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3.xml" ContentType="application/vnd.openxmlformats-officedocument.drawingml.chartshapes+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rawings/drawing4.xml" ContentType="application/vnd.openxmlformats-officedocument.drawingml.chartshapes+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drawings/drawing5.xml" ContentType="application/vnd.openxmlformats-officedocument.drawingml.chartshapes+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6D19824" w14:textId="77777777" w:rsidR="00B11731" w:rsidRPr="00B11731" w:rsidRDefault="00B11731" w:rsidP="00B11731">
      <w:pPr>
        <w:spacing w:line="240" w:lineRule="auto"/>
        <w:jc w:val="center"/>
        <w:rPr>
          <w:rFonts w:ascii="Times New Roman" w:hAnsi="Times New Roman" w:cs="Times New Roman"/>
          <w:b/>
          <w:bCs/>
          <w:sz w:val="28"/>
          <w:szCs w:val="28"/>
        </w:rPr>
      </w:pPr>
      <w:bookmarkStart w:id="0" w:name="_Hlk57740942"/>
      <w:bookmarkStart w:id="1" w:name="_Hlk55845497"/>
      <w:bookmarkStart w:id="2" w:name="_Hlk55845422"/>
      <w:bookmarkStart w:id="3" w:name="_Hlk56343290"/>
      <w:r w:rsidRPr="00B11731">
        <w:rPr>
          <w:rFonts w:ascii="Times New Roman" w:hAnsi="Times New Roman" w:cs="Times New Roman"/>
          <w:b/>
          <w:bCs/>
          <w:sz w:val="28"/>
          <w:szCs w:val="28"/>
        </w:rPr>
        <w:t>НАЦІОНАЛЬНИЙ ТЕХНІЧНИЙ УНІВЕРСИТЕТ УКРАЇНИ</w:t>
      </w:r>
    </w:p>
    <w:p w14:paraId="01C66BE8" w14:textId="77777777" w:rsidR="00B11731" w:rsidRPr="00B11731" w:rsidRDefault="00B11731" w:rsidP="00B11731">
      <w:pPr>
        <w:spacing w:line="240" w:lineRule="auto"/>
        <w:jc w:val="center"/>
        <w:rPr>
          <w:rFonts w:ascii="Times New Roman" w:hAnsi="Times New Roman" w:cs="Times New Roman"/>
          <w:b/>
          <w:bCs/>
          <w:sz w:val="28"/>
          <w:szCs w:val="28"/>
        </w:rPr>
      </w:pPr>
      <w:r w:rsidRPr="00B11731">
        <w:rPr>
          <w:rFonts w:ascii="Times New Roman" w:hAnsi="Times New Roman" w:cs="Times New Roman"/>
          <w:b/>
          <w:bCs/>
          <w:sz w:val="28"/>
          <w:szCs w:val="28"/>
        </w:rPr>
        <w:t>«КИЇВСЬКИЙ ПОЛІТЕХНІЧНИЙ ІНСТИТУТ</w:t>
      </w:r>
      <w:r w:rsidRPr="00B11731">
        <w:rPr>
          <w:rFonts w:ascii="Times New Roman" w:hAnsi="Times New Roman" w:cs="Times New Roman"/>
          <w:b/>
          <w:bCs/>
          <w:sz w:val="28"/>
          <w:szCs w:val="28"/>
        </w:rPr>
        <w:br/>
        <w:t>імені ІГОРЯ СІКОРСЬКОГО»</w:t>
      </w:r>
    </w:p>
    <w:p w14:paraId="3E599C76" w14:textId="77777777" w:rsidR="00B11731" w:rsidRPr="00B11731" w:rsidRDefault="00B11731" w:rsidP="00B11731">
      <w:pPr>
        <w:tabs>
          <w:tab w:val="left" w:leader="underscore" w:pos="8903"/>
          <w:tab w:val="left" w:leader="underscore" w:pos="9631"/>
        </w:tabs>
        <w:spacing w:line="240" w:lineRule="auto"/>
        <w:jc w:val="center"/>
        <w:rPr>
          <w:rFonts w:ascii="Times New Roman" w:hAnsi="Times New Roman" w:cs="Times New Roman"/>
          <w:bCs/>
          <w:sz w:val="28"/>
        </w:rPr>
      </w:pPr>
      <w:r w:rsidRPr="00B11731">
        <w:rPr>
          <w:rFonts w:ascii="Times New Roman" w:hAnsi="Times New Roman" w:cs="Times New Roman"/>
          <w:bCs/>
          <w:sz w:val="28"/>
        </w:rPr>
        <w:t>Інженерно-хімічний факультет</w:t>
      </w:r>
    </w:p>
    <w:p w14:paraId="0ED42F64" w14:textId="77777777" w:rsidR="00B11731" w:rsidRPr="00B11731" w:rsidRDefault="00B11731" w:rsidP="00B11731">
      <w:pPr>
        <w:tabs>
          <w:tab w:val="left" w:leader="underscore" w:pos="8903"/>
          <w:tab w:val="left" w:leader="underscore" w:pos="9631"/>
        </w:tabs>
        <w:spacing w:line="240" w:lineRule="auto"/>
        <w:jc w:val="center"/>
        <w:rPr>
          <w:rFonts w:ascii="Times New Roman" w:hAnsi="Times New Roman" w:cs="Times New Roman"/>
          <w:bCs/>
          <w:sz w:val="28"/>
        </w:rPr>
      </w:pPr>
      <w:r w:rsidRPr="00B11731">
        <w:rPr>
          <w:rFonts w:ascii="Times New Roman" w:hAnsi="Times New Roman" w:cs="Times New Roman"/>
          <w:bCs/>
          <w:sz w:val="28"/>
        </w:rPr>
        <w:t>Кафедра екології та технології рослинних полімерів</w:t>
      </w:r>
    </w:p>
    <w:p w14:paraId="7D2ABE9B" w14:textId="77777777" w:rsidR="00B11731" w:rsidRPr="00B11731" w:rsidRDefault="00B11731" w:rsidP="00B11731">
      <w:pPr>
        <w:tabs>
          <w:tab w:val="left" w:leader="underscore" w:pos="8903"/>
          <w:tab w:val="left" w:leader="underscore" w:pos="9631"/>
        </w:tabs>
        <w:spacing w:line="240" w:lineRule="auto"/>
        <w:jc w:val="center"/>
        <w:rPr>
          <w:rFonts w:ascii="Times New Roman" w:hAnsi="Times New Roman" w:cs="Times New Roman"/>
          <w:sz w:val="28"/>
        </w:rPr>
      </w:pPr>
    </w:p>
    <w:tbl>
      <w:tblPr>
        <w:tblW w:w="0" w:type="auto"/>
        <w:tblLook w:val="04A0" w:firstRow="1" w:lastRow="0" w:firstColumn="1" w:lastColumn="0" w:noHBand="0" w:noVBand="1"/>
      </w:tblPr>
      <w:tblGrid>
        <w:gridCol w:w="5353"/>
        <w:gridCol w:w="3763"/>
      </w:tblGrid>
      <w:tr w:rsidR="00B11731" w:rsidRPr="00B11731" w14:paraId="3359218A" w14:textId="77777777" w:rsidTr="000B2793">
        <w:tc>
          <w:tcPr>
            <w:tcW w:w="5353" w:type="dxa"/>
          </w:tcPr>
          <w:p w14:paraId="6BDF31BF" w14:textId="77777777" w:rsidR="00B11731" w:rsidRPr="00B11731" w:rsidRDefault="00B11731" w:rsidP="000B2793">
            <w:pPr>
              <w:tabs>
                <w:tab w:val="left" w:leader="underscore" w:pos="9631"/>
              </w:tabs>
              <w:spacing w:line="240" w:lineRule="auto"/>
              <w:rPr>
                <w:rFonts w:ascii="Times New Roman" w:hAnsi="Times New Roman" w:cs="Times New Roman"/>
                <w:bCs/>
              </w:rPr>
            </w:pPr>
            <w:r w:rsidRPr="00B11731">
              <w:rPr>
                <w:rFonts w:ascii="Times New Roman" w:hAnsi="Times New Roman" w:cs="Times New Roman"/>
                <w:bCs/>
              </w:rPr>
              <w:t>«На правах рукопису»</w:t>
            </w:r>
          </w:p>
          <w:p w14:paraId="6C846CE3" w14:textId="77777777" w:rsidR="00B11731" w:rsidRPr="00B11731" w:rsidRDefault="00B11731" w:rsidP="000B2793">
            <w:pPr>
              <w:tabs>
                <w:tab w:val="left" w:leader="underscore" w:pos="9631"/>
              </w:tabs>
              <w:spacing w:line="240" w:lineRule="auto"/>
              <w:rPr>
                <w:rFonts w:ascii="Times New Roman" w:hAnsi="Times New Roman" w:cs="Times New Roman"/>
                <w:bCs/>
              </w:rPr>
            </w:pPr>
            <w:r w:rsidRPr="00B11731">
              <w:rPr>
                <w:rFonts w:ascii="Times New Roman" w:hAnsi="Times New Roman" w:cs="Times New Roman"/>
                <w:bCs/>
              </w:rPr>
              <w:t>УДК ______________</w:t>
            </w:r>
          </w:p>
        </w:tc>
        <w:tc>
          <w:tcPr>
            <w:tcW w:w="3763" w:type="dxa"/>
          </w:tcPr>
          <w:p w14:paraId="2F522E16" w14:textId="77777777" w:rsidR="00B11731" w:rsidRPr="00B11731" w:rsidRDefault="00B11731" w:rsidP="000B2793">
            <w:pPr>
              <w:spacing w:before="120" w:line="240" w:lineRule="auto"/>
              <w:ind w:left="62"/>
              <w:rPr>
                <w:rFonts w:ascii="Times New Roman" w:hAnsi="Times New Roman" w:cs="Times New Roman"/>
                <w:sz w:val="24"/>
              </w:rPr>
            </w:pPr>
            <w:r w:rsidRPr="00B11731">
              <w:rPr>
                <w:rFonts w:ascii="Times New Roman" w:hAnsi="Times New Roman" w:cs="Times New Roman"/>
                <w:sz w:val="24"/>
              </w:rPr>
              <w:t>«До захисту допущено»</w:t>
            </w:r>
          </w:p>
          <w:p w14:paraId="7EBED1F0" w14:textId="77777777" w:rsidR="00B11731" w:rsidRPr="00B11731" w:rsidRDefault="00B11731" w:rsidP="000B2793">
            <w:pPr>
              <w:spacing w:before="120" w:line="240" w:lineRule="auto"/>
              <w:ind w:left="62"/>
              <w:rPr>
                <w:rFonts w:ascii="Times New Roman" w:hAnsi="Times New Roman" w:cs="Times New Roman"/>
                <w:bCs/>
                <w:sz w:val="24"/>
              </w:rPr>
            </w:pPr>
            <w:r w:rsidRPr="00B11731">
              <w:rPr>
                <w:rFonts w:ascii="Times New Roman" w:hAnsi="Times New Roman" w:cs="Times New Roman"/>
                <w:bCs/>
                <w:sz w:val="24"/>
              </w:rPr>
              <w:t>Завідувач кафедри</w:t>
            </w:r>
          </w:p>
          <w:p w14:paraId="7988DD1E" w14:textId="77777777" w:rsidR="00B11731" w:rsidRPr="00B11731" w:rsidRDefault="00B11731" w:rsidP="000B2793">
            <w:pPr>
              <w:spacing w:before="120" w:line="240" w:lineRule="auto"/>
              <w:ind w:left="62"/>
              <w:rPr>
                <w:rFonts w:ascii="Times New Roman" w:hAnsi="Times New Roman" w:cs="Times New Roman"/>
                <w:sz w:val="24"/>
              </w:rPr>
            </w:pPr>
            <w:r w:rsidRPr="00B11731">
              <w:rPr>
                <w:rFonts w:ascii="Times New Roman" w:hAnsi="Times New Roman" w:cs="Times New Roman"/>
                <w:sz w:val="24"/>
              </w:rPr>
              <w:t>__________ М. Д. Гомеля</w:t>
            </w:r>
          </w:p>
          <w:p w14:paraId="1297CEB3" w14:textId="77777777" w:rsidR="00B11731" w:rsidRPr="00B11731" w:rsidRDefault="00B11731" w:rsidP="000B2793">
            <w:pPr>
              <w:spacing w:before="120" w:line="240" w:lineRule="auto"/>
              <w:ind w:left="62"/>
              <w:rPr>
                <w:rFonts w:ascii="Times New Roman" w:hAnsi="Times New Roman" w:cs="Times New Roman"/>
                <w:sz w:val="24"/>
              </w:rPr>
            </w:pPr>
            <w:r w:rsidRPr="00B11731">
              <w:rPr>
                <w:rFonts w:ascii="Times New Roman" w:hAnsi="Times New Roman" w:cs="Times New Roman"/>
                <w:sz w:val="24"/>
              </w:rPr>
              <w:t>«___»_____________2020 р.</w:t>
            </w:r>
          </w:p>
          <w:p w14:paraId="64E153CF" w14:textId="77777777" w:rsidR="00B11731" w:rsidRPr="00B11731" w:rsidRDefault="00B11731" w:rsidP="000B2793">
            <w:pPr>
              <w:spacing w:line="240" w:lineRule="auto"/>
              <w:rPr>
                <w:rFonts w:ascii="Times New Roman" w:hAnsi="Times New Roman" w:cs="Times New Roman"/>
                <w:bCs/>
                <w:caps/>
              </w:rPr>
            </w:pPr>
          </w:p>
        </w:tc>
      </w:tr>
    </w:tbl>
    <w:p w14:paraId="2A977A9A" w14:textId="77777777" w:rsidR="00B11731" w:rsidRPr="00B11731" w:rsidRDefault="00B11731" w:rsidP="00B11731">
      <w:pPr>
        <w:tabs>
          <w:tab w:val="right" w:leader="underscore" w:pos="8903"/>
        </w:tabs>
        <w:spacing w:line="240" w:lineRule="auto"/>
        <w:jc w:val="center"/>
        <w:rPr>
          <w:rFonts w:ascii="Times New Roman" w:hAnsi="Times New Roman" w:cs="Times New Roman"/>
          <w:b/>
          <w:sz w:val="40"/>
          <w:szCs w:val="40"/>
        </w:rPr>
      </w:pPr>
      <w:r w:rsidRPr="00B11731">
        <w:rPr>
          <w:rFonts w:ascii="Times New Roman" w:hAnsi="Times New Roman" w:cs="Times New Roman"/>
          <w:b/>
          <w:sz w:val="40"/>
          <w:szCs w:val="40"/>
        </w:rPr>
        <w:t>Магістерська дисертація</w:t>
      </w:r>
    </w:p>
    <w:p w14:paraId="10472437" w14:textId="77777777" w:rsidR="00B11731" w:rsidRPr="00B11731" w:rsidRDefault="00B11731" w:rsidP="00B11731">
      <w:pPr>
        <w:spacing w:before="120" w:after="120" w:line="240" w:lineRule="auto"/>
        <w:jc w:val="center"/>
        <w:rPr>
          <w:rFonts w:ascii="Times New Roman" w:hAnsi="Times New Roman" w:cs="Times New Roman"/>
          <w:b/>
          <w:sz w:val="28"/>
          <w:szCs w:val="28"/>
        </w:rPr>
      </w:pPr>
      <w:r w:rsidRPr="00B11731">
        <w:rPr>
          <w:rFonts w:ascii="Times New Roman" w:hAnsi="Times New Roman" w:cs="Times New Roman"/>
          <w:b/>
          <w:sz w:val="28"/>
          <w:szCs w:val="28"/>
        </w:rPr>
        <w:t>на здобуття ступеня магістра</w:t>
      </w:r>
    </w:p>
    <w:p w14:paraId="14450349" w14:textId="77777777" w:rsidR="00B11731" w:rsidRPr="00B11731" w:rsidRDefault="00B11731" w:rsidP="00B11731">
      <w:pPr>
        <w:tabs>
          <w:tab w:val="left" w:leader="underscore" w:pos="9356"/>
        </w:tabs>
        <w:spacing w:line="240" w:lineRule="auto"/>
        <w:jc w:val="center"/>
        <w:rPr>
          <w:rFonts w:ascii="Times New Roman" w:hAnsi="Times New Roman" w:cs="Times New Roman"/>
          <w:b/>
          <w:sz w:val="28"/>
          <w:szCs w:val="28"/>
        </w:rPr>
      </w:pPr>
      <w:r w:rsidRPr="00B11731">
        <w:rPr>
          <w:rFonts w:ascii="Times New Roman" w:hAnsi="Times New Roman" w:cs="Times New Roman"/>
          <w:b/>
          <w:sz w:val="28"/>
          <w:szCs w:val="28"/>
        </w:rPr>
        <w:t>зі спеціальності 101 Екологія</w:t>
      </w:r>
    </w:p>
    <w:p w14:paraId="369BCEED" w14:textId="77777777" w:rsidR="00B11731" w:rsidRPr="00B11731" w:rsidRDefault="00B11731" w:rsidP="00B11731">
      <w:pPr>
        <w:tabs>
          <w:tab w:val="left" w:leader="underscore" w:pos="9356"/>
        </w:tabs>
        <w:spacing w:before="120" w:line="240" w:lineRule="auto"/>
        <w:jc w:val="center"/>
        <w:rPr>
          <w:rFonts w:ascii="Times New Roman" w:hAnsi="Times New Roman" w:cs="Times New Roman"/>
          <w:b/>
          <w:sz w:val="28"/>
          <w:szCs w:val="28"/>
          <w:lang w:val="ru-RU"/>
        </w:rPr>
      </w:pPr>
      <w:r w:rsidRPr="00B11731">
        <w:rPr>
          <w:rFonts w:ascii="Times New Roman" w:hAnsi="Times New Roman" w:cs="Times New Roman"/>
          <w:b/>
          <w:sz w:val="28"/>
          <w:szCs w:val="28"/>
        </w:rPr>
        <w:t>на тему: «Очищення природної води від органічних забруднень баромембранними методами»</w:t>
      </w:r>
    </w:p>
    <w:p w14:paraId="125E37E9" w14:textId="77777777" w:rsidR="00B11731" w:rsidRPr="00B11731" w:rsidRDefault="00B11731" w:rsidP="00B11731">
      <w:pPr>
        <w:spacing w:line="240" w:lineRule="auto"/>
        <w:rPr>
          <w:rFonts w:ascii="Times New Roman" w:hAnsi="Times New Roman" w:cs="Times New Roman"/>
          <w:bCs/>
          <w:sz w:val="28"/>
          <w:szCs w:val="28"/>
        </w:rPr>
      </w:pPr>
      <w:r w:rsidRPr="00B11731">
        <w:rPr>
          <w:rFonts w:ascii="Times New Roman" w:hAnsi="Times New Roman" w:cs="Times New Roman"/>
          <w:bCs/>
          <w:sz w:val="28"/>
          <w:szCs w:val="28"/>
        </w:rPr>
        <w:t xml:space="preserve">Виконала: </w:t>
      </w:r>
    </w:p>
    <w:p w14:paraId="4393A901" w14:textId="77777777" w:rsidR="00B11731" w:rsidRPr="00B11731" w:rsidRDefault="00B11731" w:rsidP="00B11731">
      <w:pPr>
        <w:spacing w:line="240" w:lineRule="auto"/>
        <w:rPr>
          <w:rFonts w:ascii="Times New Roman" w:hAnsi="Times New Roman" w:cs="Times New Roman"/>
          <w:sz w:val="28"/>
          <w:szCs w:val="28"/>
        </w:rPr>
      </w:pPr>
      <w:r w:rsidRPr="00B11731">
        <w:rPr>
          <w:rFonts w:ascii="Times New Roman" w:hAnsi="Times New Roman" w:cs="Times New Roman"/>
          <w:bCs/>
          <w:sz w:val="28"/>
          <w:szCs w:val="28"/>
        </w:rPr>
        <w:t xml:space="preserve">студентка </w:t>
      </w:r>
      <w:r w:rsidRPr="00B11731">
        <w:rPr>
          <w:rFonts w:ascii="Times New Roman" w:hAnsi="Times New Roman" w:cs="Times New Roman"/>
          <w:bCs/>
          <w:sz w:val="28"/>
          <w:szCs w:val="28"/>
          <w:lang w:val="en-US"/>
        </w:rPr>
        <w:t>V</w:t>
      </w:r>
      <w:r w:rsidRPr="00B11731">
        <w:rPr>
          <w:rFonts w:ascii="Times New Roman" w:hAnsi="Times New Roman" w:cs="Times New Roman"/>
          <w:bCs/>
          <w:sz w:val="28"/>
          <w:szCs w:val="28"/>
        </w:rPr>
        <w:t>І курсу, групи ЛЕ</w:t>
      </w:r>
      <w:r w:rsidRPr="00B11731">
        <w:rPr>
          <w:rFonts w:ascii="Times New Roman" w:hAnsi="Times New Roman" w:cs="Times New Roman"/>
          <w:bCs/>
          <w:sz w:val="28"/>
          <w:szCs w:val="28"/>
          <w:lang w:val="ru-RU"/>
        </w:rPr>
        <w:t>-</w:t>
      </w:r>
      <w:r w:rsidRPr="00B11731">
        <w:rPr>
          <w:rFonts w:ascii="Times New Roman" w:hAnsi="Times New Roman" w:cs="Times New Roman"/>
          <w:bCs/>
          <w:sz w:val="28"/>
          <w:szCs w:val="28"/>
        </w:rPr>
        <w:t>91мп</w:t>
      </w:r>
      <w:r w:rsidRPr="00B11731">
        <w:rPr>
          <w:rFonts w:ascii="Times New Roman" w:hAnsi="Times New Roman" w:cs="Times New Roman"/>
          <w:sz w:val="28"/>
          <w:szCs w:val="28"/>
        </w:rPr>
        <w:t xml:space="preserve"> </w:t>
      </w:r>
    </w:p>
    <w:p w14:paraId="12C77085" w14:textId="77777777" w:rsidR="00B11731" w:rsidRPr="00B11731" w:rsidRDefault="00B11731" w:rsidP="00B11731">
      <w:pPr>
        <w:tabs>
          <w:tab w:val="left" w:pos="7513"/>
        </w:tabs>
        <w:spacing w:line="240" w:lineRule="auto"/>
        <w:rPr>
          <w:rFonts w:ascii="Times New Roman" w:hAnsi="Times New Roman" w:cs="Times New Roman"/>
          <w:bCs/>
          <w:sz w:val="28"/>
          <w:szCs w:val="28"/>
        </w:rPr>
      </w:pPr>
      <w:r w:rsidRPr="00B11731">
        <w:rPr>
          <w:rFonts w:ascii="Times New Roman" w:hAnsi="Times New Roman" w:cs="Times New Roman"/>
          <w:bCs/>
          <w:sz w:val="28"/>
          <w:szCs w:val="28"/>
        </w:rPr>
        <w:t>Поварова Юлія Романівна</w:t>
      </w:r>
      <w:r w:rsidRPr="00B11731">
        <w:rPr>
          <w:rFonts w:ascii="Times New Roman" w:hAnsi="Times New Roman" w:cs="Times New Roman"/>
          <w:bCs/>
          <w:color w:val="FF0000"/>
          <w:sz w:val="28"/>
          <w:szCs w:val="28"/>
        </w:rPr>
        <w:t xml:space="preserve"> </w:t>
      </w:r>
      <w:r w:rsidRPr="00B11731">
        <w:rPr>
          <w:rFonts w:ascii="Times New Roman" w:hAnsi="Times New Roman" w:cs="Times New Roman"/>
          <w:bCs/>
          <w:sz w:val="28"/>
          <w:szCs w:val="28"/>
        </w:rPr>
        <w:tab/>
        <w:t>__________</w:t>
      </w:r>
    </w:p>
    <w:p w14:paraId="08345A0A" w14:textId="77777777" w:rsidR="00B11731" w:rsidRPr="00B11731" w:rsidRDefault="00B11731" w:rsidP="00B11731">
      <w:pPr>
        <w:tabs>
          <w:tab w:val="left" w:leader="underscore" w:pos="7371"/>
          <w:tab w:val="left" w:pos="7513"/>
          <w:tab w:val="left" w:leader="underscore" w:pos="8903"/>
        </w:tabs>
        <w:spacing w:before="240" w:line="240" w:lineRule="auto"/>
        <w:rPr>
          <w:rFonts w:ascii="Times New Roman" w:hAnsi="Times New Roman" w:cs="Times New Roman"/>
          <w:sz w:val="28"/>
          <w:szCs w:val="28"/>
        </w:rPr>
      </w:pPr>
      <w:r w:rsidRPr="00B11731">
        <w:rPr>
          <w:rFonts w:ascii="Times New Roman" w:hAnsi="Times New Roman" w:cs="Times New Roman"/>
          <w:bCs/>
          <w:sz w:val="28"/>
          <w:szCs w:val="28"/>
        </w:rPr>
        <w:t>Керівник:</w:t>
      </w:r>
      <w:r w:rsidRPr="00B11731">
        <w:rPr>
          <w:rFonts w:ascii="Times New Roman" w:hAnsi="Times New Roman" w:cs="Times New Roman"/>
          <w:sz w:val="28"/>
          <w:szCs w:val="28"/>
        </w:rPr>
        <w:t xml:space="preserve"> </w:t>
      </w:r>
    </w:p>
    <w:p w14:paraId="5B6EDC31" w14:textId="77777777" w:rsidR="00B11731" w:rsidRPr="00B11731" w:rsidRDefault="00B11731" w:rsidP="00B11731">
      <w:pPr>
        <w:tabs>
          <w:tab w:val="left" w:leader="underscore" w:pos="7371"/>
          <w:tab w:val="left" w:pos="7513"/>
          <w:tab w:val="left" w:leader="underscore" w:pos="8903"/>
        </w:tabs>
        <w:spacing w:line="240" w:lineRule="auto"/>
        <w:rPr>
          <w:rFonts w:ascii="Times New Roman" w:hAnsi="Times New Roman" w:cs="Times New Roman"/>
          <w:bCs/>
          <w:sz w:val="28"/>
          <w:szCs w:val="28"/>
        </w:rPr>
      </w:pPr>
      <w:r w:rsidRPr="00B11731">
        <w:rPr>
          <w:rFonts w:ascii="Times New Roman" w:hAnsi="Times New Roman" w:cs="Times New Roman"/>
          <w:bCs/>
          <w:sz w:val="28"/>
          <w:szCs w:val="28"/>
        </w:rPr>
        <w:t>Кандидат технічних наук, доцент</w:t>
      </w:r>
    </w:p>
    <w:p w14:paraId="4702243C" w14:textId="77777777" w:rsidR="00B11731" w:rsidRPr="00B11731" w:rsidRDefault="00B11731" w:rsidP="00B11731">
      <w:pPr>
        <w:tabs>
          <w:tab w:val="left" w:pos="7513"/>
        </w:tabs>
        <w:spacing w:line="240" w:lineRule="auto"/>
        <w:rPr>
          <w:rFonts w:ascii="Times New Roman" w:hAnsi="Times New Roman" w:cs="Times New Roman"/>
          <w:bCs/>
          <w:sz w:val="28"/>
          <w:szCs w:val="28"/>
        </w:rPr>
      </w:pPr>
      <w:r w:rsidRPr="00B11731">
        <w:rPr>
          <w:rFonts w:ascii="Times New Roman" w:hAnsi="Times New Roman" w:cs="Times New Roman"/>
          <w:bCs/>
          <w:sz w:val="28"/>
          <w:szCs w:val="28"/>
        </w:rPr>
        <w:t>Носачова Ю. В.</w:t>
      </w:r>
      <w:r w:rsidRPr="00B11731">
        <w:rPr>
          <w:rFonts w:ascii="Times New Roman" w:hAnsi="Times New Roman" w:cs="Times New Roman"/>
          <w:bCs/>
          <w:color w:val="FF0000"/>
          <w:sz w:val="28"/>
          <w:szCs w:val="28"/>
        </w:rPr>
        <w:tab/>
      </w:r>
      <w:r w:rsidRPr="00B11731">
        <w:rPr>
          <w:rFonts w:ascii="Times New Roman" w:hAnsi="Times New Roman" w:cs="Times New Roman"/>
          <w:bCs/>
          <w:sz w:val="28"/>
          <w:szCs w:val="28"/>
        </w:rPr>
        <w:t>__________</w:t>
      </w:r>
    </w:p>
    <w:p w14:paraId="3834E2DF" w14:textId="77777777" w:rsidR="00B11731" w:rsidRPr="00B11731" w:rsidRDefault="00B11731" w:rsidP="00B11731">
      <w:pPr>
        <w:tabs>
          <w:tab w:val="left" w:leader="underscore" w:pos="7371"/>
          <w:tab w:val="left" w:pos="7513"/>
          <w:tab w:val="left" w:leader="underscore" w:pos="8903"/>
        </w:tabs>
        <w:spacing w:before="240" w:line="240" w:lineRule="auto"/>
        <w:rPr>
          <w:rFonts w:ascii="Times New Roman" w:hAnsi="Times New Roman" w:cs="Times New Roman"/>
          <w:bCs/>
          <w:sz w:val="28"/>
          <w:szCs w:val="28"/>
        </w:rPr>
      </w:pPr>
      <w:r w:rsidRPr="00B11731">
        <w:rPr>
          <w:rFonts w:ascii="Times New Roman" w:hAnsi="Times New Roman" w:cs="Times New Roman"/>
          <w:bCs/>
          <w:sz w:val="28"/>
          <w:szCs w:val="28"/>
        </w:rPr>
        <w:t xml:space="preserve">Рецензент: </w:t>
      </w:r>
    </w:p>
    <w:p w14:paraId="5FF04D04" w14:textId="77777777" w:rsidR="00B11731" w:rsidRPr="00B11731" w:rsidRDefault="00B11731" w:rsidP="00B11731">
      <w:pPr>
        <w:tabs>
          <w:tab w:val="left" w:pos="7513"/>
        </w:tabs>
        <w:spacing w:line="240" w:lineRule="auto"/>
        <w:rPr>
          <w:rFonts w:ascii="Times New Roman" w:hAnsi="Times New Roman" w:cs="Times New Roman"/>
          <w:bCs/>
          <w:sz w:val="28"/>
          <w:szCs w:val="28"/>
        </w:rPr>
      </w:pPr>
      <w:r w:rsidRPr="00B11731">
        <w:rPr>
          <w:rFonts w:ascii="Times New Roman" w:hAnsi="Times New Roman" w:cs="Times New Roman"/>
          <w:bCs/>
          <w:color w:val="FF0000"/>
          <w:sz w:val="28"/>
          <w:szCs w:val="28"/>
        </w:rPr>
        <w:tab/>
      </w:r>
      <w:r w:rsidRPr="00B11731">
        <w:rPr>
          <w:rFonts w:ascii="Times New Roman" w:hAnsi="Times New Roman" w:cs="Times New Roman"/>
          <w:bCs/>
          <w:sz w:val="28"/>
          <w:szCs w:val="28"/>
        </w:rPr>
        <w:t>__________</w:t>
      </w:r>
    </w:p>
    <w:p w14:paraId="54B4D599" w14:textId="77777777" w:rsidR="00B11731" w:rsidRPr="00B11731" w:rsidRDefault="00B11731" w:rsidP="00B11731">
      <w:pPr>
        <w:tabs>
          <w:tab w:val="left" w:pos="330"/>
        </w:tabs>
        <w:spacing w:line="240" w:lineRule="auto"/>
        <w:ind w:left="4536"/>
        <w:rPr>
          <w:rFonts w:ascii="Times New Roman" w:hAnsi="Times New Roman" w:cs="Times New Roman"/>
          <w:sz w:val="28"/>
          <w:szCs w:val="28"/>
        </w:rPr>
      </w:pPr>
      <w:r w:rsidRPr="00B11731">
        <w:rPr>
          <w:rFonts w:ascii="Times New Roman" w:hAnsi="Times New Roman" w:cs="Times New Roman"/>
          <w:sz w:val="28"/>
          <w:szCs w:val="28"/>
        </w:rPr>
        <w:t>Засвідчую, що у цій магістерській дисертації немає запозичень з праць інших авторів без відповідних посилань.</w:t>
      </w:r>
    </w:p>
    <w:p w14:paraId="38733ADB" w14:textId="77777777" w:rsidR="00B11731" w:rsidRPr="00B11731" w:rsidRDefault="00B11731" w:rsidP="00B11731">
      <w:pPr>
        <w:tabs>
          <w:tab w:val="left" w:pos="330"/>
        </w:tabs>
        <w:spacing w:line="240" w:lineRule="auto"/>
        <w:ind w:left="4536"/>
        <w:rPr>
          <w:rFonts w:ascii="Times New Roman" w:hAnsi="Times New Roman" w:cs="Times New Roman"/>
          <w:sz w:val="28"/>
          <w:szCs w:val="28"/>
        </w:rPr>
      </w:pPr>
      <w:r w:rsidRPr="00B11731">
        <w:rPr>
          <w:rFonts w:ascii="Times New Roman" w:hAnsi="Times New Roman" w:cs="Times New Roman"/>
          <w:sz w:val="28"/>
          <w:szCs w:val="28"/>
        </w:rPr>
        <w:t>Студент</w:t>
      </w:r>
      <w:r w:rsidRPr="00B11731">
        <w:rPr>
          <w:rFonts w:ascii="Times New Roman" w:hAnsi="Times New Roman" w:cs="Times New Roman"/>
          <w:sz w:val="28"/>
          <w:szCs w:val="28"/>
          <w:lang w:val="ru-RU"/>
        </w:rPr>
        <w:t>ка</w:t>
      </w:r>
      <w:r w:rsidRPr="00B11731">
        <w:rPr>
          <w:rFonts w:ascii="Times New Roman" w:hAnsi="Times New Roman" w:cs="Times New Roman"/>
          <w:sz w:val="28"/>
          <w:szCs w:val="28"/>
        </w:rPr>
        <w:t xml:space="preserve"> _____________</w:t>
      </w:r>
    </w:p>
    <w:p w14:paraId="37A5A918" w14:textId="77777777" w:rsidR="00B11731" w:rsidRPr="00B11731" w:rsidRDefault="00B11731" w:rsidP="00B11731">
      <w:pPr>
        <w:spacing w:line="240" w:lineRule="auto"/>
        <w:rPr>
          <w:rFonts w:ascii="Times New Roman" w:hAnsi="Times New Roman" w:cs="Times New Roman"/>
          <w:sz w:val="28"/>
          <w:szCs w:val="28"/>
          <w:lang w:val="ru-RU"/>
        </w:rPr>
      </w:pPr>
    </w:p>
    <w:p w14:paraId="15F940AA" w14:textId="77777777" w:rsidR="00B11731" w:rsidRPr="00B11731" w:rsidRDefault="00B11731" w:rsidP="00B11731">
      <w:pPr>
        <w:spacing w:line="240" w:lineRule="auto"/>
        <w:jc w:val="center"/>
        <w:rPr>
          <w:rFonts w:ascii="Times New Roman" w:hAnsi="Times New Roman" w:cs="Times New Roman"/>
        </w:rPr>
      </w:pPr>
      <w:r w:rsidRPr="00B11731">
        <w:rPr>
          <w:rFonts w:ascii="Times New Roman" w:hAnsi="Times New Roman" w:cs="Times New Roman"/>
          <w:sz w:val="28"/>
          <w:szCs w:val="28"/>
        </w:rPr>
        <w:t>Київ – 2020 року</w:t>
      </w:r>
    </w:p>
    <w:p w14:paraId="063D20A9" w14:textId="77777777" w:rsidR="00B11731" w:rsidRPr="00B11731" w:rsidRDefault="00B11731" w:rsidP="00B11731">
      <w:pPr>
        <w:spacing w:after="120" w:line="240" w:lineRule="auto"/>
        <w:jc w:val="center"/>
        <w:rPr>
          <w:rFonts w:ascii="Times New Roman" w:hAnsi="Times New Roman" w:cs="Times New Roman"/>
          <w:b/>
          <w:bCs/>
          <w:sz w:val="28"/>
        </w:rPr>
      </w:pPr>
      <w:r w:rsidRPr="00B11731">
        <w:rPr>
          <w:rFonts w:ascii="Times New Roman" w:hAnsi="Times New Roman" w:cs="Times New Roman"/>
          <w:b/>
          <w:bCs/>
          <w:sz w:val="28"/>
        </w:rPr>
        <w:lastRenderedPageBreak/>
        <w:t>Національний технічний університет України</w:t>
      </w:r>
    </w:p>
    <w:p w14:paraId="721AACA3" w14:textId="77777777" w:rsidR="00B11731" w:rsidRPr="00B11731" w:rsidRDefault="00B11731" w:rsidP="00B11731">
      <w:pPr>
        <w:spacing w:after="120" w:line="240" w:lineRule="auto"/>
        <w:jc w:val="center"/>
        <w:rPr>
          <w:rFonts w:ascii="Times New Roman" w:hAnsi="Times New Roman" w:cs="Times New Roman"/>
          <w:b/>
          <w:bCs/>
          <w:sz w:val="28"/>
        </w:rPr>
      </w:pPr>
      <w:r w:rsidRPr="00B11731">
        <w:rPr>
          <w:rFonts w:ascii="Times New Roman" w:hAnsi="Times New Roman" w:cs="Times New Roman"/>
          <w:b/>
          <w:bCs/>
          <w:sz w:val="28"/>
        </w:rPr>
        <w:t>«Київський політехнічний інститут імені Ігоря Сікорського»</w:t>
      </w:r>
    </w:p>
    <w:p w14:paraId="045DE0BB" w14:textId="77777777" w:rsidR="00B11731" w:rsidRPr="00B11731" w:rsidRDefault="00B11731" w:rsidP="00B11731">
      <w:pPr>
        <w:spacing w:after="120" w:line="240" w:lineRule="auto"/>
        <w:jc w:val="center"/>
        <w:rPr>
          <w:rFonts w:ascii="Times New Roman" w:hAnsi="Times New Roman" w:cs="Times New Roman"/>
          <w:b/>
          <w:bCs/>
          <w:sz w:val="28"/>
        </w:rPr>
      </w:pPr>
      <w:r w:rsidRPr="00B11731">
        <w:rPr>
          <w:rFonts w:ascii="Times New Roman" w:hAnsi="Times New Roman" w:cs="Times New Roman"/>
          <w:b/>
          <w:bCs/>
          <w:sz w:val="28"/>
        </w:rPr>
        <w:t>Інженерно-хімічний факультет</w:t>
      </w:r>
    </w:p>
    <w:p w14:paraId="20830E9F" w14:textId="77777777" w:rsidR="00B11731" w:rsidRPr="00B11731" w:rsidRDefault="00B11731" w:rsidP="00B11731">
      <w:pPr>
        <w:spacing w:after="120" w:line="240" w:lineRule="auto"/>
        <w:jc w:val="center"/>
        <w:rPr>
          <w:rFonts w:ascii="Times New Roman" w:hAnsi="Times New Roman" w:cs="Times New Roman"/>
          <w:b/>
          <w:bCs/>
          <w:sz w:val="28"/>
        </w:rPr>
      </w:pPr>
      <w:r w:rsidRPr="00B11731">
        <w:rPr>
          <w:rFonts w:ascii="Times New Roman" w:hAnsi="Times New Roman" w:cs="Times New Roman"/>
          <w:b/>
          <w:bCs/>
          <w:sz w:val="28"/>
        </w:rPr>
        <w:t>Кафедра екології та технології рослинних полімерів</w:t>
      </w:r>
    </w:p>
    <w:p w14:paraId="5ED4B570" w14:textId="77777777" w:rsidR="00B11731" w:rsidRPr="00B11731" w:rsidRDefault="00B11731" w:rsidP="00B11731">
      <w:pPr>
        <w:spacing w:after="120" w:line="240" w:lineRule="auto"/>
        <w:rPr>
          <w:rFonts w:ascii="Times New Roman" w:hAnsi="Times New Roman" w:cs="Times New Roman"/>
          <w:sz w:val="28"/>
          <w:szCs w:val="28"/>
        </w:rPr>
      </w:pPr>
      <w:r w:rsidRPr="00B11731">
        <w:rPr>
          <w:rFonts w:ascii="Times New Roman" w:hAnsi="Times New Roman" w:cs="Times New Roman"/>
          <w:sz w:val="28"/>
          <w:szCs w:val="28"/>
        </w:rPr>
        <w:t xml:space="preserve">Рівень вищої освіти – другий (магістерський) </w:t>
      </w:r>
      <w:r w:rsidRPr="00B11731">
        <w:rPr>
          <w:rFonts w:ascii="Times New Roman" w:hAnsi="Times New Roman" w:cs="Times New Roman"/>
          <w:sz w:val="28"/>
        </w:rPr>
        <w:t>за освітньо-професійною програмою</w:t>
      </w:r>
    </w:p>
    <w:p w14:paraId="21417510" w14:textId="77777777" w:rsidR="00B11731" w:rsidRPr="00B11731" w:rsidRDefault="00B11731" w:rsidP="00B11731">
      <w:pPr>
        <w:spacing w:after="120" w:line="240" w:lineRule="auto"/>
        <w:rPr>
          <w:rFonts w:ascii="Times New Roman" w:hAnsi="Times New Roman" w:cs="Times New Roman"/>
          <w:sz w:val="28"/>
          <w:szCs w:val="28"/>
        </w:rPr>
      </w:pPr>
      <w:r w:rsidRPr="00B11731">
        <w:rPr>
          <w:rFonts w:ascii="Times New Roman" w:hAnsi="Times New Roman" w:cs="Times New Roman"/>
          <w:sz w:val="28"/>
          <w:szCs w:val="28"/>
        </w:rPr>
        <w:t xml:space="preserve">Спеціальність – 101 «Екологія»  </w:t>
      </w:r>
    </w:p>
    <w:p w14:paraId="6734A573" w14:textId="77777777" w:rsidR="00B11731" w:rsidRPr="00B11731" w:rsidRDefault="00B11731" w:rsidP="00B11731">
      <w:pPr>
        <w:spacing w:after="120" w:line="240" w:lineRule="auto"/>
        <w:rPr>
          <w:rFonts w:ascii="Times New Roman" w:hAnsi="Times New Roman" w:cs="Times New Roman"/>
          <w:sz w:val="28"/>
          <w:szCs w:val="28"/>
        </w:rPr>
      </w:pPr>
      <w:r w:rsidRPr="00B11731">
        <w:rPr>
          <w:rFonts w:ascii="Times New Roman" w:hAnsi="Times New Roman" w:cs="Times New Roman"/>
          <w:sz w:val="28"/>
          <w:szCs w:val="28"/>
          <w:lang w:val="ru"/>
        </w:rPr>
        <w:t xml:space="preserve">Освітня програма - </w:t>
      </w:r>
      <w:r w:rsidRPr="00B11731">
        <w:rPr>
          <w:rFonts w:ascii="Times New Roman" w:hAnsi="Times New Roman" w:cs="Times New Roman"/>
          <w:sz w:val="28"/>
          <w:szCs w:val="28"/>
        </w:rPr>
        <w:t>«Екологічна безпека»</w:t>
      </w:r>
    </w:p>
    <w:p w14:paraId="69BC2748" w14:textId="77777777" w:rsidR="00B11731" w:rsidRPr="00B11731" w:rsidRDefault="00B11731" w:rsidP="00B11731">
      <w:pPr>
        <w:tabs>
          <w:tab w:val="left" w:leader="underscore" w:pos="8931"/>
        </w:tabs>
        <w:spacing w:before="120" w:line="240" w:lineRule="auto"/>
        <w:ind w:left="539" w:hanging="539"/>
        <w:rPr>
          <w:rFonts w:ascii="Times New Roman" w:hAnsi="Times New Roman" w:cs="Times New Roman"/>
          <w:sz w:val="28"/>
        </w:rPr>
      </w:pPr>
    </w:p>
    <w:p w14:paraId="723BF4AE" w14:textId="77777777" w:rsidR="00B11731" w:rsidRPr="00B11731" w:rsidRDefault="00B11731" w:rsidP="00B11731">
      <w:pPr>
        <w:spacing w:before="120" w:line="240" w:lineRule="auto"/>
        <w:ind w:left="5387"/>
        <w:rPr>
          <w:rFonts w:ascii="Times New Roman" w:hAnsi="Times New Roman" w:cs="Times New Roman"/>
          <w:bCs/>
        </w:rPr>
      </w:pPr>
      <w:r w:rsidRPr="00B11731">
        <w:rPr>
          <w:rFonts w:ascii="Times New Roman" w:hAnsi="Times New Roman" w:cs="Times New Roman"/>
          <w:bCs/>
        </w:rPr>
        <w:t>ЗАТВЕРДЖУЮ</w:t>
      </w:r>
    </w:p>
    <w:p w14:paraId="0126BD43" w14:textId="77777777" w:rsidR="00B11731" w:rsidRPr="00B11731" w:rsidRDefault="00B11731" w:rsidP="00B11731">
      <w:pPr>
        <w:spacing w:before="120" w:line="240" w:lineRule="auto"/>
        <w:ind w:left="5387"/>
        <w:rPr>
          <w:rFonts w:ascii="Times New Roman" w:hAnsi="Times New Roman" w:cs="Times New Roman"/>
          <w:bCs/>
        </w:rPr>
      </w:pPr>
      <w:r w:rsidRPr="00B11731">
        <w:rPr>
          <w:rFonts w:ascii="Times New Roman" w:hAnsi="Times New Roman" w:cs="Times New Roman"/>
          <w:bCs/>
        </w:rPr>
        <w:t>Завідувач кафедри</w:t>
      </w:r>
    </w:p>
    <w:p w14:paraId="4637652B" w14:textId="77777777" w:rsidR="00B11731" w:rsidRPr="00B11731" w:rsidRDefault="00B11731" w:rsidP="00B11731">
      <w:pPr>
        <w:spacing w:before="120" w:line="240" w:lineRule="auto"/>
        <w:ind w:left="5387"/>
        <w:rPr>
          <w:rFonts w:ascii="Times New Roman" w:hAnsi="Times New Roman" w:cs="Times New Roman"/>
        </w:rPr>
      </w:pPr>
      <w:r w:rsidRPr="00B11731">
        <w:rPr>
          <w:rFonts w:ascii="Times New Roman" w:hAnsi="Times New Roman" w:cs="Times New Roman"/>
        </w:rPr>
        <w:t>__________ М. Д. Гомеля</w:t>
      </w:r>
    </w:p>
    <w:p w14:paraId="5630F471" w14:textId="77777777" w:rsidR="00B11731" w:rsidRPr="00B11731" w:rsidRDefault="00B11731" w:rsidP="00B11731">
      <w:pPr>
        <w:spacing w:before="120" w:line="240" w:lineRule="auto"/>
        <w:ind w:left="5387"/>
        <w:rPr>
          <w:rFonts w:ascii="Times New Roman" w:hAnsi="Times New Roman" w:cs="Times New Roman"/>
        </w:rPr>
      </w:pPr>
      <w:r w:rsidRPr="00B11731">
        <w:rPr>
          <w:rFonts w:ascii="Times New Roman" w:hAnsi="Times New Roman" w:cs="Times New Roman"/>
        </w:rPr>
        <w:t>«___»_____________2020 р.</w:t>
      </w:r>
    </w:p>
    <w:p w14:paraId="2F1E85D8" w14:textId="77777777" w:rsidR="00B11731" w:rsidRPr="00B11731" w:rsidRDefault="00B11731" w:rsidP="00B11731">
      <w:pPr>
        <w:spacing w:before="120" w:line="240" w:lineRule="auto"/>
        <w:jc w:val="center"/>
        <w:rPr>
          <w:rFonts w:ascii="Times New Roman" w:hAnsi="Times New Roman" w:cs="Times New Roman"/>
          <w:b/>
          <w:bCs/>
          <w:sz w:val="28"/>
        </w:rPr>
      </w:pPr>
    </w:p>
    <w:p w14:paraId="41016D6F" w14:textId="77777777" w:rsidR="00B11731" w:rsidRPr="00B11731" w:rsidRDefault="00B11731" w:rsidP="00B11731">
      <w:pPr>
        <w:tabs>
          <w:tab w:val="left" w:pos="720"/>
          <w:tab w:val="left" w:pos="1440"/>
          <w:tab w:val="left" w:pos="1620"/>
        </w:tabs>
        <w:spacing w:before="120" w:line="240" w:lineRule="auto"/>
        <w:ind w:left="540" w:hanging="540"/>
        <w:jc w:val="center"/>
        <w:rPr>
          <w:rFonts w:ascii="Times New Roman" w:hAnsi="Times New Roman" w:cs="Times New Roman"/>
          <w:b/>
          <w:bCs/>
          <w:sz w:val="28"/>
        </w:rPr>
      </w:pPr>
      <w:r w:rsidRPr="00B11731">
        <w:rPr>
          <w:rFonts w:ascii="Times New Roman" w:hAnsi="Times New Roman" w:cs="Times New Roman"/>
          <w:b/>
          <w:bCs/>
          <w:sz w:val="28"/>
        </w:rPr>
        <w:t>ЗАВДАННЯ</w:t>
      </w:r>
    </w:p>
    <w:p w14:paraId="6ED01D7A" w14:textId="77777777" w:rsidR="00B11731" w:rsidRPr="00B11731" w:rsidRDefault="00B11731" w:rsidP="00B11731">
      <w:pPr>
        <w:tabs>
          <w:tab w:val="left" w:pos="720"/>
          <w:tab w:val="left" w:pos="1440"/>
          <w:tab w:val="left" w:pos="1620"/>
        </w:tabs>
        <w:spacing w:line="240" w:lineRule="auto"/>
        <w:ind w:left="539" w:hanging="539"/>
        <w:jc w:val="center"/>
        <w:rPr>
          <w:rFonts w:ascii="Times New Roman" w:hAnsi="Times New Roman" w:cs="Times New Roman"/>
          <w:b/>
          <w:bCs/>
          <w:sz w:val="28"/>
        </w:rPr>
      </w:pPr>
      <w:r w:rsidRPr="00B11731">
        <w:rPr>
          <w:rFonts w:ascii="Times New Roman" w:hAnsi="Times New Roman" w:cs="Times New Roman"/>
          <w:b/>
          <w:bCs/>
          <w:sz w:val="28"/>
        </w:rPr>
        <w:t>на магістерську дисертацію студенту</w:t>
      </w:r>
    </w:p>
    <w:p w14:paraId="4107CF93" w14:textId="77777777" w:rsidR="00B11731" w:rsidRPr="00B11731" w:rsidRDefault="00B11731" w:rsidP="00B11731">
      <w:pPr>
        <w:tabs>
          <w:tab w:val="left" w:pos="720"/>
          <w:tab w:val="left" w:pos="1440"/>
          <w:tab w:val="left" w:pos="1620"/>
        </w:tabs>
        <w:spacing w:before="120" w:line="240" w:lineRule="auto"/>
        <w:ind w:left="539" w:hanging="539"/>
        <w:jc w:val="center"/>
        <w:rPr>
          <w:rFonts w:ascii="Times New Roman" w:hAnsi="Times New Roman" w:cs="Times New Roman"/>
          <w:b/>
          <w:bCs/>
          <w:sz w:val="28"/>
        </w:rPr>
      </w:pPr>
      <w:r w:rsidRPr="00B11731">
        <w:rPr>
          <w:rFonts w:ascii="Times New Roman" w:hAnsi="Times New Roman" w:cs="Times New Roman"/>
          <w:b/>
          <w:bCs/>
          <w:sz w:val="28"/>
        </w:rPr>
        <w:t>Поваровій Юлії Романівні</w:t>
      </w:r>
    </w:p>
    <w:p w14:paraId="63B316C9" w14:textId="77777777" w:rsidR="00B11731" w:rsidRPr="00B11731" w:rsidRDefault="00B11731" w:rsidP="00B11731">
      <w:pPr>
        <w:tabs>
          <w:tab w:val="left" w:leader="underscore" w:pos="9356"/>
        </w:tabs>
        <w:spacing w:before="240" w:line="240" w:lineRule="auto"/>
        <w:rPr>
          <w:rFonts w:ascii="Times New Roman" w:hAnsi="Times New Roman" w:cs="Times New Roman"/>
          <w:sz w:val="28"/>
        </w:rPr>
      </w:pPr>
      <w:r w:rsidRPr="00B11731">
        <w:rPr>
          <w:rFonts w:ascii="Times New Roman" w:hAnsi="Times New Roman" w:cs="Times New Roman"/>
          <w:sz w:val="28"/>
        </w:rPr>
        <w:t>1. Тема дисертації «Очищення природної води від органічних забруднень баромембранними методами», науковий керівник дисертації</w:t>
      </w:r>
      <w:r w:rsidRPr="00B11731">
        <w:rPr>
          <w:rFonts w:ascii="Times New Roman" w:hAnsi="Times New Roman" w:cs="Times New Roman"/>
          <w:color w:val="FF0000"/>
          <w:sz w:val="28"/>
        </w:rPr>
        <w:t xml:space="preserve"> </w:t>
      </w:r>
      <w:r w:rsidRPr="00B11731">
        <w:rPr>
          <w:rFonts w:ascii="Times New Roman" w:hAnsi="Times New Roman" w:cs="Times New Roman"/>
          <w:sz w:val="28"/>
        </w:rPr>
        <w:t>Носачова Юлія Вікторівна, кандидат технічних наук, доцент, затверджені наказом по університету від «03» листопада 2020 р. № 3207</w:t>
      </w:r>
    </w:p>
    <w:p w14:paraId="687E1BCC" w14:textId="77777777" w:rsidR="00B11731" w:rsidRPr="00B11731" w:rsidRDefault="00B11731" w:rsidP="00B11731">
      <w:pPr>
        <w:tabs>
          <w:tab w:val="left" w:leader="underscore" w:pos="9356"/>
        </w:tabs>
        <w:spacing w:before="240" w:line="240" w:lineRule="auto"/>
        <w:rPr>
          <w:rFonts w:ascii="Times New Roman" w:hAnsi="Times New Roman" w:cs="Times New Roman"/>
          <w:sz w:val="28"/>
        </w:rPr>
      </w:pPr>
      <w:r w:rsidRPr="00B11731">
        <w:rPr>
          <w:rFonts w:ascii="Times New Roman" w:hAnsi="Times New Roman" w:cs="Times New Roman"/>
          <w:sz w:val="28"/>
        </w:rPr>
        <w:t xml:space="preserve">2. Термін подання студентом дисертації </w:t>
      </w:r>
      <w:r w:rsidRPr="00B11731">
        <w:rPr>
          <w:rFonts w:ascii="Times New Roman" w:hAnsi="Times New Roman" w:cs="Times New Roman"/>
          <w:sz w:val="28"/>
        </w:rPr>
        <w:tab/>
      </w:r>
    </w:p>
    <w:p w14:paraId="48FD47D6" w14:textId="77777777" w:rsidR="00B11731" w:rsidRPr="00B11731" w:rsidRDefault="00B11731" w:rsidP="00B11731">
      <w:pPr>
        <w:tabs>
          <w:tab w:val="left" w:leader="underscore" w:pos="9356"/>
        </w:tabs>
        <w:spacing w:before="240" w:line="240" w:lineRule="auto"/>
        <w:rPr>
          <w:rFonts w:ascii="Times New Roman" w:hAnsi="Times New Roman" w:cs="Times New Roman"/>
          <w:sz w:val="28"/>
        </w:rPr>
      </w:pPr>
      <w:r w:rsidRPr="00B11731">
        <w:rPr>
          <w:rFonts w:ascii="Times New Roman" w:hAnsi="Times New Roman" w:cs="Times New Roman"/>
          <w:sz w:val="28"/>
        </w:rPr>
        <w:t xml:space="preserve">3. </w:t>
      </w:r>
      <w:r w:rsidRPr="00B11731">
        <w:rPr>
          <w:rFonts w:ascii="Times New Roman" w:hAnsi="Times New Roman" w:cs="Times New Roman"/>
          <w:bCs/>
          <w:sz w:val="28"/>
        </w:rPr>
        <w:t>Об’єкт дослідження</w:t>
      </w:r>
      <w:r w:rsidRPr="00B11731">
        <w:rPr>
          <w:rFonts w:ascii="Times New Roman" w:hAnsi="Times New Roman" w:cs="Times New Roman"/>
          <w:sz w:val="28"/>
        </w:rPr>
        <w:t>: очищення природної води баромембранними методами</w:t>
      </w:r>
    </w:p>
    <w:p w14:paraId="37B9B7B5" w14:textId="77777777" w:rsidR="00B11731" w:rsidRPr="00B11731" w:rsidRDefault="00B11731" w:rsidP="00B11731">
      <w:pPr>
        <w:tabs>
          <w:tab w:val="left" w:leader="underscore" w:pos="9356"/>
        </w:tabs>
        <w:spacing w:before="240" w:line="240" w:lineRule="auto"/>
        <w:rPr>
          <w:rFonts w:ascii="Times New Roman" w:hAnsi="Times New Roman" w:cs="Times New Roman"/>
          <w:sz w:val="28"/>
        </w:rPr>
      </w:pPr>
      <w:r w:rsidRPr="00B11731">
        <w:rPr>
          <w:rFonts w:ascii="Times New Roman" w:hAnsi="Times New Roman" w:cs="Times New Roman"/>
          <w:sz w:val="28"/>
        </w:rPr>
        <w:t>4. Вихідні дані: початкові концентрації становили 18,1 мг/дм</w:t>
      </w:r>
      <w:r w:rsidRPr="00B11731">
        <w:rPr>
          <w:rFonts w:ascii="Times New Roman" w:hAnsi="Times New Roman" w:cs="Times New Roman"/>
          <w:sz w:val="28"/>
          <w:vertAlign w:val="superscript"/>
        </w:rPr>
        <w:t>3</w:t>
      </w:r>
      <w:r w:rsidRPr="00B11731">
        <w:rPr>
          <w:rFonts w:ascii="Times New Roman" w:hAnsi="Times New Roman" w:cs="Times New Roman"/>
          <w:sz w:val="28"/>
        </w:rPr>
        <w:t xml:space="preserve"> для загального органічного вуглецю, 49,6 мг/дм</w:t>
      </w:r>
      <w:r w:rsidRPr="00B11731">
        <w:rPr>
          <w:rFonts w:ascii="Times New Roman" w:hAnsi="Times New Roman" w:cs="Times New Roman"/>
          <w:sz w:val="28"/>
          <w:vertAlign w:val="superscript"/>
        </w:rPr>
        <w:t>3</w:t>
      </w:r>
      <w:r w:rsidRPr="00B11731">
        <w:rPr>
          <w:rFonts w:ascii="Times New Roman" w:hAnsi="Times New Roman" w:cs="Times New Roman"/>
          <w:sz w:val="28"/>
        </w:rPr>
        <w:t xml:space="preserve"> для </w:t>
      </w:r>
      <w:r w:rsidRPr="00B11731">
        <w:rPr>
          <w:rFonts w:ascii="Times New Roman" w:hAnsi="Times New Roman" w:cs="Times New Roman"/>
          <w:sz w:val="28"/>
          <w:lang w:val="en-US"/>
        </w:rPr>
        <w:t>Ca</w:t>
      </w:r>
      <w:r w:rsidRPr="00B11731">
        <w:rPr>
          <w:rFonts w:ascii="Times New Roman" w:hAnsi="Times New Roman" w:cs="Times New Roman"/>
          <w:sz w:val="28"/>
          <w:vertAlign w:val="superscript"/>
        </w:rPr>
        <w:t>2+</w:t>
      </w:r>
      <w:r w:rsidRPr="00B11731">
        <w:rPr>
          <w:rFonts w:ascii="Times New Roman" w:hAnsi="Times New Roman" w:cs="Times New Roman"/>
          <w:sz w:val="28"/>
        </w:rPr>
        <w:t>, 13,1 мг/дм</w:t>
      </w:r>
      <w:r w:rsidRPr="00B11731">
        <w:rPr>
          <w:rFonts w:ascii="Times New Roman" w:hAnsi="Times New Roman" w:cs="Times New Roman"/>
          <w:sz w:val="28"/>
          <w:vertAlign w:val="superscript"/>
        </w:rPr>
        <w:t>3</w:t>
      </w:r>
      <w:r w:rsidRPr="00B11731">
        <w:rPr>
          <w:rFonts w:ascii="Times New Roman" w:hAnsi="Times New Roman" w:cs="Times New Roman"/>
          <w:sz w:val="28"/>
        </w:rPr>
        <w:t xml:space="preserve"> для </w:t>
      </w:r>
      <w:r w:rsidRPr="00B11731">
        <w:rPr>
          <w:rFonts w:ascii="Times New Roman" w:hAnsi="Times New Roman" w:cs="Times New Roman"/>
          <w:sz w:val="28"/>
          <w:lang w:val="en-US"/>
        </w:rPr>
        <w:t>Mg</w:t>
      </w:r>
      <w:r w:rsidRPr="00B11731">
        <w:rPr>
          <w:rFonts w:ascii="Times New Roman" w:hAnsi="Times New Roman" w:cs="Times New Roman"/>
          <w:sz w:val="28"/>
          <w:vertAlign w:val="superscript"/>
        </w:rPr>
        <w:t>2+</w:t>
      </w:r>
      <w:r w:rsidRPr="00B11731">
        <w:rPr>
          <w:rFonts w:ascii="Times New Roman" w:hAnsi="Times New Roman" w:cs="Times New Roman"/>
          <w:sz w:val="28"/>
        </w:rPr>
        <w:t xml:space="preserve">. Досліди проводились на дослідних баромембранних установках з використанням мембран: ПС – 50, ПА – 20, ПАН – 20, УПМ – 20, ОПМН – П та мікрофільтраційній керамічній трубчастій мембрані з глинистих мінералів, яка була модифікована гідроксосполуками Fe (III) та Al (III), а також кукурудзяним крохмалем. </w:t>
      </w:r>
    </w:p>
    <w:p w14:paraId="6AC961DC" w14:textId="77777777" w:rsidR="00B11731" w:rsidRPr="00B11731" w:rsidRDefault="00B11731" w:rsidP="00B11731">
      <w:pPr>
        <w:tabs>
          <w:tab w:val="left" w:leader="underscore" w:pos="9356"/>
        </w:tabs>
        <w:spacing w:before="240" w:line="240" w:lineRule="auto"/>
        <w:rPr>
          <w:rFonts w:ascii="Times New Roman" w:hAnsi="Times New Roman" w:cs="Times New Roman"/>
          <w:sz w:val="28"/>
        </w:rPr>
      </w:pPr>
      <w:r w:rsidRPr="00B11731">
        <w:rPr>
          <w:rFonts w:ascii="Times New Roman" w:hAnsi="Times New Roman" w:cs="Times New Roman"/>
          <w:sz w:val="28"/>
        </w:rPr>
        <w:t xml:space="preserve">5. Перелік завдань, які потрібно розробити: Визначити параметри процесу очищення від органічних речовин ультрафільтраційними мембранами ПС – 50, ПА – 20, ПАН – 20, УПМ – 20 та  ОПМН – П. Визначити параметри </w:t>
      </w:r>
      <w:r w:rsidRPr="00B11731">
        <w:rPr>
          <w:rFonts w:ascii="Times New Roman" w:hAnsi="Times New Roman" w:cs="Times New Roman"/>
          <w:sz w:val="28"/>
        </w:rPr>
        <w:lastRenderedPageBreak/>
        <w:t xml:space="preserve">процесу очищення дніпровської води від органічних речовин мікрофільтраційною трубчастою керамічною мембраною з глинистих мінералів, яка модифікована різними речовинами </w:t>
      </w:r>
    </w:p>
    <w:p w14:paraId="4ABC1D39" w14:textId="77777777" w:rsidR="00B11731" w:rsidRPr="00B11731" w:rsidRDefault="00B11731" w:rsidP="00B11731">
      <w:pPr>
        <w:tabs>
          <w:tab w:val="left" w:leader="underscore" w:pos="9356"/>
        </w:tabs>
        <w:spacing w:before="240" w:line="240" w:lineRule="auto"/>
        <w:rPr>
          <w:rFonts w:ascii="Times New Roman" w:hAnsi="Times New Roman" w:cs="Times New Roman"/>
          <w:sz w:val="28"/>
        </w:rPr>
      </w:pPr>
      <w:r w:rsidRPr="00B11731">
        <w:rPr>
          <w:rFonts w:ascii="Times New Roman" w:hAnsi="Times New Roman" w:cs="Times New Roman"/>
          <w:sz w:val="28"/>
        </w:rPr>
        <w:t>6. Орієнтовний перелік графічного (ілюстративного) матеріалу: 10 слайдів</w:t>
      </w:r>
    </w:p>
    <w:p w14:paraId="4FF4EFE0" w14:textId="31F3016F" w:rsidR="00B11731" w:rsidRPr="00B11731" w:rsidRDefault="00B11731" w:rsidP="00B11731">
      <w:pPr>
        <w:tabs>
          <w:tab w:val="left" w:leader="underscore" w:pos="9356"/>
        </w:tabs>
        <w:spacing w:before="240" w:line="240" w:lineRule="auto"/>
        <w:rPr>
          <w:rFonts w:ascii="Times New Roman" w:hAnsi="Times New Roman" w:cs="Times New Roman"/>
          <w:sz w:val="28"/>
        </w:rPr>
      </w:pPr>
      <w:r w:rsidRPr="00B11731">
        <w:rPr>
          <w:rFonts w:ascii="Times New Roman" w:hAnsi="Times New Roman" w:cs="Times New Roman"/>
          <w:sz w:val="28"/>
        </w:rPr>
        <w:t xml:space="preserve">7. Орієнтовний перелік публікацій: </w:t>
      </w:r>
    </w:p>
    <w:p w14:paraId="02A3548C" w14:textId="77777777" w:rsidR="00B11731" w:rsidRPr="00B11731" w:rsidRDefault="00B11731" w:rsidP="00B11731">
      <w:pPr>
        <w:pStyle w:val="a3"/>
        <w:autoSpaceDE w:val="0"/>
        <w:autoSpaceDN w:val="0"/>
        <w:adjustRightInd w:val="0"/>
        <w:spacing w:after="0" w:line="360" w:lineRule="auto"/>
        <w:ind w:left="0" w:firstLine="851"/>
        <w:jc w:val="both"/>
        <w:rPr>
          <w:rFonts w:ascii="Times New Roman" w:hAnsi="Times New Roman" w:cs="Times New Roman"/>
          <w:sz w:val="28"/>
          <w:szCs w:val="28"/>
          <w:lang w:val="uk-UA"/>
        </w:rPr>
      </w:pPr>
      <w:r w:rsidRPr="00B11731">
        <w:rPr>
          <w:rFonts w:ascii="Times New Roman" w:hAnsi="Times New Roman" w:cs="Times New Roman"/>
          <w:sz w:val="28"/>
          <w:lang w:val="uk-UA"/>
        </w:rPr>
        <w:t>1.</w:t>
      </w:r>
      <w:r w:rsidRPr="00B11731">
        <w:rPr>
          <w:rFonts w:ascii="Times New Roman" w:hAnsi="Times New Roman" w:cs="Times New Roman"/>
          <w:sz w:val="28"/>
        </w:rPr>
        <w:t xml:space="preserve"> </w:t>
      </w:r>
      <w:r w:rsidRPr="00B11731">
        <w:rPr>
          <w:rFonts w:ascii="Times New Roman" w:hAnsi="Times New Roman" w:cs="Times New Roman"/>
          <w:sz w:val="28"/>
          <w:szCs w:val="28"/>
          <w:lang w:val="uk-UA"/>
        </w:rPr>
        <w:t>Попередня обробка річкової води для питного водопостачання // Поварова Ю.Р. , Іваненко О.І. // Матеріали ХХІ Міжнародної науково-практичної конференції «Екологія. Людина. Суспільство», Київ, 2020 р., – с. 209 –211.</w:t>
      </w:r>
    </w:p>
    <w:p w14:paraId="48EF447A" w14:textId="77777777" w:rsidR="00B11731" w:rsidRPr="00B11731" w:rsidRDefault="00B11731" w:rsidP="00B11731">
      <w:pPr>
        <w:autoSpaceDE w:val="0"/>
        <w:autoSpaceDN w:val="0"/>
        <w:adjustRightInd w:val="0"/>
        <w:spacing w:line="360" w:lineRule="auto"/>
        <w:ind w:firstLine="851"/>
        <w:rPr>
          <w:rFonts w:ascii="Times New Roman" w:hAnsi="Times New Roman" w:cs="Times New Roman"/>
          <w:sz w:val="28"/>
          <w:szCs w:val="28"/>
        </w:rPr>
      </w:pPr>
      <w:r w:rsidRPr="00B11731">
        <w:rPr>
          <w:rFonts w:ascii="Times New Roman" w:hAnsi="Times New Roman" w:cs="Times New Roman"/>
          <w:sz w:val="28"/>
        </w:rPr>
        <w:t xml:space="preserve">2. </w:t>
      </w:r>
      <w:r w:rsidRPr="00B11731">
        <w:rPr>
          <w:rFonts w:ascii="Times New Roman" w:hAnsi="Times New Roman" w:cs="Times New Roman"/>
          <w:sz w:val="28"/>
          <w:szCs w:val="28"/>
        </w:rPr>
        <w:t xml:space="preserve">Очищення природної води від органічних забруднень модифікованою керамічною мембраною // Тетяна Дульнева, Людмила Деремешко, Юлія Поварова // Матеріали </w:t>
      </w:r>
      <w:r w:rsidRPr="00B11731">
        <w:rPr>
          <w:rFonts w:ascii="Times New Roman" w:hAnsi="Times New Roman" w:cs="Times New Roman"/>
          <w:sz w:val="28"/>
          <w:szCs w:val="28"/>
          <w:lang w:val="en-US"/>
        </w:rPr>
        <w:t>V</w:t>
      </w:r>
      <w:r w:rsidRPr="00B11731">
        <w:rPr>
          <w:rFonts w:ascii="Times New Roman" w:hAnsi="Times New Roman" w:cs="Times New Roman"/>
          <w:sz w:val="28"/>
          <w:szCs w:val="28"/>
        </w:rPr>
        <w:t xml:space="preserve"> Міжнародної конференції «Мембранні процеси та обладнання в харчових технологіях та інженерії», Київ 2020 р, – с. 37 – 39</w:t>
      </w:r>
    </w:p>
    <w:p w14:paraId="3AAF66DC" w14:textId="77777777" w:rsidR="00B11731" w:rsidRPr="00B11731" w:rsidRDefault="00B11731" w:rsidP="00B11731">
      <w:pPr>
        <w:autoSpaceDE w:val="0"/>
        <w:autoSpaceDN w:val="0"/>
        <w:adjustRightInd w:val="0"/>
        <w:spacing w:line="360" w:lineRule="auto"/>
        <w:ind w:firstLine="851"/>
        <w:rPr>
          <w:rFonts w:ascii="Times New Roman" w:hAnsi="Times New Roman" w:cs="Times New Roman"/>
          <w:sz w:val="28"/>
          <w:szCs w:val="28"/>
        </w:rPr>
      </w:pPr>
      <w:r w:rsidRPr="00B11731">
        <w:rPr>
          <w:rFonts w:ascii="Times New Roman" w:hAnsi="Times New Roman" w:cs="Times New Roman"/>
          <w:sz w:val="28"/>
        </w:rPr>
        <w:t xml:space="preserve">3. </w:t>
      </w:r>
      <w:r w:rsidRPr="00B11731">
        <w:rPr>
          <w:rFonts w:ascii="Times New Roman" w:hAnsi="Times New Roman" w:cs="Times New Roman"/>
          <w:sz w:val="28"/>
          <w:szCs w:val="28"/>
        </w:rPr>
        <w:t>Баромембранные методы в очистке днепровской воды // Балакина М. Н., Семинская О. О., Поварова Ю. Р. //  Topical aspects of modern science and practice,  Germany, 2020.II.I – с. 56 – 60</w:t>
      </w:r>
    </w:p>
    <w:p w14:paraId="718FA7E4" w14:textId="77777777" w:rsidR="00B11731" w:rsidRPr="00B11731" w:rsidRDefault="00B11731" w:rsidP="00B11731">
      <w:pPr>
        <w:tabs>
          <w:tab w:val="left" w:pos="360"/>
          <w:tab w:val="left" w:pos="1440"/>
          <w:tab w:val="left" w:pos="1620"/>
        </w:tabs>
        <w:spacing w:before="240" w:line="240" w:lineRule="auto"/>
        <w:ind w:left="540" w:hanging="540"/>
        <w:rPr>
          <w:rFonts w:ascii="Times New Roman" w:hAnsi="Times New Roman" w:cs="Times New Roman"/>
          <w:sz w:val="28"/>
        </w:rPr>
      </w:pPr>
      <w:r w:rsidRPr="00B11731">
        <w:rPr>
          <w:rFonts w:ascii="Times New Roman" w:hAnsi="Times New Roman" w:cs="Times New Roman"/>
          <w:sz w:val="28"/>
        </w:rPr>
        <w:t>8. Консультанти розділів дисертації</w:t>
      </w:r>
      <w:r w:rsidRPr="00B11731">
        <w:rPr>
          <w:rStyle w:val="af1"/>
          <w:rFonts w:ascii="Times New Roman" w:hAnsi="Times New Roman" w:cs="Times New Roman"/>
          <w:sz w:val="28"/>
        </w:rPr>
        <w:footnoteReference w:customMarkFollows="1" w:id="1"/>
        <w:sym w:font="Symbol" w:char="F02A"/>
      </w:r>
    </w:p>
    <w:p w14:paraId="2F28D26F" w14:textId="77777777" w:rsidR="00B11731" w:rsidRPr="00B11731" w:rsidRDefault="00B11731" w:rsidP="00B11731">
      <w:pPr>
        <w:tabs>
          <w:tab w:val="left" w:pos="360"/>
          <w:tab w:val="left" w:pos="1440"/>
          <w:tab w:val="left" w:pos="1620"/>
        </w:tabs>
        <w:spacing w:before="240" w:line="240" w:lineRule="auto"/>
        <w:ind w:left="540" w:hanging="540"/>
        <w:rPr>
          <w:rFonts w:ascii="Times New Roman" w:hAnsi="Times New Roman" w:cs="Times New Roman"/>
          <w:sz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B11731" w:rsidRPr="00B11731" w14:paraId="3B60AA85" w14:textId="77777777" w:rsidTr="000B2793">
        <w:trPr>
          <w:cantSplit/>
        </w:trPr>
        <w:tc>
          <w:tcPr>
            <w:tcW w:w="2410" w:type="dxa"/>
            <w:vMerge w:val="restart"/>
            <w:vAlign w:val="center"/>
          </w:tcPr>
          <w:p w14:paraId="4C1DC8DC"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Розділ</w:t>
            </w:r>
          </w:p>
          <w:p w14:paraId="2DAF8646" w14:textId="77777777" w:rsidR="00B11731" w:rsidRPr="00B11731" w:rsidRDefault="00B11731" w:rsidP="000B2793">
            <w:pPr>
              <w:rPr>
                <w:rFonts w:ascii="Times New Roman" w:hAnsi="Times New Roman" w:cs="Times New Roman"/>
                <w:sz w:val="24"/>
              </w:rPr>
            </w:pPr>
          </w:p>
          <w:p w14:paraId="41BF09EA" w14:textId="77777777" w:rsidR="00B11731" w:rsidRPr="00B11731" w:rsidRDefault="00B11731" w:rsidP="000B2793">
            <w:pPr>
              <w:rPr>
                <w:rFonts w:ascii="Times New Roman" w:hAnsi="Times New Roman" w:cs="Times New Roman"/>
                <w:sz w:val="24"/>
              </w:rPr>
            </w:pPr>
          </w:p>
        </w:tc>
        <w:tc>
          <w:tcPr>
            <w:tcW w:w="4111" w:type="dxa"/>
            <w:vMerge w:val="restart"/>
            <w:vAlign w:val="center"/>
          </w:tcPr>
          <w:p w14:paraId="58EC31B8"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 xml:space="preserve">Прізвище, ініціали та посада </w:t>
            </w:r>
            <w:r w:rsidRPr="00B11731">
              <w:rPr>
                <w:rFonts w:ascii="Times New Roman" w:hAnsi="Times New Roman" w:cs="Times New Roman"/>
                <w:sz w:val="24"/>
              </w:rPr>
              <w:br/>
              <w:t>консультанта</w:t>
            </w:r>
          </w:p>
        </w:tc>
        <w:tc>
          <w:tcPr>
            <w:tcW w:w="2793" w:type="dxa"/>
            <w:gridSpan w:val="2"/>
          </w:tcPr>
          <w:p w14:paraId="783C4645"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Підпис, дата</w:t>
            </w:r>
          </w:p>
        </w:tc>
      </w:tr>
      <w:tr w:rsidR="00B11731" w:rsidRPr="00B11731" w14:paraId="175DA306" w14:textId="77777777" w:rsidTr="000B2793">
        <w:trPr>
          <w:cantSplit/>
        </w:trPr>
        <w:tc>
          <w:tcPr>
            <w:tcW w:w="2410" w:type="dxa"/>
            <w:vMerge/>
          </w:tcPr>
          <w:p w14:paraId="067A8810" w14:textId="77777777" w:rsidR="00B11731" w:rsidRPr="00B11731" w:rsidRDefault="00B11731" w:rsidP="000B2793">
            <w:pPr>
              <w:spacing w:line="240" w:lineRule="auto"/>
              <w:jc w:val="center"/>
              <w:rPr>
                <w:rFonts w:ascii="Times New Roman" w:hAnsi="Times New Roman" w:cs="Times New Roman"/>
                <w:sz w:val="28"/>
              </w:rPr>
            </w:pPr>
          </w:p>
        </w:tc>
        <w:tc>
          <w:tcPr>
            <w:tcW w:w="4111" w:type="dxa"/>
            <w:vMerge/>
          </w:tcPr>
          <w:p w14:paraId="25C275D3" w14:textId="77777777" w:rsidR="00B11731" w:rsidRPr="00B11731" w:rsidRDefault="00B11731" w:rsidP="000B2793">
            <w:pPr>
              <w:spacing w:line="240" w:lineRule="auto"/>
              <w:jc w:val="center"/>
              <w:rPr>
                <w:rFonts w:ascii="Times New Roman" w:hAnsi="Times New Roman" w:cs="Times New Roman"/>
                <w:sz w:val="28"/>
              </w:rPr>
            </w:pPr>
          </w:p>
        </w:tc>
        <w:tc>
          <w:tcPr>
            <w:tcW w:w="1396" w:type="dxa"/>
          </w:tcPr>
          <w:p w14:paraId="302EF958"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 xml:space="preserve">завдання </w:t>
            </w:r>
            <w:r w:rsidRPr="00B11731">
              <w:rPr>
                <w:rFonts w:ascii="Times New Roman" w:hAnsi="Times New Roman" w:cs="Times New Roman"/>
                <w:sz w:val="24"/>
              </w:rPr>
              <w:br/>
              <w:t>видав</w:t>
            </w:r>
          </w:p>
        </w:tc>
        <w:tc>
          <w:tcPr>
            <w:tcW w:w="1397" w:type="dxa"/>
          </w:tcPr>
          <w:p w14:paraId="152068B5"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завдання</w:t>
            </w:r>
            <w:r w:rsidRPr="00B11731">
              <w:rPr>
                <w:rFonts w:ascii="Times New Roman" w:hAnsi="Times New Roman" w:cs="Times New Roman"/>
                <w:sz w:val="24"/>
              </w:rPr>
              <w:br/>
              <w:t>прийняв</w:t>
            </w:r>
          </w:p>
        </w:tc>
      </w:tr>
      <w:tr w:rsidR="00B11731" w:rsidRPr="00B11731" w14:paraId="11EF96CA" w14:textId="77777777" w:rsidTr="000B2793">
        <w:tc>
          <w:tcPr>
            <w:tcW w:w="2410" w:type="dxa"/>
          </w:tcPr>
          <w:p w14:paraId="7E43EAA7" w14:textId="77777777" w:rsidR="00B11731" w:rsidRPr="00B11731" w:rsidRDefault="00B11731" w:rsidP="000B2793">
            <w:pPr>
              <w:spacing w:line="240" w:lineRule="auto"/>
              <w:rPr>
                <w:rFonts w:ascii="Times New Roman" w:hAnsi="Times New Roman" w:cs="Times New Roman"/>
                <w:color w:val="FF0000"/>
                <w:sz w:val="24"/>
              </w:rPr>
            </w:pPr>
          </w:p>
        </w:tc>
        <w:tc>
          <w:tcPr>
            <w:tcW w:w="4111" w:type="dxa"/>
          </w:tcPr>
          <w:p w14:paraId="0E8E01D5" w14:textId="77777777" w:rsidR="00B11731" w:rsidRPr="00B11731" w:rsidRDefault="00B11731" w:rsidP="000B2793">
            <w:pPr>
              <w:tabs>
                <w:tab w:val="left" w:leader="underscore" w:pos="7371"/>
                <w:tab w:val="left" w:pos="7513"/>
                <w:tab w:val="left" w:leader="underscore" w:pos="8903"/>
              </w:tabs>
              <w:spacing w:line="240" w:lineRule="auto"/>
              <w:rPr>
                <w:rFonts w:ascii="Times New Roman" w:hAnsi="Times New Roman" w:cs="Times New Roman"/>
                <w:color w:val="FF0000"/>
                <w:sz w:val="24"/>
              </w:rPr>
            </w:pPr>
          </w:p>
        </w:tc>
        <w:tc>
          <w:tcPr>
            <w:tcW w:w="1396" w:type="dxa"/>
          </w:tcPr>
          <w:p w14:paraId="78E8F0E9" w14:textId="77777777" w:rsidR="00B11731" w:rsidRPr="00B11731" w:rsidRDefault="00B11731" w:rsidP="000B2793">
            <w:pPr>
              <w:spacing w:line="240" w:lineRule="auto"/>
              <w:rPr>
                <w:rFonts w:ascii="Times New Roman" w:hAnsi="Times New Roman" w:cs="Times New Roman"/>
                <w:color w:val="FF0000"/>
                <w:sz w:val="24"/>
              </w:rPr>
            </w:pPr>
          </w:p>
        </w:tc>
        <w:tc>
          <w:tcPr>
            <w:tcW w:w="1397" w:type="dxa"/>
          </w:tcPr>
          <w:p w14:paraId="1B6F251D" w14:textId="77777777" w:rsidR="00B11731" w:rsidRPr="00B11731" w:rsidRDefault="00B11731" w:rsidP="000B2793">
            <w:pPr>
              <w:spacing w:line="240" w:lineRule="auto"/>
              <w:rPr>
                <w:rFonts w:ascii="Times New Roman" w:hAnsi="Times New Roman" w:cs="Times New Roman"/>
                <w:color w:val="FF0000"/>
                <w:sz w:val="24"/>
              </w:rPr>
            </w:pPr>
          </w:p>
        </w:tc>
      </w:tr>
    </w:tbl>
    <w:p w14:paraId="2F788146" w14:textId="77777777" w:rsidR="00B11731" w:rsidRPr="00B11731" w:rsidRDefault="00B11731" w:rsidP="00B11731">
      <w:pPr>
        <w:tabs>
          <w:tab w:val="left" w:pos="1440"/>
          <w:tab w:val="left" w:pos="1620"/>
          <w:tab w:val="left" w:pos="9356"/>
        </w:tabs>
        <w:spacing w:before="240" w:line="240" w:lineRule="auto"/>
        <w:ind w:right="-31"/>
        <w:rPr>
          <w:rFonts w:ascii="Times New Roman" w:hAnsi="Times New Roman" w:cs="Times New Roman"/>
          <w:sz w:val="28"/>
        </w:rPr>
      </w:pPr>
      <w:r w:rsidRPr="00B11731">
        <w:rPr>
          <w:rFonts w:ascii="Times New Roman" w:hAnsi="Times New Roman" w:cs="Times New Roman"/>
          <w:sz w:val="28"/>
        </w:rPr>
        <w:t xml:space="preserve">9. </w:t>
      </w:r>
      <w:r w:rsidRPr="00B11731">
        <w:rPr>
          <w:rFonts w:ascii="Times New Roman" w:hAnsi="Times New Roman" w:cs="Times New Roman"/>
          <w:bCs/>
          <w:sz w:val="28"/>
        </w:rPr>
        <w:t>Дата видачі завдання</w:t>
      </w:r>
      <w:r w:rsidRPr="00B11731">
        <w:rPr>
          <w:rFonts w:ascii="Times New Roman" w:hAnsi="Times New Roman" w:cs="Times New Roman"/>
          <w:sz w:val="28"/>
        </w:rPr>
        <w:t xml:space="preserve"> </w:t>
      </w:r>
      <w:r w:rsidRPr="00B11731">
        <w:rPr>
          <w:rFonts w:ascii="Times New Roman" w:hAnsi="Times New Roman" w:cs="Times New Roman"/>
          <w:sz w:val="28"/>
          <w:u w:val="single"/>
        </w:rPr>
        <w:tab/>
      </w:r>
    </w:p>
    <w:p w14:paraId="3D04359E" w14:textId="77777777" w:rsidR="00B11731" w:rsidRPr="00B11731" w:rsidRDefault="00B11731" w:rsidP="00B11731">
      <w:pPr>
        <w:spacing w:before="240" w:line="240" w:lineRule="auto"/>
        <w:jc w:val="center"/>
        <w:rPr>
          <w:rFonts w:ascii="Times New Roman" w:hAnsi="Times New Roman" w:cs="Times New Roman"/>
          <w:bCs/>
          <w:sz w:val="28"/>
        </w:rPr>
      </w:pPr>
    </w:p>
    <w:p w14:paraId="6589CA69" w14:textId="528ACF0C" w:rsidR="00B11731" w:rsidRDefault="00B11731" w:rsidP="00B11731">
      <w:pPr>
        <w:spacing w:before="240" w:line="240" w:lineRule="auto"/>
        <w:jc w:val="center"/>
        <w:rPr>
          <w:rFonts w:ascii="Times New Roman" w:hAnsi="Times New Roman" w:cs="Times New Roman"/>
          <w:bCs/>
          <w:sz w:val="28"/>
        </w:rPr>
      </w:pPr>
    </w:p>
    <w:p w14:paraId="3235E364" w14:textId="77777777" w:rsidR="00B11731" w:rsidRPr="00B11731" w:rsidRDefault="00B11731" w:rsidP="00B11731">
      <w:pPr>
        <w:spacing w:before="240" w:line="240" w:lineRule="auto"/>
        <w:jc w:val="center"/>
        <w:rPr>
          <w:rFonts w:ascii="Times New Roman" w:hAnsi="Times New Roman" w:cs="Times New Roman"/>
          <w:bCs/>
          <w:sz w:val="28"/>
        </w:rPr>
      </w:pPr>
    </w:p>
    <w:p w14:paraId="7226FA14" w14:textId="77777777" w:rsidR="00B11731" w:rsidRPr="00B11731" w:rsidRDefault="00B11731" w:rsidP="00B11731">
      <w:pPr>
        <w:spacing w:before="240" w:line="240" w:lineRule="auto"/>
        <w:jc w:val="center"/>
        <w:rPr>
          <w:rFonts w:ascii="Times New Roman" w:hAnsi="Times New Roman" w:cs="Times New Roman"/>
          <w:sz w:val="28"/>
        </w:rPr>
      </w:pPr>
      <w:r w:rsidRPr="00B11731">
        <w:rPr>
          <w:rFonts w:ascii="Times New Roman" w:hAnsi="Times New Roman" w:cs="Times New Roman"/>
          <w:bCs/>
          <w:sz w:val="28"/>
        </w:rPr>
        <w:lastRenderedPageBreak/>
        <w:t>Календарний план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835"/>
        <w:gridCol w:w="1234"/>
      </w:tblGrid>
      <w:tr w:rsidR="00B11731" w:rsidRPr="00B11731" w14:paraId="249C8B17" w14:textId="77777777" w:rsidTr="000B2793">
        <w:tc>
          <w:tcPr>
            <w:tcW w:w="540" w:type="dxa"/>
            <w:vAlign w:val="center"/>
          </w:tcPr>
          <w:p w14:paraId="5C54CC99"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 з/п</w:t>
            </w:r>
          </w:p>
        </w:tc>
        <w:tc>
          <w:tcPr>
            <w:tcW w:w="4705" w:type="dxa"/>
            <w:vAlign w:val="center"/>
          </w:tcPr>
          <w:p w14:paraId="3C39E2D2"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 xml:space="preserve">Назва етапів виконання </w:t>
            </w:r>
            <w:r w:rsidRPr="00B11731">
              <w:rPr>
                <w:rFonts w:ascii="Times New Roman" w:hAnsi="Times New Roman" w:cs="Times New Roman"/>
                <w:sz w:val="24"/>
              </w:rPr>
              <w:br/>
              <w:t>магістерської дисертації</w:t>
            </w:r>
          </w:p>
        </w:tc>
        <w:tc>
          <w:tcPr>
            <w:tcW w:w="2835" w:type="dxa"/>
            <w:vAlign w:val="center"/>
          </w:tcPr>
          <w:p w14:paraId="13BF78F2"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Термін виконання етапів магістерської дисертації</w:t>
            </w:r>
          </w:p>
        </w:tc>
        <w:tc>
          <w:tcPr>
            <w:tcW w:w="1234" w:type="dxa"/>
            <w:vAlign w:val="center"/>
          </w:tcPr>
          <w:p w14:paraId="338F898C"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Примітка</w:t>
            </w:r>
          </w:p>
        </w:tc>
      </w:tr>
      <w:tr w:rsidR="00B11731" w:rsidRPr="00B11731" w14:paraId="07FABCF8" w14:textId="77777777" w:rsidTr="000B2793">
        <w:trPr>
          <w:trHeight w:val="20"/>
        </w:trPr>
        <w:tc>
          <w:tcPr>
            <w:tcW w:w="540" w:type="dxa"/>
          </w:tcPr>
          <w:p w14:paraId="2490B2EB"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1</w:t>
            </w:r>
          </w:p>
        </w:tc>
        <w:tc>
          <w:tcPr>
            <w:tcW w:w="4705" w:type="dxa"/>
          </w:tcPr>
          <w:p w14:paraId="5E2CB8BC"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Огляд літератури по темі магістерської дисертації</w:t>
            </w:r>
          </w:p>
        </w:tc>
        <w:tc>
          <w:tcPr>
            <w:tcW w:w="2835" w:type="dxa"/>
          </w:tcPr>
          <w:p w14:paraId="74B7FC8E"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02.09.2020 – 30.09.2020</w:t>
            </w:r>
          </w:p>
        </w:tc>
        <w:tc>
          <w:tcPr>
            <w:tcW w:w="1234" w:type="dxa"/>
          </w:tcPr>
          <w:p w14:paraId="5160C1E1" w14:textId="77777777" w:rsidR="00B11731" w:rsidRPr="00B11731" w:rsidRDefault="00B11731" w:rsidP="000B2793">
            <w:pPr>
              <w:spacing w:line="240" w:lineRule="auto"/>
              <w:rPr>
                <w:rFonts w:ascii="Times New Roman" w:hAnsi="Times New Roman" w:cs="Times New Roman"/>
                <w:sz w:val="24"/>
              </w:rPr>
            </w:pPr>
          </w:p>
        </w:tc>
      </w:tr>
      <w:tr w:rsidR="00B11731" w:rsidRPr="00B11731" w14:paraId="61EE720E" w14:textId="77777777" w:rsidTr="000B2793">
        <w:trPr>
          <w:trHeight w:val="20"/>
        </w:trPr>
        <w:tc>
          <w:tcPr>
            <w:tcW w:w="540" w:type="dxa"/>
          </w:tcPr>
          <w:p w14:paraId="39301C9C"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2</w:t>
            </w:r>
          </w:p>
        </w:tc>
        <w:tc>
          <w:tcPr>
            <w:tcW w:w="4705" w:type="dxa"/>
          </w:tcPr>
          <w:p w14:paraId="05C64E17"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Оформлення літературного огляду</w:t>
            </w:r>
          </w:p>
        </w:tc>
        <w:tc>
          <w:tcPr>
            <w:tcW w:w="2835" w:type="dxa"/>
          </w:tcPr>
          <w:p w14:paraId="23AE6B6D"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01.10.2020 – 10.10.2020</w:t>
            </w:r>
          </w:p>
        </w:tc>
        <w:tc>
          <w:tcPr>
            <w:tcW w:w="1234" w:type="dxa"/>
          </w:tcPr>
          <w:p w14:paraId="755BE85F" w14:textId="77777777" w:rsidR="00B11731" w:rsidRPr="00B11731" w:rsidRDefault="00B11731" w:rsidP="000B2793">
            <w:pPr>
              <w:spacing w:line="240" w:lineRule="auto"/>
              <w:rPr>
                <w:rFonts w:ascii="Times New Roman" w:hAnsi="Times New Roman" w:cs="Times New Roman"/>
                <w:sz w:val="24"/>
              </w:rPr>
            </w:pPr>
          </w:p>
        </w:tc>
      </w:tr>
      <w:tr w:rsidR="00B11731" w:rsidRPr="00B11731" w14:paraId="7DCFD174" w14:textId="77777777" w:rsidTr="000B2793">
        <w:trPr>
          <w:trHeight w:val="20"/>
        </w:trPr>
        <w:tc>
          <w:tcPr>
            <w:tcW w:w="540" w:type="dxa"/>
          </w:tcPr>
          <w:p w14:paraId="139A7282"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3</w:t>
            </w:r>
          </w:p>
        </w:tc>
        <w:tc>
          <w:tcPr>
            <w:tcW w:w="4705" w:type="dxa"/>
          </w:tcPr>
          <w:p w14:paraId="27279C87"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Очищення природної води від органічних забруднень ультрафільтраційними</w:t>
            </w:r>
            <w:r w:rsidRPr="00B11731">
              <w:rPr>
                <w:rFonts w:ascii="Times New Roman" w:hAnsi="Times New Roman" w:cs="Times New Roman"/>
                <w:b/>
                <w:sz w:val="28"/>
                <w:szCs w:val="28"/>
                <w:shd w:val="clear" w:color="auto" w:fill="FFFFFF"/>
              </w:rPr>
              <w:t xml:space="preserve"> </w:t>
            </w:r>
            <w:r w:rsidRPr="00B11731">
              <w:rPr>
                <w:rFonts w:ascii="Times New Roman" w:hAnsi="Times New Roman" w:cs="Times New Roman"/>
                <w:sz w:val="24"/>
              </w:rPr>
              <w:t>мембранами</w:t>
            </w:r>
          </w:p>
        </w:tc>
        <w:tc>
          <w:tcPr>
            <w:tcW w:w="2835" w:type="dxa"/>
          </w:tcPr>
          <w:p w14:paraId="35AC9C78"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11.10.2020 – 31.10.2020</w:t>
            </w:r>
          </w:p>
        </w:tc>
        <w:tc>
          <w:tcPr>
            <w:tcW w:w="1234" w:type="dxa"/>
          </w:tcPr>
          <w:p w14:paraId="39FB6EA0" w14:textId="77777777" w:rsidR="00B11731" w:rsidRPr="00B11731" w:rsidRDefault="00B11731" w:rsidP="000B2793">
            <w:pPr>
              <w:spacing w:line="240" w:lineRule="auto"/>
              <w:rPr>
                <w:rFonts w:ascii="Times New Roman" w:hAnsi="Times New Roman" w:cs="Times New Roman"/>
                <w:sz w:val="24"/>
              </w:rPr>
            </w:pPr>
          </w:p>
        </w:tc>
      </w:tr>
      <w:tr w:rsidR="00B11731" w:rsidRPr="00B11731" w14:paraId="2BE90F6C" w14:textId="77777777" w:rsidTr="000B2793">
        <w:trPr>
          <w:trHeight w:val="20"/>
        </w:trPr>
        <w:tc>
          <w:tcPr>
            <w:tcW w:w="540" w:type="dxa"/>
          </w:tcPr>
          <w:p w14:paraId="28A34D79"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4</w:t>
            </w:r>
          </w:p>
        </w:tc>
        <w:tc>
          <w:tcPr>
            <w:tcW w:w="4705" w:type="dxa"/>
          </w:tcPr>
          <w:p w14:paraId="1BDFD807" w14:textId="77777777" w:rsidR="00B11731" w:rsidRPr="00B11731" w:rsidRDefault="00B11731" w:rsidP="000B2793">
            <w:pPr>
              <w:spacing w:line="360" w:lineRule="auto"/>
              <w:jc w:val="center"/>
              <w:rPr>
                <w:rFonts w:ascii="Times New Roman" w:hAnsi="Times New Roman" w:cs="Times New Roman"/>
                <w:sz w:val="24"/>
              </w:rPr>
            </w:pPr>
            <w:r w:rsidRPr="00B11731">
              <w:rPr>
                <w:rFonts w:ascii="Times New Roman" w:hAnsi="Times New Roman" w:cs="Times New Roman"/>
                <w:sz w:val="24"/>
              </w:rPr>
              <w:t>Очищення природної води від органічних забруднень трубчастою керамічною мембраною з глинистих мінералів</w:t>
            </w:r>
          </w:p>
          <w:p w14:paraId="756F3970" w14:textId="77777777" w:rsidR="00B11731" w:rsidRPr="00B11731" w:rsidRDefault="00B11731" w:rsidP="000B2793">
            <w:pPr>
              <w:spacing w:line="240" w:lineRule="auto"/>
              <w:jc w:val="center"/>
              <w:rPr>
                <w:rFonts w:ascii="Times New Roman" w:hAnsi="Times New Roman" w:cs="Times New Roman"/>
                <w:sz w:val="24"/>
              </w:rPr>
            </w:pPr>
          </w:p>
        </w:tc>
        <w:tc>
          <w:tcPr>
            <w:tcW w:w="2835" w:type="dxa"/>
          </w:tcPr>
          <w:p w14:paraId="46FB8708"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01.11.2020 – 30.11.2020</w:t>
            </w:r>
          </w:p>
        </w:tc>
        <w:tc>
          <w:tcPr>
            <w:tcW w:w="1234" w:type="dxa"/>
          </w:tcPr>
          <w:p w14:paraId="3A7815CC" w14:textId="77777777" w:rsidR="00B11731" w:rsidRPr="00B11731" w:rsidRDefault="00B11731" w:rsidP="000B2793">
            <w:pPr>
              <w:spacing w:line="240" w:lineRule="auto"/>
              <w:rPr>
                <w:rFonts w:ascii="Times New Roman" w:hAnsi="Times New Roman" w:cs="Times New Roman"/>
                <w:sz w:val="24"/>
              </w:rPr>
            </w:pPr>
          </w:p>
        </w:tc>
      </w:tr>
      <w:tr w:rsidR="00B11731" w:rsidRPr="00B11731" w14:paraId="7EFAE5C0" w14:textId="77777777" w:rsidTr="000B2793">
        <w:trPr>
          <w:trHeight w:val="20"/>
        </w:trPr>
        <w:tc>
          <w:tcPr>
            <w:tcW w:w="540" w:type="dxa"/>
          </w:tcPr>
          <w:p w14:paraId="270173AF"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5</w:t>
            </w:r>
          </w:p>
        </w:tc>
        <w:tc>
          <w:tcPr>
            <w:tcW w:w="4705" w:type="dxa"/>
          </w:tcPr>
          <w:p w14:paraId="7DBFC50E"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Оформлення результатів магістерської дисертації</w:t>
            </w:r>
          </w:p>
        </w:tc>
        <w:tc>
          <w:tcPr>
            <w:tcW w:w="2835" w:type="dxa"/>
          </w:tcPr>
          <w:p w14:paraId="40F7AB0A"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01.12.2020 – 11.12.2020</w:t>
            </w:r>
          </w:p>
        </w:tc>
        <w:tc>
          <w:tcPr>
            <w:tcW w:w="1234" w:type="dxa"/>
          </w:tcPr>
          <w:p w14:paraId="78696955" w14:textId="77777777" w:rsidR="00B11731" w:rsidRPr="00B11731" w:rsidRDefault="00B11731" w:rsidP="000B2793">
            <w:pPr>
              <w:spacing w:line="240" w:lineRule="auto"/>
              <w:rPr>
                <w:rFonts w:ascii="Times New Roman" w:hAnsi="Times New Roman" w:cs="Times New Roman"/>
                <w:sz w:val="24"/>
              </w:rPr>
            </w:pPr>
          </w:p>
        </w:tc>
      </w:tr>
      <w:tr w:rsidR="00B11731" w:rsidRPr="00B11731" w14:paraId="761516D3" w14:textId="77777777" w:rsidTr="000B2793">
        <w:trPr>
          <w:trHeight w:val="20"/>
        </w:trPr>
        <w:tc>
          <w:tcPr>
            <w:tcW w:w="540" w:type="dxa"/>
          </w:tcPr>
          <w:p w14:paraId="7A4CEAF6"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6</w:t>
            </w:r>
          </w:p>
        </w:tc>
        <w:tc>
          <w:tcPr>
            <w:tcW w:w="4705" w:type="dxa"/>
          </w:tcPr>
          <w:p w14:paraId="73DED514"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Ідготовка презентації</w:t>
            </w:r>
          </w:p>
        </w:tc>
        <w:tc>
          <w:tcPr>
            <w:tcW w:w="2835" w:type="dxa"/>
          </w:tcPr>
          <w:p w14:paraId="46A147E4"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12.12.2020</w:t>
            </w:r>
          </w:p>
        </w:tc>
        <w:tc>
          <w:tcPr>
            <w:tcW w:w="1234" w:type="dxa"/>
          </w:tcPr>
          <w:p w14:paraId="344FD7C3" w14:textId="77777777" w:rsidR="00B11731" w:rsidRPr="00B11731" w:rsidRDefault="00B11731" w:rsidP="000B2793">
            <w:pPr>
              <w:spacing w:line="240" w:lineRule="auto"/>
              <w:rPr>
                <w:rFonts w:ascii="Times New Roman" w:hAnsi="Times New Roman" w:cs="Times New Roman"/>
                <w:sz w:val="24"/>
              </w:rPr>
            </w:pPr>
          </w:p>
        </w:tc>
      </w:tr>
      <w:tr w:rsidR="00B11731" w:rsidRPr="00B11731" w14:paraId="383DA0D4" w14:textId="77777777" w:rsidTr="000B2793">
        <w:trPr>
          <w:trHeight w:val="20"/>
        </w:trPr>
        <w:tc>
          <w:tcPr>
            <w:tcW w:w="540" w:type="dxa"/>
          </w:tcPr>
          <w:p w14:paraId="22198554"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7</w:t>
            </w:r>
          </w:p>
        </w:tc>
        <w:tc>
          <w:tcPr>
            <w:tcW w:w="4705" w:type="dxa"/>
          </w:tcPr>
          <w:p w14:paraId="481CB7EA"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Представлення роботи до захисту</w:t>
            </w:r>
          </w:p>
        </w:tc>
        <w:tc>
          <w:tcPr>
            <w:tcW w:w="2835" w:type="dxa"/>
          </w:tcPr>
          <w:p w14:paraId="10C86207" w14:textId="77777777" w:rsidR="00B11731" w:rsidRPr="00B11731" w:rsidRDefault="00B11731" w:rsidP="000B2793">
            <w:pPr>
              <w:spacing w:line="240" w:lineRule="auto"/>
              <w:jc w:val="center"/>
              <w:rPr>
                <w:rFonts w:ascii="Times New Roman" w:hAnsi="Times New Roman" w:cs="Times New Roman"/>
                <w:sz w:val="24"/>
              </w:rPr>
            </w:pPr>
            <w:r w:rsidRPr="00B11731">
              <w:rPr>
                <w:rFonts w:ascii="Times New Roman" w:hAnsi="Times New Roman" w:cs="Times New Roman"/>
                <w:sz w:val="24"/>
              </w:rPr>
              <w:t>21.12.2020</w:t>
            </w:r>
          </w:p>
        </w:tc>
        <w:tc>
          <w:tcPr>
            <w:tcW w:w="1234" w:type="dxa"/>
          </w:tcPr>
          <w:p w14:paraId="72656E19" w14:textId="77777777" w:rsidR="00B11731" w:rsidRPr="00B11731" w:rsidRDefault="00B11731" w:rsidP="000B2793">
            <w:pPr>
              <w:spacing w:line="240" w:lineRule="auto"/>
              <w:rPr>
                <w:rFonts w:ascii="Times New Roman" w:hAnsi="Times New Roman" w:cs="Times New Roman"/>
                <w:sz w:val="24"/>
              </w:rPr>
            </w:pPr>
          </w:p>
        </w:tc>
      </w:tr>
    </w:tbl>
    <w:p w14:paraId="2F4FC6A6" w14:textId="77777777" w:rsidR="00B11731" w:rsidRPr="00B11731" w:rsidRDefault="00B11731" w:rsidP="00B11731">
      <w:pPr>
        <w:spacing w:line="240" w:lineRule="auto"/>
        <w:rPr>
          <w:rFonts w:ascii="Times New Roman" w:hAnsi="Times New Roman" w:cs="Times New Roman"/>
          <w:sz w:val="28"/>
        </w:rPr>
      </w:pPr>
    </w:p>
    <w:p w14:paraId="22849BC8" w14:textId="77777777" w:rsidR="00B11731" w:rsidRPr="00B11731" w:rsidRDefault="00B11731" w:rsidP="00B11731">
      <w:pPr>
        <w:spacing w:line="240" w:lineRule="auto"/>
        <w:rPr>
          <w:rFonts w:ascii="Times New Roman" w:hAnsi="Times New Roman" w:cs="Times New Roman"/>
          <w:sz w:val="28"/>
        </w:rPr>
      </w:pPr>
    </w:p>
    <w:p w14:paraId="54591A73" w14:textId="77777777" w:rsidR="00B11731" w:rsidRPr="00B11731" w:rsidRDefault="00B11731" w:rsidP="00B11731">
      <w:pPr>
        <w:tabs>
          <w:tab w:val="left" w:pos="3544"/>
          <w:tab w:val="left" w:pos="6096"/>
          <w:tab w:val="right" w:pos="8931"/>
        </w:tabs>
        <w:spacing w:line="240" w:lineRule="auto"/>
        <w:ind w:left="1080" w:hanging="540"/>
        <w:rPr>
          <w:rFonts w:ascii="Times New Roman" w:hAnsi="Times New Roman" w:cs="Times New Roman"/>
          <w:sz w:val="28"/>
        </w:rPr>
      </w:pPr>
      <w:r w:rsidRPr="00B11731">
        <w:rPr>
          <w:rFonts w:ascii="Times New Roman" w:hAnsi="Times New Roman" w:cs="Times New Roman"/>
          <w:bCs/>
          <w:sz w:val="28"/>
        </w:rPr>
        <w:t xml:space="preserve">Студент </w:t>
      </w:r>
      <w:r w:rsidRPr="00B11731">
        <w:rPr>
          <w:rFonts w:ascii="Times New Roman" w:hAnsi="Times New Roman" w:cs="Times New Roman"/>
          <w:bCs/>
          <w:sz w:val="28"/>
        </w:rPr>
        <w:tab/>
      </w:r>
      <w:r w:rsidRPr="00B11731">
        <w:rPr>
          <w:rFonts w:ascii="Times New Roman" w:hAnsi="Times New Roman" w:cs="Times New Roman"/>
          <w:sz w:val="28"/>
        </w:rPr>
        <w:tab/>
        <w:t>Поварова Ю.Р.</w:t>
      </w:r>
    </w:p>
    <w:p w14:paraId="7958A2F6" w14:textId="77777777" w:rsidR="00B11731" w:rsidRPr="00B11731" w:rsidRDefault="00B11731" w:rsidP="00B11731">
      <w:pPr>
        <w:tabs>
          <w:tab w:val="left" w:pos="3544"/>
          <w:tab w:val="left" w:pos="6096"/>
          <w:tab w:val="right" w:pos="8931"/>
        </w:tabs>
        <w:spacing w:line="240" w:lineRule="auto"/>
        <w:ind w:left="1080" w:hanging="540"/>
        <w:rPr>
          <w:rFonts w:ascii="Times New Roman" w:hAnsi="Times New Roman" w:cs="Times New Roman"/>
          <w:sz w:val="28"/>
        </w:rPr>
      </w:pPr>
    </w:p>
    <w:p w14:paraId="5870BADD" w14:textId="77777777" w:rsidR="00B11731" w:rsidRPr="00B11731" w:rsidRDefault="00B11731" w:rsidP="00B11731">
      <w:pPr>
        <w:tabs>
          <w:tab w:val="left" w:pos="3544"/>
          <w:tab w:val="left" w:pos="6096"/>
          <w:tab w:val="right" w:pos="8931"/>
        </w:tabs>
        <w:spacing w:line="240" w:lineRule="auto"/>
        <w:ind w:left="1080" w:hanging="540"/>
        <w:rPr>
          <w:rFonts w:ascii="Times New Roman" w:hAnsi="Times New Roman" w:cs="Times New Roman"/>
          <w:bCs/>
          <w:sz w:val="28"/>
        </w:rPr>
      </w:pPr>
      <w:r w:rsidRPr="00B11731">
        <w:rPr>
          <w:rFonts w:ascii="Times New Roman" w:hAnsi="Times New Roman" w:cs="Times New Roman"/>
          <w:bCs/>
          <w:sz w:val="28"/>
        </w:rPr>
        <w:t>Науковий керівник дисертації</w:t>
      </w:r>
      <w:r w:rsidRPr="00B11731">
        <w:rPr>
          <w:rFonts w:ascii="Times New Roman" w:hAnsi="Times New Roman" w:cs="Times New Roman"/>
          <w:sz w:val="28"/>
        </w:rPr>
        <w:tab/>
        <w:t>Носачова Ю.В.</w:t>
      </w:r>
    </w:p>
    <w:p w14:paraId="77BDA818" w14:textId="77777777" w:rsidR="00B11731" w:rsidRPr="00EA6966" w:rsidRDefault="00B11731" w:rsidP="00B11731"/>
    <w:p w14:paraId="20B9E6A2" w14:textId="5861399C" w:rsidR="00B11731" w:rsidRDefault="00B11731" w:rsidP="00F35BF0">
      <w:pPr>
        <w:pStyle w:val="aa"/>
        <w:spacing w:line="360" w:lineRule="auto"/>
        <w:ind w:left="540" w:right="305"/>
        <w:jc w:val="center"/>
        <w:rPr>
          <w:rFonts w:ascii="Times New Roman" w:hAnsi="Times New Roman"/>
          <w:b/>
          <w:color w:val="000000" w:themeColor="text1"/>
          <w:sz w:val="28"/>
          <w:szCs w:val="28"/>
          <w:lang w:val="uk-UA"/>
        </w:rPr>
      </w:pPr>
    </w:p>
    <w:p w14:paraId="24EBFE0D" w14:textId="3B359935" w:rsidR="00B11731" w:rsidRDefault="00B11731" w:rsidP="00F35BF0">
      <w:pPr>
        <w:pStyle w:val="aa"/>
        <w:spacing w:line="360" w:lineRule="auto"/>
        <w:ind w:left="540" w:right="305"/>
        <w:jc w:val="center"/>
        <w:rPr>
          <w:rFonts w:ascii="Times New Roman" w:hAnsi="Times New Roman"/>
          <w:b/>
          <w:color w:val="000000" w:themeColor="text1"/>
          <w:sz w:val="28"/>
          <w:szCs w:val="28"/>
          <w:lang w:val="uk-UA"/>
        </w:rPr>
      </w:pPr>
    </w:p>
    <w:p w14:paraId="124359E1" w14:textId="3CDBB520" w:rsidR="00B11731" w:rsidRDefault="00B11731" w:rsidP="00F35BF0">
      <w:pPr>
        <w:pStyle w:val="aa"/>
        <w:spacing w:line="360" w:lineRule="auto"/>
        <w:ind w:left="540" w:right="305"/>
        <w:jc w:val="center"/>
        <w:rPr>
          <w:rFonts w:ascii="Times New Roman" w:hAnsi="Times New Roman"/>
          <w:b/>
          <w:color w:val="000000" w:themeColor="text1"/>
          <w:sz w:val="28"/>
          <w:szCs w:val="28"/>
          <w:lang w:val="uk-UA"/>
        </w:rPr>
      </w:pPr>
    </w:p>
    <w:p w14:paraId="53C062CB" w14:textId="169ADB3E" w:rsidR="00B11731" w:rsidRDefault="00B11731" w:rsidP="00F35BF0">
      <w:pPr>
        <w:pStyle w:val="aa"/>
        <w:spacing w:line="360" w:lineRule="auto"/>
        <w:ind w:left="540" w:right="305"/>
        <w:jc w:val="center"/>
        <w:rPr>
          <w:rFonts w:ascii="Times New Roman" w:hAnsi="Times New Roman"/>
          <w:b/>
          <w:color w:val="000000" w:themeColor="text1"/>
          <w:sz w:val="28"/>
          <w:szCs w:val="28"/>
          <w:lang w:val="uk-UA"/>
        </w:rPr>
      </w:pPr>
    </w:p>
    <w:p w14:paraId="4DD996AA" w14:textId="2F75D9FD" w:rsidR="00B11731" w:rsidRDefault="00B11731" w:rsidP="00F35BF0">
      <w:pPr>
        <w:pStyle w:val="aa"/>
        <w:spacing w:line="360" w:lineRule="auto"/>
        <w:ind w:left="540" w:right="305"/>
        <w:jc w:val="center"/>
        <w:rPr>
          <w:rFonts w:ascii="Times New Roman" w:hAnsi="Times New Roman"/>
          <w:b/>
          <w:color w:val="000000" w:themeColor="text1"/>
          <w:sz w:val="28"/>
          <w:szCs w:val="28"/>
          <w:lang w:val="uk-UA"/>
        </w:rPr>
      </w:pPr>
    </w:p>
    <w:p w14:paraId="57389DC5" w14:textId="320966C2" w:rsidR="00B11731" w:rsidRDefault="00B11731" w:rsidP="00F35BF0">
      <w:pPr>
        <w:pStyle w:val="aa"/>
        <w:spacing w:line="360" w:lineRule="auto"/>
        <w:ind w:left="540" w:right="305"/>
        <w:jc w:val="center"/>
        <w:rPr>
          <w:rFonts w:ascii="Times New Roman" w:hAnsi="Times New Roman"/>
          <w:b/>
          <w:color w:val="000000" w:themeColor="text1"/>
          <w:sz w:val="28"/>
          <w:szCs w:val="28"/>
          <w:lang w:val="uk-UA"/>
        </w:rPr>
      </w:pPr>
    </w:p>
    <w:p w14:paraId="2DB7F24D" w14:textId="04D734F0" w:rsidR="00B11731" w:rsidRDefault="00B11731" w:rsidP="00F35BF0">
      <w:pPr>
        <w:pStyle w:val="aa"/>
        <w:spacing w:line="360" w:lineRule="auto"/>
        <w:ind w:left="540" w:right="305"/>
        <w:jc w:val="center"/>
        <w:rPr>
          <w:rFonts w:ascii="Times New Roman" w:hAnsi="Times New Roman"/>
          <w:b/>
          <w:color w:val="000000" w:themeColor="text1"/>
          <w:sz w:val="28"/>
          <w:szCs w:val="28"/>
          <w:lang w:val="uk-UA"/>
        </w:rPr>
      </w:pPr>
    </w:p>
    <w:p w14:paraId="4F16A12C" w14:textId="26AA272E" w:rsidR="00B11731" w:rsidRDefault="00B11731" w:rsidP="00F35BF0">
      <w:pPr>
        <w:pStyle w:val="aa"/>
        <w:spacing w:line="360" w:lineRule="auto"/>
        <w:ind w:left="540" w:right="305"/>
        <w:jc w:val="center"/>
        <w:rPr>
          <w:rFonts w:ascii="Times New Roman" w:hAnsi="Times New Roman"/>
          <w:b/>
          <w:color w:val="000000" w:themeColor="text1"/>
          <w:sz w:val="28"/>
          <w:szCs w:val="28"/>
          <w:lang w:val="uk-UA"/>
        </w:rPr>
      </w:pPr>
    </w:p>
    <w:p w14:paraId="68ADC91B" w14:textId="77777777" w:rsidR="00B11731" w:rsidRDefault="00B11731" w:rsidP="00F35BF0">
      <w:pPr>
        <w:pStyle w:val="aa"/>
        <w:spacing w:line="360" w:lineRule="auto"/>
        <w:ind w:left="540" w:right="305"/>
        <w:jc w:val="center"/>
        <w:rPr>
          <w:rFonts w:ascii="Times New Roman" w:hAnsi="Times New Roman"/>
          <w:b/>
          <w:color w:val="000000" w:themeColor="text1"/>
          <w:sz w:val="28"/>
          <w:szCs w:val="28"/>
          <w:lang w:val="uk-UA"/>
        </w:rPr>
      </w:pPr>
    </w:p>
    <w:p w14:paraId="56009084" w14:textId="6EB5087E" w:rsidR="00B11731" w:rsidRDefault="00B11731" w:rsidP="00F35BF0">
      <w:pPr>
        <w:pStyle w:val="aa"/>
        <w:spacing w:line="360" w:lineRule="auto"/>
        <w:ind w:left="540" w:right="305"/>
        <w:jc w:val="center"/>
        <w:rPr>
          <w:rFonts w:ascii="Times New Roman" w:hAnsi="Times New Roman"/>
          <w:b/>
          <w:color w:val="000000" w:themeColor="text1"/>
          <w:sz w:val="28"/>
          <w:szCs w:val="28"/>
          <w:lang w:val="uk-UA"/>
        </w:rPr>
      </w:pPr>
    </w:p>
    <w:p w14:paraId="2B4846E3" w14:textId="77777777" w:rsidR="00B11731" w:rsidRPr="000F7887" w:rsidRDefault="00B11731" w:rsidP="00B11731">
      <w:pPr>
        <w:spacing w:line="360" w:lineRule="auto"/>
        <w:jc w:val="center"/>
        <w:rPr>
          <w:rFonts w:ascii="Times New Roman" w:hAnsi="Times New Roman" w:cs="Times New Roman"/>
          <w:sz w:val="28"/>
          <w:szCs w:val="28"/>
        </w:rPr>
      </w:pPr>
      <w:r w:rsidRPr="00CF4FA7">
        <w:rPr>
          <w:rFonts w:ascii="Times New Roman" w:hAnsi="Times New Roman" w:cs="Times New Roman"/>
          <w:b/>
          <w:bCs/>
          <w:sz w:val="28"/>
          <w:szCs w:val="28"/>
        </w:rPr>
        <w:lastRenderedPageBreak/>
        <w:t>РЕФЕРАТ</w:t>
      </w:r>
    </w:p>
    <w:p w14:paraId="0ED440FE" w14:textId="1B785082" w:rsidR="00B11731" w:rsidRPr="00F47185" w:rsidRDefault="00B11731" w:rsidP="00B11731">
      <w:pPr>
        <w:spacing w:after="0" w:line="360" w:lineRule="auto"/>
        <w:ind w:firstLine="851"/>
        <w:jc w:val="both"/>
        <w:rPr>
          <w:rFonts w:ascii="Times New Roman" w:hAnsi="Times New Roman" w:cs="Times New Roman"/>
          <w:sz w:val="28"/>
          <w:szCs w:val="28"/>
          <w:lang w:val="uk-UA"/>
        </w:rPr>
      </w:pPr>
      <w:r w:rsidRPr="00F47185">
        <w:rPr>
          <w:rFonts w:ascii="Times New Roman" w:hAnsi="Times New Roman" w:cs="Times New Roman"/>
          <w:sz w:val="28"/>
          <w:szCs w:val="28"/>
        </w:rPr>
        <w:t xml:space="preserve">Дипломна робота: </w:t>
      </w:r>
      <w:r w:rsidR="00481C2B">
        <w:rPr>
          <w:rFonts w:ascii="Times New Roman" w:hAnsi="Times New Roman" w:cs="Times New Roman"/>
          <w:sz w:val="28"/>
          <w:szCs w:val="28"/>
          <w:lang w:val="uk-UA"/>
        </w:rPr>
        <w:t>99</w:t>
      </w:r>
      <w:r w:rsidR="000B2793">
        <w:rPr>
          <w:rFonts w:ascii="Times New Roman" w:hAnsi="Times New Roman" w:cs="Times New Roman"/>
          <w:sz w:val="28"/>
          <w:szCs w:val="28"/>
          <w:lang w:val="uk-UA"/>
        </w:rPr>
        <w:t xml:space="preserve"> </w:t>
      </w:r>
      <w:r w:rsidRPr="00F47185">
        <w:rPr>
          <w:rFonts w:ascii="Times New Roman" w:hAnsi="Times New Roman" w:cs="Times New Roman"/>
          <w:sz w:val="28"/>
          <w:szCs w:val="28"/>
        </w:rPr>
        <w:t xml:space="preserve">с., </w:t>
      </w:r>
      <w:r w:rsidRPr="00F47185">
        <w:rPr>
          <w:rFonts w:ascii="Times New Roman" w:hAnsi="Times New Roman" w:cs="Times New Roman"/>
          <w:sz w:val="28"/>
          <w:szCs w:val="28"/>
          <w:lang w:val="uk-UA"/>
        </w:rPr>
        <w:t>21</w:t>
      </w:r>
      <w:r w:rsidRPr="00F47185">
        <w:rPr>
          <w:rFonts w:ascii="Times New Roman" w:hAnsi="Times New Roman" w:cs="Times New Roman"/>
          <w:sz w:val="28"/>
          <w:szCs w:val="28"/>
        </w:rPr>
        <w:t xml:space="preserve"> рис., 2</w:t>
      </w:r>
      <w:r w:rsidRPr="00F47185">
        <w:rPr>
          <w:rFonts w:ascii="Times New Roman" w:hAnsi="Times New Roman" w:cs="Times New Roman"/>
          <w:sz w:val="28"/>
          <w:szCs w:val="28"/>
          <w:lang w:val="uk-UA"/>
        </w:rPr>
        <w:t>6</w:t>
      </w:r>
      <w:r w:rsidRPr="00F47185">
        <w:rPr>
          <w:rFonts w:ascii="Times New Roman" w:hAnsi="Times New Roman" w:cs="Times New Roman"/>
          <w:sz w:val="28"/>
          <w:szCs w:val="28"/>
        </w:rPr>
        <w:t xml:space="preserve"> табл., 8</w:t>
      </w:r>
      <w:r w:rsidRPr="00F47185">
        <w:rPr>
          <w:rFonts w:ascii="Times New Roman" w:hAnsi="Times New Roman" w:cs="Times New Roman"/>
          <w:sz w:val="28"/>
          <w:szCs w:val="28"/>
          <w:lang w:val="uk-UA"/>
        </w:rPr>
        <w:t>0</w:t>
      </w:r>
      <w:r w:rsidRPr="00F47185">
        <w:rPr>
          <w:rFonts w:ascii="Times New Roman" w:hAnsi="Times New Roman" w:cs="Times New Roman"/>
          <w:sz w:val="28"/>
          <w:szCs w:val="28"/>
        </w:rPr>
        <w:t xml:space="preserve"> джерел</w:t>
      </w:r>
      <w:r w:rsidRPr="00F47185">
        <w:rPr>
          <w:rFonts w:ascii="Times New Roman" w:hAnsi="Times New Roman" w:cs="Times New Roman"/>
          <w:sz w:val="28"/>
          <w:szCs w:val="28"/>
          <w:lang w:val="uk-UA"/>
        </w:rPr>
        <w:t>, 1 додаток</w:t>
      </w:r>
    </w:p>
    <w:p w14:paraId="7FCE1188" w14:textId="77777777" w:rsidR="00B11731" w:rsidRPr="00AE3FC5" w:rsidRDefault="00B11731" w:rsidP="00B11731">
      <w:pPr>
        <w:spacing w:after="0" w:line="360" w:lineRule="auto"/>
        <w:ind w:firstLine="851"/>
        <w:jc w:val="both"/>
        <w:rPr>
          <w:rFonts w:ascii="Times New Roman" w:hAnsi="Times New Roman" w:cs="Times New Roman"/>
          <w:iCs/>
          <w:sz w:val="28"/>
          <w:szCs w:val="28"/>
          <w:lang w:val="uk-UA"/>
        </w:rPr>
      </w:pPr>
      <w:r w:rsidRPr="00F47185">
        <w:rPr>
          <w:rFonts w:ascii="Times New Roman" w:hAnsi="Times New Roman" w:cs="Times New Roman"/>
          <w:iCs/>
          <w:sz w:val="28"/>
          <w:szCs w:val="28"/>
          <w:u w:val="single"/>
        </w:rPr>
        <w:t>Об’єкт дослідження</w:t>
      </w:r>
      <w:r w:rsidRPr="00F47185">
        <w:rPr>
          <w:rFonts w:ascii="Times New Roman" w:hAnsi="Times New Roman" w:cs="Times New Roman"/>
          <w:iCs/>
          <w:sz w:val="28"/>
          <w:szCs w:val="28"/>
        </w:rPr>
        <w:t xml:space="preserve">: вивчення </w:t>
      </w:r>
      <w:r>
        <w:rPr>
          <w:rFonts w:ascii="Times New Roman" w:hAnsi="Times New Roman" w:cs="Times New Roman"/>
          <w:iCs/>
          <w:sz w:val="28"/>
          <w:szCs w:val="28"/>
          <w:lang w:val="uk-UA"/>
        </w:rPr>
        <w:t>характеристик ультрафільтраційних мембран щодо очищення води від органічних сполук</w:t>
      </w:r>
    </w:p>
    <w:p w14:paraId="1F8396A1" w14:textId="77777777" w:rsidR="00B11731" w:rsidRPr="00F47185" w:rsidRDefault="00B11731" w:rsidP="00B11731">
      <w:pPr>
        <w:spacing w:after="0" w:line="360" w:lineRule="auto"/>
        <w:ind w:firstLine="851"/>
        <w:jc w:val="both"/>
        <w:rPr>
          <w:rFonts w:ascii="Times New Roman" w:hAnsi="Times New Roman" w:cs="Times New Roman"/>
          <w:iCs/>
          <w:sz w:val="28"/>
          <w:szCs w:val="28"/>
        </w:rPr>
      </w:pPr>
      <w:r w:rsidRPr="00F47185">
        <w:rPr>
          <w:rFonts w:ascii="Times New Roman" w:hAnsi="Times New Roman" w:cs="Times New Roman"/>
          <w:iCs/>
          <w:sz w:val="28"/>
          <w:szCs w:val="28"/>
          <w:u w:val="single"/>
        </w:rPr>
        <w:t>Мета роботи</w:t>
      </w:r>
      <w:r w:rsidRPr="00F47185">
        <w:rPr>
          <w:rFonts w:ascii="Times New Roman" w:hAnsi="Times New Roman" w:cs="Times New Roman"/>
          <w:iCs/>
          <w:sz w:val="28"/>
          <w:szCs w:val="28"/>
        </w:rPr>
        <w:t>: визначення умов ефективної попередньої обробки дніпровської води для подальшого її використання у питному водопостачанні</w:t>
      </w:r>
    </w:p>
    <w:p w14:paraId="16365AA9" w14:textId="77777777" w:rsidR="00B11731" w:rsidRDefault="00B11731" w:rsidP="00B11731">
      <w:pPr>
        <w:spacing w:after="0" w:line="360" w:lineRule="auto"/>
        <w:ind w:firstLine="851"/>
        <w:jc w:val="both"/>
        <w:rPr>
          <w:rFonts w:ascii="Times New Roman" w:hAnsi="Times New Roman" w:cs="Times New Roman"/>
          <w:b/>
          <w:bCs/>
          <w:sz w:val="28"/>
          <w:szCs w:val="28"/>
        </w:rPr>
      </w:pPr>
      <w:r w:rsidRPr="00F47185">
        <w:rPr>
          <w:rFonts w:ascii="Times New Roman" w:hAnsi="Times New Roman" w:cs="Times New Roman"/>
          <w:iCs/>
          <w:sz w:val="28"/>
          <w:szCs w:val="28"/>
          <w:u w:val="single"/>
        </w:rPr>
        <w:t>Метод дослідження</w:t>
      </w:r>
      <w:r w:rsidRPr="00F47185">
        <w:rPr>
          <w:rFonts w:ascii="Times New Roman" w:hAnsi="Times New Roman" w:cs="Times New Roman"/>
          <w:iCs/>
          <w:sz w:val="28"/>
          <w:szCs w:val="28"/>
        </w:rPr>
        <w:t>:</w:t>
      </w:r>
      <w:r w:rsidRPr="00F47185">
        <w:rPr>
          <w:rFonts w:ascii="Times New Roman" w:hAnsi="Times New Roman" w:cs="Times New Roman"/>
          <w:sz w:val="28"/>
          <w:szCs w:val="28"/>
          <w:lang w:val="uk-UA"/>
        </w:rPr>
        <w:t xml:space="preserve"> нанофільтрація, ультрафільтрація,    мікрофільтрація</w:t>
      </w:r>
      <w:r w:rsidRPr="00F47185">
        <w:rPr>
          <w:rFonts w:ascii="Times New Roman" w:hAnsi="Times New Roman" w:cs="Times New Roman"/>
          <w:sz w:val="28"/>
          <w:szCs w:val="28"/>
        </w:rPr>
        <w:t>.</w:t>
      </w:r>
    </w:p>
    <w:p w14:paraId="3E40B367" w14:textId="77777777" w:rsidR="00B11731" w:rsidRPr="00F47185" w:rsidRDefault="00B11731" w:rsidP="00B11731">
      <w:pPr>
        <w:spacing w:after="0" w:line="360" w:lineRule="auto"/>
        <w:ind w:firstLine="851"/>
        <w:jc w:val="both"/>
        <w:rPr>
          <w:rFonts w:ascii="Times New Roman" w:hAnsi="Times New Roman" w:cs="Times New Roman"/>
          <w:bCs/>
          <w:sz w:val="28"/>
          <w:szCs w:val="28"/>
          <w:lang w:val="uk-UA"/>
        </w:rPr>
      </w:pPr>
      <w:r w:rsidRPr="00F47185">
        <w:rPr>
          <w:rFonts w:ascii="Times New Roman" w:hAnsi="Times New Roman" w:cs="Times New Roman"/>
          <w:bCs/>
          <w:sz w:val="28"/>
          <w:szCs w:val="28"/>
          <w:lang w:val="uk-UA"/>
        </w:rPr>
        <w:t xml:space="preserve">У запропонованій магістерській роботі розглядається умови ефективної обробки дніпровської води для подальшого її використання у питному водопостачанні. В огляді літератури наводяться дані про Екологічний стан поверхневих джерел водопостачання України, Вимоги до якості води, Методи водопідготовки , Схеми підготовки питної води, Мембранні процеси в підготовці і очистці води, Мембрани для баромембранних процесів. </w:t>
      </w:r>
    </w:p>
    <w:p w14:paraId="532F3E20" w14:textId="77777777" w:rsidR="00B11731" w:rsidRPr="00F47185" w:rsidRDefault="00B11731" w:rsidP="00B11731">
      <w:pPr>
        <w:spacing w:after="0" w:line="360" w:lineRule="auto"/>
        <w:ind w:firstLine="851"/>
        <w:jc w:val="both"/>
        <w:rPr>
          <w:rFonts w:ascii="Times New Roman" w:hAnsi="Times New Roman" w:cs="Times New Roman"/>
          <w:bCs/>
          <w:sz w:val="28"/>
          <w:szCs w:val="28"/>
          <w:lang w:val="uk-UA"/>
        </w:rPr>
      </w:pPr>
      <w:r w:rsidRPr="00F47185">
        <w:rPr>
          <w:rFonts w:ascii="Times New Roman" w:hAnsi="Times New Roman" w:cs="Times New Roman"/>
          <w:bCs/>
          <w:sz w:val="28"/>
          <w:szCs w:val="28"/>
          <w:lang w:val="uk-UA"/>
        </w:rPr>
        <w:t xml:space="preserve">В експериментальній частині наводяться дані про </w:t>
      </w:r>
      <w:r w:rsidRPr="00F47185">
        <w:rPr>
          <w:rFonts w:ascii="Times New Roman" w:hAnsi="Times New Roman" w:cs="Times New Roman"/>
          <w:bCs/>
          <w:sz w:val="28"/>
          <w:szCs w:val="28"/>
          <w:shd w:val="clear" w:color="auto" w:fill="FFFFFF"/>
          <w:lang w:val="uk-UA"/>
        </w:rPr>
        <w:t>Очищення природної води від органічних забруднень ультрафільтраційними мембранами, Очищення природної води від органічних забруднень трубчастою керамічною мембраною з глинистих мінералів</w:t>
      </w:r>
    </w:p>
    <w:p w14:paraId="566F24F2" w14:textId="77777777" w:rsidR="00B11731" w:rsidRPr="000F7887" w:rsidRDefault="00B11731" w:rsidP="00B11731">
      <w:pPr>
        <w:spacing w:line="360" w:lineRule="auto"/>
        <w:ind w:firstLine="708"/>
        <w:jc w:val="both"/>
        <w:rPr>
          <w:rFonts w:ascii="Times New Roman" w:hAnsi="Times New Roman" w:cs="Times New Roman"/>
          <w:sz w:val="16"/>
          <w:szCs w:val="16"/>
        </w:rPr>
      </w:pPr>
    </w:p>
    <w:p w14:paraId="00E93128" w14:textId="77777777" w:rsidR="00B11731" w:rsidRPr="000F7887" w:rsidRDefault="00B11731" w:rsidP="00B11731">
      <w:pPr>
        <w:spacing w:line="360" w:lineRule="auto"/>
        <w:ind w:firstLine="720"/>
        <w:jc w:val="both"/>
        <w:rPr>
          <w:rFonts w:ascii="Times New Roman" w:hAnsi="Times New Roman" w:cs="Times New Roman"/>
          <w:sz w:val="16"/>
          <w:szCs w:val="16"/>
        </w:rPr>
      </w:pPr>
    </w:p>
    <w:p w14:paraId="0D0F8BD3" w14:textId="77777777" w:rsidR="00B11731" w:rsidRDefault="00B11731" w:rsidP="00B11731">
      <w:pPr>
        <w:spacing w:line="360" w:lineRule="auto"/>
        <w:jc w:val="both"/>
        <w:rPr>
          <w:rFonts w:ascii="Times New Roman" w:hAnsi="Times New Roman" w:cs="Times New Roman"/>
          <w:sz w:val="28"/>
          <w:szCs w:val="28"/>
          <w:lang w:val="uk-UA"/>
        </w:rPr>
      </w:pPr>
      <w:r w:rsidRPr="000F7887">
        <w:rPr>
          <w:rFonts w:ascii="Times New Roman" w:hAnsi="Times New Roman" w:cs="Times New Roman"/>
          <w:sz w:val="28"/>
          <w:szCs w:val="28"/>
        </w:rPr>
        <w:t xml:space="preserve">НАНОФІЛЬТРАЦІЯ, </w:t>
      </w:r>
      <w:r>
        <w:rPr>
          <w:rFonts w:ascii="Times New Roman" w:hAnsi="Times New Roman" w:cs="Times New Roman"/>
          <w:sz w:val="28"/>
          <w:szCs w:val="28"/>
          <w:lang w:val="uk-UA"/>
        </w:rPr>
        <w:t>МІКРОФІЛЬТРАЦІЯ</w:t>
      </w:r>
      <w:r w:rsidRPr="000F7887">
        <w:rPr>
          <w:rFonts w:ascii="Times New Roman" w:hAnsi="Times New Roman" w:cs="Times New Roman"/>
          <w:sz w:val="28"/>
          <w:szCs w:val="28"/>
        </w:rPr>
        <w:t>, МЕМБРАНИ, ПЕРМЕАТ, , ПИТНА ВОДА, ПРИРОДНА ВОДА</w:t>
      </w:r>
      <w:r>
        <w:rPr>
          <w:rFonts w:ascii="Times New Roman" w:hAnsi="Times New Roman" w:cs="Times New Roman"/>
          <w:sz w:val="28"/>
          <w:szCs w:val="28"/>
          <w:lang w:val="uk-UA"/>
        </w:rPr>
        <w:t xml:space="preserve">, УЛЬТРАФІЛЬТРАЦІЯ, </w:t>
      </w:r>
      <w:r w:rsidRPr="0025061C">
        <w:rPr>
          <w:rFonts w:ascii="Times New Roman" w:hAnsi="Times New Roman" w:cs="Times New Roman"/>
          <w:sz w:val="28"/>
          <w:szCs w:val="28"/>
          <w:lang w:val="uk-UA"/>
        </w:rPr>
        <w:t>ПРОЦЕС ФІЛЬТРУВАННЯ, БАРОМЕМБРАННА ОБРОБКА</w:t>
      </w:r>
    </w:p>
    <w:p w14:paraId="2873CB49" w14:textId="77777777" w:rsidR="00B11731" w:rsidRDefault="00B11731" w:rsidP="00B11731">
      <w:pPr>
        <w:spacing w:line="360" w:lineRule="auto"/>
        <w:jc w:val="both"/>
        <w:rPr>
          <w:rFonts w:ascii="Times New Roman" w:hAnsi="Times New Roman" w:cs="Times New Roman"/>
          <w:sz w:val="28"/>
          <w:szCs w:val="28"/>
          <w:lang w:val="uk-UA"/>
        </w:rPr>
      </w:pPr>
    </w:p>
    <w:p w14:paraId="7D4A863F" w14:textId="77777777" w:rsidR="00B11731" w:rsidRDefault="00B11731" w:rsidP="00B11731">
      <w:pPr>
        <w:spacing w:line="360" w:lineRule="auto"/>
        <w:jc w:val="both"/>
        <w:rPr>
          <w:rFonts w:ascii="Times New Roman" w:hAnsi="Times New Roman" w:cs="Times New Roman"/>
          <w:sz w:val="28"/>
          <w:szCs w:val="28"/>
          <w:lang w:val="uk-UA"/>
        </w:rPr>
      </w:pPr>
    </w:p>
    <w:p w14:paraId="2F0D1576" w14:textId="77777777" w:rsidR="00B11731" w:rsidRDefault="00B11731" w:rsidP="00B11731">
      <w:pPr>
        <w:spacing w:line="360" w:lineRule="auto"/>
        <w:jc w:val="both"/>
        <w:rPr>
          <w:rFonts w:ascii="Times New Roman" w:hAnsi="Times New Roman" w:cs="Times New Roman"/>
          <w:sz w:val="28"/>
          <w:szCs w:val="28"/>
          <w:lang w:val="uk-UA"/>
        </w:rPr>
      </w:pPr>
    </w:p>
    <w:p w14:paraId="23FD27C3" w14:textId="77777777" w:rsidR="00B11731" w:rsidRDefault="00B11731" w:rsidP="00B11731">
      <w:pPr>
        <w:spacing w:line="360" w:lineRule="auto"/>
        <w:jc w:val="both"/>
        <w:rPr>
          <w:rFonts w:ascii="Times New Roman" w:hAnsi="Times New Roman" w:cs="Times New Roman"/>
          <w:sz w:val="28"/>
          <w:szCs w:val="28"/>
          <w:lang w:val="uk-UA"/>
        </w:rPr>
      </w:pPr>
    </w:p>
    <w:p w14:paraId="41EB19CA" w14:textId="77777777" w:rsidR="00B11731" w:rsidRDefault="00B11731" w:rsidP="00B11731">
      <w:pPr>
        <w:spacing w:line="360" w:lineRule="auto"/>
        <w:jc w:val="both"/>
        <w:rPr>
          <w:rFonts w:ascii="Times New Roman" w:hAnsi="Times New Roman" w:cs="Times New Roman"/>
          <w:sz w:val="28"/>
          <w:szCs w:val="28"/>
          <w:lang w:val="uk-UA"/>
        </w:rPr>
      </w:pPr>
    </w:p>
    <w:p w14:paraId="73492BD4" w14:textId="77777777" w:rsidR="00B11731" w:rsidRPr="00340692" w:rsidRDefault="00B11731" w:rsidP="00B11731">
      <w:pPr>
        <w:jc w:val="center"/>
        <w:rPr>
          <w:rFonts w:ascii="Times New Roman" w:hAnsi="Times New Roman" w:cs="Times New Roman"/>
          <w:b/>
          <w:bCs/>
          <w:sz w:val="28"/>
          <w:szCs w:val="28"/>
        </w:rPr>
      </w:pPr>
      <w:r w:rsidRPr="00340692">
        <w:rPr>
          <w:rFonts w:ascii="Times New Roman" w:hAnsi="Times New Roman" w:cs="Times New Roman"/>
          <w:b/>
          <w:bCs/>
          <w:sz w:val="28"/>
          <w:szCs w:val="28"/>
        </w:rPr>
        <w:lastRenderedPageBreak/>
        <w:t>ABSTRACT</w:t>
      </w:r>
    </w:p>
    <w:p w14:paraId="59234EDD" w14:textId="497A6625" w:rsidR="00B11731" w:rsidRDefault="00B11731" w:rsidP="00B11731">
      <w:pPr>
        <w:spacing w:after="0" w:line="360" w:lineRule="auto"/>
        <w:ind w:firstLine="851"/>
        <w:jc w:val="both"/>
        <w:rPr>
          <w:rFonts w:ascii="Times New Roman" w:hAnsi="Times New Roman" w:cs="Times New Roman"/>
          <w:sz w:val="28"/>
          <w:szCs w:val="28"/>
        </w:rPr>
      </w:pPr>
      <w:r w:rsidRPr="00340692">
        <w:rPr>
          <w:rFonts w:ascii="Times New Roman" w:hAnsi="Times New Roman" w:cs="Times New Roman"/>
          <w:sz w:val="28"/>
          <w:szCs w:val="28"/>
        </w:rPr>
        <w:t xml:space="preserve">Thesis: </w:t>
      </w:r>
      <w:r w:rsidR="00481C2B">
        <w:rPr>
          <w:rFonts w:ascii="Times New Roman" w:hAnsi="Times New Roman" w:cs="Times New Roman"/>
          <w:sz w:val="28"/>
          <w:szCs w:val="28"/>
          <w:lang w:val="uk-UA"/>
        </w:rPr>
        <w:t>99</w:t>
      </w:r>
      <w:r w:rsidR="000B2793">
        <w:rPr>
          <w:rFonts w:ascii="Times New Roman" w:hAnsi="Times New Roman" w:cs="Times New Roman"/>
          <w:sz w:val="28"/>
          <w:szCs w:val="28"/>
          <w:lang w:val="uk-UA"/>
        </w:rPr>
        <w:t xml:space="preserve"> </w:t>
      </w:r>
      <w:r w:rsidRPr="00340692">
        <w:rPr>
          <w:rFonts w:ascii="Times New Roman" w:hAnsi="Times New Roman" w:cs="Times New Roman"/>
          <w:sz w:val="28"/>
          <w:szCs w:val="28"/>
        </w:rPr>
        <w:t xml:space="preserve">pg., 21 figs., 26 tables, 80 sources, 1 appendix </w:t>
      </w:r>
    </w:p>
    <w:p w14:paraId="3A954F06" w14:textId="77777777" w:rsidR="00B11731" w:rsidRDefault="00B11731" w:rsidP="00B11731">
      <w:pPr>
        <w:spacing w:after="0" w:line="360" w:lineRule="auto"/>
        <w:ind w:firstLine="851"/>
        <w:jc w:val="both"/>
        <w:rPr>
          <w:rFonts w:ascii="Times New Roman" w:hAnsi="Times New Roman" w:cs="Times New Roman"/>
          <w:sz w:val="28"/>
          <w:szCs w:val="28"/>
        </w:rPr>
      </w:pPr>
      <w:r w:rsidRPr="00340692">
        <w:rPr>
          <w:rFonts w:ascii="Times New Roman" w:hAnsi="Times New Roman" w:cs="Times New Roman"/>
          <w:sz w:val="28"/>
          <w:szCs w:val="28"/>
        </w:rPr>
        <w:t xml:space="preserve">Object of research: study of possible physicochemical methods of pre-treatment of natural waters </w:t>
      </w:r>
    </w:p>
    <w:p w14:paraId="0D0571C0" w14:textId="77777777" w:rsidR="00B11731" w:rsidRDefault="00B11731" w:rsidP="00B11731">
      <w:pPr>
        <w:spacing w:after="0" w:line="360" w:lineRule="auto"/>
        <w:ind w:firstLine="851"/>
        <w:jc w:val="both"/>
        <w:rPr>
          <w:rFonts w:ascii="Times New Roman" w:hAnsi="Times New Roman" w:cs="Times New Roman"/>
          <w:sz w:val="28"/>
          <w:szCs w:val="28"/>
        </w:rPr>
      </w:pPr>
      <w:r w:rsidRPr="00340692">
        <w:rPr>
          <w:rFonts w:ascii="Times New Roman" w:hAnsi="Times New Roman" w:cs="Times New Roman"/>
          <w:sz w:val="28"/>
          <w:szCs w:val="28"/>
        </w:rPr>
        <w:t xml:space="preserve">Purpose: to determine the conditions of effective pre-treatment of Dnieper water for its further use in drinking water supply </w:t>
      </w:r>
    </w:p>
    <w:p w14:paraId="24E97AB0" w14:textId="77777777" w:rsidR="00B11731" w:rsidRDefault="00B11731" w:rsidP="00B11731">
      <w:pPr>
        <w:spacing w:after="0" w:line="360" w:lineRule="auto"/>
        <w:ind w:firstLine="851"/>
        <w:jc w:val="both"/>
        <w:rPr>
          <w:rFonts w:ascii="Times New Roman" w:hAnsi="Times New Roman" w:cs="Times New Roman"/>
          <w:sz w:val="28"/>
          <w:szCs w:val="28"/>
        </w:rPr>
      </w:pPr>
      <w:r w:rsidRPr="00340692">
        <w:rPr>
          <w:rFonts w:ascii="Times New Roman" w:hAnsi="Times New Roman" w:cs="Times New Roman"/>
          <w:sz w:val="28"/>
          <w:szCs w:val="28"/>
        </w:rPr>
        <w:t xml:space="preserve">Research method: nanofiltration, ultrafiltration, microfiltration. In the offered master's work conditions of effective processing of Dnieper water for its further use in drinking water supply are considered. </w:t>
      </w:r>
    </w:p>
    <w:p w14:paraId="2C1484A9" w14:textId="77777777" w:rsidR="00B11731" w:rsidRDefault="00B11731" w:rsidP="00B11731">
      <w:pPr>
        <w:spacing w:after="0" w:line="360" w:lineRule="auto"/>
        <w:ind w:firstLine="851"/>
        <w:jc w:val="both"/>
        <w:rPr>
          <w:rFonts w:ascii="Times New Roman" w:hAnsi="Times New Roman" w:cs="Times New Roman"/>
          <w:sz w:val="28"/>
          <w:szCs w:val="28"/>
        </w:rPr>
      </w:pPr>
      <w:r w:rsidRPr="00340692">
        <w:rPr>
          <w:rFonts w:ascii="Times New Roman" w:hAnsi="Times New Roman" w:cs="Times New Roman"/>
          <w:sz w:val="28"/>
          <w:szCs w:val="28"/>
        </w:rPr>
        <w:t xml:space="preserve">The literature review provides data on the ecological status of surface water sources in Ukraine, water quality requirements, water treatment methods, drinking water treatment schemes, membrane processes in water treatment and purification, membranes for baromembrane processes. In the experimental part the data on Purification of natural water from organic pollution by ultrafiltration membranes, Purification of natural water from organic pollution by a tubular ceramic membrane from clay minerals are given. </w:t>
      </w:r>
    </w:p>
    <w:p w14:paraId="2A320F41" w14:textId="77777777" w:rsidR="00B11731" w:rsidRPr="00340692" w:rsidRDefault="00B11731" w:rsidP="00B11731">
      <w:pPr>
        <w:spacing w:after="0" w:line="360" w:lineRule="auto"/>
        <w:ind w:firstLine="851"/>
        <w:jc w:val="both"/>
        <w:rPr>
          <w:rFonts w:ascii="Times New Roman" w:hAnsi="Times New Roman" w:cs="Times New Roman"/>
          <w:sz w:val="28"/>
          <w:szCs w:val="28"/>
        </w:rPr>
      </w:pPr>
    </w:p>
    <w:p w14:paraId="5D7FEB81" w14:textId="77777777" w:rsidR="00B11731" w:rsidRPr="00340692" w:rsidRDefault="00B11731" w:rsidP="000B2793">
      <w:pPr>
        <w:spacing w:after="0" w:line="360" w:lineRule="auto"/>
        <w:jc w:val="both"/>
        <w:rPr>
          <w:rFonts w:ascii="Times New Roman" w:hAnsi="Times New Roman" w:cs="Times New Roman"/>
          <w:sz w:val="28"/>
          <w:szCs w:val="28"/>
        </w:rPr>
      </w:pPr>
      <w:r w:rsidRPr="00340692">
        <w:rPr>
          <w:rFonts w:ascii="Times New Roman" w:hAnsi="Times New Roman" w:cs="Times New Roman"/>
          <w:sz w:val="28"/>
          <w:szCs w:val="28"/>
        </w:rPr>
        <w:t>NANOFILTRATION, MICROFILTRATION, MEMBRANES, PERMEATE,, DRINKING WATER, NATURAL WATER, ULTRAFILTRATION, FILTRATION PROCESS, BAROMEMBRANE</w:t>
      </w:r>
    </w:p>
    <w:p w14:paraId="0F7AAB3A" w14:textId="77777777" w:rsidR="00B11731" w:rsidRPr="00992FBC" w:rsidRDefault="00B11731" w:rsidP="00B11731">
      <w:pPr>
        <w:spacing w:line="360" w:lineRule="auto"/>
        <w:ind w:left="432" w:hanging="432"/>
        <w:rPr>
          <w:b/>
          <w:bCs/>
          <w:sz w:val="28"/>
          <w:szCs w:val="28"/>
          <w:lang w:val="uk-UA"/>
        </w:rPr>
      </w:pPr>
    </w:p>
    <w:p w14:paraId="7007911B" w14:textId="77777777" w:rsidR="00B11731" w:rsidRPr="0025061C" w:rsidRDefault="00B11731" w:rsidP="00B11731">
      <w:pPr>
        <w:spacing w:line="360" w:lineRule="auto"/>
        <w:ind w:firstLine="708"/>
        <w:jc w:val="both"/>
        <w:rPr>
          <w:rFonts w:ascii="Times New Roman" w:hAnsi="Times New Roman" w:cs="Times New Roman"/>
          <w:sz w:val="28"/>
          <w:szCs w:val="28"/>
          <w:lang w:val="uk-UA"/>
        </w:rPr>
      </w:pPr>
    </w:p>
    <w:p w14:paraId="6D56AC1F" w14:textId="77777777" w:rsidR="00B11731" w:rsidRPr="0025061C" w:rsidRDefault="00B11731" w:rsidP="00B11731">
      <w:pPr>
        <w:pStyle w:val="TableParagraph"/>
        <w:spacing w:before="158"/>
        <w:ind w:left="1285"/>
        <w:rPr>
          <w:sz w:val="28"/>
          <w:lang w:val="ru-UA"/>
        </w:rPr>
      </w:pPr>
    </w:p>
    <w:p w14:paraId="31161015" w14:textId="77777777" w:rsidR="00B11731" w:rsidRPr="0025061C" w:rsidRDefault="00B11731" w:rsidP="00B11731">
      <w:pPr>
        <w:rPr>
          <w:rFonts w:ascii="Times New Roman" w:hAnsi="Times New Roman" w:cs="Times New Roman"/>
        </w:rPr>
      </w:pPr>
    </w:p>
    <w:p w14:paraId="3213C33C" w14:textId="6E08EFE4" w:rsidR="00B11731" w:rsidRDefault="00B11731" w:rsidP="00F35BF0">
      <w:pPr>
        <w:pStyle w:val="aa"/>
        <w:spacing w:line="360" w:lineRule="auto"/>
        <w:ind w:left="540" w:right="305"/>
        <w:jc w:val="center"/>
        <w:rPr>
          <w:rFonts w:ascii="Times New Roman" w:hAnsi="Times New Roman"/>
          <w:b/>
          <w:color w:val="000000" w:themeColor="text1"/>
          <w:sz w:val="28"/>
          <w:szCs w:val="28"/>
          <w:lang w:val="uk-UA"/>
        </w:rPr>
      </w:pPr>
    </w:p>
    <w:p w14:paraId="67E7EAEC" w14:textId="472C4B8E" w:rsidR="00B11731" w:rsidRDefault="00B11731" w:rsidP="00F35BF0">
      <w:pPr>
        <w:pStyle w:val="aa"/>
        <w:spacing w:line="360" w:lineRule="auto"/>
        <w:ind w:left="540" w:right="305"/>
        <w:jc w:val="center"/>
        <w:rPr>
          <w:rFonts w:ascii="Times New Roman" w:hAnsi="Times New Roman"/>
          <w:b/>
          <w:color w:val="000000" w:themeColor="text1"/>
          <w:sz w:val="28"/>
          <w:szCs w:val="28"/>
          <w:lang w:val="uk-UA"/>
        </w:rPr>
      </w:pPr>
    </w:p>
    <w:p w14:paraId="095B6F0A" w14:textId="13BF8E0E" w:rsidR="00B11731" w:rsidRDefault="00B11731" w:rsidP="00F35BF0">
      <w:pPr>
        <w:pStyle w:val="aa"/>
        <w:spacing w:line="360" w:lineRule="auto"/>
        <w:ind w:left="540" w:right="305"/>
        <w:jc w:val="center"/>
        <w:rPr>
          <w:rFonts w:ascii="Times New Roman" w:hAnsi="Times New Roman"/>
          <w:b/>
          <w:color w:val="000000" w:themeColor="text1"/>
          <w:sz w:val="28"/>
          <w:szCs w:val="28"/>
          <w:lang w:val="uk-UA"/>
        </w:rPr>
      </w:pPr>
    </w:p>
    <w:p w14:paraId="36B96423" w14:textId="01435D46" w:rsidR="00B11731" w:rsidRDefault="00B11731" w:rsidP="00F35BF0">
      <w:pPr>
        <w:pStyle w:val="aa"/>
        <w:spacing w:line="360" w:lineRule="auto"/>
        <w:ind w:left="540" w:right="305"/>
        <w:jc w:val="center"/>
        <w:rPr>
          <w:rFonts w:ascii="Times New Roman" w:hAnsi="Times New Roman"/>
          <w:b/>
          <w:color w:val="000000" w:themeColor="text1"/>
          <w:sz w:val="28"/>
          <w:szCs w:val="28"/>
          <w:lang w:val="uk-UA"/>
        </w:rPr>
      </w:pPr>
    </w:p>
    <w:p w14:paraId="105DEFA5" w14:textId="7EBF3CAB" w:rsidR="00B11731" w:rsidRDefault="00B11731" w:rsidP="00F35BF0">
      <w:pPr>
        <w:pStyle w:val="aa"/>
        <w:spacing w:line="360" w:lineRule="auto"/>
        <w:ind w:left="540" w:right="305"/>
        <w:jc w:val="center"/>
        <w:rPr>
          <w:rFonts w:ascii="Times New Roman" w:hAnsi="Times New Roman"/>
          <w:b/>
          <w:color w:val="000000" w:themeColor="text1"/>
          <w:sz w:val="28"/>
          <w:szCs w:val="28"/>
          <w:lang w:val="uk-UA"/>
        </w:rPr>
      </w:pPr>
    </w:p>
    <w:p w14:paraId="09876C84" w14:textId="77777777" w:rsidR="00B11731" w:rsidRDefault="00B11731" w:rsidP="00F35BF0">
      <w:pPr>
        <w:pStyle w:val="aa"/>
        <w:spacing w:line="360" w:lineRule="auto"/>
        <w:ind w:left="540" w:right="305"/>
        <w:jc w:val="center"/>
        <w:rPr>
          <w:rFonts w:ascii="Times New Roman" w:hAnsi="Times New Roman"/>
          <w:b/>
          <w:color w:val="000000" w:themeColor="text1"/>
          <w:sz w:val="28"/>
          <w:szCs w:val="28"/>
          <w:lang w:val="uk-UA"/>
        </w:rPr>
      </w:pPr>
    </w:p>
    <w:p w14:paraId="332B1423" w14:textId="029ECA0C" w:rsidR="00F35BF0" w:rsidRPr="006E72D6" w:rsidRDefault="00F35BF0" w:rsidP="00F35BF0">
      <w:pPr>
        <w:pStyle w:val="aa"/>
        <w:spacing w:line="360" w:lineRule="auto"/>
        <w:ind w:left="540" w:right="305"/>
        <w:jc w:val="center"/>
        <w:rPr>
          <w:rFonts w:ascii="Times New Roman" w:hAnsi="Times New Roman"/>
          <w:b/>
          <w:color w:val="000000" w:themeColor="text1"/>
          <w:sz w:val="28"/>
          <w:szCs w:val="28"/>
          <w:lang w:val="uk-UA"/>
        </w:rPr>
      </w:pPr>
      <w:r w:rsidRPr="006E72D6">
        <w:rPr>
          <w:rFonts w:ascii="Times New Roman" w:hAnsi="Times New Roman"/>
          <w:b/>
          <w:color w:val="000000" w:themeColor="text1"/>
          <w:sz w:val="28"/>
          <w:szCs w:val="28"/>
          <w:lang w:val="uk-UA"/>
        </w:rPr>
        <w:t>ЗМІСТ</w:t>
      </w:r>
    </w:p>
    <w:p w14:paraId="16B03EBC" w14:textId="77777777" w:rsidR="00F35BF0" w:rsidRPr="00F35BF0" w:rsidRDefault="00F35BF0" w:rsidP="00F35BF0">
      <w:pPr>
        <w:pStyle w:val="aa"/>
        <w:spacing w:line="360" w:lineRule="auto"/>
        <w:ind w:left="540" w:right="305"/>
        <w:jc w:val="center"/>
        <w:rPr>
          <w:rFonts w:ascii="Times New Roman" w:hAnsi="Times New Roman"/>
          <w:bCs/>
          <w:color w:val="000000" w:themeColor="text1"/>
          <w:sz w:val="28"/>
          <w:szCs w:val="28"/>
          <w:lang w:val="uk-UA"/>
        </w:rPr>
      </w:pPr>
    </w:p>
    <w:p w14:paraId="026378BC" w14:textId="6C3D32DA" w:rsidR="00F35BF0" w:rsidRPr="000B2793" w:rsidRDefault="00F35BF0" w:rsidP="00C25D8F">
      <w:pPr>
        <w:pStyle w:val="11"/>
        <w:spacing w:line="360" w:lineRule="auto"/>
        <w:jc w:val="left"/>
        <w:outlineLvl w:val="0"/>
        <w:rPr>
          <w:b w:val="0"/>
          <w:bCs/>
          <w:iCs/>
          <w:color w:val="000000" w:themeColor="text1"/>
          <w:szCs w:val="28"/>
          <w:lang w:val="uk-UA"/>
        </w:rPr>
      </w:pPr>
      <w:r w:rsidRPr="00C25D8F">
        <w:rPr>
          <w:b w:val="0"/>
          <w:bCs/>
          <w:iCs/>
          <w:color w:val="000000" w:themeColor="text1"/>
          <w:szCs w:val="28"/>
        </w:rPr>
        <w:t>ВСТУП………………………………………………….……………..……</w:t>
      </w:r>
      <w:r w:rsidR="003F45EE">
        <w:rPr>
          <w:b w:val="0"/>
          <w:bCs/>
          <w:iCs/>
          <w:color w:val="000000" w:themeColor="text1"/>
          <w:szCs w:val="28"/>
          <w:lang w:val="uk-UA"/>
        </w:rPr>
        <w:t>…</w:t>
      </w:r>
      <w:r w:rsidRPr="00C25D8F">
        <w:rPr>
          <w:b w:val="0"/>
          <w:bCs/>
          <w:iCs/>
          <w:color w:val="000000" w:themeColor="text1"/>
          <w:szCs w:val="28"/>
        </w:rPr>
        <w:t>…</w:t>
      </w:r>
      <w:r w:rsidR="000B2793">
        <w:rPr>
          <w:b w:val="0"/>
          <w:bCs/>
          <w:iCs/>
          <w:color w:val="000000" w:themeColor="text1"/>
          <w:szCs w:val="28"/>
          <w:lang w:val="uk-UA"/>
        </w:rPr>
        <w:t>9</w:t>
      </w:r>
    </w:p>
    <w:p w14:paraId="3D1B6DE2" w14:textId="1E41E841" w:rsidR="00F35BF0" w:rsidRPr="000B2793" w:rsidRDefault="00F35BF0" w:rsidP="00C25D8F">
      <w:pPr>
        <w:pStyle w:val="11"/>
        <w:spacing w:line="360" w:lineRule="auto"/>
        <w:jc w:val="left"/>
        <w:outlineLvl w:val="0"/>
        <w:rPr>
          <w:b w:val="0"/>
          <w:bCs/>
          <w:iCs/>
          <w:color w:val="000000" w:themeColor="text1"/>
          <w:szCs w:val="28"/>
          <w:lang w:val="uk-UA"/>
        </w:rPr>
      </w:pPr>
      <w:r w:rsidRPr="00C25D8F">
        <w:rPr>
          <w:b w:val="0"/>
          <w:bCs/>
          <w:iCs/>
          <w:color w:val="000000" w:themeColor="text1"/>
          <w:szCs w:val="28"/>
        </w:rPr>
        <w:t>ПЕРЕЛІК УМОВНИХ СКОРОЧЕНЬ……………………….....……………</w:t>
      </w:r>
      <w:r w:rsidR="003F45EE">
        <w:rPr>
          <w:b w:val="0"/>
          <w:bCs/>
          <w:iCs/>
          <w:color w:val="000000" w:themeColor="text1"/>
          <w:szCs w:val="28"/>
        </w:rPr>
        <w:t>…</w:t>
      </w:r>
      <w:r w:rsidR="000B2793">
        <w:rPr>
          <w:b w:val="0"/>
          <w:bCs/>
          <w:iCs/>
          <w:color w:val="000000" w:themeColor="text1"/>
          <w:szCs w:val="28"/>
          <w:lang w:val="uk-UA"/>
        </w:rPr>
        <w:t>10</w:t>
      </w:r>
    </w:p>
    <w:p w14:paraId="605349AC" w14:textId="695A691E" w:rsidR="00F35BF0" w:rsidRPr="000B2793" w:rsidRDefault="00F35BF0" w:rsidP="00C25D8F">
      <w:pPr>
        <w:pStyle w:val="11"/>
        <w:spacing w:line="360" w:lineRule="auto"/>
        <w:jc w:val="left"/>
        <w:outlineLvl w:val="0"/>
        <w:rPr>
          <w:b w:val="0"/>
          <w:bCs/>
          <w:iCs/>
          <w:color w:val="000000" w:themeColor="text1"/>
          <w:szCs w:val="28"/>
          <w:lang w:val="uk-UA"/>
        </w:rPr>
      </w:pPr>
      <w:r w:rsidRPr="00C25D8F">
        <w:rPr>
          <w:b w:val="0"/>
          <w:bCs/>
          <w:iCs/>
          <w:color w:val="000000" w:themeColor="text1"/>
          <w:szCs w:val="28"/>
        </w:rPr>
        <w:t>1. ЛІТЕРАТУРНИЙ ОГЛЯД………………………..…………..……………</w:t>
      </w:r>
      <w:r w:rsidR="003F45EE">
        <w:rPr>
          <w:b w:val="0"/>
          <w:bCs/>
          <w:iCs/>
          <w:color w:val="000000" w:themeColor="text1"/>
          <w:szCs w:val="28"/>
          <w:lang w:val="uk-UA"/>
        </w:rPr>
        <w:t>...</w:t>
      </w:r>
      <w:r w:rsidR="000B2793">
        <w:rPr>
          <w:b w:val="0"/>
          <w:bCs/>
          <w:iCs/>
          <w:color w:val="000000" w:themeColor="text1"/>
          <w:szCs w:val="28"/>
          <w:lang w:val="uk-UA"/>
        </w:rPr>
        <w:t>11</w:t>
      </w:r>
    </w:p>
    <w:p w14:paraId="763E42C4" w14:textId="57F72654" w:rsidR="00F35BF0" w:rsidRPr="000B2793" w:rsidRDefault="00F35BF0" w:rsidP="00C25D8F">
      <w:pPr>
        <w:pStyle w:val="11"/>
        <w:spacing w:line="360" w:lineRule="auto"/>
        <w:jc w:val="left"/>
        <w:outlineLvl w:val="0"/>
        <w:rPr>
          <w:b w:val="0"/>
          <w:bCs/>
          <w:iCs/>
          <w:color w:val="000000" w:themeColor="text1"/>
          <w:szCs w:val="28"/>
          <w:lang w:val="uk-UA"/>
        </w:rPr>
      </w:pPr>
      <w:r w:rsidRPr="00C25D8F">
        <w:rPr>
          <w:b w:val="0"/>
          <w:bCs/>
          <w:iCs/>
          <w:color w:val="000000" w:themeColor="text1"/>
          <w:szCs w:val="28"/>
        </w:rPr>
        <w:t>1.1. Екологічний стан поверхневих джерел водопостачання України…</w:t>
      </w:r>
      <w:r w:rsidR="003F45EE">
        <w:rPr>
          <w:b w:val="0"/>
          <w:bCs/>
          <w:iCs/>
          <w:color w:val="000000" w:themeColor="text1"/>
          <w:szCs w:val="28"/>
          <w:lang w:val="uk-UA"/>
        </w:rPr>
        <w:t>….</w:t>
      </w:r>
      <w:r w:rsidRPr="00C25D8F">
        <w:rPr>
          <w:b w:val="0"/>
          <w:bCs/>
          <w:iCs/>
          <w:color w:val="000000" w:themeColor="text1"/>
          <w:szCs w:val="28"/>
        </w:rPr>
        <w:t>..</w:t>
      </w:r>
      <w:r w:rsidR="000B2793">
        <w:rPr>
          <w:b w:val="0"/>
          <w:bCs/>
          <w:iCs/>
          <w:color w:val="000000" w:themeColor="text1"/>
          <w:szCs w:val="28"/>
          <w:lang w:val="uk-UA"/>
        </w:rPr>
        <w:t>11</w:t>
      </w:r>
    </w:p>
    <w:p w14:paraId="4D946000" w14:textId="10ED8CA5" w:rsidR="00F35BF0" w:rsidRPr="000B2793" w:rsidRDefault="00F35BF0" w:rsidP="00C25D8F">
      <w:pPr>
        <w:pStyle w:val="11"/>
        <w:spacing w:line="360" w:lineRule="auto"/>
        <w:jc w:val="left"/>
        <w:outlineLvl w:val="0"/>
        <w:rPr>
          <w:b w:val="0"/>
          <w:bCs/>
          <w:iCs/>
          <w:color w:val="000000" w:themeColor="text1"/>
          <w:szCs w:val="28"/>
          <w:lang w:val="uk-UA"/>
        </w:rPr>
      </w:pPr>
      <w:r w:rsidRPr="00C25D8F">
        <w:rPr>
          <w:b w:val="0"/>
          <w:bCs/>
          <w:iCs/>
          <w:color w:val="000000" w:themeColor="text1"/>
          <w:szCs w:val="28"/>
        </w:rPr>
        <w:t>1.2. Вимоги до якості води ………………………………….…..……</w:t>
      </w:r>
      <w:r w:rsidR="003F45EE">
        <w:rPr>
          <w:b w:val="0"/>
          <w:bCs/>
          <w:iCs/>
          <w:color w:val="000000" w:themeColor="text1"/>
          <w:szCs w:val="28"/>
        </w:rPr>
        <w:t>…</w:t>
      </w:r>
      <w:r w:rsidR="003F45EE">
        <w:rPr>
          <w:b w:val="0"/>
          <w:bCs/>
          <w:iCs/>
          <w:color w:val="000000" w:themeColor="text1"/>
          <w:szCs w:val="28"/>
          <w:lang w:val="uk-UA"/>
        </w:rPr>
        <w:t>……..</w:t>
      </w:r>
      <w:r w:rsidR="000B2793">
        <w:rPr>
          <w:b w:val="0"/>
          <w:bCs/>
          <w:iCs/>
          <w:color w:val="000000" w:themeColor="text1"/>
          <w:szCs w:val="28"/>
          <w:lang w:val="uk-UA"/>
        </w:rPr>
        <w:t>13</w:t>
      </w:r>
    </w:p>
    <w:p w14:paraId="5033B126" w14:textId="08AE59DA" w:rsidR="00F35BF0" w:rsidRPr="000B2793" w:rsidRDefault="00F35BF0" w:rsidP="00C25D8F">
      <w:pPr>
        <w:pStyle w:val="11"/>
        <w:spacing w:line="360" w:lineRule="auto"/>
        <w:jc w:val="left"/>
        <w:outlineLvl w:val="0"/>
        <w:rPr>
          <w:b w:val="0"/>
          <w:bCs/>
          <w:iCs/>
          <w:color w:val="000000" w:themeColor="text1"/>
          <w:szCs w:val="28"/>
          <w:lang w:val="uk-UA"/>
        </w:rPr>
      </w:pPr>
      <w:r w:rsidRPr="00C25D8F">
        <w:rPr>
          <w:b w:val="0"/>
          <w:bCs/>
          <w:iCs/>
          <w:color w:val="000000" w:themeColor="text1"/>
          <w:szCs w:val="28"/>
        </w:rPr>
        <w:t>1.3. Методи водопідготовки …..….….……....</w:t>
      </w:r>
      <w:r w:rsidR="003F45EE">
        <w:rPr>
          <w:b w:val="0"/>
          <w:bCs/>
          <w:iCs/>
          <w:color w:val="000000" w:themeColor="text1"/>
          <w:szCs w:val="28"/>
          <w:lang w:val="uk-UA"/>
        </w:rPr>
        <w:t>..................................................</w:t>
      </w:r>
      <w:r w:rsidR="000B2793">
        <w:rPr>
          <w:b w:val="0"/>
          <w:bCs/>
          <w:iCs/>
          <w:color w:val="000000" w:themeColor="text1"/>
          <w:szCs w:val="28"/>
          <w:lang w:val="uk-UA"/>
        </w:rPr>
        <w:t>16</w:t>
      </w:r>
    </w:p>
    <w:p w14:paraId="6A1FCDC7" w14:textId="1D04A81A" w:rsidR="00F35BF0" w:rsidRPr="000B2793" w:rsidRDefault="00F35BF0" w:rsidP="00C25D8F">
      <w:pPr>
        <w:pStyle w:val="11"/>
        <w:spacing w:line="360" w:lineRule="auto"/>
        <w:jc w:val="left"/>
        <w:outlineLvl w:val="0"/>
        <w:rPr>
          <w:b w:val="0"/>
          <w:bCs/>
          <w:iCs/>
          <w:color w:val="000000" w:themeColor="text1"/>
          <w:szCs w:val="28"/>
          <w:lang w:val="uk-UA"/>
        </w:rPr>
      </w:pPr>
      <w:r w:rsidRPr="00C25D8F">
        <w:rPr>
          <w:b w:val="0"/>
          <w:bCs/>
          <w:iCs/>
          <w:color w:val="000000" w:themeColor="text1"/>
          <w:szCs w:val="28"/>
        </w:rPr>
        <w:t>1.4. Схеми підготовки питної води………</w:t>
      </w:r>
      <w:r w:rsidR="003F45EE">
        <w:rPr>
          <w:b w:val="0"/>
          <w:bCs/>
          <w:iCs/>
          <w:color w:val="000000" w:themeColor="text1"/>
          <w:szCs w:val="28"/>
          <w:lang w:val="uk-UA"/>
        </w:rPr>
        <w:t>……………………………………</w:t>
      </w:r>
      <w:r w:rsidR="000B2793">
        <w:rPr>
          <w:b w:val="0"/>
          <w:bCs/>
          <w:iCs/>
          <w:color w:val="000000" w:themeColor="text1"/>
          <w:szCs w:val="28"/>
          <w:lang w:val="uk-UA"/>
        </w:rPr>
        <w:t>2</w:t>
      </w:r>
      <w:r w:rsidR="00481C2B">
        <w:rPr>
          <w:b w:val="0"/>
          <w:bCs/>
          <w:iCs/>
          <w:color w:val="000000" w:themeColor="text1"/>
          <w:szCs w:val="28"/>
          <w:lang w:val="uk-UA"/>
        </w:rPr>
        <w:t>2</w:t>
      </w:r>
    </w:p>
    <w:p w14:paraId="6126365D" w14:textId="7C093AC4" w:rsidR="00F35BF0" w:rsidRPr="00C25D8F" w:rsidRDefault="00F35BF0" w:rsidP="00C25D8F">
      <w:pPr>
        <w:pStyle w:val="11"/>
        <w:spacing w:line="360" w:lineRule="auto"/>
        <w:jc w:val="left"/>
        <w:outlineLvl w:val="0"/>
        <w:rPr>
          <w:b w:val="0"/>
          <w:bCs/>
          <w:iCs/>
          <w:color w:val="000000" w:themeColor="text1"/>
          <w:szCs w:val="28"/>
        </w:rPr>
      </w:pPr>
      <w:r w:rsidRPr="00C25D8F">
        <w:rPr>
          <w:b w:val="0"/>
          <w:bCs/>
          <w:iCs/>
          <w:color w:val="000000" w:themeColor="text1"/>
          <w:szCs w:val="28"/>
        </w:rPr>
        <w:t>1.5. Мембранні процеси у підготовці і очистці води………</w:t>
      </w:r>
      <w:r w:rsidR="003F45EE">
        <w:rPr>
          <w:b w:val="0"/>
          <w:bCs/>
          <w:iCs/>
          <w:color w:val="000000" w:themeColor="text1"/>
          <w:szCs w:val="28"/>
          <w:lang w:val="uk-UA"/>
        </w:rPr>
        <w:t>………………...</w:t>
      </w:r>
      <w:r w:rsidR="000B2793">
        <w:rPr>
          <w:b w:val="0"/>
          <w:bCs/>
          <w:iCs/>
          <w:color w:val="000000" w:themeColor="text1"/>
          <w:szCs w:val="28"/>
          <w:lang w:val="uk-UA"/>
        </w:rPr>
        <w:t>2</w:t>
      </w:r>
      <w:r w:rsidR="00481C2B">
        <w:rPr>
          <w:b w:val="0"/>
          <w:bCs/>
          <w:iCs/>
          <w:color w:val="000000" w:themeColor="text1"/>
          <w:szCs w:val="28"/>
          <w:lang w:val="uk-UA"/>
        </w:rPr>
        <w:t>8</w:t>
      </w:r>
      <w:r w:rsidRPr="00C25D8F">
        <w:rPr>
          <w:b w:val="0"/>
          <w:bCs/>
          <w:iCs/>
          <w:color w:val="000000" w:themeColor="text1"/>
          <w:szCs w:val="28"/>
        </w:rPr>
        <w:t xml:space="preserve">                    </w:t>
      </w:r>
    </w:p>
    <w:p w14:paraId="12007D48" w14:textId="78F79E68" w:rsidR="00F35BF0" w:rsidRPr="000B2793" w:rsidRDefault="00F35BF0" w:rsidP="00C25D8F">
      <w:pPr>
        <w:pStyle w:val="11"/>
        <w:spacing w:line="360" w:lineRule="auto"/>
        <w:jc w:val="left"/>
        <w:outlineLvl w:val="0"/>
        <w:rPr>
          <w:b w:val="0"/>
          <w:bCs/>
          <w:iCs/>
          <w:color w:val="000000" w:themeColor="text1"/>
          <w:szCs w:val="28"/>
          <w:lang w:val="uk-UA"/>
        </w:rPr>
      </w:pPr>
      <w:r w:rsidRPr="00C25D8F">
        <w:rPr>
          <w:b w:val="0"/>
          <w:bCs/>
          <w:iCs/>
          <w:color w:val="000000" w:themeColor="text1"/>
          <w:szCs w:val="28"/>
        </w:rPr>
        <w:t xml:space="preserve">1.6. Мембрани </w:t>
      </w:r>
      <w:bookmarkStart w:id="4" w:name="_Hlk58073092"/>
      <w:r w:rsidRPr="00C25D8F">
        <w:rPr>
          <w:b w:val="0"/>
          <w:bCs/>
          <w:iCs/>
          <w:color w:val="000000" w:themeColor="text1"/>
          <w:szCs w:val="28"/>
        </w:rPr>
        <w:t xml:space="preserve">для баромембранних процесів </w:t>
      </w:r>
      <w:bookmarkEnd w:id="4"/>
      <w:r w:rsidRPr="00C25D8F">
        <w:rPr>
          <w:b w:val="0"/>
          <w:bCs/>
          <w:iCs/>
          <w:color w:val="000000" w:themeColor="text1"/>
          <w:szCs w:val="28"/>
        </w:rPr>
        <w:t>………………….…</w:t>
      </w:r>
      <w:r w:rsidR="003F45EE">
        <w:rPr>
          <w:b w:val="0"/>
          <w:bCs/>
          <w:iCs/>
          <w:color w:val="000000" w:themeColor="text1"/>
          <w:szCs w:val="28"/>
          <w:lang w:val="uk-UA"/>
        </w:rPr>
        <w:t>……..</w:t>
      </w:r>
      <w:r w:rsidRPr="00C25D8F">
        <w:rPr>
          <w:b w:val="0"/>
          <w:bCs/>
          <w:iCs/>
          <w:color w:val="000000" w:themeColor="text1"/>
          <w:szCs w:val="28"/>
        </w:rPr>
        <w:t>….</w:t>
      </w:r>
      <w:r w:rsidR="000B2793">
        <w:rPr>
          <w:b w:val="0"/>
          <w:bCs/>
          <w:iCs/>
          <w:color w:val="000000" w:themeColor="text1"/>
          <w:szCs w:val="28"/>
          <w:lang w:val="uk-UA"/>
        </w:rPr>
        <w:t>3</w:t>
      </w:r>
      <w:r w:rsidR="00481C2B">
        <w:rPr>
          <w:b w:val="0"/>
          <w:bCs/>
          <w:iCs/>
          <w:color w:val="000000" w:themeColor="text1"/>
          <w:szCs w:val="28"/>
          <w:lang w:val="uk-UA"/>
        </w:rPr>
        <w:t>3</w:t>
      </w:r>
    </w:p>
    <w:p w14:paraId="37D2F16C" w14:textId="2F6233D9" w:rsidR="00F35BF0" w:rsidRPr="00F35BF0" w:rsidRDefault="00F35BF0" w:rsidP="00C25D8F">
      <w:pPr>
        <w:pStyle w:val="11"/>
        <w:spacing w:line="360" w:lineRule="auto"/>
        <w:jc w:val="left"/>
        <w:outlineLvl w:val="0"/>
        <w:rPr>
          <w:b w:val="0"/>
          <w:bCs/>
          <w:caps/>
          <w:color w:val="000000" w:themeColor="text1"/>
          <w:szCs w:val="28"/>
          <w:lang w:val="uk-UA"/>
        </w:rPr>
      </w:pPr>
      <w:r w:rsidRPr="00C25D8F">
        <w:rPr>
          <w:b w:val="0"/>
          <w:bCs/>
          <w:iCs/>
          <w:color w:val="000000" w:themeColor="text1"/>
          <w:szCs w:val="28"/>
        </w:rPr>
        <w:t xml:space="preserve">2. </w:t>
      </w:r>
      <w:bookmarkStart w:id="5" w:name="_Hlk58334695"/>
      <w:r w:rsidRPr="00C25D8F">
        <w:rPr>
          <w:b w:val="0"/>
          <w:bCs/>
          <w:iCs/>
          <w:color w:val="000000" w:themeColor="text1"/>
          <w:szCs w:val="28"/>
        </w:rPr>
        <w:t>М</w:t>
      </w:r>
      <w:r w:rsidR="001A536E">
        <w:rPr>
          <w:b w:val="0"/>
          <w:bCs/>
          <w:iCs/>
          <w:color w:val="000000" w:themeColor="text1"/>
          <w:szCs w:val="28"/>
          <w:lang w:val="uk-UA"/>
        </w:rPr>
        <w:t>ЕТОДИ ТА ОБ’ЄКТИ ДОСЛІДЖЕНЬ</w:t>
      </w:r>
      <w:bookmarkEnd w:id="5"/>
      <w:r w:rsidRPr="00F35BF0">
        <w:rPr>
          <w:b w:val="0"/>
          <w:bCs/>
          <w:caps/>
          <w:color w:val="000000" w:themeColor="text1"/>
          <w:szCs w:val="28"/>
          <w:lang w:val="uk-UA"/>
        </w:rPr>
        <w:t>……………….………</w:t>
      </w:r>
      <w:r w:rsidR="003F45EE">
        <w:rPr>
          <w:b w:val="0"/>
          <w:bCs/>
          <w:caps/>
          <w:color w:val="000000" w:themeColor="text1"/>
          <w:szCs w:val="28"/>
          <w:lang w:val="uk-UA"/>
        </w:rPr>
        <w:t>………….</w:t>
      </w:r>
      <w:r w:rsidR="00481C2B">
        <w:rPr>
          <w:b w:val="0"/>
          <w:bCs/>
          <w:caps/>
          <w:color w:val="000000" w:themeColor="text1"/>
          <w:szCs w:val="28"/>
          <w:lang w:val="uk-UA"/>
        </w:rPr>
        <w:t>37</w:t>
      </w:r>
    </w:p>
    <w:p w14:paraId="328493E7" w14:textId="717F180E" w:rsidR="00F35BF0" w:rsidRPr="00F35BF0" w:rsidRDefault="00F35BF0" w:rsidP="003F45EE">
      <w:pPr>
        <w:pStyle w:val="11"/>
        <w:spacing w:line="360" w:lineRule="auto"/>
        <w:ind w:right="141"/>
        <w:jc w:val="left"/>
        <w:outlineLvl w:val="0"/>
        <w:rPr>
          <w:b w:val="0"/>
          <w:bCs/>
          <w:color w:val="000000" w:themeColor="text1"/>
          <w:szCs w:val="28"/>
          <w:lang w:val="uk-UA"/>
        </w:rPr>
      </w:pPr>
      <w:r w:rsidRPr="00F35BF0">
        <w:rPr>
          <w:b w:val="0"/>
          <w:bCs/>
          <w:color w:val="000000" w:themeColor="text1"/>
          <w:szCs w:val="28"/>
          <w:lang w:val="uk-UA"/>
        </w:rPr>
        <w:t>2.1 Матеріали, обладнання ………..….……</w:t>
      </w:r>
      <w:r w:rsidR="003F45EE">
        <w:rPr>
          <w:b w:val="0"/>
          <w:bCs/>
          <w:color w:val="000000" w:themeColor="text1"/>
          <w:szCs w:val="28"/>
          <w:lang w:val="uk-UA"/>
        </w:rPr>
        <w:t>………………………………….</w:t>
      </w:r>
      <w:r w:rsidR="00481C2B">
        <w:rPr>
          <w:b w:val="0"/>
          <w:bCs/>
          <w:color w:val="000000" w:themeColor="text1"/>
          <w:szCs w:val="28"/>
          <w:lang w:val="uk-UA"/>
        </w:rPr>
        <w:t>37</w:t>
      </w:r>
    </w:p>
    <w:p w14:paraId="232ACC54" w14:textId="61867812" w:rsidR="00F35BF0" w:rsidRPr="00F35BF0" w:rsidRDefault="00F35BF0" w:rsidP="00F35BF0">
      <w:pPr>
        <w:pStyle w:val="11"/>
        <w:spacing w:line="360" w:lineRule="auto"/>
        <w:jc w:val="left"/>
        <w:outlineLvl w:val="0"/>
        <w:rPr>
          <w:b w:val="0"/>
          <w:bCs/>
          <w:iCs/>
          <w:color w:val="000000" w:themeColor="text1"/>
          <w:szCs w:val="28"/>
        </w:rPr>
      </w:pPr>
      <w:r w:rsidRPr="00F35BF0">
        <w:rPr>
          <w:b w:val="0"/>
          <w:bCs/>
          <w:color w:val="000000" w:themeColor="text1"/>
          <w:szCs w:val="28"/>
          <w:lang w:val="uk-UA"/>
        </w:rPr>
        <w:t xml:space="preserve">2.1.1 </w:t>
      </w:r>
      <w:r w:rsidRPr="00F35BF0">
        <w:rPr>
          <w:b w:val="0"/>
          <w:bCs/>
          <w:iCs/>
          <w:color w:val="000000" w:themeColor="text1"/>
          <w:szCs w:val="28"/>
        </w:rPr>
        <w:t>Прилади та устаткування</w:t>
      </w:r>
      <w:r w:rsidRPr="00F35BF0">
        <w:rPr>
          <w:b w:val="0"/>
          <w:bCs/>
          <w:caps/>
          <w:color w:val="000000" w:themeColor="text1"/>
          <w:szCs w:val="28"/>
          <w:lang w:val="uk-UA"/>
        </w:rPr>
        <w:t>…………</w:t>
      </w:r>
      <w:r w:rsidR="003F45EE">
        <w:rPr>
          <w:b w:val="0"/>
          <w:bCs/>
          <w:caps/>
          <w:color w:val="000000" w:themeColor="text1"/>
          <w:szCs w:val="28"/>
          <w:lang w:val="uk-UA"/>
        </w:rPr>
        <w:t>……………………………………...</w:t>
      </w:r>
      <w:r w:rsidR="00481C2B">
        <w:rPr>
          <w:b w:val="0"/>
          <w:bCs/>
          <w:caps/>
          <w:color w:val="000000" w:themeColor="text1"/>
          <w:szCs w:val="28"/>
          <w:lang w:val="uk-UA"/>
        </w:rPr>
        <w:t>37</w:t>
      </w:r>
    </w:p>
    <w:p w14:paraId="3BED69F7" w14:textId="09F8A920" w:rsidR="00F35BF0" w:rsidRPr="00F35BF0" w:rsidRDefault="00F35BF0" w:rsidP="00F35BF0">
      <w:pPr>
        <w:pStyle w:val="11"/>
        <w:spacing w:line="360" w:lineRule="auto"/>
        <w:jc w:val="left"/>
        <w:outlineLvl w:val="0"/>
        <w:rPr>
          <w:b w:val="0"/>
          <w:bCs/>
          <w:color w:val="000000" w:themeColor="text1"/>
          <w:szCs w:val="28"/>
          <w:lang w:val="uk-UA"/>
        </w:rPr>
      </w:pPr>
      <w:r w:rsidRPr="00F35BF0">
        <w:rPr>
          <w:b w:val="0"/>
          <w:bCs/>
          <w:iCs/>
          <w:color w:val="000000" w:themeColor="text1"/>
          <w:szCs w:val="28"/>
          <w:lang w:val="uk-UA"/>
        </w:rPr>
        <w:t xml:space="preserve">2.1.2 </w:t>
      </w:r>
      <w:r w:rsidRPr="00F35BF0">
        <w:rPr>
          <w:b w:val="0"/>
          <w:bCs/>
          <w:iCs/>
          <w:color w:val="000000" w:themeColor="text1"/>
          <w:szCs w:val="28"/>
        </w:rPr>
        <w:t>Мембрани</w:t>
      </w:r>
      <w:r w:rsidRPr="00F35BF0">
        <w:rPr>
          <w:b w:val="0"/>
          <w:bCs/>
          <w:caps/>
          <w:color w:val="000000" w:themeColor="text1"/>
          <w:szCs w:val="28"/>
          <w:lang w:val="uk-UA"/>
        </w:rPr>
        <w:t>…………</w:t>
      </w:r>
      <w:r w:rsidR="003F45EE">
        <w:rPr>
          <w:b w:val="0"/>
          <w:bCs/>
          <w:caps/>
          <w:color w:val="000000" w:themeColor="text1"/>
          <w:szCs w:val="28"/>
          <w:lang w:val="uk-UA"/>
        </w:rPr>
        <w:t>………………………………………………………</w:t>
      </w:r>
      <w:r w:rsidR="00481C2B">
        <w:rPr>
          <w:b w:val="0"/>
          <w:bCs/>
          <w:caps/>
          <w:color w:val="000000" w:themeColor="text1"/>
          <w:szCs w:val="28"/>
          <w:lang w:val="uk-UA"/>
        </w:rPr>
        <w:t>37</w:t>
      </w:r>
    </w:p>
    <w:p w14:paraId="1E06EC18" w14:textId="2B3BB461" w:rsidR="00F35BF0" w:rsidRPr="00F35BF0" w:rsidRDefault="00F35BF0" w:rsidP="00F35BF0">
      <w:pPr>
        <w:pStyle w:val="11"/>
        <w:spacing w:line="360" w:lineRule="auto"/>
        <w:jc w:val="left"/>
        <w:outlineLvl w:val="0"/>
        <w:rPr>
          <w:b w:val="0"/>
          <w:bCs/>
          <w:color w:val="000000" w:themeColor="text1"/>
          <w:szCs w:val="28"/>
          <w:lang w:val="uk-UA"/>
        </w:rPr>
      </w:pPr>
      <w:r w:rsidRPr="00F35BF0">
        <w:rPr>
          <w:b w:val="0"/>
          <w:bCs/>
          <w:color w:val="000000" w:themeColor="text1"/>
          <w:szCs w:val="28"/>
          <w:lang w:val="uk-UA"/>
        </w:rPr>
        <w:t xml:space="preserve">2.2 </w:t>
      </w:r>
      <w:r w:rsidRPr="00F35BF0">
        <w:rPr>
          <w:b w:val="0"/>
          <w:bCs/>
          <w:color w:val="000000" w:themeColor="text1"/>
          <w:szCs w:val="28"/>
        </w:rPr>
        <w:t xml:space="preserve">Методика проведення </w:t>
      </w:r>
      <w:r w:rsidRPr="00F35BF0">
        <w:rPr>
          <w:b w:val="0"/>
          <w:bCs/>
          <w:color w:val="000000" w:themeColor="text1"/>
          <w:szCs w:val="28"/>
          <w:lang w:val="uk-UA"/>
        </w:rPr>
        <w:t xml:space="preserve">ультра- і </w:t>
      </w:r>
      <w:r w:rsidRPr="00F35BF0">
        <w:rPr>
          <w:b w:val="0"/>
          <w:bCs/>
          <w:color w:val="000000" w:themeColor="text1"/>
          <w:szCs w:val="28"/>
        </w:rPr>
        <w:t>нанофільтраційних експериментів</w:t>
      </w:r>
      <w:r w:rsidRPr="00F35BF0">
        <w:rPr>
          <w:b w:val="0"/>
          <w:bCs/>
          <w:color w:val="000000" w:themeColor="text1"/>
          <w:szCs w:val="28"/>
          <w:lang w:val="uk-UA"/>
        </w:rPr>
        <w:t>…</w:t>
      </w:r>
      <w:r w:rsidR="003F45EE">
        <w:rPr>
          <w:b w:val="0"/>
          <w:bCs/>
          <w:color w:val="000000" w:themeColor="text1"/>
          <w:szCs w:val="28"/>
          <w:lang w:val="uk-UA"/>
        </w:rPr>
        <w:t>…</w:t>
      </w:r>
      <w:r w:rsidR="00481C2B">
        <w:rPr>
          <w:b w:val="0"/>
          <w:bCs/>
          <w:color w:val="000000" w:themeColor="text1"/>
          <w:szCs w:val="28"/>
          <w:lang w:val="uk-UA"/>
        </w:rPr>
        <w:t>38</w:t>
      </w:r>
    </w:p>
    <w:p w14:paraId="0A9C1383" w14:textId="0B348159" w:rsidR="00F35BF0" w:rsidRPr="00F35BF0" w:rsidRDefault="00F35BF0" w:rsidP="00F35BF0">
      <w:pPr>
        <w:pStyle w:val="11"/>
        <w:spacing w:line="360" w:lineRule="auto"/>
        <w:jc w:val="left"/>
        <w:outlineLvl w:val="0"/>
        <w:rPr>
          <w:b w:val="0"/>
          <w:bCs/>
          <w:color w:val="000000" w:themeColor="text1"/>
          <w:szCs w:val="28"/>
          <w:lang w:val="uk-UA"/>
        </w:rPr>
      </w:pPr>
      <w:r w:rsidRPr="00F35BF0">
        <w:rPr>
          <w:b w:val="0"/>
          <w:bCs/>
          <w:color w:val="000000" w:themeColor="text1"/>
          <w:szCs w:val="28"/>
          <w:lang w:val="uk-UA"/>
        </w:rPr>
        <w:t>2.3 Методика фільтрування на керамічних мембранах .………………</w:t>
      </w:r>
      <w:r w:rsidR="003F45EE">
        <w:rPr>
          <w:b w:val="0"/>
          <w:bCs/>
          <w:color w:val="000000" w:themeColor="text1"/>
          <w:szCs w:val="28"/>
          <w:lang w:val="uk-UA"/>
        </w:rPr>
        <w:t>……</w:t>
      </w:r>
      <w:r w:rsidR="00481C2B">
        <w:rPr>
          <w:b w:val="0"/>
          <w:bCs/>
          <w:color w:val="000000" w:themeColor="text1"/>
          <w:szCs w:val="28"/>
          <w:lang w:val="uk-UA"/>
        </w:rPr>
        <w:t>.42</w:t>
      </w:r>
    </w:p>
    <w:p w14:paraId="20A5444F" w14:textId="1FC0C11F" w:rsidR="00F35BF0" w:rsidRPr="00F35BF0" w:rsidRDefault="00F35BF0" w:rsidP="00F35BF0">
      <w:pPr>
        <w:pStyle w:val="11"/>
        <w:spacing w:line="360" w:lineRule="auto"/>
        <w:jc w:val="left"/>
        <w:outlineLvl w:val="0"/>
        <w:rPr>
          <w:b w:val="0"/>
          <w:bCs/>
          <w:color w:val="000000" w:themeColor="text1"/>
          <w:szCs w:val="28"/>
          <w:lang w:val="uk-UA"/>
        </w:rPr>
      </w:pPr>
      <w:r w:rsidRPr="00F35BF0">
        <w:rPr>
          <w:b w:val="0"/>
          <w:bCs/>
          <w:color w:val="000000" w:themeColor="text1"/>
          <w:szCs w:val="28"/>
          <w:lang w:val="uk-UA"/>
        </w:rPr>
        <w:t xml:space="preserve">2.4 </w:t>
      </w:r>
      <w:r w:rsidRPr="00F35BF0">
        <w:rPr>
          <w:b w:val="0"/>
          <w:bCs/>
          <w:color w:val="000000" w:themeColor="text1"/>
          <w:szCs w:val="28"/>
        </w:rPr>
        <w:t>Визначення концентрації іонів кальцію і магнію</w:t>
      </w:r>
      <w:r w:rsidRPr="00F35BF0">
        <w:rPr>
          <w:b w:val="0"/>
          <w:bCs/>
          <w:color w:val="000000" w:themeColor="text1"/>
          <w:szCs w:val="28"/>
          <w:lang w:val="uk-UA"/>
        </w:rPr>
        <w:t xml:space="preserve"> ………….…</w:t>
      </w:r>
      <w:r w:rsidR="003F45EE">
        <w:rPr>
          <w:b w:val="0"/>
          <w:bCs/>
          <w:color w:val="000000" w:themeColor="text1"/>
          <w:szCs w:val="28"/>
          <w:lang w:val="uk-UA"/>
        </w:rPr>
        <w:t>…………</w:t>
      </w:r>
      <w:r w:rsidR="000B2793">
        <w:rPr>
          <w:b w:val="0"/>
          <w:bCs/>
          <w:color w:val="000000" w:themeColor="text1"/>
          <w:szCs w:val="28"/>
          <w:lang w:val="uk-UA"/>
        </w:rPr>
        <w:t>4</w:t>
      </w:r>
      <w:r w:rsidR="00481C2B">
        <w:rPr>
          <w:b w:val="0"/>
          <w:bCs/>
          <w:color w:val="000000" w:themeColor="text1"/>
          <w:szCs w:val="28"/>
          <w:lang w:val="uk-UA"/>
        </w:rPr>
        <w:t>4</w:t>
      </w:r>
    </w:p>
    <w:p w14:paraId="7F3A5B9E" w14:textId="44626B65" w:rsidR="00F35BF0" w:rsidRPr="00F35BF0" w:rsidRDefault="00F35BF0" w:rsidP="00F35BF0">
      <w:pPr>
        <w:pStyle w:val="11"/>
        <w:spacing w:line="360" w:lineRule="auto"/>
        <w:jc w:val="left"/>
        <w:outlineLvl w:val="0"/>
        <w:rPr>
          <w:b w:val="0"/>
          <w:bCs/>
          <w:color w:val="000000" w:themeColor="text1"/>
          <w:szCs w:val="28"/>
          <w:lang w:val="uk-UA"/>
        </w:rPr>
      </w:pPr>
      <w:r w:rsidRPr="00F35BF0">
        <w:rPr>
          <w:b w:val="0"/>
          <w:bCs/>
          <w:color w:val="000000" w:themeColor="text1"/>
          <w:szCs w:val="28"/>
          <w:lang w:val="uk-UA"/>
        </w:rPr>
        <w:t>2.5 Вимірювання водневого показника (рН)</w:t>
      </w:r>
      <w:r w:rsidR="000B2793" w:rsidRPr="000B2793">
        <w:rPr>
          <w:b w:val="0"/>
          <w:bCs/>
          <w:color w:val="000000" w:themeColor="text1"/>
          <w:szCs w:val="28"/>
          <w:lang w:val="uk-UA"/>
        </w:rPr>
        <w:t xml:space="preserve"> </w:t>
      </w:r>
      <w:r w:rsidR="000B2793" w:rsidRPr="00F35BF0">
        <w:rPr>
          <w:b w:val="0"/>
          <w:bCs/>
          <w:color w:val="000000" w:themeColor="text1"/>
          <w:szCs w:val="28"/>
          <w:lang w:val="uk-UA"/>
        </w:rPr>
        <w:t>………</w:t>
      </w:r>
      <w:r w:rsidR="003F45EE">
        <w:rPr>
          <w:b w:val="0"/>
          <w:bCs/>
          <w:color w:val="000000" w:themeColor="text1"/>
          <w:szCs w:val="28"/>
          <w:lang w:val="uk-UA"/>
        </w:rPr>
        <w:t>………………………...</w:t>
      </w:r>
      <w:r w:rsidR="000B2793">
        <w:rPr>
          <w:b w:val="0"/>
          <w:bCs/>
          <w:color w:val="000000" w:themeColor="text1"/>
          <w:szCs w:val="28"/>
          <w:lang w:val="uk-UA"/>
        </w:rPr>
        <w:t>4</w:t>
      </w:r>
      <w:r w:rsidR="00481C2B">
        <w:rPr>
          <w:b w:val="0"/>
          <w:bCs/>
          <w:color w:val="000000" w:themeColor="text1"/>
          <w:szCs w:val="28"/>
          <w:lang w:val="uk-UA"/>
        </w:rPr>
        <w:t>5</w:t>
      </w:r>
    </w:p>
    <w:p w14:paraId="7CD9C331" w14:textId="4A2F8B21" w:rsidR="00F35BF0" w:rsidRPr="00F35BF0" w:rsidRDefault="00F35BF0" w:rsidP="00F35BF0">
      <w:pPr>
        <w:pStyle w:val="11"/>
        <w:spacing w:line="360" w:lineRule="auto"/>
        <w:jc w:val="left"/>
        <w:outlineLvl w:val="0"/>
        <w:rPr>
          <w:b w:val="0"/>
          <w:bCs/>
          <w:color w:val="000000" w:themeColor="text1"/>
          <w:szCs w:val="28"/>
          <w:lang w:val="uk-UA"/>
        </w:rPr>
      </w:pPr>
      <w:r w:rsidRPr="00F35BF0">
        <w:rPr>
          <w:b w:val="0"/>
          <w:bCs/>
          <w:color w:val="000000" w:themeColor="text1"/>
          <w:szCs w:val="28"/>
          <w:lang w:val="uk-UA"/>
        </w:rPr>
        <w:t>2.6 Визначення загального вмісту заліза ……..…………………..…</w:t>
      </w:r>
      <w:r w:rsidR="003F45EE">
        <w:rPr>
          <w:b w:val="0"/>
          <w:bCs/>
          <w:color w:val="000000" w:themeColor="text1"/>
          <w:szCs w:val="28"/>
          <w:lang w:val="uk-UA"/>
        </w:rPr>
        <w:t>……….</w:t>
      </w:r>
      <w:r w:rsidR="000B2793">
        <w:rPr>
          <w:b w:val="0"/>
          <w:bCs/>
          <w:color w:val="000000" w:themeColor="text1"/>
          <w:szCs w:val="28"/>
          <w:lang w:val="uk-UA"/>
        </w:rPr>
        <w:t>4</w:t>
      </w:r>
      <w:r w:rsidR="00481C2B">
        <w:rPr>
          <w:b w:val="0"/>
          <w:bCs/>
          <w:color w:val="000000" w:themeColor="text1"/>
          <w:szCs w:val="28"/>
          <w:lang w:val="uk-UA"/>
        </w:rPr>
        <w:t>5</w:t>
      </w:r>
    </w:p>
    <w:p w14:paraId="49222650" w14:textId="25A3D711" w:rsidR="00F35BF0" w:rsidRPr="00F35BF0" w:rsidRDefault="00F35BF0" w:rsidP="00F35BF0">
      <w:pPr>
        <w:pStyle w:val="11"/>
        <w:spacing w:line="360" w:lineRule="auto"/>
        <w:jc w:val="left"/>
        <w:outlineLvl w:val="0"/>
        <w:rPr>
          <w:b w:val="0"/>
          <w:bCs/>
          <w:color w:val="000000" w:themeColor="text1"/>
          <w:szCs w:val="28"/>
          <w:lang w:val="uk-UA"/>
        </w:rPr>
      </w:pPr>
      <w:r w:rsidRPr="00F35BF0">
        <w:rPr>
          <w:b w:val="0"/>
          <w:bCs/>
          <w:color w:val="000000" w:themeColor="text1"/>
          <w:szCs w:val="28"/>
          <w:lang w:val="uk-UA"/>
        </w:rPr>
        <w:t>2.7 Визначення вмісту алюмінію.…</w:t>
      </w:r>
      <w:r w:rsidR="003F45EE">
        <w:rPr>
          <w:b w:val="0"/>
          <w:bCs/>
          <w:color w:val="000000" w:themeColor="text1"/>
          <w:szCs w:val="28"/>
          <w:lang w:val="uk-UA"/>
        </w:rPr>
        <w:t>………………………………………….</w:t>
      </w:r>
      <w:r w:rsidR="000B2793">
        <w:rPr>
          <w:b w:val="0"/>
          <w:bCs/>
          <w:color w:val="000000" w:themeColor="text1"/>
          <w:szCs w:val="28"/>
          <w:lang w:val="uk-UA"/>
        </w:rPr>
        <w:t>4</w:t>
      </w:r>
      <w:r w:rsidR="00481C2B">
        <w:rPr>
          <w:b w:val="0"/>
          <w:bCs/>
          <w:color w:val="000000" w:themeColor="text1"/>
          <w:szCs w:val="28"/>
          <w:lang w:val="uk-UA"/>
        </w:rPr>
        <w:t>5</w:t>
      </w:r>
    </w:p>
    <w:p w14:paraId="3E249A1D" w14:textId="1FBEC676" w:rsidR="00F35BF0" w:rsidRPr="00F35BF0" w:rsidRDefault="00F35BF0" w:rsidP="00F35BF0">
      <w:pPr>
        <w:pStyle w:val="11"/>
        <w:spacing w:line="360" w:lineRule="auto"/>
        <w:jc w:val="left"/>
        <w:outlineLvl w:val="0"/>
        <w:rPr>
          <w:b w:val="0"/>
          <w:bCs/>
          <w:color w:val="000000" w:themeColor="text1"/>
          <w:szCs w:val="28"/>
          <w:lang w:val="uk-UA"/>
        </w:rPr>
      </w:pPr>
      <w:r w:rsidRPr="00F35BF0">
        <w:rPr>
          <w:b w:val="0"/>
          <w:bCs/>
          <w:color w:val="000000" w:themeColor="text1"/>
          <w:szCs w:val="28"/>
          <w:lang w:val="uk-UA"/>
        </w:rPr>
        <w:t xml:space="preserve">2.8 </w:t>
      </w:r>
      <w:r w:rsidRPr="00F35BF0">
        <w:rPr>
          <w:b w:val="0"/>
          <w:bCs/>
          <w:color w:val="000000" w:themeColor="text1"/>
          <w:szCs w:val="28"/>
        </w:rPr>
        <w:t>Визначення завислих та органічних речовин у воді</w:t>
      </w:r>
      <w:r w:rsidRPr="00F35BF0">
        <w:rPr>
          <w:b w:val="0"/>
          <w:bCs/>
          <w:color w:val="000000" w:themeColor="text1"/>
          <w:szCs w:val="28"/>
          <w:lang w:val="uk-UA"/>
        </w:rPr>
        <w:t xml:space="preserve"> ………..….…</w:t>
      </w:r>
      <w:r w:rsidR="003F45EE">
        <w:rPr>
          <w:b w:val="0"/>
          <w:bCs/>
          <w:color w:val="000000" w:themeColor="text1"/>
          <w:szCs w:val="28"/>
          <w:lang w:val="uk-UA"/>
        </w:rPr>
        <w:t>…….</w:t>
      </w:r>
      <w:r w:rsidR="000B2793">
        <w:rPr>
          <w:b w:val="0"/>
          <w:bCs/>
          <w:color w:val="000000" w:themeColor="text1"/>
          <w:szCs w:val="28"/>
          <w:lang w:val="uk-UA"/>
        </w:rPr>
        <w:t>4</w:t>
      </w:r>
      <w:r w:rsidR="00481C2B">
        <w:rPr>
          <w:b w:val="0"/>
          <w:bCs/>
          <w:color w:val="000000" w:themeColor="text1"/>
          <w:szCs w:val="28"/>
          <w:lang w:val="uk-UA"/>
        </w:rPr>
        <w:t>5</w:t>
      </w:r>
    </w:p>
    <w:p w14:paraId="1D391637" w14:textId="426C1C9F" w:rsidR="00F35BF0" w:rsidRPr="00C25D8F" w:rsidRDefault="00F35BF0" w:rsidP="00C25D8F">
      <w:pPr>
        <w:pStyle w:val="11"/>
        <w:spacing w:line="360" w:lineRule="auto"/>
        <w:jc w:val="left"/>
        <w:outlineLvl w:val="0"/>
        <w:rPr>
          <w:b w:val="0"/>
          <w:bCs/>
          <w:color w:val="000000" w:themeColor="text1"/>
          <w:szCs w:val="28"/>
          <w:lang w:val="uk-UA"/>
        </w:rPr>
      </w:pPr>
      <w:r w:rsidRPr="00C25D8F">
        <w:rPr>
          <w:b w:val="0"/>
          <w:bCs/>
          <w:color w:val="000000" w:themeColor="text1"/>
          <w:szCs w:val="28"/>
          <w:lang w:val="uk-UA"/>
        </w:rPr>
        <w:t>2.9. Оцінка достовірності експериментальних результатів…………</w:t>
      </w:r>
      <w:r w:rsidR="003F45EE">
        <w:rPr>
          <w:b w:val="0"/>
          <w:bCs/>
          <w:color w:val="000000" w:themeColor="text1"/>
          <w:szCs w:val="28"/>
          <w:lang w:val="uk-UA"/>
        </w:rPr>
        <w:t>………</w:t>
      </w:r>
      <w:r w:rsidR="00481C2B">
        <w:rPr>
          <w:b w:val="0"/>
          <w:bCs/>
          <w:color w:val="000000" w:themeColor="text1"/>
          <w:szCs w:val="28"/>
          <w:lang w:val="uk-UA"/>
        </w:rPr>
        <w:t>47</w:t>
      </w:r>
    </w:p>
    <w:p w14:paraId="321600FE" w14:textId="2101A0DD" w:rsidR="00F35BF0" w:rsidRPr="00C25D8F" w:rsidRDefault="00F35BF0" w:rsidP="00F35BF0">
      <w:pPr>
        <w:pStyle w:val="11"/>
        <w:spacing w:line="360" w:lineRule="auto"/>
        <w:jc w:val="left"/>
        <w:outlineLvl w:val="0"/>
        <w:rPr>
          <w:b w:val="0"/>
          <w:bCs/>
          <w:color w:val="000000" w:themeColor="text1"/>
          <w:szCs w:val="28"/>
          <w:lang w:val="uk-UA"/>
        </w:rPr>
      </w:pPr>
      <w:r w:rsidRPr="00F35BF0">
        <w:rPr>
          <w:b w:val="0"/>
          <w:bCs/>
          <w:color w:val="000000" w:themeColor="text1"/>
          <w:szCs w:val="28"/>
          <w:lang w:val="uk-UA"/>
        </w:rPr>
        <w:t xml:space="preserve">3. </w:t>
      </w:r>
      <w:r w:rsidRPr="00C25D8F">
        <w:rPr>
          <w:b w:val="0"/>
          <w:bCs/>
          <w:caps/>
          <w:color w:val="000000" w:themeColor="text1"/>
          <w:szCs w:val="28"/>
          <w:lang w:val="uk-UA"/>
        </w:rPr>
        <w:t>Експериментальна частина</w:t>
      </w:r>
      <w:r w:rsidRPr="00C25D8F">
        <w:rPr>
          <w:b w:val="0"/>
          <w:bCs/>
          <w:color w:val="000000" w:themeColor="text1"/>
          <w:szCs w:val="28"/>
          <w:lang w:val="uk-UA"/>
        </w:rPr>
        <w:t>…………</w:t>
      </w:r>
      <w:r w:rsidR="003F45EE">
        <w:rPr>
          <w:b w:val="0"/>
          <w:bCs/>
          <w:color w:val="000000" w:themeColor="text1"/>
          <w:szCs w:val="28"/>
          <w:lang w:val="uk-UA"/>
        </w:rPr>
        <w:t>…………………………..</w:t>
      </w:r>
      <w:r w:rsidR="00481C2B">
        <w:rPr>
          <w:b w:val="0"/>
          <w:bCs/>
          <w:color w:val="000000" w:themeColor="text1"/>
          <w:szCs w:val="28"/>
          <w:lang w:val="uk-UA"/>
        </w:rPr>
        <w:t>.49</w:t>
      </w:r>
    </w:p>
    <w:p w14:paraId="1130CEEB" w14:textId="56FA1870" w:rsidR="00F35BF0" w:rsidRPr="00F35BF0" w:rsidRDefault="00F35BF0" w:rsidP="00F35BF0">
      <w:pPr>
        <w:pStyle w:val="11"/>
        <w:spacing w:line="360" w:lineRule="auto"/>
        <w:jc w:val="left"/>
        <w:outlineLvl w:val="0"/>
        <w:rPr>
          <w:b w:val="0"/>
          <w:bCs/>
          <w:caps/>
          <w:color w:val="000000" w:themeColor="text1"/>
          <w:szCs w:val="28"/>
          <w:lang w:val="uk-UA"/>
        </w:rPr>
      </w:pPr>
      <w:r w:rsidRPr="00C25D8F">
        <w:rPr>
          <w:b w:val="0"/>
          <w:bCs/>
          <w:color w:val="000000" w:themeColor="text1"/>
          <w:szCs w:val="28"/>
          <w:lang w:val="uk-UA"/>
        </w:rPr>
        <w:t>3.1 Очищення природної води від органічних</w:t>
      </w:r>
      <w:r w:rsidRPr="00F35BF0">
        <w:rPr>
          <w:b w:val="0"/>
          <w:bCs/>
          <w:color w:val="000000" w:themeColor="text1"/>
          <w:szCs w:val="28"/>
          <w:shd w:val="clear" w:color="auto" w:fill="FFFFFF"/>
          <w:lang w:val="uk-UA"/>
        </w:rPr>
        <w:t xml:space="preserve"> забруднень</w:t>
      </w:r>
      <w:r w:rsidR="000B2793">
        <w:rPr>
          <w:b w:val="0"/>
          <w:bCs/>
          <w:color w:val="000000" w:themeColor="text1"/>
          <w:szCs w:val="28"/>
          <w:shd w:val="clear" w:color="auto" w:fill="FFFFFF"/>
          <w:lang w:val="uk-UA"/>
        </w:rPr>
        <w:t xml:space="preserve"> </w:t>
      </w:r>
      <w:r w:rsidRPr="00F35BF0">
        <w:rPr>
          <w:b w:val="0"/>
          <w:bCs/>
          <w:color w:val="000000" w:themeColor="text1"/>
          <w:szCs w:val="28"/>
          <w:shd w:val="clear" w:color="auto" w:fill="FFFFFF"/>
          <w:lang w:val="uk-UA"/>
        </w:rPr>
        <w:t>ультрафільтраційними мембранами</w:t>
      </w:r>
      <w:r w:rsidRPr="00F35BF0">
        <w:rPr>
          <w:b w:val="0"/>
          <w:bCs/>
          <w:caps/>
          <w:color w:val="000000" w:themeColor="text1"/>
          <w:szCs w:val="28"/>
          <w:lang w:val="uk-UA"/>
        </w:rPr>
        <w:t>…………</w:t>
      </w:r>
      <w:r w:rsidR="000B2793" w:rsidRPr="00F35BF0">
        <w:rPr>
          <w:b w:val="0"/>
          <w:bCs/>
          <w:color w:val="000000" w:themeColor="text1"/>
          <w:szCs w:val="28"/>
          <w:lang w:val="uk-UA"/>
        </w:rPr>
        <w:t>………………</w:t>
      </w:r>
      <w:r w:rsidR="003F45EE">
        <w:rPr>
          <w:b w:val="0"/>
          <w:bCs/>
          <w:color w:val="000000" w:themeColor="text1"/>
          <w:szCs w:val="28"/>
          <w:lang w:val="uk-UA"/>
        </w:rPr>
        <w:t>……………….</w:t>
      </w:r>
      <w:r w:rsidR="00481C2B">
        <w:rPr>
          <w:b w:val="0"/>
          <w:bCs/>
          <w:color w:val="000000" w:themeColor="text1"/>
          <w:szCs w:val="28"/>
          <w:lang w:val="uk-UA"/>
        </w:rPr>
        <w:t>49</w:t>
      </w:r>
    </w:p>
    <w:p w14:paraId="187EBB28" w14:textId="54074E22" w:rsidR="00F35BF0" w:rsidRPr="00F35BF0" w:rsidRDefault="00F35BF0" w:rsidP="00F35BF0">
      <w:pPr>
        <w:pStyle w:val="11"/>
        <w:spacing w:line="360" w:lineRule="auto"/>
        <w:jc w:val="left"/>
        <w:outlineLvl w:val="0"/>
        <w:rPr>
          <w:b w:val="0"/>
          <w:bCs/>
          <w:caps/>
          <w:color w:val="000000" w:themeColor="text1"/>
          <w:szCs w:val="28"/>
          <w:lang w:val="uk-UA"/>
        </w:rPr>
      </w:pPr>
      <w:r w:rsidRPr="00F35BF0">
        <w:rPr>
          <w:b w:val="0"/>
          <w:bCs/>
          <w:caps/>
          <w:color w:val="000000" w:themeColor="text1"/>
          <w:szCs w:val="28"/>
          <w:lang w:val="uk-UA"/>
        </w:rPr>
        <w:t xml:space="preserve">3.2 </w:t>
      </w:r>
      <w:r w:rsidRPr="00F35BF0">
        <w:rPr>
          <w:b w:val="0"/>
          <w:bCs/>
          <w:color w:val="000000" w:themeColor="text1"/>
          <w:szCs w:val="28"/>
          <w:shd w:val="clear" w:color="auto" w:fill="FFFFFF"/>
          <w:lang w:val="uk-UA"/>
        </w:rPr>
        <w:t>Очищення природної води від органічних забруднень трубчастою керамічною мембраною з глинистих мінералів</w:t>
      </w:r>
      <w:r w:rsidRPr="00F35BF0">
        <w:rPr>
          <w:b w:val="0"/>
          <w:bCs/>
          <w:caps/>
          <w:color w:val="000000" w:themeColor="text1"/>
          <w:szCs w:val="28"/>
          <w:lang w:val="uk-UA"/>
        </w:rPr>
        <w:t xml:space="preserve"> ……………….…</w:t>
      </w:r>
      <w:r w:rsidR="003F45EE">
        <w:rPr>
          <w:b w:val="0"/>
          <w:bCs/>
          <w:caps/>
          <w:color w:val="000000" w:themeColor="text1"/>
          <w:szCs w:val="28"/>
          <w:lang w:val="uk-UA"/>
        </w:rPr>
        <w:t>…………</w:t>
      </w:r>
      <w:r w:rsidR="00481C2B">
        <w:rPr>
          <w:b w:val="0"/>
          <w:bCs/>
          <w:caps/>
          <w:color w:val="000000" w:themeColor="text1"/>
          <w:szCs w:val="28"/>
          <w:lang w:val="uk-UA"/>
        </w:rPr>
        <w:t>54</w:t>
      </w:r>
    </w:p>
    <w:p w14:paraId="50DEA055" w14:textId="2695A01D" w:rsidR="00F35BF0" w:rsidRPr="00F35BF0" w:rsidRDefault="00F35BF0" w:rsidP="00F35BF0">
      <w:pPr>
        <w:pStyle w:val="11"/>
        <w:spacing w:line="360" w:lineRule="auto"/>
        <w:jc w:val="left"/>
        <w:outlineLvl w:val="0"/>
        <w:rPr>
          <w:b w:val="0"/>
          <w:bCs/>
          <w:color w:val="000000" w:themeColor="text1"/>
          <w:szCs w:val="28"/>
          <w:lang w:val="uk-UA"/>
        </w:rPr>
      </w:pPr>
      <w:r w:rsidRPr="00F35BF0">
        <w:rPr>
          <w:b w:val="0"/>
          <w:bCs/>
          <w:color w:val="000000" w:themeColor="text1"/>
          <w:szCs w:val="28"/>
          <w:lang w:val="uk-UA"/>
        </w:rPr>
        <w:t>Висновки до розділу 3</w:t>
      </w:r>
      <w:r w:rsidRPr="00F35BF0">
        <w:rPr>
          <w:b w:val="0"/>
          <w:bCs/>
          <w:caps/>
          <w:color w:val="000000" w:themeColor="text1"/>
          <w:szCs w:val="28"/>
          <w:lang w:val="uk-UA"/>
        </w:rPr>
        <w:t>…………</w:t>
      </w:r>
      <w:r w:rsidR="003F45EE">
        <w:rPr>
          <w:b w:val="0"/>
          <w:bCs/>
          <w:caps/>
          <w:color w:val="000000" w:themeColor="text1"/>
          <w:szCs w:val="28"/>
          <w:lang w:val="uk-UA"/>
        </w:rPr>
        <w:t>……………………………………………...</w:t>
      </w:r>
      <w:r w:rsidR="00481C2B">
        <w:rPr>
          <w:b w:val="0"/>
          <w:bCs/>
          <w:caps/>
          <w:color w:val="000000" w:themeColor="text1"/>
          <w:szCs w:val="28"/>
          <w:lang w:val="uk-UA"/>
        </w:rPr>
        <w:t>.</w:t>
      </w:r>
      <w:r w:rsidR="003F45EE">
        <w:rPr>
          <w:b w:val="0"/>
          <w:bCs/>
          <w:caps/>
          <w:color w:val="000000" w:themeColor="text1"/>
          <w:szCs w:val="28"/>
          <w:lang w:val="uk-UA"/>
        </w:rPr>
        <w:t>6</w:t>
      </w:r>
      <w:r w:rsidR="00481C2B">
        <w:rPr>
          <w:b w:val="0"/>
          <w:bCs/>
          <w:caps/>
          <w:color w:val="000000" w:themeColor="text1"/>
          <w:szCs w:val="28"/>
          <w:lang w:val="uk-UA"/>
        </w:rPr>
        <w:t>1</w:t>
      </w:r>
    </w:p>
    <w:p w14:paraId="7B83B86D" w14:textId="1C4D8D7F" w:rsidR="00F35BF0" w:rsidRPr="00F35BF0" w:rsidRDefault="00F35BF0" w:rsidP="00F35BF0">
      <w:pPr>
        <w:pStyle w:val="11"/>
        <w:spacing w:line="360" w:lineRule="auto"/>
        <w:jc w:val="left"/>
        <w:outlineLvl w:val="0"/>
        <w:rPr>
          <w:b w:val="0"/>
          <w:bCs/>
          <w:color w:val="000000" w:themeColor="text1"/>
          <w:szCs w:val="28"/>
          <w:lang w:val="uk-UA"/>
        </w:rPr>
      </w:pPr>
      <w:r w:rsidRPr="00F35BF0">
        <w:rPr>
          <w:b w:val="0"/>
          <w:bCs/>
          <w:color w:val="000000" w:themeColor="text1"/>
          <w:szCs w:val="28"/>
          <w:lang w:val="uk-UA"/>
        </w:rPr>
        <w:lastRenderedPageBreak/>
        <w:t xml:space="preserve">4. </w:t>
      </w:r>
      <w:r w:rsidRPr="00F35BF0">
        <w:rPr>
          <w:b w:val="0"/>
          <w:bCs/>
          <w:caps/>
          <w:color w:val="000000" w:themeColor="text1"/>
          <w:szCs w:val="28"/>
          <w:lang w:val="uk-UA"/>
        </w:rPr>
        <w:t>Розробка стартап-проекту …………………..……..….………….</w:t>
      </w:r>
      <w:r w:rsidR="003F45EE">
        <w:rPr>
          <w:b w:val="0"/>
          <w:bCs/>
          <w:caps/>
          <w:color w:val="000000" w:themeColor="text1"/>
          <w:szCs w:val="28"/>
          <w:lang w:val="uk-UA"/>
        </w:rPr>
        <w:t>6</w:t>
      </w:r>
      <w:r w:rsidR="00481C2B">
        <w:rPr>
          <w:b w:val="0"/>
          <w:bCs/>
          <w:caps/>
          <w:color w:val="000000" w:themeColor="text1"/>
          <w:szCs w:val="28"/>
          <w:lang w:val="uk-UA"/>
        </w:rPr>
        <w:t>3</w:t>
      </w:r>
    </w:p>
    <w:p w14:paraId="07471ED1" w14:textId="75D00AFC" w:rsidR="00F35BF0" w:rsidRPr="00F35BF0" w:rsidRDefault="00F35BF0" w:rsidP="00F35BF0">
      <w:pPr>
        <w:pStyle w:val="11"/>
        <w:spacing w:line="360" w:lineRule="auto"/>
        <w:jc w:val="left"/>
        <w:outlineLvl w:val="0"/>
        <w:rPr>
          <w:b w:val="0"/>
          <w:bCs/>
          <w:color w:val="000000" w:themeColor="text1"/>
          <w:szCs w:val="28"/>
          <w:lang w:val="uk-UA"/>
        </w:rPr>
      </w:pPr>
      <w:r w:rsidRPr="00F35BF0">
        <w:rPr>
          <w:b w:val="0"/>
          <w:bCs/>
          <w:color w:val="000000" w:themeColor="text1"/>
          <w:szCs w:val="28"/>
          <w:lang w:val="uk-UA"/>
        </w:rPr>
        <w:t>4.1 Ідея та опис стартапу</w:t>
      </w:r>
      <w:r w:rsidRPr="00F35BF0">
        <w:rPr>
          <w:b w:val="0"/>
          <w:bCs/>
          <w:caps/>
          <w:color w:val="000000" w:themeColor="text1"/>
          <w:szCs w:val="28"/>
          <w:lang w:val="uk-UA"/>
        </w:rPr>
        <w:t>………………………………</w:t>
      </w:r>
      <w:r w:rsidR="003F45EE">
        <w:rPr>
          <w:b w:val="0"/>
          <w:bCs/>
          <w:caps/>
          <w:color w:val="000000" w:themeColor="text1"/>
          <w:szCs w:val="28"/>
          <w:lang w:val="uk-UA"/>
        </w:rPr>
        <w:t>………………………6</w:t>
      </w:r>
      <w:r w:rsidR="00481C2B">
        <w:rPr>
          <w:b w:val="0"/>
          <w:bCs/>
          <w:caps/>
          <w:color w:val="000000" w:themeColor="text1"/>
          <w:szCs w:val="28"/>
          <w:lang w:val="uk-UA"/>
        </w:rPr>
        <w:t>3</w:t>
      </w:r>
    </w:p>
    <w:p w14:paraId="4E75FD16" w14:textId="14654C62" w:rsidR="00F35BF0" w:rsidRPr="00F35BF0" w:rsidRDefault="00F35BF0" w:rsidP="00F35BF0">
      <w:pPr>
        <w:pStyle w:val="11"/>
        <w:spacing w:line="360" w:lineRule="auto"/>
        <w:jc w:val="left"/>
        <w:outlineLvl w:val="0"/>
        <w:rPr>
          <w:b w:val="0"/>
          <w:bCs/>
          <w:color w:val="000000" w:themeColor="text1"/>
          <w:szCs w:val="28"/>
          <w:lang w:val="uk-UA"/>
        </w:rPr>
      </w:pPr>
      <w:r w:rsidRPr="00F35BF0">
        <w:rPr>
          <w:b w:val="0"/>
          <w:bCs/>
          <w:color w:val="000000" w:themeColor="text1"/>
          <w:szCs w:val="28"/>
          <w:lang w:val="uk-UA"/>
        </w:rPr>
        <w:t>4.2 Аудит динаміки та основних тенденцій ринку</w:t>
      </w:r>
      <w:r w:rsidRPr="00F35BF0">
        <w:rPr>
          <w:b w:val="0"/>
          <w:bCs/>
          <w:caps/>
          <w:color w:val="000000" w:themeColor="text1"/>
          <w:szCs w:val="28"/>
          <w:lang w:val="uk-UA"/>
        </w:rPr>
        <w:t>………………</w:t>
      </w:r>
      <w:r w:rsidR="003F45EE">
        <w:rPr>
          <w:b w:val="0"/>
          <w:bCs/>
          <w:caps/>
          <w:color w:val="000000" w:themeColor="text1"/>
          <w:szCs w:val="28"/>
          <w:lang w:val="uk-UA"/>
        </w:rPr>
        <w:t>…..</w:t>
      </w:r>
      <w:r w:rsidRPr="00F35BF0">
        <w:rPr>
          <w:b w:val="0"/>
          <w:bCs/>
          <w:caps/>
          <w:color w:val="000000" w:themeColor="text1"/>
          <w:szCs w:val="28"/>
          <w:lang w:val="uk-UA"/>
        </w:rPr>
        <w:t>……</w:t>
      </w:r>
      <w:r w:rsidR="003F45EE">
        <w:rPr>
          <w:b w:val="0"/>
          <w:bCs/>
          <w:caps/>
          <w:color w:val="000000" w:themeColor="text1"/>
          <w:szCs w:val="28"/>
          <w:lang w:val="uk-UA"/>
        </w:rPr>
        <w:t>…</w:t>
      </w:r>
      <w:r w:rsidR="00481C2B">
        <w:rPr>
          <w:b w:val="0"/>
          <w:bCs/>
          <w:caps/>
          <w:color w:val="000000" w:themeColor="text1"/>
          <w:szCs w:val="28"/>
          <w:lang w:val="uk-UA"/>
        </w:rPr>
        <w:t>66</w:t>
      </w:r>
    </w:p>
    <w:p w14:paraId="1F7B0192" w14:textId="1DED4C78" w:rsidR="00F35BF0" w:rsidRPr="00F35BF0" w:rsidRDefault="00F35BF0" w:rsidP="00F35BF0">
      <w:pPr>
        <w:pStyle w:val="11"/>
        <w:spacing w:line="360" w:lineRule="auto"/>
        <w:jc w:val="left"/>
        <w:outlineLvl w:val="0"/>
        <w:rPr>
          <w:b w:val="0"/>
          <w:bCs/>
          <w:color w:val="000000" w:themeColor="text1"/>
          <w:szCs w:val="28"/>
          <w:lang w:val="uk-UA"/>
        </w:rPr>
      </w:pPr>
      <w:r w:rsidRPr="00F35BF0">
        <w:rPr>
          <w:b w:val="0"/>
          <w:bCs/>
          <w:color w:val="000000" w:themeColor="text1"/>
          <w:szCs w:val="28"/>
          <w:lang w:val="uk-UA"/>
        </w:rPr>
        <w:t>4.3 Аналіз маркетингового середовища</w:t>
      </w:r>
      <w:r w:rsidRPr="00F35BF0">
        <w:rPr>
          <w:b w:val="0"/>
          <w:bCs/>
          <w:caps/>
          <w:color w:val="000000" w:themeColor="text1"/>
          <w:szCs w:val="28"/>
          <w:lang w:val="uk-UA"/>
        </w:rPr>
        <w:t>………………………</w:t>
      </w:r>
      <w:r w:rsidR="003F45EE">
        <w:rPr>
          <w:b w:val="0"/>
          <w:bCs/>
          <w:caps/>
          <w:color w:val="000000" w:themeColor="text1"/>
          <w:szCs w:val="28"/>
          <w:lang w:val="uk-UA"/>
        </w:rPr>
        <w:t>……………...</w:t>
      </w:r>
      <w:r w:rsidR="00481C2B">
        <w:rPr>
          <w:b w:val="0"/>
          <w:bCs/>
          <w:caps/>
          <w:color w:val="000000" w:themeColor="text1"/>
          <w:szCs w:val="28"/>
          <w:lang w:val="uk-UA"/>
        </w:rPr>
        <w:t>69</w:t>
      </w:r>
    </w:p>
    <w:p w14:paraId="4CF809F1" w14:textId="6A8AD32C" w:rsidR="00F35BF0" w:rsidRPr="00F35BF0" w:rsidRDefault="00F35BF0" w:rsidP="00F35BF0">
      <w:pPr>
        <w:pStyle w:val="11"/>
        <w:spacing w:line="360" w:lineRule="auto"/>
        <w:jc w:val="left"/>
        <w:outlineLvl w:val="0"/>
        <w:rPr>
          <w:b w:val="0"/>
          <w:bCs/>
          <w:color w:val="000000" w:themeColor="text1"/>
          <w:szCs w:val="28"/>
          <w:lang w:val="uk-UA"/>
        </w:rPr>
      </w:pPr>
      <w:r w:rsidRPr="00F35BF0">
        <w:rPr>
          <w:b w:val="0"/>
          <w:bCs/>
          <w:color w:val="000000" w:themeColor="text1"/>
          <w:szCs w:val="28"/>
          <w:lang w:val="uk-UA"/>
        </w:rPr>
        <w:t>4.4 Конкурентний аналіз стартап-проекту</w:t>
      </w:r>
      <w:r w:rsidRPr="00F35BF0">
        <w:rPr>
          <w:b w:val="0"/>
          <w:bCs/>
          <w:caps/>
          <w:color w:val="000000" w:themeColor="text1"/>
          <w:szCs w:val="28"/>
          <w:lang w:val="uk-UA"/>
        </w:rPr>
        <w:t>………………………</w:t>
      </w:r>
      <w:r w:rsidR="003F45EE">
        <w:rPr>
          <w:b w:val="0"/>
          <w:bCs/>
          <w:caps/>
          <w:color w:val="000000" w:themeColor="text1"/>
          <w:szCs w:val="28"/>
          <w:lang w:val="uk-UA"/>
        </w:rPr>
        <w:t>…………...</w:t>
      </w:r>
      <w:r w:rsidR="00481C2B">
        <w:rPr>
          <w:b w:val="0"/>
          <w:bCs/>
          <w:caps/>
          <w:color w:val="000000" w:themeColor="text1"/>
          <w:szCs w:val="28"/>
          <w:lang w:val="uk-UA"/>
        </w:rPr>
        <w:t>69</w:t>
      </w:r>
    </w:p>
    <w:p w14:paraId="62A23C77" w14:textId="61C3AD78" w:rsidR="00F35BF0" w:rsidRPr="00F35BF0" w:rsidRDefault="00F35BF0" w:rsidP="00F35BF0">
      <w:pPr>
        <w:pStyle w:val="11"/>
        <w:spacing w:line="360" w:lineRule="auto"/>
        <w:jc w:val="left"/>
        <w:outlineLvl w:val="0"/>
        <w:rPr>
          <w:b w:val="0"/>
          <w:bCs/>
          <w:color w:val="000000" w:themeColor="text1"/>
          <w:szCs w:val="28"/>
          <w:lang w:val="uk-UA"/>
        </w:rPr>
      </w:pPr>
      <w:r w:rsidRPr="00F35BF0">
        <w:rPr>
          <w:b w:val="0"/>
          <w:bCs/>
          <w:color w:val="000000" w:themeColor="text1"/>
          <w:szCs w:val="28"/>
          <w:lang w:val="uk-UA"/>
        </w:rPr>
        <w:t>4.5 Формулювання управлінської проблеми</w:t>
      </w:r>
      <w:r w:rsidRPr="00F35BF0">
        <w:rPr>
          <w:b w:val="0"/>
          <w:bCs/>
          <w:caps/>
          <w:color w:val="000000" w:themeColor="text1"/>
          <w:szCs w:val="28"/>
          <w:lang w:val="uk-UA"/>
        </w:rPr>
        <w:t>………………………</w:t>
      </w:r>
      <w:r w:rsidR="00786AF5">
        <w:rPr>
          <w:b w:val="0"/>
          <w:bCs/>
          <w:caps/>
          <w:color w:val="000000" w:themeColor="text1"/>
          <w:szCs w:val="28"/>
          <w:lang w:val="uk-UA"/>
        </w:rPr>
        <w:t>………...</w:t>
      </w:r>
      <w:r w:rsidR="003F45EE">
        <w:rPr>
          <w:b w:val="0"/>
          <w:bCs/>
          <w:caps/>
          <w:color w:val="000000" w:themeColor="text1"/>
          <w:szCs w:val="28"/>
          <w:lang w:val="uk-UA"/>
        </w:rPr>
        <w:t>7</w:t>
      </w:r>
      <w:r w:rsidR="00481C2B">
        <w:rPr>
          <w:b w:val="0"/>
          <w:bCs/>
          <w:caps/>
          <w:color w:val="000000" w:themeColor="text1"/>
          <w:szCs w:val="28"/>
          <w:lang w:val="uk-UA"/>
        </w:rPr>
        <w:t>5</w:t>
      </w:r>
    </w:p>
    <w:p w14:paraId="04F679E0" w14:textId="3B5BD226" w:rsidR="00F35BF0" w:rsidRPr="00F35BF0" w:rsidRDefault="00F35BF0" w:rsidP="00F35BF0">
      <w:pPr>
        <w:pStyle w:val="11"/>
        <w:spacing w:line="360" w:lineRule="auto"/>
        <w:jc w:val="left"/>
        <w:outlineLvl w:val="0"/>
        <w:rPr>
          <w:b w:val="0"/>
          <w:bCs/>
          <w:color w:val="000000" w:themeColor="text1"/>
          <w:szCs w:val="28"/>
          <w:lang w:val="uk-UA"/>
        </w:rPr>
      </w:pPr>
      <w:r w:rsidRPr="00F35BF0">
        <w:rPr>
          <w:b w:val="0"/>
          <w:bCs/>
          <w:color w:val="000000" w:themeColor="text1"/>
          <w:szCs w:val="28"/>
          <w:lang w:val="uk-UA"/>
        </w:rPr>
        <w:t>4.6 Розроблення альтернативних стартап-проектів</w:t>
      </w:r>
      <w:r w:rsidRPr="00F35BF0">
        <w:rPr>
          <w:b w:val="0"/>
          <w:bCs/>
          <w:caps/>
          <w:color w:val="000000" w:themeColor="text1"/>
          <w:szCs w:val="28"/>
          <w:lang w:val="uk-UA"/>
        </w:rPr>
        <w:t>………………</w:t>
      </w:r>
      <w:r w:rsidR="00786AF5">
        <w:rPr>
          <w:b w:val="0"/>
          <w:bCs/>
          <w:caps/>
          <w:color w:val="000000" w:themeColor="text1"/>
          <w:szCs w:val="28"/>
          <w:lang w:val="uk-UA"/>
        </w:rPr>
        <w:t>……….…</w:t>
      </w:r>
      <w:r w:rsidR="00481C2B">
        <w:rPr>
          <w:b w:val="0"/>
          <w:bCs/>
          <w:caps/>
          <w:color w:val="000000" w:themeColor="text1"/>
          <w:szCs w:val="28"/>
          <w:lang w:val="uk-UA"/>
        </w:rPr>
        <w:t>80</w:t>
      </w:r>
    </w:p>
    <w:p w14:paraId="7EAE3547" w14:textId="41EE4BE9" w:rsidR="00F35BF0" w:rsidRPr="00F35BF0" w:rsidRDefault="00F35BF0" w:rsidP="00F35BF0">
      <w:pPr>
        <w:pStyle w:val="11"/>
        <w:spacing w:line="360" w:lineRule="auto"/>
        <w:jc w:val="left"/>
        <w:outlineLvl w:val="0"/>
        <w:rPr>
          <w:b w:val="0"/>
          <w:bCs/>
          <w:color w:val="000000" w:themeColor="text1"/>
          <w:szCs w:val="28"/>
          <w:lang w:val="uk-UA"/>
        </w:rPr>
      </w:pPr>
      <w:r w:rsidRPr="00F35BF0">
        <w:rPr>
          <w:b w:val="0"/>
          <w:bCs/>
          <w:color w:val="000000" w:themeColor="text1"/>
          <w:szCs w:val="28"/>
          <w:lang w:val="uk-UA"/>
        </w:rPr>
        <w:t>4.7 Ринкові стратегії стартап-проекту</w:t>
      </w:r>
      <w:r w:rsidRPr="00F35BF0">
        <w:rPr>
          <w:b w:val="0"/>
          <w:bCs/>
          <w:caps/>
          <w:color w:val="000000" w:themeColor="text1"/>
          <w:szCs w:val="28"/>
          <w:lang w:val="uk-UA"/>
        </w:rPr>
        <w:t>……………………………</w:t>
      </w:r>
      <w:r w:rsidR="00786AF5">
        <w:rPr>
          <w:b w:val="0"/>
          <w:bCs/>
          <w:caps/>
          <w:color w:val="000000" w:themeColor="text1"/>
          <w:szCs w:val="28"/>
          <w:lang w:val="uk-UA"/>
        </w:rPr>
        <w:t>……….</w:t>
      </w:r>
      <w:r w:rsidRPr="00F35BF0">
        <w:rPr>
          <w:b w:val="0"/>
          <w:bCs/>
          <w:caps/>
          <w:color w:val="000000" w:themeColor="text1"/>
          <w:szCs w:val="28"/>
          <w:lang w:val="uk-UA"/>
        </w:rPr>
        <w:t>…</w:t>
      </w:r>
      <w:r w:rsidR="00786AF5">
        <w:rPr>
          <w:b w:val="0"/>
          <w:bCs/>
          <w:caps/>
          <w:color w:val="000000" w:themeColor="text1"/>
          <w:szCs w:val="28"/>
          <w:lang w:val="uk-UA"/>
        </w:rPr>
        <w:t>.</w:t>
      </w:r>
      <w:r w:rsidR="003F45EE">
        <w:rPr>
          <w:b w:val="0"/>
          <w:bCs/>
          <w:caps/>
          <w:color w:val="000000" w:themeColor="text1"/>
          <w:szCs w:val="28"/>
          <w:lang w:val="uk-UA"/>
        </w:rPr>
        <w:t>8</w:t>
      </w:r>
      <w:r w:rsidR="00481C2B">
        <w:rPr>
          <w:b w:val="0"/>
          <w:bCs/>
          <w:caps/>
          <w:color w:val="000000" w:themeColor="text1"/>
          <w:szCs w:val="28"/>
          <w:lang w:val="uk-UA"/>
        </w:rPr>
        <w:t>2</w:t>
      </w:r>
    </w:p>
    <w:p w14:paraId="7C3ED9C1" w14:textId="38F27EC1" w:rsidR="00F35BF0" w:rsidRPr="00F35BF0" w:rsidRDefault="00F35BF0" w:rsidP="00F35BF0">
      <w:pPr>
        <w:pStyle w:val="11"/>
        <w:spacing w:line="360" w:lineRule="auto"/>
        <w:jc w:val="left"/>
        <w:outlineLvl w:val="0"/>
        <w:rPr>
          <w:b w:val="0"/>
          <w:bCs/>
          <w:color w:val="000000" w:themeColor="text1"/>
          <w:szCs w:val="28"/>
          <w:lang w:val="uk-UA"/>
        </w:rPr>
      </w:pPr>
      <w:r w:rsidRPr="00F35BF0">
        <w:rPr>
          <w:b w:val="0"/>
          <w:bCs/>
          <w:color w:val="000000" w:themeColor="text1"/>
          <w:szCs w:val="28"/>
          <w:lang w:val="uk-UA"/>
        </w:rPr>
        <w:t>4.8 Маркетингові стратегії стартап-проекту</w:t>
      </w:r>
      <w:r w:rsidRPr="00F35BF0">
        <w:rPr>
          <w:b w:val="0"/>
          <w:bCs/>
          <w:caps/>
          <w:color w:val="000000" w:themeColor="text1"/>
          <w:szCs w:val="28"/>
          <w:lang w:val="uk-UA"/>
        </w:rPr>
        <w:t>…………………………</w:t>
      </w:r>
      <w:r w:rsidR="00786AF5">
        <w:rPr>
          <w:b w:val="0"/>
          <w:bCs/>
          <w:caps/>
          <w:color w:val="000000" w:themeColor="text1"/>
          <w:szCs w:val="28"/>
          <w:lang w:val="uk-UA"/>
        </w:rPr>
        <w:t>...</w:t>
      </w:r>
      <w:r w:rsidRPr="00F35BF0">
        <w:rPr>
          <w:b w:val="0"/>
          <w:bCs/>
          <w:caps/>
          <w:color w:val="000000" w:themeColor="text1"/>
          <w:szCs w:val="28"/>
          <w:lang w:val="uk-UA"/>
        </w:rPr>
        <w:t>……</w:t>
      </w:r>
      <w:r w:rsidR="00786AF5">
        <w:rPr>
          <w:b w:val="0"/>
          <w:bCs/>
          <w:caps/>
          <w:color w:val="000000" w:themeColor="text1"/>
          <w:szCs w:val="28"/>
          <w:lang w:val="uk-UA"/>
        </w:rPr>
        <w:t>.</w:t>
      </w:r>
      <w:r w:rsidR="003F45EE">
        <w:rPr>
          <w:b w:val="0"/>
          <w:bCs/>
          <w:caps/>
          <w:color w:val="000000" w:themeColor="text1"/>
          <w:szCs w:val="28"/>
          <w:lang w:val="uk-UA"/>
        </w:rPr>
        <w:t>8</w:t>
      </w:r>
      <w:r w:rsidR="00481C2B">
        <w:rPr>
          <w:b w:val="0"/>
          <w:bCs/>
          <w:caps/>
          <w:color w:val="000000" w:themeColor="text1"/>
          <w:szCs w:val="28"/>
          <w:lang w:val="uk-UA"/>
        </w:rPr>
        <w:t>4</w:t>
      </w:r>
    </w:p>
    <w:p w14:paraId="1234AFC9" w14:textId="6CC3C807" w:rsidR="00F35BF0" w:rsidRPr="00F35BF0" w:rsidRDefault="00F35BF0" w:rsidP="00F35BF0">
      <w:pPr>
        <w:pStyle w:val="11"/>
        <w:spacing w:line="360" w:lineRule="auto"/>
        <w:jc w:val="left"/>
        <w:outlineLvl w:val="0"/>
        <w:rPr>
          <w:b w:val="0"/>
          <w:bCs/>
          <w:color w:val="000000" w:themeColor="text1"/>
          <w:szCs w:val="28"/>
          <w:lang w:val="uk-UA"/>
        </w:rPr>
      </w:pPr>
      <w:r w:rsidRPr="00F35BF0">
        <w:rPr>
          <w:b w:val="0"/>
          <w:bCs/>
          <w:color w:val="000000" w:themeColor="text1"/>
          <w:szCs w:val="28"/>
          <w:lang w:val="uk-UA"/>
        </w:rPr>
        <w:t>4.9 Комерційна пропозиція</w:t>
      </w:r>
      <w:r w:rsidRPr="00F35BF0">
        <w:rPr>
          <w:b w:val="0"/>
          <w:bCs/>
          <w:caps/>
          <w:color w:val="000000" w:themeColor="text1"/>
          <w:szCs w:val="28"/>
          <w:lang w:val="uk-UA"/>
        </w:rPr>
        <w:t>………………………………………</w:t>
      </w:r>
      <w:r w:rsidR="00786AF5">
        <w:rPr>
          <w:b w:val="0"/>
          <w:bCs/>
          <w:caps/>
          <w:color w:val="000000" w:themeColor="text1"/>
          <w:szCs w:val="28"/>
          <w:lang w:val="uk-UA"/>
        </w:rPr>
        <w:t>…………....</w:t>
      </w:r>
      <w:r w:rsidR="00481C2B">
        <w:rPr>
          <w:b w:val="0"/>
          <w:bCs/>
          <w:caps/>
          <w:color w:val="000000" w:themeColor="text1"/>
          <w:szCs w:val="28"/>
          <w:lang w:val="uk-UA"/>
        </w:rPr>
        <w:t>87</w:t>
      </w:r>
    </w:p>
    <w:p w14:paraId="0A487070" w14:textId="7D3E75A2" w:rsidR="00F35BF0" w:rsidRPr="00F35BF0" w:rsidRDefault="00F35BF0" w:rsidP="00F35BF0">
      <w:pPr>
        <w:pStyle w:val="11"/>
        <w:spacing w:line="360" w:lineRule="auto"/>
        <w:jc w:val="left"/>
        <w:outlineLvl w:val="0"/>
        <w:rPr>
          <w:b w:val="0"/>
          <w:bCs/>
          <w:color w:val="000000" w:themeColor="text1"/>
          <w:szCs w:val="28"/>
          <w:lang w:val="uk-UA"/>
        </w:rPr>
      </w:pPr>
      <w:r w:rsidRPr="00F35BF0">
        <w:rPr>
          <w:b w:val="0"/>
          <w:bCs/>
          <w:color w:val="000000" w:themeColor="text1"/>
          <w:szCs w:val="28"/>
          <w:lang w:val="uk-UA"/>
        </w:rPr>
        <w:t>Висновки до роздулу 4</w:t>
      </w:r>
      <w:r w:rsidRPr="00F35BF0">
        <w:rPr>
          <w:b w:val="0"/>
          <w:bCs/>
          <w:caps/>
          <w:color w:val="000000" w:themeColor="text1"/>
          <w:szCs w:val="28"/>
          <w:lang w:val="uk-UA"/>
        </w:rPr>
        <w:t>………………………………………………</w:t>
      </w:r>
      <w:r w:rsidR="00786AF5">
        <w:rPr>
          <w:b w:val="0"/>
          <w:bCs/>
          <w:caps/>
          <w:color w:val="000000" w:themeColor="text1"/>
          <w:szCs w:val="28"/>
          <w:lang w:val="uk-UA"/>
        </w:rPr>
        <w:t>………...</w:t>
      </w:r>
      <w:r w:rsidR="00481C2B">
        <w:rPr>
          <w:b w:val="0"/>
          <w:bCs/>
          <w:caps/>
          <w:color w:val="000000" w:themeColor="text1"/>
          <w:szCs w:val="28"/>
          <w:lang w:val="uk-UA"/>
        </w:rPr>
        <w:t>88</w:t>
      </w:r>
      <w:r w:rsidRPr="00F35BF0">
        <w:rPr>
          <w:b w:val="0"/>
          <w:bCs/>
          <w:color w:val="000000" w:themeColor="text1"/>
          <w:szCs w:val="28"/>
          <w:lang w:val="uk-UA"/>
        </w:rPr>
        <w:t xml:space="preserve"> </w:t>
      </w:r>
    </w:p>
    <w:p w14:paraId="180E37EE" w14:textId="1ED9AB4E" w:rsidR="00F35BF0" w:rsidRPr="00F35BF0" w:rsidRDefault="00F35BF0" w:rsidP="00F35BF0">
      <w:pPr>
        <w:pStyle w:val="11"/>
        <w:spacing w:line="360" w:lineRule="auto"/>
        <w:ind w:left="567"/>
        <w:jc w:val="left"/>
        <w:outlineLvl w:val="0"/>
        <w:rPr>
          <w:b w:val="0"/>
          <w:bCs/>
          <w:caps/>
          <w:color w:val="000000" w:themeColor="text1"/>
          <w:szCs w:val="28"/>
          <w:lang w:val="uk-UA"/>
        </w:rPr>
      </w:pPr>
      <w:r w:rsidRPr="00F35BF0">
        <w:rPr>
          <w:b w:val="0"/>
          <w:bCs/>
          <w:caps/>
          <w:color w:val="000000" w:themeColor="text1"/>
          <w:szCs w:val="28"/>
          <w:lang w:val="uk-UA"/>
        </w:rPr>
        <w:t>Висновки………………………………………………</w:t>
      </w:r>
      <w:r w:rsidR="00786AF5">
        <w:rPr>
          <w:b w:val="0"/>
          <w:bCs/>
          <w:caps/>
          <w:color w:val="000000" w:themeColor="text1"/>
          <w:szCs w:val="28"/>
          <w:lang w:val="uk-UA"/>
        </w:rPr>
        <w:t>………………</w:t>
      </w:r>
      <w:r w:rsidR="00481C2B">
        <w:rPr>
          <w:b w:val="0"/>
          <w:bCs/>
          <w:caps/>
          <w:color w:val="000000" w:themeColor="text1"/>
          <w:szCs w:val="28"/>
          <w:lang w:val="uk-UA"/>
        </w:rPr>
        <w:t>89</w:t>
      </w:r>
    </w:p>
    <w:p w14:paraId="7484649F" w14:textId="144A66F1" w:rsidR="00F35BF0" w:rsidRDefault="00F35BF0" w:rsidP="00F35BF0">
      <w:pPr>
        <w:pStyle w:val="11"/>
        <w:spacing w:line="360" w:lineRule="auto"/>
        <w:ind w:left="567"/>
        <w:jc w:val="left"/>
        <w:outlineLvl w:val="0"/>
        <w:rPr>
          <w:b w:val="0"/>
          <w:bCs/>
          <w:caps/>
          <w:color w:val="000000" w:themeColor="text1"/>
          <w:szCs w:val="28"/>
          <w:lang w:val="uk-UA"/>
        </w:rPr>
      </w:pPr>
      <w:r w:rsidRPr="00F35BF0">
        <w:rPr>
          <w:b w:val="0"/>
          <w:bCs/>
          <w:caps/>
          <w:color w:val="000000" w:themeColor="text1"/>
          <w:szCs w:val="28"/>
          <w:lang w:val="uk-UA"/>
        </w:rPr>
        <w:t>список використаних джерел .…..…….…………</w:t>
      </w:r>
      <w:r w:rsidR="00786AF5">
        <w:rPr>
          <w:b w:val="0"/>
          <w:bCs/>
          <w:caps/>
          <w:color w:val="000000" w:themeColor="text1"/>
          <w:szCs w:val="28"/>
          <w:lang w:val="uk-UA"/>
        </w:rPr>
        <w:t>………</w:t>
      </w:r>
      <w:r w:rsidRPr="00F35BF0">
        <w:rPr>
          <w:b w:val="0"/>
          <w:bCs/>
          <w:caps/>
          <w:color w:val="000000" w:themeColor="text1"/>
          <w:szCs w:val="28"/>
          <w:lang w:val="uk-UA"/>
        </w:rPr>
        <w:t>….</w:t>
      </w:r>
      <w:r w:rsidR="003F45EE">
        <w:rPr>
          <w:b w:val="0"/>
          <w:bCs/>
          <w:caps/>
          <w:color w:val="000000" w:themeColor="text1"/>
          <w:szCs w:val="28"/>
          <w:lang w:val="uk-UA"/>
        </w:rPr>
        <w:t>9</w:t>
      </w:r>
      <w:r w:rsidR="00481C2B">
        <w:rPr>
          <w:b w:val="0"/>
          <w:bCs/>
          <w:caps/>
          <w:color w:val="000000" w:themeColor="text1"/>
          <w:szCs w:val="28"/>
          <w:lang w:val="uk-UA"/>
        </w:rPr>
        <w:t>0</w:t>
      </w:r>
    </w:p>
    <w:p w14:paraId="33F4CD2E" w14:textId="5F08D5F8" w:rsidR="00BF33F7" w:rsidRDefault="00BF33F7" w:rsidP="00BF33F7">
      <w:pPr>
        <w:pStyle w:val="11"/>
        <w:spacing w:line="360" w:lineRule="auto"/>
        <w:ind w:left="567"/>
        <w:jc w:val="left"/>
        <w:outlineLvl w:val="0"/>
        <w:rPr>
          <w:b w:val="0"/>
          <w:bCs/>
          <w:caps/>
          <w:color w:val="000000" w:themeColor="text1"/>
          <w:szCs w:val="28"/>
          <w:lang w:val="uk-UA"/>
        </w:rPr>
      </w:pPr>
      <w:r>
        <w:rPr>
          <w:b w:val="0"/>
          <w:bCs/>
          <w:caps/>
          <w:color w:val="000000" w:themeColor="text1"/>
          <w:szCs w:val="28"/>
          <w:lang w:val="uk-UA"/>
        </w:rPr>
        <w:t>Додаток А</w:t>
      </w:r>
      <w:r w:rsidRPr="00F35BF0">
        <w:rPr>
          <w:b w:val="0"/>
          <w:bCs/>
          <w:caps/>
          <w:color w:val="000000" w:themeColor="text1"/>
          <w:szCs w:val="28"/>
          <w:lang w:val="uk-UA"/>
        </w:rPr>
        <w:t>.…..…….……………</w:t>
      </w:r>
      <w:r w:rsidR="00786AF5">
        <w:rPr>
          <w:b w:val="0"/>
          <w:bCs/>
          <w:caps/>
          <w:color w:val="000000" w:themeColor="text1"/>
          <w:szCs w:val="28"/>
          <w:lang w:val="uk-UA"/>
        </w:rPr>
        <w:t>……………………………………</w:t>
      </w:r>
      <w:r w:rsidR="00481C2B">
        <w:rPr>
          <w:b w:val="0"/>
          <w:bCs/>
          <w:caps/>
          <w:color w:val="000000" w:themeColor="text1"/>
          <w:szCs w:val="28"/>
          <w:lang w:val="uk-UA"/>
        </w:rPr>
        <w:t>...99</w:t>
      </w:r>
    </w:p>
    <w:p w14:paraId="5B0D95AB" w14:textId="51702B7D" w:rsidR="00BF33F7" w:rsidRPr="00F35BF0" w:rsidRDefault="00BF33F7" w:rsidP="00F35BF0">
      <w:pPr>
        <w:pStyle w:val="11"/>
        <w:spacing w:line="360" w:lineRule="auto"/>
        <w:ind w:left="567"/>
        <w:jc w:val="left"/>
        <w:outlineLvl w:val="0"/>
        <w:rPr>
          <w:b w:val="0"/>
          <w:bCs/>
          <w:color w:val="000000" w:themeColor="text1"/>
          <w:szCs w:val="28"/>
          <w:lang w:val="uk-UA"/>
        </w:rPr>
      </w:pPr>
    </w:p>
    <w:p w14:paraId="0EA3FE8A" w14:textId="13AAAEBC" w:rsidR="00F35BF0" w:rsidRDefault="00F35BF0" w:rsidP="00F35BF0">
      <w:pPr>
        <w:shd w:val="clear" w:color="auto" w:fill="FFFFFF"/>
        <w:spacing w:line="360" w:lineRule="auto"/>
        <w:ind w:right="40" w:firstLine="539"/>
        <w:jc w:val="center"/>
        <w:rPr>
          <w:rFonts w:ascii="Times New Roman" w:hAnsi="Times New Roman" w:cs="Times New Roman"/>
          <w:b/>
          <w:bCs/>
          <w:sz w:val="28"/>
          <w:szCs w:val="28"/>
        </w:rPr>
      </w:pPr>
    </w:p>
    <w:p w14:paraId="15FE182C" w14:textId="4FF21A76" w:rsidR="00F35BF0" w:rsidRDefault="00F35BF0" w:rsidP="00F35BF0">
      <w:pPr>
        <w:shd w:val="clear" w:color="auto" w:fill="FFFFFF"/>
        <w:spacing w:line="360" w:lineRule="auto"/>
        <w:ind w:right="40" w:firstLine="539"/>
        <w:jc w:val="center"/>
        <w:rPr>
          <w:rFonts w:ascii="Times New Roman" w:hAnsi="Times New Roman" w:cs="Times New Roman"/>
          <w:b/>
          <w:bCs/>
          <w:sz w:val="28"/>
          <w:szCs w:val="28"/>
        </w:rPr>
      </w:pPr>
    </w:p>
    <w:p w14:paraId="15EE0FD7" w14:textId="68E25EF4" w:rsidR="00F35BF0" w:rsidRDefault="00F35BF0" w:rsidP="00F35BF0">
      <w:pPr>
        <w:shd w:val="clear" w:color="auto" w:fill="FFFFFF"/>
        <w:spacing w:line="360" w:lineRule="auto"/>
        <w:ind w:right="40" w:firstLine="539"/>
        <w:jc w:val="center"/>
        <w:rPr>
          <w:rFonts w:ascii="Times New Roman" w:hAnsi="Times New Roman" w:cs="Times New Roman"/>
          <w:b/>
          <w:bCs/>
          <w:sz w:val="28"/>
          <w:szCs w:val="28"/>
        </w:rPr>
      </w:pPr>
    </w:p>
    <w:p w14:paraId="4F61AB27" w14:textId="70EFE250" w:rsidR="00F35BF0" w:rsidRDefault="00F35BF0" w:rsidP="00F35BF0">
      <w:pPr>
        <w:shd w:val="clear" w:color="auto" w:fill="FFFFFF"/>
        <w:spacing w:line="360" w:lineRule="auto"/>
        <w:ind w:right="40" w:firstLine="539"/>
        <w:jc w:val="center"/>
        <w:rPr>
          <w:rFonts w:ascii="Times New Roman" w:hAnsi="Times New Roman" w:cs="Times New Roman"/>
          <w:b/>
          <w:bCs/>
          <w:sz w:val="28"/>
          <w:szCs w:val="28"/>
        </w:rPr>
      </w:pPr>
    </w:p>
    <w:p w14:paraId="3DCA0D86" w14:textId="0B75AE44" w:rsidR="00F35BF0" w:rsidRDefault="00F35BF0" w:rsidP="00F35BF0">
      <w:pPr>
        <w:shd w:val="clear" w:color="auto" w:fill="FFFFFF"/>
        <w:spacing w:line="360" w:lineRule="auto"/>
        <w:ind w:right="40" w:firstLine="539"/>
        <w:jc w:val="center"/>
        <w:rPr>
          <w:rFonts w:ascii="Times New Roman" w:hAnsi="Times New Roman" w:cs="Times New Roman"/>
          <w:b/>
          <w:bCs/>
          <w:sz w:val="28"/>
          <w:szCs w:val="28"/>
        </w:rPr>
      </w:pPr>
    </w:p>
    <w:p w14:paraId="3CAB1F59" w14:textId="0BDE7F76" w:rsidR="00F35BF0" w:rsidRDefault="00F35BF0" w:rsidP="00F35BF0">
      <w:pPr>
        <w:shd w:val="clear" w:color="auto" w:fill="FFFFFF"/>
        <w:spacing w:line="360" w:lineRule="auto"/>
        <w:ind w:right="40" w:firstLine="539"/>
        <w:jc w:val="center"/>
        <w:rPr>
          <w:rFonts w:ascii="Times New Roman" w:hAnsi="Times New Roman" w:cs="Times New Roman"/>
          <w:b/>
          <w:bCs/>
          <w:sz w:val="28"/>
          <w:szCs w:val="28"/>
        </w:rPr>
      </w:pPr>
    </w:p>
    <w:p w14:paraId="71CC9B72" w14:textId="51744C7D" w:rsidR="00F35BF0" w:rsidRDefault="00F35BF0" w:rsidP="00F35BF0">
      <w:pPr>
        <w:shd w:val="clear" w:color="auto" w:fill="FFFFFF"/>
        <w:spacing w:line="360" w:lineRule="auto"/>
        <w:ind w:right="40" w:firstLine="539"/>
        <w:jc w:val="center"/>
        <w:rPr>
          <w:rFonts w:ascii="Times New Roman" w:hAnsi="Times New Roman" w:cs="Times New Roman"/>
          <w:b/>
          <w:bCs/>
          <w:sz w:val="28"/>
          <w:szCs w:val="28"/>
        </w:rPr>
      </w:pPr>
    </w:p>
    <w:p w14:paraId="75A73CC9" w14:textId="2BD3E202" w:rsidR="00F35BF0" w:rsidRDefault="00F35BF0" w:rsidP="00F35BF0">
      <w:pPr>
        <w:shd w:val="clear" w:color="auto" w:fill="FFFFFF"/>
        <w:spacing w:line="360" w:lineRule="auto"/>
        <w:ind w:right="40" w:firstLine="539"/>
        <w:jc w:val="center"/>
        <w:rPr>
          <w:rFonts w:ascii="Times New Roman" w:hAnsi="Times New Roman" w:cs="Times New Roman"/>
          <w:b/>
          <w:bCs/>
          <w:sz w:val="28"/>
          <w:szCs w:val="28"/>
        </w:rPr>
      </w:pPr>
    </w:p>
    <w:p w14:paraId="7A922B48" w14:textId="31F85DEA" w:rsidR="00F35BF0" w:rsidRDefault="00F35BF0" w:rsidP="00F35BF0">
      <w:pPr>
        <w:shd w:val="clear" w:color="auto" w:fill="FFFFFF"/>
        <w:spacing w:line="360" w:lineRule="auto"/>
        <w:ind w:right="40" w:firstLine="539"/>
        <w:jc w:val="center"/>
        <w:rPr>
          <w:rFonts w:ascii="Times New Roman" w:hAnsi="Times New Roman" w:cs="Times New Roman"/>
          <w:b/>
          <w:bCs/>
          <w:sz w:val="28"/>
          <w:szCs w:val="28"/>
        </w:rPr>
      </w:pPr>
    </w:p>
    <w:p w14:paraId="335DD353" w14:textId="77777777" w:rsidR="00C25D8F" w:rsidRDefault="00C25D8F" w:rsidP="00F35BF0">
      <w:pPr>
        <w:shd w:val="clear" w:color="auto" w:fill="FFFFFF"/>
        <w:spacing w:line="360" w:lineRule="auto"/>
        <w:ind w:right="40" w:firstLine="539"/>
        <w:jc w:val="center"/>
        <w:rPr>
          <w:rFonts w:ascii="Times New Roman" w:hAnsi="Times New Roman" w:cs="Times New Roman"/>
          <w:b/>
          <w:bCs/>
          <w:sz w:val="28"/>
          <w:szCs w:val="28"/>
        </w:rPr>
      </w:pPr>
    </w:p>
    <w:p w14:paraId="1275E847" w14:textId="77777777" w:rsidR="00C25D8F" w:rsidRDefault="00C25D8F" w:rsidP="00F35BF0">
      <w:pPr>
        <w:shd w:val="clear" w:color="auto" w:fill="FFFFFF"/>
        <w:spacing w:line="360" w:lineRule="auto"/>
        <w:ind w:right="40" w:firstLine="539"/>
        <w:jc w:val="center"/>
        <w:rPr>
          <w:rFonts w:ascii="Times New Roman" w:hAnsi="Times New Roman" w:cs="Times New Roman"/>
          <w:b/>
          <w:bCs/>
          <w:sz w:val="28"/>
          <w:szCs w:val="28"/>
        </w:rPr>
      </w:pPr>
    </w:p>
    <w:p w14:paraId="495F80F8" w14:textId="49063F0D" w:rsidR="00F35BF0" w:rsidRPr="00F35BF0" w:rsidRDefault="00F35BF0" w:rsidP="00F35BF0">
      <w:pPr>
        <w:spacing w:line="360" w:lineRule="auto"/>
        <w:ind w:firstLine="851"/>
        <w:jc w:val="center"/>
        <w:rPr>
          <w:rFonts w:ascii="Times New Roman" w:hAnsi="Times New Roman" w:cs="Times New Roman"/>
          <w:b/>
          <w:bCs/>
          <w:sz w:val="28"/>
          <w:szCs w:val="28"/>
          <w:lang w:val="uk-UA"/>
        </w:rPr>
      </w:pPr>
      <w:r w:rsidRPr="00F35BF0">
        <w:rPr>
          <w:rFonts w:ascii="Times New Roman" w:hAnsi="Times New Roman" w:cs="Times New Roman"/>
          <w:b/>
          <w:bCs/>
          <w:sz w:val="28"/>
          <w:szCs w:val="28"/>
          <w:lang w:val="uk-UA"/>
        </w:rPr>
        <w:lastRenderedPageBreak/>
        <w:t>ВСТУП</w:t>
      </w:r>
    </w:p>
    <w:p w14:paraId="6FE38953" w14:textId="77777777" w:rsidR="00F35BF0" w:rsidRPr="00F35BF0" w:rsidRDefault="00F35BF0" w:rsidP="00F9227D">
      <w:pPr>
        <w:spacing w:after="0" w:line="360" w:lineRule="auto"/>
        <w:ind w:firstLine="851"/>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Наявність у природній воді органічних речовин значно погіршує її якість, – колір, смак та запах, що стає на заваді самоочищенню та біологічному балансу.</w:t>
      </w:r>
    </w:p>
    <w:p w14:paraId="07183030" w14:textId="77777777" w:rsidR="00F35BF0" w:rsidRPr="00F35BF0" w:rsidRDefault="00F35BF0" w:rsidP="00F9227D">
      <w:pPr>
        <w:spacing w:after="0" w:line="360" w:lineRule="auto"/>
        <w:ind w:firstLine="851"/>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 xml:space="preserve">Але найбільші проблеми виникають через наявність у воді природних органічних речовин, які є перекурсорами побічних продуктів дезінфекції води хлором, що сприяє утворенню сполук канцерогенної дії. Наявність у воді таких сполук може перешкоджати, в майбутньому, їх очищенню коагуляцією, адсорбцією чи мембранними методами. </w:t>
      </w:r>
    </w:p>
    <w:p w14:paraId="45FD5ECE" w14:textId="3C16C2F3" w:rsidR="00F35BF0" w:rsidRPr="00F35BF0" w:rsidRDefault="00F35BF0" w:rsidP="00F9227D">
      <w:pPr>
        <w:spacing w:after="0" w:line="360" w:lineRule="auto"/>
        <w:ind w:firstLine="851"/>
        <w:jc w:val="both"/>
        <w:rPr>
          <w:rFonts w:ascii="Times New Roman" w:hAnsi="Times New Roman" w:cs="Times New Roman"/>
          <w:color w:val="FF0000"/>
          <w:sz w:val="28"/>
          <w:szCs w:val="28"/>
          <w:lang w:val="uk-UA"/>
        </w:rPr>
      </w:pPr>
      <w:r w:rsidRPr="00F35BF0">
        <w:rPr>
          <w:rFonts w:ascii="Times New Roman" w:hAnsi="Times New Roman" w:cs="Times New Roman"/>
          <w:sz w:val="28"/>
          <w:szCs w:val="28"/>
          <w:lang w:val="uk-UA"/>
        </w:rPr>
        <w:t xml:space="preserve">Природними органічними забрудниками води є частинки рослинного та тваринного походження, а також біомаса мертвих мікроорганізмів. </w:t>
      </w:r>
      <w:r w:rsidR="00F9227D">
        <w:rPr>
          <w:rFonts w:ascii="Times New Roman" w:hAnsi="Times New Roman" w:cs="Times New Roman"/>
          <w:sz w:val="28"/>
          <w:szCs w:val="28"/>
          <w:lang w:val="uk-UA"/>
        </w:rPr>
        <w:t>Органічні речовини, що вимиваються з грунтів стають причиною органічного забруднення води</w:t>
      </w:r>
      <w:r w:rsidRPr="00F35BF0">
        <w:rPr>
          <w:rFonts w:ascii="Times New Roman" w:hAnsi="Times New Roman" w:cs="Times New Roman"/>
          <w:sz w:val="28"/>
          <w:szCs w:val="28"/>
          <w:lang w:val="uk-UA"/>
        </w:rPr>
        <w:t xml:space="preserve">. </w:t>
      </w:r>
    </w:p>
    <w:p w14:paraId="242AD59C" w14:textId="79752489" w:rsidR="00F35BF0" w:rsidRDefault="00F35BF0" w:rsidP="00F9227D">
      <w:pPr>
        <w:spacing w:after="0" w:line="360" w:lineRule="auto"/>
        <w:ind w:firstLine="851"/>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 xml:space="preserve">Особлива потреба у вирішенні цього питання виникає при водозабезпеченні малонаселених пунктів та окремо розташованих від великих міст підприємств. Специфіка їх водопостачання робить перспективним використання баромембранних технологій для очищення води завдяки компактності мембранних установок, можливості їх автоматизації, мінімальній кількості обслуговуючого персоналу. </w:t>
      </w:r>
      <w:r w:rsidRPr="00F35BF0">
        <w:rPr>
          <w:rFonts w:ascii="Times New Roman" w:hAnsi="Times New Roman" w:cs="Times New Roman"/>
          <w:color w:val="000000" w:themeColor="text1"/>
          <w:sz w:val="28"/>
          <w:szCs w:val="28"/>
          <w:lang w:val="uk-UA"/>
        </w:rPr>
        <w:t>Останнім часом особлива увага приділяється очищенню води з природних джерел методом ультрафільтрації, оскільки вона є ефективною при сепарації суспензій, колоїдів, очищенні води від патогенних мікроорганізмів. М</w:t>
      </w:r>
      <w:r w:rsidR="00F9227D">
        <w:rPr>
          <w:rFonts w:ascii="Times New Roman" w:hAnsi="Times New Roman" w:cs="Times New Roman"/>
          <w:color w:val="000000" w:themeColor="text1"/>
          <w:sz w:val="28"/>
          <w:szCs w:val="28"/>
          <w:lang w:val="uk-UA"/>
        </w:rPr>
        <w:t>ета м</w:t>
      </w:r>
      <w:r w:rsidRPr="00F35BF0">
        <w:rPr>
          <w:rFonts w:ascii="Times New Roman" w:hAnsi="Times New Roman" w:cs="Times New Roman"/>
          <w:color w:val="000000" w:themeColor="text1"/>
          <w:sz w:val="28"/>
          <w:szCs w:val="28"/>
          <w:lang w:val="uk-UA"/>
        </w:rPr>
        <w:t>ікрофільтраці</w:t>
      </w:r>
      <w:r w:rsidR="00F9227D">
        <w:rPr>
          <w:rFonts w:ascii="Times New Roman" w:hAnsi="Times New Roman" w:cs="Times New Roman"/>
          <w:color w:val="000000" w:themeColor="text1"/>
          <w:sz w:val="28"/>
          <w:szCs w:val="28"/>
          <w:lang w:val="uk-UA"/>
        </w:rPr>
        <w:t>ї</w:t>
      </w:r>
      <w:r w:rsidRPr="00F35BF0">
        <w:rPr>
          <w:rFonts w:ascii="Times New Roman" w:hAnsi="Times New Roman" w:cs="Times New Roman"/>
          <w:color w:val="000000" w:themeColor="text1"/>
          <w:sz w:val="28"/>
          <w:szCs w:val="28"/>
          <w:lang w:val="uk-UA"/>
        </w:rPr>
        <w:t xml:space="preserve"> </w:t>
      </w:r>
      <w:r w:rsidRPr="00F35BF0">
        <w:rPr>
          <w:rFonts w:ascii="Times New Roman" w:hAnsi="Times New Roman" w:cs="Times New Roman"/>
          <w:sz w:val="28"/>
          <w:szCs w:val="28"/>
          <w:lang w:val="uk-UA"/>
        </w:rPr>
        <w:t>ви</w:t>
      </w:r>
      <w:r w:rsidR="00F9227D">
        <w:rPr>
          <w:rFonts w:ascii="Times New Roman" w:hAnsi="Times New Roman" w:cs="Times New Roman"/>
          <w:sz w:val="28"/>
          <w:szCs w:val="28"/>
          <w:lang w:val="uk-UA"/>
        </w:rPr>
        <w:t>лучати великі частинки та частинки рослинного і тваринного походження, які зависли у воді</w:t>
      </w:r>
      <w:r w:rsidRPr="00F35BF0">
        <w:rPr>
          <w:rFonts w:ascii="Times New Roman" w:hAnsi="Times New Roman" w:cs="Times New Roman"/>
          <w:sz w:val="28"/>
          <w:szCs w:val="28"/>
          <w:lang w:val="uk-UA"/>
        </w:rPr>
        <w:t>.</w:t>
      </w:r>
    </w:p>
    <w:p w14:paraId="4E3C0807" w14:textId="700CC278" w:rsidR="000B2793" w:rsidRDefault="000B2793" w:rsidP="00F35BF0">
      <w:pPr>
        <w:spacing w:line="360" w:lineRule="auto"/>
        <w:ind w:firstLine="851"/>
        <w:jc w:val="both"/>
        <w:rPr>
          <w:rFonts w:ascii="Times New Roman" w:hAnsi="Times New Roman" w:cs="Times New Roman"/>
          <w:sz w:val="28"/>
          <w:szCs w:val="28"/>
          <w:lang w:val="uk-UA"/>
        </w:rPr>
      </w:pPr>
    </w:p>
    <w:p w14:paraId="348D574D" w14:textId="2D5AF96B" w:rsidR="000B2793" w:rsidRDefault="000B2793" w:rsidP="00F35BF0">
      <w:pPr>
        <w:spacing w:line="360" w:lineRule="auto"/>
        <w:ind w:firstLine="851"/>
        <w:jc w:val="both"/>
        <w:rPr>
          <w:rFonts w:ascii="Times New Roman" w:hAnsi="Times New Roman" w:cs="Times New Roman"/>
          <w:sz w:val="28"/>
          <w:szCs w:val="28"/>
          <w:lang w:val="uk-UA"/>
        </w:rPr>
      </w:pPr>
    </w:p>
    <w:p w14:paraId="161F4C8C" w14:textId="49C8660F" w:rsidR="000B2793" w:rsidRDefault="000B2793" w:rsidP="00F35BF0">
      <w:pPr>
        <w:spacing w:line="360" w:lineRule="auto"/>
        <w:ind w:firstLine="851"/>
        <w:jc w:val="both"/>
        <w:rPr>
          <w:rFonts w:ascii="Times New Roman" w:hAnsi="Times New Roman" w:cs="Times New Roman"/>
          <w:sz w:val="28"/>
          <w:szCs w:val="28"/>
          <w:lang w:val="uk-UA"/>
        </w:rPr>
      </w:pPr>
    </w:p>
    <w:p w14:paraId="5257CA4D" w14:textId="77777777" w:rsidR="000B2793" w:rsidRPr="00F35BF0" w:rsidRDefault="000B2793" w:rsidP="000B2793">
      <w:pPr>
        <w:shd w:val="clear" w:color="auto" w:fill="FFFFFF"/>
        <w:spacing w:line="360" w:lineRule="auto"/>
        <w:ind w:right="40" w:firstLine="539"/>
        <w:jc w:val="center"/>
        <w:rPr>
          <w:rFonts w:ascii="Times New Roman" w:hAnsi="Times New Roman" w:cs="Times New Roman"/>
          <w:b/>
          <w:bCs/>
          <w:sz w:val="28"/>
          <w:szCs w:val="28"/>
        </w:rPr>
      </w:pPr>
      <w:r w:rsidRPr="00F35BF0">
        <w:rPr>
          <w:rFonts w:ascii="Times New Roman" w:hAnsi="Times New Roman" w:cs="Times New Roman"/>
          <w:b/>
          <w:bCs/>
          <w:sz w:val="28"/>
          <w:szCs w:val="28"/>
        </w:rPr>
        <w:lastRenderedPageBreak/>
        <w:t>ПЕРЕЛІК УМОВНИХ ПОЗНАЧЕНЬ, СИМВОЛІВ, ОДИНИЦЬ, СКОРОЧЕНЬ І ТЕРМІНІВ</w:t>
      </w:r>
    </w:p>
    <w:p w14:paraId="0CF8DF71" w14:textId="77777777" w:rsidR="000B2793" w:rsidRPr="00F35BF0" w:rsidRDefault="000B2793" w:rsidP="000B2793">
      <w:pPr>
        <w:spacing w:line="360" w:lineRule="auto"/>
        <w:jc w:val="both"/>
        <w:rPr>
          <w:rFonts w:ascii="Times New Roman" w:hAnsi="Times New Roman" w:cs="Times New Roman"/>
          <w:sz w:val="28"/>
          <w:szCs w:val="28"/>
        </w:rPr>
      </w:pPr>
      <w:r w:rsidRPr="00F35BF0">
        <w:rPr>
          <w:rFonts w:ascii="Times New Roman" w:hAnsi="Times New Roman" w:cs="Times New Roman"/>
          <w:sz w:val="28"/>
          <w:szCs w:val="28"/>
        </w:rPr>
        <w:t>ВОЗ – Всесвітня Організація Здоров’я.</w:t>
      </w:r>
    </w:p>
    <w:p w14:paraId="42A0A201" w14:textId="77777777" w:rsidR="000B2793" w:rsidRPr="00F35BF0" w:rsidRDefault="000B2793" w:rsidP="000B2793">
      <w:pPr>
        <w:spacing w:line="360" w:lineRule="auto"/>
        <w:jc w:val="both"/>
        <w:rPr>
          <w:rFonts w:ascii="Times New Roman" w:hAnsi="Times New Roman" w:cs="Times New Roman"/>
          <w:sz w:val="28"/>
          <w:szCs w:val="28"/>
        </w:rPr>
      </w:pPr>
      <w:r w:rsidRPr="00F35BF0">
        <w:rPr>
          <w:rFonts w:ascii="Times New Roman" w:hAnsi="Times New Roman" w:cs="Times New Roman"/>
          <w:sz w:val="28"/>
          <w:szCs w:val="28"/>
          <w:lang w:val="ru-RU"/>
        </w:rPr>
        <w:t xml:space="preserve">ГДК </w:t>
      </w:r>
      <w:r w:rsidRPr="00F35BF0">
        <w:rPr>
          <w:rFonts w:ascii="Times New Roman" w:hAnsi="Times New Roman" w:cs="Times New Roman"/>
          <w:sz w:val="28"/>
          <w:szCs w:val="28"/>
        </w:rPr>
        <w:t>– гранично допустима концентрація.</w:t>
      </w:r>
    </w:p>
    <w:p w14:paraId="2773E3CC" w14:textId="77777777" w:rsidR="000B2793" w:rsidRPr="00F35BF0" w:rsidRDefault="000B2793" w:rsidP="000B2793">
      <w:pPr>
        <w:spacing w:line="360" w:lineRule="auto"/>
        <w:jc w:val="both"/>
        <w:rPr>
          <w:rFonts w:ascii="Times New Roman" w:hAnsi="Times New Roman" w:cs="Times New Roman"/>
          <w:sz w:val="28"/>
          <w:szCs w:val="28"/>
        </w:rPr>
      </w:pPr>
      <w:r w:rsidRPr="00F35BF0">
        <w:rPr>
          <w:rFonts w:ascii="Times New Roman" w:hAnsi="Times New Roman" w:cs="Times New Roman"/>
          <w:sz w:val="28"/>
          <w:szCs w:val="28"/>
        </w:rPr>
        <w:t>ООН – Організація Об’єднаних Націй.</w:t>
      </w:r>
    </w:p>
    <w:p w14:paraId="23F6BE03" w14:textId="77777777" w:rsidR="000B2793" w:rsidRPr="00F35BF0" w:rsidRDefault="000B2793" w:rsidP="000B2793">
      <w:pPr>
        <w:spacing w:line="360" w:lineRule="auto"/>
        <w:jc w:val="both"/>
        <w:rPr>
          <w:rFonts w:ascii="Times New Roman" w:hAnsi="Times New Roman" w:cs="Times New Roman"/>
          <w:sz w:val="28"/>
          <w:szCs w:val="28"/>
        </w:rPr>
      </w:pPr>
      <w:r w:rsidRPr="00F35BF0">
        <w:rPr>
          <w:rFonts w:ascii="Times New Roman" w:hAnsi="Times New Roman" w:cs="Times New Roman"/>
          <w:sz w:val="28"/>
          <w:szCs w:val="28"/>
        </w:rPr>
        <w:t xml:space="preserve">ЗОВ – загальний органічний вуглець. </w:t>
      </w:r>
    </w:p>
    <w:p w14:paraId="4BE435B5" w14:textId="77777777" w:rsidR="000B2793" w:rsidRPr="00F35BF0" w:rsidRDefault="000B2793" w:rsidP="000B2793">
      <w:pPr>
        <w:spacing w:line="360" w:lineRule="auto"/>
        <w:jc w:val="both"/>
        <w:rPr>
          <w:rFonts w:ascii="Times New Roman" w:hAnsi="Times New Roman" w:cs="Times New Roman"/>
          <w:sz w:val="28"/>
          <w:szCs w:val="28"/>
        </w:rPr>
      </w:pPr>
      <w:r w:rsidRPr="00F35BF0">
        <w:rPr>
          <w:rFonts w:ascii="Times New Roman" w:hAnsi="Times New Roman" w:cs="Times New Roman"/>
          <w:sz w:val="28"/>
          <w:szCs w:val="28"/>
        </w:rPr>
        <w:t>НАН – Національна академія наук.</w:t>
      </w:r>
    </w:p>
    <w:p w14:paraId="0CED3893" w14:textId="77777777" w:rsidR="000B2793" w:rsidRPr="00F35BF0" w:rsidRDefault="000B2793" w:rsidP="000B2793">
      <w:pPr>
        <w:spacing w:line="360" w:lineRule="auto"/>
        <w:jc w:val="both"/>
        <w:rPr>
          <w:rFonts w:ascii="Times New Roman" w:hAnsi="Times New Roman" w:cs="Times New Roman"/>
          <w:sz w:val="28"/>
          <w:szCs w:val="28"/>
        </w:rPr>
      </w:pPr>
      <w:r w:rsidRPr="00F35BF0">
        <w:rPr>
          <w:rFonts w:ascii="Times New Roman" w:hAnsi="Times New Roman" w:cs="Times New Roman"/>
          <w:sz w:val="28"/>
          <w:szCs w:val="28"/>
        </w:rPr>
        <w:t>ІКХХВ – Інститут колоїдної хімії та хімії води ім. А.В. Думанського НАН України.</w:t>
      </w:r>
    </w:p>
    <w:p w14:paraId="03A00E63" w14:textId="77777777" w:rsidR="000B2793" w:rsidRPr="00F35BF0" w:rsidRDefault="000B2793" w:rsidP="000B2793">
      <w:pPr>
        <w:spacing w:line="360" w:lineRule="auto"/>
        <w:jc w:val="both"/>
        <w:rPr>
          <w:rFonts w:ascii="Times New Roman" w:hAnsi="Times New Roman" w:cs="Times New Roman"/>
          <w:sz w:val="28"/>
          <w:szCs w:val="28"/>
        </w:rPr>
      </w:pPr>
      <w:r w:rsidRPr="00F35BF0">
        <w:rPr>
          <w:rFonts w:ascii="Times New Roman" w:hAnsi="Times New Roman" w:cs="Times New Roman"/>
          <w:i/>
          <w:sz w:val="28"/>
          <w:szCs w:val="28"/>
          <w:lang w:val="en-US"/>
        </w:rPr>
        <w:t>C</w:t>
      </w:r>
      <w:r w:rsidRPr="00F35BF0">
        <w:rPr>
          <w:rFonts w:ascii="Times New Roman" w:hAnsi="Times New Roman" w:cs="Times New Roman"/>
          <w:i/>
          <w:sz w:val="28"/>
          <w:szCs w:val="28"/>
          <w:vertAlign w:val="subscript"/>
        </w:rPr>
        <w:t>0</w:t>
      </w:r>
      <w:r w:rsidRPr="00F35BF0">
        <w:rPr>
          <w:rFonts w:ascii="Times New Roman" w:hAnsi="Times New Roman" w:cs="Times New Roman"/>
          <w:sz w:val="28"/>
          <w:szCs w:val="28"/>
        </w:rPr>
        <w:t xml:space="preserve"> – концентрація домішки в вихідному розчині.</w:t>
      </w:r>
    </w:p>
    <w:p w14:paraId="2E549B2C" w14:textId="77777777" w:rsidR="000B2793" w:rsidRPr="00F35BF0" w:rsidRDefault="000B2793" w:rsidP="000B2793">
      <w:pPr>
        <w:spacing w:line="360" w:lineRule="auto"/>
        <w:jc w:val="both"/>
        <w:rPr>
          <w:rFonts w:ascii="Times New Roman" w:hAnsi="Times New Roman" w:cs="Times New Roman"/>
          <w:sz w:val="28"/>
          <w:szCs w:val="28"/>
        </w:rPr>
      </w:pPr>
      <w:r w:rsidRPr="00F35BF0">
        <w:rPr>
          <w:rFonts w:ascii="Times New Roman" w:hAnsi="Times New Roman" w:cs="Times New Roman"/>
          <w:i/>
          <w:sz w:val="28"/>
          <w:szCs w:val="28"/>
          <w:lang w:val="en-US"/>
        </w:rPr>
        <w:t>C</w:t>
      </w:r>
      <w:r w:rsidRPr="00F35BF0">
        <w:rPr>
          <w:rFonts w:ascii="Times New Roman" w:hAnsi="Times New Roman" w:cs="Times New Roman"/>
          <w:i/>
          <w:sz w:val="28"/>
          <w:szCs w:val="28"/>
          <w:vertAlign w:val="subscript"/>
        </w:rPr>
        <w:t>п</w:t>
      </w:r>
      <w:r w:rsidRPr="00F35BF0">
        <w:rPr>
          <w:rFonts w:ascii="Times New Roman" w:hAnsi="Times New Roman" w:cs="Times New Roman"/>
          <w:i/>
          <w:sz w:val="28"/>
          <w:szCs w:val="28"/>
        </w:rPr>
        <w:t xml:space="preserve"> </w:t>
      </w:r>
      <w:r w:rsidRPr="00F35BF0">
        <w:rPr>
          <w:rFonts w:ascii="Times New Roman" w:hAnsi="Times New Roman" w:cs="Times New Roman"/>
          <w:sz w:val="28"/>
          <w:szCs w:val="28"/>
        </w:rPr>
        <w:t>– концентрація домішки в пермеаті.</w:t>
      </w:r>
    </w:p>
    <w:p w14:paraId="7ED1AB17" w14:textId="77777777" w:rsidR="000B2793" w:rsidRPr="00F35BF0" w:rsidRDefault="000B2793" w:rsidP="000B2793">
      <w:pPr>
        <w:spacing w:line="360" w:lineRule="auto"/>
        <w:jc w:val="both"/>
        <w:rPr>
          <w:rFonts w:ascii="Times New Roman" w:hAnsi="Times New Roman" w:cs="Times New Roman"/>
          <w:sz w:val="28"/>
          <w:szCs w:val="28"/>
        </w:rPr>
      </w:pPr>
      <w:r w:rsidRPr="00F35BF0">
        <w:rPr>
          <w:rFonts w:ascii="Times New Roman" w:hAnsi="Times New Roman" w:cs="Times New Roman"/>
          <w:i/>
          <w:sz w:val="28"/>
          <w:szCs w:val="28"/>
          <w:lang w:val="en-US"/>
        </w:rPr>
        <w:t>J</w:t>
      </w:r>
      <w:r w:rsidRPr="00F35BF0">
        <w:rPr>
          <w:rFonts w:ascii="Times New Roman" w:hAnsi="Times New Roman" w:cs="Times New Roman"/>
          <w:i/>
          <w:sz w:val="28"/>
          <w:szCs w:val="28"/>
          <w:vertAlign w:val="subscript"/>
          <w:lang w:val="en-US"/>
        </w:rPr>
        <w:t>v</w:t>
      </w:r>
      <w:r w:rsidRPr="00F35BF0">
        <w:rPr>
          <w:rFonts w:ascii="Times New Roman" w:hAnsi="Times New Roman" w:cs="Times New Roman"/>
          <w:sz w:val="28"/>
          <w:szCs w:val="28"/>
        </w:rPr>
        <w:t xml:space="preserve"> – питома продуктивність мембрани.</w:t>
      </w:r>
    </w:p>
    <w:p w14:paraId="4C9D95D4" w14:textId="77777777" w:rsidR="000B2793" w:rsidRPr="00F35BF0" w:rsidRDefault="000B2793" w:rsidP="000B2793">
      <w:pPr>
        <w:spacing w:line="360" w:lineRule="auto"/>
        <w:jc w:val="both"/>
        <w:rPr>
          <w:rFonts w:ascii="Times New Roman" w:hAnsi="Times New Roman" w:cs="Times New Roman"/>
          <w:sz w:val="28"/>
          <w:szCs w:val="28"/>
        </w:rPr>
      </w:pPr>
      <w:r w:rsidRPr="00F35BF0">
        <w:rPr>
          <w:rFonts w:ascii="Times New Roman" w:hAnsi="Times New Roman" w:cs="Times New Roman"/>
          <w:i/>
          <w:sz w:val="28"/>
          <w:szCs w:val="28"/>
          <w:lang w:val="en-US"/>
        </w:rPr>
        <w:t>P</w:t>
      </w:r>
      <w:r w:rsidRPr="00F35BF0">
        <w:rPr>
          <w:rFonts w:ascii="Times New Roman" w:hAnsi="Times New Roman" w:cs="Times New Roman"/>
          <w:sz w:val="28"/>
          <w:szCs w:val="28"/>
        </w:rPr>
        <w:t xml:space="preserve"> – робочий тиск.</w:t>
      </w:r>
    </w:p>
    <w:p w14:paraId="5489C540" w14:textId="77777777" w:rsidR="000B2793" w:rsidRPr="00F35BF0" w:rsidRDefault="000B2793" w:rsidP="000B2793">
      <w:pPr>
        <w:spacing w:line="360" w:lineRule="auto"/>
        <w:jc w:val="both"/>
        <w:rPr>
          <w:rFonts w:ascii="Times New Roman" w:hAnsi="Times New Roman" w:cs="Times New Roman"/>
          <w:sz w:val="28"/>
          <w:szCs w:val="28"/>
        </w:rPr>
      </w:pPr>
      <w:r w:rsidRPr="00F35BF0">
        <w:rPr>
          <w:rFonts w:ascii="Times New Roman" w:hAnsi="Times New Roman" w:cs="Times New Roman"/>
          <w:i/>
          <w:sz w:val="28"/>
          <w:szCs w:val="28"/>
          <w:lang w:val="ru-RU"/>
        </w:rPr>
        <w:t>рН</w:t>
      </w:r>
      <w:r w:rsidRPr="00F35BF0">
        <w:rPr>
          <w:rFonts w:ascii="Times New Roman" w:hAnsi="Times New Roman" w:cs="Times New Roman"/>
          <w:sz w:val="28"/>
          <w:szCs w:val="28"/>
          <w:lang w:val="ru-RU"/>
        </w:rPr>
        <w:t xml:space="preserve"> – </w:t>
      </w:r>
      <w:r w:rsidRPr="00F35BF0">
        <w:rPr>
          <w:rFonts w:ascii="Times New Roman" w:hAnsi="Times New Roman" w:cs="Times New Roman"/>
          <w:sz w:val="28"/>
          <w:szCs w:val="28"/>
        </w:rPr>
        <w:t>водневий показник.</w:t>
      </w:r>
    </w:p>
    <w:p w14:paraId="4460FCEB" w14:textId="77777777" w:rsidR="000B2793" w:rsidRPr="00F35BF0" w:rsidRDefault="000B2793" w:rsidP="000B2793">
      <w:pPr>
        <w:spacing w:line="360" w:lineRule="auto"/>
        <w:jc w:val="both"/>
        <w:rPr>
          <w:rFonts w:ascii="Times New Roman" w:hAnsi="Times New Roman" w:cs="Times New Roman"/>
          <w:sz w:val="28"/>
          <w:szCs w:val="28"/>
        </w:rPr>
      </w:pPr>
      <w:r w:rsidRPr="00F35BF0">
        <w:rPr>
          <w:rFonts w:ascii="Times New Roman" w:hAnsi="Times New Roman" w:cs="Times New Roman"/>
          <w:i/>
          <w:sz w:val="28"/>
          <w:szCs w:val="28"/>
          <w:lang w:val="en-US"/>
        </w:rPr>
        <w:t>S</w:t>
      </w:r>
      <w:r w:rsidRPr="00F35BF0">
        <w:rPr>
          <w:rFonts w:ascii="Times New Roman" w:hAnsi="Times New Roman" w:cs="Times New Roman"/>
          <w:sz w:val="28"/>
          <w:szCs w:val="28"/>
        </w:rPr>
        <w:t xml:space="preserve"> – площа робочої поверхні мембрани.</w:t>
      </w:r>
    </w:p>
    <w:p w14:paraId="57D3A6F3" w14:textId="77777777" w:rsidR="000B2793" w:rsidRPr="00F35BF0" w:rsidRDefault="000B2793" w:rsidP="000B2793">
      <w:pPr>
        <w:spacing w:line="360" w:lineRule="auto"/>
        <w:jc w:val="both"/>
        <w:rPr>
          <w:rFonts w:ascii="Times New Roman" w:hAnsi="Times New Roman" w:cs="Times New Roman"/>
          <w:sz w:val="28"/>
          <w:szCs w:val="28"/>
        </w:rPr>
      </w:pPr>
      <w:r w:rsidRPr="00F35BF0">
        <w:rPr>
          <w:rFonts w:ascii="Times New Roman" w:hAnsi="Times New Roman" w:cs="Times New Roman"/>
          <w:i/>
          <w:sz w:val="28"/>
          <w:szCs w:val="28"/>
          <w:lang w:val="en-US"/>
        </w:rPr>
        <w:t>V</w:t>
      </w:r>
      <w:r w:rsidRPr="00F35BF0">
        <w:rPr>
          <w:rFonts w:ascii="Times New Roman" w:hAnsi="Times New Roman" w:cs="Times New Roman"/>
          <w:sz w:val="28"/>
          <w:szCs w:val="28"/>
        </w:rPr>
        <w:t xml:space="preserve"> – об’єм пермеату.</w:t>
      </w:r>
    </w:p>
    <w:p w14:paraId="6DB8A179" w14:textId="77777777" w:rsidR="000B2793" w:rsidRPr="00F35BF0" w:rsidRDefault="000B2793" w:rsidP="000B2793">
      <w:pPr>
        <w:spacing w:line="360" w:lineRule="auto"/>
        <w:jc w:val="both"/>
        <w:rPr>
          <w:rFonts w:ascii="Times New Roman" w:hAnsi="Times New Roman" w:cs="Times New Roman"/>
          <w:sz w:val="28"/>
          <w:szCs w:val="28"/>
        </w:rPr>
      </w:pPr>
      <w:r w:rsidRPr="00F35BF0">
        <w:rPr>
          <w:rFonts w:ascii="Times New Roman" w:hAnsi="Times New Roman" w:cs="Times New Roman"/>
          <w:i/>
          <w:sz w:val="28"/>
          <w:szCs w:val="28"/>
        </w:rPr>
        <w:t>τ</w:t>
      </w:r>
      <w:r w:rsidRPr="00F35BF0">
        <w:rPr>
          <w:rFonts w:ascii="Times New Roman" w:hAnsi="Times New Roman" w:cs="Times New Roman"/>
          <w:sz w:val="28"/>
          <w:szCs w:val="28"/>
        </w:rPr>
        <w:t xml:space="preserve"> – час фільтрування.</w:t>
      </w:r>
    </w:p>
    <w:p w14:paraId="5F17A00F" w14:textId="77777777" w:rsidR="000B2793" w:rsidRPr="00F35BF0" w:rsidRDefault="000B2793" w:rsidP="000B2793">
      <w:pPr>
        <w:tabs>
          <w:tab w:val="left" w:pos="5076"/>
        </w:tabs>
        <w:spacing w:line="360" w:lineRule="auto"/>
        <w:jc w:val="both"/>
        <w:rPr>
          <w:rFonts w:ascii="Times New Roman" w:hAnsi="Times New Roman" w:cs="Times New Roman"/>
          <w:sz w:val="28"/>
          <w:szCs w:val="28"/>
        </w:rPr>
      </w:pPr>
      <w:r w:rsidRPr="00F35BF0">
        <w:rPr>
          <w:rFonts w:ascii="Times New Roman" w:hAnsi="Times New Roman" w:cs="Times New Roman"/>
          <w:i/>
          <w:sz w:val="28"/>
          <w:szCs w:val="28"/>
          <w:lang w:val="en-US"/>
        </w:rPr>
        <w:t>S</w:t>
      </w:r>
      <w:r w:rsidRPr="00F35BF0">
        <w:rPr>
          <w:rFonts w:ascii="Times New Roman" w:hAnsi="Times New Roman" w:cs="Times New Roman"/>
          <w:sz w:val="28"/>
          <w:szCs w:val="28"/>
          <w:lang w:val="ru-RU"/>
        </w:rPr>
        <w:t xml:space="preserve"> – </w:t>
      </w:r>
      <w:r w:rsidRPr="00F35BF0">
        <w:rPr>
          <w:rFonts w:ascii="Times New Roman" w:hAnsi="Times New Roman" w:cs="Times New Roman"/>
          <w:sz w:val="28"/>
          <w:szCs w:val="28"/>
        </w:rPr>
        <w:t>стандартне відхилення.</w:t>
      </w:r>
    </w:p>
    <w:p w14:paraId="28643817" w14:textId="77777777" w:rsidR="000B2793" w:rsidRPr="00F35BF0" w:rsidRDefault="000B2793" w:rsidP="000B2793">
      <w:pPr>
        <w:tabs>
          <w:tab w:val="left" w:pos="5076"/>
        </w:tabs>
        <w:spacing w:line="360" w:lineRule="auto"/>
        <w:ind w:left="-12"/>
        <w:jc w:val="both"/>
        <w:rPr>
          <w:rFonts w:ascii="Times New Roman" w:hAnsi="Times New Roman" w:cs="Times New Roman"/>
          <w:sz w:val="28"/>
          <w:szCs w:val="28"/>
        </w:rPr>
      </w:pPr>
      <w:r w:rsidRPr="00F35BF0">
        <w:rPr>
          <w:rFonts w:ascii="Times New Roman" w:hAnsi="Times New Roman" w:cs="Times New Roman"/>
          <w:sz w:val="28"/>
          <w:szCs w:val="28"/>
          <w:lang w:val="en-US"/>
        </w:rPr>
        <w:t>S</w:t>
      </w:r>
      <w:r w:rsidRPr="00F35BF0">
        <w:rPr>
          <w:rFonts w:ascii="Times New Roman" w:hAnsi="Times New Roman" w:cs="Times New Roman"/>
          <w:sz w:val="28"/>
          <w:szCs w:val="28"/>
          <w:vertAlign w:val="subscript"/>
          <w:lang w:val="en-US"/>
        </w:rPr>
        <w:t>r</w:t>
      </w:r>
      <w:r w:rsidRPr="00F35BF0">
        <w:rPr>
          <w:rFonts w:ascii="Times New Roman" w:hAnsi="Times New Roman" w:cs="Times New Roman"/>
          <w:sz w:val="28"/>
          <w:szCs w:val="28"/>
        </w:rPr>
        <w:t xml:space="preserve"> – вибіркове середньоквадратичне відхилення.</w:t>
      </w:r>
    </w:p>
    <w:p w14:paraId="27C89FA0" w14:textId="77777777" w:rsidR="000B2793" w:rsidRPr="00F35BF0" w:rsidRDefault="000B2793" w:rsidP="000B2793">
      <w:pPr>
        <w:tabs>
          <w:tab w:val="left" w:pos="5076"/>
        </w:tabs>
        <w:spacing w:line="360" w:lineRule="auto"/>
        <w:ind w:left="-12"/>
        <w:jc w:val="both"/>
        <w:rPr>
          <w:rFonts w:ascii="Times New Roman" w:hAnsi="Times New Roman" w:cs="Times New Roman"/>
          <w:sz w:val="28"/>
          <w:szCs w:val="28"/>
        </w:rPr>
      </w:pPr>
      <w:r w:rsidRPr="00F35BF0">
        <w:rPr>
          <w:rFonts w:ascii="Times New Roman" w:hAnsi="Times New Roman" w:cs="Times New Roman"/>
          <w:sz w:val="28"/>
          <w:szCs w:val="28"/>
        </w:rPr>
        <w:t xml:space="preserve"> </w:t>
      </w:r>
      <w:r w:rsidRPr="00F35BF0">
        <w:rPr>
          <w:rFonts w:ascii="Times New Roman" w:hAnsi="Times New Roman" w:cs="Times New Roman"/>
          <w:sz w:val="28"/>
          <w:szCs w:val="28"/>
          <w:lang w:val="en-US"/>
        </w:rPr>
        <w:t>t</w:t>
      </w:r>
      <w:r w:rsidRPr="00F35BF0">
        <w:rPr>
          <w:rFonts w:ascii="Times New Roman" w:hAnsi="Times New Roman" w:cs="Times New Roman"/>
          <w:sz w:val="28"/>
          <w:szCs w:val="28"/>
          <w:vertAlign w:val="subscript"/>
          <w:lang w:val="en-US"/>
        </w:rPr>
        <w:t>p</w:t>
      </w:r>
      <w:r w:rsidRPr="00F35BF0">
        <w:rPr>
          <w:rFonts w:ascii="Times New Roman" w:hAnsi="Times New Roman" w:cs="Times New Roman"/>
          <w:sz w:val="28"/>
          <w:szCs w:val="28"/>
        </w:rPr>
        <w:t xml:space="preserve"> – критерій Стьюдента.</w:t>
      </w:r>
    </w:p>
    <w:p w14:paraId="56A08BB9" w14:textId="77777777" w:rsidR="000B2793" w:rsidRPr="00F35BF0" w:rsidRDefault="000B2793" w:rsidP="000B2793">
      <w:pPr>
        <w:tabs>
          <w:tab w:val="left" w:pos="5076"/>
        </w:tabs>
        <w:spacing w:line="360" w:lineRule="auto"/>
        <w:ind w:left="-12"/>
        <w:jc w:val="both"/>
        <w:rPr>
          <w:rFonts w:ascii="Times New Roman" w:hAnsi="Times New Roman" w:cs="Times New Roman"/>
          <w:sz w:val="28"/>
          <w:szCs w:val="28"/>
        </w:rPr>
      </w:pPr>
      <w:r w:rsidRPr="00F35BF0">
        <w:rPr>
          <w:rFonts w:ascii="Times New Roman" w:hAnsi="Times New Roman" w:cs="Times New Roman"/>
          <w:position w:val="-6"/>
          <w:sz w:val="28"/>
          <w:szCs w:val="28"/>
        </w:rPr>
        <w:object w:dxaOrig="200" w:dyaOrig="340" w14:anchorId="28E773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6pt;height:17.4pt" o:ole="">
            <v:imagedata r:id="rId7" o:title=""/>
          </v:shape>
          <o:OLEObject Type="Embed" ProgID="Equation.3" ShapeID="_x0000_i1025" DrawAspect="Content" ObjectID="_1669647742" r:id="rId8"/>
        </w:object>
      </w:r>
      <w:r w:rsidRPr="00F35BF0">
        <w:rPr>
          <w:rFonts w:ascii="Times New Roman" w:hAnsi="Times New Roman" w:cs="Times New Roman"/>
          <w:sz w:val="28"/>
          <w:szCs w:val="28"/>
        </w:rPr>
        <w:t xml:space="preserve"> – середнє арифметичне значення величини, що визначається. </w:t>
      </w:r>
    </w:p>
    <w:p w14:paraId="681D26CD" w14:textId="77777777" w:rsidR="000B2793" w:rsidRPr="00F35BF0" w:rsidRDefault="000B2793" w:rsidP="000B2793">
      <w:pPr>
        <w:tabs>
          <w:tab w:val="left" w:pos="5076"/>
        </w:tabs>
        <w:spacing w:line="360" w:lineRule="auto"/>
        <w:rPr>
          <w:rFonts w:ascii="Times New Roman" w:hAnsi="Times New Roman" w:cs="Times New Roman"/>
          <w:sz w:val="28"/>
          <w:szCs w:val="28"/>
        </w:rPr>
      </w:pPr>
      <w:r w:rsidRPr="00F35BF0">
        <w:rPr>
          <w:rFonts w:ascii="Times New Roman" w:hAnsi="Times New Roman" w:cs="Times New Roman"/>
          <w:i/>
          <w:sz w:val="28"/>
          <w:szCs w:val="28"/>
          <w:lang w:val="en-US"/>
        </w:rPr>
        <w:t>x</w:t>
      </w:r>
      <w:r w:rsidRPr="00F35BF0">
        <w:rPr>
          <w:rFonts w:ascii="Times New Roman" w:hAnsi="Times New Roman" w:cs="Times New Roman"/>
          <w:i/>
          <w:sz w:val="28"/>
          <w:szCs w:val="28"/>
          <w:vertAlign w:val="subscript"/>
          <w:lang w:val="en-US"/>
        </w:rPr>
        <w:t>i</w:t>
      </w:r>
      <w:r w:rsidRPr="00F35BF0">
        <w:rPr>
          <w:rFonts w:ascii="Times New Roman" w:hAnsi="Times New Roman" w:cs="Times New Roman"/>
          <w:sz w:val="28"/>
          <w:szCs w:val="28"/>
        </w:rPr>
        <w:t xml:space="preserve"> – поточне значення величини, що визначається.</w:t>
      </w:r>
    </w:p>
    <w:p w14:paraId="41666435" w14:textId="77777777" w:rsidR="000B2793" w:rsidRDefault="000B2793" w:rsidP="000B2793">
      <w:pPr>
        <w:tabs>
          <w:tab w:val="left" w:pos="5076"/>
        </w:tabs>
        <w:spacing w:line="360" w:lineRule="auto"/>
        <w:rPr>
          <w:rFonts w:ascii="Times New Roman" w:hAnsi="Times New Roman" w:cs="Times New Roman"/>
          <w:b/>
          <w:bCs/>
          <w:sz w:val="28"/>
          <w:szCs w:val="28"/>
          <w:lang w:val="uk-UA"/>
        </w:rPr>
      </w:pPr>
      <w:r w:rsidRPr="00F35BF0">
        <w:rPr>
          <w:rFonts w:ascii="Times New Roman" w:hAnsi="Times New Roman" w:cs="Times New Roman"/>
          <w:sz w:val="28"/>
          <w:szCs w:val="28"/>
        </w:rPr>
        <w:t xml:space="preserve"> </w:t>
      </w:r>
      <w:r w:rsidRPr="00C25D8F">
        <w:rPr>
          <w:rFonts w:ascii="Times New Roman" w:hAnsi="Times New Roman" w:cs="Times New Roman"/>
          <w:i/>
          <w:sz w:val="28"/>
          <w:szCs w:val="28"/>
        </w:rPr>
        <w:t>n</w:t>
      </w:r>
      <w:r w:rsidRPr="00C25D8F">
        <w:rPr>
          <w:rFonts w:ascii="Times New Roman" w:hAnsi="Times New Roman" w:cs="Times New Roman"/>
          <w:sz w:val="28"/>
          <w:szCs w:val="28"/>
        </w:rPr>
        <w:t xml:space="preserve"> – </w:t>
      </w:r>
      <w:r w:rsidRPr="00F35BF0">
        <w:rPr>
          <w:rFonts w:ascii="Times New Roman" w:hAnsi="Times New Roman" w:cs="Times New Roman"/>
          <w:sz w:val="28"/>
          <w:szCs w:val="28"/>
        </w:rPr>
        <w:t>кількість визначень.</w:t>
      </w:r>
    </w:p>
    <w:p w14:paraId="057B3067" w14:textId="3A9290AC" w:rsidR="001D2379" w:rsidRPr="001D2379" w:rsidRDefault="001D2379" w:rsidP="001D2379">
      <w:pPr>
        <w:pStyle w:val="a3"/>
        <w:numPr>
          <w:ilvl w:val="0"/>
          <w:numId w:val="3"/>
        </w:numPr>
        <w:spacing w:after="0" w:line="360" w:lineRule="auto"/>
        <w:jc w:val="center"/>
        <w:rPr>
          <w:rFonts w:ascii="Times New Roman" w:hAnsi="Times New Roman" w:cs="Times New Roman"/>
          <w:b/>
          <w:bCs/>
          <w:sz w:val="28"/>
          <w:szCs w:val="28"/>
          <w:lang w:val="uk-UA"/>
        </w:rPr>
      </w:pPr>
      <w:r w:rsidRPr="001D2379">
        <w:rPr>
          <w:rFonts w:ascii="Times New Roman" w:hAnsi="Times New Roman" w:cs="Times New Roman"/>
          <w:b/>
          <w:bCs/>
          <w:sz w:val="28"/>
          <w:szCs w:val="28"/>
          <w:lang w:val="uk-UA"/>
        </w:rPr>
        <w:lastRenderedPageBreak/>
        <w:t>ЛІТЕРАТУРНИЙ ОГЛЯД</w:t>
      </w:r>
    </w:p>
    <w:p w14:paraId="4D2C6103" w14:textId="77777777" w:rsidR="001D2379" w:rsidRPr="001D2379" w:rsidRDefault="001D2379" w:rsidP="001D2379">
      <w:pPr>
        <w:pStyle w:val="a3"/>
        <w:spacing w:after="0" w:line="360" w:lineRule="auto"/>
        <w:ind w:left="360"/>
        <w:rPr>
          <w:rFonts w:ascii="Times New Roman" w:hAnsi="Times New Roman" w:cs="Times New Roman"/>
          <w:b/>
          <w:bCs/>
          <w:sz w:val="28"/>
          <w:szCs w:val="28"/>
          <w:lang w:val="uk-UA"/>
        </w:rPr>
      </w:pPr>
    </w:p>
    <w:p w14:paraId="443E416C" w14:textId="77777777" w:rsidR="00DE5C0F" w:rsidRPr="00854474" w:rsidRDefault="00DE5C0F" w:rsidP="00854474">
      <w:pPr>
        <w:pStyle w:val="a3"/>
        <w:numPr>
          <w:ilvl w:val="1"/>
          <w:numId w:val="3"/>
        </w:numPr>
        <w:spacing w:after="0" w:line="360" w:lineRule="auto"/>
        <w:ind w:left="0" w:firstLine="851"/>
        <w:jc w:val="both"/>
        <w:rPr>
          <w:rFonts w:ascii="Times New Roman" w:hAnsi="Times New Roman" w:cs="Times New Roman"/>
          <w:b/>
          <w:bCs/>
          <w:sz w:val="28"/>
          <w:szCs w:val="28"/>
          <w:lang w:val="uk-UA"/>
        </w:rPr>
      </w:pPr>
      <w:bookmarkStart w:id="6" w:name="_Hlk58761952"/>
      <w:r w:rsidRPr="00854474">
        <w:rPr>
          <w:rFonts w:ascii="Times New Roman" w:hAnsi="Times New Roman" w:cs="Times New Roman"/>
          <w:b/>
          <w:bCs/>
          <w:sz w:val="28"/>
          <w:szCs w:val="28"/>
          <w:lang w:val="uk-UA"/>
        </w:rPr>
        <w:t>Екологічний стан поверхневих джерел водопостачання України</w:t>
      </w:r>
    </w:p>
    <w:bookmarkEnd w:id="0"/>
    <w:bookmarkEnd w:id="6"/>
    <w:p w14:paraId="2360A627" w14:textId="77777777" w:rsidR="00DE5C0F" w:rsidRPr="00854474" w:rsidRDefault="00DE5C0F" w:rsidP="00854474">
      <w:pPr>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Сучасну екологічну ситуацію в Україні можна охарактеризувати як кризову, яка формувалася  тривалий період через нехтування об’єктивними законами розвитку і відтворенням природно-ресурсного комплексу України. Відбувалися структурні деформації народного господарювання за яких перевага надавалася розвитку в країні сировиннодобувних, екологічно небезпечних областей промисловості [1].</w:t>
      </w:r>
    </w:p>
    <w:p w14:paraId="4DD2D872" w14:textId="12B5A9CC" w:rsidR="00DE5C0F" w:rsidRPr="00854474" w:rsidRDefault="00DE5C0F" w:rsidP="00854474">
      <w:pPr>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Через скид недостатньо очищених вод, які надходять поверхневим стоком з сільськогосподарських угідь, промислових підприємств та через зростання антропогенного навантаження майже всі поверхневі та підземні   води України зазнають інтенсивного забруднення [2]</w:t>
      </w:r>
      <w:r w:rsidR="00A12581">
        <w:rPr>
          <w:rFonts w:ascii="Times New Roman" w:hAnsi="Times New Roman" w:cs="Times New Roman"/>
          <w:sz w:val="28"/>
          <w:szCs w:val="28"/>
          <w:lang w:val="uk-UA"/>
        </w:rPr>
        <w:t>.</w:t>
      </w:r>
    </w:p>
    <w:p w14:paraId="2CC662AF" w14:textId="032AD9A0" w:rsidR="00DE5C0F" w:rsidRPr="00854474" w:rsidRDefault="00DE5C0F" w:rsidP="00854474">
      <w:pPr>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 xml:space="preserve"> Водні ресурси України в основному </w:t>
      </w:r>
      <w:r w:rsidR="006C129A">
        <w:rPr>
          <w:rFonts w:ascii="Times New Roman" w:hAnsi="Times New Roman" w:cs="Times New Roman"/>
          <w:sz w:val="28"/>
          <w:szCs w:val="28"/>
          <w:lang w:val="uk-UA"/>
        </w:rPr>
        <w:t>утворюються</w:t>
      </w:r>
      <w:r w:rsidRPr="00854474">
        <w:rPr>
          <w:rFonts w:ascii="Times New Roman" w:hAnsi="Times New Roman" w:cs="Times New Roman"/>
          <w:sz w:val="28"/>
          <w:szCs w:val="28"/>
          <w:lang w:val="uk-UA"/>
        </w:rPr>
        <w:t xml:space="preserve"> з</w:t>
      </w:r>
      <w:r w:rsidR="006C129A">
        <w:rPr>
          <w:rFonts w:ascii="Times New Roman" w:hAnsi="Times New Roman" w:cs="Times New Roman"/>
          <w:sz w:val="28"/>
          <w:szCs w:val="28"/>
          <w:lang w:val="uk-UA"/>
        </w:rPr>
        <w:t xml:space="preserve"> річкового стоку та атмосферних опадів</w:t>
      </w:r>
      <w:r w:rsidRPr="00854474">
        <w:rPr>
          <w:rFonts w:ascii="Times New Roman" w:hAnsi="Times New Roman" w:cs="Times New Roman"/>
          <w:sz w:val="28"/>
          <w:szCs w:val="28"/>
          <w:lang w:val="uk-UA"/>
        </w:rPr>
        <w:t xml:space="preserve">, а також </w:t>
      </w:r>
      <w:r w:rsidR="006C129A">
        <w:rPr>
          <w:rFonts w:ascii="Times New Roman" w:hAnsi="Times New Roman" w:cs="Times New Roman"/>
          <w:sz w:val="28"/>
          <w:szCs w:val="28"/>
          <w:lang w:val="uk-UA"/>
        </w:rPr>
        <w:t>з</w:t>
      </w:r>
      <w:r w:rsidRPr="00854474">
        <w:rPr>
          <w:rFonts w:ascii="Times New Roman" w:hAnsi="Times New Roman" w:cs="Times New Roman"/>
          <w:sz w:val="28"/>
          <w:szCs w:val="28"/>
          <w:lang w:val="uk-UA"/>
        </w:rPr>
        <w:t xml:space="preserve"> річкового стоку, що </w:t>
      </w:r>
      <w:r w:rsidR="006C129A">
        <w:rPr>
          <w:rFonts w:ascii="Times New Roman" w:hAnsi="Times New Roman" w:cs="Times New Roman"/>
          <w:sz w:val="28"/>
          <w:szCs w:val="28"/>
          <w:lang w:val="uk-UA"/>
        </w:rPr>
        <w:t>приходить</w:t>
      </w:r>
      <w:r w:rsidRPr="00854474">
        <w:rPr>
          <w:rFonts w:ascii="Times New Roman" w:hAnsi="Times New Roman" w:cs="Times New Roman"/>
          <w:sz w:val="28"/>
          <w:szCs w:val="28"/>
          <w:lang w:val="uk-UA"/>
        </w:rPr>
        <w:t xml:space="preserve"> з інших країн: по Дунаю</w:t>
      </w:r>
      <w:r w:rsidR="006C129A">
        <w:rPr>
          <w:rFonts w:ascii="Times New Roman" w:hAnsi="Times New Roman" w:cs="Times New Roman"/>
          <w:sz w:val="28"/>
          <w:szCs w:val="28"/>
          <w:lang w:val="uk-UA"/>
        </w:rPr>
        <w:t xml:space="preserve"> з </w:t>
      </w:r>
      <w:r w:rsidR="006C129A" w:rsidRPr="00854474">
        <w:rPr>
          <w:rFonts w:ascii="Times New Roman" w:hAnsi="Times New Roman" w:cs="Times New Roman"/>
          <w:sz w:val="28"/>
          <w:szCs w:val="28"/>
          <w:lang w:val="uk-UA"/>
        </w:rPr>
        <w:t>Румунії</w:t>
      </w:r>
      <w:r w:rsidRPr="00854474">
        <w:rPr>
          <w:rFonts w:ascii="Times New Roman" w:hAnsi="Times New Roman" w:cs="Times New Roman"/>
          <w:sz w:val="28"/>
          <w:szCs w:val="28"/>
          <w:lang w:val="uk-UA"/>
        </w:rPr>
        <w:t>,</w:t>
      </w:r>
      <w:r w:rsidR="006C129A">
        <w:rPr>
          <w:rFonts w:ascii="Times New Roman" w:hAnsi="Times New Roman" w:cs="Times New Roman"/>
          <w:sz w:val="28"/>
          <w:szCs w:val="28"/>
          <w:lang w:val="uk-UA"/>
        </w:rPr>
        <w:t xml:space="preserve"> </w:t>
      </w:r>
      <w:r w:rsidRPr="00854474">
        <w:rPr>
          <w:rFonts w:ascii="Times New Roman" w:hAnsi="Times New Roman" w:cs="Times New Roman"/>
          <w:sz w:val="28"/>
          <w:szCs w:val="28"/>
          <w:lang w:val="uk-UA"/>
        </w:rPr>
        <w:t xml:space="preserve">по Дніпру, </w:t>
      </w:r>
      <w:r w:rsidR="006C129A" w:rsidRPr="00854474">
        <w:rPr>
          <w:rFonts w:ascii="Times New Roman" w:hAnsi="Times New Roman" w:cs="Times New Roman"/>
          <w:sz w:val="28"/>
          <w:szCs w:val="28"/>
          <w:lang w:val="uk-UA"/>
        </w:rPr>
        <w:t>Прип’яті,</w:t>
      </w:r>
      <w:r w:rsidR="006C129A">
        <w:rPr>
          <w:rFonts w:ascii="Times New Roman" w:hAnsi="Times New Roman" w:cs="Times New Roman"/>
          <w:sz w:val="28"/>
          <w:szCs w:val="28"/>
          <w:lang w:val="uk-UA"/>
        </w:rPr>
        <w:t xml:space="preserve"> </w:t>
      </w:r>
      <w:r w:rsidRPr="00854474">
        <w:rPr>
          <w:rFonts w:ascii="Times New Roman" w:hAnsi="Times New Roman" w:cs="Times New Roman"/>
          <w:sz w:val="28"/>
          <w:szCs w:val="28"/>
          <w:lang w:val="uk-UA"/>
        </w:rPr>
        <w:t>Десні, Сіверському Донцю і їх притокам</w:t>
      </w:r>
      <w:r w:rsidR="006C129A">
        <w:rPr>
          <w:rFonts w:ascii="Times New Roman" w:hAnsi="Times New Roman" w:cs="Times New Roman"/>
          <w:sz w:val="28"/>
          <w:szCs w:val="28"/>
          <w:lang w:val="uk-UA"/>
        </w:rPr>
        <w:t xml:space="preserve"> </w:t>
      </w:r>
      <w:r w:rsidR="006C129A" w:rsidRPr="00854474">
        <w:rPr>
          <w:rFonts w:ascii="Times New Roman" w:hAnsi="Times New Roman" w:cs="Times New Roman"/>
          <w:sz w:val="28"/>
          <w:szCs w:val="28"/>
          <w:lang w:val="uk-UA"/>
        </w:rPr>
        <w:t>з Росії і Б</w:t>
      </w:r>
      <w:r w:rsidR="006C129A">
        <w:rPr>
          <w:rFonts w:ascii="Times New Roman" w:hAnsi="Times New Roman" w:cs="Times New Roman"/>
          <w:sz w:val="28"/>
          <w:szCs w:val="28"/>
          <w:lang w:val="uk-UA"/>
        </w:rPr>
        <w:t>і</w:t>
      </w:r>
      <w:r w:rsidR="006C129A" w:rsidRPr="00854474">
        <w:rPr>
          <w:rFonts w:ascii="Times New Roman" w:hAnsi="Times New Roman" w:cs="Times New Roman"/>
          <w:sz w:val="28"/>
          <w:szCs w:val="28"/>
          <w:lang w:val="uk-UA"/>
        </w:rPr>
        <w:t>л</w:t>
      </w:r>
      <w:r w:rsidR="006C129A">
        <w:rPr>
          <w:rFonts w:ascii="Times New Roman" w:hAnsi="Times New Roman" w:cs="Times New Roman"/>
          <w:sz w:val="28"/>
          <w:szCs w:val="28"/>
          <w:lang w:val="uk-UA"/>
        </w:rPr>
        <w:t>о</w:t>
      </w:r>
      <w:r w:rsidR="006C129A" w:rsidRPr="00854474">
        <w:rPr>
          <w:rFonts w:ascii="Times New Roman" w:hAnsi="Times New Roman" w:cs="Times New Roman"/>
          <w:sz w:val="28"/>
          <w:szCs w:val="28"/>
          <w:lang w:val="uk-UA"/>
        </w:rPr>
        <w:t>русі</w:t>
      </w:r>
      <w:r w:rsidRPr="00854474">
        <w:rPr>
          <w:rFonts w:ascii="Times New Roman" w:hAnsi="Times New Roman" w:cs="Times New Roman"/>
          <w:sz w:val="28"/>
          <w:szCs w:val="28"/>
          <w:lang w:val="uk-UA"/>
        </w:rPr>
        <w:t xml:space="preserve">, а також запасів підземних вод. </w:t>
      </w:r>
      <w:r w:rsidR="009260F3">
        <w:rPr>
          <w:rFonts w:ascii="Times New Roman" w:hAnsi="Times New Roman" w:cs="Times New Roman"/>
          <w:sz w:val="28"/>
          <w:szCs w:val="28"/>
          <w:lang w:val="uk-UA"/>
        </w:rPr>
        <w:t>У нашій країні з</w:t>
      </w:r>
      <w:r w:rsidRPr="00854474">
        <w:rPr>
          <w:rFonts w:ascii="Times New Roman" w:hAnsi="Times New Roman" w:cs="Times New Roman"/>
          <w:sz w:val="28"/>
          <w:szCs w:val="28"/>
          <w:lang w:val="uk-UA"/>
        </w:rPr>
        <w:t>апасів води, на одного жителя припадає 710 м</w:t>
      </w:r>
      <w:r w:rsidRPr="00854474">
        <w:rPr>
          <w:rFonts w:ascii="Times New Roman" w:hAnsi="Times New Roman" w:cs="Times New Roman"/>
          <w:sz w:val="28"/>
          <w:szCs w:val="28"/>
          <w:vertAlign w:val="superscript"/>
          <w:lang w:val="uk-UA"/>
        </w:rPr>
        <w:t>3</w:t>
      </w:r>
      <w:r w:rsidRPr="00854474">
        <w:rPr>
          <w:rFonts w:ascii="Times New Roman" w:hAnsi="Times New Roman" w:cs="Times New Roman"/>
          <w:sz w:val="28"/>
          <w:szCs w:val="28"/>
          <w:lang w:val="uk-UA"/>
        </w:rPr>
        <w:t xml:space="preserve"> /рік. В той  час як мінімальна питома норма, за визначенням Європейської економічної комісії ООН, складає 1500 м</w:t>
      </w:r>
      <w:r w:rsidRPr="00854474">
        <w:rPr>
          <w:rFonts w:ascii="Times New Roman" w:hAnsi="Times New Roman" w:cs="Times New Roman"/>
          <w:sz w:val="28"/>
          <w:szCs w:val="28"/>
          <w:vertAlign w:val="superscript"/>
          <w:lang w:val="uk-UA"/>
        </w:rPr>
        <w:t>3</w:t>
      </w:r>
      <w:r w:rsidRPr="00854474">
        <w:rPr>
          <w:rFonts w:ascii="Times New Roman" w:hAnsi="Times New Roman" w:cs="Times New Roman"/>
          <w:sz w:val="28"/>
          <w:szCs w:val="28"/>
          <w:lang w:val="uk-UA"/>
        </w:rPr>
        <w:t xml:space="preserve"> /рік. Для порівняння, в Росії цей показник складає 25 400 м</w:t>
      </w:r>
      <w:r w:rsidRPr="00854474">
        <w:rPr>
          <w:rFonts w:ascii="Times New Roman" w:hAnsi="Times New Roman" w:cs="Times New Roman"/>
          <w:sz w:val="28"/>
          <w:szCs w:val="28"/>
          <w:vertAlign w:val="superscript"/>
          <w:lang w:val="uk-UA"/>
        </w:rPr>
        <w:t>3</w:t>
      </w:r>
      <w:r w:rsidRPr="00854474">
        <w:rPr>
          <w:rFonts w:ascii="Times New Roman" w:hAnsi="Times New Roman" w:cs="Times New Roman"/>
          <w:sz w:val="28"/>
          <w:szCs w:val="28"/>
          <w:lang w:val="uk-UA"/>
        </w:rPr>
        <w:t xml:space="preserve"> /рік, Білорусі – 3300 м</w:t>
      </w:r>
      <w:r w:rsidRPr="00854474">
        <w:rPr>
          <w:rFonts w:ascii="Times New Roman" w:hAnsi="Times New Roman" w:cs="Times New Roman"/>
          <w:sz w:val="28"/>
          <w:szCs w:val="28"/>
          <w:vertAlign w:val="superscript"/>
          <w:lang w:val="uk-UA"/>
        </w:rPr>
        <w:t>3</w:t>
      </w:r>
      <w:r w:rsidRPr="00854474">
        <w:rPr>
          <w:rFonts w:ascii="Times New Roman" w:hAnsi="Times New Roman" w:cs="Times New Roman"/>
          <w:sz w:val="28"/>
          <w:szCs w:val="28"/>
          <w:lang w:val="uk-UA"/>
        </w:rPr>
        <w:t xml:space="preserve"> /рік, Польщі – 1400 м</w:t>
      </w:r>
      <w:r w:rsidRPr="00854474">
        <w:rPr>
          <w:rFonts w:ascii="Times New Roman" w:hAnsi="Times New Roman" w:cs="Times New Roman"/>
          <w:sz w:val="28"/>
          <w:szCs w:val="28"/>
          <w:vertAlign w:val="superscript"/>
          <w:lang w:val="uk-UA"/>
        </w:rPr>
        <w:t>3</w:t>
      </w:r>
      <w:r w:rsidRPr="00854474">
        <w:rPr>
          <w:rFonts w:ascii="Times New Roman" w:hAnsi="Times New Roman" w:cs="Times New Roman"/>
          <w:sz w:val="28"/>
          <w:szCs w:val="28"/>
          <w:lang w:val="uk-UA"/>
        </w:rPr>
        <w:t xml:space="preserve"> /рік [ 3</w:t>
      </w:r>
      <w:r w:rsidRPr="00854474">
        <w:rPr>
          <w:lang w:val="uk-UA"/>
        </w:rPr>
        <w:t xml:space="preserve"> </w:t>
      </w:r>
      <w:r w:rsidRPr="00854474">
        <w:rPr>
          <w:rFonts w:ascii="Times New Roman" w:hAnsi="Times New Roman" w:cs="Times New Roman"/>
          <w:sz w:val="28"/>
          <w:szCs w:val="28"/>
          <w:lang w:val="uk-UA"/>
        </w:rPr>
        <w:t xml:space="preserve">].  Порушення норм якості води </w:t>
      </w:r>
      <w:r w:rsidR="009260F3">
        <w:rPr>
          <w:rFonts w:ascii="Times New Roman" w:hAnsi="Times New Roman" w:cs="Times New Roman"/>
          <w:sz w:val="28"/>
          <w:szCs w:val="28"/>
          <w:lang w:val="uk-UA"/>
        </w:rPr>
        <w:t>призводить</w:t>
      </w:r>
      <w:r w:rsidRPr="00854474">
        <w:rPr>
          <w:rFonts w:ascii="Times New Roman" w:hAnsi="Times New Roman" w:cs="Times New Roman"/>
          <w:sz w:val="28"/>
          <w:szCs w:val="28"/>
          <w:lang w:val="uk-UA"/>
        </w:rPr>
        <w:t xml:space="preserve"> до деградації водних екосистем  та зниження </w:t>
      </w:r>
      <w:r w:rsidR="009260F3">
        <w:rPr>
          <w:rFonts w:ascii="Times New Roman" w:hAnsi="Times New Roman" w:cs="Times New Roman"/>
          <w:sz w:val="28"/>
          <w:szCs w:val="28"/>
          <w:lang w:val="uk-UA"/>
        </w:rPr>
        <w:t xml:space="preserve">їх </w:t>
      </w:r>
      <w:r w:rsidRPr="00854474">
        <w:rPr>
          <w:rFonts w:ascii="Times New Roman" w:hAnsi="Times New Roman" w:cs="Times New Roman"/>
          <w:sz w:val="28"/>
          <w:szCs w:val="28"/>
          <w:lang w:val="uk-UA"/>
        </w:rPr>
        <w:t>продуктивн</w:t>
      </w:r>
      <w:r w:rsidR="009260F3">
        <w:rPr>
          <w:rFonts w:ascii="Times New Roman" w:hAnsi="Times New Roman" w:cs="Times New Roman"/>
          <w:sz w:val="28"/>
          <w:szCs w:val="28"/>
          <w:lang w:val="uk-UA"/>
        </w:rPr>
        <w:t>их властивостей</w:t>
      </w:r>
      <w:r w:rsidRPr="00854474">
        <w:rPr>
          <w:rFonts w:ascii="Times New Roman" w:hAnsi="Times New Roman" w:cs="Times New Roman"/>
          <w:sz w:val="28"/>
          <w:szCs w:val="28"/>
          <w:lang w:val="uk-UA"/>
        </w:rPr>
        <w:t xml:space="preserve">. </w:t>
      </w:r>
      <w:r w:rsidR="009260F3">
        <w:rPr>
          <w:rFonts w:ascii="Times New Roman" w:hAnsi="Times New Roman" w:cs="Times New Roman"/>
          <w:sz w:val="28"/>
          <w:szCs w:val="28"/>
          <w:lang w:val="uk-UA"/>
        </w:rPr>
        <w:t>Велика частка</w:t>
      </w:r>
      <w:r w:rsidRPr="00854474">
        <w:rPr>
          <w:rFonts w:ascii="Times New Roman" w:hAnsi="Times New Roman" w:cs="Times New Roman"/>
          <w:sz w:val="28"/>
          <w:szCs w:val="28"/>
          <w:lang w:val="uk-UA"/>
        </w:rPr>
        <w:t xml:space="preserve"> </w:t>
      </w:r>
      <w:r w:rsidR="009260F3">
        <w:rPr>
          <w:rFonts w:ascii="Times New Roman" w:hAnsi="Times New Roman" w:cs="Times New Roman"/>
          <w:sz w:val="28"/>
          <w:szCs w:val="28"/>
          <w:lang w:val="uk-UA"/>
        </w:rPr>
        <w:t>українського населення</w:t>
      </w:r>
      <w:r w:rsidRPr="00854474">
        <w:rPr>
          <w:rFonts w:ascii="Times New Roman" w:hAnsi="Times New Roman" w:cs="Times New Roman"/>
          <w:sz w:val="28"/>
          <w:szCs w:val="28"/>
          <w:lang w:val="uk-UA"/>
        </w:rPr>
        <w:t xml:space="preserve"> використовує для своїх потреб воду, яка загрожує здоров’ю нації [1].</w:t>
      </w:r>
    </w:p>
    <w:p w14:paraId="51C4A22C" w14:textId="53A951AC" w:rsidR="00DE5C0F" w:rsidRDefault="00D35C14" w:rsidP="00854474">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 рахунок поверхневих вод п</w:t>
      </w:r>
      <w:r w:rsidR="00DE5C0F" w:rsidRPr="00854474">
        <w:rPr>
          <w:rFonts w:ascii="Times New Roman" w:hAnsi="Times New Roman" w:cs="Times New Roman"/>
          <w:sz w:val="28"/>
          <w:szCs w:val="28"/>
          <w:lang w:val="uk-UA"/>
        </w:rPr>
        <w:t>итне водопостачання країни</w:t>
      </w:r>
      <w:r>
        <w:rPr>
          <w:rFonts w:ascii="Times New Roman" w:hAnsi="Times New Roman" w:cs="Times New Roman"/>
          <w:sz w:val="28"/>
          <w:szCs w:val="28"/>
          <w:lang w:val="uk-UA"/>
        </w:rPr>
        <w:t xml:space="preserve"> забезпечується</w:t>
      </w:r>
      <w:r w:rsidR="00DE5C0F" w:rsidRPr="00854474">
        <w:rPr>
          <w:rFonts w:ascii="Times New Roman" w:hAnsi="Times New Roman" w:cs="Times New Roman"/>
          <w:sz w:val="28"/>
          <w:szCs w:val="28"/>
          <w:lang w:val="uk-UA"/>
        </w:rPr>
        <w:t xml:space="preserve"> на 75 % [3]. </w:t>
      </w:r>
      <w:r>
        <w:rPr>
          <w:rFonts w:ascii="Times New Roman" w:hAnsi="Times New Roman" w:cs="Times New Roman"/>
          <w:sz w:val="28"/>
          <w:szCs w:val="28"/>
          <w:lang w:val="uk-UA"/>
        </w:rPr>
        <w:t>Але не зважаючи на це,</w:t>
      </w:r>
      <w:r w:rsidR="00DE5C0F" w:rsidRPr="00854474">
        <w:rPr>
          <w:rFonts w:ascii="Times New Roman" w:hAnsi="Times New Roman" w:cs="Times New Roman"/>
          <w:sz w:val="28"/>
          <w:szCs w:val="28"/>
          <w:lang w:val="uk-UA"/>
        </w:rPr>
        <w:t xml:space="preserve"> більшість басейнів річок  відн</w:t>
      </w:r>
      <w:r>
        <w:rPr>
          <w:rFonts w:ascii="Times New Roman" w:hAnsi="Times New Roman" w:cs="Times New Roman"/>
          <w:sz w:val="28"/>
          <w:szCs w:val="28"/>
          <w:lang w:val="uk-UA"/>
        </w:rPr>
        <w:t>осяться</w:t>
      </w:r>
      <w:r w:rsidR="00DE5C0F" w:rsidRPr="00854474">
        <w:rPr>
          <w:rFonts w:ascii="Times New Roman" w:hAnsi="Times New Roman" w:cs="Times New Roman"/>
          <w:sz w:val="28"/>
          <w:szCs w:val="28"/>
          <w:lang w:val="uk-UA"/>
        </w:rPr>
        <w:t xml:space="preserve"> до  забруднених та дуже забруднених [4].</w:t>
      </w:r>
    </w:p>
    <w:p w14:paraId="21AF1A5E" w14:textId="55933B53" w:rsidR="00D35C14" w:rsidRDefault="00D35C14" w:rsidP="00854474">
      <w:pPr>
        <w:spacing w:after="0" w:line="360" w:lineRule="auto"/>
        <w:ind w:firstLine="851"/>
        <w:jc w:val="both"/>
        <w:rPr>
          <w:rFonts w:ascii="Times New Roman" w:hAnsi="Times New Roman" w:cs="Times New Roman"/>
          <w:sz w:val="28"/>
          <w:szCs w:val="28"/>
          <w:lang w:val="uk-UA"/>
        </w:rPr>
      </w:pPr>
    </w:p>
    <w:p w14:paraId="0C57BB51" w14:textId="77777777" w:rsidR="00D35C14" w:rsidRPr="00854474" w:rsidRDefault="00D35C14" w:rsidP="00854474">
      <w:pPr>
        <w:spacing w:after="0" w:line="360" w:lineRule="auto"/>
        <w:ind w:firstLine="851"/>
        <w:jc w:val="both"/>
        <w:rPr>
          <w:rFonts w:ascii="Times New Roman" w:hAnsi="Times New Roman" w:cs="Times New Roman"/>
          <w:sz w:val="28"/>
          <w:szCs w:val="28"/>
          <w:lang w:val="uk-UA"/>
        </w:rPr>
      </w:pPr>
    </w:p>
    <w:p w14:paraId="7F8E6093" w14:textId="77777777" w:rsidR="00DE5C0F" w:rsidRPr="00854474" w:rsidRDefault="00DE5C0F" w:rsidP="00854474">
      <w:pPr>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lastRenderedPageBreak/>
        <w:t>Основними причинами  забруднення поверхневих вод України є:</w:t>
      </w:r>
    </w:p>
    <w:p w14:paraId="141BEB81" w14:textId="77777777" w:rsidR="00DE5C0F" w:rsidRPr="00854474" w:rsidRDefault="00DE5C0F" w:rsidP="00854474">
      <w:pPr>
        <w:pStyle w:val="a3"/>
        <w:numPr>
          <w:ilvl w:val="0"/>
          <w:numId w:val="2"/>
        </w:numPr>
        <w:spacing w:after="0" w:line="360" w:lineRule="auto"/>
        <w:ind w:left="0"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скиди неочищених і недостатньо очищених очищених комунально-побутових і промислових стічних вод у водні об’єкти;</w:t>
      </w:r>
    </w:p>
    <w:p w14:paraId="0E267055" w14:textId="77777777" w:rsidR="00DE5C0F" w:rsidRPr="00854474" w:rsidRDefault="00DE5C0F" w:rsidP="00854474">
      <w:pPr>
        <w:pStyle w:val="a3"/>
        <w:numPr>
          <w:ilvl w:val="0"/>
          <w:numId w:val="2"/>
        </w:numPr>
        <w:spacing w:after="0" w:line="360" w:lineRule="auto"/>
        <w:ind w:left="0"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надходження у водойми забруднюючих речовин у процесі поверхневого стоку води із забруднених територій та сільськогосподарських угідь;</w:t>
      </w:r>
    </w:p>
    <w:p w14:paraId="73B036C1" w14:textId="77777777" w:rsidR="00DE5C0F" w:rsidRPr="00854474" w:rsidRDefault="00DE5C0F" w:rsidP="00854474">
      <w:pPr>
        <w:pStyle w:val="a3"/>
        <w:numPr>
          <w:ilvl w:val="0"/>
          <w:numId w:val="2"/>
        </w:numPr>
        <w:spacing w:after="0" w:line="360" w:lineRule="auto"/>
        <w:ind w:left="0"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ерозія грунтів на водозабірних площах [1].</w:t>
      </w:r>
    </w:p>
    <w:p w14:paraId="6A23D0B4" w14:textId="583F6965" w:rsidR="00DE5C0F" w:rsidRPr="00854474" w:rsidRDefault="00DE5C0F" w:rsidP="00854474">
      <w:pPr>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 xml:space="preserve"> </w:t>
      </w:r>
      <w:r w:rsidR="00022D9A">
        <w:rPr>
          <w:rFonts w:ascii="Times New Roman" w:hAnsi="Times New Roman" w:cs="Times New Roman"/>
          <w:sz w:val="28"/>
          <w:szCs w:val="28"/>
          <w:lang w:val="uk-UA"/>
        </w:rPr>
        <w:t xml:space="preserve">На сьогодні </w:t>
      </w:r>
      <w:r w:rsidR="006E65F6">
        <w:rPr>
          <w:rFonts w:ascii="Times New Roman" w:hAnsi="Times New Roman" w:cs="Times New Roman"/>
          <w:sz w:val="28"/>
          <w:szCs w:val="28"/>
          <w:lang w:val="uk-UA"/>
        </w:rPr>
        <w:t>недостатність</w:t>
      </w:r>
      <w:r w:rsidRPr="00854474">
        <w:rPr>
          <w:rFonts w:ascii="Times New Roman" w:hAnsi="Times New Roman" w:cs="Times New Roman"/>
          <w:sz w:val="28"/>
          <w:szCs w:val="28"/>
          <w:lang w:val="uk-UA"/>
        </w:rPr>
        <w:t xml:space="preserve"> якісної питної води відчувається вже не тільки </w:t>
      </w:r>
      <w:r w:rsidR="006E65F6">
        <w:rPr>
          <w:rFonts w:ascii="Times New Roman" w:hAnsi="Times New Roman" w:cs="Times New Roman"/>
          <w:sz w:val="28"/>
          <w:szCs w:val="28"/>
          <w:lang w:val="uk-UA"/>
        </w:rPr>
        <w:t>у великих</w:t>
      </w:r>
      <w:r w:rsidRPr="00854474">
        <w:rPr>
          <w:rFonts w:ascii="Times New Roman" w:hAnsi="Times New Roman" w:cs="Times New Roman"/>
          <w:sz w:val="28"/>
          <w:szCs w:val="28"/>
          <w:lang w:val="uk-UA"/>
        </w:rPr>
        <w:t xml:space="preserve"> містах, але й у </w:t>
      </w:r>
      <w:r w:rsidR="006E65F6">
        <w:rPr>
          <w:rFonts w:ascii="Times New Roman" w:hAnsi="Times New Roman" w:cs="Times New Roman"/>
          <w:sz w:val="28"/>
          <w:szCs w:val="28"/>
          <w:lang w:val="uk-UA"/>
        </w:rPr>
        <w:t>маленьких</w:t>
      </w:r>
      <w:r w:rsidRPr="00854474">
        <w:rPr>
          <w:rFonts w:ascii="Times New Roman" w:hAnsi="Times New Roman" w:cs="Times New Roman"/>
          <w:sz w:val="28"/>
          <w:szCs w:val="28"/>
          <w:lang w:val="uk-UA"/>
        </w:rPr>
        <w:t xml:space="preserve"> населених пунктах [5].  Забезпечення водою населення України в повному обсязі </w:t>
      </w:r>
      <w:r w:rsidR="006E65F6">
        <w:rPr>
          <w:rFonts w:ascii="Times New Roman" w:hAnsi="Times New Roman" w:cs="Times New Roman"/>
          <w:sz w:val="28"/>
          <w:szCs w:val="28"/>
          <w:lang w:val="uk-UA"/>
        </w:rPr>
        <w:t>є складним процесом</w:t>
      </w:r>
      <w:r w:rsidRPr="00854474">
        <w:rPr>
          <w:rFonts w:ascii="Times New Roman" w:hAnsi="Times New Roman" w:cs="Times New Roman"/>
          <w:sz w:val="28"/>
          <w:szCs w:val="28"/>
          <w:lang w:val="uk-UA"/>
        </w:rPr>
        <w:t xml:space="preserve"> через незадовільну якість води водних об'єктів. Якість води більшості з них за хімічним і бактеріальним забрудненням класифікується як забруднені та брудні (IV – V класи якості). Гострий екологічний стан спостерігається у басейнах Дніпра, Сіверського Донця, притоках Дністра, західного Бугу та річках Приазов'я, де якість води класифікується як дуже брудна (VI клас) [1].</w:t>
      </w:r>
    </w:p>
    <w:p w14:paraId="7B0A81DF" w14:textId="0A494206" w:rsidR="00DE5C0F" w:rsidRPr="00854474" w:rsidRDefault="00DE5C0F" w:rsidP="00854474">
      <w:pPr>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В Україні р</w:t>
      </w:r>
      <w:r w:rsidR="006E65F6">
        <w:rPr>
          <w:rFonts w:ascii="Times New Roman" w:hAnsi="Times New Roman" w:cs="Times New Roman"/>
          <w:sz w:val="28"/>
          <w:szCs w:val="28"/>
          <w:lang w:val="uk-UA"/>
        </w:rPr>
        <w:t>ічка</w:t>
      </w:r>
      <w:r w:rsidRPr="00854474">
        <w:rPr>
          <w:rFonts w:ascii="Times New Roman" w:hAnsi="Times New Roman" w:cs="Times New Roman"/>
          <w:sz w:val="28"/>
          <w:szCs w:val="28"/>
          <w:lang w:val="uk-UA"/>
        </w:rPr>
        <w:t xml:space="preserve"> Дніпро є основним джерелом водопостачання </w:t>
      </w:r>
      <w:r w:rsidR="006E65F6">
        <w:rPr>
          <w:rFonts w:ascii="Times New Roman" w:hAnsi="Times New Roman" w:cs="Times New Roman"/>
          <w:sz w:val="28"/>
          <w:szCs w:val="28"/>
          <w:lang w:val="uk-UA"/>
        </w:rPr>
        <w:t xml:space="preserve">не тільки </w:t>
      </w:r>
      <w:r w:rsidRPr="00854474">
        <w:rPr>
          <w:rFonts w:ascii="Times New Roman" w:hAnsi="Times New Roman" w:cs="Times New Roman"/>
          <w:sz w:val="28"/>
          <w:szCs w:val="28"/>
          <w:lang w:val="uk-UA"/>
        </w:rPr>
        <w:t xml:space="preserve">великих промислових центрів у межах басейну, а </w:t>
      </w:r>
      <w:r w:rsidR="006E65F6">
        <w:rPr>
          <w:rFonts w:ascii="Times New Roman" w:hAnsi="Times New Roman" w:cs="Times New Roman"/>
          <w:sz w:val="28"/>
          <w:szCs w:val="28"/>
          <w:lang w:val="uk-UA"/>
        </w:rPr>
        <w:t xml:space="preserve">й жителів </w:t>
      </w:r>
      <w:r w:rsidRPr="00854474">
        <w:rPr>
          <w:rFonts w:ascii="Times New Roman" w:hAnsi="Times New Roman" w:cs="Times New Roman"/>
          <w:sz w:val="28"/>
          <w:szCs w:val="28"/>
          <w:lang w:val="uk-UA"/>
        </w:rPr>
        <w:t xml:space="preserve">півдня і південного сходу країни.  </w:t>
      </w:r>
      <w:r w:rsidR="006E65F6">
        <w:rPr>
          <w:rFonts w:ascii="Times New Roman" w:hAnsi="Times New Roman" w:cs="Times New Roman"/>
          <w:sz w:val="28"/>
          <w:szCs w:val="28"/>
          <w:lang w:val="uk-UA"/>
        </w:rPr>
        <w:t>В</w:t>
      </w:r>
      <w:r w:rsidRPr="00854474">
        <w:rPr>
          <w:rFonts w:ascii="Times New Roman" w:hAnsi="Times New Roman" w:cs="Times New Roman"/>
          <w:sz w:val="28"/>
          <w:szCs w:val="28"/>
          <w:lang w:val="uk-UA"/>
        </w:rPr>
        <w:t>одні ресурси</w:t>
      </w:r>
      <w:r w:rsidR="006E65F6">
        <w:rPr>
          <w:rFonts w:ascii="Times New Roman" w:hAnsi="Times New Roman" w:cs="Times New Roman"/>
          <w:sz w:val="28"/>
          <w:szCs w:val="28"/>
          <w:lang w:val="uk-UA"/>
        </w:rPr>
        <w:t xml:space="preserve"> Дніпра</w:t>
      </w:r>
      <w:r w:rsidRPr="00854474">
        <w:rPr>
          <w:rFonts w:ascii="Times New Roman" w:hAnsi="Times New Roman" w:cs="Times New Roman"/>
          <w:sz w:val="28"/>
          <w:szCs w:val="28"/>
          <w:lang w:val="uk-UA"/>
        </w:rPr>
        <w:t xml:space="preserve"> складають близько 80 % водних ресурсів країни</w:t>
      </w:r>
      <w:r w:rsidR="006E65F6">
        <w:rPr>
          <w:rFonts w:ascii="Times New Roman" w:hAnsi="Times New Roman" w:cs="Times New Roman"/>
          <w:sz w:val="28"/>
          <w:szCs w:val="28"/>
          <w:lang w:val="uk-UA"/>
        </w:rPr>
        <w:t>. Його води</w:t>
      </w:r>
      <w:r w:rsidRPr="00854474">
        <w:rPr>
          <w:rFonts w:ascii="Times New Roman" w:hAnsi="Times New Roman" w:cs="Times New Roman"/>
          <w:sz w:val="28"/>
          <w:szCs w:val="28"/>
          <w:lang w:val="uk-UA"/>
        </w:rPr>
        <w:t xml:space="preserve"> забезпечують</w:t>
      </w:r>
      <w:r w:rsidR="006E65F6">
        <w:rPr>
          <w:rFonts w:ascii="Times New Roman" w:hAnsi="Times New Roman" w:cs="Times New Roman"/>
          <w:sz w:val="28"/>
          <w:szCs w:val="28"/>
          <w:lang w:val="uk-UA"/>
        </w:rPr>
        <w:t xml:space="preserve"> майже</w:t>
      </w:r>
      <w:r w:rsidRPr="00854474">
        <w:rPr>
          <w:rFonts w:ascii="Times New Roman" w:hAnsi="Times New Roman" w:cs="Times New Roman"/>
          <w:sz w:val="28"/>
          <w:szCs w:val="28"/>
          <w:lang w:val="uk-UA"/>
        </w:rPr>
        <w:t xml:space="preserve"> 32 млн. жителів та дві третини господарського потенціалу країни [1,5,6].</w:t>
      </w:r>
    </w:p>
    <w:p w14:paraId="5D254B36" w14:textId="53F59B39" w:rsidR="00DE5C0F" w:rsidRPr="00854474" w:rsidRDefault="006E65F6" w:rsidP="00E3311F">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Антропогенний вплив який чинився, у</w:t>
      </w:r>
      <w:r w:rsidR="00DE5C0F" w:rsidRPr="00854474">
        <w:rPr>
          <w:rFonts w:ascii="Times New Roman" w:hAnsi="Times New Roman" w:cs="Times New Roman"/>
          <w:sz w:val="28"/>
          <w:szCs w:val="28"/>
          <w:lang w:val="uk-UA"/>
        </w:rPr>
        <w:t xml:space="preserve"> другій половині минулого століття</w:t>
      </w:r>
      <w:r>
        <w:rPr>
          <w:rFonts w:ascii="Times New Roman" w:hAnsi="Times New Roman" w:cs="Times New Roman"/>
          <w:sz w:val="28"/>
          <w:szCs w:val="28"/>
          <w:lang w:val="uk-UA"/>
        </w:rPr>
        <w:t>,</w:t>
      </w:r>
      <w:r w:rsidR="00DE5C0F" w:rsidRPr="00854474">
        <w:rPr>
          <w:rFonts w:ascii="Times New Roman" w:hAnsi="Times New Roman" w:cs="Times New Roman"/>
          <w:sz w:val="28"/>
          <w:szCs w:val="28"/>
          <w:lang w:val="uk-UA"/>
        </w:rPr>
        <w:t xml:space="preserve"> на природні водойми </w:t>
      </w:r>
      <w:r>
        <w:rPr>
          <w:rFonts w:ascii="Times New Roman" w:hAnsi="Times New Roman" w:cs="Times New Roman"/>
          <w:sz w:val="28"/>
          <w:szCs w:val="28"/>
          <w:lang w:val="uk-UA"/>
        </w:rPr>
        <w:t xml:space="preserve">змусив людей створити </w:t>
      </w:r>
      <w:r w:rsidR="00DE5C0F" w:rsidRPr="00854474">
        <w:rPr>
          <w:rFonts w:ascii="Times New Roman" w:hAnsi="Times New Roman" w:cs="Times New Roman"/>
          <w:sz w:val="28"/>
          <w:szCs w:val="28"/>
          <w:lang w:val="uk-UA"/>
        </w:rPr>
        <w:t xml:space="preserve">численні штучні водойми – водосховища. </w:t>
      </w:r>
      <w:r>
        <w:rPr>
          <w:rFonts w:ascii="Times New Roman" w:hAnsi="Times New Roman" w:cs="Times New Roman"/>
          <w:sz w:val="28"/>
          <w:szCs w:val="28"/>
          <w:lang w:val="uk-UA"/>
        </w:rPr>
        <w:t>Ї</w:t>
      </w:r>
      <w:r w:rsidR="00DE5C0F" w:rsidRPr="00854474">
        <w:rPr>
          <w:rFonts w:ascii="Times New Roman" w:hAnsi="Times New Roman" w:cs="Times New Roman"/>
          <w:sz w:val="28"/>
          <w:szCs w:val="28"/>
          <w:lang w:val="uk-UA"/>
        </w:rPr>
        <w:t xml:space="preserve">х </w:t>
      </w:r>
      <w:r>
        <w:rPr>
          <w:rFonts w:ascii="Times New Roman" w:hAnsi="Times New Roman" w:cs="Times New Roman"/>
          <w:sz w:val="28"/>
          <w:szCs w:val="28"/>
          <w:lang w:val="uk-UA"/>
        </w:rPr>
        <w:t>створе</w:t>
      </w:r>
      <w:r w:rsidR="00DE5C0F" w:rsidRPr="00854474">
        <w:rPr>
          <w:rFonts w:ascii="Times New Roman" w:hAnsi="Times New Roman" w:cs="Times New Roman"/>
          <w:sz w:val="28"/>
          <w:szCs w:val="28"/>
          <w:lang w:val="uk-UA"/>
        </w:rPr>
        <w:t>ння</w:t>
      </w:r>
      <w:r w:rsidR="00E3311F">
        <w:rPr>
          <w:rFonts w:ascii="Times New Roman" w:hAnsi="Times New Roman" w:cs="Times New Roman"/>
          <w:sz w:val="28"/>
          <w:szCs w:val="28"/>
          <w:lang w:val="uk-UA"/>
        </w:rPr>
        <w:t xml:space="preserve"> дозволило </w:t>
      </w:r>
      <w:r w:rsidR="00DE5C0F" w:rsidRPr="00854474">
        <w:rPr>
          <w:rFonts w:ascii="Times New Roman" w:hAnsi="Times New Roman" w:cs="Times New Roman"/>
          <w:sz w:val="28"/>
          <w:szCs w:val="28"/>
          <w:lang w:val="uk-UA"/>
        </w:rPr>
        <w:t>виріш</w:t>
      </w:r>
      <w:r w:rsidR="00E3311F">
        <w:rPr>
          <w:rFonts w:ascii="Times New Roman" w:hAnsi="Times New Roman" w:cs="Times New Roman"/>
          <w:sz w:val="28"/>
          <w:szCs w:val="28"/>
          <w:lang w:val="uk-UA"/>
        </w:rPr>
        <w:t xml:space="preserve">ити </w:t>
      </w:r>
      <w:r w:rsidR="00DE5C0F" w:rsidRPr="00854474">
        <w:rPr>
          <w:rFonts w:ascii="Times New Roman" w:hAnsi="Times New Roman" w:cs="Times New Roman"/>
          <w:sz w:val="28"/>
          <w:szCs w:val="28"/>
          <w:lang w:val="uk-UA"/>
        </w:rPr>
        <w:t>багат</w:t>
      </w:r>
      <w:r w:rsidR="00E3311F">
        <w:rPr>
          <w:rFonts w:ascii="Times New Roman" w:hAnsi="Times New Roman" w:cs="Times New Roman"/>
          <w:sz w:val="28"/>
          <w:szCs w:val="28"/>
          <w:lang w:val="uk-UA"/>
        </w:rPr>
        <w:t>о</w:t>
      </w:r>
      <w:r w:rsidR="00DE5C0F" w:rsidRPr="00854474">
        <w:rPr>
          <w:rFonts w:ascii="Times New Roman" w:hAnsi="Times New Roman" w:cs="Times New Roman"/>
          <w:sz w:val="28"/>
          <w:szCs w:val="28"/>
          <w:lang w:val="uk-UA"/>
        </w:rPr>
        <w:t xml:space="preserve"> водогосподарських проблем</w:t>
      </w:r>
      <w:r w:rsidR="00E3311F">
        <w:rPr>
          <w:rFonts w:ascii="Times New Roman" w:hAnsi="Times New Roman" w:cs="Times New Roman"/>
          <w:sz w:val="28"/>
          <w:szCs w:val="28"/>
          <w:lang w:val="uk-UA"/>
        </w:rPr>
        <w:t xml:space="preserve"> але не зважаючи на позитивне значення  водосховищ</w:t>
      </w:r>
      <w:r w:rsidR="00DE5C0F" w:rsidRPr="00854474">
        <w:rPr>
          <w:rFonts w:ascii="Times New Roman" w:hAnsi="Times New Roman" w:cs="Times New Roman"/>
          <w:sz w:val="28"/>
          <w:szCs w:val="28"/>
          <w:lang w:val="uk-UA"/>
        </w:rPr>
        <w:t>, вт</w:t>
      </w:r>
      <w:r w:rsidR="00E3311F">
        <w:rPr>
          <w:rFonts w:ascii="Times New Roman" w:hAnsi="Times New Roman" w:cs="Times New Roman"/>
          <w:sz w:val="28"/>
          <w:szCs w:val="28"/>
          <w:lang w:val="uk-UA"/>
        </w:rPr>
        <w:t>ручання людини</w:t>
      </w:r>
      <w:r w:rsidR="00DE5C0F" w:rsidRPr="00854474">
        <w:rPr>
          <w:rFonts w:ascii="Times New Roman" w:hAnsi="Times New Roman" w:cs="Times New Roman"/>
          <w:sz w:val="28"/>
          <w:szCs w:val="28"/>
          <w:lang w:val="uk-UA"/>
        </w:rPr>
        <w:t xml:space="preserve"> у природну рівновагу призвело до виникнення ряду екологічних проблем, </w:t>
      </w:r>
      <w:r w:rsidR="00E3311F">
        <w:rPr>
          <w:rFonts w:ascii="Times New Roman" w:hAnsi="Times New Roman" w:cs="Times New Roman"/>
          <w:sz w:val="28"/>
          <w:szCs w:val="28"/>
          <w:lang w:val="uk-UA"/>
        </w:rPr>
        <w:t>так як</w:t>
      </w:r>
      <w:r w:rsidR="00DE5C0F" w:rsidRPr="00854474">
        <w:rPr>
          <w:rFonts w:ascii="Times New Roman" w:hAnsi="Times New Roman" w:cs="Times New Roman"/>
          <w:sz w:val="28"/>
          <w:szCs w:val="28"/>
          <w:lang w:val="uk-UA"/>
        </w:rPr>
        <w:t xml:space="preserve"> водосховища</w:t>
      </w:r>
      <w:r w:rsidR="00E3311F">
        <w:rPr>
          <w:rFonts w:ascii="Times New Roman" w:hAnsi="Times New Roman" w:cs="Times New Roman"/>
          <w:sz w:val="28"/>
          <w:szCs w:val="28"/>
          <w:lang w:val="uk-UA"/>
        </w:rPr>
        <w:t>, що розташовані на річці</w:t>
      </w:r>
      <w:r w:rsidR="00DE5C0F" w:rsidRPr="00854474">
        <w:rPr>
          <w:rFonts w:ascii="Times New Roman" w:hAnsi="Times New Roman" w:cs="Times New Roman"/>
          <w:sz w:val="28"/>
          <w:szCs w:val="28"/>
          <w:lang w:val="uk-UA"/>
        </w:rPr>
        <w:t xml:space="preserve"> Дніпр</w:t>
      </w:r>
      <w:r w:rsidR="00E3311F">
        <w:rPr>
          <w:rFonts w:ascii="Times New Roman" w:hAnsi="Times New Roman" w:cs="Times New Roman"/>
          <w:sz w:val="28"/>
          <w:szCs w:val="28"/>
          <w:lang w:val="uk-UA"/>
        </w:rPr>
        <w:t>о</w:t>
      </w:r>
      <w:r w:rsidR="00DE5C0F" w:rsidRPr="00854474">
        <w:rPr>
          <w:rFonts w:ascii="Times New Roman" w:hAnsi="Times New Roman" w:cs="Times New Roman"/>
          <w:sz w:val="28"/>
          <w:szCs w:val="28"/>
          <w:lang w:val="uk-UA"/>
        </w:rPr>
        <w:t xml:space="preserve"> </w:t>
      </w:r>
      <w:r w:rsidR="00E3311F">
        <w:rPr>
          <w:rFonts w:ascii="Times New Roman" w:hAnsi="Times New Roman" w:cs="Times New Roman"/>
          <w:sz w:val="28"/>
          <w:szCs w:val="28"/>
          <w:lang w:val="uk-UA"/>
        </w:rPr>
        <w:t xml:space="preserve">почали </w:t>
      </w:r>
      <w:r w:rsidR="00DE5C0F" w:rsidRPr="00854474">
        <w:rPr>
          <w:rFonts w:ascii="Times New Roman" w:hAnsi="Times New Roman" w:cs="Times New Roman"/>
          <w:sz w:val="28"/>
          <w:szCs w:val="28"/>
          <w:lang w:val="uk-UA"/>
        </w:rPr>
        <w:t>акумул</w:t>
      </w:r>
      <w:r w:rsidR="00E3311F">
        <w:rPr>
          <w:rFonts w:ascii="Times New Roman" w:hAnsi="Times New Roman" w:cs="Times New Roman"/>
          <w:sz w:val="28"/>
          <w:szCs w:val="28"/>
          <w:lang w:val="uk-UA"/>
        </w:rPr>
        <w:t>ювати</w:t>
      </w:r>
      <w:r w:rsidR="00DE5C0F" w:rsidRPr="00854474">
        <w:rPr>
          <w:rFonts w:ascii="Times New Roman" w:hAnsi="Times New Roman" w:cs="Times New Roman"/>
          <w:sz w:val="28"/>
          <w:szCs w:val="28"/>
          <w:lang w:val="uk-UA"/>
        </w:rPr>
        <w:t xml:space="preserve"> забруднююч</w:t>
      </w:r>
      <w:r w:rsidR="00E3311F">
        <w:rPr>
          <w:rFonts w:ascii="Times New Roman" w:hAnsi="Times New Roman" w:cs="Times New Roman"/>
          <w:sz w:val="28"/>
          <w:szCs w:val="28"/>
          <w:lang w:val="uk-UA"/>
        </w:rPr>
        <w:t>і</w:t>
      </w:r>
      <w:r w:rsidR="00DE5C0F" w:rsidRPr="00854474">
        <w:rPr>
          <w:rFonts w:ascii="Times New Roman" w:hAnsi="Times New Roman" w:cs="Times New Roman"/>
          <w:sz w:val="28"/>
          <w:szCs w:val="28"/>
          <w:lang w:val="uk-UA"/>
        </w:rPr>
        <w:t xml:space="preserve"> речовин</w:t>
      </w:r>
      <w:r w:rsidR="00E3311F">
        <w:rPr>
          <w:rFonts w:ascii="Times New Roman" w:hAnsi="Times New Roman" w:cs="Times New Roman"/>
          <w:sz w:val="28"/>
          <w:szCs w:val="28"/>
          <w:lang w:val="uk-UA"/>
        </w:rPr>
        <w:t>и</w:t>
      </w:r>
      <w:r w:rsidR="00DE5C0F" w:rsidRPr="00854474">
        <w:rPr>
          <w:rFonts w:ascii="Times New Roman" w:hAnsi="Times New Roman" w:cs="Times New Roman"/>
          <w:sz w:val="28"/>
          <w:szCs w:val="28"/>
          <w:lang w:val="uk-UA"/>
        </w:rPr>
        <w:t xml:space="preserve"> [7]. Малі ріки знаходяться в критичному стані, оскільки більша їх частина втратила здатність до самоочищення. Значного впливу зазнала північна частина басейну в наслідок катастрофи на Чорнобильській </w:t>
      </w:r>
      <w:r w:rsidR="00F9227D">
        <w:rPr>
          <w:rFonts w:ascii="Times New Roman" w:hAnsi="Times New Roman" w:cs="Times New Roman"/>
          <w:sz w:val="28"/>
          <w:szCs w:val="28"/>
          <w:lang w:val="uk-UA"/>
        </w:rPr>
        <w:t>атомної електростанції</w:t>
      </w:r>
      <w:r w:rsidR="00DE5C0F" w:rsidRPr="00854474">
        <w:rPr>
          <w:rFonts w:ascii="Times New Roman" w:hAnsi="Times New Roman" w:cs="Times New Roman"/>
          <w:sz w:val="28"/>
          <w:szCs w:val="28"/>
          <w:lang w:val="uk-UA"/>
        </w:rPr>
        <w:t xml:space="preserve"> [1]. До басейну Дніпра </w:t>
      </w:r>
      <w:r w:rsidR="00DE5C0F" w:rsidRPr="00854474">
        <w:rPr>
          <w:rFonts w:ascii="Times New Roman" w:hAnsi="Times New Roman" w:cs="Times New Roman"/>
          <w:sz w:val="28"/>
          <w:szCs w:val="28"/>
          <w:lang w:val="uk-UA"/>
        </w:rPr>
        <w:lastRenderedPageBreak/>
        <w:t>і досі надходять радіонукліди з забруднених територій за рахунок поверхневого змиву і можуть становити для Sr-90 і Cs-137 - 1-2% та 0,1-0,3% за рік відповідно. Водосховища</w:t>
      </w:r>
      <w:r w:rsidR="00E3311F">
        <w:rPr>
          <w:rFonts w:ascii="Times New Roman" w:hAnsi="Times New Roman" w:cs="Times New Roman"/>
          <w:sz w:val="28"/>
          <w:szCs w:val="28"/>
          <w:lang w:val="uk-UA"/>
        </w:rPr>
        <w:t>, що знаходяться на річці Дніпро</w:t>
      </w:r>
      <w:r w:rsidR="00DE5C0F" w:rsidRPr="00854474">
        <w:rPr>
          <w:rFonts w:ascii="Times New Roman" w:hAnsi="Times New Roman" w:cs="Times New Roman"/>
          <w:sz w:val="28"/>
          <w:szCs w:val="28"/>
          <w:lang w:val="uk-UA"/>
        </w:rPr>
        <w:t xml:space="preserve"> накопичу</w:t>
      </w:r>
      <w:r w:rsidR="00E3311F">
        <w:rPr>
          <w:rFonts w:ascii="Times New Roman" w:hAnsi="Times New Roman" w:cs="Times New Roman"/>
          <w:sz w:val="28"/>
          <w:szCs w:val="28"/>
          <w:lang w:val="uk-UA"/>
        </w:rPr>
        <w:t>ють</w:t>
      </w:r>
      <w:r w:rsidR="00DE5C0F" w:rsidRPr="00854474">
        <w:rPr>
          <w:rFonts w:ascii="Times New Roman" w:hAnsi="Times New Roman" w:cs="Times New Roman"/>
          <w:sz w:val="28"/>
          <w:szCs w:val="28"/>
          <w:lang w:val="uk-UA"/>
        </w:rPr>
        <w:t xml:space="preserve">  радіоактивн</w:t>
      </w:r>
      <w:r w:rsidR="00E3311F">
        <w:rPr>
          <w:rFonts w:ascii="Times New Roman" w:hAnsi="Times New Roman" w:cs="Times New Roman"/>
          <w:sz w:val="28"/>
          <w:szCs w:val="28"/>
          <w:lang w:val="uk-UA"/>
        </w:rPr>
        <w:t xml:space="preserve">і </w:t>
      </w:r>
      <w:r w:rsidR="00DE5C0F" w:rsidRPr="00854474">
        <w:rPr>
          <w:rFonts w:ascii="Times New Roman" w:hAnsi="Times New Roman" w:cs="Times New Roman"/>
          <w:sz w:val="28"/>
          <w:szCs w:val="28"/>
          <w:lang w:val="uk-UA"/>
        </w:rPr>
        <w:t>забруднен</w:t>
      </w:r>
      <w:r w:rsidR="00E3311F">
        <w:rPr>
          <w:rFonts w:ascii="Times New Roman" w:hAnsi="Times New Roman" w:cs="Times New Roman"/>
          <w:sz w:val="28"/>
          <w:szCs w:val="28"/>
          <w:lang w:val="uk-UA"/>
        </w:rPr>
        <w:t>ня</w:t>
      </w:r>
      <w:r w:rsidR="00DE5C0F" w:rsidRPr="00854474">
        <w:rPr>
          <w:rFonts w:ascii="Times New Roman" w:hAnsi="Times New Roman" w:cs="Times New Roman"/>
          <w:sz w:val="28"/>
          <w:szCs w:val="28"/>
          <w:lang w:val="uk-UA"/>
        </w:rPr>
        <w:t xml:space="preserve">, і </w:t>
      </w:r>
      <w:r w:rsidR="00E3311F">
        <w:rPr>
          <w:rFonts w:ascii="Times New Roman" w:hAnsi="Times New Roman" w:cs="Times New Roman"/>
          <w:sz w:val="28"/>
          <w:szCs w:val="28"/>
          <w:lang w:val="uk-UA"/>
        </w:rPr>
        <w:t>навіть те, що концентрація радіонуклідів, вниз за течією, зменшується</w:t>
      </w:r>
      <w:r w:rsidR="00DE5C0F" w:rsidRPr="00854474">
        <w:rPr>
          <w:rFonts w:ascii="Times New Roman" w:hAnsi="Times New Roman" w:cs="Times New Roman"/>
          <w:sz w:val="28"/>
          <w:szCs w:val="28"/>
          <w:lang w:val="uk-UA"/>
        </w:rPr>
        <w:t xml:space="preserve">, </w:t>
      </w:r>
      <w:r w:rsidR="00E3311F">
        <w:rPr>
          <w:rFonts w:ascii="Times New Roman" w:hAnsi="Times New Roman" w:cs="Times New Roman"/>
          <w:sz w:val="28"/>
          <w:szCs w:val="28"/>
          <w:lang w:val="uk-UA"/>
        </w:rPr>
        <w:t>проте вона все одно перевищує природну</w:t>
      </w:r>
      <w:r w:rsidR="00DE5C0F" w:rsidRPr="00854474">
        <w:rPr>
          <w:rFonts w:ascii="Times New Roman" w:hAnsi="Times New Roman" w:cs="Times New Roman"/>
          <w:sz w:val="28"/>
          <w:szCs w:val="28"/>
          <w:lang w:val="uk-UA"/>
        </w:rPr>
        <w:t xml:space="preserve">. </w:t>
      </w:r>
      <w:r w:rsidR="00E3311F">
        <w:rPr>
          <w:rFonts w:ascii="Times New Roman" w:hAnsi="Times New Roman" w:cs="Times New Roman"/>
          <w:sz w:val="28"/>
          <w:szCs w:val="28"/>
          <w:lang w:val="uk-UA"/>
        </w:rPr>
        <w:t>Нагромадження цих радіоактивних забруднень у донних шарах водосховищ перетворює їх у джерела тривалого потрапляння до всіх водних об’єктів басейну Дніпра</w:t>
      </w:r>
      <w:r w:rsidR="00DE5C0F" w:rsidRPr="00854474">
        <w:rPr>
          <w:rFonts w:ascii="Times New Roman" w:hAnsi="Times New Roman" w:cs="Times New Roman"/>
          <w:sz w:val="28"/>
          <w:szCs w:val="28"/>
          <w:lang w:val="uk-UA"/>
        </w:rPr>
        <w:t xml:space="preserve"> [8]. </w:t>
      </w:r>
    </w:p>
    <w:p w14:paraId="7AC3328D" w14:textId="4C508A6A" w:rsidR="00DE5C0F" w:rsidRPr="00854474" w:rsidRDefault="00DE5C0F" w:rsidP="00854474">
      <w:pPr>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Значної шкоди екосистемі Дніпра разом зі щорічним забрудненням басейну органічними речовинами, нафтопродуктами, хлоридами, сульфатами, солями важких металів відбувається забруднення біогенними речовинами в наслідок використання відсталих технологій сільськогосподарського виробництва та через низьку ефективність комунально-очисних споруд</w:t>
      </w:r>
      <w:r w:rsidR="00A12581">
        <w:rPr>
          <w:rFonts w:ascii="Times New Roman" w:hAnsi="Times New Roman" w:cs="Times New Roman"/>
          <w:sz w:val="28"/>
          <w:szCs w:val="28"/>
          <w:lang w:val="uk-UA"/>
        </w:rPr>
        <w:t xml:space="preserve"> </w:t>
      </w:r>
      <w:r w:rsidRPr="00854474">
        <w:rPr>
          <w:rFonts w:ascii="Times New Roman" w:hAnsi="Times New Roman" w:cs="Times New Roman"/>
          <w:sz w:val="28"/>
          <w:szCs w:val="28"/>
          <w:lang w:val="uk-UA"/>
        </w:rPr>
        <w:t>[1]</w:t>
      </w:r>
      <w:r w:rsidR="00A12581">
        <w:rPr>
          <w:rFonts w:ascii="Times New Roman" w:hAnsi="Times New Roman" w:cs="Times New Roman"/>
          <w:sz w:val="28"/>
          <w:szCs w:val="28"/>
          <w:lang w:val="uk-UA"/>
        </w:rPr>
        <w:t>.</w:t>
      </w:r>
    </w:p>
    <w:bookmarkEnd w:id="1"/>
    <w:p w14:paraId="17562BCC" w14:textId="77777777" w:rsidR="00DE5C0F" w:rsidRPr="00854474" w:rsidRDefault="00DE5C0F" w:rsidP="00854474">
      <w:pPr>
        <w:pStyle w:val="11"/>
        <w:spacing w:line="360" w:lineRule="auto"/>
        <w:ind w:firstLine="851"/>
        <w:jc w:val="both"/>
        <w:rPr>
          <w:b w:val="0"/>
          <w:szCs w:val="28"/>
          <w:lang w:val="uk-UA"/>
        </w:rPr>
      </w:pPr>
    </w:p>
    <w:p w14:paraId="6AF9063D" w14:textId="556919BB" w:rsidR="00DE5C0F" w:rsidRPr="00854474" w:rsidRDefault="00DE5C0F" w:rsidP="00854474">
      <w:pPr>
        <w:pStyle w:val="11"/>
        <w:spacing w:line="360" w:lineRule="auto"/>
        <w:ind w:firstLine="851"/>
        <w:jc w:val="both"/>
        <w:rPr>
          <w:b w:val="0"/>
          <w:sz w:val="24"/>
          <w:szCs w:val="24"/>
          <w:lang w:val="uk-UA"/>
        </w:rPr>
      </w:pPr>
      <w:r w:rsidRPr="00854474">
        <w:rPr>
          <w:bCs/>
          <w:szCs w:val="28"/>
          <w:lang w:val="uk-UA"/>
        </w:rPr>
        <w:t xml:space="preserve">1.2 </w:t>
      </w:r>
      <w:bookmarkStart w:id="7" w:name="_Hlk58761983"/>
      <w:r w:rsidRPr="00854474">
        <w:rPr>
          <w:bCs/>
          <w:szCs w:val="28"/>
          <w:lang w:val="uk-UA"/>
        </w:rPr>
        <w:t xml:space="preserve">Вимоги до якості води </w:t>
      </w:r>
      <w:bookmarkEnd w:id="7"/>
    </w:p>
    <w:p w14:paraId="6E7153C9" w14:textId="3E0F3949" w:rsidR="00DE5C0F" w:rsidRPr="00854474" w:rsidRDefault="00DE5C0F" w:rsidP="00854474">
      <w:pPr>
        <w:autoSpaceDE w:val="0"/>
        <w:autoSpaceDN w:val="0"/>
        <w:adjustRightInd w:val="0"/>
        <w:spacing w:after="0" w:line="360" w:lineRule="auto"/>
        <w:ind w:firstLine="851"/>
        <w:jc w:val="both"/>
        <w:rPr>
          <w:rFonts w:ascii="Times New Roman" w:eastAsia="Times-Roman" w:hAnsi="Times New Roman" w:cs="Times New Roman"/>
          <w:sz w:val="28"/>
          <w:szCs w:val="28"/>
          <w:lang w:val="uk-UA"/>
        </w:rPr>
      </w:pPr>
      <w:r w:rsidRPr="00854474">
        <w:rPr>
          <w:rFonts w:ascii="Times New Roman" w:hAnsi="Times New Roman" w:cs="Times New Roman"/>
          <w:sz w:val="28"/>
          <w:szCs w:val="28"/>
          <w:lang w:val="uk-UA"/>
        </w:rPr>
        <w:t xml:space="preserve"> Якість питної води </w:t>
      </w:r>
      <w:r w:rsidR="00E3311F">
        <w:rPr>
          <w:rFonts w:ascii="Times New Roman" w:hAnsi="Times New Roman" w:cs="Times New Roman"/>
          <w:sz w:val="28"/>
          <w:szCs w:val="28"/>
          <w:lang w:val="uk-UA"/>
        </w:rPr>
        <w:t>має великий</w:t>
      </w:r>
      <w:r w:rsidRPr="00854474">
        <w:rPr>
          <w:rFonts w:ascii="Times New Roman" w:hAnsi="Times New Roman" w:cs="Times New Roman"/>
          <w:sz w:val="28"/>
          <w:szCs w:val="28"/>
          <w:lang w:val="uk-UA"/>
        </w:rPr>
        <w:t xml:space="preserve"> вплив</w:t>
      </w:r>
      <w:r w:rsidR="00E3311F">
        <w:rPr>
          <w:rFonts w:ascii="Times New Roman" w:hAnsi="Times New Roman" w:cs="Times New Roman"/>
          <w:sz w:val="28"/>
          <w:szCs w:val="28"/>
          <w:lang w:val="uk-UA"/>
        </w:rPr>
        <w:t xml:space="preserve"> не тільки</w:t>
      </w:r>
      <w:r w:rsidRPr="00854474">
        <w:rPr>
          <w:rFonts w:ascii="Times New Roman" w:hAnsi="Times New Roman" w:cs="Times New Roman"/>
          <w:sz w:val="28"/>
          <w:szCs w:val="28"/>
          <w:lang w:val="uk-UA"/>
        </w:rPr>
        <w:t xml:space="preserve"> на здоров’я населення</w:t>
      </w:r>
      <w:r w:rsidR="00E3311F">
        <w:rPr>
          <w:rFonts w:ascii="Times New Roman" w:hAnsi="Times New Roman" w:cs="Times New Roman"/>
          <w:sz w:val="28"/>
          <w:szCs w:val="28"/>
          <w:lang w:val="uk-UA"/>
        </w:rPr>
        <w:t>, а й на</w:t>
      </w:r>
      <w:r w:rsidRPr="00854474">
        <w:rPr>
          <w:rFonts w:ascii="Times New Roman" w:hAnsi="Times New Roman" w:cs="Times New Roman"/>
          <w:sz w:val="28"/>
          <w:szCs w:val="28"/>
          <w:lang w:val="uk-UA"/>
        </w:rPr>
        <w:t xml:space="preserve"> рівень екологічного благополуччя</w:t>
      </w:r>
      <w:r w:rsidR="00E3311F">
        <w:rPr>
          <w:rFonts w:ascii="Times New Roman" w:hAnsi="Times New Roman" w:cs="Times New Roman"/>
          <w:sz w:val="28"/>
          <w:szCs w:val="28"/>
          <w:lang w:val="uk-UA"/>
        </w:rPr>
        <w:t xml:space="preserve"> країни</w:t>
      </w:r>
      <w:r w:rsidRPr="00854474">
        <w:rPr>
          <w:rFonts w:ascii="Times New Roman" w:hAnsi="Times New Roman" w:cs="Times New Roman"/>
          <w:sz w:val="28"/>
          <w:szCs w:val="28"/>
          <w:lang w:val="uk-UA"/>
        </w:rPr>
        <w:t xml:space="preserve">. Контроль води і забезпечення нормативів згідно з санітарними вимогами можна розглядати як один з напрямків управління екологічною безпекою в галузі питного водопостачання </w:t>
      </w:r>
      <w:r w:rsidR="00A12581">
        <w:rPr>
          <w:rFonts w:ascii="Times New Roman" w:hAnsi="Times New Roman" w:cs="Times New Roman"/>
          <w:sz w:val="28"/>
          <w:szCs w:val="28"/>
          <w:lang w:val="uk-UA"/>
        </w:rPr>
        <w:t xml:space="preserve">      </w:t>
      </w:r>
      <w:r w:rsidRPr="00854474">
        <w:rPr>
          <w:rFonts w:ascii="Times New Roman" w:hAnsi="Times New Roman" w:cs="Times New Roman"/>
          <w:sz w:val="28"/>
          <w:szCs w:val="28"/>
          <w:lang w:val="uk-UA"/>
        </w:rPr>
        <w:t>України</w:t>
      </w:r>
      <w:r w:rsidR="00A12581">
        <w:rPr>
          <w:rFonts w:ascii="Times New Roman" w:hAnsi="Times New Roman" w:cs="Times New Roman"/>
          <w:sz w:val="28"/>
          <w:szCs w:val="28"/>
          <w:lang w:val="uk-UA"/>
        </w:rPr>
        <w:t xml:space="preserve"> </w:t>
      </w:r>
      <w:r w:rsidRPr="00854474">
        <w:rPr>
          <w:rFonts w:ascii="Times New Roman" w:hAnsi="Times New Roman" w:cs="Times New Roman"/>
          <w:sz w:val="28"/>
          <w:szCs w:val="28"/>
          <w:lang w:val="uk-UA"/>
        </w:rPr>
        <w:t>[</w:t>
      </w:r>
      <w:r w:rsidR="00FA5E05" w:rsidRPr="00854474">
        <w:rPr>
          <w:rFonts w:ascii="Times New Roman" w:hAnsi="Times New Roman" w:cs="Times New Roman"/>
          <w:sz w:val="28"/>
          <w:szCs w:val="28"/>
          <w:lang w:val="uk-UA"/>
        </w:rPr>
        <w:t>9</w:t>
      </w:r>
      <w:r w:rsidRPr="00854474">
        <w:rPr>
          <w:rFonts w:ascii="Times New Roman" w:hAnsi="Times New Roman" w:cs="Times New Roman"/>
          <w:sz w:val="28"/>
          <w:szCs w:val="28"/>
          <w:lang w:val="uk-UA"/>
        </w:rPr>
        <w:t>]</w:t>
      </w:r>
      <w:r w:rsidR="00A12581">
        <w:rPr>
          <w:rFonts w:ascii="Times New Roman" w:hAnsi="Times New Roman" w:cs="Times New Roman"/>
          <w:sz w:val="28"/>
          <w:szCs w:val="28"/>
          <w:lang w:val="uk-UA"/>
        </w:rPr>
        <w:t>.</w:t>
      </w:r>
    </w:p>
    <w:p w14:paraId="0CA82927" w14:textId="7BD36F32" w:rsidR="00DE5C0F" w:rsidRDefault="00DE5C0F" w:rsidP="00854474">
      <w:pPr>
        <w:autoSpaceDE w:val="0"/>
        <w:autoSpaceDN w:val="0"/>
        <w:adjustRightInd w:val="0"/>
        <w:spacing w:after="0" w:line="360" w:lineRule="auto"/>
        <w:ind w:firstLine="851"/>
        <w:jc w:val="both"/>
        <w:rPr>
          <w:rFonts w:ascii="Times New Roman" w:eastAsia="Times-Roman" w:hAnsi="Times New Roman" w:cs="Times New Roman"/>
          <w:sz w:val="28"/>
          <w:szCs w:val="28"/>
          <w:lang w:val="uk-UA"/>
        </w:rPr>
      </w:pPr>
      <w:r w:rsidRPr="00854474">
        <w:rPr>
          <w:rFonts w:ascii="Times New Roman" w:eastAsia="Times-Roman" w:hAnsi="Times New Roman" w:cs="Times New Roman"/>
          <w:sz w:val="28"/>
          <w:szCs w:val="28"/>
          <w:lang w:val="uk-UA"/>
        </w:rPr>
        <w:t>Загальний вміст і співвідношення розчинених і диспергованих в природній питній воді компонентів коливається в досить широких межах, однак вони не повинні перевищувати  гранично допустимі концентрації (ГДК) по окремих компонентах, які встановлені нормативними документами (табл. 1</w:t>
      </w:r>
      <w:r w:rsidR="009843E5">
        <w:rPr>
          <w:rFonts w:ascii="Times New Roman" w:eastAsia="Times-Roman" w:hAnsi="Times New Roman" w:cs="Times New Roman"/>
          <w:sz w:val="28"/>
          <w:szCs w:val="28"/>
          <w:lang w:val="uk-UA"/>
        </w:rPr>
        <w:t>.1</w:t>
      </w:r>
      <w:r w:rsidRPr="00854474">
        <w:rPr>
          <w:rFonts w:ascii="Times New Roman" w:eastAsia="Times-Roman" w:hAnsi="Times New Roman" w:cs="Times New Roman"/>
          <w:sz w:val="28"/>
          <w:szCs w:val="28"/>
          <w:lang w:val="uk-UA"/>
        </w:rPr>
        <w:t>), а також не повинні бути нижчі від санітарно-гігієнічних норм по ряду життєво необхідних мінеральних солей та мікроелементів [</w:t>
      </w:r>
      <w:r w:rsidR="00FA5E05" w:rsidRPr="00854474">
        <w:rPr>
          <w:rFonts w:ascii="Times New Roman" w:eastAsia="Times-Roman" w:hAnsi="Times New Roman" w:cs="Times New Roman"/>
          <w:sz w:val="28"/>
          <w:szCs w:val="28"/>
          <w:lang w:val="uk-UA"/>
        </w:rPr>
        <w:t>10</w:t>
      </w:r>
      <w:r w:rsidRPr="00854474">
        <w:rPr>
          <w:rFonts w:ascii="Times New Roman" w:eastAsia="Times-Roman" w:hAnsi="Times New Roman" w:cs="Times New Roman"/>
          <w:sz w:val="28"/>
          <w:szCs w:val="28"/>
          <w:lang w:val="uk-UA"/>
        </w:rPr>
        <w:t>]</w:t>
      </w:r>
      <w:r w:rsidR="00A12581">
        <w:rPr>
          <w:rFonts w:ascii="Times New Roman" w:eastAsia="Times-Roman" w:hAnsi="Times New Roman" w:cs="Times New Roman"/>
          <w:sz w:val="28"/>
          <w:szCs w:val="28"/>
          <w:lang w:val="uk-UA"/>
        </w:rPr>
        <w:t>.</w:t>
      </w:r>
    </w:p>
    <w:p w14:paraId="6944F0E5" w14:textId="14DA6D17" w:rsidR="00854474" w:rsidRDefault="00854474" w:rsidP="00854474">
      <w:pPr>
        <w:autoSpaceDE w:val="0"/>
        <w:autoSpaceDN w:val="0"/>
        <w:adjustRightInd w:val="0"/>
        <w:spacing w:after="0" w:line="360" w:lineRule="auto"/>
        <w:ind w:firstLine="851"/>
        <w:jc w:val="both"/>
        <w:rPr>
          <w:rFonts w:ascii="Times New Roman" w:eastAsia="Times-Roman" w:hAnsi="Times New Roman" w:cs="Times New Roman"/>
          <w:sz w:val="28"/>
          <w:szCs w:val="28"/>
          <w:lang w:val="uk-UA"/>
        </w:rPr>
      </w:pPr>
    </w:p>
    <w:p w14:paraId="1A97D46A" w14:textId="3C0D0628" w:rsidR="00854474" w:rsidRDefault="00854474" w:rsidP="00854474">
      <w:pPr>
        <w:autoSpaceDE w:val="0"/>
        <w:autoSpaceDN w:val="0"/>
        <w:adjustRightInd w:val="0"/>
        <w:spacing w:after="0" w:line="360" w:lineRule="auto"/>
        <w:ind w:firstLine="851"/>
        <w:jc w:val="both"/>
        <w:rPr>
          <w:rFonts w:ascii="Times New Roman" w:eastAsia="Times-Roman" w:hAnsi="Times New Roman" w:cs="Times New Roman"/>
          <w:sz w:val="28"/>
          <w:szCs w:val="28"/>
          <w:lang w:val="uk-UA"/>
        </w:rPr>
      </w:pPr>
    </w:p>
    <w:p w14:paraId="5AB20399" w14:textId="77777777" w:rsidR="00854474" w:rsidRDefault="00854474" w:rsidP="00854474">
      <w:pPr>
        <w:autoSpaceDE w:val="0"/>
        <w:autoSpaceDN w:val="0"/>
        <w:adjustRightInd w:val="0"/>
        <w:spacing w:after="0" w:line="360" w:lineRule="auto"/>
        <w:ind w:firstLine="851"/>
        <w:jc w:val="both"/>
        <w:rPr>
          <w:rFonts w:ascii="Times New Roman" w:eastAsia="Times-Roman" w:hAnsi="Times New Roman" w:cs="Times New Roman"/>
          <w:sz w:val="28"/>
          <w:szCs w:val="28"/>
          <w:lang w:val="uk-UA"/>
        </w:rPr>
      </w:pPr>
    </w:p>
    <w:p w14:paraId="57FEC39F" w14:textId="63A39828" w:rsidR="00854474" w:rsidRDefault="00854474" w:rsidP="00854474">
      <w:pPr>
        <w:autoSpaceDE w:val="0"/>
        <w:autoSpaceDN w:val="0"/>
        <w:adjustRightInd w:val="0"/>
        <w:spacing w:after="0" w:line="360" w:lineRule="auto"/>
        <w:ind w:firstLine="851"/>
        <w:jc w:val="both"/>
        <w:rPr>
          <w:rFonts w:ascii="Times New Roman" w:eastAsia="Times-Roman" w:hAnsi="Times New Roman" w:cs="Times New Roman"/>
          <w:sz w:val="28"/>
          <w:szCs w:val="28"/>
          <w:lang w:val="uk-UA"/>
        </w:rPr>
      </w:pPr>
    </w:p>
    <w:p w14:paraId="161117DE" w14:textId="77777777" w:rsidR="00854474" w:rsidRPr="00854474" w:rsidRDefault="00854474" w:rsidP="00854474">
      <w:pPr>
        <w:autoSpaceDE w:val="0"/>
        <w:autoSpaceDN w:val="0"/>
        <w:adjustRightInd w:val="0"/>
        <w:spacing w:after="0" w:line="360" w:lineRule="auto"/>
        <w:ind w:firstLine="851"/>
        <w:jc w:val="both"/>
        <w:rPr>
          <w:rFonts w:ascii="Times New Roman" w:eastAsia="Times-Roman" w:hAnsi="Times New Roman" w:cs="Times New Roman"/>
          <w:sz w:val="28"/>
          <w:szCs w:val="28"/>
          <w:lang w:val="uk-UA"/>
        </w:rPr>
      </w:pPr>
    </w:p>
    <w:p w14:paraId="3DEE2C17" w14:textId="4C0083EA" w:rsidR="00DE5C0F" w:rsidRPr="00854474" w:rsidRDefault="00DE5C0F" w:rsidP="00854474">
      <w:pPr>
        <w:autoSpaceDE w:val="0"/>
        <w:autoSpaceDN w:val="0"/>
        <w:adjustRightInd w:val="0"/>
        <w:spacing w:after="0" w:line="360" w:lineRule="auto"/>
        <w:ind w:firstLine="851"/>
        <w:jc w:val="both"/>
        <w:rPr>
          <w:rFonts w:ascii="Times New Roman" w:eastAsia="Times-Roman" w:hAnsi="Times New Roman" w:cs="Times New Roman"/>
          <w:sz w:val="28"/>
          <w:szCs w:val="28"/>
          <w:lang w:val="uk-UA"/>
        </w:rPr>
      </w:pPr>
      <w:r w:rsidRPr="00854474">
        <w:rPr>
          <w:rFonts w:ascii="Times New Roman" w:eastAsia="Times-Roman" w:hAnsi="Times New Roman" w:cs="Times New Roman"/>
          <w:sz w:val="28"/>
          <w:szCs w:val="28"/>
          <w:lang w:val="uk-UA"/>
        </w:rPr>
        <w:t>Таблиця 1</w:t>
      </w:r>
      <w:r w:rsidR="0032073B">
        <w:rPr>
          <w:rFonts w:ascii="Times New Roman" w:eastAsia="Times-Roman" w:hAnsi="Times New Roman" w:cs="Times New Roman"/>
          <w:sz w:val="28"/>
          <w:szCs w:val="28"/>
          <w:lang w:val="uk-UA"/>
        </w:rPr>
        <w:t>.1</w:t>
      </w:r>
      <w:r w:rsidRPr="00854474">
        <w:rPr>
          <w:rFonts w:ascii="Times New Roman" w:eastAsia="Times-Roman" w:hAnsi="Times New Roman" w:cs="Times New Roman"/>
          <w:sz w:val="28"/>
          <w:szCs w:val="28"/>
          <w:lang w:val="uk-UA"/>
        </w:rPr>
        <w:t xml:space="preserve"> – Вимоги до якості води </w:t>
      </w:r>
    </w:p>
    <w:tbl>
      <w:tblPr>
        <w:tblStyle w:val="a4"/>
        <w:tblW w:w="0" w:type="auto"/>
        <w:jc w:val="center"/>
        <w:tblLook w:val="04A0" w:firstRow="1" w:lastRow="0" w:firstColumn="1" w:lastColumn="0" w:noHBand="0" w:noVBand="1"/>
      </w:tblPr>
      <w:tblGrid>
        <w:gridCol w:w="562"/>
        <w:gridCol w:w="2694"/>
        <w:gridCol w:w="2268"/>
        <w:gridCol w:w="1559"/>
      </w:tblGrid>
      <w:tr w:rsidR="00854474" w:rsidRPr="00854474" w14:paraId="3EF318EB" w14:textId="77777777" w:rsidTr="004E7B10">
        <w:trPr>
          <w:jc w:val="center"/>
        </w:trPr>
        <w:tc>
          <w:tcPr>
            <w:tcW w:w="562" w:type="dxa"/>
          </w:tcPr>
          <w:p w14:paraId="751E4CC3"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w:t>
            </w:r>
          </w:p>
        </w:tc>
        <w:tc>
          <w:tcPr>
            <w:tcW w:w="2694" w:type="dxa"/>
          </w:tcPr>
          <w:p w14:paraId="2673CFF3"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 xml:space="preserve">Показник </w:t>
            </w:r>
          </w:p>
        </w:tc>
        <w:tc>
          <w:tcPr>
            <w:tcW w:w="2268" w:type="dxa"/>
          </w:tcPr>
          <w:p w14:paraId="43FD6189"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 xml:space="preserve">Одиниці виміру </w:t>
            </w:r>
          </w:p>
        </w:tc>
        <w:tc>
          <w:tcPr>
            <w:tcW w:w="1559" w:type="dxa"/>
          </w:tcPr>
          <w:p w14:paraId="6A93B0D0"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ГДК</w:t>
            </w:r>
          </w:p>
        </w:tc>
      </w:tr>
      <w:tr w:rsidR="00854474" w:rsidRPr="00854474" w14:paraId="10E06AC2" w14:textId="77777777" w:rsidTr="004E7B10">
        <w:trPr>
          <w:jc w:val="center"/>
        </w:trPr>
        <w:tc>
          <w:tcPr>
            <w:tcW w:w="562" w:type="dxa"/>
          </w:tcPr>
          <w:p w14:paraId="0F0FC4CB"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1</w:t>
            </w:r>
          </w:p>
        </w:tc>
        <w:tc>
          <w:tcPr>
            <w:tcW w:w="2694" w:type="dxa"/>
          </w:tcPr>
          <w:p w14:paraId="6AFD55EB"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 xml:space="preserve">Мінералізація </w:t>
            </w:r>
          </w:p>
        </w:tc>
        <w:tc>
          <w:tcPr>
            <w:tcW w:w="2268" w:type="dxa"/>
          </w:tcPr>
          <w:p w14:paraId="13D5FEBA" w14:textId="77777777" w:rsidR="00DE5C0F" w:rsidRPr="00854474" w:rsidRDefault="00DE5C0F" w:rsidP="00854474">
            <w:pPr>
              <w:spacing w:line="360" w:lineRule="auto"/>
              <w:jc w:val="both"/>
              <w:rPr>
                <w:rFonts w:ascii="Times New Roman" w:hAnsi="Times New Roman" w:cs="Times New Roman"/>
                <w:sz w:val="28"/>
                <w:szCs w:val="28"/>
                <w:vertAlign w:val="superscript"/>
                <w:lang w:val="uk-UA"/>
              </w:rPr>
            </w:pPr>
            <w:r w:rsidRPr="00854474">
              <w:rPr>
                <w:rFonts w:ascii="Times New Roman" w:hAnsi="Times New Roman" w:cs="Times New Roman"/>
                <w:sz w:val="28"/>
                <w:szCs w:val="28"/>
                <w:lang w:val="uk-UA"/>
              </w:rPr>
              <w:t>г/дм</w:t>
            </w:r>
            <w:r w:rsidRPr="00854474">
              <w:rPr>
                <w:rFonts w:ascii="Times New Roman" w:hAnsi="Times New Roman" w:cs="Times New Roman"/>
                <w:sz w:val="28"/>
                <w:szCs w:val="28"/>
                <w:vertAlign w:val="superscript"/>
                <w:lang w:val="uk-UA"/>
              </w:rPr>
              <w:t>3</w:t>
            </w:r>
          </w:p>
        </w:tc>
        <w:tc>
          <w:tcPr>
            <w:tcW w:w="1559" w:type="dxa"/>
          </w:tcPr>
          <w:p w14:paraId="1399DDD8"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1</w:t>
            </w:r>
          </w:p>
        </w:tc>
      </w:tr>
      <w:tr w:rsidR="00854474" w:rsidRPr="00854474" w14:paraId="2E9F0474" w14:textId="77777777" w:rsidTr="004E7B10">
        <w:trPr>
          <w:trHeight w:val="393"/>
          <w:jc w:val="center"/>
        </w:trPr>
        <w:tc>
          <w:tcPr>
            <w:tcW w:w="562" w:type="dxa"/>
          </w:tcPr>
          <w:p w14:paraId="0C6C4C4D"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2</w:t>
            </w:r>
          </w:p>
        </w:tc>
        <w:tc>
          <w:tcPr>
            <w:tcW w:w="2694" w:type="dxa"/>
          </w:tcPr>
          <w:p w14:paraId="31B7E5D0"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рН</w:t>
            </w:r>
          </w:p>
        </w:tc>
        <w:tc>
          <w:tcPr>
            <w:tcW w:w="2268" w:type="dxa"/>
          </w:tcPr>
          <w:p w14:paraId="76F82D1B" w14:textId="77777777" w:rsidR="00DE5C0F" w:rsidRPr="00854474" w:rsidRDefault="00DE5C0F" w:rsidP="00854474">
            <w:pPr>
              <w:spacing w:line="360" w:lineRule="auto"/>
              <w:ind w:firstLine="851"/>
              <w:jc w:val="both"/>
              <w:rPr>
                <w:rFonts w:ascii="Times New Roman" w:hAnsi="Times New Roman" w:cs="Times New Roman"/>
                <w:sz w:val="28"/>
                <w:szCs w:val="28"/>
                <w:lang w:val="uk-UA"/>
              </w:rPr>
            </w:pPr>
          </w:p>
        </w:tc>
        <w:tc>
          <w:tcPr>
            <w:tcW w:w="1559" w:type="dxa"/>
          </w:tcPr>
          <w:p w14:paraId="29E76F21"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 xml:space="preserve">6,5 – 8,5 </w:t>
            </w:r>
          </w:p>
        </w:tc>
      </w:tr>
      <w:tr w:rsidR="00854474" w:rsidRPr="00854474" w14:paraId="1CCB3035" w14:textId="77777777" w:rsidTr="004E7B10">
        <w:trPr>
          <w:jc w:val="center"/>
        </w:trPr>
        <w:tc>
          <w:tcPr>
            <w:tcW w:w="562" w:type="dxa"/>
          </w:tcPr>
          <w:p w14:paraId="257AAA36"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3</w:t>
            </w:r>
          </w:p>
        </w:tc>
        <w:tc>
          <w:tcPr>
            <w:tcW w:w="2694" w:type="dxa"/>
          </w:tcPr>
          <w:p w14:paraId="6DE0ABD0"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Лужність</w:t>
            </w:r>
          </w:p>
        </w:tc>
        <w:tc>
          <w:tcPr>
            <w:tcW w:w="2268" w:type="dxa"/>
          </w:tcPr>
          <w:p w14:paraId="5F2C2E5E"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ммоль/ дм</w:t>
            </w:r>
            <w:r w:rsidRPr="00854474">
              <w:rPr>
                <w:rFonts w:ascii="Times New Roman" w:hAnsi="Times New Roman" w:cs="Times New Roman"/>
                <w:sz w:val="28"/>
                <w:szCs w:val="28"/>
                <w:vertAlign w:val="superscript"/>
                <w:lang w:val="uk-UA"/>
              </w:rPr>
              <w:t>3</w:t>
            </w:r>
          </w:p>
        </w:tc>
        <w:tc>
          <w:tcPr>
            <w:tcW w:w="1559" w:type="dxa"/>
          </w:tcPr>
          <w:p w14:paraId="3CFBA3E4" w14:textId="77777777" w:rsidR="00DE5C0F" w:rsidRPr="00854474" w:rsidRDefault="00DE5C0F" w:rsidP="00854474">
            <w:pPr>
              <w:spacing w:line="360" w:lineRule="auto"/>
              <w:ind w:firstLine="851"/>
              <w:jc w:val="both"/>
              <w:rPr>
                <w:rFonts w:ascii="Times New Roman" w:hAnsi="Times New Roman" w:cs="Times New Roman"/>
                <w:sz w:val="28"/>
                <w:szCs w:val="28"/>
                <w:lang w:val="uk-UA"/>
              </w:rPr>
            </w:pPr>
          </w:p>
        </w:tc>
      </w:tr>
      <w:tr w:rsidR="00854474" w:rsidRPr="00854474" w14:paraId="7972A97F" w14:textId="77777777" w:rsidTr="004E7B10">
        <w:trPr>
          <w:jc w:val="center"/>
        </w:trPr>
        <w:tc>
          <w:tcPr>
            <w:tcW w:w="562" w:type="dxa"/>
          </w:tcPr>
          <w:p w14:paraId="3A051495"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4</w:t>
            </w:r>
          </w:p>
        </w:tc>
        <w:tc>
          <w:tcPr>
            <w:tcW w:w="2694" w:type="dxa"/>
          </w:tcPr>
          <w:p w14:paraId="6FF35BDD"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 xml:space="preserve">Твердість </w:t>
            </w:r>
          </w:p>
        </w:tc>
        <w:tc>
          <w:tcPr>
            <w:tcW w:w="2268" w:type="dxa"/>
          </w:tcPr>
          <w:p w14:paraId="66180EEA"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ммоль/ дм</w:t>
            </w:r>
            <w:r w:rsidRPr="00854474">
              <w:rPr>
                <w:rFonts w:ascii="Times New Roman" w:hAnsi="Times New Roman" w:cs="Times New Roman"/>
                <w:sz w:val="28"/>
                <w:szCs w:val="28"/>
                <w:vertAlign w:val="superscript"/>
                <w:lang w:val="uk-UA"/>
              </w:rPr>
              <w:t>3</w:t>
            </w:r>
          </w:p>
        </w:tc>
        <w:tc>
          <w:tcPr>
            <w:tcW w:w="1559" w:type="dxa"/>
          </w:tcPr>
          <w:p w14:paraId="44011AEC"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5 – 7</w:t>
            </w:r>
          </w:p>
        </w:tc>
      </w:tr>
      <w:tr w:rsidR="00854474" w:rsidRPr="00854474" w14:paraId="50DAF377" w14:textId="77777777" w:rsidTr="004E7B10">
        <w:trPr>
          <w:jc w:val="center"/>
        </w:trPr>
        <w:tc>
          <w:tcPr>
            <w:tcW w:w="562" w:type="dxa"/>
          </w:tcPr>
          <w:p w14:paraId="3EDD5E34"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5</w:t>
            </w:r>
          </w:p>
        </w:tc>
        <w:tc>
          <w:tcPr>
            <w:tcW w:w="2694" w:type="dxa"/>
          </w:tcPr>
          <w:p w14:paraId="4D73CE7A"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 xml:space="preserve">Окиснюваність </w:t>
            </w:r>
          </w:p>
        </w:tc>
        <w:tc>
          <w:tcPr>
            <w:tcW w:w="2268" w:type="dxa"/>
          </w:tcPr>
          <w:p w14:paraId="6EC4F323"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мгО</w:t>
            </w:r>
            <w:r w:rsidRPr="00854474">
              <w:rPr>
                <w:rFonts w:ascii="Times New Roman" w:hAnsi="Times New Roman" w:cs="Times New Roman"/>
                <w:sz w:val="28"/>
                <w:szCs w:val="28"/>
                <w:vertAlign w:val="subscript"/>
                <w:lang w:val="uk-UA"/>
              </w:rPr>
              <w:t>2</w:t>
            </w:r>
            <w:r w:rsidRPr="00854474">
              <w:rPr>
                <w:rFonts w:ascii="Times New Roman" w:hAnsi="Times New Roman" w:cs="Times New Roman"/>
                <w:sz w:val="28"/>
                <w:szCs w:val="28"/>
                <w:lang w:val="uk-UA"/>
              </w:rPr>
              <w:t xml:space="preserve"> / дм</w:t>
            </w:r>
            <w:r w:rsidRPr="00854474">
              <w:rPr>
                <w:rFonts w:ascii="Times New Roman" w:hAnsi="Times New Roman" w:cs="Times New Roman"/>
                <w:sz w:val="28"/>
                <w:szCs w:val="28"/>
                <w:vertAlign w:val="superscript"/>
                <w:lang w:val="uk-UA"/>
              </w:rPr>
              <w:t>3</w:t>
            </w:r>
          </w:p>
        </w:tc>
        <w:tc>
          <w:tcPr>
            <w:tcW w:w="1559" w:type="dxa"/>
          </w:tcPr>
          <w:p w14:paraId="14B0773C"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4</w:t>
            </w:r>
          </w:p>
        </w:tc>
      </w:tr>
      <w:tr w:rsidR="00854474" w:rsidRPr="00854474" w14:paraId="6FC27A96" w14:textId="77777777" w:rsidTr="004E7B10">
        <w:trPr>
          <w:jc w:val="center"/>
        </w:trPr>
        <w:tc>
          <w:tcPr>
            <w:tcW w:w="562" w:type="dxa"/>
          </w:tcPr>
          <w:p w14:paraId="7ABAFEAF"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6</w:t>
            </w:r>
          </w:p>
        </w:tc>
        <w:tc>
          <w:tcPr>
            <w:tcW w:w="2694" w:type="dxa"/>
          </w:tcPr>
          <w:p w14:paraId="72C97356"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Розчинений кисень</w:t>
            </w:r>
          </w:p>
        </w:tc>
        <w:tc>
          <w:tcPr>
            <w:tcW w:w="2268" w:type="dxa"/>
          </w:tcPr>
          <w:p w14:paraId="355A9C82"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мгО</w:t>
            </w:r>
            <w:r w:rsidRPr="00854474">
              <w:rPr>
                <w:rFonts w:ascii="Times New Roman" w:hAnsi="Times New Roman" w:cs="Times New Roman"/>
                <w:sz w:val="28"/>
                <w:szCs w:val="28"/>
                <w:vertAlign w:val="subscript"/>
                <w:lang w:val="uk-UA"/>
              </w:rPr>
              <w:t>2</w:t>
            </w:r>
            <w:r w:rsidRPr="00854474">
              <w:rPr>
                <w:rFonts w:ascii="Times New Roman" w:hAnsi="Times New Roman" w:cs="Times New Roman"/>
                <w:sz w:val="28"/>
                <w:szCs w:val="28"/>
                <w:lang w:val="uk-UA"/>
              </w:rPr>
              <w:t xml:space="preserve"> / дм</w:t>
            </w:r>
            <w:r w:rsidRPr="00854474">
              <w:rPr>
                <w:rFonts w:ascii="Times New Roman" w:hAnsi="Times New Roman" w:cs="Times New Roman"/>
                <w:sz w:val="28"/>
                <w:szCs w:val="28"/>
                <w:vertAlign w:val="superscript"/>
                <w:lang w:val="uk-UA"/>
              </w:rPr>
              <w:t>3</w:t>
            </w:r>
          </w:p>
        </w:tc>
        <w:tc>
          <w:tcPr>
            <w:tcW w:w="1559" w:type="dxa"/>
          </w:tcPr>
          <w:p w14:paraId="70330136"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4</w:t>
            </w:r>
          </w:p>
        </w:tc>
      </w:tr>
      <w:tr w:rsidR="00854474" w:rsidRPr="00854474" w14:paraId="24F6C36B" w14:textId="77777777" w:rsidTr="004E7B10">
        <w:trPr>
          <w:jc w:val="center"/>
        </w:trPr>
        <w:tc>
          <w:tcPr>
            <w:tcW w:w="562" w:type="dxa"/>
          </w:tcPr>
          <w:p w14:paraId="12E5C402"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7</w:t>
            </w:r>
          </w:p>
        </w:tc>
        <w:tc>
          <w:tcPr>
            <w:tcW w:w="2694" w:type="dxa"/>
          </w:tcPr>
          <w:p w14:paraId="139D296A"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Гідрокарбонати</w:t>
            </w:r>
          </w:p>
        </w:tc>
        <w:tc>
          <w:tcPr>
            <w:tcW w:w="2268" w:type="dxa"/>
          </w:tcPr>
          <w:p w14:paraId="0F4A9330"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мг/ дм</w:t>
            </w:r>
            <w:r w:rsidRPr="00854474">
              <w:rPr>
                <w:rFonts w:ascii="Times New Roman" w:hAnsi="Times New Roman" w:cs="Times New Roman"/>
                <w:sz w:val="28"/>
                <w:szCs w:val="28"/>
                <w:vertAlign w:val="superscript"/>
                <w:lang w:val="uk-UA"/>
              </w:rPr>
              <w:t>3</w:t>
            </w:r>
          </w:p>
        </w:tc>
        <w:tc>
          <w:tcPr>
            <w:tcW w:w="1559" w:type="dxa"/>
          </w:tcPr>
          <w:p w14:paraId="3AFD5D72"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360</w:t>
            </w:r>
          </w:p>
        </w:tc>
      </w:tr>
      <w:tr w:rsidR="00854474" w:rsidRPr="00854474" w14:paraId="25CA161D" w14:textId="77777777" w:rsidTr="004E7B10">
        <w:trPr>
          <w:jc w:val="center"/>
        </w:trPr>
        <w:tc>
          <w:tcPr>
            <w:tcW w:w="562" w:type="dxa"/>
          </w:tcPr>
          <w:p w14:paraId="29B3B404"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8</w:t>
            </w:r>
          </w:p>
        </w:tc>
        <w:tc>
          <w:tcPr>
            <w:tcW w:w="2694" w:type="dxa"/>
          </w:tcPr>
          <w:p w14:paraId="6E0DD69E"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Хлориди</w:t>
            </w:r>
          </w:p>
        </w:tc>
        <w:tc>
          <w:tcPr>
            <w:tcW w:w="2268" w:type="dxa"/>
          </w:tcPr>
          <w:p w14:paraId="23EF4B15"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мг/ дм</w:t>
            </w:r>
            <w:r w:rsidRPr="00854474">
              <w:rPr>
                <w:rFonts w:ascii="Times New Roman" w:hAnsi="Times New Roman" w:cs="Times New Roman"/>
                <w:sz w:val="28"/>
                <w:szCs w:val="28"/>
                <w:vertAlign w:val="superscript"/>
                <w:lang w:val="uk-UA"/>
              </w:rPr>
              <w:t>3</w:t>
            </w:r>
          </w:p>
        </w:tc>
        <w:tc>
          <w:tcPr>
            <w:tcW w:w="1559" w:type="dxa"/>
          </w:tcPr>
          <w:p w14:paraId="2E203CD2"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35</w:t>
            </w:r>
          </w:p>
        </w:tc>
      </w:tr>
      <w:tr w:rsidR="00854474" w:rsidRPr="00854474" w14:paraId="604A1E91" w14:textId="77777777" w:rsidTr="004E7B10">
        <w:trPr>
          <w:jc w:val="center"/>
        </w:trPr>
        <w:tc>
          <w:tcPr>
            <w:tcW w:w="562" w:type="dxa"/>
          </w:tcPr>
          <w:p w14:paraId="54BF177F"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9</w:t>
            </w:r>
          </w:p>
        </w:tc>
        <w:tc>
          <w:tcPr>
            <w:tcW w:w="2694" w:type="dxa"/>
          </w:tcPr>
          <w:p w14:paraId="41F54F7C"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 xml:space="preserve">Сульфати </w:t>
            </w:r>
          </w:p>
        </w:tc>
        <w:tc>
          <w:tcPr>
            <w:tcW w:w="2268" w:type="dxa"/>
          </w:tcPr>
          <w:p w14:paraId="7AF7148C"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мг/ дм</w:t>
            </w:r>
            <w:r w:rsidRPr="00854474">
              <w:rPr>
                <w:rFonts w:ascii="Times New Roman" w:hAnsi="Times New Roman" w:cs="Times New Roman"/>
                <w:sz w:val="28"/>
                <w:szCs w:val="28"/>
                <w:vertAlign w:val="superscript"/>
                <w:lang w:val="uk-UA"/>
              </w:rPr>
              <w:t>3</w:t>
            </w:r>
          </w:p>
        </w:tc>
        <w:tc>
          <w:tcPr>
            <w:tcW w:w="1559" w:type="dxa"/>
          </w:tcPr>
          <w:p w14:paraId="73DC2A27"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500</w:t>
            </w:r>
          </w:p>
        </w:tc>
      </w:tr>
      <w:tr w:rsidR="00854474" w:rsidRPr="00854474" w14:paraId="55E59D15" w14:textId="77777777" w:rsidTr="004E7B10">
        <w:trPr>
          <w:jc w:val="center"/>
        </w:trPr>
        <w:tc>
          <w:tcPr>
            <w:tcW w:w="562" w:type="dxa"/>
          </w:tcPr>
          <w:p w14:paraId="16837905"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10</w:t>
            </w:r>
          </w:p>
        </w:tc>
        <w:tc>
          <w:tcPr>
            <w:tcW w:w="2694" w:type="dxa"/>
          </w:tcPr>
          <w:p w14:paraId="4CC66E36"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Кальцій</w:t>
            </w:r>
          </w:p>
        </w:tc>
        <w:tc>
          <w:tcPr>
            <w:tcW w:w="2268" w:type="dxa"/>
          </w:tcPr>
          <w:p w14:paraId="737EECB3"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мг/ дм</w:t>
            </w:r>
            <w:r w:rsidRPr="00854474">
              <w:rPr>
                <w:rFonts w:ascii="Times New Roman" w:hAnsi="Times New Roman" w:cs="Times New Roman"/>
                <w:sz w:val="28"/>
                <w:szCs w:val="28"/>
                <w:vertAlign w:val="superscript"/>
                <w:lang w:val="uk-UA"/>
              </w:rPr>
              <w:t>3</w:t>
            </w:r>
          </w:p>
        </w:tc>
        <w:tc>
          <w:tcPr>
            <w:tcW w:w="1559" w:type="dxa"/>
          </w:tcPr>
          <w:p w14:paraId="674B7C1F"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200</w:t>
            </w:r>
          </w:p>
        </w:tc>
      </w:tr>
      <w:tr w:rsidR="00854474" w:rsidRPr="00854474" w14:paraId="7A8F8D9E" w14:textId="77777777" w:rsidTr="004E7B10">
        <w:trPr>
          <w:jc w:val="center"/>
        </w:trPr>
        <w:tc>
          <w:tcPr>
            <w:tcW w:w="562" w:type="dxa"/>
          </w:tcPr>
          <w:p w14:paraId="64C81714"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11</w:t>
            </w:r>
          </w:p>
        </w:tc>
        <w:tc>
          <w:tcPr>
            <w:tcW w:w="2694" w:type="dxa"/>
          </w:tcPr>
          <w:p w14:paraId="6B2A3C0B"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Магній</w:t>
            </w:r>
          </w:p>
        </w:tc>
        <w:tc>
          <w:tcPr>
            <w:tcW w:w="2268" w:type="dxa"/>
          </w:tcPr>
          <w:p w14:paraId="4E4E73C5"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мг/ дм</w:t>
            </w:r>
            <w:r w:rsidRPr="00854474">
              <w:rPr>
                <w:rFonts w:ascii="Times New Roman" w:hAnsi="Times New Roman" w:cs="Times New Roman"/>
                <w:sz w:val="28"/>
                <w:szCs w:val="28"/>
                <w:vertAlign w:val="superscript"/>
                <w:lang w:val="uk-UA"/>
              </w:rPr>
              <w:t>3</w:t>
            </w:r>
          </w:p>
        </w:tc>
        <w:tc>
          <w:tcPr>
            <w:tcW w:w="1559" w:type="dxa"/>
          </w:tcPr>
          <w:p w14:paraId="32BC3D7C"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80</w:t>
            </w:r>
          </w:p>
        </w:tc>
      </w:tr>
      <w:tr w:rsidR="00854474" w:rsidRPr="00854474" w14:paraId="59F93211" w14:textId="77777777" w:rsidTr="004E7B10">
        <w:trPr>
          <w:jc w:val="center"/>
        </w:trPr>
        <w:tc>
          <w:tcPr>
            <w:tcW w:w="562" w:type="dxa"/>
          </w:tcPr>
          <w:p w14:paraId="7038E2DA"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12</w:t>
            </w:r>
          </w:p>
        </w:tc>
        <w:tc>
          <w:tcPr>
            <w:tcW w:w="2694" w:type="dxa"/>
          </w:tcPr>
          <w:p w14:paraId="5163BA28"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 xml:space="preserve">Нітрати </w:t>
            </w:r>
          </w:p>
        </w:tc>
        <w:tc>
          <w:tcPr>
            <w:tcW w:w="2268" w:type="dxa"/>
          </w:tcPr>
          <w:p w14:paraId="79E97F32" w14:textId="1050CB60"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мг/ дм</w:t>
            </w:r>
            <w:r w:rsidRPr="00854474">
              <w:rPr>
                <w:rFonts w:ascii="Times New Roman" w:hAnsi="Times New Roman" w:cs="Times New Roman"/>
                <w:sz w:val="28"/>
                <w:szCs w:val="28"/>
                <w:vertAlign w:val="superscript"/>
                <w:lang w:val="uk-UA"/>
              </w:rPr>
              <w:t>3</w:t>
            </w:r>
          </w:p>
        </w:tc>
        <w:tc>
          <w:tcPr>
            <w:tcW w:w="1559" w:type="dxa"/>
          </w:tcPr>
          <w:p w14:paraId="0DC1AC3C"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0,1 – 0,5</w:t>
            </w:r>
          </w:p>
        </w:tc>
      </w:tr>
      <w:tr w:rsidR="00854474" w:rsidRPr="00854474" w14:paraId="4B6F00D2" w14:textId="77777777" w:rsidTr="004E7B10">
        <w:trPr>
          <w:jc w:val="center"/>
        </w:trPr>
        <w:tc>
          <w:tcPr>
            <w:tcW w:w="562" w:type="dxa"/>
          </w:tcPr>
          <w:p w14:paraId="48029FD3"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13</w:t>
            </w:r>
          </w:p>
        </w:tc>
        <w:tc>
          <w:tcPr>
            <w:tcW w:w="2694" w:type="dxa"/>
          </w:tcPr>
          <w:p w14:paraId="27BA3FD7"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 xml:space="preserve">Фосфати </w:t>
            </w:r>
          </w:p>
        </w:tc>
        <w:tc>
          <w:tcPr>
            <w:tcW w:w="2268" w:type="dxa"/>
          </w:tcPr>
          <w:p w14:paraId="2F2FDAF2" w14:textId="0696EA69"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мг/ дм</w:t>
            </w:r>
            <w:r w:rsidRPr="00854474">
              <w:rPr>
                <w:rFonts w:ascii="Times New Roman" w:hAnsi="Times New Roman" w:cs="Times New Roman"/>
                <w:sz w:val="28"/>
                <w:szCs w:val="28"/>
                <w:vertAlign w:val="superscript"/>
                <w:lang w:val="uk-UA"/>
              </w:rPr>
              <w:t>3</w:t>
            </w:r>
          </w:p>
        </w:tc>
        <w:tc>
          <w:tcPr>
            <w:tcW w:w="1559" w:type="dxa"/>
          </w:tcPr>
          <w:p w14:paraId="59EF4676"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0,01 – 0,1</w:t>
            </w:r>
          </w:p>
        </w:tc>
      </w:tr>
      <w:tr w:rsidR="00854474" w:rsidRPr="00854474" w14:paraId="02368EF2" w14:textId="77777777" w:rsidTr="004E7B10">
        <w:trPr>
          <w:jc w:val="center"/>
        </w:trPr>
        <w:tc>
          <w:tcPr>
            <w:tcW w:w="562" w:type="dxa"/>
          </w:tcPr>
          <w:p w14:paraId="7C7F5DF7"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14</w:t>
            </w:r>
          </w:p>
        </w:tc>
        <w:tc>
          <w:tcPr>
            <w:tcW w:w="2694" w:type="dxa"/>
          </w:tcPr>
          <w:p w14:paraId="3D44B93A"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 xml:space="preserve">Калій + натрій </w:t>
            </w:r>
          </w:p>
        </w:tc>
        <w:tc>
          <w:tcPr>
            <w:tcW w:w="2268" w:type="dxa"/>
          </w:tcPr>
          <w:p w14:paraId="1082C083"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мг/ дм</w:t>
            </w:r>
            <w:r w:rsidRPr="00854474">
              <w:rPr>
                <w:rFonts w:ascii="Times New Roman" w:hAnsi="Times New Roman" w:cs="Times New Roman"/>
                <w:sz w:val="28"/>
                <w:szCs w:val="28"/>
                <w:vertAlign w:val="superscript"/>
                <w:lang w:val="uk-UA"/>
              </w:rPr>
              <w:t>3</w:t>
            </w:r>
          </w:p>
        </w:tc>
        <w:tc>
          <w:tcPr>
            <w:tcW w:w="1559" w:type="dxa"/>
          </w:tcPr>
          <w:p w14:paraId="03201E49" w14:textId="77777777" w:rsidR="00DE5C0F" w:rsidRPr="00854474" w:rsidRDefault="00DE5C0F" w:rsidP="00854474">
            <w:pPr>
              <w:spacing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200</w:t>
            </w:r>
          </w:p>
        </w:tc>
      </w:tr>
    </w:tbl>
    <w:p w14:paraId="2A3F7CA2" w14:textId="3AEB43DB" w:rsidR="00DE5C0F" w:rsidRPr="00854474" w:rsidRDefault="00DE5C0F" w:rsidP="00854474">
      <w:pPr>
        <w:autoSpaceDE w:val="0"/>
        <w:autoSpaceDN w:val="0"/>
        <w:adjustRightInd w:val="0"/>
        <w:spacing w:after="0" w:line="360" w:lineRule="auto"/>
        <w:ind w:firstLine="851"/>
        <w:jc w:val="both"/>
        <w:rPr>
          <w:rFonts w:ascii="Times New Roman" w:eastAsia="Times-Roman" w:hAnsi="Times New Roman" w:cs="Times New Roman"/>
          <w:sz w:val="28"/>
          <w:szCs w:val="28"/>
          <w:lang w:val="uk-UA"/>
        </w:rPr>
      </w:pPr>
    </w:p>
    <w:p w14:paraId="609D26EB" w14:textId="546AC925" w:rsidR="00DE5C0F" w:rsidRPr="00854474" w:rsidRDefault="00DE5C0F" w:rsidP="00854474">
      <w:pPr>
        <w:pStyle w:val="11"/>
        <w:spacing w:line="360" w:lineRule="auto"/>
        <w:ind w:firstLine="851"/>
        <w:jc w:val="both"/>
        <w:rPr>
          <w:b w:val="0"/>
          <w:szCs w:val="28"/>
          <w:lang w:val="uk-UA"/>
        </w:rPr>
      </w:pPr>
      <w:r w:rsidRPr="00854474">
        <w:rPr>
          <w:b w:val="0"/>
          <w:szCs w:val="28"/>
          <w:lang w:val="uk-UA"/>
        </w:rPr>
        <w:t xml:space="preserve">Води </w:t>
      </w:r>
      <w:r w:rsidR="00C74D8D">
        <w:rPr>
          <w:b w:val="0"/>
          <w:szCs w:val="28"/>
          <w:lang w:val="uk-UA"/>
        </w:rPr>
        <w:t xml:space="preserve">всіх </w:t>
      </w:r>
      <w:r w:rsidRPr="00854474">
        <w:rPr>
          <w:b w:val="0"/>
          <w:szCs w:val="28"/>
          <w:lang w:val="uk-UA"/>
        </w:rPr>
        <w:t>природних джерел готуються для господарських потреб населення або потреб промислових підприємств за різними технологічними схемами з метою приведення їх фізико-хімічних показників у відповідність до вимог споживачів. У більшості випадків із води слід видаляти завислі речовини, кольоровість, запах та присмак, катіони заліза, органічні домішки, знищувати мікроби тощо [</w:t>
      </w:r>
      <w:r w:rsidR="00FA5E05" w:rsidRPr="00854474">
        <w:rPr>
          <w:b w:val="0"/>
          <w:szCs w:val="28"/>
          <w:lang w:val="uk-UA"/>
        </w:rPr>
        <w:t>11</w:t>
      </w:r>
      <w:r w:rsidRPr="00854474">
        <w:rPr>
          <w:b w:val="0"/>
          <w:szCs w:val="28"/>
          <w:lang w:val="uk-UA"/>
        </w:rPr>
        <w:t>]</w:t>
      </w:r>
      <w:r w:rsidR="00A12581">
        <w:rPr>
          <w:b w:val="0"/>
          <w:szCs w:val="28"/>
          <w:lang w:val="uk-UA"/>
        </w:rPr>
        <w:t>.</w:t>
      </w:r>
    </w:p>
    <w:p w14:paraId="07EAFDEF" w14:textId="1AF3AA65" w:rsidR="00DE5C0F" w:rsidRPr="00854474" w:rsidRDefault="00DE5C0F" w:rsidP="00854474">
      <w:pPr>
        <w:pStyle w:val="11"/>
        <w:spacing w:line="360" w:lineRule="auto"/>
        <w:ind w:firstLine="851"/>
        <w:jc w:val="both"/>
        <w:rPr>
          <w:b w:val="0"/>
          <w:szCs w:val="28"/>
          <w:lang w:val="uk-UA"/>
        </w:rPr>
      </w:pPr>
      <w:r w:rsidRPr="00854474">
        <w:rPr>
          <w:b w:val="0"/>
          <w:szCs w:val="28"/>
          <w:lang w:val="uk-UA"/>
        </w:rPr>
        <w:t xml:space="preserve">Оцінка якості води є ключовим завданням будь -яких заходів у галузі водокористування, раціонального природокористування та проведення природоохоронних дій у водоймах. Якість </w:t>
      </w:r>
      <w:r w:rsidR="00C74D8D">
        <w:rPr>
          <w:b w:val="0"/>
          <w:szCs w:val="28"/>
          <w:lang w:val="uk-UA"/>
        </w:rPr>
        <w:t xml:space="preserve">природної води </w:t>
      </w:r>
      <w:r w:rsidRPr="00854474">
        <w:rPr>
          <w:b w:val="0"/>
          <w:szCs w:val="28"/>
          <w:lang w:val="uk-UA"/>
        </w:rPr>
        <w:t>оціню</w:t>
      </w:r>
      <w:r w:rsidR="00C74D8D">
        <w:rPr>
          <w:b w:val="0"/>
          <w:szCs w:val="28"/>
          <w:lang w:val="uk-UA"/>
        </w:rPr>
        <w:t>є</w:t>
      </w:r>
      <w:r w:rsidRPr="00854474">
        <w:rPr>
          <w:b w:val="0"/>
          <w:szCs w:val="28"/>
          <w:lang w:val="uk-UA"/>
        </w:rPr>
        <w:t>ть</w:t>
      </w:r>
      <w:r w:rsidR="00C74D8D">
        <w:rPr>
          <w:b w:val="0"/>
          <w:szCs w:val="28"/>
          <w:lang w:val="uk-UA"/>
        </w:rPr>
        <w:t>ся</w:t>
      </w:r>
      <w:r w:rsidRPr="00854474">
        <w:rPr>
          <w:b w:val="0"/>
          <w:szCs w:val="28"/>
          <w:lang w:val="uk-UA"/>
        </w:rPr>
        <w:t xml:space="preserve"> за широким спектром ф</w:t>
      </w:r>
      <w:r w:rsidR="00F9227D">
        <w:rPr>
          <w:b w:val="0"/>
          <w:szCs w:val="28"/>
          <w:lang w:val="uk-UA"/>
        </w:rPr>
        <w:t>і</w:t>
      </w:r>
      <w:r w:rsidRPr="00854474">
        <w:rPr>
          <w:b w:val="0"/>
          <w:szCs w:val="28"/>
          <w:lang w:val="uk-UA"/>
        </w:rPr>
        <w:t>зи</w:t>
      </w:r>
      <w:r w:rsidR="00F9227D">
        <w:rPr>
          <w:b w:val="0"/>
          <w:szCs w:val="28"/>
          <w:lang w:val="uk-UA"/>
        </w:rPr>
        <w:t xml:space="preserve">чних та </w:t>
      </w:r>
      <w:r w:rsidRPr="00854474">
        <w:rPr>
          <w:b w:val="0"/>
          <w:szCs w:val="28"/>
          <w:lang w:val="uk-UA"/>
        </w:rPr>
        <w:t xml:space="preserve">хімічних показників (гідрохімічних, гідрофізичних, гідрологічних) та біологічних. Застосування фізико-хімічних </w:t>
      </w:r>
      <w:r w:rsidRPr="00854474">
        <w:rPr>
          <w:b w:val="0"/>
          <w:szCs w:val="28"/>
          <w:lang w:val="uk-UA"/>
        </w:rPr>
        <w:lastRenderedPageBreak/>
        <w:t>методів передбачає визначення абіотичних чинників: температури, прозорості води, концентрації завислих речовин, іонного складу, мінералізації, концентрації біогенних елементів, органічн</w:t>
      </w:r>
      <w:r w:rsidR="00F9227D">
        <w:rPr>
          <w:b w:val="0"/>
          <w:szCs w:val="28"/>
          <w:lang w:val="uk-UA"/>
        </w:rPr>
        <w:t>их</w:t>
      </w:r>
      <w:r w:rsidRPr="00854474">
        <w:rPr>
          <w:b w:val="0"/>
          <w:szCs w:val="28"/>
          <w:lang w:val="uk-UA"/>
        </w:rPr>
        <w:t xml:space="preserve"> </w:t>
      </w:r>
      <w:r w:rsidR="00F9227D">
        <w:rPr>
          <w:b w:val="0"/>
          <w:szCs w:val="28"/>
          <w:lang w:val="uk-UA"/>
        </w:rPr>
        <w:t>речовин</w:t>
      </w:r>
      <w:r w:rsidRPr="00854474">
        <w:rPr>
          <w:b w:val="0"/>
          <w:szCs w:val="28"/>
          <w:lang w:val="uk-UA"/>
        </w:rPr>
        <w:t xml:space="preserve">, розчиненого кисню, різноманітних токсикантів, </w:t>
      </w:r>
      <w:r w:rsidR="00F9227D">
        <w:rPr>
          <w:b w:val="0"/>
          <w:szCs w:val="28"/>
          <w:lang w:val="uk-UA"/>
        </w:rPr>
        <w:t xml:space="preserve">водневого </w:t>
      </w:r>
      <w:r w:rsidRPr="00854474">
        <w:rPr>
          <w:b w:val="0"/>
          <w:szCs w:val="28"/>
          <w:lang w:val="uk-UA"/>
        </w:rPr>
        <w:t>показника тощо [</w:t>
      </w:r>
      <w:r w:rsidR="00FA5E05" w:rsidRPr="00854474">
        <w:rPr>
          <w:b w:val="0"/>
          <w:szCs w:val="28"/>
          <w:lang w:val="uk-UA"/>
        </w:rPr>
        <w:t>12</w:t>
      </w:r>
      <w:r w:rsidRPr="00854474">
        <w:rPr>
          <w:b w:val="0"/>
          <w:szCs w:val="28"/>
          <w:lang w:val="uk-UA"/>
        </w:rPr>
        <w:t>]</w:t>
      </w:r>
      <w:r w:rsidR="00A12581">
        <w:rPr>
          <w:b w:val="0"/>
          <w:szCs w:val="28"/>
          <w:lang w:val="uk-UA"/>
        </w:rPr>
        <w:t>.</w:t>
      </w:r>
    </w:p>
    <w:p w14:paraId="5D1C7744" w14:textId="7DB8F1C4" w:rsidR="00DE5C0F" w:rsidRPr="00854474" w:rsidRDefault="00C74D8D" w:rsidP="00854474">
      <w:pPr>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854474">
        <w:rPr>
          <w:rFonts w:ascii="Times New Roman" w:hAnsi="Times New Roman" w:cs="Times New Roman"/>
          <w:sz w:val="28"/>
          <w:szCs w:val="28"/>
          <w:lang w:val="uk-UA"/>
        </w:rPr>
        <w:t xml:space="preserve">абруднення води органічними речовинами </w:t>
      </w:r>
      <w:r>
        <w:rPr>
          <w:rFonts w:ascii="Times New Roman" w:hAnsi="Times New Roman" w:cs="Times New Roman"/>
          <w:sz w:val="28"/>
          <w:szCs w:val="28"/>
          <w:lang w:val="uk-UA"/>
        </w:rPr>
        <w:t>дозволяє оцінити її о</w:t>
      </w:r>
      <w:r w:rsidR="00DE5C0F" w:rsidRPr="00854474">
        <w:rPr>
          <w:rFonts w:ascii="Times New Roman" w:hAnsi="Times New Roman" w:cs="Times New Roman"/>
          <w:sz w:val="28"/>
          <w:szCs w:val="28"/>
          <w:lang w:val="uk-UA"/>
        </w:rPr>
        <w:t xml:space="preserve">киснюваність. </w:t>
      </w:r>
      <w:r>
        <w:rPr>
          <w:rFonts w:ascii="Times New Roman" w:hAnsi="Times New Roman" w:cs="Times New Roman"/>
          <w:sz w:val="28"/>
          <w:szCs w:val="28"/>
          <w:lang w:val="uk-UA"/>
        </w:rPr>
        <w:t>Коли</w:t>
      </w:r>
      <w:r w:rsidR="00DE5C0F" w:rsidRPr="00854474">
        <w:rPr>
          <w:rFonts w:ascii="Times New Roman" w:hAnsi="Times New Roman" w:cs="Times New Roman"/>
          <w:sz w:val="28"/>
          <w:szCs w:val="28"/>
          <w:lang w:val="uk-UA"/>
        </w:rPr>
        <w:t xml:space="preserve"> окиснюваність води </w:t>
      </w:r>
      <w:r>
        <w:rPr>
          <w:rFonts w:ascii="Times New Roman" w:hAnsi="Times New Roman" w:cs="Times New Roman"/>
          <w:sz w:val="28"/>
          <w:szCs w:val="28"/>
          <w:lang w:val="uk-UA"/>
        </w:rPr>
        <w:t xml:space="preserve">підвищена – це </w:t>
      </w:r>
      <w:r w:rsidR="00DE5C0F" w:rsidRPr="00854474">
        <w:rPr>
          <w:rFonts w:ascii="Times New Roman" w:hAnsi="Times New Roman" w:cs="Times New Roman"/>
          <w:sz w:val="28"/>
          <w:szCs w:val="28"/>
          <w:lang w:val="uk-UA"/>
        </w:rPr>
        <w:t xml:space="preserve">може свідчити про </w:t>
      </w:r>
      <w:r w:rsidRPr="00854474">
        <w:rPr>
          <w:rFonts w:ascii="Times New Roman" w:hAnsi="Times New Roman" w:cs="Times New Roman"/>
          <w:sz w:val="28"/>
          <w:szCs w:val="28"/>
          <w:lang w:val="uk-UA"/>
        </w:rPr>
        <w:t xml:space="preserve">її </w:t>
      </w:r>
      <w:r w:rsidR="00DE5C0F" w:rsidRPr="00854474">
        <w:rPr>
          <w:rFonts w:ascii="Times New Roman" w:hAnsi="Times New Roman" w:cs="Times New Roman"/>
          <w:sz w:val="28"/>
          <w:szCs w:val="28"/>
          <w:lang w:val="uk-UA"/>
        </w:rPr>
        <w:t xml:space="preserve">забруднення стічними водами. Отже, окиснюваність води є оцінкою її якості, як показника забруднення органічними і неорганічними сполуками; чим вища окиснюваність води, тим гірше її якість. </w:t>
      </w:r>
    </w:p>
    <w:p w14:paraId="28184372" w14:textId="6519FCD2" w:rsidR="00DE5C0F" w:rsidRPr="00854474" w:rsidRDefault="00DE5C0F" w:rsidP="00854474">
      <w:pPr>
        <w:autoSpaceDE w:val="0"/>
        <w:autoSpaceDN w:val="0"/>
        <w:adjustRightInd w:val="0"/>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 xml:space="preserve">Фосфор </w:t>
      </w:r>
      <w:r w:rsidR="00C74D8D">
        <w:rPr>
          <w:rFonts w:ascii="Times New Roman" w:hAnsi="Times New Roman" w:cs="Times New Roman"/>
          <w:sz w:val="28"/>
          <w:szCs w:val="28"/>
          <w:lang w:val="uk-UA"/>
        </w:rPr>
        <w:t>є одним з важливих</w:t>
      </w:r>
      <w:r w:rsidRPr="00854474">
        <w:rPr>
          <w:rFonts w:ascii="Times New Roman" w:hAnsi="Times New Roman" w:cs="Times New Roman"/>
          <w:sz w:val="28"/>
          <w:szCs w:val="28"/>
          <w:lang w:val="uk-UA"/>
        </w:rPr>
        <w:t xml:space="preserve">  біогенних елементів. Рослини і тварини споживають його сполуки, а </w:t>
      </w:r>
      <w:r w:rsidR="00C74D8D">
        <w:rPr>
          <w:rFonts w:ascii="Times New Roman" w:hAnsi="Times New Roman" w:cs="Times New Roman"/>
          <w:sz w:val="28"/>
          <w:szCs w:val="28"/>
          <w:lang w:val="uk-UA"/>
        </w:rPr>
        <w:t>після їх</w:t>
      </w:r>
      <w:r w:rsidRPr="00854474">
        <w:rPr>
          <w:rFonts w:ascii="Times New Roman" w:hAnsi="Times New Roman" w:cs="Times New Roman"/>
          <w:sz w:val="28"/>
          <w:szCs w:val="28"/>
          <w:lang w:val="uk-UA"/>
        </w:rPr>
        <w:t xml:space="preserve"> загибелі </w:t>
      </w:r>
      <w:r w:rsidR="00C74D8D">
        <w:rPr>
          <w:rFonts w:ascii="Times New Roman" w:hAnsi="Times New Roman" w:cs="Times New Roman"/>
          <w:sz w:val="28"/>
          <w:szCs w:val="28"/>
          <w:lang w:val="uk-UA"/>
        </w:rPr>
        <w:t xml:space="preserve">ці </w:t>
      </w:r>
      <w:r w:rsidRPr="00854474">
        <w:rPr>
          <w:rFonts w:ascii="Times New Roman" w:hAnsi="Times New Roman" w:cs="Times New Roman"/>
          <w:sz w:val="28"/>
          <w:szCs w:val="28"/>
          <w:lang w:val="uk-UA"/>
        </w:rPr>
        <w:t xml:space="preserve"> речовини </w:t>
      </w:r>
      <w:r w:rsidR="00C74D8D">
        <w:rPr>
          <w:rFonts w:ascii="Times New Roman" w:hAnsi="Times New Roman" w:cs="Times New Roman"/>
          <w:sz w:val="28"/>
          <w:szCs w:val="28"/>
          <w:lang w:val="uk-UA"/>
        </w:rPr>
        <w:t>повертаються</w:t>
      </w:r>
      <w:r w:rsidRPr="00854474">
        <w:rPr>
          <w:rFonts w:ascii="Times New Roman" w:hAnsi="Times New Roman" w:cs="Times New Roman"/>
          <w:sz w:val="28"/>
          <w:szCs w:val="28"/>
          <w:lang w:val="uk-UA"/>
        </w:rPr>
        <w:t xml:space="preserve"> у </w:t>
      </w:r>
      <w:r w:rsidR="00C74D8D">
        <w:rPr>
          <w:rFonts w:ascii="Times New Roman" w:hAnsi="Times New Roman" w:cs="Times New Roman"/>
          <w:sz w:val="28"/>
          <w:szCs w:val="28"/>
          <w:lang w:val="uk-UA"/>
        </w:rPr>
        <w:t>навколишнє середовище</w:t>
      </w:r>
      <w:r w:rsidRPr="00854474">
        <w:rPr>
          <w:rFonts w:ascii="Times New Roman" w:hAnsi="Times New Roman" w:cs="Times New Roman"/>
          <w:sz w:val="28"/>
          <w:szCs w:val="28"/>
          <w:lang w:val="uk-UA"/>
        </w:rPr>
        <w:t>. Сполуки фосфору потрапляють у водойми з поверхневими водами, які змивають їх з полів, де вони вносяться як добриво; зі стічними водами виробництв фосфатної кислоти, фосфатів, суперфосфату; з побутовими водами та відходами в складі мийних засобів.</w:t>
      </w:r>
    </w:p>
    <w:p w14:paraId="45E03ACA" w14:textId="77777777" w:rsidR="00DE5C0F" w:rsidRPr="00854474" w:rsidRDefault="00DE5C0F" w:rsidP="00854474">
      <w:pPr>
        <w:autoSpaceDE w:val="0"/>
        <w:autoSpaceDN w:val="0"/>
        <w:adjustRightInd w:val="0"/>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Таким чином, під впливом антропогенного фактора у природних водах</w:t>
      </w:r>
    </w:p>
    <w:p w14:paraId="463C3112" w14:textId="77777777" w:rsidR="00DE5C0F" w:rsidRPr="00854474" w:rsidRDefault="00DE5C0F" w:rsidP="00A12581">
      <w:pPr>
        <w:autoSpaceDE w:val="0"/>
        <w:autoSpaceDN w:val="0"/>
        <w:adjustRightInd w:val="0"/>
        <w:spacing w:after="0" w:line="360" w:lineRule="auto"/>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 xml:space="preserve">підвищується вміст фосфатів, нітратів, нітритів та амонійного нітрогену. Визначення концентрації цих іонів у воді дозволяє оцінити рівень забруднення води залишками речовин органічного походження. </w:t>
      </w:r>
    </w:p>
    <w:p w14:paraId="0E3369A4" w14:textId="0A89F4C7" w:rsidR="00DE5C0F" w:rsidRPr="00854474" w:rsidRDefault="00DE5C0F" w:rsidP="00854474">
      <w:pPr>
        <w:autoSpaceDE w:val="0"/>
        <w:autoSpaceDN w:val="0"/>
        <w:adjustRightInd w:val="0"/>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 xml:space="preserve"> Лужність води характеризує здатність природних вод нейтралізувати йони гідрогену. Основними компонентами, які зв'язують йони гідрогену, в більшості природних вод є йони НС</w:t>
      </w:r>
      <m:oMath>
        <m:sSubSup>
          <m:sSubSupPr>
            <m:ctrlPr>
              <w:rPr>
                <w:rFonts w:ascii="Cambria Math" w:hAnsi="Cambria Math" w:cs="Times New Roman"/>
                <w:sz w:val="28"/>
                <w:szCs w:val="28"/>
                <w:lang w:val="uk-UA"/>
              </w:rPr>
            </m:ctrlPr>
          </m:sSubSupPr>
          <m:e>
            <m:r>
              <m:rPr>
                <m:sty m:val="p"/>
              </m:rPr>
              <w:rPr>
                <w:rFonts w:ascii="Cambria Math" w:hAnsi="Cambria Math" w:cs="Times New Roman"/>
                <w:sz w:val="28"/>
                <w:szCs w:val="28"/>
                <w:lang w:val="uk-UA"/>
              </w:rPr>
              <m:t>О</m:t>
            </m:r>
          </m:e>
          <m:sub>
            <m:r>
              <m:rPr>
                <m:sty m:val="p"/>
              </m:rPr>
              <w:rPr>
                <w:rFonts w:ascii="Cambria Math" w:hAnsi="Cambria Math" w:cs="Times New Roman"/>
                <w:sz w:val="28"/>
                <w:szCs w:val="28"/>
                <w:lang w:val="uk-UA"/>
              </w:rPr>
              <m:t>3</m:t>
            </m:r>
          </m:sub>
          <m:sup>
            <m:r>
              <m:rPr>
                <m:sty m:val="p"/>
              </m:rPr>
              <w:rPr>
                <w:rFonts w:ascii="Cambria Math" w:hAnsi="Cambria Math" w:cs="Times New Roman"/>
                <w:sz w:val="28"/>
                <w:szCs w:val="28"/>
                <w:lang w:val="uk-UA"/>
              </w:rPr>
              <m:t>-</m:t>
            </m:r>
          </m:sup>
        </m:sSubSup>
      </m:oMath>
      <w:r w:rsidRPr="00854474">
        <w:rPr>
          <w:rFonts w:ascii="Times New Roman" w:hAnsi="Times New Roman" w:cs="Times New Roman"/>
          <w:sz w:val="28"/>
          <w:szCs w:val="28"/>
          <w:lang w:val="uk-UA"/>
        </w:rPr>
        <w:t>, С</w:t>
      </w:r>
      <m:oMath>
        <m:sSubSup>
          <m:sSubSupPr>
            <m:ctrlPr>
              <w:rPr>
                <w:rFonts w:ascii="Cambria Math" w:hAnsi="Cambria Math" w:cs="Times New Roman"/>
                <w:sz w:val="28"/>
                <w:szCs w:val="28"/>
                <w:lang w:val="uk-UA"/>
              </w:rPr>
            </m:ctrlPr>
          </m:sSubSupPr>
          <m:e>
            <m:r>
              <m:rPr>
                <m:sty m:val="p"/>
              </m:rPr>
              <w:rPr>
                <w:rFonts w:ascii="Cambria Math" w:hAnsi="Cambria Math" w:cs="Times New Roman"/>
                <w:sz w:val="28"/>
                <w:szCs w:val="28"/>
                <w:lang w:val="uk-UA"/>
              </w:rPr>
              <m:t>О</m:t>
            </m:r>
          </m:e>
          <m:sub>
            <m:r>
              <m:rPr>
                <m:sty m:val="p"/>
              </m:rPr>
              <w:rPr>
                <w:rFonts w:ascii="Cambria Math" w:hAnsi="Cambria Math" w:cs="Times New Roman"/>
                <w:sz w:val="28"/>
                <w:szCs w:val="28"/>
                <w:lang w:val="uk-UA"/>
              </w:rPr>
              <m:t>3</m:t>
            </m:r>
          </m:sub>
          <m:sup>
            <m:r>
              <m:rPr>
                <m:sty m:val="p"/>
              </m:rPr>
              <w:rPr>
                <w:rFonts w:ascii="Cambria Math" w:hAnsi="Cambria Math" w:cs="Times New Roman"/>
                <w:sz w:val="28"/>
                <w:szCs w:val="28"/>
                <w:lang w:val="uk-UA"/>
              </w:rPr>
              <m:t>2-</m:t>
            </m:r>
          </m:sup>
        </m:sSubSup>
      </m:oMath>
      <w:r w:rsidRPr="00854474">
        <w:rPr>
          <w:rFonts w:ascii="Times New Roman" w:hAnsi="Times New Roman" w:cs="Times New Roman"/>
          <w:sz w:val="28"/>
          <w:szCs w:val="28"/>
          <w:lang w:val="uk-UA"/>
        </w:rPr>
        <w:t>, тому лужність в водоймищах визначається вмістом гідрокарбонат і карбонат йонів.</w:t>
      </w:r>
    </w:p>
    <w:p w14:paraId="656873D8" w14:textId="6EC2EC33" w:rsidR="00DE5C0F" w:rsidRPr="00854474" w:rsidRDefault="00DE5C0F" w:rsidP="00854474">
      <w:pPr>
        <w:autoSpaceDE w:val="0"/>
        <w:autoSpaceDN w:val="0"/>
        <w:adjustRightInd w:val="0"/>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Твердість води зумовлена наявністю</w:t>
      </w:r>
      <w:r w:rsidR="00C74D8D">
        <w:rPr>
          <w:rFonts w:ascii="Times New Roman" w:hAnsi="Times New Roman" w:cs="Times New Roman"/>
          <w:sz w:val="28"/>
          <w:szCs w:val="28"/>
          <w:lang w:val="uk-UA"/>
        </w:rPr>
        <w:t xml:space="preserve"> в ній</w:t>
      </w:r>
      <w:r w:rsidRPr="00854474">
        <w:rPr>
          <w:rFonts w:ascii="Times New Roman" w:hAnsi="Times New Roman" w:cs="Times New Roman"/>
          <w:sz w:val="28"/>
          <w:szCs w:val="28"/>
          <w:lang w:val="uk-UA"/>
        </w:rPr>
        <w:t xml:space="preserve"> солей кальцію і магнію. Розрізняють карбонатну і некарбонатну твердість</w:t>
      </w:r>
      <w:r w:rsidR="00C74D8D">
        <w:rPr>
          <w:rFonts w:ascii="Times New Roman" w:hAnsi="Times New Roman" w:cs="Times New Roman"/>
          <w:sz w:val="28"/>
          <w:szCs w:val="28"/>
          <w:lang w:val="uk-UA"/>
        </w:rPr>
        <w:t>.</w:t>
      </w:r>
      <w:r w:rsidRPr="00854474">
        <w:rPr>
          <w:rFonts w:ascii="Times New Roman" w:hAnsi="Times New Roman" w:cs="Times New Roman"/>
          <w:sz w:val="28"/>
          <w:szCs w:val="28"/>
          <w:lang w:val="uk-UA"/>
        </w:rPr>
        <w:t xml:space="preserve"> </w:t>
      </w:r>
      <w:r w:rsidR="00C74D8D">
        <w:rPr>
          <w:rFonts w:ascii="Times New Roman" w:hAnsi="Times New Roman" w:cs="Times New Roman"/>
          <w:sz w:val="28"/>
          <w:szCs w:val="28"/>
          <w:lang w:val="uk-UA"/>
        </w:rPr>
        <w:t>Карбонатна твердість</w:t>
      </w:r>
      <w:r w:rsidRPr="00854474">
        <w:rPr>
          <w:rFonts w:ascii="Times New Roman" w:hAnsi="Times New Roman" w:cs="Times New Roman"/>
          <w:sz w:val="28"/>
          <w:szCs w:val="28"/>
          <w:lang w:val="uk-UA"/>
        </w:rPr>
        <w:t xml:space="preserve"> зумовлена гідрокарбонатами, </w:t>
      </w:r>
      <w:r w:rsidR="00C74D8D">
        <w:rPr>
          <w:rFonts w:ascii="Times New Roman" w:hAnsi="Times New Roman" w:cs="Times New Roman"/>
          <w:sz w:val="28"/>
          <w:szCs w:val="28"/>
          <w:lang w:val="uk-UA"/>
        </w:rPr>
        <w:t>некарбонатна</w:t>
      </w:r>
      <w:r w:rsidRPr="00854474">
        <w:rPr>
          <w:rFonts w:ascii="Times New Roman" w:hAnsi="Times New Roman" w:cs="Times New Roman"/>
          <w:sz w:val="28"/>
          <w:szCs w:val="28"/>
          <w:lang w:val="uk-UA"/>
        </w:rPr>
        <w:t xml:space="preserve"> - переважно хлоридами і сульфатами кальцію і магнію. Йони кальцію і магнію, а також інших лужноземельних металів, що обумовлюють твердість, присутні у всіх мінералізованих водах. Їхнім джерелом </w:t>
      </w:r>
      <w:r w:rsidR="00C74D8D">
        <w:rPr>
          <w:rFonts w:ascii="Times New Roman" w:hAnsi="Times New Roman" w:cs="Times New Roman"/>
          <w:sz w:val="28"/>
          <w:szCs w:val="28"/>
          <w:lang w:val="uk-UA"/>
        </w:rPr>
        <w:t>виступають</w:t>
      </w:r>
      <w:r w:rsidRPr="00854474">
        <w:rPr>
          <w:rFonts w:ascii="Times New Roman" w:hAnsi="Times New Roman" w:cs="Times New Roman"/>
          <w:sz w:val="28"/>
          <w:szCs w:val="28"/>
          <w:lang w:val="uk-UA"/>
        </w:rPr>
        <w:t xml:space="preserve">  поклади вапняків, гіпсу і доломітів. Йони кальцію і магнію надходять у воду в результаті взаємодії </w:t>
      </w:r>
      <w:r w:rsidRPr="00854474">
        <w:rPr>
          <w:rFonts w:ascii="Times New Roman" w:hAnsi="Times New Roman" w:cs="Times New Roman"/>
          <w:sz w:val="28"/>
          <w:szCs w:val="28"/>
          <w:lang w:val="uk-UA"/>
        </w:rPr>
        <w:lastRenderedPageBreak/>
        <w:t>розчиненого карбон  оксиду з мінералами і під час інших процесів розчинення і хімічного вивітрювання гірських порід. Джерелом цих йонів можуть бути також мікробіологічні процеси, що протікають у грунтах на площі водозбору, у донних відкладеннях, а також стічні води різних підприємств.</w:t>
      </w:r>
    </w:p>
    <w:p w14:paraId="7331194E" w14:textId="74E03C55" w:rsidR="00DE5C0F" w:rsidRPr="00854474" w:rsidRDefault="00DE5C0F" w:rsidP="00854474">
      <w:pPr>
        <w:pStyle w:val="11"/>
        <w:spacing w:line="360" w:lineRule="auto"/>
        <w:ind w:firstLine="851"/>
        <w:jc w:val="both"/>
        <w:rPr>
          <w:b w:val="0"/>
          <w:szCs w:val="28"/>
          <w:lang w:val="uk-UA"/>
        </w:rPr>
      </w:pPr>
      <w:r w:rsidRPr="00854474">
        <w:rPr>
          <w:b w:val="0"/>
          <w:szCs w:val="28"/>
          <w:lang w:val="uk-UA"/>
        </w:rPr>
        <w:t>Іони Са</w:t>
      </w:r>
      <w:r w:rsidRPr="00854474">
        <w:rPr>
          <w:b w:val="0"/>
          <w:szCs w:val="28"/>
          <w:vertAlign w:val="superscript"/>
          <w:lang w:val="uk-UA"/>
        </w:rPr>
        <w:t>2+</w:t>
      </w:r>
      <w:r w:rsidRPr="00854474">
        <w:rPr>
          <w:b w:val="0"/>
          <w:szCs w:val="28"/>
          <w:lang w:val="uk-UA"/>
        </w:rPr>
        <w:t xml:space="preserve"> та Mg</w:t>
      </w:r>
      <w:r w:rsidRPr="00854474">
        <w:rPr>
          <w:b w:val="0"/>
          <w:szCs w:val="28"/>
          <w:vertAlign w:val="superscript"/>
          <w:lang w:val="uk-UA"/>
        </w:rPr>
        <w:t>2+</w:t>
      </w:r>
      <w:r w:rsidRPr="00854474">
        <w:rPr>
          <w:b w:val="0"/>
          <w:szCs w:val="28"/>
          <w:lang w:val="uk-UA"/>
        </w:rPr>
        <w:t xml:space="preserve"> є непостійними домішками</w:t>
      </w:r>
      <w:r w:rsidR="00C74D8D">
        <w:rPr>
          <w:b w:val="0"/>
          <w:szCs w:val="28"/>
          <w:lang w:val="uk-UA"/>
        </w:rPr>
        <w:t xml:space="preserve">. Вони </w:t>
      </w:r>
      <w:r w:rsidRPr="00854474">
        <w:rPr>
          <w:b w:val="0"/>
          <w:szCs w:val="28"/>
          <w:lang w:val="uk-UA"/>
        </w:rPr>
        <w:t>можуть  утворювати важкорозчинні речовини</w:t>
      </w:r>
      <w:r w:rsidR="00C74D8D">
        <w:rPr>
          <w:b w:val="0"/>
          <w:szCs w:val="28"/>
          <w:lang w:val="uk-UA"/>
        </w:rPr>
        <w:t xml:space="preserve"> </w:t>
      </w:r>
      <w:r w:rsidRPr="00854474">
        <w:rPr>
          <w:b w:val="0"/>
          <w:szCs w:val="28"/>
          <w:lang w:val="uk-UA"/>
        </w:rPr>
        <w:t>і визначають придатність вод для технологічних процесів на виробництв</w:t>
      </w:r>
      <w:r w:rsidR="00C74D8D">
        <w:rPr>
          <w:b w:val="0"/>
          <w:szCs w:val="28"/>
          <w:lang w:val="uk-UA"/>
        </w:rPr>
        <w:t>ах</w:t>
      </w:r>
      <w:r w:rsidRPr="00854474">
        <w:rPr>
          <w:b w:val="0"/>
          <w:szCs w:val="28"/>
          <w:lang w:val="uk-UA"/>
        </w:rPr>
        <w:t>. В залежності від пов’язаних з ними аніонів, жорсткість поділяється на карбонатну, некарбонатну, а сума їх означає загальну жорсткість  [</w:t>
      </w:r>
      <w:r w:rsidR="00FA5E05" w:rsidRPr="00854474">
        <w:rPr>
          <w:b w:val="0"/>
          <w:szCs w:val="28"/>
          <w:lang w:val="uk-UA"/>
        </w:rPr>
        <w:t>11</w:t>
      </w:r>
      <w:r w:rsidRPr="00854474">
        <w:rPr>
          <w:b w:val="0"/>
          <w:szCs w:val="28"/>
          <w:lang w:val="uk-UA"/>
        </w:rPr>
        <w:t>]</w:t>
      </w:r>
      <w:r w:rsidR="00A12581">
        <w:rPr>
          <w:b w:val="0"/>
          <w:szCs w:val="28"/>
          <w:lang w:val="uk-UA"/>
        </w:rPr>
        <w:t>.</w:t>
      </w:r>
    </w:p>
    <w:p w14:paraId="3DA4BE7F" w14:textId="03E21CDA" w:rsidR="00DE5C0F" w:rsidRPr="00854474" w:rsidRDefault="00DE5C0F" w:rsidP="00854474">
      <w:pPr>
        <w:autoSpaceDE w:val="0"/>
        <w:autoSpaceDN w:val="0"/>
        <w:adjustRightInd w:val="0"/>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 xml:space="preserve">Хлорид-іони у прісних водоймах за концентрацією посідають третє місце після гідрокарбонат- і сульфат-іонів. Вміст іонів </w:t>
      </w:r>
      <w:r w:rsidR="00F9227D">
        <w:rPr>
          <w:rFonts w:ascii="Times New Roman" w:hAnsi="Times New Roman" w:cs="Times New Roman"/>
          <w:sz w:val="28"/>
          <w:szCs w:val="28"/>
          <w:lang w:val="uk-UA"/>
        </w:rPr>
        <w:t>хлору</w:t>
      </w:r>
      <w:r w:rsidRPr="00854474">
        <w:rPr>
          <w:rFonts w:ascii="Times New Roman" w:hAnsi="Times New Roman" w:cs="Times New Roman"/>
          <w:sz w:val="28"/>
          <w:szCs w:val="28"/>
          <w:lang w:val="uk-UA"/>
        </w:rPr>
        <w:t xml:space="preserve"> в питній воді регламентується і не має перевищувати 350 мг/ дм3. Мінеральні води часто збагачені хлоридами.</w:t>
      </w:r>
    </w:p>
    <w:p w14:paraId="45B7DE20" w14:textId="58D95047" w:rsidR="00DE5C0F" w:rsidRPr="00854474" w:rsidRDefault="00DE5C0F" w:rsidP="00854474">
      <w:pPr>
        <w:autoSpaceDE w:val="0"/>
        <w:autoSpaceDN w:val="0"/>
        <w:adjustRightInd w:val="0"/>
        <w:spacing w:after="0" w:line="360" w:lineRule="auto"/>
        <w:ind w:firstLine="851"/>
        <w:jc w:val="both"/>
        <w:rPr>
          <w:szCs w:val="28"/>
          <w:lang w:val="uk-UA"/>
        </w:rPr>
      </w:pPr>
      <w:r w:rsidRPr="00854474">
        <w:rPr>
          <w:rFonts w:ascii="Times New Roman" w:hAnsi="Times New Roman" w:cs="Times New Roman"/>
          <w:sz w:val="28"/>
          <w:szCs w:val="28"/>
          <w:lang w:val="uk-UA"/>
        </w:rPr>
        <w:t>Сульфат-іони</w:t>
      </w:r>
      <w:r w:rsidR="00024C39">
        <w:rPr>
          <w:rFonts w:ascii="Times New Roman" w:hAnsi="Times New Roman" w:cs="Times New Roman"/>
          <w:sz w:val="28"/>
          <w:szCs w:val="28"/>
          <w:lang w:val="uk-UA"/>
        </w:rPr>
        <w:t xml:space="preserve"> так само, </w:t>
      </w:r>
      <w:r w:rsidRPr="00854474">
        <w:rPr>
          <w:rFonts w:ascii="Times New Roman" w:hAnsi="Times New Roman" w:cs="Times New Roman"/>
          <w:sz w:val="28"/>
          <w:szCs w:val="28"/>
          <w:lang w:val="uk-UA"/>
        </w:rPr>
        <w:t>як хлориди і гідрокарбонати</w:t>
      </w:r>
      <w:r w:rsidR="00024C39">
        <w:rPr>
          <w:rFonts w:ascii="Times New Roman" w:hAnsi="Times New Roman" w:cs="Times New Roman"/>
          <w:sz w:val="28"/>
          <w:szCs w:val="28"/>
          <w:lang w:val="uk-UA"/>
        </w:rPr>
        <w:t xml:space="preserve"> відносяться</w:t>
      </w:r>
      <w:r w:rsidRPr="00854474">
        <w:rPr>
          <w:rFonts w:ascii="Times New Roman" w:hAnsi="Times New Roman" w:cs="Times New Roman"/>
          <w:sz w:val="28"/>
          <w:szCs w:val="28"/>
          <w:lang w:val="uk-UA"/>
        </w:rPr>
        <w:t xml:space="preserve"> до най</w:t>
      </w:r>
      <w:r w:rsidR="00024C39">
        <w:rPr>
          <w:rFonts w:ascii="Times New Roman" w:hAnsi="Times New Roman" w:cs="Times New Roman"/>
          <w:sz w:val="28"/>
          <w:szCs w:val="28"/>
          <w:lang w:val="uk-UA"/>
        </w:rPr>
        <w:t>більш поширених</w:t>
      </w:r>
      <w:r w:rsidRPr="00854474">
        <w:rPr>
          <w:rFonts w:ascii="Times New Roman" w:hAnsi="Times New Roman" w:cs="Times New Roman"/>
          <w:sz w:val="28"/>
          <w:szCs w:val="28"/>
          <w:lang w:val="uk-UA"/>
        </w:rPr>
        <w:t xml:space="preserve"> аніонів природних вод</w:t>
      </w:r>
      <w:r w:rsidR="00024C39">
        <w:rPr>
          <w:rFonts w:ascii="Times New Roman" w:hAnsi="Times New Roman" w:cs="Times New Roman"/>
          <w:sz w:val="28"/>
          <w:szCs w:val="28"/>
          <w:lang w:val="uk-UA"/>
        </w:rPr>
        <w:t xml:space="preserve"> (</w:t>
      </w:r>
      <w:r w:rsidRPr="00854474">
        <w:rPr>
          <w:rFonts w:ascii="Times New Roman" w:hAnsi="Times New Roman" w:cs="Times New Roman"/>
          <w:sz w:val="28"/>
          <w:szCs w:val="28"/>
          <w:lang w:val="uk-UA"/>
        </w:rPr>
        <w:t>як прісних так і солоних</w:t>
      </w:r>
      <w:r w:rsidR="00024C39">
        <w:rPr>
          <w:rFonts w:ascii="Times New Roman" w:hAnsi="Times New Roman" w:cs="Times New Roman"/>
          <w:sz w:val="28"/>
          <w:szCs w:val="28"/>
          <w:lang w:val="uk-UA"/>
        </w:rPr>
        <w:t>)</w:t>
      </w:r>
      <w:r w:rsidRPr="00854474">
        <w:rPr>
          <w:rFonts w:ascii="Times New Roman" w:hAnsi="Times New Roman" w:cs="Times New Roman"/>
          <w:sz w:val="28"/>
          <w:szCs w:val="28"/>
          <w:lang w:val="uk-UA"/>
        </w:rPr>
        <w:t xml:space="preserve">. Сульфати  присутні </w:t>
      </w:r>
      <w:r w:rsidR="00024C39">
        <w:rPr>
          <w:rFonts w:ascii="Times New Roman" w:hAnsi="Times New Roman" w:cs="Times New Roman"/>
          <w:sz w:val="28"/>
          <w:szCs w:val="28"/>
          <w:lang w:val="uk-UA"/>
        </w:rPr>
        <w:t>переважно у всіх</w:t>
      </w:r>
      <w:r w:rsidRPr="00854474">
        <w:rPr>
          <w:rFonts w:ascii="Times New Roman" w:hAnsi="Times New Roman" w:cs="Times New Roman"/>
          <w:sz w:val="28"/>
          <w:szCs w:val="28"/>
          <w:lang w:val="uk-UA"/>
        </w:rPr>
        <w:t xml:space="preserve"> прісних водойм</w:t>
      </w:r>
      <w:r w:rsidR="00024C39">
        <w:rPr>
          <w:rFonts w:ascii="Times New Roman" w:hAnsi="Times New Roman" w:cs="Times New Roman"/>
          <w:sz w:val="28"/>
          <w:szCs w:val="28"/>
          <w:lang w:val="uk-UA"/>
        </w:rPr>
        <w:t>ах</w:t>
      </w:r>
      <w:r w:rsidRPr="00854474">
        <w:rPr>
          <w:rFonts w:ascii="Times New Roman" w:hAnsi="Times New Roman" w:cs="Times New Roman"/>
          <w:sz w:val="28"/>
          <w:szCs w:val="28"/>
          <w:lang w:val="uk-UA"/>
        </w:rPr>
        <w:t xml:space="preserve"> у невелик</w:t>
      </w:r>
      <w:r w:rsidR="00024C39">
        <w:rPr>
          <w:rFonts w:ascii="Times New Roman" w:hAnsi="Times New Roman" w:cs="Times New Roman"/>
          <w:sz w:val="28"/>
          <w:szCs w:val="28"/>
          <w:lang w:val="uk-UA"/>
        </w:rPr>
        <w:t>ій</w:t>
      </w:r>
      <w:r w:rsidRPr="00854474">
        <w:rPr>
          <w:rFonts w:ascii="Times New Roman" w:hAnsi="Times New Roman" w:cs="Times New Roman"/>
          <w:sz w:val="28"/>
          <w:szCs w:val="28"/>
          <w:lang w:val="uk-UA"/>
        </w:rPr>
        <w:t xml:space="preserve"> кількост</w:t>
      </w:r>
      <w:r w:rsidR="00024C39">
        <w:rPr>
          <w:rFonts w:ascii="Times New Roman" w:hAnsi="Times New Roman" w:cs="Times New Roman"/>
          <w:sz w:val="28"/>
          <w:szCs w:val="28"/>
          <w:lang w:val="uk-UA"/>
        </w:rPr>
        <w:t>і</w:t>
      </w:r>
      <w:r w:rsidRPr="00854474">
        <w:rPr>
          <w:rFonts w:ascii="Times New Roman" w:hAnsi="Times New Roman" w:cs="Times New Roman"/>
          <w:sz w:val="28"/>
          <w:szCs w:val="28"/>
          <w:lang w:val="uk-UA"/>
        </w:rPr>
        <w:t xml:space="preserve"> ( 20 - 30мг S</w:t>
      </w:r>
      <m:oMath>
        <m:sSubSup>
          <m:sSubSupPr>
            <m:ctrlPr>
              <w:rPr>
                <w:rFonts w:ascii="Cambria Math" w:hAnsi="Cambria Math" w:cs="Times New Roman"/>
                <w:sz w:val="28"/>
                <w:szCs w:val="28"/>
                <w:lang w:val="uk-UA"/>
              </w:rPr>
            </m:ctrlPr>
          </m:sSubSupPr>
          <m:e>
            <m:r>
              <m:rPr>
                <m:sty m:val="p"/>
              </m:rPr>
              <w:rPr>
                <w:rFonts w:ascii="Cambria Math" w:hAnsi="Cambria Math" w:cs="Times New Roman"/>
                <w:sz w:val="28"/>
                <w:szCs w:val="28"/>
                <w:lang w:val="uk-UA"/>
              </w:rPr>
              <m:t>О</m:t>
            </m:r>
          </m:e>
          <m:sub>
            <m:r>
              <m:rPr>
                <m:sty m:val="p"/>
              </m:rPr>
              <w:rPr>
                <w:rFonts w:ascii="Cambria Math" w:hAnsi="Cambria Math" w:cs="Times New Roman"/>
                <w:sz w:val="28"/>
                <w:szCs w:val="28"/>
                <w:lang w:val="uk-UA"/>
              </w:rPr>
              <m:t>4</m:t>
            </m:r>
          </m:sub>
          <m:sup>
            <m:r>
              <m:rPr>
                <m:sty m:val="p"/>
              </m:rPr>
              <w:rPr>
                <w:rFonts w:ascii="Cambria Math" w:hAnsi="Cambria Math" w:cs="Times New Roman"/>
                <w:sz w:val="28"/>
                <w:szCs w:val="28"/>
                <w:lang w:val="uk-UA"/>
              </w:rPr>
              <m:t>2-</m:t>
            </m:r>
          </m:sup>
        </m:sSubSup>
      </m:oMath>
      <w:r w:rsidRPr="00854474">
        <w:rPr>
          <w:rFonts w:ascii="Times New Roman" w:hAnsi="Times New Roman" w:cs="Times New Roman"/>
          <w:sz w:val="28"/>
          <w:szCs w:val="28"/>
          <w:lang w:val="uk-UA"/>
        </w:rPr>
        <w:t xml:space="preserve"> на 1 л), якщо </w:t>
      </w:r>
      <w:r w:rsidR="00024C39">
        <w:rPr>
          <w:rFonts w:ascii="Times New Roman" w:hAnsi="Times New Roman" w:cs="Times New Roman"/>
          <w:sz w:val="28"/>
          <w:szCs w:val="28"/>
          <w:lang w:val="uk-UA"/>
        </w:rPr>
        <w:t xml:space="preserve">на </w:t>
      </w:r>
      <w:r w:rsidRPr="00854474">
        <w:rPr>
          <w:rFonts w:ascii="Times New Roman" w:hAnsi="Times New Roman" w:cs="Times New Roman"/>
          <w:sz w:val="28"/>
          <w:szCs w:val="28"/>
          <w:lang w:val="uk-UA"/>
        </w:rPr>
        <w:t>ці водойми не</w:t>
      </w:r>
      <w:r w:rsidR="00024C39">
        <w:rPr>
          <w:rFonts w:ascii="Times New Roman" w:hAnsi="Times New Roman" w:cs="Times New Roman"/>
          <w:sz w:val="28"/>
          <w:szCs w:val="28"/>
          <w:lang w:val="uk-UA"/>
        </w:rPr>
        <w:t xml:space="preserve"> діє зовнішній забрудник </w:t>
      </w:r>
      <w:r w:rsidRPr="00854474">
        <w:rPr>
          <w:rFonts w:ascii="Times New Roman" w:hAnsi="Times New Roman" w:cs="Times New Roman"/>
          <w:sz w:val="28"/>
          <w:szCs w:val="28"/>
          <w:lang w:val="uk-UA"/>
        </w:rPr>
        <w:t>[</w:t>
      </w:r>
      <w:r w:rsidR="00FA5E05" w:rsidRPr="00854474">
        <w:rPr>
          <w:rFonts w:ascii="Times New Roman" w:hAnsi="Times New Roman" w:cs="Times New Roman"/>
          <w:sz w:val="28"/>
          <w:szCs w:val="28"/>
          <w:lang w:val="uk-UA"/>
        </w:rPr>
        <w:t>13</w:t>
      </w:r>
      <w:r w:rsidRPr="00854474">
        <w:rPr>
          <w:rFonts w:ascii="Times New Roman" w:hAnsi="Times New Roman" w:cs="Times New Roman"/>
          <w:sz w:val="28"/>
          <w:szCs w:val="28"/>
          <w:lang w:val="uk-UA"/>
        </w:rPr>
        <w:t>]</w:t>
      </w:r>
      <w:r w:rsidR="00A12581">
        <w:rPr>
          <w:rFonts w:ascii="Times New Roman" w:hAnsi="Times New Roman" w:cs="Times New Roman"/>
          <w:sz w:val="28"/>
          <w:szCs w:val="28"/>
          <w:lang w:val="uk-UA"/>
        </w:rPr>
        <w:t>.</w:t>
      </w:r>
    </w:p>
    <w:p w14:paraId="39D155F4" w14:textId="77777777" w:rsidR="00DE5C0F" w:rsidRPr="00854474" w:rsidRDefault="00DE5C0F" w:rsidP="00854474">
      <w:pPr>
        <w:pStyle w:val="11"/>
        <w:spacing w:line="360" w:lineRule="auto"/>
        <w:ind w:firstLine="851"/>
        <w:jc w:val="both"/>
        <w:rPr>
          <w:b w:val="0"/>
          <w:szCs w:val="28"/>
          <w:lang w:val="uk-UA"/>
        </w:rPr>
      </w:pPr>
    </w:p>
    <w:p w14:paraId="2EDB53CC" w14:textId="77777777" w:rsidR="00DE5C0F" w:rsidRPr="00854474" w:rsidRDefault="00DE5C0F" w:rsidP="00854474">
      <w:pPr>
        <w:pStyle w:val="11"/>
        <w:spacing w:line="360" w:lineRule="auto"/>
        <w:ind w:firstLine="851"/>
        <w:jc w:val="both"/>
        <w:rPr>
          <w:b w:val="0"/>
          <w:szCs w:val="28"/>
          <w:lang w:val="uk-UA"/>
        </w:rPr>
      </w:pPr>
    </w:p>
    <w:p w14:paraId="2F2A9100" w14:textId="0366D23A" w:rsidR="00DE5C0F" w:rsidRPr="00854474" w:rsidRDefault="00DE5C0F" w:rsidP="00854474">
      <w:pPr>
        <w:pStyle w:val="11"/>
        <w:spacing w:line="360" w:lineRule="auto"/>
        <w:ind w:firstLine="851"/>
        <w:jc w:val="both"/>
        <w:rPr>
          <w:bCs/>
          <w:szCs w:val="28"/>
          <w:lang w:val="uk-UA"/>
        </w:rPr>
      </w:pPr>
      <w:r w:rsidRPr="00854474">
        <w:rPr>
          <w:bCs/>
          <w:szCs w:val="28"/>
          <w:lang w:val="uk-UA"/>
        </w:rPr>
        <w:t xml:space="preserve">1.3 </w:t>
      </w:r>
      <w:bookmarkStart w:id="8" w:name="_Hlk58762002"/>
      <w:r w:rsidRPr="00854474">
        <w:rPr>
          <w:bCs/>
          <w:szCs w:val="28"/>
          <w:lang w:val="uk-UA"/>
        </w:rPr>
        <w:t xml:space="preserve">Методи водопідготовки  </w:t>
      </w:r>
      <w:bookmarkEnd w:id="8"/>
    </w:p>
    <w:p w14:paraId="0F098951" w14:textId="2E23C5DA" w:rsidR="00DE5C0F" w:rsidRPr="00854474" w:rsidRDefault="00DE5C0F" w:rsidP="00854474">
      <w:pPr>
        <w:pStyle w:val="11"/>
        <w:spacing w:line="360" w:lineRule="auto"/>
        <w:ind w:firstLine="851"/>
        <w:jc w:val="both"/>
        <w:rPr>
          <w:b w:val="0"/>
          <w:lang w:val="uk-UA"/>
        </w:rPr>
      </w:pPr>
      <w:r w:rsidRPr="00854474">
        <w:rPr>
          <w:b w:val="0"/>
          <w:lang w:val="uk-UA"/>
        </w:rPr>
        <w:t>Здоров’я людини значною мірою залежить від якості води, яку вона споживає [</w:t>
      </w:r>
      <w:r w:rsidR="00FA5E05" w:rsidRPr="00854474">
        <w:rPr>
          <w:b w:val="0"/>
          <w:lang w:val="uk-UA"/>
        </w:rPr>
        <w:t>14</w:t>
      </w:r>
      <w:r w:rsidRPr="00854474">
        <w:rPr>
          <w:b w:val="0"/>
          <w:lang w:val="uk-UA"/>
        </w:rPr>
        <w:t>]. За даними ВООЗ, Україна посідає 95 місце серед 122 країн світу за рівнем якості питної води і, за даними ЮНЕСКО, 146 місце за середньою тривалістю життя у світі [</w:t>
      </w:r>
      <w:r w:rsidR="00FA5E05" w:rsidRPr="00854474">
        <w:rPr>
          <w:b w:val="0"/>
          <w:lang w:val="uk-UA"/>
        </w:rPr>
        <w:t>1</w:t>
      </w:r>
      <w:r w:rsidRPr="00854474">
        <w:rPr>
          <w:b w:val="0"/>
          <w:lang w:val="uk-UA"/>
        </w:rPr>
        <w:t>5]. Не</w:t>
      </w:r>
      <w:r w:rsidR="00024C39">
        <w:rPr>
          <w:b w:val="0"/>
          <w:lang w:val="uk-UA"/>
        </w:rPr>
        <w:t xml:space="preserve"> може бути виключенням те, що в Україні, на відміну від розвинутих країн, середня тривалість життя в певній мірі пов’язана з якістю води, яку споживає населення і є вагомим факторм впливу на здоров’я всього населення держави </w:t>
      </w:r>
      <w:r w:rsidRPr="00854474">
        <w:rPr>
          <w:b w:val="0"/>
          <w:lang w:val="uk-UA"/>
        </w:rPr>
        <w:t>[</w:t>
      </w:r>
      <w:r w:rsidR="00FA5E05" w:rsidRPr="00854474">
        <w:rPr>
          <w:b w:val="0"/>
          <w:lang w:val="uk-UA"/>
        </w:rPr>
        <w:t>16</w:t>
      </w:r>
      <w:r w:rsidRPr="00854474">
        <w:rPr>
          <w:b w:val="0"/>
          <w:lang w:val="uk-UA"/>
        </w:rPr>
        <w:t>]</w:t>
      </w:r>
      <w:r w:rsidR="00A12581">
        <w:rPr>
          <w:b w:val="0"/>
          <w:lang w:val="uk-UA"/>
        </w:rPr>
        <w:t>.</w:t>
      </w:r>
    </w:p>
    <w:p w14:paraId="7BE59382" w14:textId="2D69F930" w:rsidR="00DE5C0F" w:rsidRPr="00854474" w:rsidRDefault="00DE5C0F" w:rsidP="00854474">
      <w:pPr>
        <w:pStyle w:val="11"/>
        <w:spacing w:line="360" w:lineRule="auto"/>
        <w:ind w:firstLine="851"/>
        <w:jc w:val="both"/>
        <w:rPr>
          <w:b w:val="0"/>
          <w:lang w:val="uk-UA"/>
        </w:rPr>
      </w:pPr>
      <w:r w:rsidRPr="00854474">
        <w:rPr>
          <w:b w:val="0"/>
          <w:lang w:val="uk-UA"/>
        </w:rPr>
        <w:t xml:space="preserve">На якість питної води централізованого водопостачання негативно впливає незадовільний технічний стан водогінних споруд і мереж, несвоєчасне проведення капітальних та поточних планово-профілактичних ремонтів. </w:t>
      </w:r>
      <w:r w:rsidRPr="00854474">
        <w:rPr>
          <w:b w:val="0"/>
          <w:lang w:val="uk-UA"/>
        </w:rPr>
        <w:lastRenderedPageBreak/>
        <w:t>Зношеність технологічного обладнання становить у різних регіонах 30–70 %, що призводить до повторного забруднення питної води [</w:t>
      </w:r>
      <w:r w:rsidR="00FA5E05" w:rsidRPr="00854474">
        <w:rPr>
          <w:b w:val="0"/>
          <w:lang w:val="uk-UA"/>
        </w:rPr>
        <w:t>17</w:t>
      </w:r>
      <w:r w:rsidRPr="00854474">
        <w:rPr>
          <w:b w:val="0"/>
          <w:lang w:val="uk-UA"/>
        </w:rPr>
        <w:t>].</w:t>
      </w:r>
    </w:p>
    <w:p w14:paraId="3158CD13" w14:textId="6ECE5E9D" w:rsidR="00DE5C0F" w:rsidRPr="00854474" w:rsidRDefault="00DE5C0F" w:rsidP="00854474">
      <w:pPr>
        <w:spacing w:after="0" w:line="360" w:lineRule="auto"/>
        <w:ind w:firstLine="851"/>
        <w:jc w:val="both"/>
        <w:rPr>
          <w:lang w:val="uk-UA"/>
        </w:rPr>
      </w:pPr>
      <w:r w:rsidRPr="00854474">
        <w:rPr>
          <w:rFonts w:ascii="Times New Roman" w:hAnsi="Times New Roman" w:cs="Times New Roman"/>
          <w:sz w:val="28"/>
          <w:szCs w:val="28"/>
          <w:lang w:val="uk-UA"/>
        </w:rPr>
        <w:t>Через погіршення екологічної ситуації міським очисним станціям все складніше забезпечувати високу якість питної води за показниками, які передбачені санітарними правилами і нормами, в тому числі за патогенним мікроорганізмами, вірусами, важкими металами та іншим токсичними сполуками [</w:t>
      </w:r>
      <w:r w:rsidR="00FA5E05" w:rsidRPr="00854474">
        <w:rPr>
          <w:rFonts w:ascii="Times New Roman" w:hAnsi="Times New Roman" w:cs="Times New Roman"/>
          <w:sz w:val="28"/>
          <w:szCs w:val="28"/>
          <w:lang w:val="uk-UA"/>
        </w:rPr>
        <w:t>1</w:t>
      </w:r>
      <w:r w:rsidRPr="00854474">
        <w:rPr>
          <w:rFonts w:ascii="Times New Roman" w:hAnsi="Times New Roman" w:cs="Times New Roman"/>
          <w:sz w:val="28"/>
          <w:szCs w:val="28"/>
          <w:lang w:val="uk-UA"/>
        </w:rPr>
        <w:t>8]</w:t>
      </w:r>
      <w:r w:rsidR="00A12581">
        <w:rPr>
          <w:rFonts w:ascii="Times New Roman" w:hAnsi="Times New Roman" w:cs="Times New Roman"/>
          <w:sz w:val="28"/>
          <w:szCs w:val="28"/>
          <w:lang w:val="uk-UA"/>
        </w:rPr>
        <w:t>.</w:t>
      </w:r>
      <w:r w:rsidRPr="00854474">
        <w:rPr>
          <w:rFonts w:ascii="Times New Roman" w:hAnsi="Times New Roman" w:cs="Times New Roman"/>
          <w:sz w:val="28"/>
          <w:szCs w:val="28"/>
          <w:lang w:val="uk-UA"/>
        </w:rPr>
        <w:t xml:space="preserve"> </w:t>
      </w:r>
    </w:p>
    <w:p w14:paraId="36C02CA4" w14:textId="2EF626F0" w:rsidR="00DE5C0F" w:rsidRPr="00854474" w:rsidRDefault="00024C39" w:rsidP="00854474">
      <w:pPr>
        <w:pStyle w:val="11"/>
        <w:spacing w:line="360" w:lineRule="auto"/>
        <w:ind w:firstLine="851"/>
        <w:jc w:val="both"/>
        <w:rPr>
          <w:b w:val="0"/>
          <w:sz w:val="24"/>
          <w:szCs w:val="24"/>
          <w:lang w:val="uk-UA"/>
        </w:rPr>
      </w:pPr>
      <w:r>
        <w:rPr>
          <w:b w:val="0"/>
          <w:lang w:val="uk-UA"/>
        </w:rPr>
        <w:t>П</w:t>
      </w:r>
      <w:r w:rsidR="00DE5C0F" w:rsidRPr="00854474">
        <w:rPr>
          <w:b w:val="0"/>
          <w:lang w:val="uk-UA"/>
        </w:rPr>
        <w:t>огіршення якості джерел питного водопостачання, що супроводжується зниженням гігієнічних характеристик води, викликає особливу занепокоєність світової громадськості. Особливо тривожним є те, що в останні роки зростають рівні забруднення за рахунок скидів стічних вод, які недостатньо очищуються або взагалі не піддаються очищенню [</w:t>
      </w:r>
      <w:r w:rsidR="00FA5E05" w:rsidRPr="00854474">
        <w:rPr>
          <w:b w:val="0"/>
          <w:lang w:val="uk-UA"/>
        </w:rPr>
        <w:t>16</w:t>
      </w:r>
      <w:r w:rsidR="00DE5C0F" w:rsidRPr="00854474">
        <w:rPr>
          <w:b w:val="0"/>
          <w:lang w:val="uk-UA"/>
        </w:rPr>
        <w:t>]. Всесвітня організація охорони здоров’я серед комплексу найважливіших питань на перший план ставить вирішення проблеми питного водопостачання як невід’ємної частини реалізації програми охорони здоров’я [</w:t>
      </w:r>
      <w:r w:rsidR="00FA5E05" w:rsidRPr="00854474">
        <w:rPr>
          <w:b w:val="0"/>
          <w:lang w:val="uk-UA"/>
        </w:rPr>
        <w:t>19</w:t>
      </w:r>
      <w:r w:rsidR="00DE5C0F" w:rsidRPr="00854474">
        <w:rPr>
          <w:b w:val="0"/>
          <w:lang w:val="uk-UA"/>
        </w:rPr>
        <w:t>]. Для забезпечення якості питної води необхідно постійно вдосконалювати методи очищення питної води та забезпечити періодичні вимірювання та оцінювання її якості [</w:t>
      </w:r>
      <w:r w:rsidR="00FA5E05" w:rsidRPr="00854474">
        <w:rPr>
          <w:b w:val="0"/>
          <w:lang w:val="uk-UA"/>
        </w:rPr>
        <w:t>20</w:t>
      </w:r>
      <w:r w:rsidR="00DE5C0F" w:rsidRPr="00854474">
        <w:rPr>
          <w:b w:val="0"/>
          <w:lang w:val="uk-UA"/>
        </w:rPr>
        <w:t>].</w:t>
      </w:r>
    </w:p>
    <w:p w14:paraId="057D6826" w14:textId="26C863A4" w:rsidR="00DE5C0F" w:rsidRPr="00854474" w:rsidRDefault="00DE5C0F" w:rsidP="00854474">
      <w:pPr>
        <w:pStyle w:val="11"/>
        <w:spacing w:line="360" w:lineRule="auto"/>
        <w:ind w:firstLine="851"/>
        <w:jc w:val="both"/>
        <w:rPr>
          <w:b w:val="0"/>
          <w:szCs w:val="28"/>
          <w:lang w:val="uk-UA"/>
        </w:rPr>
      </w:pPr>
      <w:r w:rsidRPr="00854474">
        <w:rPr>
          <w:rFonts w:eastAsiaTheme="minorHAnsi"/>
          <w:b w:val="0"/>
          <w:szCs w:val="28"/>
          <w:lang w:val="uk-UA" w:eastAsia="en-US"/>
        </w:rPr>
        <w:t xml:space="preserve"> Знезаражування, як метод водопідготовки, привертає увагу </w:t>
      </w:r>
      <w:r w:rsidR="00FC6A4A">
        <w:rPr>
          <w:rFonts w:eastAsiaTheme="minorHAnsi"/>
          <w:b w:val="0"/>
          <w:szCs w:val="28"/>
          <w:lang w:val="uk-UA" w:eastAsia="en-US"/>
        </w:rPr>
        <w:t>великої кількості</w:t>
      </w:r>
      <w:r w:rsidRPr="00854474">
        <w:rPr>
          <w:rFonts w:eastAsiaTheme="minorHAnsi"/>
          <w:b w:val="0"/>
          <w:szCs w:val="28"/>
          <w:lang w:val="uk-UA" w:eastAsia="en-US"/>
        </w:rPr>
        <w:t xml:space="preserve"> спеціалістів</w:t>
      </w:r>
      <w:r w:rsidR="00024C39">
        <w:rPr>
          <w:rFonts w:eastAsiaTheme="minorHAnsi"/>
          <w:b w:val="0"/>
          <w:szCs w:val="28"/>
          <w:lang w:val="uk-UA" w:eastAsia="en-US"/>
        </w:rPr>
        <w:t xml:space="preserve">, </w:t>
      </w:r>
      <w:r w:rsidR="00FC6A4A">
        <w:rPr>
          <w:rFonts w:eastAsiaTheme="minorHAnsi"/>
          <w:b w:val="0"/>
          <w:szCs w:val="28"/>
          <w:lang w:val="uk-UA" w:eastAsia="en-US"/>
        </w:rPr>
        <w:t>які вважають</w:t>
      </w:r>
      <w:r w:rsidRPr="00854474">
        <w:rPr>
          <w:rFonts w:eastAsiaTheme="minorHAnsi"/>
          <w:b w:val="0"/>
          <w:szCs w:val="28"/>
          <w:lang w:val="uk-UA" w:eastAsia="en-US"/>
        </w:rPr>
        <w:t xml:space="preserve">, що знезаражування води </w:t>
      </w:r>
      <w:r w:rsidR="00FC6A4A">
        <w:rPr>
          <w:rFonts w:eastAsiaTheme="minorHAnsi"/>
          <w:b w:val="0"/>
          <w:szCs w:val="28"/>
          <w:lang w:val="uk-UA" w:eastAsia="en-US"/>
        </w:rPr>
        <w:t>– це</w:t>
      </w:r>
      <w:r w:rsidRPr="00854474">
        <w:rPr>
          <w:rFonts w:eastAsiaTheme="minorHAnsi"/>
          <w:b w:val="0"/>
          <w:szCs w:val="28"/>
          <w:lang w:val="uk-UA" w:eastAsia="en-US"/>
        </w:rPr>
        <w:t xml:space="preserve"> комплексн</w:t>
      </w:r>
      <w:r w:rsidR="00FC6A4A">
        <w:rPr>
          <w:rFonts w:eastAsiaTheme="minorHAnsi"/>
          <w:b w:val="0"/>
          <w:szCs w:val="28"/>
          <w:lang w:val="uk-UA" w:eastAsia="en-US"/>
        </w:rPr>
        <w:t>а</w:t>
      </w:r>
      <w:r w:rsidRPr="00854474">
        <w:rPr>
          <w:rFonts w:eastAsiaTheme="minorHAnsi"/>
          <w:b w:val="0"/>
          <w:szCs w:val="28"/>
          <w:lang w:val="uk-UA" w:eastAsia="en-US"/>
        </w:rPr>
        <w:t xml:space="preserve"> проблем</w:t>
      </w:r>
      <w:r w:rsidR="00FC6A4A">
        <w:rPr>
          <w:rFonts w:eastAsiaTheme="minorHAnsi"/>
          <w:b w:val="0"/>
          <w:szCs w:val="28"/>
          <w:lang w:val="uk-UA" w:eastAsia="en-US"/>
        </w:rPr>
        <w:t>а</w:t>
      </w:r>
      <w:r w:rsidRPr="00854474">
        <w:rPr>
          <w:rFonts w:eastAsiaTheme="minorHAnsi"/>
          <w:b w:val="0"/>
          <w:szCs w:val="28"/>
          <w:lang w:val="uk-UA" w:eastAsia="en-US"/>
        </w:rPr>
        <w:t xml:space="preserve"> [</w:t>
      </w:r>
      <w:r w:rsidR="00FA5E05" w:rsidRPr="00854474">
        <w:rPr>
          <w:rFonts w:eastAsiaTheme="minorHAnsi"/>
          <w:b w:val="0"/>
          <w:szCs w:val="28"/>
          <w:lang w:val="uk-UA" w:eastAsia="en-US"/>
        </w:rPr>
        <w:t>21</w:t>
      </w:r>
      <w:r w:rsidRPr="00854474">
        <w:rPr>
          <w:rFonts w:eastAsiaTheme="minorHAnsi"/>
          <w:b w:val="0"/>
          <w:szCs w:val="28"/>
          <w:lang w:val="uk-UA" w:eastAsia="en-US"/>
        </w:rPr>
        <w:t>]. Оцінюючи знезаражування води як комплексну проблему, варто зупинитися на існуючих способах</w:t>
      </w:r>
      <w:r w:rsidR="00C0321B">
        <w:rPr>
          <w:rFonts w:eastAsiaTheme="minorHAnsi"/>
          <w:b w:val="0"/>
          <w:szCs w:val="28"/>
          <w:lang w:val="uk-UA" w:eastAsia="en-US"/>
        </w:rPr>
        <w:t>.</w:t>
      </w:r>
      <w:r w:rsidRPr="00854474">
        <w:rPr>
          <w:rFonts w:eastAsiaTheme="minorHAnsi"/>
          <w:b w:val="0"/>
          <w:szCs w:val="28"/>
          <w:lang w:val="uk-UA" w:eastAsia="en-US"/>
        </w:rPr>
        <w:t xml:space="preserve"> </w:t>
      </w:r>
      <w:r w:rsidR="00C0321B">
        <w:rPr>
          <w:rFonts w:eastAsiaTheme="minorHAnsi"/>
          <w:b w:val="0"/>
          <w:szCs w:val="28"/>
          <w:lang w:val="uk-UA" w:eastAsia="en-US"/>
        </w:rPr>
        <w:t>А</w:t>
      </w:r>
      <w:r w:rsidRPr="00854474">
        <w:rPr>
          <w:rFonts w:eastAsiaTheme="minorHAnsi"/>
          <w:b w:val="0"/>
          <w:szCs w:val="28"/>
          <w:lang w:val="uk-UA" w:eastAsia="en-US"/>
        </w:rPr>
        <w:t xml:space="preserve">наліз </w:t>
      </w:r>
      <w:r w:rsidR="00C0321B">
        <w:rPr>
          <w:rFonts w:eastAsiaTheme="minorHAnsi"/>
          <w:b w:val="0"/>
          <w:szCs w:val="28"/>
          <w:lang w:val="uk-UA" w:eastAsia="en-US"/>
        </w:rPr>
        <w:t xml:space="preserve"> цих способів </w:t>
      </w:r>
      <w:r w:rsidRPr="00854474">
        <w:rPr>
          <w:rFonts w:eastAsiaTheme="minorHAnsi"/>
          <w:b w:val="0"/>
          <w:szCs w:val="28"/>
          <w:lang w:val="uk-UA" w:eastAsia="en-US"/>
        </w:rPr>
        <w:t xml:space="preserve"> дозволить</w:t>
      </w:r>
      <w:r w:rsidR="00C0321B">
        <w:rPr>
          <w:rFonts w:eastAsiaTheme="minorHAnsi"/>
          <w:b w:val="0"/>
          <w:szCs w:val="28"/>
          <w:lang w:val="uk-UA" w:eastAsia="en-US"/>
        </w:rPr>
        <w:t xml:space="preserve">, в майбутньому, </w:t>
      </w:r>
      <w:r w:rsidRPr="00854474">
        <w:rPr>
          <w:rFonts w:eastAsiaTheme="minorHAnsi"/>
          <w:b w:val="0"/>
          <w:szCs w:val="28"/>
          <w:lang w:val="uk-UA" w:eastAsia="en-US"/>
        </w:rPr>
        <w:t>оцінити їх переваги і недоліки</w:t>
      </w:r>
      <w:r w:rsidR="00C0321B">
        <w:rPr>
          <w:rFonts w:eastAsiaTheme="minorHAnsi"/>
          <w:b w:val="0"/>
          <w:szCs w:val="28"/>
          <w:lang w:val="uk-UA" w:eastAsia="en-US"/>
        </w:rPr>
        <w:t xml:space="preserve"> </w:t>
      </w:r>
      <w:r w:rsidR="00C0321B" w:rsidRPr="00854474">
        <w:rPr>
          <w:rFonts w:eastAsiaTheme="minorHAnsi"/>
          <w:b w:val="0"/>
          <w:szCs w:val="28"/>
          <w:lang w:val="uk-UA" w:eastAsia="en-US"/>
        </w:rPr>
        <w:t>з гігієнічних позицій</w:t>
      </w:r>
      <w:r w:rsidR="00C0321B">
        <w:rPr>
          <w:rFonts w:eastAsiaTheme="minorHAnsi"/>
          <w:b w:val="0"/>
          <w:szCs w:val="28"/>
          <w:lang w:val="uk-UA" w:eastAsia="en-US"/>
        </w:rPr>
        <w:t xml:space="preserve">,  а </w:t>
      </w:r>
      <w:r w:rsidRPr="00854474">
        <w:rPr>
          <w:rFonts w:eastAsiaTheme="minorHAnsi"/>
          <w:b w:val="0"/>
          <w:szCs w:val="28"/>
          <w:lang w:val="uk-UA" w:eastAsia="en-US"/>
        </w:rPr>
        <w:t xml:space="preserve"> та</w:t>
      </w:r>
      <w:r w:rsidR="00C0321B">
        <w:rPr>
          <w:rFonts w:eastAsiaTheme="minorHAnsi"/>
          <w:b w:val="0"/>
          <w:szCs w:val="28"/>
          <w:lang w:val="uk-UA" w:eastAsia="en-US"/>
        </w:rPr>
        <w:t>кож</w:t>
      </w:r>
      <w:r w:rsidRPr="00854474">
        <w:rPr>
          <w:rFonts w:eastAsiaTheme="minorHAnsi"/>
          <w:b w:val="0"/>
          <w:szCs w:val="28"/>
          <w:lang w:val="uk-UA" w:eastAsia="en-US"/>
        </w:rPr>
        <w:t xml:space="preserve"> визначити перспективність подальших досліджень у цьому напрямку </w:t>
      </w:r>
      <w:r w:rsidRPr="00854474">
        <w:rPr>
          <w:b w:val="0"/>
          <w:szCs w:val="28"/>
          <w:lang w:val="uk-UA"/>
        </w:rPr>
        <w:t>[</w:t>
      </w:r>
      <w:r w:rsidR="00FA5E05" w:rsidRPr="00854474">
        <w:rPr>
          <w:b w:val="0"/>
          <w:szCs w:val="28"/>
          <w:lang w:val="uk-UA"/>
        </w:rPr>
        <w:t>22</w:t>
      </w:r>
      <w:r w:rsidRPr="00854474">
        <w:rPr>
          <w:b w:val="0"/>
          <w:szCs w:val="28"/>
          <w:lang w:val="uk-UA"/>
        </w:rPr>
        <w:t>]</w:t>
      </w:r>
      <w:r w:rsidR="00A12581">
        <w:rPr>
          <w:b w:val="0"/>
          <w:szCs w:val="28"/>
          <w:lang w:val="uk-UA"/>
        </w:rPr>
        <w:t>.</w:t>
      </w:r>
    </w:p>
    <w:p w14:paraId="371121BE" w14:textId="7B25E69F" w:rsidR="00DE5C0F" w:rsidRPr="00854474" w:rsidRDefault="00DE5C0F" w:rsidP="00854474">
      <w:pPr>
        <w:pStyle w:val="11"/>
        <w:spacing w:line="360" w:lineRule="auto"/>
        <w:ind w:firstLine="851"/>
        <w:jc w:val="both"/>
        <w:rPr>
          <w:b w:val="0"/>
          <w:szCs w:val="28"/>
          <w:lang w:val="uk-UA"/>
        </w:rPr>
      </w:pPr>
      <w:r w:rsidRPr="00854474">
        <w:rPr>
          <w:b w:val="0"/>
          <w:lang w:val="uk-UA"/>
        </w:rPr>
        <w:t>Знезараження води здійсню</w:t>
      </w:r>
      <w:r w:rsidR="00FC6A4A">
        <w:rPr>
          <w:b w:val="0"/>
          <w:lang w:val="uk-UA"/>
        </w:rPr>
        <w:t>ється</w:t>
      </w:r>
      <w:r w:rsidRPr="00854474">
        <w:rPr>
          <w:b w:val="0"/>
          <w:lang w:val="uk-UA"/>
        </w:rPr>
        <w:t xml:space="preserve"> для</w:t>
      </w:r>
      <w:r w:rsidR="00FC6A4A">
        <w:rPr>
          <w:b w:val="0"/>
          <w:lang w:val="uk-UA"/>
        </w:rPr>
        <w:t xml:space="preserve"> того щоб</w:t>
      </w:r>
      <w:r w:rsidRPr="00854474">
        <w:rPr>
          <w:b w:val="0"/>
          <w:lang w:val="uk-UA"/>
        </w:rPr>
        <w:t xml:space="preserve"> знищ</w:t>
      </w:r>
      <w:r w:rsidR="00FC6A4A">
        <w:rPr>
          <w:b w:val="0"/>
          <w:lang w:val="uk-UA"/>
        </w:rPr>
        <w:t>ити</w:t>
      </w:r>
      <w:r w:rsidRPr="00854474">
        <w:rPr>
          <w:b w:val="0"/>
          <w:lang w:val="uk-UA"/>
        </w:rPr>
        <w:t xml:space="preserve"> </w:t>
      </w:r>
      <w:r w:rsidR="00FC6A4A">
        <w:rPr>
          <w:b w:val="0"/>
          <w:lang w:val="uk-UA"/>
        </w:rPr>
        <w:t>хвороботворні</w:t>
      </w:r>
      <w:r w:rsidRPr="00854474">
        <w:rPr>
          <w:b w:val="0"/>
          <w:lang w:val="uk-UA"/>
        </w:rPr>
        <w:t xml:space="preserve"> бактері</w:t>
      </w:r>
      <w:r w:rsidR="00FC6A4A">
        <w:rPr>
          <w:b w:val="0"/>
          <w:lang w:val="uk-UA"/>
        </w:rPr>
        <w:t>ї</w:t>
      </w:r>
      <w:r w:rsidRPr="00854474">
        <w:rPr>
          <w:b w:val="0"/>
          <w:lang w:val="uk-UA"/>
        </w:rPr>
        <w:t xml:space="preserve"> </w:t>
      </w:r>
      <w:r w:rsidR="00FC6A4A">
        <w:rPr>
          <w:b w:val="0"/>
          <w:lang w:val="uk-UA"/>
        </w:rPr>
        <w:t>і</w:t>
      </w:r>
      <w:r w:rsidRPr="00854474">
        <w:rPr>
          <w:b w:val="0"/>
          <w:lang w:val="uk-UA"/>
        </w:rPr>
        <w:t xml:space="preserve"> вірус</w:t>
      </w:r>
      <w:r w:rsidR="00FC6A4A">
        <w:rPr>
          <w:b w:val="0"/>
          <w:lang w:val="uk-UA"/>
        </w:rPr>
        <w:t xml:space="preserve">и. Таке знезараження </w:t>
      </w:r>
      <w:r w:rsidRPr="00854474">
        <w:rPr>
          <w:b w:val="0"/>
          <w:lang w:val="uk-UA"/>
        </w:rPr>
        <w:t>проводя</w:t>
      </w:r>
      <w:r w:rsidR="00FC6A4A">
        <w:rPr>
          <w:b w:val="0"/>
          <w:lang w:val="uk-UA"/>
        </w:rPr>
        <w:t>ть додаючи до води</w:t>
      </w:r>
      <w:r w:rsidRPr="00854474">
        <w:rPr>
          <w:b w:val="0"/>
          <w:lang w:val="uk-UA"/>
        </w:rPr>
        <w:t xml:space="preserve"> хлор, озон або перманганат калію </w:t>
      </w:r>
      <w:r w:rsidRPr="00854474">
        <w:rPr>
          <w:b w:val="0"/>
          <w:szCs w:val="28"/>
          <w:lang w:val="uk-UA"/>
        </w:rPr>
        <w:t>[</w:t>
      </w:r>
      <w:r w:rsidR="00FA5E05" w:rsidRPr="00854474">
        <w:rPr>
          <w:b w:val="0"/>
          <w:szCs w:val="28"/>
          <w:lang w:val="uk-UA"/>
        </w:rPr>
        <w:t>23</w:t>
      </w:r>
      <w:r w:rsidRPr="00854474">
        <w:rPr>
          <w:b w:val="0"/>
          <w:szCs w:val="28"/>
          <w:lang w:val="uk-UA"/>
        </w:rPr>
        <w:t>]</w:t>
      </w:r>
      <w:r w:rsidR="00A12581">
        <w:rPr>
          <w:b w:val="0"/>
          <w:szCs w:val="28"/>
          <w:lang w:val="uk-UA"/>
        </w:rPr>
        <w:t>.</w:t>
      </w:r>
    </w:p>
    <w:p w14:paraId="274848BF" w14:textId="76996685" w:rsidR="00DE5C0F" w:rsidRPr="00854474" w:rsidRDefault="00DE5C0F" w:rsidP="00854474">
      <w:pPr>
        <w:pStyle w:val="11"/>
        <w:spacing w:line="360" w:lineRule="auto"/>
        <w:ind w:firstLine="851"/>
        <w:jc w:val="both"/>
        <w:rPr>
          <w:b w:val="0"/>
          <w:szCs w:val="28"/>
          <w:lang w:val="uk-UA"/>
        </w:rPr>
      </w:pPr>
      <w:r w:rsidRPr="00854474">
        <w:rPr>
          <w:b w:val="0"/>
          <w:lang w:val="uk-UA"/>
        </w:rPr>
        <w:t xml:space="preserve">Для </w:t>
      </w:r>
      <w:r w:rsidR="00C0321B">
        <w:rPr>
          <w:b w:val="0"/>
          <w:lang w:val="uk-UA"/>
        </w:rPr>
        <w:t xml:space="preserve">преважної більшості </w:t>
      </w:r>
      <w:r w:rsidRPr="00854474">
        <w:rPr>
          <w:b w:val="0"/>
          <w:lang w:val="uk-UA"/>
        </w:rPr>
        <w:t>міст України,</w:t>
      </w:r>
      <w:r w:rsidR="00C0321B">
        <w:rPr>
          <w:b w:val="0"/>
          <w:lang w:val="uk-UA"/>
        </w:rPr>
        <w:t xml:space="preserve"> досі </w:t>
      </w:r>
      <w:r w:rsidRPr="00854474">
        <w:rPr>
          <w:b w:val="0"/>
          <w:lang w:val="uk-UA"/>
        </w:rPr>
        <w:t xml:space="preserve">головними методом знезараження й очистки води </w:t>
      </w:r>
      <w:r w:rsidR="00C0321B">
        <w:rPr>
          <w:b w:val="0"/>
          <w:lang w:val="uk-UA"/>
        </w:rPr>
        <w:t>залишається</w:t>
      </w:r>
      <w:r w:rsidRPr="00854474">
        <w:rPr>
          <w:b w:val="0"/>
          <w:lang w:val="uk-UA"/>
        </w:rPr>
        <w:t xml:space="preserve"> хлорування. Однак, якщо, навіть після очисних споруд, якість питної води відповідає ДСТУ, то після </w:t>
      </w:r>
      <w:r w:rsidRPr="00854474">
        <w:rPr>
          <w:b w:val="0"/>
          <w:lang w:val="uk-UA"/>
        </w:rPr>
        <w:lastRenderedPageBreak/>
        <w:t xml:space="preserve">проходження через водогони, її якість погіршується. Як тільки вода надходить до розподільної сітки водогону, вона піддається вторинному забрудненню: зваженими речовинами – утворюється мутність, колоїдні сполуки заліза – утворюють колірність; хлором, хлорорганічними сполуками та хлорамінами – запах і присмак. Крім цього, у водогінних трубах знаходиться біоокислювач – розчинений органічний вуглець, який атакує імунну систему </w:t>
      </w:r>
      <w:r w:rsidRPr="00854474">
        <w:rPr>
          <w:b w:val="0"/>
          <w:szCs w:val="28"/>
          <w:lang w:val="uk-UA"/>
        </w:rPr>
        <w:t>[</w:t>
      </w:r>
      <w:r w:rsidR="00FA5E05" w:rsidRPr="00854474">
        <w:rPr>
          <w:b w:val="0"/>
          <w:szCs w:val="28"/>
          <w:lang w:val="uk-UA"/>
        </w:rPr>
        <w:t>24</w:t>
      </w:r>
      <w:r w:rsidRPr="00854474">
        <w:rPr>
          <w:b w:val="0"/>
          <w:szCs w:val="28"/>
          <w:lang w:val="uk-UA"/>
        </w:rPr>
        <w:t>]</w:t>
      </w:r>
      <w:r w:rsidR="00A12581">
        <w:rPr>
          <w:b w:val="0"/>
          <w:szCs w:val="28"/>
          <w:lang w:val="uk-UA"/>
        </w:rPr>
        <w:t>.</w:t>
      </w:r>
    </w:p>
    <w:p w14:paraId="1B1B8F3F" w14:textId="14403711" w:rsidR="00DE5C0F" w:rsidRPr="00854474" w:rsidRDefault="00DE5C0F" w:rsidP="00854474">
      <w:pPr>
        <w:pStyle w:val="11"/>
        <w:spacing w:line="360" w:lineRule="auto"/>
        <w:ind w:firstLine="851"/>
        <w:jc w:val="both"/>
        <w:rPr>
          <w:b w:val="0"/>
          <w:szCs w:val="28"/>
          <w:lang w:val="uk-UA"/>
        </w:rPr>
      </w:pPr>
      <w:r w:rsidRPr="00854474">
        <w:rPr>
          <w:b w:val="0"/>
          <w:szCs w:val="28"/>
          <w:lang w:val="uk-UA"/>
        </w:rPr>
        <w:t xml:space="preserve">Хлорування </w:t>
      </w:r>
      <w:r w:rsidR="00FC6A4A">
        <w:rPr>
          <w:b w:val="0"/>
          <w:szCs w:val="28"/>
          <w:lang w:val="uk-UA"/>
        </w:rPr>
        <w:t xml:space="preserve">однин з найбільш поширених </w:t>
      </w:r>
      <w:r w:rsidRPr="00854474">
        <w:rPr>
          <w:b w:val="0"/>
          <w:szCs w:val="28"/>
          <w:lang w:val="uk-UA"/>
        </w:rPr>
        <w:t>спос</w:t>
      </w:r>
      <w:r w:rsidR="00FC6A4A">
        <w:rPr>
          <w:b w:val="0"/>
          <w:szCs w:val="28"/>
          <w:lang w:val="uk-UA"/>
        </w:rPr>
        <w:t>о</w:t>
      </w:r>
      <w:r w:rsidRPr="00854474">
        <w:rPr>
          <w:b w:val="0"/>
          <w:szCs w:val="28"/>
          <w:lang w:val="uk-UA"/>
        </w:rPr>
        <w:t>б</w:t>
      </w:r>
      <w:r w:rsidR="00FC6A4A">
        <w:rPr>
          <w:b w:val="0"/>
          <w:szCs w:val="28"/>
          <w:lang w:val="uk-UA"/>
        </w:rPr>
        <w:t>ів</w:t>
      </w:r>
      <w:r w:rsidRPr="00854474">
        <w:rPr>
          <w:b w:val="0"/>
          <w:szCs w:val="28"/>
          <w:lang w:val="uk-UA"/>
        </w:rPr>
        <w:t xml:space="preserve"> знезаражування води як </w:t>
      </w:r>
      <w:r w:rsidR="00FC6A4A">
        <w:rPr>
          <w:b w:val="0"/>
          <w:szCs w:val="28"/>
          <w:lang w:val="uk-UA"/>
        </w:rPr>
        <w:t>в Україні</w:t>
      </w:r>
      <w:r w:rsidRPr="00854474">
        <w:rPr>
          <w:b w:val="0"/>
          <w:szCs w:val="28"/>
          <w:lang w:val="uk-UA"/>
        </w:rPr>
        <w:t xml:space="preserve">, так і за кордоном. </w:t>
      </w:r>
      <w:r w:rsidR="00FC6A4A">
        <w:rPr>
          <w:b w:val="0"/>
          <w:szCs w:val="28"/>
          <w:lang w:val="uk-UA"/>
        </w:rPr>
        <w:t>Воно</w:t>
      </w:r>
      <w:r w:rsidRPr="00854474">
        <w:rPr>
          <w:b w:val="0"/>
          <w:szCs w:val="28"/>
          <w:lang w:val="uk-UA"/>
        </w:rPr>
        <w:t xml:space="preserve"> </w:t>
      </w:r>
      <w:r w:rsidR="00FC6A4A">
        <w:rPr>
          <w:b w:val="0"/>
          <w:szCs w:val="28"/>
          <w:lang w:val="uk-UA"/>
        </w:rPr>
        <w:t>відбува</w:t>
      </w:r>
      <w:r w:rsidRPr="00854474">
        <w:rPr>
          <w:b w:val="0"/>
          <w:szCs w:val="28"/>
          <w:lang w:val="uk-UA"/>
        </w:rPr>
        <w:t xml:space="preserve">ється </w:t>
      </w:r>
      <w:r w:rsidR="00FC6A4A">
        <w:rPr>
          <w:b w:val="0"/>
          <w:szCs w:val="28"/>
          <w:lang w:val="uk-UA"/>
        </w:rPr>
        <w:t xml:space="preserve">за рахунок додавання до води </w:t>
      </w:r>
      <w:r w:rsidRPr="00854474">
        <w:rPr>
          <w:b w:val="0"/>
          <w:szCs w:val="28"/>
          <w:lang w:val="uk-UA"/>
        </w:rPr>
        <w:t>газоподібн</w:t>
      </w:r>
      <w:r w:rsidR="00FC6A4A">
        <w:rPr>
          <w:b w:val="0"/>
          <w:szCs w:val="28"/>
          <w:lang w:val="uk-UA"/>
        </w:rPr>
        <w:t>ого</w:t>
      </w:r>
      <w:r w:rsidRPr="00854474">
        <w:rPr>
          <w:b w:val="0"/>
          <w:szCs w:val="28"/>
          <w:lang w:val="uk-UA"/>
        </w:rPr>
        <w:t xml:space="preserve"> хлор</w:t>
      </w:r>
      <w:r w:rsidR="00FC6A4A">
        <w:rPr>
          <w:b w:val="0"/>
          <w:szCs w:val="28"/>
          <w:lang w:val="uk-UA"/>
        </w:rPr>
        <w:t>у</w:t>
      </w:r>
      <w:r w:rsidRPr="00854474">
        <w:rPr>
          <w:b w:val="0"/>
          <w:szCs w:val="28"/>
          <w:lang w:val="uk-UA"/>
        </w:rPr>
        <w:t xml:space="preserve"> або речовин,</w:t>
      </w:r>
      <w:r w:rsidR="00FC6A4A">
        <w:rPr>
          <w:b w:val="0"/>
          <w:szCs w:val="28"/>
          <w:lang w:val="uk-UA"/>
        </w:rPr>
        <w:t xml:space="preserve"> які</w:t>
      </w:r>
      <w:r w:rsidRPr="00854474">
        <w:rPr>
          <w:b w:val="0"/>
          <w:szCs w:val="28"/>
          <w:lang w:val="uk-UA"/>
        </w:rPr>
        <w:t xml:space="preserve"> містять </w:t>
      </w:r>
      <w:r w:rsidR="00FC6A4A">
        <w:rPr>
          <w:b w:val="0"/>
          <w:szCs w:val="28"/>
          <w:lang w:val="uk-UA"/>
        </w:rPr>
        <w:t xml:space="preserve">у своєму складі </w:t>
      </w:r>
      <w:r w:rsidRPr="00854474">
        <w:rPr>
          <w:b w:val="0"/>
          <w:szCs w:val="28"/>
          <w:lang w:val="uk-UA"/>
        </w:rPr>
        <w:t>активний хлор</w:t>
      </w:r>
      <w:r w:rsidR="00FC6A4A">
        <w:rPr>
          <w:b w:val="0"/>
          <w:szCs w:val="28"/>
          <w:lang w:val="uk-UA"/>
        </w:rPr>
        <w:t>, такі як:</w:t>
      </w:r>
      <w:r w:rsidRPr="00854474">
        <w:rPr>
          <w:b w:val="0"/>
          <w:szCs w:val="28"/>
          <w:lang w:val="uk-UA"/>
        </w:rPr>
        <w:t xml:space="preserve"> хлорн</w:t>
      </w:r>
      <w:r w:rsidR="00FC6A4A">
        <w:rPr>
          <w:b w:val="0"/>
          <w:szCs w:val="28"/>
          <w:lang w:val="uk-UA"/>
        </w:rPr>
        <w:t>е</w:t>
      </w:r>
      <w:r w:rsidRPr="00854474">
        <w:rPr>
          <w:b w:val="0"/>
          <w:szCs w:val="28"/>
          <w:lang w:val="uk-UA"/>
        </w:rPr>
        <w:t xml:space="preserve"> вапно, діоксид</w:t>
      </w:r>
      <w:r w:rsidR="00FC6A4A">
        <w:rPr>
          <w:b w:val="0"/>
          <w:szCs w:val="28"/>
          <w:lang w:val="uk-UA"/>
        </w:rPr>
        <w:t>и</w:t>
      </w:r>
      <w:r w:rsidRPr="00854474">
        <w:rPr>
          <w:b w:val="0"/>
          <w:szCs w:val="28"/>
          <w:lang w:val="uk-UA"/>
        </w:rPr>
        <w:t xml:space="preserve"> хлору </w:t>
      </w:r>
      <w:r w:rsidR="00FC6A4A">
        <w:rPr>
          <w:b w:val="0"/>
          <w:szCs w:val="28"/>
          <w:lang w:val="uk-UA"/>
        </w:rPr>
        <w:t>і т.д</w:t>
      </w:r>
      <w:r w:rsidRPr="00854474">
        <w:rPr>
          <w:b w:val="0"/>
          <w:szCs w:val="28"/>
          <w:lang w:val="uk-UA"/>
        </w:rPr>
        <w:t xml:space="preserve"> [</w:t>
      </w:r>
      <w:r w:rsidR="00FA5E05" w:rsidRPr="00854474">
        <w:rPr>
          <w:b w:val="0"/>
          <w:szCs w:val="28"/>
          <w:lang w:val="uk-UA"/>
        </w:rPr>
        <w:t>22</w:t>
      </w:r>
      <w:r w:rsidRPr="00854474">
        <w:rPr>
          <w:b w:val="0"/>
          <w:szCs w:val="28"/>
          <w:lang w:val="uk-UA"/>
        </w:rPr>
        <w:t>]</w:t>
      </w:r>
      <w:r w:rsidR="00A12581">
        <w:rPr>
          <w:b w:val="0"/>
          <w:szCs w:val="28"/>
          <w:lang w:val="uk-UA"/>
        </w:rPr>
        <w:t>.</w:t>
      </w:r>
    </w:p>
    <w:p w14:paraId="0B531EC9" w14:textId="2A44C3C7" w:rsidR="00DE5C0F" w:rsidRPr="00854474" w:rsidRDefault="00DE5C0F" w:rsidP="00854474">
      <w:pPr>
        <w:pStyle w:val="11"/>
        <w:spacing w:line="360" w:lineRule="auto"/>
        <w:ind w:firstLine="851"/>
        <w:jc w:val="both"/>
        <w:rPr>
          <w:b w:val="0"/>
          <w:szCs w:val="28"/>
          <w:lang w:val="uk-UA"/>
        </w:rPr>
      </w:pPr>
      <w:r w:rsidRPr="00854474">
        <w:rPr>
          <w:b w:val="0"/>
          <w:szCs w:val="28"/>
          <w:lang w:val="uk-UA"/>
        </w:rPr>
        <w:t>Утворення побічних хлорорганічних продуктів при хлоруванні води, яка містить розчинні органічні речовини є однією з гострих проблем в сучасній технології водопідготовки   . Особливо гостро це питання стоїть для річки Дніпро, якому характерний високий вміст загального органічного вуглецю (ЗОВ), вміст якого досягає більше 50 мг/дм</w:t>
      </w:r>
      <w:r w:rsidRPr="00854474">
        <w:rPr>
          <w:b w:val="0"/>
          <w:szCs w:val="28"/>
          <w:vertAlign w:val="superscript"/>
          <w:lang w:val="uk-UA"/>
        </w:rPr>
        <w:t>3</w:t>
      </w:r>
      <w:r w:rsidRPr="00854474">
        <w:rPr>
          <w:b w:val="0"/>
          <w:szCs w:val="28"/>
          <w:lang w:val="uk-UA"/>
        </w:rPr>
        <w:t xml:space="preserve">  [</w:t>
      </w:r>
      <w:r w:rsidR="00FA5E05" w:rsidRPr="00854474">
        <w:rPr>
          <w:b w:val="0"/>
          <w:szCs w:val="28"/>
          <w:lang w:val="uk-UA"/>
        </w:rPr>
        <w:t>25</w:t>
      </w:r>
      <w:r w:rsidRPr="00854474">
        <w:rPr>
          <w:b w:val="0"/>
          <w:szCs w:val="28"/>
          <w:lang w:val="uk-UA"/>
        </w:rPr>
        <w:t>]</w:t>
      </w:r>
      <w:r w:rsidR="00A12581">
        <w:rPr>
          <w:b w:val="0"/>
          <w:szCs w:val="28"/>
          <w:lang w:val="uk-UA"/>
        </w:rPr>
        <w:t>.</w:t>
      </w:r>
    </w:p>
    <w:p w14:paraId="0ED0AFA8" w14:textId="77777777" w:rsidR="00DE5C0F" w:rsidRPr="00854474" w:rsidRDefault="00DE5C0F" w:rsidP="00854474">
      <w:pPr>
        <w:pStyle w:val="11"/>
        <w:spacing w:line="360" w:lineRule="auto"/>
        <w:ind w:firstLine="851"/>
        <w:jc w:val="both"/>
        <w:rPr>
          <w:b w:val="0"/>
          <w:szCs w:val="28"/>
          <w:lang w:val="uk-UA"/>
        </w:rPr>
      </w:pPr>
      <w:r w:rsidRPr="00854474">
        <w:rPr>
          <w:b w:val="0"/>
          <w:szCs w:val="28"/>
          <w:lang w:val="uk-UA"/>
        </w:rPr>
        <w:t>Хлорування питної води - це процес, при якому воду піддають впливу</w:t>
      </w:r>
    </w:p>
    <w:p w14:paraId="76EF8111" w14:textId="77777777" w:rsidR="00DE5C0F" w:rsidRPr="00854474" w:rsidRDefault="00DE5C0F" w:rsidP="000B2793">
      <w:pPr>
        <w:pStyle w:val="11"/>
        <w:spacing w:line="360" w:lineRule="auto"/>
        <w:jc w:val="both"/>
        <w:rPr>
          <w:b w:val="0"/>
          <w:szCs w:val="28"/>
          <w:lang w:val="uk-UA"/>
        </w:rPr>
      </w:pPr>
      <w:r w:rsidRPr="00854474">
        <w:rPr>
          <w:b w:val="0"/>
          <w:szCs w:val="28"/>
          <w:lang w:val="uk-UA"/>
        </w:rPr>
        <w:t xml:space="preserve">хлору. При цьому вода очищається, але також формується цілий ряд побічних речовин, які дуже шкідливі для людини. </w:t>
      </w:r>
    </w:p>
    <w:p w14:paraId="5D375C7D" w14:textId="79D03040" w:rsidR="00DE5C0F" w:rsidRPr="00854474" w:rsidRDefault="00DE5C0F" w:rsidP="00854474">
      <w:pPr>
        <w:pStyle w:val="11"/>
        <w:spacing w:line="360" w:lineRule="auto"/>
        <w:ind w:firstLine="851"/>
        <w:jc w:val="both"/>
        <w:rPr>
          <w:b w:val="0"/>
          <w:szCs w:val="28"/>
          <w:lang w:val="uk-UA"/>
        </w:rPr>
      </w:pPr>
      <w:r w:rsidRPr="00854474">
        <w:rPr>
          <w:b w:val="0"/>
          <w:szCs w:val="28"/>
          <w:lang w:val="uk-UA"/>
        </w:rPr>
        <w:t>Крім головної функції - дезінфекції, завдяки унікальним окислювальним властивостям хлор служить і іншим цілям - контролю за смаковими якостями і запахом, запобігання росту водоростей, підтримці в чистоті фільтрів, видалення заліза і марганцю, руйнування сірководню, знебарвлення і т.д. У цьому сенсі жодне з альтернативних хлору засобів не може зрівнятися з ним по універсальності і простоті застосування</w:t>
      </w:r>
      <w:r w:rsidR="00A12581">
        <w:rPr>
          <w:b w:val="0"/>
          <w:szCs w:val="28"/>
          <w:lang w:val="uk-UA"/>
        </w:rPr>
        <w:t xml:space="preserve"> </w:t>
      </w:r>
      <w:r w:rsidRPr="00854474">
        <w:rPr>
          <w:b w:val="0"/>
          <w:szCs w:val="28"/>
          <w:lang w:val="uk-UA"/>
        </w:rPr>
        <w:t>[2</w:t>
      </w:r>
      <w:r w:rsidR="00FA5E05" w:rsidRPr="00854474">
        <w:rPr>
          <w:b w:val="0"/>
          <w:szCs w:val="28"/>
          <w:lang w:val="uk-UA"/>
        </w:rPr>
        <w:t>6</w:t>
      </w:r>
      <w:r w:rsidRPr="00854474">
        <w:rPr>
          <w:b w:val="0"/>
          <w:szCs w:val="28"/>
          <w:lang w:val="uk-UA"/>
        </w:rPr>
        <w:t>]</w:t>
      </w:r>
      <w:r w:rsidR="00A12581">
        <w:rPr>
          <w:b w:val="0"/>
          <w:szCs w:val="28"/>
          <w:lang w:val="uk-UA"/>
        </w:rPr>
        <w:t>.</w:t>
      </w:r>
    </w:p>
    <w:p w14:paraId="2FE4163B" w14:textId="221148AB" w:rsidR="00DE5C0F" w:rsidRPr="00854474" w:rsidRDefault="00DE5C0F" w:rsidP="00854474">
      <w:pPr>
        <w:pStyle w:val="11"/>
        <w:spacing w:line="360" w:lineRule="auto"/>
        <w:ind w:firstLine="851"/>
        <w:jc w:val="both"/>
        <w:rPr>
          <w:b w:val="0"/>
          <w:szCs w:val="28"/>
          <w:lang w:val="uk-UA"/>
        </w:rPr>
      </w:pPr>
      <w:r w:rsidRPr="00854474">
        <w:rPr>
          <w:b w:val="0"/>
          <w:lang w:val="uk-UA"/>
        </w:rPr>
        <w:t xml:space="preserve">Хлорування </w:t>
      </w:r>
      <w:r w:rsidR="00C0321B">
        <w:rPr>
          <w:b w:val="0"/>
          <w:lang w:val="uk-UA"/>
        </w:rPr>
        <w:t>має</w:t>
      </w:r>
      <w:r w:rsidRPr="00854474">
        <w:rPr>
          <w:b w:val="0"/>
          <w:lang w:val="uk-UA"/>
        </w:rPr>
        <w:t xml:space="preserve"> широк</w:t>
      </w:r>
      <w:r w:rsidR="00C0321B">
        <w:rPr>
          <w:b w:val="0"/>
          <w:lang w:val="uk-UA"/>
        </w:rPr>
        <w:t>й</w:t>
      </w:r>
      <w:r w:rsidRPr="00854474">
        <w:rPr>
          <w:b w:val="0"/>
          <w:lang w:val="uk-UA"/>
        </w:rPr>
        <w:t xml:space="preserve"> спектр антимікробної дії, </w:t>
      </w:r>
      <w:r w:rsidR="00C0321B">
        <w:rPr>
          <w:b w:val="0"/>
          <w:lang w:val="uk-UA"/>
        </w:rPr>
        <w:t xml:space="preserve">досить </w:t>
      </w:r>
      <w:r w:rsidRPr="00854474">
        <w:rPr>
          <w:b w:val="0"/>
          <w:lang w:val="uk-UA"/>
        </w:rPr>
        <w:t>економічн</w:t>
      </w:r>
      <w:r w:rsidR="00C0321B">
        <w:rPr>
          <w:b w:val="0"/>
          <w:lang w:val="uk-UA"/>
        </w:rPr>
        <w:t>е</w:t>
      </w:r>
      <w:r w:rsidRPr="00854474">
        <w:rPr>
          <w:b w:val="0"/>
          <w:lang w:val="uk-UA"/>
        </w:rPr>
        <w:t>, прост</w:t>
      </w:r>
      <w:r w:rsidR="00C0321B">
        <w:rPr>
          <w:b w:val="0"/>
          <w:lang w:val="uk-UA"/>
        </w:rPr>
        <w:t>е у</w:t>
      </w:r>
      <w:r w:rsidRPr="00854474">
        <w:rPr>
          <w:b w:val="0"/>
          <w:lang w:val="uk-UA"/>
        </w:rPr>
        <w:t xml:space="preserve"> технологічно</w:t>
      </w:r>
      <w:r w:rsidR="00C0321B">
        <w:rPr>
          <w:b w:val="0"/>
          <w:lang w:val="uk-UA"/>
        </w:rPr>
        <w:t>му</w:t>
      </w:r>
      <w:r w:rsidRPr="00854474">
        <w:rPr>
          <w:b w:val="0"/>
          <w:lang w:val="uk-UA"/>
        </w:rPr>
        <w:t xml:space="preserve"> оформленн</w:t>
      </w:r>
      <w:r w:rsidR="00C0321B">
        <w:rPr>
          <w:b w:val="0"/>
          <w:lang w:val="uk-UA"/>
        </w:rPr>
        <w:t xml:space="preserve">і </w:t>
      </w:r>
      <w:r w:rsidRPr="00854474">
        <w:rPr>
          <w:b w:val="0"/>
          <w:lang w:val="uk-UA"/>
        </w:rPr>
        <w:t>[</w:t>
      </w:r>
      <w:r w:rsidR="00FA5E05" w:rsidRPr="00854474">
        <w:rPr>
          <w:b w:val="0"/>
          <w:lang w:val="uk-UA"/>
        </w:rPr>
        <w:t>22</w:t>
      </w:r>
      <w:r w:rsidRPr="00854474">
        <w:rPr>
          <w:b w:val="0"/>
          <w:lang w:val="uk-UA"/>
        </w:rPr>
        <w:t>]</w:t>
      </w:r>
      <w:r w:rsidR="00A12581">
        <w:rPr>
          <w:b w:val="0"/>
          <w:lang w:val="uk-UA"/>
        </w:rPr>
        <w:t>.</w:t>
      </w:r>
    </w:p>
    <w:p w14:paraId="5C35A1B6" w14:textId="77777777" w:rsidR="00DE5C0F" w:rsidRPr="00854474" w:rsidRDefault="00DE5C0F" w:rsidP="00854474">
      <w:pPr>
        <w:pStyle w:val="11"/>
        <w:spacing w:line="360" w:lineRule="auto"/>
        <w:ind w:firstLine="851"/>
        <w:jc w:val="both"/>
        <w:rPr>
          <w:b w:val="0"/>
          <w:szCs w:val="28"/>
          <w:lang w:val="uk-UA"/>
        </w:rPr>
      </w:pPr>
      <w:r w:rsidRPr="00854474">
        <w:rPr>
          <w:b w:val="0"/>
          <w:szCs w:val="28"/>
          <w:lang w:val="uk-UA"/>
        </w:rPr>
        <w:t xml:space="preserve">На центральних станціях підготовки питної води Дніпровського басейну використовують перехлорування води, яке супроводжується утворенням ряду високотоксичних галогенорганічних сполук, таких як, галогенфеноли, альдегіди, кетони, ацетонітрили і т.д. Існуючі системи </w:t>
      </w:r>
      <w:r w:rsidRPr="00854474">
        <w:rPr>
          <w:b w:val="0"/>
          <w:szCs w:val="28"/>
          <w:lang w:val="uk-UA"/>
        </w:rPr>
        <w:lastRenderedPageBreak/>
        <w:t xml:space="preserve">централізованої підготовки питної води, на дніпровських станціях, включають в себе перехлорування води, обробку коагулянтами і флокулянтами, освітлення, фільтрування і знезараження води хлором. Такий склад технологічних операцій  не може забезпечити глибоке очищення води від органічних речовин, близько 20 – 30 % ЗОВ залишаються у питній воді та являють собою побічні продукти хлорування чи озонування і практично всі низькомолекулярні сполуки.  </w:t>
      </w:r>
    </w:p>
    <w:p w14:paraId="10899983" w14:textId="48AAAD39" w:rsidR="00DE5C0F" w:rsidRPr="00854474" w:rsidRDefault="00DE5C0F" w:rsidP="00854474">
      <w:pPr>
        <w:pStyle w:val="11"/>
        <w:spacing w:line="360" w:lineRule="auto"/>
        <w:ind w:firstLine="851"/>
        <w:jc w:val="both"/>
        <w:rPr>
          <w:b w:val="0"/>
          <w:szCs w:val="28"/>
          <w:lang w:val="uk-UA"/>
        </w:rPr>
      </w:pPr>
      <w:r w:rsidRPr="00854474">
        <w:rPr>
          <w:b w:val="0"/>
          <w:szCs w:val="28"/>
          <w:lang w:val="uk-UA"/>
        </w:rPr>
        <w:t>Перехлорування в існуючій технології необхідне для збереження санітарної якості води в мережі через наявність у воді залишків біологічно окислюваних органічних речовин. При транспортуванні води вміст у ній бактерій збільшується в зв’язку з забрудненням самої мережі, яке проявляється у вигляді біоплівки на внутрішній поверхні трубопроводів, сприяючи забрудненню циркулюючої води. За відсутності знезаражуючого реагенту кількість таких бактерій може збільшуватись до 10</w:t>
      </w:r>
      <w:r w:rsidRPr="00854474">
        <w:rPr>
          <w:b w:val="0"/>
          <w:szCs w:val="28"/>
          <w:vertAlign w:val="superscript"/>
          <w:lang w:val="uk-UA"/>
        </w:rPr>
        <w:t>7</w:t>
      </w:r>
      <w:r w:rsidRPr="00854474">
        <w:rPr>
          <w:b w:val="0"/>
          <w:szCs w:val="28"/>
          <w:lang w:val="uk-UA"/>
        </w:rPr>
        <w:t xml:space="preserve"> сд/см</w:t>
      </w:r>
      <w:r w:rsidRPr="00854474">
        <w:rPr>
          <w:b w:val="0"/>
          <w:szCs w:val="28"/>
          <w:vertAlign w:val="superscript"/>
          <w:lang w:val="uk-UA"/>
        </w:rPr>
        <w:t>3</w:t>
      </w:r>
      <w:r w:rsidRPr="00854474">
        <w:rPr>
          <w:b w:val="0"/>
          <w:szCs w:val="28"/>
          <w:lang w:val="uk-UA"/>
        </w:rPr>
        <w:t xml:space="preserve"> . Додавання хлору навіть у кількості 3 мг/дм</w:t>
      </w:r>
      <w:r w:rsidRPr="00854474">
        <w:rPr>
          <w:b w:val="0"/>
          <w:szCs w:val="28"/>
          <w:vertAlign w:val="superscript"/>
          <w:lang w:val="uk-UA"/>
        </w:rPr>
        <w:t>3</w:t>
      </w:r>
      <w:r w:rsidRPr="00854474">
        <w:rPr>
          <w:b w:val="0"/>
          <w:szCs w:val="28"/>
          <w:lang w:val="uk-UA"/>
        </w:rPr>
        <w:t xml:space="preserve"> має обмежену дію на вже сформовану біоплівку. Таким чином, роль хору в зменшенні біологічної активності в мережі не є вирішальним фактором, тому що, ця активність пов’язана з наявністю у воді біологічно окислюваного розчиненого органічного вуглецю</w:t>
      </w:r>
      <w:r w:rsidR="00A12581">
        <w:rPr>
          <w:b w:val="0"/>
          <w:szCs w:val="28"/>
          <w:lang w:val="uk-UA"/>
        </w:rPr>
        <w:t xml:space="preserve"> </w:t>
      </w:r>
      <w:r w:rsidRPr="00854474">
        <w:rPr>
          <w:b w:val="0"/>
          <w:szCs w:val="28"/>
          <w:lang w:val="uk-UA"/>
        </w:rPr>
        <w:t>[</w:t>
      </w:r>
      <w:r w:rsidR="00FA5E05" w:rsidRPr="00854474">
        <w:rPr>
          <w:b w:val="0"/>
          <w:szCs w:val="28"/>
          <w:lang w:val="uk-UA"/>
        </w:rPr>
        <w:t>25</w:t>
      </w:r>
      <w:r w:rsidRPr="00854474">
        <w:rPr>
          <w:b w:val="0"/>
          <w:szCs w:val="28"/>
          <w:lang w:val="uk-UA"/>
        </w:rPr>
        <w:t>]</w:t>
      </w:r>
      <w:r w:rsidR="00A12581">
        <w:rPr>
          <w:b w:val="0"/>
          <w:szCs w:val="28"/>
          <w:lang w:val="uk-UA"/>
        </w:rPr>
        <w:t>.</w:t>
      </w:r>
    </w:p>
    <w:p w14:paraId="09D2FAA1" w14:textId="192A161F" w:rsidR="00DE5C0F" w:rsidRPr="00854474" w:rsidRDefault="00FC6A4A" w:rsidP="00854474">
      <w:pPr>
        <w:pStyle w:val="11"/>
        <w:spacing w:line="360" w:lineRule="auto"/>
        <w:ind w:firstLine="851"/>
        <w:jc w:val="both"/>
        <w:rPr>
          <w:b w:val="0"/>
          <w:szCs w:val="28"/>
          <w:lang w:val="uk-UA"/>
        </w:rPr>
      </w:pPr>
      <w:r>
        <w:rPr>
          <w:b w:val="0"/>
          <w:szCs w:val="28"/>
          <w:lang w:val="uk-UA"/>
        </w:rPr>
        <w:t>О</w:t>
      </w:r>
      <w:r w:rsidR="00DE5C0F" w:rsidRPr="00854474">
        <w:rPr>
          <w:b w:val="0"/>
          <w:szCs w:val="28"/>
          <w:lang w:val="uk-UA"/>
        </w:rPr>
        <w:t>зонування набул</w:t>
      </w:r>
      <w:r>
        <w:rPr>
          <w:b w:val="0"/>
          <w:szCs w:val="28"/>
          <w:lang w:val="uk-UA"/>
        </w:rPr>
        <w:t>о</w:t>
      </w:r>
      <w:r w:rsidR="00DE5C0F" w:rsidRPr="00854474">
        <w:rPr>
          <w:b w:val="0"/>
          <w:szCs w:val="28"/>
          <w:lang w:val="uk-UA"/>
        </w:rPr>
        <w:t xml:space="preserve"> </w:t>
      </w:r>
      <w:r>
        <w:rPr>
          <w:b w:val="0"/>
          <w:szCs w:val="28"/>
          <w:lang w:val="uk-UA"/>
        </w:rPr>
        <w:t>масового</w:t>
      </w:r>
      <w:r w:rsidR="00DE5C0F" w:rsidRPr="00854474">
        <w:rPr>
          <w:b w:val="0"/>
          <w:szCs w:val="28"/>
          <w:lang w:val="uk-UA"/>
        </w:rPr>
        <w:t xml:space="preserve"> </w:t>
      </w:r>
      <w:r>
        <w:rPr>
          <w:b w:val="0"/>
          <w:szCs w:val="28"/>
          <w:lang w:val="uk-UA"/>
        </w:rPr>
        <w:t>використ</w:t>
      </w:r>
      <w:r w:rsidR="00DE5C0F" w:rsidRPr="00854474">
        <w:rPr>
          <w:b w:val="0"/>
          <w:szCs w:val="28"/>
          <w:lang w:val="uk-UA"/>
        </w:rPr>
        <w:t xml:space="preserve">ання у всьому світі. </w:t>
      </w:r>
      <w:r>
        <w:rPr>
          <w:b w:val="0"/>
          <w:szCs w:val="28"/>
          <w:lang w:val="uk-UA"/>
        </w:rPr>
        <w:t>На с</w:t>
      </w:r>
      <w:r w:rsidR="00DE5C0F" w:rsidRPr="00854474">
        <w:rPr>
          <w:b w:val="0"/>
          <w:szCs w:val="28"/>
          <w:lang w:val="uk-UA"/>
        </w:rPr>
        <w:t xml:space="preserve">ьогодні </w:t>
      </w:r>
      <w:r w:rsidRPr="00854474">
        <w:rPr>
          <w:b w:val="0"/>
          <w:szCs w:val="28"/>
          <w:lang w:val="uk-UA"/>
        </w:rPr>
        <w:t>у Європі, США, Канаді, Японії та ін</w:t>
      </w:r>
      <w:r>
        <w:rPr>
          <w:b w:val="0"/>
          <w:szCs w:val="28"/>
          <w:lang w:val="uk-UA"/>
        </w:rPr>
        <w:t>ших розвинених країнах налічується</w:t>
      </w:r>
      <w:r w:rsidR="00DE5C0F" w:rsidRPr="00854474">
        <w:rPr>
          <w:b w:val="0"/>
          <w:szCs w:val="28"/>
          <w:lang w:val="uk-UA"/>
        </w:rPr>
        <w:t xml:space="preserve"> більш</w:t>
      </w:r>
      <w:r>
        <w:rPr>
          <w:b w:val="0"/>
          <w:szCs w:val="28"/>
          <w:lang w:val="uk-UA"/>
        </w:rPr>
        <w:t>е</w:t>
      </w:r>
      <w:r w:rsidR="00DE5C0F" w:rsidRPr="00854474">
        <w:rPr>
          <w:b w:val="0"/>
          <w:szCs w:val="28"/>
          <w:lang w:val="uk-UA"/>
        </w:rPr>
        <w:t xml:space="preserve"> </w:t>
      </w:r>
      <w:r>
        <w:rPr>
          <w:b w:val="0"/>
          <w:szCs w:val="28"/>
          <w:lang w:val="uk-UA"/>
        </w:rPr>
        <w:t>тисячі</w:t>
      </w:r>
      <w:r w:rsidR="00DE5C0F" w:rsidRPr="00854474">
        <w:rPr>
          <w:b w:val="0"/>
          <w:szCs w:val="28"/>
          <w:lang w:val="uk-UA"/>
        </w:rPr>
        <w:t xml:space="preserve"> водопровідних станцій., </w:t>
      </w:r>
      <w:r>
        <w:rPr>
          <w:b w:val="0"/>
          <w:szCs w:val="28"/>
          <w:lang w:val="uk-UA"/>
        </w:rPr>
        <w:t>де використовується така технологія підготовки води.</w:t>
      </w:r>
    </w:p>
    <w:p w14:paraId="6DB54B0E" w14:textId="1B7C41FD" w:rsidR="00DE5C0F" w:rsidRPr="00854474" w:rsidRDefault="00DE5C0F" w:rsidP="00854474">
      <w:pPr>
        <w:pStyle w:val="11"/>
        <w:spacing w:line="360" w:lineRule="auto"/>
        <w:ind w:firstLine="851"/>
        <w:jc w:val="both"/>
        <w:rPr>
          <w:b w:val="0"/>
          <w:szCs w:val="28"/>
          <w:lang w:val="uk-UA"/>
        </w:rPr>
      </w:pPr>
      <w:r w:rsidRPr="00854474">
        <w:rPr>
          <w:b w:val="0"/>
          <w:szCs w:val="28"/>
          <w:lang w:val="uk-UA"/>
        </w:rPr>
        <w:t>О</w:t>
      </w:r>
      <w:r w:rsidR="00C0321B">
        <w:rPr>
          <w:b w:val="0"/>
          <w:szCs w:val="28"/>
          <w:lang w:val="uk-UA"/>
        </w:rPr>
        <w:t>зон дуже легко розпадається утворюючи при цьому атомарний кисень – один з найбільш сильних окислювачів.</w:t>
      </w:r>
      <w:r w:rsidRPr="00854474">
        <w:rPr>
          <w:b w:val="0"/>
          <w:szCs w:val="28"/>
          <w:lang w:val="uk-UA"/>
        </w:rPr>
        <w:t xml:space="preserve"> </w:t>
      </w:r>
      <w:r w:rsidR="00C0321B">
        <w:rPr>
          <w:b w:val="0"/>
          <w:szCs w:val="28"/>
          <w:lang w:val="uk-UA"/>
        </w:rPr>
        <w:t>Цей а</w:t>
      </w:r>
      <w:r w:rsidRPr="00854474">
        <w:rPr>
          <w:b w:val="0"/>
          <w:szCs w:val="28"/>
          <w:lang w:val="uk-UA"/>
        </w:rPr>
        <w:t xml:space="preserve">томарний кисень </w:t>
      </w:r>
      <w:r w:rsidR="00C0321B">
        <w:rPr>
          <w:b w:val="0"/>
          <w:szCs w:val="28"/>
          <w:lang w:val="uk-UA"/>
        </w:rPr>
        <w:t>руйну</w:t>
      </w:r>
      <w:r w:rsidRPr="00854474">
        <w:rPr>
          <w:b w:val="0"/>
          <w:szCs w:val="28"/>
          <w:lang w:val="uk-UA"/>
        </w:rPr>
        <w:t>є</w:t>
      </w:r>
      <w:r w:rsidR="00C0321B">
        <w:rPr>
          <w:b w:val="0"/>
          <w:szCs w:val="28"/>
          <w:lang w:val="uk-UA"/>
        </w:rPr>
        <w:t xml:space="preserve"> розчинені у воді</w:t>
      </w:r>
      <w:r w:rsidRPr="00854474">
        <w:rPr>
          <w:b w:val="0"/>
          <w:szCs w:val="28"/>
          <w:lang w:val="uk-UA"/>
        </w:rPr>
        <w:t xml:space="preserve"> </w:t>
      </w:r>
      <w:r w:rsidR="00C0321B">
        <w:rPr>
          <w:b w:val="0"/>
          <w:szCs w:val="28"/>
          <w:lang w:val="uk-UA"/>
        </w:rPr>
        <w:t xml:space="preserve"> органічні речовини та знищує </w:t>
      </w:r>
      <w:r w:rsidRPr="00854474">
        <w:rPr>
          <w:b w:val="0"/>
          <w:szCs w:val="28"/>
          <w:lang w:val="uk-UA"/>
        </w:rPr>
        <w:t>бактерії, спори</w:t>
      </w:r>
      <w:r w:rsidR="00C0321B">
        <w:rPr>
          <w:b w:val="0"/>
          <w:szCs w:val="28"/>
          <w:lang w:val="uk-UA"/>
        </w:rPr>
        <w:t xml:space="preserve"> і</w:t>
      </w:r>
      <w:r w:rsidRPr="00854474">
        <w:rPr>
          <w:b w:val="0"/>
          <w:szCs w:val="28"/>
          <w:lang w:val="uk-UA"/>
        </w:rPr>
        <w:t xml:space="preserve"> віруси</w:t>
      </w:r>
      <w:r w:rsidR="00C0321B">
        <w:rPr>
          <w:b w:val="0"/>
          <w:szCs w:val="28"/>
          <w:lang w:val="uk-UA"/>
        </w:rPr>
        <w:t xml:space="preserve">. </w:t>
      </w:r>
      <w:r w:rsidRPr="00854474">
        <w:rPr>
          <w:b w:val="0"/>
          <w:szCs w:val="28"/>
          <w:lang w:val="uk-UA"/>
        </w:rPr>
        <w:t xml:space="preserve">Це дозволяє використовувати озон не тільки для знезаражування, але і для дезодорації питної води, видалення токсичних органічних речовин. </w:t>
      </w:r>
      <w:r w:rsidR="00FC6A4A">
        <w:rPr>
          <w:b w:val="0"/>
          <w:szCs w:val="28"/>
          <w:lang w:val="uk-UA"/>
        </w:rPr>
        <w:t>О</w:t>
      </w:r>
      <w:r w:rsidRPr="00854474">
        <w:rPr>
          <w:b w:val="0"/>
          <w:szCs w:val="28"/>
          <w:lang w:val="uk-UA"/>
        </w:rPr>
        <w:t>зон</w:t>
      </w:r>
      <w:r w:rsidR="00FC6A4A">
        <w:rPr>
          <w:b w:val="0"/>
          <w:szCs w:val="28"/>
          <w:lang w:val="uk-UA"/>
        </w:rPr>
        <w:t>, навіть з перевищенням необхідної дози,</w:t>
      </w:r>
      <w:r w:rsidRPr="00854474">
        <w:rPr>
          <w:b w:val="0"/>
          <w:szCs w:val="28"/>
          <w:lang w:val="uk-UA"/>
        </w:rPr>
        <w:t xml:space="preserve"> не </w:t>
      </w:r>
      <w:r w:rsidR="00C0321B">
        <w:rPr>
          <w:b w:val="0"/>
          <w:szCs w:val="28"/>
          <w:lang w:val="uk-UA"/>
        </w:rPr>
        <w:t xml:space="preserve">призводить до </w:t>
      </w:r>
      <w:r w:rsidRPr="00854474">
        <w:rPr>
          <w:b w:val="0"/>
          <w:szCs w:val="28"/>
          <w:lang w:val="uk-UA"/>
        </w:rPr>
        <w:t>денатур</w:t>
      </w:r>
      <w:r w:rsidR="00C0321B">
        <w:rPr>
          <w:b w:val="0"/>
          <w:szCs w:val="28"/>
          <w:lang w:val="uk-UA"/>
        </w:rPr>
        <w:t>ації</w:t>
      </w:r>
      <w:r w:rsidRPr="00854474">
        <w:rPr>
          <w:b w:val="0"/>
          <w:szCs w:val="28"/>
          <w:lang w:val="uk-UA"/>
        </w:rPr>
        <w:t xml:space="preserve"> вод</w:t>
      </w:r>
      <w:r w:rsidR="00C0321B">
        <w:rPr>
          <w:b w:val="0"/>
          <w:szCs w:val="28"/>
          <w:lang w:val="uk-UA"/>
        </w:rPr>
        <w:t>и</w:t>
      </w:r>
      <w:r w:rsidRPr="00854474">
        <w:rPr>
          <w:b w:val="0"/>
          <w:szCs w:val="28"/>
          <w:lang w:val="uk-UA"/>
        </w:rPr>
        <w:t xml:space="preserve">. </w:t>
      </w:r>
      <w:r w:rsidR="00C0321B">
        <w:rPr>
          <w:b w:val="0"/>
          <w:szCs w:val="28"/>
          <w:lang w:val="uk-UA"/>
        </w:rPr>
        <w:lastRenderedPageBreak/>
        <w:t>О</w:t>
      </w:r>
      <w:r w:rsidRPr="00854474">
        <w:rPr>
          <w:b w:val="0"/>
          <w:szCs w:val="28"/>
          <w:lang w:val="uk-UA"/>
        </w:rPr>
        <w:t>зонуванн</w:t>
      </w:r>
      <w:r w:rsidR="00C0321B">
        <w:rPr>
          <w:b w:val="0"/>
          <w:szCs w:val="28"/>
          <w:lang w:val="uk-UA"/>
        </w:rPr>
        <w:t>я не змінює</w:t>
      </w:r>
      <w:r w:rsidRPr="00854474">
        <w:rPr>
          <w:b w:val="0"/>
          <w:szCs w:val="28"/>
          <w:lang w:val="uk-UA"/>
        </w:rPr>
        <w:t xml:space="preserve"> мінеральний склад, лужність</w:t>
      </w:r>
      <w:r w:rsidR="00C0321B">
        <w:rPr>
          <w:b w:val="0"/>
          <w:szCs w:val="28"/>
          <w:lang w:val="uk-UA"/>
        </w:rPr>
        <w:t xml:space="preserve"> та водневий показник</w:t>
      </w:r>
      <w:r w:rsidRPr="00854474">
        <w:rPr>
          <w:b w:val="0"/>
          <w:szCs w:val="28"/>
          <w:lang w:val="uk-UA"/>
        </w:rPr>
        <w:t>. Знезаражуюча дія озону в 15-20 разів, сильніша за дію хлору [</w:t>
      </w:r>
      <w:r w:rsidR="00FA5E05" w:rsidRPr="00854474">
        <w:rPr>
          <w:b w:val="0"/>
          <w:szCs w:val="28"/>
          <w:lang w:val="uk-UA"/>
        </w:rPr>
        <w:t>22</w:t>
      </w:r>
      <w:r w:rsidRPr="00854474">
        <w:rPr>
          <w:b w:val="0"/>
          <w:szCs w:val="28"/>
          <w:lang w:val="uk-UA"/>
        </w:rPr>
        <w:t>]</w:t>
      </w:r>
      <w:r w:rsidR="00A12581">
        <w:rPr>
          <w:b w:val="0"/>
          <w:szCs w:val="28"/>
          <w:lang w:val="uk-UA"/>
        </w:rPr>
        <w:t>.</w:t>
      </w:r>
    </w:p>
    <w:p w14:paraId="5F0D52E4" w14:textId="427774F3" w:rsidR="00DE5C0F" w:rsidRPr="00854474" w:rsidRDefault="00DE5C0F" w:rsidP="00854474">
      <w:pPr>
        <w:autoSpaceDE w:val="0"/>
        <w:autoSpaceDN w:val="0"/>
        <w:adjustRightInd w:val="0"/>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Проблема покращання якості води дуже широко і часто розглядається. Деякі джерела гостро критикують озонування як метод очищення питної води через утворення вільних радикалів (що не є точно доведеним), які є шкідливими для людини [</w:t>
      </w:r>
      <w:r w:rsidR="00FA5E05" w:rsidRPr="00854474">
        <w:rPr>
          <w:rFonts w:ascii="Times New Roman" w:hAnsi="Times New Roman" w:cs="Times New Roman"/>
          <w:sz w:val="28"/>
          <w:szCs w:val="28"/>
          <w:lang w:val="uk-UA"/>
        </w:rPr>
        <w:t>27</w:t>
      </w:r>
      <w:r w:rsidRPr="00854474">
        <w:rPr>
          <w:rFonts w:ascii="Times New Roman" w:hAnsi="Times New Roman" w:cs="Times New Roman"/>
          <w:sz w:val="28"/>
          <w:szCs w:val="28"/>
          <w:lang w:val="uk-UA"/>
        </w:rPr>
        <w:t>], інші вказують на економічну неефективність його застосування [</w:t>
      </w:r>
      <w:r w:rsidR="00FA5E05" w:rsidRPr="00854474">
        <w:rPr>
          <w:rFonts w:ascii="Times New Roman" w:hAnsi="Times New Roman" w:cs="Times New Roman"/>
          <w:sz w:val="28"/>
          <w:szCs w:val="28"/>
          <w:lang w:val="uk-UA"/>
        </w:rPr>
        <w:t>20</w:t>
      </w:r>
      <w:r w:rsidRPr="00854474">
        <w:rPr>
          <w:rFonts w:ascii="Times New Roman" w:hAnsi="Times New Roman" w:cs="Times New Roman"/>
          <w:sz w:val="28"/>
          <w:szCs w:val="28"/>
          <w:lang w:val="uk-UA"/>
        </w:rPr>
        <w:t>]</w:t>
      </w:r>
      <w:r w:rsidR="00A12581">
        <w:rPr>
          <w:rFonts w:ascii="Times New Roman" w:hAnsi="Times New Roman" w:cs="Times New Roman"/>
          <w:sz w:val="28"/>
          <w:szCs w:val="28"/>
          <w:lang w:val="uk-UA"/>
        </w:rPr>
        <w:t>.</w:t>
      </w:r>
    </w:p>
    <w:p w14:paraId="1D31E9F2" w14:textId="53DE1F72" w:rsidR="00DE5C0F" w:rsidRPr="00854474" w:rsidRDefault="00DE5C0F" w:rsidP="00854474">
      <w:pPr>
        <w:pStyle w:val="11"/>
        <w:spacing w:line="360" w:lineRule="auto"/>
        <w:ind w:firstLine="851"/>
        <w:jc w:val="both"/>
        <w:rPr>
          <w:b w:val="0"/>
          <w:lang w:val="uk-UA"/>
        </w:rPr>
      </w:pPr>
      <w:r w:rsidRPr="00854474">
        <w:rPr>
          <w:b w:val="0"/>
          <w:lang w:val="uk-UA"/>
        </w:rPr>
        <w:t>Опубліковано багато наукових досліджень, що детально розглядають вплив озону на якість питної води. В [</w:t>
      </w:r>
      <w:r w:rsidR="00FA5E05" w:rsidRPr="00854474">
        <w:rPr>
          <w:b w:val="0"/>
          <w:lang w:val="uk-UA"/>
        </w:rPr>
        <w:t>28</w:t>
      </w:r>
      <w:r w:rsidRPr="00854474">
        <w:rPr>
          <w:b w:val="0"/>
          <w:lang w:val="uk-UA"/>
        </w:rPr>
        <w:t xml:space="preserve">] показано, що для моделювання знезараження води озоном як тест-об’єкт найдоцільніше використовувати природну асоціацію бактерій, яка стійкіша до дії озону і кінетика відмирання якої відрізняється від традиційно застосованого мікроорганізму E.coli. </w:t>
      </w:r>
    </w:p>
    <w:p w14:paraId="1EE898B8" w14:textId="612B7030" w:rsidR="00DE5C0F" w:rsidRPr="00854474" w:rsidRDefault="00DE5C0F" w:rsidP="00854474">
      <w:pPr>
        <w:pStyle w:val="11"/>
        <w:spacing w:line="360" w:lineRule="auto"/>
        <w:ind w:firstLine="851"/>
        <w:jc w:val="both"/>
        <w:rPr>
          <w:b w:val="0"/>
          <w:szCs w:val="28"/>
          <w:lang w:val="uk-UA"/>
        </w:rPr>
      </w:pPr>
      <w:r w:rsidRPr="00854474">
        <w:rPr>
          <w:b w:val="0"/>
          <w:lang w:val="uk-UA"/>
        </w:rPr>
        <w:t>В [</w:t>
      </w:r>
      <w:r w:rsidR="00FA5E05" w:rsidRPr="00854474">
        <w:rPr>
          <w:b w:val="0"/>
          <w:lang w:val="uk-UA"/>
        </w:rPr>
        <w:t>2</w:t>
      </w:r>
      <w:r w:rsidRPr="00854474">
        <w:rPr>
          <w:b w:val="0"/>
          <w:lang w:val="uk-UA"/>
        </w:rPr>
        <w:t xml:space="preserve">9] розглянуто переваги та недоліки озонування, хлорування та інших альтернативних методів обробки води. Наведено залежності якості води від використання того чи іншого окисника. </w:t>
      </w:r>
      <w:r w:rsidR="009148F5">
        <w:rPr>
          <w:b w:val="0"/>
          <w:lang w:val="uk-UA"/>
        </w:rPr>
        <w:t>Така технологія</w:t>
      </w:r>
      <w:r w:rsidRPr="00854474">
        <w:rPr>
          <w:b w:val="0"/>
          <w:szCs w:val="28"/>
          <w:lang w:val="uk-UA"/>
        </w:rPr>
        <w:t xml:space="preserve"> д</w:t>
      </w:r>
      <w:r w:rsidR="009148F5">
        <w:rPr>
          <w:b w:val="0"/>
          <w:szCs w:val="28"/>
          <w:lang w:val="uk-UA"/>
        </w:rPr>
        <w:t>озволяє</w:t>
      </w:r>
      <w:r w:rsidRPr="00854474">
        <w:rPr>
          <w:b w:val="0"/>
          <w:szCs w:val="28"/>
          <w:lang w:val="uk-UA"/>
        </w:rPr>
        <w:t xml:space="preserve"> усу</w:t>
      </w:r>
      <w:r w:rsidR="009148F5">
        <w:rPr>
          <w:b w:val="0"/>
          <w:szCs w:val="28"/>
          <w:lang w:val="uk-UA"/>
        </w:rPr>
        <w:t>вати</w:t>
      </w:r>
      <w:r w:rsidRPr="00854474">
        <w:rPr>
          <w:b w:val="0"/>
          <w:szCs w:val="28"/>
          <w:lang w:val="uk-UA"/>
        </w:rPr>
        <w:t xml:space="preserve"> колір води, присмаки і запахи, та знезара</w:t>
      </w:r>
      <w:r w:rsidR="009148F5">
        <w:rPr>
          <w:b w:val="0"/>
          <w:szCs w:val="28"/>
          <w:lang w:val="uk-UA"/>
        </w:rPr>
        <w:t>зити воду</w:t>
      </w:r>
      <w:r w:rsidRPr="00854474">
        <w:rPr>
          <w:b w:val="0"/>
          <w:szCs w:val="28"/>
          <w:lang w:val="uk-UA"/>
        </w:rPr>
        <w:t xml:space="preserve"> </w:t>
      </w:r>
      <w:r w:rsidR="009148F5">
        <w:rPr>
          <w:b w:val="0"/>
          <w:szCs w:val="28"/>
          <w:lang w:val="uk-UA"/>
        </w:rPr>
        <w:t>через</w:t>
      </w:r>
      <w:r w:rsidRPr="00854474">
        <w:rPr>
          <w:b w:val="0"/>
          <w:szCs w:val="28"/>
          <w:lang w:val="uk-UA"/>
        </w:rPr>
        <w:t xml:space="preserve"> висок</w:t>
      </w:r>
      <w:r w:rsidR="009148F5">
        <w:rPr>
          <w:b w:val="0"/>
          <w:szCs w:val="28"/>
          <w:lang w:val="uk-UA"/>
        </w:rPr>
        <w:t>у</w:t>
      </w:r>
      <w:r w:rsidRPr="00854474">
        <w:rPr>
          <w:b w:val="0"/>
          <w:szCs w:val="28"/>
          <w:lang w:val="uk-UA"/>
        </w:rPr>
        <w:t xml:space="preserve"> окислювальн</w:t>
      </w:r>
      <w:r w:rsidR="009148F5">
        <w:rPr>
          <w:b w:val="0"/>
          <w:szCs w:val="28"/>
          <w:lang w:val="uk-UA"/>
        </w:rPr>
        <w:t>у</w:t>
      </w:r>
      <w:r w:rsidRPr="00854474">
        <w:rPr>
          <w:b w:val="0"/>
          <w:szCs w:val="28"/>
          <w:lang w:val="uk-UA"/>
        </w:rPr>
        <w:t xml:space="preserve"> здатн</w:t>
      </w:r>
      <w:r w:rsidR="009148F5">
        <w:rPr>
          <w:b w:val="0"/>
          <w:szCs w:val="28"/>
          <w:lang w:val="uk-UA"/>
        </w:rPr>
        <w:t>ість</w:t>
      </w:r>
      <w:r w:rsidRPr="00854474">
        <w:rPr>
          <w:b w:val="0"/>
          <w:szCs w:val="28"/>
          <w:lang w:val="uk-UA"/>
        </w:rPr>
        <w:t xml:space="preserve"> озону. Озонування </w:t>
      </w:r>
      <w:r w:rsidR="009148F5">
        <w:rPr>
          <w:b w:val="0"/>
          <w:szCs w:val="28"/>
          <w:lang w:val="uk-UA"/>
        </w:rPr>
        <w:t>гарантовано</w:t>
      </w:r>
      <w:r w:rsidRPr="00854474">
        <w:rPr>
          <w:b w:val="0"/>
          <w:szCs w:val="28"/>
          <w:lang w:val="uk-UA"/>
        </w:rPr>
        <w:t xml:space="preserve"> зни</w:t>
      </w:r>
      <w:r w:rsidR="009148F5">
        <w:rPr>
          <w:b w:val="0"/>
          <w:szCs w:val="28"/>
          <w:lang w:val="uk-UA"/>
        </w:rPr>
        <w:t>зить</w:t>
      </w:r>
      <w:r w:rsidRPr="00854474">
        <w:rPr>
          <w:b w:val="0"/>
          <w:szCs w:val="28"/>
          <w:lang w:val="uk-UA"/>
        </w:rPr>
        <w:t xml:space="preserve"> вміст заліза та марганцю </w:t>
      </w:r>
      <w:r w:rsidR="009148F5">
        <w:rPr>
          <w:b w:val="0"/>
          <w:szCs w:val="28"/>
          <w:lang w:val="uk-UA"/>
        </w:rPr>
        <w:t xml:space="preserve">у воді </w:t>
      </w:r>
      <w:r w:rsidRPr="00854474">
        <w:rPr>
          <w:b w:val="0"/>
          <w:szCs w:val="28"/>
          <w:lang w:val="uk-UA"/>
        </w:rPr>
        <w:t>[</w:t>
      </w:r>
      <w:r w:rsidR="00FA5E05" w:rsidRPr="00854474">
        <w:rPr>
          <w:b w:val="0"/>
          <w:szCs w:val="28"/>
          <w:lang w:val="uk-UA"/>
        </w:rPr>
        <w:t>30</w:t>
      </w:r>
      <w:r w:rsidRPr="00854474">
        <w:rPr>
          <w:b w:val="0"/>
          <w:szCs w:val="28"/>
          <w:lang w:val="uk-UA"/>
        </w:rPr>
        <w:t xml:space="preserve">]. При озонуванні продуктів життєдіяльності мікроорганізмів і водоростей запахи та присмаки </w:t>
      </w:r>
      <w:r w:rsidR="009148F5">
        <w:rPr>
          <w:b w:val="0"/>
          <w:szCs w:val="28"/>
          <w:lang w:val="uk-UA"/>
        </w:rPr>
        <w:t xml:space="preserve">видаляються практично повністю </w:t>
      </w:r>
      <w:r w:rsidRPr="00854474">
        <w:rPr>
          <w:b w:val="0"/>
          <w:szCs w:val="28"/>
          <w:lang w:val="uk-UA"/>
        </w:rPr>
        <w:t>[</w:t>
      </w:r>
      <w:r w:rsidR="00FA5E05" w:rsidRPr="00854474">
        <w:rPr>
          <w:b w:val="0"/>
          <w:szCs w:val="28"/>
          <w:lang w:val="uk-UA"/>
        </w:rPr>
        <w:t>20</w:t>
      </w:r>
      <w:r w:rsidRPr="00854474">
        <w:rPr>
          <w:b w:val="0"/>
          <w:szCs w:val="28"/>
          <w:lang w:val="uk-UA"/>
        </w:rPr>
        <w:t>]</w:t>
      </w:r>
      <w:r w:rsidR="00A12581">
        <w:rPr>
          <w:b w:val="0"/>
          <w:szCs w:val="28"/>
          <w:lang w:val="uk-UA"/>
        </w:rPr>
        <w:t>.</w:t>
      </w:r>
    </w:p>
    <w:p w14:paraId="4CDEFF42" w14:textId="2CBC5919" w:rsidR="00DE5C0F" w:rsidRPr="00854474" w:rsidRDefault="00DE5C0F" w:rsidP="00854474">
      <w:pPr>
        <w:pStyle w:val="11"/>
        <w:spacing w:line="360" w:lineRule="auto"/>
        <w:ind w:firstLine="851"/>
        <w:jc w:val="both"/>
        <w:rPr>
          <w:b w:val="0"/>
          <w:noProof/>
          <w:lang w:val="uk-UA"/>
        </w:rPr>
      </w:pPr>
      <w:r w:rsidRPr="00854474">
        <w:rPr>
          <w:b w:val="0"/>
          <w:lang w:val="uk-UA"/>
        </w:rPr>
        <w:t>У статті [</w:t>
      </w:r>
      <w:r w:rsidR="00FA5E05" w:rsidRPr="00854474">
        <w:rPr>
          <w:b w:val="0"/>
          <w:lang w:val="uk-UA"/>
        </w:rPr>
        <w:t>20</w:t>
      </w:r>
      <w:r w:rsidRPr="00854474">
        <w:rPr>
          <w:b w:val="0"/>
          <w:lang w:val="uk-UA"/>
        </w:rPr>
        <w:t xml:space="preserve">] показані результати дослідження у якому було проведено порівняння таких окисників як: хлор, діоксид хлору, озон. Важливим параметром цього процесу є час контакту окисника з бактеріями та вірусами. </w:t>
      </w:r>
      <w:r w:rsidR="009148F5">
        <w:rPr>
          <w:b w:val="0"/>
          <w:lang w:val="uk-UA"/>
        </w:rPr>
        <w:t>У т</w:t>
      </w:r>
      <w:r w:rsidRPr="00854474">
        <w:rPr>
          <w:b w:val="0"/>
          <w:lang w:val="uk-UA"/>
        </w:rPr>
        <w:t>абл</w:t>
      </w:r>
      <w:r w:rsidR="009148F5">
        <w:rPr>
          <w:b w:val="0"/>
          <w:lang w:val="uk-UA"/>
        </w:rPr>
        <w:t>иці</w:t>
      </w:r>
      <w:r w:rsidRPr="00854474">
        <w:rPr>
          <w:b w:val="0"/>
          <w:lang w:val="uk-UA"/>
        </w:rPr>
        <w:t xml:space="preserve"> </w:t>
      </w:r>
      <w:r w:rsidR="00C0321B">
        <w:rPr>
          <w:b w:val="0"/>
          <w:lang w:val="uk-UA"/>
        </w:rPr>
        <w:t>1.</w:t>
      </w:r>
      <w:r w:rsidR="00854474" w:rsidRPr="00854474">
        <w:rPr>
          <w:b w:val="0"/>
          <w:lang w:val="uk-UA"/>
        </w:rPr>
        <w:t>2</w:t>
      </w:r>
      <w:r w:rsidRPr="00854474">
        <w:rPr>
          <w:b w:val="0"/>
          <w:lang w:val="uk-UA"/>
        </w:rPr>
        <w:t xml:space="preserve"> </w:t>
      </w:r>
      <w:r w:rsidR="009148F5">
        <w:rPr>
          <w:b w:val="0"/>
          <w:lang w:val="uk-UA"/>
        </w:rPr>
        <w:t>показано</w:t>
      </w:r>
      <w:r w:rsidRPr="00854474">
        <w:rPr>
          <w:b w:val="0"/>
          <w:lang w:val="uk-UA"/>
        </w:rPr>
        <w:t>, що контактн</w:t>
      </w:r>
      <w:r w:rsidR="009148F5">
        <w:rPr>
          <w:b w:val="0"/>
          <w:lang w:val="uk-UA"/>
        </w:rPr>
        <w:t>ого часу вистачить для знезараження навіть при тому, що реагенти будуть використані в кінці обробки води</w:t>
      </w:r>
      <w:r w:rsidRPr="00854474">
        <w:rPr>
          <w:b w:val="0"/>
          <w:lang w:val="uk-UA"/>
        </w:rPr>
        <w:t xml:space="preserve"> [</w:t>
      </w:r>
      <w:r w:rsidR="00FA5E05" w:rsidRPr="00854474">
        <w:rPr>
          <w:b w:val="0"/>
          <w:lang w:val="uk-UA"/>
        </w:rPr>
        <w:t>29</w:t>
      </w:r>
      <w:r w:rsidRPr="00854474">
        <w:rPr>
          <w:b w:val="0"/>
          <w:lang w:val="uk-UA"/>
        </w:rPr>
        <w:t xml:space="preserve">]. </w:t>
      </w:r>
    </w:p>
    <w:p w14:paraId="76D99912" w14:textId="3D1093BA" w:rsidR="009148F5" w:rsidRPr="00854474" w:rsidRDefault="009148F5" w:rsidP="009148F5">
      <w:pPr>
        <w:pStyle w:val="11"/>
        <w:spacing w:line="360" w:lineRule="auto"/>
        <w:ind w:firstLine="851"/>
        <w:jc w:val="both"/>
        <w:rPr>
          <w:b w:val="0"/>
          <w:noProof/>
          <w:lang w:val="uk-UA"/>
        </w:rPr>
      </w:pPr>
      <w:r w:rsidRPr="00854474">
        <w:rPr>
          <w:b w:val="0"/>
          <w:lang w:val="uk-UA"/>
        </w:rPr>
        <w:t xml:space="preserve">З таблиці можна зробити висновок, що для озону, </w:t>
      </w:r>
      <w:r>
        <w:rPr>
          <w:b w:val="0"/>
          <w:lang w:val="uk-UA"/>
        </w:rPr>
        <w:t>на відміну від інших речовин</w:t>
      </w:r>
      <w:r w:rsidRPr="00854474">
        <w:rPr>
          <w:b w:val="0"/>
          <w:lang w:val="uk-UA"/>
        </w:rPr>
        <w:t>,</w:t>
      </w:r>
      <w:r>
        <w:rPr>
          <w:b w:val="0"/>
          <w:lang w:val="uk-UA"/>
        </w:rPr>
        <w:t xml:space="preserve"> необхідний мінімальний час контакту аби знищити бактерії та віруси</w:t>
      </w:r>
      <w:r w:rsidRPr="00854474">
        <w:rPr>
          <w:b w:val="0"/>
          <w:lang w:val="uk-UA"/>
        </w:rPr>
        <w:t xml:space="preserve">. </w:t>
      </w:r>
    </w:p>
    <w:p w14:paraId="2EE3DE72" w14:textId="14D249B1" w:rsidR="009148F5" w:rsidRDefault="009148F5" w:rsidP="00854474">
      <w:pPr>
        <w:pStyle w:val="11"/>
        <w:spacing w:line="360" w:lineRule="auto"/>
        <w:ind w:firstLine="851"/>
        <w:jc w:val="both"/>
        <w:rPr>
          <w:b w:val="0"/>
          <w:noProof/>
          <w:lang w:val="uk-UA"/>
        </w:rPr>
      </w:pPr>
    </w:p>
    <w:p w14:paraId="6261D268" w14:textId="40000D01" w:rsidR="009148F5" w:rsidRDefault="009148F5" w:rsidP="00854474">
      <w:pPr>
        <w:pStyle w:val="11"/>
        <w:spacing w:line="360" w:lineRule="auto"/>
        <w:ind w:firstLine="851"/>
        <w:jc w:val="both"/>
        <w:rPr>
          <w:b w:val="0"/>
          <w:noProof/>
          <w:lang w:val="uk-UA"/>
        </w:rPr>
      </w:pPr>
    </w:p>
    <w:p w14:paraId="5CFFAF4F" w14:textId="77777777" w:rsidR="009148F5" w:rsidRDefault="009148F5" w:rsidP="00854474">
      <w:pPr>
        <w:pStyle w:val="11"/>
        <w:spacing w:line="360" w:lineRule="auto"/>
        <w:ind w:firstLine="851"/>
        <w:jc w:val="both"/>
        <w:rPr>
          <w:b w:val="0"/>
          <w:noProof/>
          <w:lang w:val="uk-UA"/>
        </w:rPr>
      </w:pPr>
    </w:p>
    <w:p w14:paraId="53F5A179" w14:textId="77777777" w:rsidR="009148F5" w:rsidRPr="00854474" w:rsidRDefault="009148F5" w:rsidP="00854474">
      <w:pPr>
        <w:pStyle w:val="11"/>
        <w:spacing w:line="360" w:lineRule="auto"/>
        <w:ind w:firstLine="851"/>
        <w:jc w:val="both"/>
        <w:rPr>
          <w:b w:val="0"/>
          <w:noProof/>
          <w:lang w:val="uk-UA"/>
        </w:rPr>
      </w:pPr>
    </w:p>
    <w:p w14:paraId="50C79322" w14:textId="744B69F6" w:rsidR="00DE5C0F" w:rsidRPr="00854474" w:rsidRDefault="00DE5C0F" w:rsidP="00854474">
      <w:pPr>
        <w:pStyle w:val="11"/>
        <w:spacing w:line="360" w:lineRule="auto"/>
        <w:ind w:firstLine="851"/>
        <w:jc w:val="both"/>
        <w:rPr>
          <w:b w:val="0"/>
          <w:noProof/>
          <w:lang w:val="uk-UA"/>
        </w:rPr>
      </w:pPr>
      <w:r w:rsidRPr="00854474">
        <w:rPr>
          <w:b w:val="0"/>
          <w:noProof/>
          <w:lang w:val="uk-UA"/>
        </w:rPr>
        <w:lastRenderedPageBreak/>
        <w:t xml:space="preserve">Таблиця </w:t>
      </w:r>
      <w:r w:rsidR="0032073B">
        <w:rPr>
          <w:b w:val="0"/>
          <w:noProof/>
          <w:lang w:val="uk-UA"/>
        </w:rPr>
        <w:t>1.</w:t>
      </w:r>
      <w:r w:rsidR="00854474" w:rsidRPr="00854474">
        <w:rPr>
          <w:b w:val="0"/>
          <w:noProof/>
          <w:lang w:val="uk-UA"/>
        </w:rPr>
        <w:t>2</w:t>
      </w:r>
      <w:r w:rsidRPr="00854474">
        <w:rPr>
          <w:b w:val="0"/>
          <w:noProof/>
          <w:lang w:val="uk-UA"/>
        </w:rPr>
        <w:t xml:space="preserve"> – Практичні умови дезінфекції </w:t>
      </w:r>
    </w:p>
    <w:tbl>
      <w:tblPr>
        <w:tblStyle w:val="a4"/>
        <w:tblW w:w="0" w:type="auto"/>
        <w:tblLook w:val="04A0" w:firstRow="1" w:lastRow="0" w:firstColumn="1" w:lastColumn="0" w:noHBand="0" w:noVBand="1"/>
      </w:tblPr>
      <w:tblGrid>
        <w:gridCol w:w="2336"/>
        <w:gridCol w:w="2336"/>
        <w:gridCol w:w="2336"/>
        <w:gridCol w:w="2337"/>
      </w:tblGrid>
      <w:tr w:rsidR="00854474" w:rsidRPr="00854474" w14:paraId="20455593" w14:textId="77777777" w:rsidTr="004E7B10">
        <w:tc>
          <w:tcPr>
            <w:tcW w:w="2336" w:type="dxa"/>
          </w:tcPr>
          <w:p w14:paraId="13646A6D" w14:textId="77777777" w:rsidR="00DE5C0F" w:rsidRPr="00854474" w:rsidRDefault="00DE5C0F" w:rsidP="00854474">
            <w:pPr>
              <w:pStyle w:val="11"/>
              <w:spacing w:line="360" w:lineRule="auto"/>
              <w:ind w:firstLine="851"/>
              <w:rPr>
                <w:b w:val="0"/>
                <w:noProof/>
                <w:lang w:val="uk-UA"/>
              </w:rPr>
            </w:pPr>
          </w:p>
        </w:tc>
        <w:tc>
          <w:tcPr>
            <w:tcW w:w="2336" w:type="dxa"/>
          </w:tcPr>
          <w:p w14:paraId="0E53A0BB" w14:textId="77777777" w:rsidR="00DE5C0F" w:rsidRPr="00854474" w:rsidRDefault="00DE5C0F" w:rsidP="00854474">
            <w:pPr>
              <w:pStyle w:val="11"/>
              <w:spacing w:line="360" w:lineRule="auto"/>
              <w:rPr>
                <w:b w:val="0"/>
                <w:noProof/>
                <w:lang w:val="uk-UA"/>
              </w:rPr>
            </w:pPr>
            <w:r w:rsidRPr="00854474">
              <w:rPr>
                <w:b w:val="0"/>
                <w:noProof/>
                <w:lang w:val="uk-UA"/>
              </w:rPr>
              <w:t>Хлор</w:t>
            </w:r>
          </w:p>
        </w:tc>
        <w:tc>
          <w:tcPr>
            <w:tcW w:w="2336" w:type="dxa"/>
          </w:tcPr>
          <w:p w14:paraId="3949E433" w14:textId="77777777" w:rsidR="00DE5C0F" w:rsidRPr="00854474" w:rsidRDefault="00DE5C0F" w:rsidP="00854474">
            <w:pPr>
              <w:pStyle w:val="11"/>
              <w:spacing w:line="360" w:lineRule="auto"/>
              <w:rPr>
                <w:b w:val="0"/>
                <w:noProof/>
                <w:lang w:val="uk-UA"/>
              </w:rPr>
            </w:pPr>
            <w:r w:rsidRPr="00854474">
              <w:rPr>
                <w:b w:val="0"/>
                <w:noProof/>
                <w:lang w:val="uk-UA"/>
              </w:rPr>
              <w:t>Діоксид хлору</w:t>
            </w:r>
          </w:p>
        </w:tc>
        <w:tc>
          <w:tcPr>
            <w:tcW w:w="2337" w:type="dxa"/>
          </w:tcPr>
          <w:p w14:paraId="62C45031" w14:textId="77777777" w:rsidR="00DE5C0F" w:rsidRPr="00854474" w:rsidRDefault="00DE5C0F" w:rsidP="00854474">
            <w:pPr>
              <w:pStyle w:val="11"/>
              <w:spacing w:line="360" w:lineRule="auto"/>
              <w:rPr>
                <w:b w:val="0"/>
                <w:noProof/>
                <w:lang w:val="uk-UA"/>
              </w:rPr>
            </w:pPr>
            <w:r w:rsidRPr="00854474">
              <w:rPr>
                <w:b w:val="0"/>
                <w:noProof/>
                <w:lang w:val="uk-UA"/>
              </w:rPr>
              <w:t>Озон</w:t>
            </w:r>
          </w:p>
        </w:tc>
      </w:tr>
      <w:tr w:rsidR="00854474" w:rsidRPr="00854474" w14:paraId="278632CA" w14:textId="77777777" w:rsidTr="004E7B10">
        <w:tc>
          <w:tcPr>
            <w:tcW w:w="2336" w:type="dxa"/>
          </w:tcPr>
          <w:p w14:paraId="1EF09FDA" w14:textId="77777777" w:rsidR="00DE5C0F" w:rsidRPr="00854474" w:rsidRDefault="00DE5C0F" w:rsidP="00854474">
            <w:pPr>
              <w:pStyle w:val="11"/>
              <w:spacing w:line="360" w:lineRule="auto"/>
              <w:rPr>
                <w:b w:val="0"/>
                <w:noProof/>
                <w:lang w:val="uk-UA"/>
              </w:rPr>
            </w:pPr>
            <w:r w:rsidRPr="00854474">
              <w:rPr>
                <w:b w:val="0"/>
                <w:noProof/>
                <w:lang w:val="uk-UA"/>
              </w:rPr>
              <w:t>Знищення бактерій</w:t>
            </w:r>
          </w:p>
        </w:tc>
        <w:tc>
          <w:tcPr>
            <w:tcW w:w="2336" w:type="dxa"/>
          </w:tcPr>
          <w:p w14:paraId="4158C732" w14:textId="77777777" w:rsidR="00854474" w:rsidRPr="00854474" w:rsidRDefault="00DE5C0F" w:rsidP="00854474">
            <w:pPr>
              <w:pStyle w:val="11"/>
              <w:spacing w:line="360" w:lineRule="auto"/>
              <w:rPr>
                <w:b w:val="0"/>
                <w:noProof/>
                <w:lang w:val="uk-UA"/>
              </w:rPr>
            </w:pPr>
            <w:r w:rsidRPr="00854474">
              <w:rPr>
                <w:b w:val="0"/>
                <w:noProof/>
                <w:lang w:val="uk-UA"/>
              </w:rPr>
              <w:t>0,1 – 0,2 ppm</w:t>
            </w:r>
          </w:p>
          <w:p w14:paraId="4A46F9BD" w14:textId="72730376" w:rsidR="00DE5C0F" w:rsidRPr="00854474" w:rsidRDefault="00DE5C0F" w:rsidP="00854474">
            <w:pPr>
              <w:pStyle w:val="11"/>
              <w:spacing w:line="360" w:lineRule="auto"/>
              <w:rPr>
                <w:b w:val="0"/>
                <w:noProof/>
                <w:lang w:val="uk-UA"/>
              </w:rPr>
            </w:pPr>
            <w:r w:rsidRPr="00854474">
              <w:rPr>
                <w:b w:val="0"/>
                <w:noProof/>
                <w:lang w:val="uk-UA"/>
              </w:rPr>
              <w:t>10 – 15 хв</w:t>
            </w:r>
          </w:p>
        </w:tc>
        <w:tc>
          <w:tcPr>
            <w:tcW w:w="2336" w:type="dxa"/>
          </w:tcPr>
          <w:p w14:paraId="1FE7A9BE" w14:textId="77777777" w:rsidR="00DE5C0F" w:rsidRPr="00854474" w:rsidRDefault="00DE5C0F" w:rsidP="00854474">
            <w:pPr>
              <w:pStyle w:val="11"/>
              <w:spacing w:line="360" w:lineRule="auto"/>
              <w:rPr>
                <w:b w:val="0"/>
                <w:noProof/>
                <w:lang w:val="uk-UA"/>
              </w:rPr>
            </w:pPr>
            <w:r w:rsidRPr="00854474">
              <w:rPr>
                <w:b w:val="0"/>
                <w:noProof/>
                <w:lang w:val="uk-UA"/>
              </w:rPr>
              <w:t>0,1 – 0,2 ppm</w:t>
            </w:r>
          </w:p>
          <w:p w14:paraId="1567AEF3" w14:textId="77777777" w:rsidR="00DE5C0F" w:rsidRPr="00854474" w:rsidRDefault="00DE5C0F" w:rsidP="00854474">
            <w:pPr>
              <w:pStyle w:val="11"/>
              <w:spacing w:line="360" w:lineRule="auto"/>
              <w:rPr>
                <w:b w:val="0"/>
                <w:noProof/>
                <w:lang w:val="uk-UA"/>
              </w:rPr>
            </w:pPr>
            <w:r w:rsidRPr="00854474">
              <w:rPr>
                <w:b w:val="0"/>
                <w:noProof/>
                <w:lang w:val="uk-UA"/>
              </w:rPr>
              <w:t>5 –10 хв</w:t>
            </w:r>
          </w:p>
        </w:tc>
        <w:tc>
          <w:tcPr>
            <w:tcW w:w="2337" w:type="dxa"/>
          </w:tcPr>
          <w:p w14:paraId="45AF5A59" w14:textId="77777777" w:rsidR="00DE5C0F" w:rsidRPr="00854474" w:rsidRDefault="00DE5C0F" w:rsidP="00854474">
            <w:pPr>
              <w:pStyle w:val="11"/>
              <w:spacing w:line="360" w:lineRule="auto"/>
              <w:rPr>
                <w:b w:val="0"/>
                <w:noProof/>
                <w:lang w:val="uk-UA"/>
              </w:rPr>
            </w:pPr>
            <w:r w:rsidRPr="00854474">
              <w:rPr>
                <w:b w:val="0"/>
                <w:noProof/>
                <w:lang w:val="uk-UA"/>
              </w:rPr>
              <w:t>0,1 – 0,2 ppm</w:t>
            </w:r>
          </w:p>
          <w:p w14:paraId="7329D967" w14:textId="77777777" w:rsidR="00DE5C0F" w:rsidRPr="00854474" w:rsidRDefault="00DE5C0F" w:rsidP="00854474">
            <w:pPr>
              <w:pStyle w:val="11"/>
              <w:spacing w:line="360" w:lineRule="auto"/>
              <w:rPr>
                <w:b w:val="0"/>
                <w:noProof/>
                <w:lang w:val="uk-UA"/>
              </w:rPr>
            </w:pPr>
            <w:r w:rsidRPr="00854474">
              <w:rPr>
                <w:b w:val="0"/>
                <w:noProof/>
                <w:lang w:val="uk-UA"/>
              </w:rPr>
              <w:t>1 – 2 хв</w:t>
            </w:r>
          </w:p>
        </w:tc>
      </w:tr>
      <w:tr w:rsidR="00854474" w:rsidRPr="00854474" w14:paraId="46860AF7" w14:textId="77777777" w:rsidTr="004E7B10">
        <w:tc>
          <w:tcPr>
            <w:tcW w:w="2336" w:type="dxa"/>
          </w:tcPr>
          <w:p w14:paraId="62573849" w14:textId="3AAB31E3" w:rsidR="00DE5C0F" w:rsidRPr="00854474" w:rsidRDefault="00DE5C0F" w:rsidP="00854474">
            <w:pPr>
              <w:pStyle w:val="11"/>
              <w:spacing w:line="360" w:lineRule="auto"/>
              <w:rPr>
                <w:b w:val="0"/>
                <w:noProof/>
                <w:lang w:val="uk-UA"/>
              </w:rPr>
            </w:pPr>
            <w:r w:rsidRPr="00854474">
              <w:rPr>
                <w:b w:val="0"/>
                <w:noProof/>
                <w:lang w:val="uk-UA"/>
              </w:rPr>
              <w:t>Знищення</w:t>
            </w:r>
          </w:p>
          <w:p w14:paraId="47173E9B" w14:textId="56B4BC60" w:rsidR="00DE5C0F" w:rsidRPr="00854474" w:rsidRDefault="00EA4694" w:rsidP="00854474">
            <w:pPr>
              <w:pStyle w:val="11"/>
              <w:spacing w:line="360" w:lineRule="auto"/>
              <w:rPr>
                <w:b w:val="0"/>
                <w:noProof/>
                <w:lang w:val="uk-UA"/>
              </w:rPr>
            </w:pPr>
            <w:r>
              <w:rPr>
                <w:b w:val="0"/>
                <w:noProof/>
                <w:lang w:val="uk-UA"/>
              </w:rPr>
              <w:t>В</w:t>
            </w:r>
            <w:r w:rsidR="00DE5C0F" w:rsidRPr="00854474">
              <w:rPr>
                <w:b w:val="0"/>
                <w:noProof/>
                <w:lang w:val="uk-UA"/>
              </w:rPr>
              <w:t>ірусів</w:t>
            </w:r>
          </w:p>
        </w:tc>
        <w:tc>
          <w:tcPr>
            <w:tcW w:w="2336" w:type="dxa"/>
          </w:tcPr>
          <w:p w14:paraId="61C9A456" w14:textId="77777777" w:rsidR="00DE5C0F" w:rsidRPr="00854474" w:rsidRDefault="00DE5C0F" w:rsidP="00854474">
            <w:pPr>
              <w:pStyle w:val="11"/>
              <w:spacing w:line="360" w:lineRule="auto"/>
              <w:rPr>
                <w:b w:val="0"/>
                <w:noProof/>
                <w:lang w:val="uk-UA"/>
              </w:rPr>
            </w:pPr>
            <w:r w:rsidRPr="00854474">
              <w:rPr>
                <w:b w:val="0"/>
                <w:noProof/>
                <w:lang w:val="uk-UA"/>
              </w:rPr>
              <w:t>0,3 – 0,5 ppm</w:t>
            </w:r>
          </w:p>
          <w:p w14:paraId="0FB263E4" w14:textId="77777777" w:rsidR="00DE5C0F" w:rsidRPr="00854474" w:rsidRDefault="00DE5C0F" w:rsidP="00854474">
            <w:pPr>
              <w:pStyle w:val="11"/>
              <w:spacing w:line="360" w:lineRule="auto"/>
              <w:rPr>
                <w:b w:val="0"/>
                <w:noProof/>
                <w:lang w:val="uk-UA"/>
              </w:rPr>
            </w:pPr>
            <w:r w:rsidRPr="00854474">
              <w:rPr>
                <w:b w:val="0"/>
                <w:noProof/>
                <w:lang w:val="uk-UA"/>
              </w:rPr>
              <w:t>30 – 40 хв</w:t>
            </w:r>
          </w:p>
        </w:tc>
        <w:tc>
          <w:tcPr>
            <w:tcW w:w="2336" w:type="dxa"/>
          </w:tcPr>
          <w:p w14:paraId="1E82B0C7" w14:textId="77777777" w:rsidR="00854474" w:rsidRPr="00854474" w:rsidRDefault="00DE5C0F" w:rsidP="00854474">
            <w:pPr>
              <w:pStyle w:val="11"/>
              <w:spacing w:line="360" w:lineRule="auto"/>
              <w:rPr>
                <w:b w:val="0"/>
                <w:noProof/>
                <w:lang w:val="uk-UA"/>
              </w:rPr>
            </w:pPr>
            <w:r w:rsidRPr="00854474">
              <w:rPr>
                <w:b w:val="0"/>
                <w:noProof/>
                <w:lang w:val="uk-UA"/>
              </w:rPr>
              <w:t>0,3 – 0,5 ppm</w:t>
            </w:r>
          </w:p>
          <w:p w14:paraId="556789EB" w14:textId="46574F1C" w:rsidR="00DE5C0F" w:rsidRPr="00854474" w:rsidRDefault="00DE5C0F" w:rsidP="00854474">
            <w:pPr>
              <w:pStyle w:val="11"/>
              <w:spacing w:line="360" w:lineRule="auto"/>
              <w:rPr>
                <w:b w:val="0"/>
                <w:noProof/>
                <w:lang w:val="uk-UA"/>
              </w:rPr>
            </w:pPr>
            <w:r w:rsidRPr="00854474">
              <w:rPr>
                <w:b w:val="0"/>
                <w:noProof/>
                <w:lang w:val="uk-UA"/>
              </w:rPr>
              <w:t>30 хв</w:t>
            </w:r>
          </w:p>
        </w:tc>
        <w:tc>
          <w:tcPr>
            <w:tcW w:w="2337" w:type="dxa"/>
          </w:tcPr>
          <w:p w14:paraId="0022DBE9" w14:textId="77777777" w:rsidR="00DE5C0F" w:rsidRPr="00854474" w:rsidRDefault="00DE5C0F" w:rsidP="00854474">
            <w:pPr>
              <w:pStyle w:val="11"/>
              <w:spacing w:line="360" w:lineRule="auto"/>
              <w:rPr>
                <w:b w:val="0"/>
                <w:noProof/>
                <w:lang w:val="uk-UA"/>
              </w:rPr>
            </w:pPr>
            <w:r w:rsidRPr="00854474">
              <w:rPr>
                <w:b w:val="0"/>
                <w:noProof/>
                <w:lang w:val="uk-UA"/>
              </w:rPr>
              <w:t>0,4 ppm</w:t>
            </w:r>
          </w:p>
          <w:p w14:paraId="545B1D76" w14:textId="77777777" w:rsidR="00DE5C0F" w:rsidRPr="00854474" w:rsidRDefault="00DE5C0F" w:rsidP="00854474">
            <w:pPr>
              <w:pStyle w:val="11"/>
              <w:spacing w:line="360" w:lineRule="auto"/>
              <w:rPr>
                <w:b w:val="0"/>
                <w:noProof/>
                <w:lang w:val="uk-UA"/>
              </w:rPr>
            </w:pPr>
            <w:r w:rsidRPr="00854474">
              <w:rPr>
                <w:b w:val="0"/>
                <w:noProof/>
                <w:lang w:val="uk-UA"/>
              </w:rPr>
              <w:t>4 хв</w:t>
            </w:r>
          </w:p>
        </w:tc>
      </w:tr>
    </w:tbl>
    <w:p w14:paraId="6D8A1198" w14:textId="77777777" w:rsidR="00C0321B" w:rsidRDefault="00C0321B" w:rsidP="00854474">
      <w:pPr>
        <w:pStyle w:val="11"/>
        <w:spacing w:line="360" w:lineRule="auto"/>
        <w:ind w:firstLine="851"/>
        <w:jc w:val="both"/>
        <w:rPr>
          <w:b w:val="0"/>
          <w:lang w:val="uk-UA"/>
        </w:rPr>
      </w:pPr>
    </w:p>
    <w:p w14:paraId="73458338" w14:textId="1CDDC938" w:rsidR="00DE5C0F" w:rsidRPr="00854474" w:rsidRDefault="00C0321B" w:rsidP="00854474">
      <w:pPr>
        <w:pStyle w:val="11"/>
        <w:spacing w:line="360" w:lineRule="auto"/>
        <w:ind w:firstLine="851"/>
        <w:jc w:val="both"/>
        <w:rPr>
          <w:b w:val="0"/>
          <w:szCs w:val="28"/>
          <w:lang w:val="uk-UA"/>
        </w:rPr>
      </w:pPr>
      <w:r>
        <w:rPr>
          <w:b w:val="0"/>
          <w:lang w:val="uk-UA"/>
        </w:rPr>
        <w:t xml:space="preserve">Важливим недоліком </w:t>
      </w:r>
      <w:r w:rsidR="00DE5C0F" w:rsidRPr="00854474">
        <w:rPr>
          <w:b w:val="0"/>
          <w:lang w:val="uk-UA"/>
        </w:rPr>
        <w:t xml:space="preserve">озонування є утворення і перетворення вільних радикалів при обробці </w:t>
      </w:r>
      <w:r>
        <w:rPr>
          <w:b w:val="0"/>
          <w:lang w:val="uk-UA"/>
        </w:rPr>
        <w:t>ним</w:t>
      </w:r>
      <w:r w:rsidR="00DE5C0F" w:rsidRPr="00854474">
        <w:rPr>
          <w:b w:val="0"/>
          <w:lang w:val="uk-UA"/>
        </w:rPr>
        <w:t xml:space="preserve"> води</w:t>
      </w:r>
      <w:r>
        <w:rPr>
          <w:b w:val="0"/>
          <w:lang w:val="uk-UA"/>
        </w:rPr>
        <w:t>.</w:t>
      </w:r>
      <w:r w:rsidR="00DE5C0F" w:rsidRPr="00854474">
        <w:rPr>
          <w:b w:val="0"/>
          <w:lang w:val="uk-UA"/>
        </w:rPr>
        <w:t xml:space="preserve"> Виріш</w:t>
      </w:r>
      <w:r>
        <w:rPr>
          <w:b w:val="0"/>
          <w:lang w:val="uk-UA"/>
        </w:rPr>
        <w:t xml:space="preserve">ити цю </w:t>
      </w:r>
      <w:r w:rsidR="00DE5C0F" w:rsidRPr="00854474">
        <w:rPr>
          <w:b w:val="0"/>
          <w:lang w:val="uk-UA"/>
        </w:rPr>
        <w:t>проблем</w:t>
      </w:r>
      <w:r>
        <w:rPr>
          <w:b w:val="0"/>
          <w:lang w:val="uk-UA"/>
        </w:rPr>
        <w:t>у</w:t>
      </w:r>
      <w:r w:rsidR="00DE5C0F" w:rsidRPr="00854474">
        <w:rPr>
          <w:b w:val="0"/>
          <w:lang w:val="uk-UA"/>
        </w:rPr>
        <w:t xml:space="preserve"> </w:t>
      </w:r>
      <w:r>
        <w:rPr>
          <w:b w:val="0"/>
          <w:lang w:val="uk-UA"/>
        </w:rPr>
        <w:t xml:space="preserve">дозволять вугільні фільтри, які потрібно використовувати після </w:t>
      </w:r>
      <w:r w:rsidR="00DE5C0F" w:rsidRPr="00854474">
        <w:rPr>
          <w:b w:val="0"/>
          <w:lang w:val="uk-UA"/>
        </w:rPr>
        <w:t xml:space="preserve"> о</w:t>
      </w:r>
      <w:r>
        <w:rPr>
          <w:b w:val="0"/>
          <w:lang w:val="uk-UA"/>
        </w:rPr>
        <w:t>бробки води озоном</w:t>
      </w:r>
      <w:r w:rsidR="00DE5C0F" w:rsidRPr="00854474">
        <w:rPr>
          <w:b w:val="0"/>
          <w:lang w:val="uk-UA"/>
        </w:rPr>
        <w:t xml:space="preserve"> [</w:t>
      </w:r>
      <w:r w:rsidR="00FA5E05" w:rsidRPr="00854474">
        <w:rPr>
          <w:b w:val="0"/>
          <w:lang w:val="uk-UA"/>
        </w:rPr>
        <w:t>20</w:t>
      </w:r>
      <w:r w:rsidR="00DE5C0F" w:rsidRPr="00854474">
        <w:rPr>
          <w:b w:val="0"/>
          <w:lang w:val="uk-UA"/>
        </w:rPr>
        <w:t>]</w:t>
      </w:r>
      <w:r w:rsidR="00A12581">
        <w:rPr>
          <w:b w:val="0"/>
          <w:lang w:val="uk-UA"/>
        </w:rPr>
        <w:t>.</w:t>
      </w:r>
    </w:p>
    <w:p w14:paraId="4CC7EE36" w14:textId="5F8483B7" w:rsidR="00DE5C0F" w:rsidRPr="00854474" w:rsidRDefault="00C0321B" w:rsidP="00854474">
      <w:pPr>
        <w:pStyle w:val="11"/>
        <w:spacing w:line="360" w:lineRule="auto"/>
        <w:ind w:firstLine="851"/>
        <w:jc w:val="both"/>
        <w:rPr>
          <w:b w:val="0"/>
          <w:lang w:val="uk-UA"/>
        </w:rPr>
      </w:pPr>
      <w:r>
        <w:rPr>
          <w:b w:val="0"/>
          <w:lang w:val="uk-UA"/>
        </w:rPr>
        <w:t>Іншим недоліком озону</w:t>
      </w:r>
      <w:r w:rsidR="00DE5C0F" w:rsidRPr="00854474">
        <w:rPr>
          <w:b w:val="0"/>
          <w:lang w:val="uk-UA"/>
        </w:rPr>
        <w:t xml:space="preserve"> є </w:t>
      </w:r>
      <w:r>
        <w:rPr>
          <w:b w:val="0"/>
          <w:lang w:val="uk-UA"/>
        </w:rPr>
        <w:t xml:space="preserve">його </w:t>
      </w:r>
      <w:r w:rsidR="00DE5C0F" w:rsidRPr="00854474">
        <w:rPr>
          <w:b w:val="0"/>
          <w:lang w:val="uk-UA"/>
        </w:rPr>
        <w:t>вибухонебезпе</w:t>
      </w:r>
      <w:r>
        <w:rPr>
          <w:b w:val="0"/>
          <w:lang w:val="uk-UA"/>
        </w:rPr>
        <w:t>чність</w:t>
      </w:r>
      <w:r w:rsidR="00DE5C0F" w:rsidRPr="00854474">
        <w:rPr>
          <w:b w:val="0"/>
          <w:lang w:val="uk-UA"/>
        </w:rPr>
        <w:t xml:space="preserve"> </w:t>
      </w:r>
      <w:r>
        <w:rPr>
          <w:b w:val="0"/>
          <w:lang w:val="uk-UA"/>
        </w:rPr>
        <w:t>та</w:t>
      </w:r>
      <w:r w:rsidR="00DE5C0F" w:rsidRPr="00854474">
        <w:rPr>
          <w:b w:val="0"/>
          <w:lang w:val="uk-UA"/>
        </w:rPr>
        <w:t xml:space="preserve"> токсичним для людини</w:t>
      </w:r>
      <w:r>
        <w:rPr>
          <w:b w:val="0"/>
          <w:lang w:val="uk-UA"/>
        </w:rPr>
        <w:t>. Це потребує чіткого дотримання правил техніки безпеки,  а також устаткування, яке буде надійним, на станціях водопідготовки.</w:t>
      </w:r>
      <w:r w:rsidR="00DE5C0F" w:rsidRPr="00854474">
        <w:rPr>
          <w:b w:val="0"/>
          <w:lang w:val="uk-UA"/>
        </w:rPr>
        <w:t xml:space="preserve"> Озонування,</w:t>
      </w:r>
      <w:r w:rsidR="00154EF0">
        <w:rPr>
          <w:b w:val="0"/>
          <w:lang w:val="uk-UA"/>
        </w:rPr>
        <w:t xml:space="preserve"> дорожчий</w:t>
      </w:r>
      <w:r w:rsidR="00DE5C0F" w:rsidRPr="00854474">
        <w:rPr>
          <w:b w:val="0"/>
          <w:lang w:val="uk-UA"/>
        </w:rPr>
        <w:t xml:space="preserve"> спосіб знезаражування води</w:t>
      </w:r>
      <w:r w:rsidR="00154EF0">
        <w:rPr>
          <w:b w:val="0"/>
          <w:lang w:val="uk-UA"/>
        </w:rPr>
        <w:t xml:space="preserve"> </w:t>
      </w:r>
      <w:r w:rsidR="00154EF0" w:rsidRPr="00854474">
        <w:rPr>
          <w:b w:val="0"/>
          <w:lang w:val="uk-UA"/>
        </w:rPr>
        <w:t>ніж хлорування</w:t>
      </w:r>
      <w:r w:rsidR="00DE5C0F" w:rsidRPr="00854474">
        <w:rPr>
          <w:b w:val="0"/>
          <w:lang w:val="uk-UA"/>
        </w:rPr>
        <w:t xml:space="preserve">. </w:t>
      </w:r>
      <w:r w:rsidR="009148F5">
        <w:rPr>
          <w:b w:val="0"/>
          <w:lang w:val="uk-UA"/>
        </w:rPr>
        <w:t xml:space="preserve">Через те, що озон швидко розкладається у воді яка була оброблена – це сприяє обмеженню в його використанні як кінцевого засобу дезинфекції </w:t>
      </w:r>
      <w:r w:rsidR="00DE5C0F" w:rsidRPr="00854474">
        <w:rPr>
          <w:b w:val="0"/>
          <w:lang w:val="uk-UA"/>
        </w:rPr>
        <w:t>[</w:t>
      </w:r>
      <w:r w:rsidR="00FA5E05" w:rsidRPr="00854474">
        <w:rPr>
          <w:b w:val="0"/>
          <w:lang w:val="uk-UA"/>
        </w:rPr>
        <w:t>31</w:t>
      </w:r>
      <w:r w:rsidR="00DE5C0F" w:rsidRPr="00854474">
        <w:rPr>
          <w:b w:val="0"/>
          <w:lang w:val="uk-UA"/>
        </w:rPr>
        <w:t>]. Ефективність знезаражування озоном істотно залежить від якості води і технологічних параметрів процесу [</w:t>
      </w:r>
      <w:r w:rsidR="00FA5E05" w:rsidRPr="00854474">
        <w:rPr>
          <w:b w:val="0"/>
          <w:lang w:val="uk-UA"/>
        </w:rPr>
        <w:t>3</w:t>
      </w:r>
      <w:r w:rsidR="00DE5C0F" w:rsidRPr="00854474">
        <w:rPr>
          <w:b w:val="0"/>
          <w:lang w:val="uk-UA"/>
        </w:rPr>
        <w:t xml:space="preserve">2]. </w:t>
      </w:r>
    </w:p>
    <w:p w14:paraId="2D0A698E" w14:textId="44E49A84" w:rsidR="00DE5C0F" w:rsidRPr="00854474" w:rsidRDefault="00DE5C0F" w:rsidP="00854474">
      <w:pPr>
        <w:pStyle w:val="11"/>
        <w:spacing w:line="360" w:lineRule="auto"/>
        <w:ind w:firstLine="851"/>
        <w:jc w:val="both"/>
        <w:rPr>
          <w:b w:val="0"/>
          <w:lang w:val="uk-UA"/>
        </w:rPr>
      </w:pPr>
      <w:r w:rsidRPr="00854474">
        <w:rPr>
          <w:b w:val="0"/>
          <w:lang w:val="uk-UA"/>
        </w:rPr>
        <w:t xml:space="preserve">Одним з </w:t>
      </w:r>
      <w:r w:rsidR="00154EF0">
        <w:rPr>
          <w:b w:val="0"/>
          <w:lang w:val="uk-UA"/>
        </w:rPr>
        <w:t>досить</w:t>
      </w:r>
      <w:r w:rsidRPr="00854474">
        <w:rPr>
          <w:b w:val="0"/>
          <w:lang w:val="uk-UA"/>
        </w:rPr>
        <w:t xml:space="preserve"> ефективних та дієвих заходів</w:t>
      </w:r>
      <w:r w:rsidR="00154EF0">
        <w:rPr>
          <w:b w:val="0"/>
          <w:lang w:val="uk-UA"/>
        </w:rPr>
        <w:t xml:space="preserve"> є</w:t>
      </w:r>
      <w:r w:rsidRPr="00854474">
        <w:rPr>
          <w:b w:val="0"/>
          <w:lang w:val="uk-UA"/>
        </w:rPr>
        <w:t xml:space="preserve"> метод знезараження води за допомогою ультрафіолетового опромінення. Вчені різних країн останнім часом приділять увагу </w:t>
      </w:r>
      <w:r w:rsidR="00154EF0">
        <w:rPr>
          <w:b w:val="0"/>
          <w:lang w:val="uk-UA"/>
        </w:rPr>
        <w:t xml:space="preserve">такому </w:t>
      </w:r>
      <w:r w:rsidRPr="00854474">
        <w:rPr>
          <w:b w:val="0"/>
          <w:lang w:val="uk-UA"/>
        </w:rPr>
        <w:t>знезараженню води, вдосконалюючи технологію і технологічне обладнання [</w:t>
      </w:r>
      <w:r w:rsidR="00FA5E05" w:rsidRPr="00854474">
        <w:rPr>
          <w:b w:val="0"/>
          <w:lang w:val="uk-UA"/>
        </w:rPr>
        <w:t>33</w:t>
      </w:r>
      <w:r w:rsidRPr="00854474">
        <w:rPr>
          <w:b w:val="0"/>
          <w:lang w:val="uk-UA"/>
        </w:rPr>
        <w:t>]</w:t>
      </w:r>
      <w:r w:rsidR="00A12581">
        <w:rPr>
          <w:b w:val="0"/>
          <w:lang w:val="uk-UA"/>
        </w:rPr>
        <w:t>.</w:t>
      </w:r>
    </w:p>
    <w:p w14:paraId="0380418F" w14:textId="5EEEF6B6" w:rsidR="00DE5C0F" w:rsidRPr="00854474" w:rsidRDefault="00DE5C0F" w:rsidP="00854474">
      <w:pPr>
        <w:pStyle w:val="11"/>
        <w:spacing w:line="360" w:lineRule="auto"/>
        <w:ind w:firstLine="851"/>
        <w:jc w:val="both"/>
        <w:rPr>
          <w:b w:val="0"/>
          <w:lang w:val="uk-UA"/>
        </w:rPr>
      </w:pPr>
      <w:r w:rsidRPr="00854474">
        <w:rPr>
          <w:b w:val="0"/>
          <w:lang w:val="uk-UA"/>
        </w:rPr>
        <w:t>Найбільшою антимікробною дією володіє</w:t>
      </w:r>
      <w:r w:rsidR="00154EF0">
        <w:rPr>
          <w:b w:val="0"/>
          <w:lang w:val="uk-UA"/>
        </w:rPr>
        <w:t xml:space="preserve"> </w:t>
      </w:r>
      <w:r w:rsidR="00154EF0" w:rsidRPr="00854474">
        <w:rPr>
          <w:b w:val="0"/>
          <w:lang w:val="uk-UA"/>
        </w:rPr>
        <w:t>ультрафіолетов</w:t>
      </w:r>
      <w:r w:rsidR="00154EF0">
        <w:rPr>
          <w:b w:val="0"/>
          <w:lang w:val="uk-UA"/>
        </w:rPr>
        <w:t>е</w:t>
      </w:r>
      <w:r w:rsidR="00154EF0" w:rsidRPr="00854474">
        <w:rPr>
          <w:b w:val="0"/>
          <w:lang w:val="uk-UA"/>
        </w:rPr>
        <w:t xml:space="preserve"> опромінення</w:t>
      </w:r>
      <w:r w:rsidRPr="00854474">
        <w:rPr>
          <w:b w:val="0"/>
          <w:lang w:val="uk-UA"/>
        </w:rPr>
        <w:t xml:space="preserve"> з довжиною хвилі 250-260 нм. </w:t>
      </w:r>
    </w:p>
    <w:p w14:paraId="4123A4EA" w14:textId="77777777" w:rsidR="00154EF0" w:rsidRDefault="00DE5C0F" w:rsidP="00854474">
      <w:pPr>
        <w:pStyle w:val="11"/>
        <w:spacing w:line="360" w:lineRule="auto"/>
        <w:ind w:firstLine="851"/>
        <w:jc w:val="both"/>
        <w:rPr>
          <w:b w:val="0"/>
          <w:lang w:val="uk-UA"/>
        </w:rPr>
      </w:pPr>
      <w:r w:rsidRPr="00854474">
        <w:rPr>
          <w:b w:val="0"/>
          <w:lang w:val="uk-UA"/>
        </w:rPr>
        <w:t xml:space="preserve">Використання </w:t>
      </w:r>
      <w:r w:rsidR="00154EF0" w:rsidRPr="00854474">
        <w:rPr>
          <w:b w:val="0"/>
          <w:lang w:val="uk-UA"/>
        </w:rPr>
        <w:t>ультрафіолетового опромінення</w:t>
      </w:r>
      <w:r w:rsidRPr="00854474">
        <w:rPr>
          <w:b w:val="0"/>
          <w:lang w:val="uk-UA"/>
        </w:rPr>
        <w:t xml:space="preserve"> в практиці знезаражування питної води має як позитивні, так і негативні сторони. </w:t>
      </w:r>
    </w:p>
    <w:p w14:paraId="6841C070" w14:textId="1E951A67" w:rsidR="00154EF0" w:rsidRDefault="00DE5C0F" w:rsidP="00854474">
      <w:pPr>
        <w:pStyle w:val="11"/>
        <w:spacing w:line="360" w:lineRule="auto"/>
        <w:ind w:firstLine="851"/>
        <w:jc w:val="both"/>
        <w:rPr>
          <w:b w:val="0"/>
          <w:lang w:val="uk-UA"/>
        </w:rPr>
      </w:pPr>
      <w:r w:rsidRPr="00854474">
        <w:rPr>
          <w:b w:val="0"/>
          <w:lang w:val="uk-UA"/>
        </w:rPr>
        <w:t>До позитивн</w:t>
      </w:r>
      <w:r w:rsidR="000F6D75">
        <w:rPr>
          <w:b w:val="0"/>
          <w:lang w:val="uk-UA"/>
        </w:rPr>
        <w:t>их сторін належать</w:t>
      </w:r>
      <w:r w:rsidRPr="00854474">
        <w:rPr>
          <w:b w:val="0"/>
          <w:lang w:val="uk-UA"/>
        </w:rPr>
        <w:t xml:space="preserve">: </w:t>
      </w:r>
    </w:p>
    <w:p w14:paraId="109F5850" w14:textId="4F527F12" w:rsidR="00154EF0" w:rsidRPr="00154EF0" w:rsidRDefault="000F6D75" w:rsidP="00154EF0">
      <w:pPr>
        <w:pStyle w:val="11"/>
        <w:numPr>
          <w:ilvl w:val="0"/>
          <w:numId w:val="16"/>
        </w:numPr>
        <w:spacing w:line="360" w:lineRule="auto"/>
        <w:jc w:val="both"/>
        <w:rPr>
          <w:b w:val="0"/>
          <w:szCs w:val="28"/>
          <w:lang w:val="uk-UA"/>
        </w:rPr>
      </w:pPr>
      <w:r>
        <w:rPr>
          <w:b w:val="0"/>
          <w:lang w:val="uk-UA"/>
        </w:rPr>
        <w:t>великий діапазон</w:t>
      </w:r>
      <w:r w:rsidR="00DE5C0F" w:rsidRPr="00854474">
        <w:rPr>
          <w:b w:val="0"/>
          <w:lang w:val="uk-UA"/>
        </w:rPr>
        <w:t xml:space="preserve"> антим дії</w:t>
      </w:r>
      <w:r>
        <w:rPr>
          <w:b w:val="0"/>
          <w:lang w:val="uk-UA"/>
        </w:rPr>
        <w:t xml:space="preserve"> на мікробів</w:t>
      </w:r>
      <w:r w:rsidR="00DE5C0F" w:rsidRPr="00854474">
        <w:rPr>
          <w:b w:val="0"/>
          <w:lang w:val="uk-UA"/>
        </w:rPr>
        <w:t xml:space="preserve">, </w:t>
      </w:r>
      <w:r>
        <w:rPr>
          <w:b w:val="0"/>
          <w:lang w:val="uk-UA"/>
        </w:rPr>
        <w:t>неможливість п</w:t>
      </w:r>
      <w:r w:rsidR="00DE5C0F" w:rsidRPr="00854474">
        <w:rPr>
          <w:b w:val="0"/>
          <w:lang w:val="uk-UA"/>
        </w:rPr>
        <w:t xml:space="preserve">ередозування; </w:t>
      </w:r>
    </w:p>
    <w:p w14:paraId="636840D3" w14:textId="69653F0C" w:rsidR="00154EF0" w:rsidRPr="00154EF0" w:rsidRDefault="000F6D75" w:rsidP="00154EF0">
      <w:pPr>
        <w:pStyle w:val="11"/>
        <w:numPr>
          <w:ilvl w:val="0"/>
          <w:numId w:val="16"/>
        </w:numPr>
        <w:spacing w:line="360" w:lineRule="auto"/>
        <w:jc w:val="both"/>
        <w:rPr>
          <w:b w:val="0"/>
          <w:szCs w:val="28"/>
          <w:lang w:val="uk-UA"/>
        </w:rPr>
      </w:pPr>
      <w:r>
        <w:rPr>
          <w:b w:val="0"/>
          <w:lang w:val="uk-UA"/>
        </w:rPr>
        <w:t>не призводить до денатурації води</w:t>
      </w:r>
      <w:r w:rsidR="00DE5C0F" w:rsidRPr="00854474">
        <w:rPr>
          <w:b w:val="0"/>
          <w:lang w:val="uk-UA"/>
        </w:rPr>
        <w:t>, не</w:t>
      </w:r>
      <w:r>
        <w:rPr>
          <w:b w:val="0"/>
          <w:lang w:val="uk-UA"/>
        </w:rPr>
        <w:t xml:space="preserve"> впливає в процесі обробки на </w:t>
      </w:r>
      <w:r w:rsidR="00DE5C0F" w:rsidRPr="00854474">
        <w:rPr>
          <w:b w:val="0"/>
          <w:lang w:val="uk-UA"/>
        </w:rPr>
        <w:t xml:space="preserve">запах і смак; </w:t>
      </w:r>
    </w:p>
    <w:p w14:paraId="57A1AF7F" w14:textId="7ED05A79" w:rsidR="00154EF0" w:rsidRPr="00154EF0" w:rsidRDefault="000F6D75" w:rsidP="00154EF0">
      <w:pPr>
        <w:pStyle w:val="11"/>
        <w:numPr>
          <w:ilvl w:val="0"/>
          <w:numId w:val="16"/>
        </w:numPr>
        <w:spacing w:line="360" w:lineRule="auto"/>
        <w:jc w:val="both"/>
        <w:rPr>
          <w:b w:val="0"/>
          <w:szCs w:val="28"/>
          <w:lang w:val="uk-UA"/>
        </w:rPr>
      </w:pPr>
      <w:r>
        <w:rPr>
          <w:b w:val="0"/>
          <w:lang w:val="uk-UA"/>
        </w:rPr>
        <w:lastRenderedPageBreak/>
        <w:t>простота в експлуатації та має дуже високу продуктивність знезараження</w:t>
      </w:r>
      <w:r w:rsidR="00DE5C0F" w:rsidRPr="00854474">
        <w:rPr>
          <w:b w:val="0"/>
          <w:lang w:val="uk-UA"/>
        </w:rPr>
        <w:t>;</w:t>
      </w:r>
    </w:p>
    <w:p w14:paraId="736AFFA8" w14:textId="4936509B" w:rsidR="00154EF0" w:rsidRPr="00154EF0" w:rsidRDefault="000F6D75" w:rsidP="00154EF0">
      <w:pPr>
        <w:pStyle w:val="11"/>
        <w:numPr>
          <w:ilvl w:val="0"/>
          <w:numId w:val="16"/>
        </w:numPr>
        <w:spacing w:line="360" w:lineRule="auto"/>
        <w:jc w:val="both"/>
        <w:rPr>
          <w:b w:val="0"/>
          <w:szCs w:val="28"/>
          <w:lang w:val="uk-UA"/>
        </w:rPr>
      </w:pPr>
      <w:r>
        <w:rPr>
          <w:b w:val="0"/>
          <w:lang w:val="uk-UA"/>
        </w:rPr>
        <w:t>температура та водневий показник води не впливають на ефективність такого знезаражування</w:t>
      </w:r>
      <w:r w:rsidR="00DE5C0F" w:rsidRPr="00854474">
        <w:rPr>
          <w:b w:val="0"/>
          <w:lang w:val="uk-UA"/>
        </w:rPr>
        <w:t>;</w:t>
      </w:r>
    </w:p>
    <w:p w14:paraId="0BDF6990" w14:textId="1504FAC5" w:rsidR="00154EF0" w:rsidRPr="00154EF0" w:rsidRDefault="000F6D75" w:rsidP="00154EF0">
      <w:pPr>
        <w:pStyle w:val="11"/>
        <w:numPr>
          <w:ilvl w:val="0"/>
          <w:numId w:val="16"/>
        </w:numPr>
        <w:spacing w:line="360" w:lineRule="auto"/>
        <w:jc w:val="both"/>
        <w:rPr>
          <w:b w:val="0"/>
          <w:szCs w:val="28"/>
          <w:lang w:val="uk-UA"/>
        </w:rPr>
      </w:pPr>
      <w:r>
        <w:rPr>
          <w:b w:val="0"/>
          <w:lang w:val="uk-UA"/>
        </w:rPr>
        <w:t>економічний на відміну від хлорування</w:t>
      </w:r>
      <w:r w:rsidR="00DE5C0F" w:rsidRPr="00854474">
        <w:rPr>
          <w:b w:val="0"/>
          <w:lang w:val="uk-UA"/>
        </w:rPr>
        <w:t>.</w:t>
      </w:r>
    </w:p>
    <w:p w14:paraId="5F09DB12" w14:textId="64C2D1A4" w:rsidR="000F6D75" w:rsidRDefault="000F6D75" w:rsidP="000F6D75">
      <w:pPr>
        <w:pStyle w:val="11"/>
        <w:spacing w:line="360" w:lineRule="auto"/>
        <w:ind w:left="720"/>
        <w:jc w:val="both"/>
        <w:rPr>
          <w:b w:val="0"/>
          <w:lang w:val="uk-UA"/>
        </w:rPr>
      </w:pPr>
      <w:r w:rsidRPr="00854474">
        <w:rPr>
          <w:b w:val="0"/>
          <w:lang w:val="uk-UA"/>
        </w:rPr>
        <w:t xml:space="preserve">До </w:t>
      </w:r>
      <w:r>
        <w:rPr>
          <w:b w:val="0"/>
          <w:lang w:val="uk-UA"/>
        </w:rPr>
        <w:t>нега</w:t>
      </w:r>
      <w:r w:rsidRPr="00854474">
        <w:rPr>
          <w:b w:val="0"/>
          <w:lang w:val="uk-UA"/>
        </w:rPr>
        <w:t>тивн</w:t>
      </w:r>
      <w:r>
        <w:rPr>
          <w:b w:val="0"/>
          <w:lang w:val="uk-UA"/>
        </w:rPr>
        <w:t>их сторін належать</w:t>
      </w:r>
      <w:r w:rsidRPr="00854474">
        <w:rPr>
          <w:b w:val="0"/>
          <w:lang w:val="uk-UA"/>
        </w:rPr>
        <w:t xml:space="preserve">: </w:t>
      </w:r>
    </w:p>
    <w:p w14:paraId="2D807FCD" w14:textId="20F17BD6" w:rsidR="00154EF0" w:rsidRPr="00154EF0" w:rsidRDefault="00DE5C0F" w:rsidP="00154EF0">
      <w:pPr>
        <w:pStyle w:val="11"/>
        <w:numPr>
          <w:ilvl w:val="0"/>
          <w:numId w:val="16"/>
        </w:numPr>
        <w:spacing w:line="360" w:lineRule="auto"/>
        <w:jc w:val="both"/>
        <w:rPr>
          <w:b w:val="0"/>
          <w:szCs w:val="28"/>
          <w:lang w:val="uk-UA"/>
        </w:rPr>
      </w:pPr>
      <w:r w:rsidRPr="00854474">
        <w:rPr>
          <w:b w:val="0"/>
          <w:lang w:val="uk-UA"/>
        </w:rPr>
        <w:t>залежність бактерицидного ефекту від мутності і кольоровості оброблюваної води, виду мікроорганізмів, їхньої кількості, дози опромінення;</w:t>
      </w:r>
    </w:p>
    <w:p w14:paraId="5991234A" w14:textId="16BC129A" w:rsidR="00154EF0" w:rsidRPr="00154EF0" w:rsidRDefault="00DE5C0F" w:rsidP="00154EF0">
      <w:pPr>
        <w:pStyle w:val="11"/>
        <w:numPr>
          <w:ilvl w:val="0"/>
          <w:numId w:val="16"/>
        </w:numPr>
        <w:spacing w:line="360" w:lineRule="auto"/>
        <w:jc w:val="both"/>
        <w:rPr>
          <w:b w:val="0"/>
          <w:szCs w:val="28"/>
          <w:lang w:val="uk-UA"/>
        </w:rPr>
      </w:pPr>
      <w:r w:rsidRPr="00854474">
        <w:rPr>
          <w:b w:val="0"/>
          <w:lang w:val="uk-UA"/>
        </w:rPr>
        <w:t xml:space="preserve"> </w:t>
      </w:r>
      <w:r w:rsidR="000F6D75">
        <w:rPr>
          <w:b w:val="0"/>
          <w:lang w:val="uk-UA"/>
        </w:rPr>
        <w:t>неможливість швидко проконтролювати ефективність такого знезараження</w:t>
      </w:r>
      <w:r w:rsidR="00154EF0">
        <w:rPr>
          <w:b w:val="0"/>
          <w:lang w:val="uk-UA"/>
        </w:rPr>
        <w:t>;</w:t>
      </w:r>
    </w:p>
    <w:p w14:paraId="230D00B1" w14:textId="51F17E33" w:rsidR="00154EF0" w:rsidRPr="00154EF0" w:rsidRDefault="000F6D75" w:rsidP="00154EF0">
      <w:pPr>
        <w:pStyle w:val="11"/>
        <w:numPr>
          <w:ilvl w:val="0"/>
          <w:numId w:val="16"/>
        </w:numPr>
        <w:spacing w:line="360" w:lineRule="auto"/>
        <w:jc w:val="both"/>
        <w:rPr>
          <w:b w:val="0"/>
          <w:szCs w:val="28"/>
          <w:lang w:val="uk-UA"/>
        </w:rPr>
      </w:pPr>
      <w:r>
        <w:rPr>
          <w:b w:val="0"/>
          <w:lang w:val="uk-UA"/>
        </w:rPr>
        <w:t>залізо, солі марганцю та гумінові кислоти осідаючи на чохлах таких ламп перешкоджають інтенсивному випромінюванню</w:t>
      </w:r>
    </w:p>
    <w:p w14:paraId="75FC6E8F" w14:textId="2791F747" w:rsidR="00DE5C0F" w:rsidRPr="00854474" w:rsidRDefault="000F6D75" w:rsidP="00154EF0">
      <w:pPr>
        <w:pStyle w:val="11"/>
        <w:spacing w:line="360" w:lineRule="auto"/>
        <w:ind w:firstLine="851"/>
        <w:jc w:val="both"/>
        <w:rPr>
          <w:b w:val="0"/>
          <w:szCs w:val="28"/>
          <w:lang w:val="uk-UA"/>
        </w:rPr>
      </w:pPr>
      <w:r>
        <w:rPr>
          <w:b w:val="0"/>
          <w:lang w:val="uk-UA"/>
        </w:rPr>
        <w:t>Така обробка забезпечує повне знищення бактерій у воді, що оброблювалася</w:t>
      </w:r>
      <w:r w:rsidR="00DE5C0F" w:rsidRPr="00854474">
        <w:rPr>
          <w:b w:val="0"/>
          <w:lang w:val="uk-UA"/>
        </w:rPr>
        <w:t xml:space="preserve"> [</w:t>
      </w:r>
      <w:r w:rsidR="00FA5E05" w:rsidRPr="00854474">
        <w:rPr>
          <w:b w:val="0"/>
          <w:lang w:val="uk-UA"/>
        </w:rPr>
        <w:t>22</w:t>
      </w:r>
      <w:r w:rsidR="00DE5C0F" w:rsidRPr="00854474">
        <w:rPr>
          <w:b w:val="0"/>
          <w:lang w:val="uk-UA"/>
        </w:rPr>
        <w:t>]</w:t>
      </w:r>
      <w:r w:rsidR="00A12581">
        <w:rPr>
          <w:b w:val="0"/>
          <w:lang w:val="uk-UA"/>
        </w:rPr>
        <w:t>.</w:t>
      </w:r>
    </w:p>
    <w:p w14:paraId="702A668C" w14:textId="0157A952" w:rsidR="00DE5C0F" w:rsidRPr="00854474" w:rsidRDefault="00DE5C0F" w:rsidP="00854474">
      <w:pPr>
        <w:pStyle w:val="11"/>
        <w:spacing w:line="360" w:lineRule="auto"/>
        <w:ind w:firstLine="851"/>
        <w:jc w:val="both"/>
        <w:rPr>
          <w:b w:val="0"/>
          <w:szCs w:val="28"/>
          <w:lang w:val="uk-UA"/>
        </w:rPr>
      </w:pPr>
      <w:r w:rsidRPr="00854474">
        <w:rPr>
          <w:b w:val="0"/>
          <w:szCs w:val="28"/>
          <w:lang w:val="uk-UA"/>
        </w:rPr>
        <w:t>Отже, основною метою сучасних технологій підготовки питної води є отримання біологічно стабільної води з дуже низьким рівнем органічних сполук та аміаку для запобігання проблем пов’язаних зі збільшенням кількості мікроорганізмів у мережі водопостачання [</w:t>
      </w:r>
      <w:r w:rsidR="00FA5E05" w:rsidRPr="00854474">
        <w:rPr>
          <w:b w:val="0"/>
          <w:szCs w:val="28"/>
          <w:lang w:val="uk-UA"/>
        </w:rPr>
        <w:t>25</w:t>
      </w:r>
      <w:r w:rsidRPr="00854474">
        <w:rPr>
          <w:b w:val="0"/>
          <w:szCs w:val="28"/>
          <w:lang w:val="uk-UA"/>
        </w:rPr>
        <w:t>]</w:t>
      </w:r>
      <w:r w:rsidR="00A12581">
        <w:rPr>
          <w:b w:val="0"/>
          <w:szCs w:val="28"/>
          <w:lang w:val="uk-UA"/>
        </w:rPr>
        <w:t>.</w:t>
      </w:r>
    </w:p>
    <w:p w14:paraId="25ACF9C7" w14:textId="77777777" w:rsidR="00DE5C0F" w:rsidRPr="00854474" w:rsidRDefault="00DE5C0F" w:rsidP="00854474">
      <w:pPr>
        <w:spacing w:after="0" w:line="360" w:lineRule="auto"/>
        <w:ind w:firstLine="851"/>
        <w:jc w:val="both"/>
        <w:rPr>
          <w:rFonts w:ascii="Times New Roman" w:hAnsi="Times New Roman" w:cs="Times New Roman"/>
          <w:sz w:val="28"/>
          <w:szCs w:val="28"/>
          <w:lang w:val="uk-UA"/>
        </w:rPr>
      </w:pPr>
    </w:p>
    <w:p w14:paraId="77F716F0" w14:textId="77777777" w:rsidR="00DE5C0F" w:rsidRPr="00854474" w:rsidRDefault="00DE5C0F" w:rsidP="00854474">
      <w:pPr>
        <w:pStyle w:val="11"/>
        <w:spacing w:line="360" w:lineRule="auto"/>
        <w:ind w:firstLine="851"/>
        <w:jc w:val="both"/>
        <w:rPr>
          <w:b w:val="0"/>
          <w:szCs w:val="28"/>
          <w:lang w:val="uk-UA"/>
        </w:rPr>
      </w:pPr>
    </w:p>
    <w:p w14:paraId="75F71FC0" w14:textId="31E27A64" w:rsidR="00DE5C0F" w:rsidRPr="00854474" w:rsidRDefault="00854474" w:rsidP="00854474">
      <w:pPr>
        <w:spacing w:after="0" w:line="360" w:lineRule="auto"/>
        <w:ind w:firstLine="851"/>
        <w:jc w:val="both"/>
        <w:rPr>
          <w:rFonts w:ascii="Times New Roman" w:hAnsi="Times New Roman" w:cs="Times New Roman"/>
          <w:b/>
          <w:bCs/>
          <w:sz w:val="28"/>
          <w:szCs w:val="28"/>
          <w:lang w:val="uk-UA"/>
        </w:rPr>
      </w:pPr>
      <w:r w:rsidRPr="00854474">
        <w:rPr>
          <w:rFonts w:ascii="Times New Roman" w:hAnsi="Times New Roman" w:cs="Times New Roman"/>
          <w:b/>
          <w:bCs/>
          <w:sz w:val="28"/>
          <w:szCs w:val="28"/>
          <w:lang w:val="uk-UA"/>
        </w:rPr>
        <w:t xml:space="preserve">1.4 </w:t>
      </w:r>
      <w:bookmarkStart w:id="9" w:name="_Hlk58762022"/>
      <w:r w:rsidR="00DE5C0F" w:rsidRPr="00854474">
        <w:rPr>
          <w:rFonts w:ascii="Times New Roman" w:hAnsi="Times New Roman" w:cs="Times New Roman"/>
          <w:b/>
          <w:bCs/>
          <w:sz w:val="28"/>
          <w:szCs w:val="28"/>
          <w:lang w:val="uk-UA"/>
        </w:rPr>
        <w:t>Схеми підготовки питної води</w:t>
      </w:r>
    </w:p>
    <w:bookmarkEnd w:id="9"/>
    <w:p w14:paraId="2489F253" w14:textId="77777777" w:rsidR="00DE5C0F" w:rsidRPr="00854474" w:rsidRDefault="00DE5C0F" w:rsidP="00854474">
      <w:pPr>
        <w:pStyle w:val="11"/>
        <w:spacing w:line="360" w:lineRule="auto"/>
        <w:ind w:firstLine="851"/>
        <w:jc w:val="both"/>
        <w:rPr>
          <w:b w:val="0"/>
          <w:szCs w:val="28"/>
          <w:lang w:val="uk-UA"/>
        </w:rPr>
      </w:pPr>
      <w:r w:rsidRPr="00854474">
        <w:rPr>
          <w:b w:val="0"/>
          <w:szCs w:val="28"/>
          <w:lang w:val="uk-UA"/>
        </w:rPr>
        <w:t>Всесвітня організація охорони здоров’я сформулювала концепцію створення технологій підготовки якісної питної води, яка полягає:</w:t>
      </w:r>
    </w:p>
    <w:p w14:paraId="5B223171" w14:textId="77777777" w:rsidR="00DE5C0F" w:rsidRPr="00854474" w:rsidRDefault="00DE5C0F" w:rsidP="00854474">
      <w:pPr>
        <w:pStyle w:val="11"/>
        <w:numPr>
          <w:ilvl w:val="0"/>
          <w:numId w:val="1"/>
        </w:numPr>
        <w:spacing w:line="360" w:lineRule="auto"/>
        <w:ind w:left="0" w:firstLine="851"/>
        <w:jc w:val="both"/>
        <w:rPr>
          <w:b w:val="0"/>
          <w:szCs w:val="28"/>
          <w:lang w:val="uk-UA"/>
        </w:rPr>
      </w:pPr>
      <w:r w:rsidRPr="00854474">
        <w:rPr>
          <w:b w:val="0"/>
          <w:szCs w:val="28"/>
          <w:lang w:val="uk-UA"/>
        </w:rPr>
        <w:t>у створенні великої кількості бар’єрів у процесі водоочистки для повного видалення патогенних організмів, забруднюючих речовин до повного знезараження;</w:t>
      </w:r>
    </w:p>
    <w:p w14:paraId="49CFAD58" w14:textId="77777777" w:rsidR="00DE5C0F" w:rsidRPr="00854474" w:rsidRDefault="00DE5C0F" w:rsidP="00854474">
      <w:pPr>
        <w:pStyle w:val="11"/>
        <w:numPr>
          <w:ilvl w:val="0"/>
          <w:numId w:val="1"/>
        </w:numPr>
        <w:spacing w:line="360" w:lineRule="auto"/>
        <w:ind w:left="0" w:firstLine="851"/>
        <w:jc w:val="both"/>
        <w:rPr>
          <w:b w:val="0"/>
          <w:szCs w:val="28"/>
          <w:lang w:val="uk-UA"/>
        </w:rPr>
      </w:pPr>
      <w:r w:rsidRPr="00854474">
        <w:rPr>
          <w:b w:val="0"/>
          <w:szCs w:val="28"/>
          <w:lang w:val="uk-UA"/>
        </w:rPr>
        <w:t xml:space="preserve">у оптимізації використання при очистці води хімічних реагентів и розробці фізичних та біологічних методів очищеня для зниження необхідних доз хімічних реагентів. </w:t>
      </w:r>
    </w:p>
    <w:p w14:paraId="3F39D505" w14:textId="77777777" w:rsidR="00DE5C0F" w:rsidRPr="00854474" w:rsidRDefault="00DE5C0F" w:rsidP="00854474">
      <w:pPr>
        <w:pStyle w:val="11"/>
        <w:spacing w:line="360" w:lineRule="auto"/>
        <w:ind w:firstLine="851"/>
        <w:jc w:val="both"/>
        <w:rPr>
          <w:b w:val="0"/>
          <w:szCs w:val="28"/>
          <w:lang w:val="uk-UA"/>
        </w:rPr>
      </w:pPr>
      <w:r w:rsidRPr="00854474">
        <w:rPr>
          <w:b w:val="0"/>
          <w:szCs w:val="28"/>
          <w:lang w:val="uk-UA"/>
        </w:rPr>
        <w:lastRenderedPageBreak/>
        <w:t>В зв’язку з цією концепцією традиційні схеми підготовки питної води крім основних процесів включають такі методи, як фільтрування через пісок, активоване вугілля ( у більшості випадків у поєднанні з озонуванням), мембранне фільтрування.</w:t>
      </w:r>
    </w:p>
    <w:p w14:paraId="28AE08AB" w14:textId="77777777" w:rsidR="00DE5C0F" w:rsidRPr="00854474" w:rsidRDefault="00DE5C0F" w:rsidP="00854474">
      <w:pPr>
        <w:pStyle w:val="11"/>
        <w:spacing w:line="360" w:lineRule="auto"/>
        <w:ind w:firstLine="851"/>
        <w:jc w:val="both"/>
        <w:rPr>
          <w:b w:val="0"/>
          <w:szCs w:val="28"/>
          <w:lang w:val="uk-UA"/>
        </w:rPr>
      </w:pPr>
      <w:r w:rsidRPr="00854474">
        <w:rPr>
          <w:b w:val="0"/>
          <w:szCs w:val="28"/>
          <w:lang w:val="uk-UA"/>
        </w:rPr>
        <w:t>Прикладом використання такої технологічної схеми є централізовані станції питного водопостачання в Нідерландах, де до 90-х років використовували наступну технологію очищення. Після забору води її піддавали обробці коагулянтом FeCl</w:t>
      </w:r>
      <w:r w:rsidRPr="00854474">
        <w:rPr>
          <w:b w:val="0"/>
          <w:szCs w:val="28"/>
          <w:vertAlign w:val="subscript"/>
          <w:lang w:val="uk-UA"/>
        </w:rPr>
        <w:t>3</w:t>
      </w:r>
      <w:r w:rsidRPr="00854474">
        <w:rPr>
          <w:b w:val="0"/>
          <w:szCs w:val="28"/>
          <w:lang w:val="uk-UA"/>
        </w:rPr>
        <w:t xml:space="preserve"> і після відстоювання відправляли на швидкі пісчані фільтри і транспортували в розподільний резервуар звідки вода надходила на інфільтрацію через пісчані дюни. Далі вода надходила у відкритий канал і після корегування рН до 8,2  та аерації з порошком активованого вугілля її направляли на швидкий кварцевий фільтр, а далі на повільний фільтр після якого воду знезаражували хлором перед подачею в мережу водопостачання.</w:t>
      </w:r>
    </w:p>
    <w:p w14:paraId="378F5885" w14:textId="430DCB11" w:rsidR="00DE5C0F" w:rsidRPr="00854474" w:rsidRDefault="00DE5C0F" w:rsidP="00854474">
      <w:pPr>
        <w:pStyle w:val="11"/>
        <w:spacing w:line="360" w:lineRule="auto"/>
        <w:ind w:firstLine="851"/>
        <w:jc w:val="both"/>
        <w:rPr>
          <w:b w:val="0"/>
          <w:szCs w:val="28"/>
          <w:lang w:val="uk-UA"/>
        </w:rPr>
      </w:pPr>
      <w:r w:rsidRPr="00854474">
        <w:rPr>
          <w:b w:val="0"/>
          <w:szCs w:val="28"/>
          <w:lang w:val="uk-UA"/>
        </w:rPr>
        <w:t>Незважаючи на достатню якість отриманої води з 1995 року почався перехід на більш удосконалену технологію, яка дозволяла виключити хлорування води [</w:t>
      </w:r>
      <w:r w:rsidR="00FA5E05" w:rsidRPr="00854474">
        <w:rPr>
          <w:b w:val="0"/>
          <w:szCs w:val="28"/>
          <w:lang w:val="uk-UA"/>
        </w:rPr>
        <w:t>25</w:t>
      </w:r>
      <w:r w:rsidRPr="00854474">
        <w:rPr>
          <w:b w:val="0"/>
          <w:szCs w:val="28"/>
          <w:lang w:val="uk-UA"/>
        </w:rPr>
        <w:t>]</w:t>
      </w:r>
      <w:r w:rsidR="00A12581">
        <w:rPr>
          <w:b w:val="0"/>
          <w:szCs w:val="28"/>
          <w:lang w:val="uk-UA"/>
        </w:rPr>
        <w:t>.</w:t>
      </w:r>
    </w:p>
    <w:p w14:paraId="16B4DBDC" w14:textId="07FD0F9C" w:rsidR="00DE5C0F" w:rsidRPr="00854474" w:rsidRDefault="00154EF0" w:rsidP="00854474">
      <w:pPr>
        <w:pStyle w:val="11"/>
        <w:spacing w:line="360" w:lineRule="auto"/>
        <w:ind w:firstLine="851"/>
        <w:jc w:val="both"/>
        <w:rPr>
          <w:b w:val="0"/>
          <w:noProof/>
          <w:szCs w:val="28"/>
          <w:lang w:val="uk-UA"/>
        </w:rPr>
      </w:pPr>
      <w:r>
        <w:rPr>
          <w:b w:val="0"/>
          <w:szCs w:val="28"/>
          <w:lang w:val="uk-UA"/>
        </w:rPr>
        <w:t>Вдалим п</w:t>
      </w:r>
      <w:r w:rsidR="00DE5C0F" w:rsidRPr="00854474">
        <w:rPr>
          <w:b w:val="0"/>
          <w:szCs w:val="28"/>
          <w:lang w:val="uk-UA"/>
        </w:rPr>
        <w:t>рикладом технології одержання води високої якості є схема підготовки питної води у Нідерландах (рис.</w:t>
      </w:r>
      <w:r w:rsidR="00854474" w:rsidRPr="00854474">
        <w:rPr>
          <w:b w:val="0"/>
          <w:szCs w:val="28"/>
          <w:lang w:val="uk-UA"/>
        </w:rPr>
        <w:t xml:space="preserve"> 1.1</w:t>
      </w:r>
      <w:r w:rsidR="00DE5C0F" w:rsidRPr="00854474">
        <w:rPr>
          <w:b w:val="0"/>
          <w:szCs w:val="28"/>
          <w:lang w:val="uk-UA"/>
        </w:rPr>
        <w:t xml:space="preserve">). Якість води поверхневого джерела постійно контролюється і, якщо вона незадовільна, до води поверхневого джерела докачують підземну воду (глибина свердловини близько 120 м). Якщо якість води зовсім незадовільна, технологічну схему повністю переключають на використання підземної води. Комбінована схема передбачає наступну систему підготовки води: коагуляцію (разом зі завислими речовинами з води видаляються фосфати, частина розчинних органічних сполук, віруси, важкі метали) з подальшим розподілом води за допомогою каналів у піщані дюни (грунти). Така інфільтрація може тривати до двох місяців. За цей період відбувається подальше підвищення якості води: руйнуються нітрати, видаляються мікрокількості органічних сполук та затримується більше 99% фекальних бактерій та вірусів. Після інфільтрації </w:t>
      </w:r>
      <w:r w:rsidR="00DE5C0F" w:rsidRPr="00854474">
        <w:rPr>
          <w:b w:val="0"/>
          <w:szCs w:val="28"/>
          <w:lang w:val="uk-UA"/>
        </w:rPr>
        <w:lastRenderedPageBreak/>
        <w:t>воду насичують киснем, фільтрують та озонують (при цьому частково руйнуються органічні речовини, пестициди, гинуть патогенні віруси та бактерії, які видаляються при подальшій фільтрації).</w:t>
      </w:r>
    </w:p>
    <w:p w14:paraId="33634231" w14:textId="77777777" w:rsidR="00DE5C0F" w:rsidRPr="00854474" w:rsidRDefault="00DE5C0F" w:rsidP="00854474">
      <w:pPr>
        <w:pStyle w:val="11"/>
        <w:spacing w:line="360" w:lineRule="auto"/>
        <w:ind w:firstLine="851"/>
        <w:jc w:val="both"/>
        <w:rPr>
          <w:b w:val="0"/>
          <w:szCs w:val="28"/>
          <w:lang w:val="uk-UA"/>
        </w:rPr>
      </w:pPr>
      <w:r w:rsidRPr="00854474">
        <w:rPr>
          <w:b w:val="0"/>
          <w:noProof/>
          <w:szCs w:val="28"/>
          <w:lang w:val="uk-UA"/>
        </w:rPr>
        <w:drawing>
          <wp:inline distT="0" distB="0" distL="0" distR="0" wp14:anchorId="3B3DF0BF" wp14:editId="5249A661">
            <wp:extent cx="3157626" cy="5370652"/>
            <wp:effectExtent l="0" t="1588" r="3493" b="3492"/>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4757" t="19157" r="50657" b="6499"/>
                    <a:stretch/>
                  </pic:blipFill>
                  <pic:spPr bwMode="auto">
                    <a:xfrm rot="5400000">
                      <a:off x="0" y="0"/>
                      <a:ext cx="3178523" cy="5406195"/>
                    </a:xfrm>
                    <a:prstGeom prst="rect">
                      <a:avLst/>
                    </a:prstGeom>
                    <a:ln>
                      <a:noFill/>
                    </a:ln>
                    <a:extLst>
                      <a:ext uri="{53640926-AAD7-44D8-BBD7-CCE9431645EC}">
                        <a14:shadowObscured xmlns:a14="http://schemas.microsoft.com/office/drawing/2010/main"/>
                      </a:ext>
                    </a:extLst>
                  </pic:spPr>
                </pic:pic>
              </a:graphicData>
            </a:graphic>
          </wp:inline>
        </w:drawing>
      </w:r>
    </w:p>
    <w:p w14:paraId="01EF1F48" w14:textId="161179A1" w:rsidR="00DE5C0F" w:rsidRPr="00854474" w:rsidRDefault="00DE5C0F" w:rsidP="00854474">
      <w:pPr>
        <w:pStyle w:val="11"/>
        <w:spacing w:line="360" w:lineRule="auto"/>
        <w:ind w:firstLine="851"/>
        <w:jc w:val="both"/>
        <w:rPr>
          <w:b w:val="0"/>
          <w:szCs w:val="28"/>
          <w:lang w:val="uk-UA"/>
        </w:rPr>
      </w:pPr>
      <w:r w:rsidRPr="00854474">
        <w:rPr>
          <w:b w:val="0"/>
          <w:szCs w:val="28"/>
          <w:lang w:val="uk-UA"/>
        </w:rPr>
        <w:t>Рисунок</w:t>
      </w:r>
      <w:r w:rsidR="00854474" w:rsidRPr="00854474">
        <w:rPr>
          <w:b w:val="0"/>
          <w:szCs w:val="28"/>
          <w:lang w:val="uk-UA"/>
        </w:rPr>
        <w:t xml:space="preserve"> 1.1</w:t>
      </w:r>
      <w:r w:rsidRPr="00854474">
        <w:rPr>
          <w:b w:val="0"/>
          <w:szCs w:val="28"/>
          <w:lang w:val="uk-UA"/>
        </w:rPr>
        <w:t xml:space="preserve"> – Схема підготовки питної води в Нідерландах </w:t>
      </w:r>
    </w:p>
    <w:p w14:paraId="4D8FB997" w14:textId="77777777" w:rsidR="00DE5C0F" w:rsidRPr="00854474" w:rsidRDefault="00DE5C0F" w:rsidP="00854474">
      <w:pPr>
        <w:pStyle w:val="11"/>
        <w:spacing w:line="360" w:lineRule="auto"/>
        <w:ind w:firstLine="851"/>
        <w:jc w:val="both"/>
        <w:rPr>
          <w:b w:val="0"/>
          <w:szCs w:val="28"/>
          <w:lang w:val="uk-UA"/>
        </w:rPr>
      </w:pPr>
    </w:p>
    <w:p w14:paraId="1DCFA4AF" w14:textId="77777777" w:rsidR="00DE5C0F" w:rsidRPr="00854474" w:rsidRDefault="00DE5C0F" w:rsidP="00854474">
      <w:pPr>
        <w:pStyle w:val="11"/>
        <w:spacing w:line="360" w:lineRule="auto"/>
        <w:ind w:firstLine="851"/>
        <w:jc w:val="both"/>
        <w:rPr>
          <w:b w:val="0"/>
          <w:szCs w:val="28"/>
          <w:lang w:val="uk-UA"/>
        </w:rPr>
      </w:pPr>
      <w:r w:rsidRPr="00854474">
        <w:rPr>
          <w:b w:val="0"/>
          <w:szCs w:val="28"/>
          <w:lang w:val="uk-UA"/>
        </w:rPr>
        <w:t xml:space="preserve">Після вторинного озонування вода підлягає двоступеневому адсорбційному очищенню, в процесі якого відбувається глибоке видалення мікрокількостей органічних речовин за рахунок фізичної адсорбції та біологічного окиснення. Після адсорбційних фільтрів воду пропускають через повільні піщані фільтри, де остаточно затримуються залишки бактерій та слідові кількості органічних сполук. Наведена схема може слугувати також прикладом безхлорної технології. </w:t>
      </w:r>
    </w:p>
    <w:p w14:paraId="2DD3A8B4" w14:textId="3A5C9A9B" w:rsidR="00DE5C0F" w:rsidRPr="00854474" w:rsidRDefault="00DE5C0F" w:rsidP="00854474">
      <w:pPr>
        <w:autoSpaceDE w:val="0"/>
        <w:autoSpaceDN w:val="0"/>
        <w:adjustRightInd w:val="0"/>
        <w:spacing w:after="0" w:line="360" w:lineRule="auto"/>
        <w:ind w:firstLine="851"/>
        <w:jc w:val="both"/>
        <w:rPr>
          <w:noProof/>
          <w:szCs w:val="28"/>
          <w:lang w:val="uk-UA"/>
        </w:rPr>
      </w:pPr>
      <w:r w:rsidRPr="00854474">
        <w:rPr>
          <w:rFonts w:ascii="Times New Roman" w:hAnsi="Times New Roman" w:cs="Times New Roman"/>
          <w:sz w:val="28"/>
          <w:szCs w:val="28"/>
          <w:lang w:val="uk-UA"/>
        </w:rPr>
        <w:t>У Намібії для підготовки питної води використовують переважно поверхневі джерела і значно менше – грунтові води.  Реалізація технологічної схеми передбачає наступні процеси (рис.</w:t>
      </w:r>
      <w:r w:rsidR="00854474" w:rsidRPr="00854474">
        <w:rPr>
          <w:rFonts w:ascii="Times New Roman" w:hAnsi="Times New Roman" w:cs="Times New Roman"/>
          <w:sz w:val="28"/>
          <w:szCs w:val="28"/>
          <w:lang w:val="uk-UA"/>
        </w:rPr>
        <w:t xml:space="preserve"> 1.2</w:t>
      </w:r>
      <w:r w:rsidRPr="00854474">
        <w:rPr>
          <w:rFonts w:ascii="Times New Roman" w:hAnsi="Times New Roman" w:cs="Times New Roman"/>
          <w:sz w:val="28"/>
          <w:szCs w:val="28"/>
          <w:lang w:val="uk-UA"/>
        </w:rPr>
        <w:t xml:space="preserve">). На першій стадії воду озонують та напрвляють на споруди, де відбувається коагуляція-флокуляція. Далі вода проходить флотатор та фільтрацію на двошарових фільтрах, знову озонування і далі адсорбційний фільтр, завантажений БАВ, потім дві ступені адсорбційного очищення за допомогою АВ. </w:t>
      </w:r>
    </w:p>
    <w:p w14:paraId="2BFBE007" w14:textId="77777777" w:rsidR="00DE5C0F" w:rsidRPr="00854474" w:rsidRDefault="00DE5C0F" w:rsidP="00854474">
      <w:pPr>
        <w:pStyle w:val="11"/>
        <w:spacing w:line="360" w:lineRule="auto"/>
        <w:ind w:firstLine="851"/>
        <w:jc w:val="both"/>
        <w:rPr>
          <w:b w:val="0"/>
          <w:szCs w:val="28"/>
          <w:lang w:val="uk-UA"/>
        </w:rPr>
      </w:pPr>
      <w:r w:rsidRPr="00854474">
        <w:rPr>
          <w:b w:val="0"/>
          <w:noProof/>
          <w:szCs w:val="28"/>
          <w:lang w:val="uk-UA"/>
        </w:rPr>
        <w:lastRenderedPageBreak/>
        <w:drawing>
          <wp:inline distT="0" distB="0" distL="0" distR="0" wp14:anchorId="6E80ACA7" wp14:editId="596C8591">
            <wp:extent cx="4594428" cy="3154680"/>
            <wp:effectExtent l="0" t="0" r="0"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2571" t="20981" r="33811" b="13565"/>
                    <a:stretch/>
                  </pic:blipFill>
                  <pic:spPr bwMode="auto">
                    <a:xfrm>
                      <a:off x="0" y="0"/>
                      <a:ext cx="4604517" cy="3161608"/>
                    </a:xfrm>
                    <a:prstGeom prst="rect">
                      <a:avLst/>
                    </a:prstGeom>
                    <a:ln>
                      <a:noFill/>
                    </a:ln>
                    <a:extLst>
                      <a:ext uri="{53640926-AAD7-44D8-BBD7-CCE9431645EC}">
                        <a14:shadowObscured xmlns:a14="http://schemas.microsoft.com/office/drawing/2010/main"/>
                      </a:ext>
                    </a:extLst>
                  </pic:spPr>
                </pic:pic>
              </a:graphicData>
            </a:graphic>
          </wp:inline>
        </w:drawing>
      </w:r>
    </w:p>
    <w:p w14:paraId="78CE2FD3" w14:textId="108F3596" w:rsidR="00DE5C0F" w:rsidRDefault="00DE5C0F" w:rsidP="00854474">
      <w:pPr>
        <w:pStyle w:val="11"/>
        <w:spacing w:line="360" w:lineRule="auto"/>
        <w:ind w:firstLine="851"/>
        <w:jc w:val="both"/>
        <w:rPr>
          <w:b w:val="0"/>
          <w:szCs w:val="28"/>
          <w:lang w:val="uk-UA"/>
        </w:rPr>
      </w:pPr>
      <w:r w:rsidRPr="00854474">
        <w:rPr>
          <w:b w:val="0"/>
          <w:szCs w:val="28"/>
          <w:lang w:val="uk-UA"/>
        </w:rPr>
        <w:t>Рисунок</w:t>
      </w:r>
      <w:r w:rsidR="00854474" w:rsidRPr="00854474">
        <w:rPr>
          <w:b w:val="0"/>
          <w:szCs w:val="28"/>
          <w:lang w:val="uk-UA"/>
        </w:rPr>
        <w:t xml:space="preserve"> 1.2 </w:t>
      </w:r>
      <w:r w:rsidRPr="00854474">
        <w:rPr>
          <w:b w:val="0"/>
          <w:szCs w:val="28"/>
          <w:lang w:val="uk-UA"/>
        </w:rPr>
        <w:t xml:space="preserve"> – Схема підготовки питної води в Намібії  </w:t>
      </w:r>
    </w:p>
    <w:p w14:paraId="61077BC7" w14:textId="77777777" w:rsidR="00E830D1" w:rsidRPr="00854474" w:rsidRDefault="00E830D1" w:rsidP="00854474">
      <w:pPr>
        <w:pStyle w:val="11"/>
        <w:spacing w:line="360" w:lineRule="auto"/>
        <w:ind w:firstLine="851"/>
        <w:jc w:val="both"/>
        <w:rPr>
          <w:b w:val="0"/>
          <w:szCs w:val="28"/>
          <w:lang w:val="uk-UA"/>
        </w:rPr>
      </w:pPr>
    </w:p>
    <w:p w14:paraId="190DB634" w14:textId="77777777" w:rsidR="00DE5C0F" w:rsidRPr="00854474" w:rsidRDefault="00DE5C0F" w:rsidP="00854474">
      <w:pPr>
        <w:pStyle w:val="11"/>
        <w:spacing w:line="360" w:lineRule="auto"/>
        <w:ind w:firstLine="851"/>
        <w:jc w:val="both"/>
        <w:rPr>
          <w:b w:val="0"/>
          <w:szCs w:val="28"/>
          <w:lang w:val="uk-UA"/>
        </w:rPr>
      </w:pPr>
      <w:r w:rsidRPr="00854474">
        <w:rPr>
          <w:b w:val="0"/>
          <w:szCs w:val="28"/>
          <w:lang w:val="uk-UA"/>
        </w:rPr>
        <w:t>Заключними стадіями є знезараження: послідовно УФ-опромінення та хлорування. Якість води, одержаної за даною технологією, навіть перевищує вимоги, що висуваються до питної води.</w:t>
      </w:r>
    </w:p>
    <w:p w14:paraId="0F766288" w14:textId="65C3D18C" w:rsidR="00DE5C0F" w:rsidRPr="00854474" w:rsidRDefault="00DE5C0F" w:rsidP="00854474">
      <w:pPr>
        <w:autoSpaceDE w:val="0"/>
        <w:autoSpaceDN w:val="0"/>
        <w:adjustRightInd w:val="0"/>
        <w:spacing w:after="0" w:line="360" w:lineRule="auto"/>
        <w:ind w:firstLine="851"/>
        <w:jc w:val="both"/>
        <w:rPr>
          <w:noProof/>
          <w:szCs w:val="28"/>
          <w:lang w:val="uk-UA"/>
        </w:rPr>
      </w:pPr>
      <w:r w:rsidRPr="00854474">
        <w:rPr>
          <w:rFonts w:ascii="Times New Roman" w:hAnsi="Times New Roman" w:cs="Times New Roman"/>
          <w:sz w:val="28"/>
          <w:szCs w:val="28"/>
          <w:lang w:val="uk-UA"/>
        </w:rPr>
        <w:t>Багатостадійна комплексна технологія підготовки питної води застосовується у Франції (м. Іврі-сюр-Сен). Перша стадія підготовки води передбачає попереднє озонування (рис.</w:t>
      </w:r>
      <w:r w:rsidR="00854474" w:rsidRPr="00854474">
        <w:rPr>
          <w:rFonts w:ascii="Times New Roman" w:hAnsi="Times New Roman" w:cs="Times New Roman"/>
          <w:sz w:val="28"/>
          <w:szCs w:val="28"/>
          <w:lang w:val="uk-UA"/>
        </w:rPr>
        <w:t xml:space="preserve"> 1.3</w:t>
      </w:r>
      <w:r w:rsidRPr="00854474">
        <w:rPr>
          <w:rFonts w:ascii="Times New Roman" w:hAnsi="Times New Roman" w:cs="Times New Roman"/>
          <w:sz w:val="28"/>
          <w:szCs w:val="28"/>
          <w:lang w:val="uk-UA"/>
        </w:rPr>
        <w:t>), далі послідовно вода проходить стадію коагуяції (у якості коагулянта використовується FeCl</w:t>
      </w:r>
      <w:r w:rsidRPr="00854474">
        <w:rPr>
          <w:rFonts w:ascii="Times New Roman" w:hAnsi="Times New Roman" w:cs="Times New Roman"/>
          <w:sz w:val="28"/>
          <w:szCs w:val="28"/>
          <w:vertAlign w:val="subscript"/>
          <w:lang w:val="uk-UA"/>
        </w:rPr>
        <w:t>3</w:t>
      </w:r>
      <w:r w:rsidRPr="00854474">
        <w:rPr>
          <w:rFonts w:ascii="Times New Roman" w:hAnsi="Times New Roman" w:cs="Times New Roman"/>
          <w:sz w:val="28"/>
          <w:szCs w:val="28"/>
          <w:lang w:val="uk-UA"/>
        </w:rPr>
        <w:t>). Одночасно можна додавати порошкове АВ (ПАВ), якщо має місце критична ситуація. Дві наступні стадії грунтуються на використанні контактної коагуляції з FeCl</w:t>
      </w:r>
      <w:r w:rsidRPr="00854474">
        <w:rPr>
          <w:szCs w:val="28"/>
          <w:vertAlign w:val="subscript"/>
          <w:lang w:val="uk-UA"/>
        </w:rPr>
        <w:t>3</w:t>
      </w:r>
      <w:r w:rsidRPr="00854474">
        <w:rPr>
          <w:rFonts w:ascii="Times New Roman" w:hAnsi="Times New Roman" w:cs="Times New Roman"/>
          <w:sz w:val="28"/>
          <w:szCs w:val="28"/>
          <w:lang w:val="uk-UA"/>
        </w:rPr>
        <w:t xml:space="preserve"> і здійснюються на двох різних типах завантаження: спеціальне біологічно активне завантаження «Biolite» та кварцовий пісок.</w:t>
      </w:r>
    </w:p>
    <w:p w14:paraId="4BAEBB18" w14:textId="77777777" w:rsidR="00DE5C0F" w:rsidRPr="00854474" w:rsidRDefault="00DE5C0F" w:rsidP="00854474">
      <w:pPr>
        <w:pStyle w:val="11"/>
        <w:spacing w:line="360" w:lineRule="auto"/>
        <w:ind w:firstLine="851"/>
        <w:jc w:val="both"/>
        <w:rPr>
          <w:b w:val="0"/>
          <w:szCs w:val="28"/>
          <w:lang w:val="uk-UA"/>
        </w:rPr>
      </w:pPr>
      <w:r w:rsidRPr="00854474">
        <w:rPr>
          <w:b w:val="0"/>
          <w:noProof/>
          <w:szCs w:val="28"/>
          <w:lang w:val="uk-UA"/>
        </w:rPr>
        <w:lastRenderedPageBreak/>
        <w:drawing>
          <wp:inline distT="0" distB="0" distL="0" distR="0" wp14:anchorId="334CF21B" wp14:editId="29F0B4E6">
            <wp:extent cx="4617720" cy="337566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4623" t="20982" r="33554" b="11667"/>
                    <a:stretch/>
                  </pic:blipFill>
                  <pic:spPr bwMode="auto">
                    <a:xfrm>
                      <a:off x="0" y="0"/>
                      <a:ext cx="4625385" cy="3381263"/>
                    </a:xfrm>
                    <a:prstGeom prst="rect">
                      <a:avLst/>
                    </a:prstGeom>
                    <a:ln>
                      <a:noFill/>
                    </a:ln>
                    <a:extLst>
                      <a:ext uri="{53640926-AAD7-44D8-BBD7-CCE9431645EC}">
                        <a14:shadowObscured xmlns:a14="http://schemas.microsoft.com/office/drawing/2010/main"/>
                      </a:ext>
                    </a:extLst>
                  </pic:spPr>
                </pic:pic>
              </a:graphicData>
            </a:graphic>
          </wp:inline>
        </w:drawing>
      </w:r>
    </w:p>
    <w:p w14:paraId="094C70B2" w14:textId="7975671F" w:rsidR="00DE5C0F" w:rsidRPr="00854474" w:rsidRDefault="00DE5C0F" w:rsidP="00854474">
      <w:pPr>
        <w:pStyle w:val="11"/>
        <w:spacing w:line="360" w:lineRule="auto"/>
        <w:ind w:firstLine="851"/>
        <w:jc w:val="both"/>
        <w:rPr>
          <w:b w:val="0"/>
          <w:szCs w:val="28"/>
          <w:lang w:val="uk-UA"/>
        </w:rPr>
      </w:pPr>
      <w:r w:rsidRPr="00854474">
        <w:rPr>
          <w:b w:val="0"/>
          <w:szCs w:val="28"/>
          <w:lang w:val="uk-UA"/>
        </w:rPr>
        <w:t xml:space="preserve">Рисунок </w:t>
      </w:r>
      <w:r w:rsidR="00854474" w:rsidRPr="00854474">
        <w:rPr>
          <w:b w:val="0"/>
          <w:szCs w:val="28"/>
          <w:lang w:val="uk-UA"/>
        </w:rPr>
        <w:t xml:space="preserve">1.3 </w:t>
      </w:r>
      <w:r w:rsidRPr="00854474">
        <w:rPr>
          <w:b w:val="0"/>
          <w:szCs w:val="28"/>
          <w:lang w:val="uk-UA"/>
        </w:rPr>
        <w:t>– Схема питної води в Іврі-сюр-Сен (Париж)</w:t>
      </w:r>
    </w:p>
    <w:p w14:paraId="548C227F" w14:textId="77777777" w:rsidR="00DE5C0F" w:rsidRPr="00854474" w:rsidRDefault="00DE5C0F" w:rsidP="00854474">
      <w:pPr>
        <w:pStyle w:val="11"/>
        <w:spacing w:line="360" w:lineRule="auto"/>
        <w:ind w:firstLine="851"/>
        <w:jc w:val="both"/>
        <w:rPr>
          <w:b w:val="0"/>
          <w:szCs w:val="28"/>
          <w:lang w:val="uk-UA"/>
        </w:rPr>
      </w:pPr>
    </w:p>
    <w:p w14:paraId="1F144711" w14:textId="77777777" w:rsidR="00DE5C0F" w:rsidRPr="00854474" w:rsidRDefault="00DE5C0F" w:rsidP="00854474">
      <w:pPr>
        <w:pStyle w:val="11"/>
        <w:spacing w:line="360" w:lineRule="auto"/>
        <w:ind w:firstLine="851"/>
        <w:jc w:val="both"/>
        <w:rPr>
          <w:b w:val="0"/>
          <w:szCs w:val="28"/>
          <w:lang w:val="uk-UA"/>
        </w:rPr>
      </w:pPr>
      <w:r w:rsidRPr="00854474">
        <w:rPr>
          <w:b w:val="0"/>
          <w:szCs w:val="28"/>
          <w:lang w:val="uk-UA"/>
        </w:rPr>
        <w:t xml:space="preserve">Далі після проходження піщаного фільтру воду озонують та направляють на фільтр з АВ. Заключне знезараження здійснюють за допомогою хлорування. </w:t>
      </w:r>
    </w:p>
    <w:p w14:paraId="67F7245A" w14:textId="77777777" w:rsidR="00DE5C0F" w:rsidRPr="00854474" w:rsidRDefault="00DE5C0F" w:rsidP="00854474">
      <w:pPr>
        <w:pStyle w:val="11"/>
        <w:spacing w:line="360" w:lineRule="auto"/>
        <w:ind w:firstLine="851"/>
        <w:jc w:val="both"/>
        <w:rPr>
          <w:b w:val="0"/>
          <w:szCs w:val="28"/>
          <w:lang w:val="uk-UA"/>
        </w:rPr>
      </w:pPr>
      <w:r w:rsidRPr="00854474">
        <w:rPr>
          <w:b w:val="0"/>
          <w:szCs w:val="28"/>
          <w:lang w:val="uk-UA"/>
        </w:rPr>
        <w:t>Найпоширенішою як у нашій країні, так і за кордоном, є універсальна</w:t>
      </w:r>
    </w:p>
    <w:p w14:paraId="0F3A6DFC" w14:textId="487AD4F1" w:rsidR="00DE5C0F" w:rsidRPr="00854474" w:rsidRDefault="00DE5C0F" w:rsidP="00C25D8F">
      <w:pPr>
        <w:pStyle w:val="11"/>
        <w:spacing w:line="360" w:lineRule="auto"/>
        <w:jc w:val="both"/>
        <w:rPr>
          <w:b w:val="0"/>
          <w:szCs w:val="28"/>
          <w:lang w:val="uk-UA"/>
        </w:rPr>
      </w:pPr>
      <w:r w:rsidRPr="00854474">
        <w:rPr>
          <w:b w:val="0"/>
          <w:szCs w:val="28"/>
          <w:lang w:val="uk-UA"/>
        </w:rPr>
        <w:t>технологічна схема, зображена на рис. 1</w:t>
      </w:r>
      <w:r w:rsidR="00854474" w:rsidRPr="00854474">
        <w:rPr>
          <w:b w:val="0"/>
          <w:szCs w:val="28"/>
          <w:lang w:val="uk-UA"/>
        </w:rPr>
        <w:t>.4</w:t>
      </w:r>
      <w:r w:rsidRPr="00854474">
        <w:rPr>
          <w:b w:val="0"/>
          <w:szCs w:val="28"/>
          <w:lang w:val="uk-UA"/>
        </w:rPr>
        <w:t>. Її можна застосовувати для очищення природної води будь-якої якості. Очищувана вода під тиском насосів першого підйому подається на барабанні сітки для вилучення крупних зависей. Потім вона надходить у змішувач, у який додають хлор (первинне хлорування), коагулянт та за потреби лужні реагенти (підлуговування води). Після змішування з реагентами вода надходить до камери пластівцеутворення, вмонтованої у відстійнику. Утворені великі агрегати пластівців випадають в осад у вертикальних або горизонтальних відстійниках. Вибір останніх залежить від продуктивності станції. За великої продуктивності застосовують</w:t>
      </w:r>
    </w:p>
    <w:p w14:paraId="65375E69" w14:textId="0F18628C" w:rsidR="00DE5C0F" w:rsidRPr="00854474" w:rsidRDefault="00DE5C0F" w:rsidP="00C25D8F">
      <w:pPr>
        <w:pStyle w:val="11"/>
        <w:spacing w:line="360" w:lineRule="auto"/>
        <w:jc w:val="both"/>
        <w:rPr>
          <w:b w:val="0"/>
          <w:noProof/>
          <w:szCs w:val="28"/>
          <w:lang w:val="uk-UA"/>
        </w:rPr>
      </w:pPr>
      <w:r w:rsidRPr="00854474">
        <w:rPr>
          <w:b w:val="0"/>
          <w:szCs w:val="28"/>
          <w:lang w:val="uk-UA"/>
        </w:rPr>
        <w:t xml:space="preserve">горизонтальні відстійники. Потім вода надходить на швидкий фільтр, перед яким за потреби до неї додають реагенти для дезодорації, фторування чи інтенсифікації процесу фільтрування. Профільтровану воду знезаражують і </w:t>
      </w:r>
      <w:r w:rsidRPr="00854474">
        <w:rPr>
          <w:b w:val="0"/>
          <w:szCs w:val="28"/>
          <w:lang w:val="uk-UA"/>
        </w:rPr>
        <w:lastRenderedPageBreak/>
        <w:t>направляють у резервуар чистої води, звідки насосами другого підйому вона подається в мережу водоспоживача. Якщо воду використовують як технічну, то потреба в її дезодорації, фторуванні й знезараженні відпадає [</w:t>
      </w:r>
      <w:r w:rsidR="00FA5E05" w:rsidRPr="00854474">
        <w:rPr>
          <w:b w:val="0"/>
          <w:szCs w:val="28"/>
          <w:lang w:val="uk-UA"/>
        </w:rPr>
        <w:t>23, 34</w:t>
      </w:r>
      <w:r w:rsidRPr="00854474">
        <w:rPr>
          <w:b w:val="0"/>
          <w:szCs w:val="28"/>
          <w:lang w:val="uk-UA"/>
        </w:rPr>
        <w:t>].</w:t>
      </w:r>
    </w:p>
    <w:p w14:paraId="2D5D43A6" w14:textId="77777777" w:rsidR="00EC1F83" w:rsidRPr="00854474" w:rsidRDefault="00EC1F83" w:rsidP="00854474">
      <w:pPr>
        <w:pStyle w:val="11"/>
        <w:spacing w:line="360" w:lineRule="auto"/>
        <w:ind w:firstLine="851"/>
        <w:jc w:val="both"/>
        <w:rPr>
          <w:b w:val="0"/>
          <w:noProof/>
          <w:szCs w:val="28"/>
          <w:lang w:val="uk-UA"/>
        </w:rPr>
      </w:pPr>
    </w:p>
    <w:p w14:paraId="6DF90C7F" w14:textId="77777777" w:rsidR="00EC1F83" w:rsidRPr="00854474" w:rsidRDefault="00EC1F83" w:rsidP="00854474">
      <w:pPr>
        <w:pStyle w:val="11"/>
        <w:spacing w:line="360" w:lineRule="auto"/>
        <w:ind w:firstLine="851"/>
        <w:jc w:val="both"/>
        <w:rPr>
          <w:b w:val="0"/>
          <w:szCs w:val="28"/>
          <w:lang w:val="uk-UA"/>
        </w:rPr>
      </w:pPr>
      <w:r w:rsidRPr="00854474">
        <w:rPr>
          <w:b w:val="0"/>
          <w:noProof/>
          <w:szCs w:val="28"/>
          <w:lang w:val="uk-UA"/>
        </w:rPr>
        <w:drawing>
          <wp:inline distT="0" distB="0" distL="0" distR="0" wp14:anchorId="60E6E90E" wp14:editId="1587A02C">
            <wp:extent cx="4807451" cy="2034540"/>
            <wp:effectExtent l="0" t="0" r="0" b="381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24565" t="15051" r="22832" b="45371"/>
                    <a:stretch/>
                  </pic:blipFill>
                  <pic:spPr bwMode="auto">
                    <a:xfrm>
                      <a:off x="0" y="0"/>
                      <a:ext cx="4839505" cy="2048106"/>
                    </a:xfrm>
                    <a:prstGeom prst="rect">
                      <a:avLst/>
                    </a:prstGeom>
                    <a:ln>
                      <a:noFill/>
                    </a:ln>
                    <a:extLst>
                      <a:ext uri="{53640926-AAD7-44D8-BBD7-CCE9431645EC}">
                        <a14:shadowObscured xmlns:a14="http://schemas.microsoft.com/office/drawing/2010/main"/>
                      </a:ext>
                    </a:extLst>
                  </pic:spPr>
                </pic:pic>
              </a:graphicData>
            </a:graphic>
          </wp:inline>
        </w:drawing>
      </w:r>
      <w:r w:rsidRPr="00854474">
        <w:rPr>
          <w:b w:val="0"/>
          <w:szCs w:val="28"/>
          <w:lang w:val="uk-UA"/>
        </w:rPr>
        <w:t xml:space="preserve"> </w:t>
      </w:r>
    </w:p>
    <w:p w14:paraId="06616923" w14:textId="77777777" w:rsidR="00EC1F83" w:rsidRPr="00854474" w:rsidRDefault="00EC1F83" w:rsidP="00854474">
      <w:pPr>
        <w:autoSpaceDE w:val="0"/>
        <w:autoSpaceDN w:val="0"/>
        <w:adjustRightInd w:val="0"/>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1 – насосна станція першого підйому; 2 – змішувачі; 3 – реагентний цех; 4 –коловоротна камера; 5 – вертикальний відстійник; 6 – швидкі фільтри; 7 – хлораторна; 8 – резервуари чистої води; 9 – насосна станція другого підйому</w:t>
      </w:r>
    </w:p>
    <w:p w14:paraId="182DC19B" w14:textId="244AD9D4" w:rsidR="00DE5C0F" w:rsidRPr="00854474" w:rsidRDefault="00EC1F83" w:rsidP="00854474">
      <w:pPr>
        <w:autoSpaceDE w:val="0"/>
        <w:autoSpaceDN w:val="0"/>
        <w:adjustRightInd w:val="0"/>
        <w:spacing w:after="0" w:line="360" w:lineRule="auto"/>
        <w:ind w:firstLine="851"/>
        <w:jc w:val="both"/>
        <w:rPr>
          <w:szCs w:val="28"/>
          <w:lang w:val="uk-UA"/>
        </w:rPr>
      </w:pPr>
      <w:r w:rsidRPr="00854474">
        <w:rPr>
          <w:rFonts w:ascii="Times New Roman" w:hAnsi="Times New Roman" w:cs="Times New Roman"/>
          <w:sz w:val="28"/>
          <w:szCs w:val="28"/>
          <w:lang w:val="uk-UA"/>
        </w:rPr>
        <w:t>Рисунок 1.</w:t>
      </w:r>
      <w:r w:rsidR="00854474" w:rsidRPr="00854474">
        <w:rPr>
          <w:rFonts w:ascii="Times New Roman" w:hAnsi="Times New Roman" w:cs="Times New Roman"/>
          <w:sz w:val="28"/>
          <w:szCs w:val="28"/>
          <w:lang w:val="uk-UA"/>
        </w:rPr>
        <w:t>4</w:t>
      </w:r>
      <w:r w:rsidRPr="00854474">
        <w:rPr>
          <w:rFonts w:ascii="Times New Roman" w:hAnsi="Times New Roman" w:cs="Times New Roman"/>
          <w:sz w:val="28"/>
          <w:szCs w:val="28"/>
          <w:lang w:val="uk-UA"/>
        </w:rPr>
        <w:t xml:space="preserve"> – Висотна схема технологічгої споруди водоочисної станції з вертикальним відстійником і швидкими фільтрами </w:t>
      </w:r>
      <w:r w:rsidR="00DE5C0F" w:rsidRPr="00854474">
        <w:rPr>
          <w:szCs w:val="28"/>
          <w:lang w:val="uk-UA"/>
        </w:rPr>
        <w:t xml:space="preserve"> </w:t>
      </w:r>
    </w:p>
    <w:p w14:paraId="2E691A85" w14:textId="77777777" w:rsidR="00DE5C0F" w:rsidRPr="00854474" w:rsidRDefault="00DE5C0F" w:rsidP="00854474">
      <w:pPr>
        <w:autoSpaceDE w:val="0"/>
        <w:autoSpaceDN w:val="0"/>
        <w:adjustRightInd w:val="0"/>
        <w:spacing w:after="0" w:line="360" w:lineRule="auto"/>
        <w:ind w:firstLine="851"/>
        <w:jc w:val="both"/>
        <w:rPr>
          <w:rFonts w:ascii="Times New Roman" w:hAnsi="Times New Roman" w:cs="Times New Roman"/>
          <w:sz w:val="28"/>
          <w:szCs w:val="28"/>
          <w:lang w:val="uk-UA"/>
        </w:rPr>
      </w:pPr>
    </w:p>
    <w:p w14:paraId="112B3789" w14:textId="2A0BBAC7" w:rsidR="00DE5C0F" w:rsidRPr="00854474" w:rsidRDefault="001D7A6E" w:rsidP="00854474">
      <w:pPr>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п</w:t>
      </w:r>
      <w:r w:rsidR="00DE5C0F" w:rsidRPr="00854474">
        <w:rPr>
          <w:rFonts w:ascii="Times New Roman" w:hAnsi="Times New Roman" w:cs="Times New Roman"/>
          <w:sz w:val="28"/>
          <w:szCs w:val="28"/>
          <w:lang w:val="uk-UA"/>
        </w:rPr>
        <w:t>ереваг</w:t>
      </w:r>
      <w:r>
        <w:rPr>
          <w:rFonts w:ascii="Times New Roman" w:hAnsi="Times New Roman" w:cs="Times New Roman"/>
          <w:sz w:val="28"/>
          <w:szCs w:val="28"/>
          <w:lang w:val="uk-UA"/>
        </w:rPr>
        <w:t>ами</w:t>
      </w:r>
      <w:r w:rsidR="00DE5C0F" w:rsidRPr="00854474">
        <w:rPr>
          <w:rFonts w:ascii="Times New Roman" w:hAnsi="Times New Roman" w:cs="Times New Roman"/>
          <w:sz w:val="28"/>
          <w:szCs w:val="28"/>
          <w:lang w:val="uk-UA"/>
        </w:rPr>
        <w:t xml:space="preserve"> багатоступеневих схем підготовки води, які </w:t>
      </w:r>
      <w:r>
        <w:rPr>
          <w:rFonts w:ascii="Times New Roman" w:hAnsi="Times New Roman" w:cs="Times New Roman"/>
          <w:sz w:val="28"/>
          <w:szCs w:val="28"/>
          <w:lang w:val="uk-UA"/>
        </w:rPr>
        <w:t xml:space="preserve">додатково були </w:t>
      </w:r>
      <w:r w:rsidR="00DE5C0F" w:rsidRPr="00854474">
        <w:rPr>
          <w:rFonts w:ascii="Times New Roman" w:hAnsi="Times New Roman" w:cs="Times New Roman"/>
          <w:sz w:val="28"/>
          <w:szCs w:val="28"/>
          <w:lang w:val="uk-UA"/>
        </w:rPr>
        <w:t>укомплектовані озонуванням, фільтруванням через активоване вугілля</w:t>
      </w:r>
      <w:r>
        <w:rPr>
          <w:rFonts w:ascii="Times New Roman" w:hAnsi="Times New Roman" w:cs="Times New Roman"/>
          <w:sz w:val="28"/>
          <w:szCs w:val="28"/>
          <w:lang w:val="uk-UA"/>
        </w:rPr>
        <w:t xml:space="preserve">, а </w:t>
      </w:r>
      <w:r w:rsidR="00DE5C0F" w:rsidRPr="00854474">
        <w:rPr>
          <w:rFonts w:ascii="Times New Roman" w:hAnsi="Times New Roman" w:cs="Times New Roman"/>
          <w:sz w:val="28"/>
          <w:szCs w:val="28"/>
          <w:lang w:val="uk-UA"/>
        </w:rPr>
        <w:t>та</w:t>
      </w:r>
      <w:r>
        <w:rPr>
          <w:rFonts w:ascii="Times New Roman" w:hAnsi="Times New Roman" w:cs="Times New Roman"/>
          <w:sz w:val="28"/>
          <w:szCs w:val="28"/>
          <w:lang w:val="uk-UA"/>
        </w:rPr>
        <w:t>кож</w:t>
      </w:r>
      <w:r w:rsidR="00DE5C0F" w:rsidRPr="00854474">
        <w:rPr>
          <w:rFonts w:ascii="Times New Roman" w:hAnsi="Times New Roman" w:cs="Times New Roman"/>
          <w:sz w:val="28"/>
          <w:szCs w:val="28"/>
          <w:lang w:val="uk-UA"/>
        </w:rPr>
        <w:t xml:space="preserve"> використовують методи інтенсифікації процесів очищення,</w:t>
      </w:r>
      <w:r>
        <w:rPr>
          <w:rFonts w:ascii="Times New Roman" w:hAnsi="Times New Roman" w:cs="Times New Roman"/>
          <w:sz w:val="28"/>
          <w:szCs w:val="28"/>
          <w:lang w:val="uk-UA"/>
        </w:rPr>
        <w:t xml:space="preserve"> </w:t>
      </w:r>
      <w:r w:rsidRPr="00854474">
        <w:rPr>
          <w:rFonts w:ascii="Times New Roman" w:hAnsi="Times New Roman" w:cs="Times New Roman"/>
          <w:sz w:val="28"/>
          <w:szCs w:val="28"/>
          <w:lang w:val="uk-UA"/>
        </w:rPr>
        <w:t>–</w:t>
      </w:r>
      <w:r w:rsidR="00DE5C0F" w:rsidRPr="00854474">
        <w:rPr>
          <w:rFonts w:ascii="Times New Roman" w:hAnsi="Times New Roman" w:cs="Times New Roman"/>
          <w:sz w:val="28"/>
          <w:szCs w:val="28"/>
          <w:lang w:val="uk-UA"/>
        </w:rPr>
        <w:t xml:space="preserve"> збільшення турбулентності під час внесення коагулянтів-флокулянтів та оптимізація гідравлічного режиму на стадії освітлення</w:t>
      </w:r>
      <w:r>
        <w:rPr>
          <w:rFonts w:ascii="Times New Roman" w:hAnsi="Times New Roman" w:cs="Times New Roman"/>
          <w:sz w:val="28"/>
          <w:szCs w:val="28"/>
          <w:lang w:val="uk-UA"/>
        </w:rPr>
        <w:t xml:space="preserve"> будуть </w:t>
      </w:r>
      <w:r w:rsidR="00DE5C0F" w:rsidRPr="00854474">
        <w:rPr>
          <w:rFonts w:ascii="Times New Roman" w:hAnsi="Times New Roman" w:cs="Times New Roman"/>
          <w:sz w:val="28"/>
          <w:szCs w:val="28"/>
          <w:lang w:val="uk-UA"/>
        </w:rPr>
        <w:t xml:space="preserve"> забезпечують вищу якість води у порівнянні з традиційними прийомами коагулювання та фільтрування. </w:t>
      </w:r>
    </w:p>
    <w:p w14:paraId="52EC441B" w14:textId="4D11E736" w:rsidR="00DE5C0F" w:rsidRPr="00854474" w:rsidRDefault="001D7A6E" w:rsidP="00854474">
      <w:pPr>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Незважаючи на це хлорування води залишається досить поширеним методом</w:t>
      </w:r>
      <w:r w:rsidR="00DE5C0F" w:rsidRPr="00854474">
        <w:rPr>
          <w:rFonts w:ascii="Times New Roman" w:hAnsi="Times New Roman" w:cs="Times New Roman"/>
          <w:sz w:val="28"/>
          <w:szCs w:val="28"/>
          <w:lang w:val="uk-UA"/>
        </w:rPr>
        <w:t xml:space="preserve"> методом знезараження води </w:t>
      </w:r>
      <w:r>
        <w:rPr>
          <w:rFonts w:ascii="Times New Roman" w:hAnsi="Times New Roman" w:cs="Times New Roman"/>
          <w:sz w:val="28"/>
          <w:szCs w:val="28"/>
          <w:lang w:val="uk-UA"/>
        </w:rPr>
        <w:t xml:space="preserve">і залишається у переважній </w:t>
      </w:r>
      <w:r w:rsidR="00DE5C0F" w:rsidRPr="00854474">
        <w:rPr>
          <w:rFonts w:ascii="Times New Roman" w:hAnsi="Times New Roman" w:cs="Times New Roman"/>
          <w:sz w:val="28"/>
          <w:szCs w:val="28"/>
          <w:lang w:val="uk-UA"/>
        </w:rPr>
        <w:t xml:space="preserve">більшості технологічних схем,  хоча використання хлорованої води може спричинити підвищений ризик </w:t>
      </w:r>
      <w:r>
        <w:rPr>
          <w:rFonts w:ascii="Times New Roman" w:hAnsi="Times New Roman" w:cs="Times New Roman"/>
          <w:sz w:val="28"/>
          <w:szCs w:val="28"/>
          <w:lang w:val="uk-UA"/>
        </w:rPr>
        <w:t>патологічних</w:t>
      </w:r>
      <w:r w:rsidR="00DE5C0F" w:rsidRPr="00854474">
        <w:rPr>
          <w:rFonts w:ascii="Times New Roman" w:hAnsi="Times New Roman" w:cs="Times New Roman"/>
          <w:sz w:val="28"/>
          <w:szCs w:val="28"/>
          <w:lang w:val="uk-UA"/>
        </w:rPr>
        <w:t xml:space="preserve"> захворювань і порушення репродуктивних функцій людини</w:t>
      </w:r>
      <w:r>
        <w:rPr>
          <w:rFonts w:ascii="Times New Roman" w:hAnsi="Times New Roman" w:cs="Times New Roman"/>
          <w:sz w:val="28"/>
          <w:szCs w:val="28"/>
          <w:lang w:val="uk-UA"/>
        </w:rPr>
        <w:t xml:space="preserve"> </w:t>
      </w:r>
      <w:r w:rsidR="00DE5C0F" w:rsidRPr="00854474">
        <w:rPr>
          <w:rFonts w:ascii="Times New Roman" w:hAnsi="Times New Roman" w:cs="Times New Roman"/>
          <w:sz w:val="28"/>
          <w:szCs w:val="28"/>
          <w:lang w:val="uk-UA"/>
        </w:rPr>
        <w:t>[</w:t>
      </w:r>
      <w:r w:rsidR="00FA5E05" w:rsidRPr="00854474">
        <w:rPr>
          <w:rFonts w:ascii="Times New Roman" w:hAnsi="Times New Roman" w:cs="Times New Roman"/>
          <w:sz w:val="28"/>
          <w:szCs w:val="28"/>
          <w:lang w:val="uk-UA"/>
        </w:rPr>
        <w:t>35</w:t>
      </w:r>
      <w:r w:rsidR="00DE5C0F" w:rsidRPr="00854474">
        <w:rPr>
          <w:rFonts w:ascii="Times New Roman" w:hAnsi="Times New Roman" w:cs="Times New Roman"/>
          <w:sz w:val="28"/>
          <w:szCs w:val="28"/>
          <w:lang w:val="uk-UA"/>
        </w:rPr>
        <w:t>]</w:t>
      </w:r>
      <w:r w:rsidR="00A12581">
        <w:rPr>
          <w:rFonts w:ascii="Times New Roman" w:hAnsi="Times New Roman" w:cs="Times New Roman"/>
          <w:sz w:val="28"/>
          <w:szCs w:val="28"/>
          <w:lang w:val="uk-UA"/>
        </w:rPr>
        <w:t>.</w:t>
      </w:r>
    </w:p>
    <w:p w14:paraId="5D37F89C" w14:textId="672DCC42" w:rsidR="00DE5C0F" w:rsidRPr="00854474" w:rsidRDefault="00DE5C0F" w:rsidP="00854474">
      <w:pPr>
        <w:pStyle w:val="11"/>
        <w:spacing w:line="360" w:lineRule="auto"/>
        <w:ind w:firstLine="851"/>
        <w:jc w:val="both"/>
        <w:rPr>
          <w:b w:val="0"/>
          <w:szCs w:val="28"/>
          <w:lang w:val="uk-UA"/>
        </w:rPr>
      </w:pPr>
      <w:r w:rsidRPr="00854474">
        <w:rPr>
          <w:b w:val="0"/>
          <w:szCs w:val="28"/>
          <w:lang w:val="uk-UA"/>
        </w:rPr>
        <w:lastRenderedPageBreak/>
        <w:t>Всі технологічні схеми очистки та знезараження води (старі і нові) повинні спиратися на основні критерії, що пред'являються до якості питної води: питна вода повинна бути безпечна в епідеміологічному відношенні, нешкідлива за хімічним складом і мати сприятливими органолептичними властивостями. Ці критерії лежать в основі нормативних актів всіх країн, в тому числі і в Україні</w:t>
      </w:r>
      <w:r w:rsidR="00A12581">
        <w:rPr>
          <w:b w:val="0"/>
          <w:szCs w:val="28"/>
          <w:lang w:val="uk-UA"/>
        </w:rPr>
        <w:t xml:space="preserve"> </w:t>
      </w:r>
      <w:r w:rsidR="00A12581" w:rsidRPr="00854474">
        <w:rPr>
          <w:b w:val="0"/>
          <w:szCs w:val="28"/>
          <w:lang w:val="uk-UA"/>
        </w:rPr>
        <w:t>[26]</w:t>
      </w:r>
      <w:r w:rsidRPr="00854474">
        <w:rPr>
          <w:b w:val="0"/>
          <w:szCs w:val="28"/>
          <w:lang w:val="uk-UA"/>
        </w:rPr>
        <w:t xml:space="preserve"> </w:t>
      </w:r>
      <w:r w:rsidRPr="00854474">
        <w:rPr>
          <w:b w:val="0"/>
          <w:szCs w:val="28"/>
          <w:shd w:val="clear" w:color="auto" w:fill="FFFFFF"/>
          <w:lang w:val="uk-UA"/>
        </w:rPr>
        <w:t>ДСанПіН 2.2.4-171-10</w:t>
      </w:r>
      <w:r w:rsidRPr="00854474">
        <w:rPr>
          <w:b w:val="0"/>
          <w:szCs w:val="28"/>
          <w:lang w:val="uk-UA"/>
        </w:rPr>
        <w:t xml:space="preserve"> [</w:t>
      </w:r>
      <w:r w:rsidR="00FA5E05" w:rsidRPr="00854474">
        <w:rPr>
          <w:b w:val="0"/>
          <w:szCs w:val="28"/>
          <w:lang w:val="uk-UA"/>
        </w:rPr>
        <w:t>36</w:t>
      </w:r>
      <w:r w:rsidRPr="00854474">
        <w:rPr>
          <w:b w:val="0"/>
          <w:szCs w:val="28"/>
          <w:lang w:val="uk-UA"/>
        </w:rPr>
        <w:t xml:space="preserve">].   </w:t>
      </w:r>
    </w:p>
    <w:p w14:paraId="47496997" w14:textId="77777777" w:rsidR="00DE5C0F" w:rsidRPr="00854474" w:rsidRDefault="00DE5C0F" w:rsidP="00854474">
      <w:pPr>
        <w:pStyle w:val="11"/>
        <w:spacing w:line="360" w:lineRule="auto"/>
        <w:ind w:firstLine="851"/>
        <w:jc w:val="both"/>
        <w:rPr>
          <w:b w:val="0"/>
          <w:szCs w:val="28"/>
          <w:lang w:val="uk-UA"/>
        </w:rPr>
      </w:pPr>
    </w:p>
    <w:p w14:paraId="6664956D" w14:textId="77777777" w:rsidR="00DE5C0F" w:rsidRPr="00854474" w:rsidRDefault="00DE5C0F" w:rsidP="00854474">
      <w:pPr>
        <w:pStyle w:val="11"/>
        <w:spacing w:line="360" w:lineRule="auto"/>
        <w:ind w:firstLine="851"/>
        <w:jc w:val="both"/>
        <w:rPr>
          <w:b w:val="0"/>
          <w:szCs w:val="28"/>
          <w:lang w:val="uk-UA"/>
        </w:rPr>
      </w:pPr>
    </w:p>
    <w:p w14:paraId="3BC5730E" w14:textId="7AC565AF" w:rsidR="00DE5C0F" w:rsidRPr="00854474" w:rsidRDefault="00854474" w:rsidP="00854474">
      <w:pPr>
        <w:pStyle w:val="11"/>
        <w:spacing w:line="360" w:lineRule="auto"/>
        <w:ind w:firstLine="851"/>
        <w:jc w:val="both"/>
        <w:rPr>
          <w:bCs/>
          <w:szCs w:val="28"/>
          <w:lang w:val="uk-UA"/>
        </w:rPr>
      </w:pPr>
      <w:r w:rsidRPr="00854474">
        <w:rPr>
          <w:bCs/>
          <w:szCs w:val="28"/>
          <w:lang w:val="uk-UA"/>
        </w:rPr>
        <w:t xml:space="preserve">1.5 </w:t>
      </w:r>
      <w:bookmarkStart w:id="10" w:name="_Hlk58762047"/>
      <w:r w:rsidR="00DE5C0F" w:rsidRPr="00854474">
        <w:rPr>
          <w:bCs/>
          <w:szCs w:val="28"/>
          <w:lang w:val="uk-UA"/>
        </w:rPr>
        <w:t>Мембранні процеси в підготовці і очистці води</w:t>
      </w:r>
      <w:bookmarkEnd w:id="10"/>
    </w:p>
    <w:p w14:paraId="20DBAE9D" w14:textId="77777777" w:rsidR="00DE5C0F" w:rsidRPr="00854474" w:rsidRDefault="00DE5C0F" w:rsidP="00854474">
      <w:pPr>
        <w:pStyle w:val="11"/>
        <w:spacing w:line="360" w:lineRule="auto"/>
        <w:ind w:firstLine="851"/>
        <w:jc w:val="both"/>
        <w:rPr>
          <w:b w:val="0"/>
          <w:szCs w:val="28"/>
          <w:lang w:val="uk-UA"/>
        </w:rPr>
      </w:pPr>
      <w:r w:rsidRPr="00854474">
        <w:rPr>
          <w:b w:val="0"/>
          <w:szCs w:val="28"/>
          <w:lang w:val="uk-UA"/>
        </w:rPr>
        <w:t>Мембранні процеси у водопідготовці є досить новими хоча самі мембранні явища спостерігали та вивчали починаючи з середини XVIII століття. Так, ще в 1748 році Нолле виявив, що мембрана зі свинячого міхура вибірково пропускає воду з водно-етанольного розчину.  Практично до середини 60-х років минулого століття масштаби використання мембран не виходили за межі наукових лабораторій. Справжній прорив в області їх промислового використання був після розробки асиметричних мембран, які продемонстрували значно вищу продуктивність в порівнянні з гомогенними аналогічної товщини. Великий спектр мембран з різноманітних полімерних і неорганічних матеріалів все ширше використовується в багатьох галузях промисловості, медицини, біотехнології, в тому числі й для отримання питної води і очистки стічних вод.</w:t>
      </w:r>
    </w:p>
    <w:p w14:paraId="26C67E4D" w14:textId="77777777" w:rsidR="00DE5C0F" w:rsidRPr="00854474" w:rsidRDefault="00DE5C0F" w:rsidP="00854474">
      <w:pPr>
        <w:pStyle w:val="11"/>
        <w:spacing w:line="360" w:lineRule="auto"/>
        <w:ind w:firstLine="851"/>
        <w:jc w:val="both"/>
        <w:rPr>
          <w:b w:val="0"/>
          <w:szCs w:val="28"/>
          <w:lang w:val="uk-UA"/>
        </w:rPr>
      </w:pPr>
      <w:r w:rsidRPr="00854474">
        <w:rPr>
          <w:b w:val="0"/>
          <w:szCs w:val="28"/>
          <w:lang w:val="uk-UA"/>
        </w:rPr>
        <w:t>Згідно міжнародної класифікації ІПАК, мембраною називають об’єкт, “який має в одному вимірі (товщину) значно меншу ніж в двох інших вимірах, через який здійснюється перенесення маси який був викликаний діями різних рушійних сил”.</w:t>
      </w:r>
    </w:p>
    <w:p w14:paraId="27E80B78" w14:textId="77777777" w:rsidR="00DE5C0F" w:rsidRPr="00854474" w:rsidRDefault="00DE5C0F" w:rsidP="00854474">
      <w:pPr>
        <w:pStyle w:val="11"/>
        <w:spacing w:line="360" w:lineRule="auto"/>
        <w:ind w:firstLine="851"/>
        <w:jc w:val="both"/>
        <w:rPr>
          <w:b w:val="0"/>
          <w:szCs w:val="28"/>
          <w:lang w:val="uk-UA"/>
        </w:rPr>
      </w:pPr>
      <w:r w:rsidRPr="00854474">
        <w:rPr>
          <w:b w:val="0"/>
          <w:szCs w:val="28"/>
          <w:lang w:val="uk-UA"/>
        </w:rPr>
        <w:t>Найбільш широке використання в практиці водопідготовки знайшли баромембранні методи в яких рушійною силою є різниця тисків по обидві сторони мембрани, а саме: зворотній осмос, нонофільтрація, ультрафільтрація і мікрофільтрація. Ці терміни зазвичай використовують щоб позначити розмір часток, затримуваних мембраною.</w:t>
      </w:r>
    </w:p>
    <w:p w14:paraId="0C0CB69D" w14:textId="77777777" w:rsidR="00DE5C0F" w:rsidRPr="00854474" w:rsidRDefault="00DE5C0F" w:rsidP="00854474">
      <w:pPr>
        <w:pStyle w:val="11"/>
        <w:spacing w:line="360" w:lineRule="auto"/>
        <w:ind w:firstLine="851"/>
        <w:jc w:val="both"/>
        <w:rPr>
          <w:b w:val="0"/>
          <w:szCs w:val="28"/>
          <w:lang w:val="uk-UA"/>
        </w:rPr>
      </w:pPr>
      <w:r w:rsidRPr="00854474">
        <w:rPr>
          <w:b w:val="0"/>
          <w:szCs w:val="28"/>
          <w:lang w:val="uk-UA"/>
        </w:rPr>
        <w:lastRenderedPageBreak/>
        <w:t xml:space="preserve">Метод зворотнього осмосу полягає в фільтруванні водних розчинів під тиском, який перевищує їх осмотичний тиск, крізь напівпроникні мембрани, які пропускають розчинник (воду) і повністю чи частково затримуючі іони чи молекули розчинених речовин. В основі цього процесу лежить явище осмосу, який являє собою перехід розчинника крізь проникну мембрану в розчин. Якщо зі сторони розчину створити тиск, який буде перевищувати осмотичний тиск розчину, то перехід розчинника буде відбуватись в протилежному напрямку. </w:t>
      </w:r>
    </w:p>
    <w:p w14:paraId="5EC66B77" w14:textId="77777777" w:rsidR="00DE5C0F" w:rsidRPr="00854474" w:rsidRDefault="00DE5C0F" w:rsidP="00854474">
      <w:pPr>
        <w:pStyle w:val="11"/>
        <w:spacing w:line="360" w:lineRule="auto"/>
        <w:ind w:firstLine="851"/>
        <w:jc w:val="both"/>
        <w:rPr>
          <w:b w:val="0"/>
          <w:szCs w:val="28"/>
          <w:lang w:val="uk-UA"/>
        </w:rPr>
      </w:pPr>
      <w:r w:rsidRPr="00854474">
        <w:rPr>
          <w:b w:val="0"/>
          <w:szCs w:val="28"/>
          <w:lang w:val="uk-UA"/>
        </w:rPr>
        <w:t>Розділення розчинів зворотнім осмосом відбувається без фазових перетворень, тому втрата енергії в цьому процесі незначна і наближається до мінімальної термодинамічної роботи розділення.</w:t>
      </w:r>
    </w:p>
    <w:p w14:paraId="7D15AA8A" w14:textId="6CA54BB2" w:rsidR="00DE5C0F" w:rsidRPr="00854474" w:rsidRDefault="00DE5C0F" w:rsidP="00854474">
      <w:pPr>
        <w:pStyle w:val="11"/>
        <w:spacing w:line="360" w:lineRule="auto"/>
        <w:ind w:firstLine="851"/>
        <w:jc w:val="both"/>
        <w:rPr>
          <w:b w:val="0"/>
          <w:szCs w:val="28"/>
          <w:lang w:val="uk-UA"/>
        </w:rPr>
      </w:pPr>
      <w:r w:rsidRPr="00854474">
        <w:rPr>
          <w:b w:val="0"/>
          <w:szCs w:val="28"/>
          <w:lang w:val="uk-UA"/>
        </w:rPr>
        <w:t xml:space="preserve">В якості мембран для зворотного осмосу використовують ацетилцелюлозні, поліамідні, полісульфонові та поліімідні. В основі дії зворотньоосмотичних мембран лежить механізм розчинення – дифузії. Зворотньоосмотичні  мембрани складаються з аморфних та кристалічних полімерних ділянок і майже не мають реальних пор. Саме через аморфні участки проходять молекули води, в той час як великі молекули і іони через ці ділянки пройти не можуть </w:t>
      </w:r>
      <w:r w:rsidRPr="00854474">
        <w:rPr>
          <w:b w:val="0"/>
          <w:lang w:val="uk-UA"/>
        </w:rPr>
        <w:t>[</w:t>
      </w:r>
      <w:r w:rsidR="00FA5E05" w:rsidRPr="00854474">
        <w:rPr>
          <w:b w:val="0"/>
          <w:lang w:val="uk-UA"/>
        </w:rPr>
        <w:t>37</w:t>
      </w:r>
      <w:r w:rsidRPr="00854474">
        <w:rPr>
          <w:b w:val="0"/>
          <w:lang w:val="uk-UA"/>
        </w:rPr>
        <w:t>]</w:t>
      </w:r>
      <w:r w:rsidRPr="00854474">
        <w:rPr>
          <w:b w:val="0"/>
          <w:szCs w:val="28"/>
          <w:lang w:val="uk-UA"/>
        </w:rPr>
        <w:t>.</w:t>
      </w:r>
    </w:p>
    <w:p w14:paraId="433C6911" w14:textId="7F6DAC76" w:rsidR="00DE5C0F" w:rsidRPr="00854474" w:rsidRDefault="00F32C39" w:rsidP="00854474">
      <w:pPr>
        <w:pStyle w:val="11"/>
        <w:spacing w:line="360" w:lineRule="auto"/>
        <w:ind w:firstLine="851"/>
        <w:jc w:val="both"/>
        <w:rPr>
          <w:b w:val="0"/>
          <w:lang w:val="uk-UA"/>
        </w:rPr>
      </w:pPr>
      <w:r>
        <w:rPr>
          <w:b w:val="0"/>
          <w:lang w:val="uk-UA"/>
        </w:rPr>
        <w:t>З</w:t>
      </w:r>
      <w:r w:rsidR="00DE5C0F" w:rsidRPr="00854474">
        <w:rPr>
          <w:b w:val="0"/>
          <w:lang w:val="uk-UA"/>
        </w:rPr>
        <w:t>воротн</w:t>
      </w:r>
      <w:r>
        <w:rPr>
          <w:b w:val="0"/>
          <w:lang w:val="uk-UA"/>
        </w:rPr>
        <w:t>ій</w:t>
      </w:r>
      <w:r w:rsidR="00DE5C0F" w:rsidRPr="00854474">
        <w:rPr>
          <w:b w:val="0"/>
          <w:lang w:val="uk-UA"/>
        </w:rPr>
        <w:t xml:space="preserve"> осмос </w:t>
      </w:r>
      <w:r>
        <w:rPr>
          <w:b w:val="0"/>
          <w:lang w:val="uk-UA"/>
        </w:rPr>
        <w:t>проходить</w:t>
      </w:r>
      <w:r w:rsidR="00DE5C0F" w:rsidRPr="00854474">
        <w:rPr>
          <w:b w:val="0"/>
          <w:lang w:val="uk-UA"/>
        </w:rPr>
        <w:t xml:space="preserve"> без фазових перетворень і </w:t>
      </w:r>
      <w:r>
        <w:rPr>
          <w:b w:val="0"/>
          <w:lang w:val="uk-UA"/>
        </w:rPr>
        <w:t xml:space="preserve">вся </w:t>
      </w:r>
      <w:r w:rsidR="00DE5C0F" w:rsidRPr="00854474">
        <w:rPr>
          <w:b w:val="0"/>
          <w:lang w:val="uk-UA"/>
        </w:rPr>
        <w:t xml:space="preserve">енергія </w:t>
      </w:r>
      <w:r>
        <w:rPr>
          <w:b w:val="0"/>
          <w:lang w:val="uk-UA"/>
        </w:rPr>
        <w:t>направлена</w:t>
      </w:r>
      <w:r w:rsidR="00DE5C0F" w:rsidRPr="00854474">
        <w:rPr>
          <w:b w:val="0"/>
          <w:lang w:val="uk-UA"/>
        </w:rPr>
        <w:t xml:space="preserve"> підвищен</w:t>
      </w:r>
      <w:r>
        <w:rPr>
          <w:b w:val="0"/>
          <w:lang w:val="uk-UA"/>
        </w:rPr>
        <w:t>ня</w:t>
      </w:r>
      <w:r w:rsidR="00DE5C0F" w:rsidRPr="00854474">
        <w:rPr>
          <w:b w:val="0"/>
          <w:lang w:val="uk-UA"/>
        </w:rPr>
        <w:t xml:space="preserve"> тиску над розчином та його п</w:t>
      </w:r>
      <w:r>
        <w:rPr>
          <w:b w:val="0"/>
          <w:lang w:val="uk-UA"/>
        </w:rPr>
        <w:t>роходження</w:t>
      </w:r>
      <w:r w:rsidR="00DE5C0F" w:rsidRPr="00854474">
        <w:rPr>
          <w:b w:val="0"/>
          <w:lang w:val="uk-UA"/>
        </w:rPr>
        <w:t xml:space="preserve"> крізь</w:t>
      </w:r>
      <w:r>
        <w:rPr>
          <w:b w:val="0"/>
          <w:lang w:val="uk-UA"/>
        </w:rPr>
        <w:t xml:space="preserve"> саму</w:t>
      </w:r>
      <w:r w:rsidR="00DE5C0F" w:rsidRPr="00854474">
        <w:rPr>
          <w:b w:val="0"/>
          <w:lang w:val="uk-UA"/>
        </w:rPr>
        <w:t xml:space="preserve"> мембрану</w:t>
      </w:r>
      <w:r>
        <w:rPr>
          <w:b w:val="0"/>
          <w:lang w:val="uk-UA"/>
        </w:rPr>
        <w:t xml:space="preserve"> але</w:t>
      </w:r>
      <w:r w:rsidR="00DE5C0F" w:rsidRPr="00854474">
        <w:rPr>
          <w:b w:val="0"/>
          <w:lang w:val="uk-UA"/>
        </w:rPr>
        <w:t xml:space="preserve"> витрати енергії</w:t>
      </w:r>
      <w:r>
        <w:rPr>
          <w:b w:val="0"/>
          <w:lang w:val="uk-UA"/>
        </w:rPr>
        <w:t xml:space="preserve">, при цьому, </w:t>
      </w:r>
      <w:r w:rsidR="001D7A6E">
        <w:rPr>
          <w:b w:val="0"/>
          <w:lang w:val="uk-UA"/>
        </w:rPr>
        <w:t>залишаються</w:t>
      </w:r>
      <w:r w:rsidR="00DE5C0F" w:rsidRPr="00854474">
        <w:rPr>
          <w:b w:val="0"/>
          <w:lang w:val="uk-UA"/>
        </w:rPr>
        <w:t xml:space="preserve"> мінімальн</w:t>
      </w:r>
      <w:r w:rsidR="001D7A6E">
        <w:rPr>
          <w:b w:val="0"/>
          <w:lang w:val="uk-UA"/>
        </w:rPr>
        <w:t>ими</w:t>
      </w:r>
      <w:r w:rsidR="00DE5C0F" w:rsidRPr="00854474">
        <w:rPr>
          <w:b w:val="0"/>
          <w:lang w:val="uk-UA"/>
        </w:rPr>
        <w:t xml:space="preserve"> [</w:t>
      </w:r>
      <w:r w:rsidR="00FA5E05" w:rsidRPr="00854474">
        <w:rPr>
          <w:b w:val="0"/>
          <w:lang w:val="uk-UA"/>
        </w:rPr>
        <w:t>38</w:t>
      </w:r>
      <w:r w:rsidR="00DE5C0F" w:rsidRPr="00854474">
        <w:rPr>
          <w:b w:val="0"/>
          <w:lang w:val="uk-UA"/>
        </w:rPr>
        <w:t xml:space="preserve">]. </w:t>
      </w:r>
    </w:p>
    <w:p w14:paraId="7F97919B" w14:textId="610A969B" w:rsidR="00DE5C0F" w:rsidRPr="00854474" w:rsidRDefault="00DE5C0F" w:rsidP="00854474">
      <w:pPr>
        <w:pStyle w:val="11"/>
        <w:spacing w:line="360" w:lineRule="auto"/>
        <w:ind w:firstLine="851"/>
        <w:jc w:val="both"/>
        <w:rPr>
          <w:b w:val="0"/>
          <w:szCs w:val="28"/>
          <w:lang w:val="uk-UA"/>
        </w:rPr>
      </w:pPr>
      <w:r w:rsidRPr="00854474">
        <w:rPr>
          <w:b w:val="0"/>
          <w:lang w:val="uk-UA"/>
        </w:rPr>
        <w:t>У [</w:t>
      </w:r>
      <w:r w:rsidR="00FA5E05" w:rsidRPr="00854474">
        <w:rPr>
          <w:b w:val="0"/>
          <w:lang w:val="uk-UA"/>
        </w:rPr>
        <w:t>3</w:t>
      </w:r>
      <w:r w:rsidRPr="00854474">
        <w:rPr>
          <w:b w:val="0"/>
          <w:lang w:val="uk-UA"/>
        </w:rPr>
        <w:t xml:space="preserve">9] наведені результати </w:t>
      </w:r>
      <w:r w:rsidRPr="00854474">
        <w:rPr>
          <w:b w:val="0"/>
          <w:szCs w:val="28"/>
          <w:lang w:val="uk-UA"/>
        </w:rPr>
        <w:t>досліджень двох зворотноосмотичних  мембран ESPA – 1 та  ОПАМ – КН  з отриманих результатів можна зробити висновок, що мембрана ESPA – 1 дозволяє отримати очищену від нітратів  до регламнтованої норми воду до високих значень відбору пермеату при різній їх висхідній концентрації.  А також, що кожна з досліджених  мембран може застосовуватися для очищення нітратовмісних вод, проте мембрана ESPA – 1 має значно кращу затримуючу здатність і вищу питому продуктивність.</w:t>
      </w:r>
    </w:p>
    <w:p w14:paraId="74B9DEBE" w14:textId="234EC5B9" w:rsidR="00DE5C0F" w:rsidRPr="00854474" w:rsidRDefault="00DE5C0F" w:rsidP="00854474">
      <w:pPr>
        <w:pStyle w:val="11"/>
        <w:spacing w:line="360" w:lineRule="auto"/>
        <w:ind w:firstLine="851"/>
        <w:jc w:val="both"/>
        <w:rPr>
          <w:b w:val="0"/>
          <w:szCs w:val="28"/>
          <w:lang w:val="uk-UA"/>
        </w:rPr>
      </w:pPr>
      <w:r w:rsidRPr="00854474">
        <w:rPr>
          <w:b w:val="0"/>
          <w:szCs w:val="28"/>
          <w:lang w:val="uk-UA"/>
        </w:rPr>
        <w:t xml:space="preserve">У  </w:t>
      </w:r>
      <w:r w:rsidRPr="00854474">
        <w:rPr>
          <w:b w:val="0"/>
          <w:lang w:val="uk-UA"/>
        </w:rPr>
        <w:t>[</w:t>
      </w:r>
      <w:r w:rsidR="00FA5E05" w:rsidRPr="00854474">
        <w:rPr>
          <w:b w:val="0"/>
          <w:lang w:val="uk-UA"/>
        </w:rPr>
        <w:t>4</w:t>
      </w:r>
      <w:r w:rsidRPr="00854474">
        <w:rPr>
          <w:b w:val="0"/>
          <w:lang w:val="uk-UA"/>
        </w:rPr>
        <w:t xml:space="preserve">0] наведені результати досліджень зворотного осмосу низького тиску при очищенні фторовмісних природних вод з використанням мембрани </w:t>
      </w:r>
      <w:r w:rsidRPr="00854474">
        <w:rPr>
          <w:b w:val="0"/>
          <w:lang w:val="uk-UA"/>
        </w:rPr>
        <w:lastRenderedPageBreak/>
        <w:t xml:space="preserve">TFC – 75. Було досліджено </w:t>
      </w:r>
      <w:r w:rsidR="001D7A6E">
        <w:rPr>
          <w:b w:val="0"/>
          <w:lang w:val="uk-UA"/>
        </w:rPr>
        <w:t>щ</w:t>
      </w:r>
      <w:r w:rsidRPr="00854474">
        <w:rPr>
          <w:b w:val="0"/>
          <w:lang w:val="uk-UA"/>
        </w:rPr>
        <w:t>о збільшення тиску до 1,5 МПа підвищує коефіцієнт затримання фторидів до 97% і з подальшим збільшенням тиску практично не змінюється. Питома продуктивність мембрани за таких умов стає лінійною. При різній концентрації фторидів у вихідному розчині спостерігалася однакова залежність зменшення значення R цих іонів і практично незмінність значення  J</w:t>
      </w:r>
      <w:r w:rsidRPr="00854474">
        <w:rPr>
          <w:b w:val="0"/>
          <w:vertAlign w:val="subscript"/>
          <w:lang w:val="uk-UA"/>
        </w:rPr>
        <w:t>v</w:t>
      </w:r>
      <w:r w:rsidRPr="00854474">
        <w:rPr>
          <w:b w:val="0"/>
          <w:lang w:val="uk-UA"/>
        </w:rPr>
        <w:t xml:space="preserve"> мембрани від величини коефіцієнта відбору пермеату.</w:t>
      </w:r>
    </w:p>
    <w:p w14:paraId="19A30D8C" w14:textId="77777777" w:rsidR="00DE5C0F" w:rsidRPr="00854474" w:rsidRDefault="00DE5C0F" w:rsidP="00854474">
      <w:pPr>
        <w:pStyle w:val="11"/>
        <w:spacing w:line="360" w:lineRule="auto"/>
        <w:ind w:firstLine="851"/>
        <w:jc w:val="both"/>
        <w:rPr>
          <w:b w:val="0"/>
          <w:szCs w:val="28"/>
          <w:lang w:val="uk-UA"/>
        </w:rPr>
      </w:pPr>
      <w:r w:rsidRPr="00854474">
        <w:rPr>
          <w:b w:val="0"/>
          <w:szCs w:val="28"/>
          <w:lang w:val="uk-UA"/>
        </w:rPr>
        <w:t xml:space="preserve">Ультрафільтрація – це баромембранний процес, який дозволяє затримувати тонкодисперсні і колоїдні домішки, а також макромолекули з молекулярною масою від декількох сотень до десятків і сотень тисяч дальтон. При цьому розчинник (вода), солі та низькомолекулярні органічні речовини проходять крізь мембрану. Ультрафільтраційні мембрани зазвичай мають розмір пор 0,002 – 0,10 мкм. Рушійною силою процесу ультрафільтрації є різниця тиску з двох сторін мембрани  але, оскільки осмотичні тиски розчинів макромолекул, як правило, дуже низькі, то робочий тиск для ультрафільтраційних мембран знаходиться в межах 0,1 – 1,0 МПа. </w:t>
      </w:r>
    </w:p>
    <w:p w14:paraId="1F4B6457" w14:textId="77777777" w:rsidR="00DE5C0F" w:rsidRPr="00854474" w:rsidRDefault="00DE5C0F" w:rsidP="00854474">
      <w:pPr>
        <w:pStyle w:val="11"/>
        <w:spacing w:line="360" w:lineRule="auto"/>
        <w:ind w:firstLine="851"/>
        <w:jc w:val="both"/>
        <w:rPr>
          <w:b w:val="0"/>
          <w:szCs w:val="28"/>
          <w:lang w:val="uk-UA"/>
        </w:rPr>
      </w:pPr>
      <w:r w:rsidRPr="00854474">
        <w:rPr>
          <w:b w:val="0"/>
          <w:szCs w:val="28"/>
          <w:lang w:val="uk-UA"/>
        </w:rPr>
        <w:t>За допомогою ультрафільтрації видаляються осадоутворюючі для зворотньоосмотичних мембран високомолекулярні речовини та тонкі колоїди з розмірами часток, що перевищують розмір пор ультрафільтраційних мембран.</w:t>
      </w:r>
    </w:p>
    <w:p w14:paraId="2A552517" w14:textId="775B7946" w:rsidR="00DE5C0F" w:rsidRPr="00854474" w:rsidRDefault="00DE5C0F" w:rsidP="00854474">
      <w:pPr>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Ультрафільтраційні мембрани дозволяють видаляти з води зважені і високомолекулярні речовини, водорості, найпростіші і патогенні мікроорганізми, цисти, бактерії і віруси [</w:t>
      </w:r>
      <w:r w:rsidR="00FA5E05" w:rsidRPr="00854474">
        <w:rPr>
          <w:rFonts w:ascii="Times New Roman" w:hAnsi="Times New Roman" w:cs="Times New Roman"/>
          <w:sz w:val="28"/>
          <w:szCs w:val="28"/>
          <w:lang w:val="uk-UA"/>
        </w:rPr>
        <w:t>41</w:t>
      </w:r>
      <w:r w:rsidRPr="00854474">
        <w:rPr>
          <w:rFonts w:ascii="Times New Roman" w:hAnsi="Times New Roman" w:cs="Times New Roman"/>
          <w:sz w:val="28"/>
          <w:szCs w:val="28"/>
          <w:lang w:val="uk-UA"/>
        </w:rPr>
        <w:t>]</w:t>
      </w:r>
      <w:r w:rsidR="00A12581">
        <w:rPr>
          <w:rFonts w:ascii="Times New Roman" w:hAnsi="Times New Roman" w:cs="Times New Roman"/>
          <w:sz w:val="28"/>
          <w:szCs w:val="28"/>
          <w:lang w:val="uk-UA"/>
        </w:rPr>
        <w:t>.</w:t>
      </w:r>
    </w:p>
    <w:p w14:paraId="1F7CA1C6" w14:textId="099DB336" w:rsidR="00DE5C0F" w:rsidRPr="00854474" w:rsidRDefault="00DE5C0F" w:rsidP="00854474">
      <w:pPr>
        <w:pStyle w:val="11"/>
        <w:spacing w:line="360" w:lineRule="auto"/>
        <w:ind w:firstLine="851"/>
        <w:jc w:val="both"/>
        <w:rPr>
          <w:b w:val="0"/>
          <w:szCs w:val="28"/>
          <w:lang w:val="uk-UA"/>
        </w:rPr>
      </w:pPr>
      <w:r w:rsidRPr="00854474">
        <w:rPr>
          <w:b w:val="0"/>
          <w:szCs w:val="28"/>
          <w:lang w:val="uk-UA"/>
        </w:rPr>
        <w:t xml:space="preserve">Ультрафільтрація не використовується широко в зворотньоосмотичній передпідготовці, проте відомі випадки ефективної комбінації цих двох технологій </w:t>
      </w:r>
      <w:r w:rsidRPr="00854474">
        <w:rPr>
          <w:b w:val="0"/>
          <w:lang w:val="uk-UA"/>
        </w:rPr>
        <w:t>[</w:t>
      </w:r>
      <w:r w:rsidR="00FA5E05" w:rsidRPr="00854474">
        <w:rPr>
          <w:b w:val="0"/>
          <w:lang w:val="uk-UA"/>
        </w:rPr>
        <w:t>37</w:t>
      </w:r>
      <w:r w:rsidRPr="00854474">
        <w:rPr>
          <w:b w:val="0"/>
          <w:lang w:val="uk-UA"/>
        </w:rPr>
        <w:t>]</w:t>
      </w:r>
      <w:r w:rsidRPr="00854474">
        <w:rPr>
          <w:b w:val="0"/>
          <w:szCs w:val="28"/>
          <w:lang w:val="uk-UA"/>
        </w:rPr>
        <w:t xml:space="preserve">. </w:t>
      </w:r>
    </w:p>
    <w:p w14:paraId="0B56E82C" w14:textId="595E91AD" w:rsidR="00DE5C0F" w:rsidRPr="00854474" w:rsidRDefault="00F32C39" w:rsidP="00854474">
      <w:pPr>
        <w:pStyle w:val="11"/>
        <w:spacing w:line="360" w:lineRule="auto"/>
        <w:ind w:firstLine="851"/>
        <w:jc w:val="both"/>
        <w:rPr>
          <w:b w:val="0"/>
          <w:lang w:val="uk-UA"/>
        </w:rPr>
      </w:pPr>
      <w:r>
        <w:rPr>
          <w:b w:val="0"/>
          <w:lang w:val="uk-UA"/>
        </w:rPr>
        <w:t>Ультрафільтрація</w:t>
      </w:r>
      <w:r w:rsidR="00DE5C0F" w:rsidRPr="00854474">
        <w:rPr>
          <w:b w:val="0"/>
          <w:lang w:val="uk-UA"/>
        </w:rPr>
        <w:t xml:space="preserve"> використов</w:t>
      </w:r>
      <w:r>
        <w:rPr>
          <w:b w:val="0"/>
          <w:lang w:val="uk-UA"/>
        </w:rPr>
        <w:t>ується</w:t>
      </w:r>
      <w:r w:rsidR="00DE5C0F" w:rsidRPr="00854474">
        <w:rPr>
          <w:b w:val="0"/>
          <w:lang w:val="uk-UA"/>
        </w:rPr>
        <w:t xml:space="preserve"> коли </w:t>
      </w:r>
      <w:r>
        <w:rPr>
          <w:b w:val="0"/>
          <w:lang w:val="uk-UA"/>
        </w:rPr>
        <w:t xml:space="preserve">хоча б </w:t>
      </w:r>
      <w:r w:rsidR="00DE5C0F" w:rsidRPr="00854474">
        <w:rPr>
          <w:b w:val="0"/>
          <w:lang w:val="uk-UA"/>
        </w:rPr>
        <w:t>од</w:t>
      </w:r>
      <w:r>
        <w:rPr>
          <w:b w:val="0"/>
          <w:lang w:val="uk-UA"/>
        </w:rPr>
        <w:t>на</w:t>
      </w:r>
      <w:r w:rsidR="00DE5C0F" w:rsidRPr="00854474">
        <w:rPr>
          <w:b w:val="0"/>
          <w:lang w:val="uk-UA"/>
        </w:rPr>
        <w:t xml:space="preserve"> з </w:t>
      </w:r>
      <w:r>
        <w:rPr>
          <w:b w:val="0"/>
          <w:lang w:val="uk-UA"/>
        </w:rPr>
        <w:t>складових</w:t>
      </w:r>
      <w:r w:rsidR="00DE5C0F" w:rsidRPr="00854474">
        <w:rPr>
          <w:b w:val="0"/>
          <w:lang w:val="uk-UA"/>
        </w:rPr>
        <w:t xml:space="preserve"> розчину має молекулярну масу понад 500 D [</w:t>
      </w:r>
      <w:r w:rsidR="00FA5E05" w:rsidRPr="00854474">
        <w:rPr>
          <w:b w:val="0"/>
          <w:lang w:val="uk-UA"/>
        </w:rPr>
        <w:t>38</w:t>
      </w:r>
      <w:r w:rsidR="00DE5C0F" w:rsidRPr="00854474">
        <w:rPr>
          <w:b w:val="0"/>
          <w:lang w:val="uk-UA"/>
        </w:rPr>
        <w:t>]</w:t>
      </w:r>
      <w:r w:rsidR="00A12581">
        <w:rPr>
          <w:b w:val="0"/>
          <w:lang w:val="uk-UA"/>
        </w:rPr>
        <w:t>.</w:t>
      </w:r>
    </w:p>
    <w:p w14:paraId="20159F27" w14:textId="77777777" w:rsidR="00DE5C0F" w:rsidRPr="00854474" w:rsidRDefault="00DE5C0F" w:rsidP="00854474">
      <w:pPr>
        <w:pStyle w:val="11"/>
        <w:spacing w:line="360" w:lineRule="auto"/>
        <w:ind w:firstLine="851"/>
        <w:jc w:val="both"/>
        <w:rPr>
          <w:b w:val="0"/>
          <w:lang w:val="uk-UA"/>
        </w:rPr>
      </w:pPr>
      <w:r w:rsidRPr="00854474">
        <w:rPr>
          <w:b w:val="0"/>
          <w:lang w:val="uk-UA"/>
        </w:rPr>
        <w:t xml:space="preserve">Ультрафільтрація є ефективною при сепарації суспензій, колоїдів, очищенні води від патогенних мікроорганізмів. Разом з тим, цей метод не </w:t>
      </w:r>
      <w:r w:rsidRPr="00854474">
        <w:rPr>
          <w:b w:val="0"/>
          <w:lang w:val="uk-UA"/>
        </w:rPr>
        <w:lastRenderedPageBreak/>
        <w:t>забезпечує високого ступеня очищення води від розчинних органічних домішок природного походження.</w:t>
      </w:r>
    </w:p>
    <w:p w14:paraId="7887535C" w14:textId="5DDF4AD5" w:rsidR="00DE5C0F" w:rsidRPr="00854474" w:rsidRDefault="00DE5C0F" w:rsidP="00854474">
      <w:pPr>
        <w:pStyle w:val="11"/>
        <w:spacing w:line="360" w:lineRule="auto"/>
        <w:ind w:firstLine="851"/>
        <w:jc w:val="both"/>
        <w:rPr>
          <w:b w:val="0"/>
          <w:lang w:val="uk-UA"/>
        </w:rPr>
      </w:pPr>
      <w:r w:rsidRPr="00854474">
        <w:rPr>
          <w:b w:val="0"/>
          <w:lang w:val="uk-UA"/>
        </w:rPr>
        <w:t>При ультрафільтрації води з розчинними органічними речовинами відбувається забруднення пористої структури мембран та погіршення якості пермеату. Таким чином, виникає потреба у попередньому передмембранному очищенні чи реагентній обробці природної води з метою регулювання фазово-дисперсного стану домішок та забезпечення вищого ступеня їх затримування ультрафільтраційними мембранами [</w:t>
      </w:r>
      <w:r w:rsidR="00FA5E05" w:rsidRPr="00854474">
        <w:rPr>
          <w:b w:val="0"/>
          <w:lang w:val="uk-UA"/>
        </w:rPr>
        <w:t>42</w:t>
      </w:r>
      <w:r w:rsidRPr="00854474">
        <w:rPr>
          <w:b w:val="0"/>
          <w:lang w:val="uk-UA"/>
        </w:rPr>
        <w:t>].</w:t>
      </w:r>
    </w:p>
    <w:p w14:paraId="66902C9C" w14:textId="611E9714" w:rsidR="00DE5C0F" w:rsidRPr="00854474" w:rsidRDefault="00F32C39" w:rsidP="00854474">
      <w:pPr>
        <w:pStyle w:val="11"/>
        <w:spacing w:line="360" w:lineRule="auto"/>
        <w:ind w:firstLine="851"/>
        <w:jc w:val="both"/>
        <w:rPr>
          <w:b w:val="0"/>
          <w:szCs w:val="28"/>
          <w:lang w:val="uk-UA"/>
        </w:rPr>
      </w:pPr>
      <w:r>
        <w:rPr>
          <w:b w:val="0"/>
          <w:lang w:val="uk-UA"/>
        </w:rPr>
        <w:t>М</w:t>
      </w:r>
      <w:r w:rsidR="00DE5C0F" w:rsidRPr="00854474">
        <w:rPr>
          <w:b w:val="0"/>
          <w:lang w:val="uk-UA"/>
        </w:rPr>
        <w:t>ет</w:t>
      </w:r>
      <w:r>
        <w:rPr>
          <w:b w:val="0"/>
          <w:lang w:val="uk-UA"/>
        </w:rPr>
        <w:t>ою</w:t>
      </w:r>
      <w:r w:rsidR="00DE5C0F" w:rsidRPr="00854474">
        <w:rPr>
          <w:b w:val="0"/>
          <w:lang w:val="uk-UA"/>
        </w:rPr>
        <w:t xml:space="preserve"> мікрофільтр</w:t>
      </w:r>
      <w:r>
        <w:rPr>
          <w:b w:val="0"/>
          <w:lang w:val="uk-UA"/>
        </w:rPr>
        <w:t>ації є в</w:t>
      </w:r>
      <w:r w:rsidR="00DE5C0F" w:rsidRPr="00854474">
        <w:rPr>
          <w:b w:val="0"/>
          <w:lang w:val="uk-UA"/>
        </w:rPr>
        <w:t>и</w:t>
      </w:r>
      <w:r>
        <w:rPr>
          <w:b w:val="0"/>
          <w:lang w:val="uk-UA"/>
        </w:rPr>
        <w:t>луче</w:t>
      </w:r>
      <w:r w:rsidR="00DE5C0F" w:rsidRPr="00854474">
        <w:rPr>
          <w:b w:val="0"/>
          <w:lang w:val="uk-UA"/>
        </w:rPr>
        <w:t xml:space="preserve">ння планктону, </w:t>
      </w:r>
      <w:r>
        <w:rPr>
          <w:b w:val="0"/>
          <w:lang w:val="uk-UA"/>
        </w:rPr>
        <w:t>який</w:t>
      </w:r>
      <w:r w:rsidR="00DE5C0F" w:rsidRPr="00854474">
        <w:rPr>
          <w:b w:val="0"/>
          <w:lang w:val="uk-UA"/>
        </w:rPr>
        <w:t xml:space="preserve"> </w:t>
      </w:r>
      <w:r>
        <w:rPr>
          <w:b w:val="0"/>
          <w:lang w:val="uk-UA"/>
        </w:rPr>
        <w:t>знаходиться у</w:t>
      </w:r>
      <w:r w:rsidR="00DE5C0F" w:rsidRPr="00854474">
        <w:rPr>
          <w:b w:val="0"/>
          <w:lang w:val="uk-UA"/>
        </w:rPr>
        <w:t xml:space="preserve"> вод</w:t>
      </w:r>
      <w:r>
        <w:rPr>
          <w:b w:val="0"/>
          <w:lang w:val="uk-UA"/>
        </w:rPr>
        <w:t>і</w:t>
      </w:r>
      <w:r w:rsidR="00DE5C0F" w:rsidRPr="00854474">
        <w:rPr>
          <w:b w:val="0"/>
          <w:lang w:val="uk-UA"/>
        </w:rPr>
        <w:t xml:space="preserve">. </w:t>
      </w:r>
      <w:r>
        <w:rPr>
          <w:b w:val="0"/>
          <w:lang w:val="uk-UA"/>
        </w:rPr>
        <w:t>Це також сприє видаленню всих завислих частинок рослинного і тваринного походження, які знаходяться у воді</w:t>
      </w:r>
      <w:r w:rsidR="00DE5C0F" w:rsidRPr="00854474">
        <w:rPr>
          <w:b w:val="0"/>
          <w:lang w:val="uk-UA"/>
        </w:rPr>
        <w:t xml:space="preserve"> [</w:t>
      </w:r>
      <w:r w:rsidR="00FA5E05" w:rsidRPr="00854474">
        <w:rPr>
          <w:b w:val="0"/>
          <w:lang w:val="uk-UA"/>
        </w:rPr>
        <w:t>23</w:t>
      </w:r>
      <w:r w:rsidR="00DE5C0F" w:rsidRPr="00854474">
        <w:rPr>
          <w:b w:val="0"/>
          <w:lang w:val="uk-UA"/>
        </w:rPr>
        <w:t>]</w:t>
      </w:r>
      <w:r w:rsidR="00A12581">
        <w:rPr>
          <w:b w:val="0"/>
          <w:lang w:val="uk-UA"/>
        </w:rPr>
        <w:t>.</w:t>
      </w:r>
    </w:p>
    <w:p w14:paraId="440C498B" w14:textId="3EFD1666" w:rsidR="00DE5C0F" w:rsidRPr="00854474" w:rsidRDefault="00DE5C0F" w:rsidP="00854474">
      <w:pPr>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Мікрофільтрування застосовують для відокремлення від розчинника (води) завислих та колоїдних часточок розміром 0,1-10 мкм. Рушійна сила процесу – різниця тисків 0,01-0,05 МПа з обох боків мембрани [</w:t>
      </w:r>
      <w:r w:rsidR="00FA5E05" w:rsidRPr="00854474">
        <w:rPr>
          <w:rFonts w:ascii="Times New Roman" w:hAnsi="Times New Roman" w:cs="Times New Roman"/>
          <w:sz w:val="28"/>
          <w:szCs w:val="28"/>
          <w:lang w:val="uk-UA"/>
        </w:rPr>
        <w:t>38</w:t>
      </w:r>
      <w:r w:rsidRPr="00854474">
        <w:rPr>
          <w:rFonts w:ascii="Times New Roman" w:hAnsi="Times New Roman" w:cs="Times New Roman"/>
          <w:sz w:val="28"/>
          <w:szCs w:val="28"/>
          <w:lang w:val="uk-UA"/>
        </w:rPr>
        <w:t>]</w:t>
      </w:r>
      <w:r w:rsidR="00A12581">
        <w:rPr>
          <w:rFonts w:ascii="Times New Roman" w:hAnsi="Times New Roman" w:cs="Times New Roman"/>
          <w:sz w:val="28"/>
          <w:szCs w:val="28"/>
          <w:lang w:val="uk-UA"/>
        </w:rPr>
        <w:t>.</w:t>
      </w:r>
      <w:r w:rsidRPr="00854474">
        <w:rPr>
          <w:rFonts w:ascii="Times New Roman" w:hAnsi="Times New Roman" w:cs="Times New Roman"/>
          <w:sz w:val="28"/>
          <w:szCs w:val="28"/>
          <w:lang w:val="uk-UA"/>
        </w:rPr>
        <w:t xml:space="preserve"> Механізм роботи мікро- фільтрів – ситовий [</w:t>
      </w:r>
      <w:r w:rsidR="00FA5E05" w:rsidRPr="00854474">
        <w:rPr>
          <w:rFonts w:ascii="Times New Roman" w:hAnsi="Times New Roman" w:cs="Times New Roman"/>
          <w:sz w:val="28"/>
          <w:szCs w:val="28"/>
          <w:lang w:val="uk-UA"/>
        </w:rPr>
        <w:t>37</w:t>
      </w:r>
      <w:r w:rsidRPr="00854474">
        <w:rPr>
          <w:rFonts w:ascii="Times New Roman" w:hAnsi="Times New Roman" w:cs="Times New Roman"/>
          <w:sz w:val="28"/>
          <w:szCs w:val="28"/>
          <w:lang w:val="uk-UA"/>
        </w:rPr>
        <w:t xml:space="preserve">].  </w:t>
      </w:r>
    </w:p>
    <w:p w14:paraId="266E306A" w14:textId="4DA880E5" w:rsidR="00DE5C0F" w:rsidRPr="00854474" w:rsidRDefault="00DE5C0F" w:rsidP="00854474">
      <w:pPr>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Мікрофільтраційні мембрани, як правило, мають ізотропну структуру, високу пористість (до 80%) і, як наслідок, високу продуктивність, яка сягає 1200 м</w:t>
      </w:r>
      <w:r w:rsidRPr="00854474">
        <w:rPr>
          <w:rFonts w:ascii="Times New Roman" w:hAnsi="Times New Roman" w:cs="Times New Roman"/>
          <w:sz w:val="28"/>
          <w:szCs w:val="28"/>
          <w:vertAlign w:val="superscript"/>
          <w:lang w:val="uk-UA"/>
        </w:rPr>
        <w:t>3</w:t>
      </w:r>
      <w:r w:rsidRPr="00854474">
        <w:rPr>
          <w:rFonts w:ascii="Times New Roman" w:hAnsi="Times New Roman" w:cs="Times New Roman"/>
          <w:sz w:val="28"/>
          <w:szCs w:val="28"/>
          <w:lang w:val="uk-UA"/>
        </w:rPr>
        <w:t>/(м</w:t>
      </w:r>
      <w:r w:rsidRPr="00854474">
        <w:rPr>
          <w:rFonts w:ascii="Times New Roman" w:hAnsi="Times New Roman" w:cs="Times New Roman"/>
          <w:sz w:val="28"/>
          <w:szCs w:val="28"/>
          <w:vertAlign w:val="superscript"/>
          <w:lang w:val="uk-UA"/>
        </w:rPr>
        <w:t>2</w:t>
      </w:r>
      <w:r w:rsidRPr="00854474">
        <w:rPr>
          <w:rFonts w:ascii="Times New Roman" w:hAnsi="Times New Roman" w:cs="Times New Roman"/>
          <w:sz w:val="28"/>
          <w:szCs w:val="28"/>
          <w:lang w:val="uk-UA"/>
        </w:rPr>
        <w:t xml:space="preserve"> ˙год).  Їх виготовляють у вигляді полімерних плівок, трубок і дисків різного діаметру.  Останнім також барюмембранний процес, який використовує керамічні мікрофільтри, які отримують в наслідок спікання дисперсних порошків оксидів алюмінію та титану.</w:t>
      </w:r>
    </w:p>
    <w:p w14:paraId="6C4420F5" w14:textId="6436D143" w:rsidR="00DE5C0F" w:rsidRPr="00854474" w:rsidRDefault="00DE5C0F" w:rsidP="00854474">
      <w:pPr>
        <w:pStyle w:val="11"/>
        <w:spacing w:line="360" w:lineRule="auto"/>
        <w:ind w:firstLine="851"/>
        <w:jc w:val="both"/>
        <w:rPr>
          <w:b w:val="0"/>
          <w:szCs w:val="28"/>
          <w:lang w:val="uk-UA"/>
        </w:rPr>
      </w:pPr>
      <w:r w:rsidRPr="00854474">
        <w:rPr>
          <w:b w:val="0"/>
          <w:szCs w:val="28"/>
          <w:lang w:val="uk-UA"/>
        </w:rPr>
        <w:t>Нанофільтрація – метод який є проміжною ланкою між зворотнім осмосом та ультрафільтрацією. Як правило нанофільтрвцію використовують тоді, коли немає необхідності в затриманні однозарядних іонів натрію, калію, хлору але потрібно видалити з розчину багатозарядні іони кальцію, магнію, сульфати, а також низькомолекулярні органічні сполуки. Межа молекулярно-масового затримання нано фільтраційних мембран - близько 200 [</w:t>
      </w:r>
      <w:r w:rsidR="00FA5E05" w:rsidRPr="00854474">
        <w:rPr>
          <w:b w:val="0"/>
          <w:szCs w:val="28"/>
          <w:lang w:val="uk-UA"/>
        </w:rPr>
        <w:t>37</w:t>
      </w:r>
      <w:r w:rsidRPr="00854474">
        <w:rPr>
          <w:b w:val="0"/>
          <w:szCs w:val="28"/>
          <w:lang w:val="uk-UA"/>
        </w:rPr>
        <w:t>]</w:t>
      </w:r>
      <w:r w:rsidR="00A12581">
        <w:rPr>
          <w:b w:val="0"/>
          <w:szCs w:val="28"/>
          <w:lang w:val="uk-UA"/>
        </w:rPr>
        <w:t>.</w:t>
      </w:r>
    </w:p>
    <w:p w14:paraId="0CB137AA" w14:textId="4D5FDCAD" w:rsidR="00DE5C0F" w:rsidRPr="00854474" w:rsidRDefault="00DE5C0F" w:rsidP="00854474">
      <w:pPr>
        <w:spacing w:after="0" w:line="360" w:lineRule="auto"/>
        <w:ind w:firstLine="851"/>
        <w:jc w:val="both"/>
        <w:rPr>
          <w:szCs w:val="28"/>
          <w:lang w:val="uk-UA"/>
        </w:rPr>
      </w:pPr>
      <w:r w:rsidRPr="001D7A6E">
        <w:rPr>
          <w:rFonts w:ascii="Times New Roman" w:hAnsi="Times New Roman" w:cs="Times New Roman"/>
          <w:sz w:val="28"/>
          <w:szCs w:val="28"/>
          <w:lang w:val="uk-UA"/>
        </w:rPr>
        <w:t xml:space="preserve">Виходячи з будови і структури нанофільтраційних мембран і особливостей поділу з їх допомогою речовин різної хімічної природи, можна стверджувати, що термін "нанофільтрація» не відображає якийсь особливий </w:t>
      </w:r>
      <w:r w:rsidRPr="001D7A6E">
        <w:rPr>
          <w:rFonts w:ascii="Times New Roman" w:hAnsi="Times New Roman" w:cs="Times New Roman"/>
          <w:sz w:val="28"/>
          <w:szCs w:val="28"/>
          <w:lang w:val="uk-UA"/>
        </w:rPr>
        <w:lastRenderedPageBreak/>
        <w:t>процес з певним і характерним тільки для нього механізмом перенесення [4</w:t>
      </w:r>
      <w:r w:rsidR="00FA5E05" w:rsidRPr="001D7A6E">
        <w:rPr>
          <w:rFonts w:ascii="Times New Roman" w:hAnsi="Times New Roman" w:cs="Times New Roman"/>
          <w:sz w:val="28"/>
          <w:szCs w:val="28"/>
          <w:lang w:val="uk-UA"/>
        </w:rPr>
        <w:t>3</w:t>
      </w:r>
      <w:r w:rsidRPr="001D7A6E">
        <w:rPr>
          <w:rFonts w:ascii="Times New Roman" w:hAnsi="Times New Roman" w:cs="Times New Roman"/>
          <w:sz w:val="28"/>
          <w:szCs w:val="28"/>
          <w:lang w:val="uk-UA"/>
        </w:rPr>
        <w:t>, 4</w:t>
      </w:r>
      <w:r w:rsidR="00FA5E05" w:rsidRPr="001D7A6E">
        <w:rPr>
          <w:rFonts w:ascii="Times New Roman" w:hAnsi="Times New Roman" w:cs="Times New Roman"/>
          <w:sz w:val="28"/>
          <w:szCs w:val="28"/>
          <w:lang w:val="uk-UA"/>
        </w:rPr>
        <w:t>4</w:t>
      </w:r>
      <w:r w:rsidRPr="001D7A6E">
        <w:rPr>
          <w:rFonts w:ascii="Times New Roman" w:hAnsi="Times New Roman" w:cs="Times New Roman"/>
          <w:sz w:val="28"/>
          <w:szCs w:val="28"/>
          <w:lang w:val="uk-UA"/>
        </w:rPr>
        <w:t xml:space="preserve">]. Його можна характеризувати як процес зворотного осмосу  при низькому тиску на заряджених мембранах. Термін  "нанофільтрація", зобов'язаний, мабуть, комерційній назві композиційних зворотноосмотичних мембран </w:t>
      </w:r>
      <w:r w:rsidRPr="00854474">
        <w:rPr>
          <w:rFonts w:ascii="Times New Roman" w:hAnsi="Times New Roman" w:cs="Times New Roman"/>
          <w:sz w:val="28"/>
          <w:szCs w:val="28"/>
          <w:lang w:val="uk-UA"/>
        </w:rPr>
        <w:t>з тонким або ультратонким селективним шаром [</w:t>
      </w:r>
      <w:r w:rsidR="00FA5E05" w:rsidRPr="00854474">
        <w:rPr>
          <w:rFonts w:ascii="Times New Roman" w:hAnsi="Times New Roman" w:cs="Times New Roman"/>
          <w:sz w:val="28"/>
          <w:szCs w:val="28"/>
          <w:lang w:val="uk-UA"/>
        </w:rPr>
        <w:t>45</w:t>
      </w:r>
      <w:r w:rsidRPr="00854474">
        <w:rPr>
          <w:rFonts w:ascii="Times New Roman" w:hAnsi="Times New Roman" w:cs="Times New Roman"/>
          <w:sz w:val="28"/>
          <w:szCs w:val="28"/>
          <w:lang w:val="uk-UA"/>
        </w:rPr>
        <w:t>]</w:t>
      </w:r>
      <w:r w:rsidR="00A12581">
        <w:rPr>
          <w:rFonts w:ascii="Times New Roman" w:hAnsi="Times New Roman" w:cs="Times New Roman"/>
          <w:sz w:val="28"/>
          <w:szCs w:val="28"/>
          <w:lang w:val="uk-UA"/>
        </w:rPr>
        <w:t>.</w:t>
      </w:r>
    </w:p>
    <w:p w14:paraId="7A38C242" w14:textId="795DB8C9" w:rsidR="00DE5C0F" w:rsidRDefault="00DE5C0F" w:rsidP="00854474">
      <w:pPr>
        <w:pStyle w:val="11"/>
        <w:spacing w:line="360" w:lineRule="auto"/>
        <w:ind w:firstLine="851"/>
        <w:jc w:val="both"/>
        <w:rPr>
          <w:b w:val="0"/>
          <w:szCs w:val="28"/>
          <w:lang w:val="uk-UA"/>
        </w:rPr>
      </w:pPr>
      <w:r w:rsidRPr="00854474">
        <w:rPr>
          <w:b w:val="0"/>
          <w:szCs w:val="28"/>
          <w:lang w:val="uk-UA"/>
        </w:rPr>
        <w:t xml:space="preserve">Оскільки більшість нанофільтраційних мембран мають певний заряд то основою їх дії є ситовий та зарядовий механізми розділення. (рис. </w:t>
      </w:r>
      <w:r w:rsidR="00854474" w:rsidRPr="00854474">
        <w:rPr>
          <w:b w:val="0"/>
          <w:szCs w:val="28"/>
          <w:lang w:val="uk-UA"/>
        </w:rPr>
        <w:t>1.5</w:t>
      </w:r>
      <w:r w:rsidRPr="00854474">
        <w:rPr>
          <w:b w:val="0"/>
          <w:szCs w:val="28"/>
          <w:lang w:val="uk-UA"/>
        </w:rPr>
        <w:t>)</w:t>
      </w:r>
    </w:p>
    <w:p w14:paraId="6E81460D" w14:textId="77777777" w:rsidR="00DE5C0F" w:rsidRPr="00854474" w:rsidRDefault="00DE5C0F" w:rsidP="00854474">
      <w:pPr>
        <w:pStyle w:val="11"/>
        <w:spacing w:line="360" w:lineRule="auto"/>
        <w:ind w:firstLine="851"/>
        <w:jc w:val="both"/>
        <w:rPr>
          <w:b w:val="0"/>
          <w:noProof/>
          <w:lang w:val="uk-UA"/>
        </w:rPr>
      </w:pPr>
      <w:r w:rsidRPr="00854474">
        <w:rPr>
          <w:b w:val="0"/>
          <w:noProof/>
          <w:lang w:val="uk-UA"/>
        </w:rPr>
        <w:drawing>
          <wp:inline distT="0" distB="0" distL="0" distR="0" wp14:anchorId="06444EDA" wp14:editId="0591C35C">
            <wp:extent cx="5547360" cy="2824417"/>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30273" t="41277" r="27653" b="20638"/>
                    <a:stretch/>
                  </pic:blipFill>
                  <pic:spPr bwMode="auto">
                    <a:xfrm>
                      <a:off x="0" y="0"/>
                      <a:ext cx="5595381" cy="2848867"/>
                    </a:xfrm>
                    <a:prstGeom prst="rect">
                      <a:avLst/>
                    </a:prstGeom>
                    <a:ln>
                      <a:noFill/>
                    </a:ln>
                    <a:extLst>
                      <a:ext uri="{53640926-AAD7-44D8-BBD7-CCE9431645EC}">
                        <a14:shadowObscured xmlns:a14="http://schemas.microsoft.com/office/drawing/2010/main"/>
                      </a:ext>
                    </a:extLst>
                  </pic:spPr>
                </pic:pic>
              </a:graphicData>
            </a:graphic>
          </wp:inline>
        </w:drawing>
      </w:r>
    </w:p>
    <w:p w14:paraId="70694619" w14:textId="77777777" w:rsidR="00DE5C0F" w:rsidRPr="00854474" w:rsidRDefault="00DE5C0F" w:rsidP="00854474">
      <w:pPr>
        <w:tabs>
          <w:tab w:val="right" w:pos="9355"/>
        </w:tabs>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N –  нейтральні молекули різних розмірів, +/-  – позитивно/ негативно заряджені молекули/іони</w:t>
      </w:r>
    </w:p>
    <w:p w14:paraId="11B32425" w14:textId="20D79912" w:rsidR="00DE5C0F" w:rsidRPr="00854474" w:rsidRDefault="00DE5C0F" w:rsidP="00854474">
      <w:pPr>
        <w:tabs>
          <w:tab w:val="right" w:pos="9355"/>
        </w:tabs>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Рис</w:t>
      </w:r>
      <w:r w:rsidR="00854474" w:rsidRPr="00854474">
        <w:rPr>
          <w:rFonts w:ascii="Times New Roman" w:hAnsi="Times New Roman" w:cs="Times New Roman"/>
          <w:sz w:val="28"/>
          <w:szCs w:val="28"/>
          <w:lang w:val="uk-UA"/>
        </w:rPr>
        <w:t>унок 1.5</w:t>
      </w:r>
      <w:r w:rsidRPr="00854474">
        <w:rPr>
          <w:rFonts w:ascii="Times New Roman" w:hAnsi="Times New Roman" w:cs="Times New Roman"/>
          <w:sz w:val="28"/>
          <w:szCs w:val="28"/>
          <w:lang w:val="uk-UA"/>
        </w:rPr>
        <w:t xml:space="preserve">   – Механізм розділення зарядженими нанофільтраційними мембранами</w:t>
      </w:r>
    </w:p>
    <w:p w14:paraId="207E6B0C" w14:textId="77777777" w:rsidR="00DE5C0F" w:rsidRPr="00854474" w:rsidRDefault="00DE5C0F" w:rsidP="00854474">
      <w:pPr>
        <w:pStyle w:val="11"/>
        <w:spacing w:line="360" w:lineRule="auto"/>
        <w:ind w:firstLine="851"/>
        <w:jc w:val="both"/>
        <w:rPr>
          <w:b w:val="0"/>
          <w:noProof/>
          <w:lang w:val="uk-UA"/>
        </w:rPr>
      </w:pPr>
    </w:p>
    <w:p w14:paraId="2CDD6967" w14:textId="52B4491B" w:rsidR="00DE5C0F" w:rsidRPr="00854474" w:rsidRDefault="00DE5C0F" w:rsidP="00854474">
      <w:pPr>
        <w:pStyle w:val="11"/>
        <w:spacing w:line="360" w:lineRule="auto"/>
        <w:ind w:firstLine="851"/>
        <w:jc w:val="both"/>
        <w:rPr>
          <w:b w:val="0"/>
          <w:szCs w:val="28"/>
          <w:lang w:val="uk-UA"/>
        </w:rPr>
      </w:pPr>
      <w:r w:rsidRPr="00854474">
        <w:rPr>
          <w:b w:val="0"/>
          <w:szCs w:val="28"/>
          <w:lang w:val="uk-UA"/>
        </w:rPr>
        <w:t>Нанофільтраційні мембрани – це тонкошарові плівки, які складаються з несучого шару який забезпечує механічну стійкість, пористого підтримуючого і активного шару, в якому відбувається процес розділення [</w:t>
      </w:r>
      <w:r w:rsidR="00FA5E05" w:rsidRPr="00854474">
        <w:rPr>
          <w:b w:val="0"/>
          <w:szCs w:val="28"/>
          <w:lang w:val="uk-UA"/>
        </w:rPr>
        <w:t>37</w:t>
      </w:r>
      <w:r w:rsidRPr="00854474">
        <w:rPr>
          <w:b w:val="0"/>
          <w:szCs w:val="28"/>
          <w:lang w:val="uk-UA"/>
        </w:rPr>
        <w:t xml:space="preserve">]. </w:t>
      </w:r>
    </w:p>
    <w:p w14:paraId="4521572E" w14:textId="4B68223B" w:rsidR="00DE5C0F" w:rsidRPr="00854474" w:rsidRDefault="00DE5C0F" w:rsidP="00854474">
      <w:pPr>
        <w:pStyle w:val="11"/>
        <w:spacing w:line="360" w:lineRule="auto"/>
        <w:ind w:firstLine="851"/>
        <w:jc w:val="both"/>
        <w:rPr>
          <w:b w:val="0"/>
          <w:szCs w:val="28"/>
          <w:lang w:val="uk-UA"/>
        </w:rPr>
      </w:pPr>
      <w:r w:rsidRPr="00854474">
        <w:rPr>
          <w:b w:val="0"/>
          <w:lang w:val="uk-UA"/>
        </w:rPr>
        <w:t>Нанофільтр</w:t>
      </w:r>
      <w:r w:rsidR="00F32C39">
        <w:rPr>
          <w:b w:val="0"/>
          <w:lang w:val="uk-UA"/>
        </w:rPr>
        <w:t>ація</w:t>
      </w:r>
      <w:r w:rsidRPr="00854474">
        <w:rPr>
          <w:b w:val="0"/>
          <w:lang w:val="uk-UA"/>
        </w:rPr>
        <w:t xml:space="preserve"> застосову</w:t>
      </w:r>
      <w:r w:rsidR="00F32C39">
        <w:rPr>
          <w:b w:val="0"/>
          <w:lang w:val="uk-UA"/>
        </w:rPr>
        <w:t>ється щоб очистити як природні так і стічні води</w:t>
      </w:r>
      <w:r w:rsidRPr="00854474">
        <w:rPr>
          <w:b w:val="0"/>
          <w:lang w:val="uk-UA"/>
        </w:rPr>
        <w:t xml:space="preserve">. </w:t>
      </w:r>
      <w:r w:rsidR="00F32C39">
        <w:rPr>
          <w:b w:val="0"/>
          <w:lang w:val="uk-UA"/>
        </w:rPr>
        <w:t>Її</w:t>
      </w:r>
      <w:r w:rsidRPr="00854474">
        <w:rPr>
          <w:b w:val="0"/>
          <w:lang w:val="uk-UA"/>
        </w:rPr>
        <w:t xml:space="preserve"> </w:t>
      </w:r>
      <w:r w:rsidR="00F32C39">
        <w:rPr>
          <w:b w:val="0"/>
          <w:lang w:val="uk-UA"/>
        </w:rPr>
        <w:t>дозволено</w:t>
      </w:r>
      <w:r w:rsidRPr="00854474">
        <w:rPr>
          <w:b w:val="0"/>
          <w:lang w:val="uk-UA"/>
        </w:rPr>
        <w:t xml:space="preserve"> </w:t>
      </w:r>
      <w:r w:rsidR="00F32C39">
        <w:rPr>
          <w:b w:val="0"/>
          <w:lang w:val="uk-UA"/>
        </w:rPr>
        <w:t>використ</w:t>
      </w:r>
      <w:r w:rsidRPr="00854474">
        <w:rPr>
          <w:b w:val="0"/>
          <w:lang w:val="uk-UA"/>
        </w:rPr>
        <w:t xml:space="preserve">овувати для підготовки питної води з поверхневих водойм без традиційного фізико-хімічного оброблення </w:t>
      </w:r>
      <w:r w:rsidRPr="00854474">
        <w:rPr>
          <w:b w:val="0"/>
          <w:szCs w:val="28"/>
          <w:lang w:val="uk-UA"/>
        </w:rPr>
        <w:t>[</w:t>
      </w:r>
      <w:r w:rsidR="00FA5E05" w:rsidRPr="00854474">
        <w:rPr>
          <w:b w:val="0"/>
          <w:szCs w:val="28"/>
          <w:lang w:val="uk-UA"/>
        </w:rPr>
        <w:t>38</w:t>
      </w:r>
      <w:r w:rsidRPr="00854474">
        <w:rPr>
          <w:b w:val="0"/>
          <w:szCs w:val="28"/>
          <w:lang w:val="uk-UA"/>
        </w:rPr>
        <w:t>]</w:t>
      </w:r>
      <w:r w:rsidR="00A12581">
        <w:rPr>
          <w:b w:val="0"/>
          <w:szCs w:val="28"/>
          <w:lang w:val="uk-UA"/>
        </w:rPr>
        <w:t>.</w:t>
      </w:r>
    </w:p>
    <w:p w14:paraId="2B1A537B" w14:textId="29CA8FBC" w:rsidR="00DE5C0F" w:rsidRPr="00854474" w:rsidRDefault="00DE5C0F" w:rsidP="00854474">
      <w:pPr>
        <w:pStyle w:val="11"/>
        <w:spacing w:line="360" w:lineRule="auto"/>
        <w:ind w:firstLine="851"/>
        <w:jc w:val="both"/>
        <w:rPr>
          <w:b w:val="0"/>
          <w:szCs w:val="28"/>
          <w:lang w:val="uk-UA"/>
        </w:rPr>
      </w:pPr>
      <w:r w:rsidRPr="00854474">
        <w:rPr>
          <w:b w:val="0"/>
          <w:szCs w:val="28"/>
          <w:lang w:val="uk-UA"/>
        </w:rPr>
        <w:t>У статті [</w:t>
      </w:r>
      <w:r w:rsidR="00FA5E05" w:rsidRPr="00854474">
        <w:rPr>
          <w:b w:val="0"/>
          <w:szCs w:val="28"/>
          <w:lang w:val="uk-UA"/>
        </w:rPr>
        <w:t>46</w:t>
      </w:r>
      <w:r w:rsidRPr="00854474">
        <w:rPr>
          <w:b w:val="0"/>
          <w:szCs w:val="28"/>
          <w:lang w:val="uk-UA"/>
        </w:rPr>
        <w:t xml:space="preserve">] наведені результати досліджень дніпровської води на нанофільтраційній мембрані марки ОПМН-П з допомогою цієї мембрани </w:t>
      </w:r>
      <w:r w:rsidRPr="00854474">
        <w:rPr>
          <w:b w:val="0"/>
          <w:szCs w:val="28"/>
          <w:lang w:val="uk-UA"/>
        </w:rPr>
        <w:lastRenderedPageBreak/>
        <w:t>кольоровість дніпровської води видаляється майже повністю, а окислюваність зменшується з 16,30 до 1,38 мгО/дм</w:t>
      </w:r>
      <w:r w:rsidRPr="00854474">
        <w:rPr>
          <w:b w:val="0"/>
          <w:szCs w:val="28"/>
          <w:vertAlign w:val="superscript"/>
          <w:lang w:val="uk-UA"/>
        </w:rPr>
        <w:t>3</w:t>
      </w:r>
      <w:r w:rsidRPr="00854474">
        <w:rPr>
          <w:b w:val="0"/>
          <w:szCs w:val="28"/>
          <w:lang w:val="uk-UA"/>
        </w:rPr>
        <w:t>. Але недоліком є недопустиме зниження в очищеній воді вміст іонів Ca</w:t>
      </w:r>
      <w:r w:rsidRPr="00854474">
        <w:rPr>
          <w:b w:val="0"/>
          <w:szCs w:val="28"/>
          <w:vertAlign w:val="superscript"/>
          <w:lang w:val="uk-UA"/>
        </w:rPr>
        <w:t>2+</w:t>
      </w:r>
      <w:r w:rsidRPr="00854474">
        <w:rPr>
          <w:b w:val="0"/>
          <w:szCs w:val="28"/>
          <w:lang w:val="uk-UA"/>
        </w:rPr>
        <w:t>, тому виникає необхідність подальшого кондиціонування пермеату по іонам Ca</w:t>
      </w:r>
      <w:r w:rsidRPr="00854474">
        <w:rPr>
          <w:b w:val="0"/>
          <w:szCs w:val="28"/>
          <w:vertAlign w:val="superscript"/>
          <w:lang w:val="uk-UA"/>
        </w:rPr>
        <w:t>2+</w:t>
      </w:r>
      <w:r w:rsidRPr="00854474">
        <w:rPr>
          <w:b w:val="0"/>
          <w:szCs w:val="28"/>
          <w:lang w:val="uk-UA"/>
        </w:rPr>
        <w:t xml:space="preserve"> , наприклад, пропусканням через шар мармурової крихти чи  інших матеріалів. </w:t>
      </w:r>
    </w:p>
    <w:p w14:paraId="2C01725F" w14:textId="1A91DB60" w:rsidR="00DE5C0F" w:rsidRPr="00854474" w:rsidRDefault="00DE5C0F" w:rsidP="00854474">
      <w:pPr>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В [4</w:t>
      </w:r>
      <w:r w:rsidR="00FA5E05" w:rsidRPr="00854474">
        <w:rPr>
          <w:rFonts w:ascii="Times New Roman" w:hAnsi="Times New Roman" w:cs="Times New Roman"/>
          <w:sz w:val="28"/>
          <w:szCs w:val="28"/>
          <w:lang w:val="uk-UA"/>
        </w:rPr>
        <w:t>7</w:t>
      </w:r>
      <w:r w:rsidRPr="00854474">
        <w:rPr>
          <w:rFonts w:ascii="Times New Roman" w:hAnsi="Times New Roman" w:cs="Times New Roman"/>
          <w:sz w:val="28"/>
          <w:szCs w:val="28"/>
          <w:lang w:val="uk-UA"/>
        </w:rPr>
        <w:t>] досліджено процес нанофільтрації для отримання питної води в умовах, коли в очищуваній воді містяться органічні домішки. Експерименти проводили на модельних розчинах, які містять фенол і урзолову кислоту. Використовували мембрану NF90. Вивчали вплив концентрації органічних домішок, рН, температури очищаються розчинів і робочого тиску на ступінь вилучення органічних домішок.</w:t>
      </w:r>
    </w:p>
    <w:p w14:paraId="4E8D7470" w14:textId="5465B91E" w:rsidR="00DE5C0F" w:rsidRPr="00854474" w:rsidRDefault="00DE5C0F" w:rsidP="00854474">
      <w:pPr>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Відзначено підвищення ступеня вилучення як фенолу, так і урзолової кислоти з ростом робочого тиску. При цьому, якщо підвищення температури від 21 до 40 °С для розчинів, що містять фенол, призводить до істотного зниження ступеня його вилучення, то для розчинів, що містять урзолову кислоту, вплив температури на її вилучення незначний. Показано, що в процесі нанофільтрації  при 21 ° С і робочому тиску Р = 1,52 МПа досягається ~ 80% -ве вилучення фенолу і 55% -ве вилучення   - урзолової кислоти при їх вихідній концентрації 200 мг / дм</w:t>
      </w:r>
      <w:r w:rsidRPr="00854474">
        <w:rPr>
          <w:rFonts w:ascii="Times New Roman" w:hAnsi="Times New Roman" w:cs="Times New Roman"/>
          <w:sz w:val="28"/>
          <w:szCs w:val="28"/>
          <w:vertAlign w:val="superscript"/>
          <w:lang w:val="uk-UA"/>
        </w:rPr>
        <w:t>3</w:t>
      </w:r>
      <w:r w:rsidRPr="00854474">
        <w:rPr>
          <w:rFonts w:ascii="Times New Roman" w:hAnsi="Times New Roman" w:cs="Times New Roman"/>
          <w:sz w:val="28"/>
          <w:szCs w:val="28"/>
          <w:lang w:val="uk-UA"/>
        </w:rPr>
        <w:t xml:space="preserve"> .</w:t>
      </w:r>
    </w:p>
    <w:p w14:paraId="23B8C2EF" w14:textId="6AD92ED0" w:rsidR="00DE5C0F" w:rsidRPr="00854474" w:rsidRDefault="00DE5C0F" w:rsidP="00854474">
      <w:pPr>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У статті [4</w:t>
      </w:r>
      <w:r w:rsidR="00FA5E05" w:rsidRPr="00854474">
        <w:rPr>
          <w:rFonts w:ascii="Times New Roman" w:hAnsi="Times New Roman" w:cs="Times New Roman"/>
          <w:sz w:val="28"/>
          <w:szCs w:val="28"/>
          <w:lang w:val="uk-UA"/>
        </w:rPr>
        <w:t>8</w:t>
      </w:r>
      <w:r w:rsidRPr="00854474">
        <w:rPr>
          <w:rFonts w:ascii="Times New Roman" w:hAnsi="Times New Roman" w:cs="Times New Roman"/>
          <w:sz w:val="28"/>
          <w:szCs w:val="28"/>
          <w:lang w:val="uk-UA"/>
        </w:rPr>
        <w:t xml:space="preserve">]  показано, що застосування нанофільтрації на мембрані ОПМН-П на основі ароматичного поліаміду з ультратонким селективним поліпіперазінамідним шаром дає  можливість очистити воду від U, Sr і Na. </w:t>
      </w:r>
    </w:p>
    <w:p w14:paraId="6DB4B361" w14:textId="2D9049B1" w:rsidR="00854474" w:rsidRPr="00854474" w:rsidRDefault="00DE5C0F" w:rsidP="00854474">
      <w:pPr>
        <w:pStyle w:val="11"/>
        <w:spacing w:line="360" w:lineRule="auto"/>
        <w:ind w:firstLine="851"/>
        <w:jc w:val="both"/>
        <w:rPr>
          <w:b w:val="0"/>
          <w:szCs w:val="28"/>
          <w:lang w:val="uk-UA"/>
        </w:rPr>
      </w:pPr>
      <w:r w:rsidRPr="00854474">
        <w:rPr>
          <w:b w:val="0"/>
          <w:szCs w:val="28"/>
          <w:lang w:val="uk-UA"/>
        </w:rPr>
        <w:t>Головними перевагами баромембранних процесів є низькі енергетичні затрати, екологічність, безреагентність, простота в апаратному оформленні, низька матеріалоємність [</w:t>
      </w:r>
      <w:r w:rsidR="00FA5E05" w:rsidRPr="00854474">
        <w:rPr>
          <w:b w:val="0"/>
          <w:szCs w:val="28"/>
          <w:lang w:val="uk-UA"/>
        </w:rPr>
        <w:t>37</w:t>
      </w:r>
      <w:r w:rsidRPr="00854474">
        <w:rPr>
          <w:b w:val="0"/>
          <w:szCs w:val="28"/>
          <w:lang w:val="uk-UA"/>
        </w:rPr>
        <w:t>]</w:t>
      </w:r>
      <w:r w:rsidR="00A12581">
        <w:rPr>
          <w:b w:val="0"/>
          <w:szCs w:val="28"/>
          <w:lang w:val="uk-UA"/>
        </w:rPr>
        <w:t>.</w:t>
      </w:r>
      <w:r w:rsidRPr="00854474">
        <w:rPr>
          <w:b w:val="0"/>
          <w:szCs w:val="28"/>
          <w:lang w:val="uk-UA"/>
        </w:rPr>
        <w:t xml:space="preserve"> </w:t>
      </w:r>
      <w:bookmarkEnd w:id="2"/>
    </w:p>
    <w:bookmarkEnd w:id="3"/>
    <w:p w14:paraId="780057A2" w14:textId="77777777" w:rsidR="00DE5C0F" w:rsidRPr="00854474" w:rsidRDefault="00DE5C0F" w:rsidP="00854474">
      <w:pPr>
        <w:spacing w:after="0" w:line="360" w:lineRule="auto"/>
        <w:ind w:firstLine="851"/>
        <w:jc w:val="both"/>
        <w:rPr>
          <w:rFonts w:ascii="Times New Roman" w:hAnsi="Times New Roman" w:cs="Times New Roman"/>
          <w:sz w:val="28"/>
          <w:szCs w:val="28"/>
          <w:lang w:val="uk-UA"/>
        </w:rPr>
      </w:pPr>
    </w:p>
    <w:p w14:paraId="402ED312" w14:textId="01B25F6B" w:rsidR="00DE5C0F" w:rsidRPr="00854474" w:rsidRDefault="00854474" w:rsidP="00854474">
      <w:pPr>
        <w:pStyle w:val="a3"/>
        <w:numPr>
          <w:ilvl w:val="1"/>
          <w:numId w:val="5"/>
        </w:numPr>
        <w:spacing w:after="0" w:line="360" w:lineRule="auto"/>
        <w:ind w:left="0" w:firstLine="851"/>
        <w:jc w:val="both"/>
        <w:rPr>
          <w:b/>
          <w:bCs/>
          <w:lang w:val="uk-UA"/>
        </w:rPr>
      </w:pPr>
      <w:r w:rsidRPr="00854474">
        <w:rPr>
          <w:rFonts w:ascii="Times New Roman" w:hAnsi="Times New Roman" w:cs="Times New Roman"/>
          <w:b/>
          <w:bCs/>
          <w:sz w:val="28"/>
          <w:szCs w:val="28"/>
          <w:lang w:val="uk-UA"/>
        </w:rPr>
        <w:t xml:space="preserve"> </w:t>
      </w:r>
      <w:bookmarkStart w:id="11" w:name="_Hlk58762067"/>
      <w:r w:rsidR="00DE5C0F" w:rsidRPr="00854474">
        <w:rPr>
          <w:rFonts w:ascii="Times New Roman" w:hAnsi="Times New Roman" w:cs="Times New Roman"/>
          <w:b/>
          <w:bCs/>
          <w:sz w:val="28"/>
          <w:szCs w:val="28"/>
          <w:lang w:val="uk-UA"/>
        </w:rPr>
        <w:t xml:space="preserve">Мембрани </w:t>
      </w:r>
      <w:r w:rsidRPr="00854474">
        <w:rPr>
          <w:rFonts w:ascii="Times New Roman" w:hAnsi="Times New Roman" w:cs="Times New Roman"/>
          <w:b/>
          <w:bCs/>
          <w:sz w:val="28"/>
          <w:szCs w:val="28"/>
          <w:lang w:val="uk-UA"/>
        </w:rPr>
        <w:t>для баромембранних процесів</w:t>
      </w:r>
    </w:p>
    <w:bookmarkEnd w:id="11"/>
    <w:p w14:paraId="5F641EB2" w14:textId="613A6AB2" w:rsidR="00DE5C0F" w:rsidRPr="00854474" w:rsidRDefault="00DE5C0F" w:rsidP="00854474">
      <w:pPr>
        <w:pStyle w:val="Default"/>
        <w:spacing w:line="360" w:lineRule="auto"/>
        <w:ind w:firstLine="851"/>
        <w:jc w:val="both"/>
        <w:rPr>
          <w:color w:val="auto"/>
          <w:sz w:val="28"/>
          <w:szCs w:val="28"/>
          <w:lang w:val="uk-UA"/>
        </w:rPr>
      </w:pPr>
      <w:r w:rsidRPr="00854474">
        <w:rPr>
          <w:color w:val="auto"/>
          <w:sz w:val="28"/>
          <w:szCs w:val="28"/>
          <w:lang w:val="uk-UA"/>
        </w:rPr>
        <w:t xml:space="preserve">Мембрани для баромембранних процесів </w:t>
      </w:r>
      <w:r w:rsidR="001D7A6E">
        <w:rPr>
          <w:color w:val="auto"/>
          <w:sz w:val="28"/>
          <w:szCs w:val="28"/>
          <w:lang w:val="uk-UA"/>
        </w:rPr>
        <w:t>мають</w:t>
      </w:r>
      <w:r w:rsidRPr="00854474">
        <w:rPr>
          <w:color w:val="auto"/>
          <w:sz w:val="28"/>
          <w:szCs w:val="28"/>
          <w:lang w:val="uk-UA"/>
        </w:rPr>
        <w:t xml:space="preserve"> відповідати таким основним вимогам: </w:t>
      </w:r>
    </w:p>
    <w:p w14:paraId="1EFA859B" w14:textId="74F5FDB5" w:rsidR="00DE5C0F" w:rsidRPr="00854474" w:rsidRDefault="00DE5C0F" w:rsidP="00854474">
      <w:pPr>
        <w:pStyle w:val="Default"/>
        <w:spacing w:line="360" w:lineRule="auto"/>
        <w:ind w:firstLine="851"/>
        <w:jc w:val="both"/>
        <w:rPr>
          <w:color w:val="auto"/>
          <w:sz w:val="28"/>
          <w:szCs w:val="28"/>
          <w:lang w:val="uk-UA"/>
        </w:rPr>
      </w:pPr>
      <w:r w:rsidRPr="00854474">
        <w:rPr>
          <w:color w:val="auto"/>
          <w:sz w:val="28"/>
          <w:szCs w:val="28"/>
          <w:lang w:val="uk-UA"/>
        </w:rPr>
        <w:t xml:space="preserve">- мати високороздільну здатність (селективність); </w:t>
      </w:r>
    </w:p>
    <w:p w14:paraId="0BE45737" w14:textId="7EAA983B" w:rsidR="00DE5C0F" w:rsidRPr="00854474" w:rsidRDefault="00DE5C0F" w:rsidP="00854474">
      <w:pPr>
        <w:pStyle w:val="Default"/>
        <w:spacing w:line="360" w:lineRule="auto"/>
        <w:ind w:firstLine="851"/>
        <w:jc w:val="both"/>
        <w:rPr>
          <w:color w:val="auto"/>
          <w:sz w:val="28"/>
          <w:szCs w:val="28"/>
          <w:lang w:val="uk-UA"/>
        </w:rPr>
      </w:pPr>
      <w:r w:rsidRPr="00854474">
        <w:rPr>
          <w:color w:val="auto"/>
          <w:sz w:val="28"/>
          <w:szCs w:val="28"/>
          <w:lang w:val="uk-UA"/>
        </w:rPr>
        <w:lastRenderedPageBreak/>
        <w:t>-</w:t>
      </w:r>
      <w:r w:rsidR="00F32C39">
        <w:rPr>
          <w:color w:val="auto"/>
          <w:sz w:val="28"/>
          <w:szCs w:val="28"/>
          <w:lang w:val="uk-UA"/>
        </w:rPr>
        <w:t xml:space="preserve"> </w:t>
      </w:r>
      <w:r w:rsidRPr="00854474">
        <w:rPr>
          <w:color w:val="auto"/>
          <w:sz w:val="28"/>
          <w:szCs w:val="28"/>
          <w:lang w:val="uk-UA"/>
        </w:rPr>
        <w:t xml:space="preserve">високу продуктивність; </w:t>
      </w:r>
    </w:p>
    <w:p w14:paraId="51F28C88" w14:textId="11A14AE4" w:rsidR="00DE5C0F" w:rsidRPr="00854474" w:rsidRDefault="00DE5C0F" w:rsidP="00854474">
      <w:pPr>
        <w:pStyle w:val="Default"/>
        <w:spacing w:line="360" w:lineRule="auto"/>
        <w:ind w:firstLine="851"/>
        <w:jc w:val="both"/>
        <w:rPr>
          <w:color w:val="auto"/>
          <w:sz w:val="28"/>
          <w:szCs w:val="28"/>
          <w:lang w:val="uk-UA"/>
        </w:rPr>
      </w:pPr>
      <w:r w:rsidRPr="00854474">
        <w:rPr>
          <w:color w:val="auto"/>
          <w:sz w:val="28"/>
          <w:szCs w:val="28"/>
          <w:lang w:val="uk-UA"/>
        </w:rPr>
        <w:t>-</w:t>
      </w:r>
      <w:r w:rsidR="00F32C39">
        <w:rPr>
          <w:color w:val="auto"/>
          <w:sz w:val="28"/>
          <w:szCs w:val="28"/>
          <w:lang w:val="uk-UA"/>
        </w:rPr>
        <w:t xml:space="preserve"> бути </w:t>
      </w:r>
      <w:r w:rsidRPr="00854474">
        <w:rPr>
          <w:color w:val="auto"/>
          <w:sz w:val="28"/>
          <w:szCs w:val="28"/>
          <w:lang w:val="uk-UA"/>
        </w:rPr>
        <w:t>хімічн</w:t>
      </w:r>
      <w:r w:rsidR="00F32C39">
        <w:rPr>
          <w:color w:val="auto"/>
          <w:sz w:val="28"/>
          <w:szCs w:val="28"/>
          <w:lang w:val="uk-UA"/>
        </w:rPr>
        <w:t>о</w:t>
      </w:r>
      <w:r w:rsidRPr="00854474">
        <w:rPr>
          <w:color w:val="auto"/>
          <w:sz w:val="28"/>
          <w:szCs w:val="28"/>
          <w:lang w:val="uk-UA"/>
        </w:rPr>
        <w:t xml:space="preserve"> стійк</w:t>
      </w:r>
      <w:r w:rsidR="00F32C39">
        <w:rPr>
          <w:color w:val="auto"/>
          <w:sz w:val="28"/>
          <w:szCs w:val="28"/>
          <w:lang w:val="uk-UA"/>
        </w:rPr>
        <w:t>ими</w:t>
      </w:r>
      <w:r w:rsidRPr="00854474">
        <w:rPr>
          <w:color w:val="auto"/>
          <w:sz w:val="28"/>
          <w:szCs w:val="28"/>
          <w:lang w:val="uk-UA"/>
        </w:rPr>
        <w:t xml:space="preserve"> до </w:t>
      </w:r>
      <w:r w:rsidR="00F32C39">
        <w:rPr>
          <w:color w:val="auto"/>
          <w:sz w:val="28"/>
          <w:szCs w:val="28"/>
          <w:lang w:val="uk-UA"/>
        </w:rPr>
        <w:t>впливу</w:t>
      </w:r>
      <w:r w:rsidRPr="00854474">
        <w:rPr>
          <w:color w:val="auto"/>
          <w:sz w:val="28"/>
          <w:szCs w:val="28"/>
          <w:lang w:val="uk-UA"/>
        </w:rPr>
        <w:t xml:space="preserve"> середовища; </w:t>
      </w:r>
    </w:p>
    <w:p w14:paraId="0CA3A942" w14:textId="77777777" w:rsidR="00F32C39" w:rsidRDefault="00DE5C0F" w:rsidP="00854474">
      <w:pPr>
        <w:pStyle w:val="Default"/>
        <w:spacing w:line="360" w:lineRule="auto"/>
        <w:ind w:firstLine="851"/>
        <w:jc w:val="both"/>
        <w:rPr>
          <w:color w:val="auto"/>
          <w:sz w:val="28"/>
          <w:szCs w:val="28"/>
          <w:lang w:val="uk-UA"/>
        </w:rPr>
      </w:pPr>
      <w:r w:rsidRPr="00854474">
        <w:rPr>
          <w:color w:val="auto"/>
          <w:sz w:val="28"/>
          <w:szCs w:val="28"/>
          <w:lang w:val="uk-UA"/>
        </w:rPr>
        <w:t>-</w:t>
      </w:r>
      <w:r w:rsidR="00F32C39">
        <w:rPr>
          <w:color w:val="auto"/>
          <w:sz w:val="28"/>
          <w:szCs w:val="28"/>
          <w:lang w:val="uk-UA"/>
        </w:rPr>
        <w:t xml:space="preserve"> бути досить</w:t>
      </w:r>
      <w:r w:rsidRPr="00854474">
        <w:rPr>
          <w:color w:val="auto"/>
          <w:sz w:val="28"/>
          <w:szCs w:val="28"/>
          <w:lang w:val="uk-UA"/>
        </w:rPr>
        <w:t xml:space="preserve"> міцн</w:t>
      </w:r>
      <w:r w:rsidR="00F32C39">
        <w:rPr>
          <w:color w:val="auto"/>
          <w:sz w:val="28"/>
          <w:szCs w:val="28"/>
          <w:lang w:val="uk-UA"/>
        </w:rPr>
        <w:t>ими;</w:t>
      </w:r>
    </w:p>
    <w:p w14:paraId="41889FA1" w14:textId="731F5FEA" w:rsidR="00DE5C0F" w:rsidRPr="00854474" w:rsidRDefault="00F32C39" w:rsidP="00854474">
      <w:pPr>
        <w:pStyle w:val="Default"/>
        <w:spacing w:line="360" w:lineRule="auto"/>
        <w:ind w:firstLine="851"/>
        <w:jc w:val="both"/>
        <w:rPr>
          <w:color w:val="auto"/>
          <w:sz w:val="28"/>
          <w:szCs w:val="28"/>
          <w:lang w:val="uk-UA"/>
        </w:rPr>
      </w:pPr>
      <w:r>
        <w:rPr>
          <w:color w:val="auto"/>
          <w:sz w:val="28"/>
          <w:szCs w:val="28"/>
          <w:lang w:val="uk-UA"/>
        </w:rPr>
        <w:t>- не змінювати своїх властивостей під час експлуатації</w:t>
      </w:r>
      <w:r w:rsidR="00DE5C0F" w:rsidRPr="00854474">
        <w:rPr>
          <w:color w:val="auto"/>
          <w:sz w:val="28"/>
          <w:szCs w:val="28"/>
          <w:lang w:val="uk-UA"/>
        </w:rPr>
        <w:t xml:space="preserve"> </w:t>
      </w:r>
    </w:p>
    <w:p w14:paraId="659CE496" w14:textId="77777777" w:rsidR="00DE5C0F" w:rsidRPr="00854474" w:rsidRDefault="00DE5C0F" w:rsidP="00854474">
      <w:pPr>
        <w:pStyle w:val="Default"/>
        <w:spacing w:line="360" w:lineRule="auto"/>
        <w:ind w:firstLine="851"/>
        <w:jc w:val="both"/>
        <w:rPr>
          <w:color w:val="auto"/>
          <w:sz w:val="28"/>
          <w:szCs w:val="28"/>
          <w:lang w:val="uk-UA"/>
        </w:rPr>
      </w:pPr>
      <w:r w:rsidRPr="00854474">
        <w:rPr>
          <w:color w:val="auto"/>
          <w:sz w:val="28"/>
          <w:szCs w:val="28"/>
          <w:lang w:val="uk-UA"/>
        </w:rPr>
        <w:t xml:space="preserve">Селективність – здатність мембрани мати різну проникність за відношенням до різних компонентів суміші, що розділяється.  </w:t>
      </w:r>
    </w:p>
    <w:p w14:paraId="4EFA2C3A" w14:textId="64159744" w:rsidR="00DE5C0F" w:rsidRPr="00854474" w:rsidRDefault="00DE5C0F" w:rsidP="00854474">
      <w:pPr>
        <w:pStyle w:val="Default"/>
        <w:spacing w:line="360" w:lineRule="auto"/>
        <w:ind w:firstLine="851"/>
        <w:jc w:val="both"/>
        <w:rPr>
          <w:color w:val="auto"/>
          <w:sz w:val="28"/>
          <w:szCs w:val="28"/>
          <w:lang w:val="uk-UA"/>
        </w:rPr>
      </w:pPr>
      <w:r w:rsidRPr="00854474">
        <w:rPr>
          <w:color w:val="auto"/>
          <w:sz w:val="28"/>
          <w:szCs w:val="28"/>
          <w:lang w:val="uk-UA"/>
        </w:rPr>
        <w:t xml:space="preserve">Питома продуктивність – потік речовини, що проходить через одиницю поверхні мембрани в одиницю часу </w:t>
      </w:r>
    </w:p>
    <w:p w14:paraId="6E7F8FD3" w14:textId="0C98D51A" w:rsidR="00DE5C0F" w:rsidRPr="00854474" w:rsidRDefault="00DE5C0F" w:rsidP="00854474">
      <w:pPr>
        <w:pStyle w:val="Default"/>
        <w:spacing w:line="360" w:lineRule="auto"/>
        <w:ind w:firstLine="851"/>
        <w:jc w:val="both"/>
        <w:rPr>
          <w:color w:val="auto"/>
          <w:sz w:val="28"/>
          <w:szCs w:val="28"/>
          <w:lang w:val="uk-UA"/>
        </w:rPr>
      </w:pPr>
      <w:r w:rsidRPr="00854474">
        <w:rPr>
          <w:color w:val="auto"/>
          <w:sz w:val="28"/>
          <w:szCs w:val="28"/>
          <w:lang w:val="uk-UA"/>
        </w:rPr>
        <w:t>Коефіцієнт проникності – кількість розчину, перенесеного через одиницю поверхні мембрани в одиницю часу на одиницю рушійної сили.</w:t>
      </w:r>
    </w:p>
    <w:p w14:paraId="2EBD7AEE" w14:textId="29B3250B" w:rsidR="00DE5C0F" w:rsidRPr="00854474" w:rsidRDefault="00DE5C0F" w:rsidP="00854474">
      <w:pPr>
        <w:pStyle w:val="Default"/>
        <w:spacing w:line="360" w:lineRule="auto"/>
        <w:ind w:firstLine="851"/>
        <w:jc w:val="both"/>
        <w:rPr>
          <w:color w:val="auto"/>
          <w:sz w:val="28"/>
          <w:szCs w:val="28"/>
          <w:lang w:val="uk-UA"/>
        </w:rPr>
      </w:pPr>
      <w:r w:rsidRPr="00854474">
        <w:rPr>
          <w:color w:val="auto"/>
          <w:sz w:val="28"/>
          <w:szCs w:val="28"/>
          <w:lang w:val="uk-UA"/>
        </w:rPr>
        <w:t xml:space="preserve">Пористість </w:t>
      </w:r>
      <w:r w:rsidR="00F32C39">
        <w:rPr>
          <w:color w:val="auto"/>
          <w:sz w:val="28"/>
          <w:szCs w:val="28"/>
          <w:lang w:val="uk-UA"/>
        </w:rPr>
        <w:t>ще одна важлива характеристика мембран</w:t>
      </w:r>
      <w:r w:rsidRPr="00854474">
        <w:rPr>
          <w:color w:val="auto"/>
          <w:sz w:val="28"/>
          <w:szCs w:val="28"/>
          <w:lang w:val="uk-UA"/>
        </w:rPr>
        <w:t xml:space="preserve">, </w:t>
      </w:r>
      <w:r w:rsidR="00F32C39">
        <w:rPr>
          <w:color w:val="auto"/>
          <w:sz w:val="28"/>
          <w:szCs w:val="28"/>
          <w:lang w:val="uk-UA"/>
        </w:rPr>
        <w:t>через те що, чим більша пористість мембрани тим вищою буде її проникність.</w:t>
      </w:r>
      <w:r w:rsidRPr="00854474">
        <w:rPr>
          <w:color w:val="auto"/>
          <w:sz w:val="28"/>
          <w:szCs w:val="28"/>
          <w:lang w:val="uk-UA"/>
        </w:rPr>
        <w:t xml:space="preserve"> </w:t>
      </w:r>
    </w:p>
    <w:p w14:paraId="3621B7E1" w14:textId="50A476C6" w:rsidR="00DE5C0F" w:rsidRPr="00854474" w:rsidRDefault="00DE5C0F" w:rsidP="00854474">
      <w:pPr>
        <w:pStyle w:val="Default"/>
        <w:spacing w:line="360" w:lineRule="auto"/>
        <w:ind w:firstLine="851"/>
        <w:jc w:val="both"/>
        <w:rPr>
          <w:color w:val="auto"/>
          <w:sz w:val="28"/>
          <w:szCs w:val="28"/>
          <w:lang w:val="uk-UA"/>
        </w:rPr>
      </w:pPr>
      <w:r w:rsidRPr="00854474">
        <w:rPr>
          <w:color w:val="auto"/>
          <w:sz w:val="28"/>
          <w:szCs w:val="28"/>
          <w:lang w:val="uk-UA"/>
        </w:rPr>
        <w:t xml:space="preserve">Мембрани </w:t>
      </w:r>
      <w:r w:rsidR="00F32C39">
        <w:rPr>
          <w:color w:val="auto"/>
          <w:sz w:val="28"/>
          <w:szCs w:val="28"/>
          <w:lang w:val="uk-UA"/>
        </w:rPr>
        <w:t>бувають</w:t>
      </w:r>
      <w:r w:rsidRPr="00854474">
        <w:rPr>
          <w:color w:val="auto"/>
          <w:sz w:val="28"/>
          <w:szCs w:val="28"/>
          <w:lang w:val="uk-UA"/>
        </w:rPr>
        <w:t xml:space="preserve"> порист</w:t>
      </w:r>
      <w:r w:rsidR="00F32C39">
        <w:rPr>
          <w:color w:val="auto"/>
          <w:sz w:val="28"/>
          <w:szCs w:val="28"/>
          <w:lang w:val="uk-UA"/>
        </w:rPr>
        <w:t>ими</w:t>
      </w:r>
      <w:r w:rsidRPr="00854474">
        <w:rPr>
          <w:color w:val="auto"/>
          <w:sz w:val="28"/>
          <w:szCs w:val="28"/>
          <w:lang w:val="uk-UA"/>
        </w:rPr>
        <w:t xml:space="preserve"> </w:t>
      </w:r>
      <w:r w:rsidR="009843E5">
        <w:rPr>
          <w:color w:val="auto"/>
          <w:sz w:val="28"/>
          <w:szCs w:val="28"/>
          <w:lang w:val="uk-UA"/>
        </w:rPr>
        <w:t>та</w:t>
      </w:r>
      <w:r w:rsidRPr="00854474">
        <w:rPr>
          <w:color w:val="auto"/>
          <w:sz w:val="28"/>
          <w:szCs w:val="28"/>
          <w:lang w:val="uk-UA"/>
        </w:rPr>
        <w:t xml:space="preserve"> дифузій</w:t>
      </w:r>
      <w:r w:rsidR="00F32C39">
        <w:rPr>
          <w:color w:val="auto"/>
          <w:sz w:val="28"/>
          <w:szCs w:val="28"/>
          <w:lang w:val="uk-UA"/>
        </w:rPr>
        <w:t>ними</w:t>
      </w:r>
      <w:r w:rsidRPr="00854474">
        <w:rPr>
          <w:color w:val="auto"/>
          <w:sz w:val="28"/>
          <w:szCs w:val="28"/>
          <w:lang w:val="uk-UA"/>
        </w:rPr>
        <w:t>. Пористі мембрани широк</w:t>
      </w:r>
      <w:r w:rsidR="009843E5">
        <w:rPr>
          <w:color w:val="auto"/>
          <w:sz w:val="28"/>
          <w:szCs w:val="28"/>
          <w:lang w:val="uk-UA"/>
        </w:rPr>
        <w:t>о</w:t>
      </w:r>
      <w:r w:rsidRPr="00854474">
        <w:rPr>
          <w:color w:val="auto"/>
          <w:sz w:val="28"/>
          <w:szCs w:val="28"/>
          <w:lang w:val="uk-UA"/>
        </w:rPr>
        <w:t xml:space="preserve"> застос</w:t>
      </w:r>
      <w:r w:rsidR="009843E5">
        <w:rPr>
          <w:color w:val="auto"/>
          <w:sz w:val="28"/>
          <w:szCs w:val="28"/>
          <w:lang w:val="uk-UA"/>
        </w:rPr>
        <w:t>овуються</w:t>
      </w:r>
      <w:r w:rsidRPr="00854474">
        <w:rPr>
          <w:color w:val="auto"/>
          <w:sz w:val="28"/>
          <w:szCs w:val="28"/>
          <w:lang w:val="uk-UA"/>
        </w:rPr>
        <w:t xml:space="preserve"> </w:t>
      </w:r>
      <w:r w:rsidR="009843E5">
        <w:rPr>
          <w:color w:val="auto"/>
          <w:sz w:val="28"/>
          <w:szCs w:val="28"/>
          <w:lang w:val="uk-UA"/>
        </w:rPr>
        <w:t>у</w:t>
      </w:r>
      <w:r w:rsidRPr="00854474">
        <w:rPr>
          <w:color w:val="auto"/>
          <w:sz w:val="28"/>
          <w:szCs w:val="28"/>
          <w:lang w:val="uk-UA"/>
        </w:rPr>
        <w:t xml:space="preserve"> процесах зворотного осмосу, мікро- та ультрафільтрації</w:t>
      </w:r>
      <w:r w:rsidR="009843E5">
        <w:rPr>
          <w:color w:val="auto"/>
          <w:sz w:val="28"/>
          <w:szCs w:val="28"/>
          <w:lang w:val="uk-UA"/>
        </w:rPr>
        <w:t xml:space="preserve"> і </w:t>
      </w:r>
      <w:r w:rsidRPr="00854474">
        <w:rPr>
          <w:color w:val="auto"/>
          <w:sz w:val="28"/>
          <w:szCs w:val="28"/>
          <w:lang w:val="uk-UA"/>
        </w:rPr>
        <w:t xml:space="preserve">мають як анізотропну, так і ізотропну структуру. </w:t>
      </w:r>
    </w:p>
    <w:p w14:paraId="308D6C75" w14:textId="15825617" w:rsidR="00CF715A" w:rsidRDefault="00DE5C0F" w:rsidP="00854474">
      <w:pPr>
        <w:pStyle w:val="Default"/>
        <w:spacing w:line="360" w:lineRule="auto"/>
        <w:ind w:firstLine="851"/>
        <w:jc w:val="both"/>
        <w:rPr>
          <w:color w:val="auto"/>
          <w:sz w:val="28"/>
          <w:szCs w:val="28"/>
          <w:lang w:val="uk-UA"/>
        </w:rPr>
      </w:pPr>
      <w:r w:rsidRPr="00854474">
        <w:rPr>
          <w:color w:val="auto"/>
          <w:sz w:val="28"/>
          <w:szCs w:val="28"/>
          <w:lang w:val="uk-UA"/>
        </w:rPr>
        <w:t>Мембрани з анізотропною структур</w:t>
      </w:r>
      <w:r w:rsidR="00CF715A">
        <w:rPr>
          <w:color w:val="auto"/>
          <w:sz w:val="28"/>
          <w:szCs w:val="28"/>
          <w:lang w:val="uk-UA"/>
        </w:rPr>
        <w:t>ою мають</w:t>
      </w:r>
      <w:r w:rsidRPr="00854474">
        <w:rPr>
          <w:color w:val="auto"/>
          <w:sz w:val="28"/>
          <w:szCs w:val="28"/>
          <w:lang w:val="uk-UA"/>
        </w:rPr>
        <w:t xml:space="preserve"> висок</w:t>
      </w:r>
      <w:r w:rsidR="00CF715A">
        <w:rPr>
          <w:color w:val="auto"/>
          <w:sz w:val="28"/>
          <w:szCs w:val="28"/>
          <w:lang w:val="uk-UA"/>
        </w:rPr>
        <w:t>у</w:t>
      </w:r>
      <w:r w:rsidRPr="00854474">
        <w:rPr>
          <w:color w:val="auto"/>
          <w:sz w:val="28"/>
          <w:szCs w:val="28"/>
          <w:lang w:val="uk-UA"/>
        </w:rPr>
        <w:t xml:space="preserve"> питом</w:t>
      </w:r>
      <w:r w:rsidR="00CF715A">
        <w:rPr>
          <w:color w:val="auto"/>
          <w:sz w:val="28"/>
          <w:szCs w:val="28"/>
          <w:lang w:val="uk-UA"/>
        </w:rPr>
        <w:t xml:space="preserve">у </w:t>
      </w:r>
      <w:r w:rsidRPr="00854474">
        <w:rPr>
          <w:color w:val="auto"/>
          <w:sz w:val="28"/>
          <w:szCs w:val="28"/>
          <w:lang w:val="uk-UA"/>
        </w:rPr>
        <w:t>продуктивніс</w:t>
      </w:r>
      <w:r w:rsidR="00CF715A">
        <w:rPr>
          <w:color w:val="auto"/>
          <w:sz w:val="28"/>
          <w:szCs w:val="28"/>
          <w:lang w:val="uk-UA"/>
        </w:rPr>
        <w:t>ть</w:t>
      </w:r>
      <w:r w:rsidRPr="00854474">
        <w:rPr>
          <w:color w:val="auto"/>
          <w:sz w:val="28"/>
          <w:szCs w:val="28"/>
          <w:lang w:val="uk-UA"/>
        </w:rPr>
        <w:t xml:space="preserve">, </w:t>
      </w:r>
      <w:r w:rsidR="00CF715A">
        <w:rPr>
          <w:color w:val="auto"/>
          <w:sz w:val="28"/>
          <w:szCs w:val="28"/>
          <w:lang w:val="uk-UA"/>
        </w:rPr>
        <w:t>пори таких мембран не закупорюються під час їх використання і є досить стійкими до дії середовища тому мають тривалий термін роботи</w:t>
      </w:r>
      <w:r w:rsidRPr="00854474">
        <w:rPr>
          <w:color w:val="auto"/>
          <w:sz w:val="28"/>
          <w:szCs w:val="28"/>
          <w:lang w:val="uk-UA"/>
        </w:rPr>
        <w:t xml:space="preserve">. </w:t>
      </w:r>
      <w:r w:rsidR="00CF715A">
        <w:rPr>
          <w:color w:val="auto"/>
          <w:sz w:val="28"/>
          <w:szCs w:val="28"/>
          <w:lang w:val="uk-UA"/>
        </w:rPr>
        <w:t>Такі мембрани, найчастіше виготовляються з полімерних розчинів з різноманітними добавками, метою яких є запобігання ущільнення полімеру. На відміну від анізотропних мембран ізотропні дуже швидко закупорюють свої пори, що спричиняє зниження проникності.</w:t>
      </w:r>
    </w:p>
    <w:p w14:paraId="1437AEC0" w14:textId="2AD7E1AC" w:rsidR="00DE5C0F" w:rsidRPr="00854474" w:rsidRDefault="00CF715A" w:rsidP="00854474">
      <w:pPr>
        <w:pStyle w:val="Default"/>
        <w:spacing w:line="360" w:lineRule="auto"/>
        <w:ind w:firstLine="851"/>
        <w:jc w:val="both"/>
        <w:rPr>
          <w:color w:val="auto"/>
          <w:sz w:val="28"/>
          <w:szCs w:val="28"/>
          <w:lang w:val="uk-UA"/>
        </w:rPr>
      </w:pPr>
      <w:r>
        <w:rPr>
          <w:color w:val="auto"/>
          <w:sz w:val="28"/>
          <w:szCs w:val="28"/>
          <w:lang w:val="uk-UA"/>
        </w:rPr>
        <w:t xml:space="preserve">На практиці широкого застосування отримали </w:t>
      </w:r>
      <w:r w:rsidR="00DE5C0F" w:rsidRPr="00854474">
        <w:rPr>
          <w:color w:val="auto"/>
          <w:sz w:val="28"/>
          <w:szCs w:val="28"/>
          <w:lang w:val="uk-UA"/>
        </w:rPr>
        <w:t>полімерні мембрани</w:t>
      </w:r>
      <w:r>
        <w:rPr>
          <w:color w:val="auto"/>
          <w:sz w:val="28"/>
          <w:szCs w:val="28"/>
          <w:lang w:val="uk-UA"/>
        </w:rPr>
        <w:t xml:space="preserve">, які виготовлені </w:t>
      </w:r>
      <w:r w:rsidR="00DE5C0F" w:rsidRPr="00854474">
        <w:rPr>
          <w:color w:val="auto"/>
          <w:sz w:val="28"/>
          <w:szCs w:val="28"/>
          <w:lang w:val="uk-UA"/>
        </w:rPr>
        <w:t xml:space="preserve">на основі ацетатів целюлози. </w:t>
      </w:r>
    </w:p>
    <w:p w14:paraId="00DF7ABC" w14:textId="775ACEC0" w:rsidR="00DE5C0F" w:rsidRPr="00854474" w:rsidRDefault="00DE5C0F" w:rsidP="00173ED2">
      <w:pPr>
        <w:pStyle w:val="Default"/>
        <w:spacing w:line="360" w:lineRule="auto"/>
        <w:ind w:firstLine="851"/>
        <w:jc w:val="both"/>
        <w:rPr>
          <w:color w:val="auto"/>
          <w:sz w:val="28"/>
          <w:szCs w:val="28"/>
          <w:lang w:val="uk-UA"/>
        </w:rPr>
      </w:pPr>
      <w:r w:rsidRPr="00854474">
        <w:rPr>
          <w:color w:val="auto"/>
          <w:sz w:val="28"/>
          <w:szCs w:val="28"/>
          <w:lang w:val="uk-UA"/>
        </w:rPr>
        <w:t>У процесах мембранного розділення використовують заряджені мембрани</w:t>
      </w:r>
      <w:r w:rsidR="00173ED2">
        <w:rPr>
          <w:color w:val="auto"/>
          <w:sz w:val="28"/>
          <w:szCs w:val="28"/>
          <w:lang w:val="uk-UA"/>
        </w:rPr>
        <w:t xml:space="preserve">, до таких мембран відносяться і </w:t>
      </w:r>
      <w:r w:rsidRPr="00854474">
        <w:rPr>
          <w:color w:val="auto"/>
          <w:sz w:val="28"/>
          <w:szCs w:val="28"/>
          <w:lang w:val="uk-UA"/>
        </w:rPr>
        <w:t>динамічні мембрани</w:t>
      </w:r>
      <w:r w:rsidR="00173ED2">
        <w:rPr>
          <w:color w:val="auto"/>
          <w:sz w:val="28"/>
          <w:szCs w:val="28"/>
          <w:lang w:val="uk-UA"/>
        </w:rPr>
        <w:t>, перевагою яких є дуже високі показники продуктивності та задовільна селективність. Ці мембрани виготовляють на керамічних підкладках додаючи різні добавки</w:t>
      </w:r>
      <w:r w:rsidRPr="00854474">
        <w:rPr>
          <w:color w:val="auto"/>
          <w:sz w:val="28"/>
          <w:szCs w:val="28"/>
          <w:lang w:val="uk-UA"/>
        </w:rPr>
        <w:t xml:space="preserve"> [</w:t>
      </w:r>
      <w:r w:rsidR="00FA5E05" w:rsidRPr="00854474">
        <w:rPr>
          <w:color w:val="auto"/>
          <w:sz w:val="28"/>
          <w:szCs w:val="28"/>
          <w:lang w:val="uk-UA"/>
        </w:rPr>
        <w:t>49</w:t>
      </w:r>
      <w:r w:rsidRPr="00854474">
        <w:rPr>
          <w:color w:val="auto"/>
          <w:sz w:val="28"/>
          <w:szCs w:val="28"/>
          <w:lang w:val="uk-UA"/>
        </w:rPr>
        <w:t>]</w:t>
      </w:r>
      <w:r w:rsidR="00A12581">
        <w:rPr>
          <w:color w:val="auto"/>
          <w:sz w:val="28"/>
          <w:szCs w:val="28"/>
          <w:lang w:val="uk-UA"/>
        </w:rPr>
        <w:t>.</w:t>
      </w:r>
    </w:p>
    <w:p w14:paraId="18742BEE" w14:textId="42C96217" w:rsidR="00DE5C0F" w:rsidRPr="00854474" w:rsidRDefault="00DE5C0F" w:rsidP="00854474">
      <w:pPr>
        <w:spacing w:after="0" w:line="360" w:lineRule="auto"/>
        <w:ind w:firstLine="851"/>
        <w:jc w:val="both"/>
        <w:rPr>
          <w:rFonts w:ascii="Times New Roman" w:hAnsi="Times New Roman" w:cs="Times New Roman"/>
          <w:sz w:val="28"/>
          <w:szCs w:val="28"/>
          <w:lang w:val="uk-UA"/>
        </w:rPr>
      </w:pPr>
      <w:r w:rsidRPr="00173ED2">
        <w:rPr>
          <w:rFonts w:ascii="Times New Roman" w:hAnsi="Times New Roman" w:cs="Times New Roman"/>
          <w:sz w:val="28"/>
          <w:szCs w:val="28"/>
          <w:lang w:val="uk-UA"/>
        </w:rPr>
        <w:t>Функціональні властивості мембран зазвичай</w:t>
      </w:r>
      <w:r w:rsidRPr="00854474">
        <w:rPr>
          <w:rFonts w:ascii="Times New Roman" w:hAnsi="Times New Roman" w:cs="Times New Roman"/>
          <w:sz w:val="28"/>
          <w:szCs w:val="28"/>
          <w:lang w:val="uk-UA"/>
        </w:rPr>
        <w:t xml:space="preserve"> характеризуються за розмірами (R) затримуваних частинок (обратноосмотичні - R &lt;3 нм , </w:t>
      </w:r>
      <w:r w:rsidRPr="00854474">
        <w:rPr>
          <w:rFonts w:ascii="Times New Roman" w:hAnsi="Times New Roman" w:cs="Times New Roman"/>
          <w:sz w:val="28"/>
          <w:szCs w:val="28"/>
          <w:lang w:val="uk-UA"/>
        </w:rPr>
        <w:lastRenderedPageBreak/>
        <w:t>затримують гідратовані іони або розчинені молекули; нанофільтраційні - 3 нм &lt;R &lt;10 нм; ультрафільтраційні - 0,01 мкм &lt;R &lt;0,1 мкм; мікрофільтраційні 0,1 &lt;R &lt;1 мкм) [</w:t>
      </w:r>
      <w:r w:rsidR="00FA5E05" w:rsidRPr="00854474">
        <w:rPr>
          <w:rFonts w:ascii="Times New Roman" w:hAnsi="Times New Roman" w:cs="Times New Roman"/>
          <w:sz w:val="28"/>
          <w:szCs w:val="28"/>
          <w:lang w:val="uk-UA"/>
        </w:rPr>
        <w:t>50</w:t>
      </w:r>
      <w:r w:rsidRPr="00854474">
        <w:rPr>
          <w:rFonts w:ascii="Times New Roman" w:hAnsi="Times New Roman" w:cs="Times New Roman"/>
          <w:sz w:val="28"/>
          <w:szCs w:val="28"/>
          <w:lang w:val="uk-UA"/>
        </w:rPr>
        <w:t>]</w:t>
      </w:r>
      <w:r w:rsidR="00A12581">
        <w:rPr>
          <w:rFonts w:ascii="Times New Roman" w:hAnsi="Times New Roman" w:cs="Times New Roman"/>
          <w:sz w:val="28"/>
          <w:szCs w:val="28"/>
          <w:lang w:val="uk-UA"/>
        </w:rPr>
        <w:t>.</w:t>
      </w:r>
    </w:p>
    <w:p w14:paraId="3BC614B1" w14:textId="0256ABB7" w:rsidR="00DE5C0F" w:rsidRPr="00854474" w:rsidRDefault="00DE5C0F" w:rsidP="00854474">
      <w:pPr>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Мікрофільтраці</w:t>
      </w:r>
      <w:r w:rsidR="00173ED2">
        <w:rPr>
          <w:rFonts w:ascii="Times New Roman" w:hAnsi="Times New Roman" w:cs="Times New Roman"/>
          <w:sz w:val="28"/>
          <w:szCs w:val="28"/>
          <w:lang w:val="uk-UA"/>
        </w:rPr>
        <w:t>йні</w:t>
      </w:r>
      <w:r w:rsidRPr="00854474">
        <w:rPr>
          <w:rFonts w:ascii="Times New Roman" w:hAnsi="Times New Roman" w:cs="Times New Roman"/>
          <w:sz w:val="28"/>
          <w:szCs w:val="28"/>
          <w:lang w:val="uk-UA"/>
        </w:rPr>
        <w:t xml:space="preserve"> </w:t>
      </w:r>
      <w:r w:rsidR="00173ED2">
        <w:rPr>
          <w:rFonts w:ascii="Times New Roman" w:hAnsi="Times New Roman" w:cs="Times New Roman"/>
          <w:sz w:val="28"/>
          <w:szCs w:val="28"/>
          <w:lang w:val="uk-UA"/>
        </w:rPr>
        <w:t xml:space="preserve">мембрани </w:t>
      </w:r>
      <w:r w:rsidRPr="00854474">
        <w:rPr>
          <w:rFonts w:ascii="Times New Roman" w:hAnsi="Times New Roman" w:cs="Times New Roman"/>
          <w:sz w:val="28"/>
          <w:szCs w:val="28"/>
          <w:lang w:val="uk-UA"/>
        </w:rPr>
        <w:t>виготовл</w:t>
      </w:r>
      <w:r w:rsidR="00173ED2">
        <w:rPr>
          <w:rFonts w:ascii="Times New Roman" w:hAnsi="Times New Roman" w:cs="Times New Roman"/>
          <w:sz w:val="28"/>
          <w:szCs w:val="28"/>
          <w:lang w:val="uk-UA"/>
        </w:rPr>
        <w:t>яють</w:t>
      </w:r>
      <w:r w:rsidRPr="00854474">
        <w:rPr>
          <w:rFonts w:ascii="Times New Roman" w:hAnsi="Times New Roman" w:cs="Times New Roman"/>
          <w:sz w:val="28"/>
          <w:szCs w:val="28"/>
          <w:lang w:val="uk-UA"/>
        </w:rPr>
        <w:t xml:space="preserve"> з різних</w:t>
      </w:r>
      <w:r w:rsidR="00173ED2">
        <w:rPr>
          <w:rFonts w:ascii="Times New Roman" w:hAnsi="Times New Roman" w:cs="Times New Roman"/>
          <w:sz w:val="28"/>
          <w:szCs w:val="28"/>
          <w:lang w:val="uk-UA"/>
        </w:rPr>
        <w:t xml:space="preserve"> </w:t>
      </w:r>
      <w:r w:rsidRPr="00854474">
        <w:rPr>
          <w:rFonts w:ascii="Times New Roman" w:hAnsi="Times New Roman" w:cs="Times New Roman"/>
          <w:sz w:val="28"/>
          <w:szCs w:val="28"/>
          <w:lang w:val="uk-UA"/>
        </w:rPr>
        <w:t>полімер</w:t>
      </w:r>
      <w:r w:rsidR="00173ED2">
        <w:rPr>
          <w:rFonts w:ascii="Times New Roman" w:hAnsi="Times New Roman" w:cs="Times New Roman"/>
          <w:sz w:val="28"/>
          <w:szCs w:val="28"/>
          <w:lang w:val="uk-UA"/>
        </w:rPr>
        <w:t>ів</w:t>
      </w:r>
      <w:r w:rsidRPr="00854474">
        <w:rPr>
          <w:rFonts w:ascii="Times New Roman" w:hAnsi="Times New Roman" w:cs="Times New Roman"/>
          <w:sz w:val="28"/>
          <w:szCs w:val="28"/>
          <w:lang w:val="uk-UA"/>
        </w:rPr>
        <w:t xml:space="preserve"> </w:t>
      </w:r>
      <w:r w:rsidR="00173ED2">
        <w:rPr>
          <w:rFonts w:ascii="Times New Roman" w:hAnsi="Times New Roman" w:cs="Times New Roman"/>
          <w:sz w:val="28"/>
          <w:szCs w:val="28"/>
          <w:lang w:val="uk-UA"/>
        </w:rPr>
        <w:t xml:space="preserve">або з </w:t>
      </w:r>
      <w:r w:rsidRPr="00854474">
        <w:rPr>
          <w:rFonts w:ascii="Times New Roman" w:hAnsi="Times New Roman" w:cs="Times New Roman"/>
          <w:sz w:val="28"/>
          <w:szCs w:val="28"/>
          <w:lang w:val="uk-UA"/>
        </w:rPr>
        <w:t>керамік</w:t>
      </w:r>
      <w:r w:rsidR="00173ED2">
        <w:rPr>
          <w:rFonts w:ascii="Times New Roman" w:hAnsi="Times New Roman" w:cs="Times New Roman"/>
          <w:sz w:val="28"/>
          <w:szCs w:val="28"/>
          <w:lang w:val="uk-UA"/>
        </w:rPr>
        <w:t>и</w:t>
      </w:r>
      <w:r w:rsidRPr="00854474">
        <w:rPr>
          <w:rFonts w:ascii="Times New Roman" w:hAnsi="Times New Roman" w:cs="Times New Roman"/>
          <w:sz w:val="28"/>
          <w:szCs w:val="28"/>
          <w:lang w:val="uk-UA"/>
        </w:rPr>
        <w:t>, метал</w:t>
      </w:r>
      <w:r w:rsidR="00173ED2">
        <w:rPr>
          <w:rFonts w:ascii="Times New Roman" w:hAnsi="Times New Roman" w:cs="Times New Roman"/>
          <w:sz w:val="28"/>
          <w:szCs w:val="28"/>
          <w:lang w:val="uk-UA"/>
        </w:rPr>
        <w:t>у чи скла</w:t>
      </w:r>
      <w:r w:rsidRPr="00854474">
        <w:rPr>
          <w:rFonts w:ascii="Times New Roman" w:hAnsi="Times New Roman" w:cs="Times New Roman"/>
          <w:sz w:val="28"/>
          <w:szCs w:val="28"/>
          <w:lang w:val="uk-UA"/>
        </w:rPr>
        <w:t xml:space="preserve"> [</w:t>
      </w:r>
      <w:r w:rsidR="00FA5E05" w:rsidRPr="00854474">
        <w:rPr>
          <w:rFonts w:ascii="Times New Roman" w:hAnsi="Times New Roman" w:cs="Times New Roman"/>
          <w:sz w:val="28"/>
          <w:szCs w:val="28"/>
          <w:lang w:val="uk-UA"/>
        </w:rPr>
        <w:t>51</w:t>
      </w:r>
      <w:r w:rsidRPr="00854474">
        <w:rPr>
          <w:rFonts w:ascii="Times New Roman" w:hAnsi="Times New Roman" w:cs="Times New Roman"/>
          <w:sz w:val="28"/>
          <w:szCs w:val="28"/>
          <w:lang w:val="uk-UA"/>
        </w:rPr>
        <w:t>]</w:t>
      </w:r>
      <w:r w:rsidR="00A12581">
        <w:rPr>
          <w:rFonts w:ascii="Times New Roman" w:hAnsi="Times New Roman" w:cs="Times New Roman"/>
          <w:sz w:val="28"/>
          <w:szCs w:val="28"/>
          <w:lang w:val="uk-UA"/>
        </w:rPr>
        <w:t>.</w:t>
      </w:r>
      <w:r w:rsidRPr="00854474">
        <w:rPr>
          <w:rFonts w:ascii="Times New Roman" w:hAnsi="Times New Roman" w:cs="Times New Roman"/>
          <w:sz w:val="28"/>
          <w:szCs w:val="28"/>
          <w:lang w:val="uk-UA"/>
        </w:rPr>
        <w:t xml:space="preserve"> </w:t>
      </w:r>
    </w:p>
    <w:p w14:paraId="3914975E" w14:textId="52063AE9" w:rsidR="00DE5C0F" w:rsidRPr="00854474" w:rsidRDefault="00DE5C0F" w:rsidP="00854474">
      <w:pPr>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В основі процесів отримання сучасних полімерних мембран, які використовують у водопідготовці, лежать процеси, звані інверсією фаз і нанесенням покриттів [</w:t>
      </w:r>
      <w:r w:rsidR="00FA5E05" w:rsidRPr="00854474">
        <w:rPr>
          <w:rFonts w:ascii="Times New Roman" w:hAnsi="Times New Roman" w:cs="Times New Roman"/>
          <w:sz w:val="28"/>
          <w:szCs w:val="28"/>
          <w:lang w:val="uk-UA"/>
        </w:rPr>
        <w:t>51</w:t>
      </w:r>
      <w:r w:rsidRPr="00854474">
        <w:rPr>
          <w:rFonts w:ascii="Times New Roman" w:hAnsi="Times New Roman" w:cs="Times New Roman"/>
          <w:sz w:val="28"/>
          <w:szCs w:val="28"/>
          <w:lang w:val="uk-UA"/>
        </w:rPr>
        <w:t xml:space="preserve">, </w:t>
      </w:r>
      <w:r w:rsidR="00FA5E05" w:rsidRPr="00854474">
        <w:rPr>
          <w:rFonts w:ascii="Times New Roman" w:hAnsi="Times New Roman" w:cs="Times New Roman"/>
          <w:sz w:val="28"/>
          <w:szCs w:val="28"/>
          <w:lang w:val="uk-UA"/>
        </w:rPr>
        <w:t>52</w:t>
      </w:r>
      <w:r w:rsidRPr="00854474">
        <w:rPr>
          <w:rFonts w:ascii="Times New Roman" w:hAnsi="Times New Roman" w:cs="Times New Roman"/>
          <w:sz w:val="28"/>
          <w:szCs w:val="28"/>
          <w:lang w:val="uk-UA"/>
        </w:rPr>
        <w:t>]</w:t>
      </w:r>
      <w:r w:rsidR="00A12581">
        <w:rPr>
          <w:rFonts w:ascii="Times New Roman" w:hAnsi="Times New Roman" w:cs="Times New Roman"/>
          <w:sz w:val="28"/>
          <w:szCs w:val="28"/>
          <w:lang w:val="uk-UA"/>
        </w:rPr>
        <w:t>.</w:t>
      </w:r>
    </w:p>
    <w:p w14:paraId="65FFB0D6" w14:textId="77777777" w:rsidR="00DE5C0F" w:rsidRPr="00854474" w:rsidRDefault="00DE5C0F" w:rsidP="00854474">
      <w:pPr>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 xml:space="preserve">Інверсія фаз (фазовий поділ) -це процес, за допомогою якого полімер перекладається з розчину в твердий стан.  </w:t>
      </w:r>
    </w:p>
    <w:p w14:paraId="3A272D3B" w14:textId="77777777" w:rsidR="00173ED2" w:rsidRDefault="00DE5C0F" w:rsidP="00854474">
      <w:pPr>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Найбільш проста методика отримання мембран за допомогою інвсрсіі фаз це осадження випаровуванням розчинника. Полімер розчиняється в розчиннику, і розчин полімеру наноситься на відповідну поверхню, яка може бути пористою або непористою. Після випаровування розчинника виходить полімерна плівка з пористою структурою. Більшість мембран, що використовуються в очищенні води, отримують з допомогою  фазової інверсії методом осадження шляхом занурення [</w:t>
      </w:r>
      <w:r w:rsidR="00FA5E05" w:rsidRPr="00854474">
        <w:rPr>
          <w:rFonts w:ascii="Times New Roman" w:hAnsi="Times New Roman" w:cs="Times New Roman"/>
          <w:sz w:val="28"/>
          <w:szCs w:val="28"/>
          <w:lang w:val="uk-UA"/>
        </w:rPr>
        <w:t>52</w:t>
      </w:r>
      <w:r w:rsidRPr="00854474">
        <w:rPr>
          <w:rFonts w:ascii="Times New Roman" w:hAnsi="Times New Roman" w:cs="Times New Roman"/>
          <w:sz w:val="28"/>
          <w:szCs w:val="28"/>
          <w:lang w:val="uk-UA"/>
        </w:rPr>
        <w:t>]</w:t>
      </w:r>
      <w:r w:rsidR="00A12581">
        <w:rPr>
          <w:rFonts w:ascii="Times New Roman" w:hAnsi="Times New Roman" w:cs="Times New Roman"/>
          <w:sz w:val="28"/>
          <w:szCs w:val="28"/>
          <w:lang w:val="uk-UA"/>
        </w:rPr>
        <w:t>.</w:t>
      </w:r>
      <w:r w:rsidRPr="00854474">
        <w:rPr>
          <w:rFonts w:ascii="Times New Roman" w:hAnsi="Times New Roman" w:cs="Times New Roman"/>
          <w:sz w:val="28"/>
          <w:szCs w:val="28"/>
          <w:lang w:val="uk-UA"/>
        </w:rPr>
        <w:t xml:space="preserve"> </w:t>
      </w:r>
    </w:p>
    <w:p w14:paraId="524C5AAD" w14:textId="0BFF0747" w:rsidR="00DE5C0F" w:rsidRPr="00854474" w:rsidRDefault="00DE5C0F" w:rsidP="00854474">
      <w:pPr>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У [</w:t>
      </w:r>
      <w:r w:rsidR="00FA5E05" w:rsidRPr="00854474">
        <w:rPr>
          <w:rFonts w:ascii="Times New Roman" w:hAnsi="Times New Roman" w:cs="Times New Roman"/>
          <w:sz w:val="28"/>
          <w:szCs w:val="28"/>
          <w:lang w:val="uk-UA"/>
        </w:rPr>
        <w:t>53</w:t>
      </w:r>
      <w:r w:rsidRPr="00854474">
        <w:rPr>
          <w:rFonts w:ascii="Times New Roman" w:hAnsi="Times New Roman" w:cs="Times New Roman"/>
          <w:sz w:val="28"/>
          <w:szCs w:val="28"/>
          <w:lang w:val="uk-UA"/>
        </w:rPr>
        <w:t>] показано що при використанні нанофльтраційної мембрани ОПМН-П та ультрафільтраційної мембрани УПМ-20 для очищення дніпровської води від загального органічного вуглецю перевагу слід віддати мембрані ОПМН-П, оскільки вона дозволяє знизити вміст ЗОВ у пермеаті до нижчих значень ніж їх вимагають норми.</w:t>
      </w:r>
    </w:p>
    <w:p w14:paraId="25C976E2" w14:textId="5F9D01D5" w:rsidR="00DE5C0F" w:rsidRPr="00854474" w:rsidRDefault="00DE5C0F" w:rsidP="00854474">
      <w:pPr>
        <w:autoSpaceDE w:val="0"/>
        <w:autoSpaceDN w:val="0"/>
        <w:adjustRightInd w:val="0"/>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У</w:t>
      </w:r>
      <w:r w:rsidR="00173ED2">
        <w:rPr>
          <w:rFonts w:ascii="Times New Roman" w:hAnsi="Times New Roman" w:cs="Times New Roman"/>
          <w:sz w:val="28"/>
          <w:szCs w:val="28"/>
          <w:lang w:val="uk-UA"/>
        </w:rPr>
        <w:t xml:space="preserve"> роботі </w:t>
      </w:r>
      <w:r w:rsidRPr="00854474">
        <w:rPr>
          <w:rFonts w:ascii="Times New Roman" w:hAnsi="Times New Roman" w:cs="Times New Roman"/>
          <w:sz w:val="28"/>
          <w:szCs w:val="28"/>
          <w:lang w:val="uk-UA"/>
        </w:rPr>
        <w:t>[</w:t>
      </w:r>
      <w:r w:rsidR="00FA5E05" w:rsidRPr="00854474">
        <w:rPr>
          <w:rFonts w:ascii="Times New Roman" w:hAnsi="Times New Roman" w:cs="Times New Roman"/>
          <w:sz w:val="28"/>
          <w:szCs w:val="28"/>
          <w:lang w:val="uk-UA"/>
        </w:rPr>
        <w:t>54</w:t>
      </w:r>
      <w:r w:rsidRPr="00854474">
        <w:rPr>
          <w:rFonts w:ascii="Times New Roman" w:hAnsi="Times New Roman" w:cs="Times New Roman"/>
          <w:sz w:val="28"/>
          <w:szCs w:val="28"/>
          <w:lang w:val="uk-UA"/>
        </w:rPr>
        <w:t xml:space="preserve">] </w:t>
      </w:r>
      <w:r w:rsidR="00173ED2">
        <w:rPr>
          <w:rFonts w:ascii="Times New Roman" w:hAnsi="Times New Roman" w:cs="Times New Roman"/>
          <w:sz w:val="28"/>
          <w:szCs w:val="28"/>
          <w:lang w:val="uk-UA"/>
        </w:rPr>
        <w:t xml:space="preserve">представлені результати </w:t>
      </w:r>
      <w:r w:rsidRPr="00854474">
        <w:rPr>
          <w:rFonts w:ascii="Times New Roman" w:hAnsi="Times New Roman" w:cs="Times New Roman"/>
          <w:sz w:val="28"/>
          <w:szCs w:val="28"/>
          <w:lang w:val="uk-UA"/>
        </w:rPr>
        <w:t>висок</w:t>
      </w:r>
      <w:r w:rsidR="00173ED2">
        <w:rPr>
          <w:rFonts w:ascii="Times New Roman" w:hAnsi="Times New Roman" w:cs="Times New Roman"/>
          <w:sz w:val="28"/>
          <w:szCs w:val="28"/>
          <w:lang w:val="uk-UA"/>
        </w:rPr>
        <w:t>ої</w:t>
      </w:r>
      <w:r w:rsidRPr="00854474">
        <w:rPr>
          <w:rFonts w:ascii="Times New Roman" w:hAnsi="Times New Roman" w:cs="Times New Roman"/>
          <w:sz w:val="28"/>
          <w:szCs w:val="28"/>
          <w:lang w:val="uk-UA"/>
        </w:rPr>
        <w:t xml:space="preserve"> ефективн</w:t>
      </w:r>
      <w:r w:rsidR="00173ED2">
        <w:rPr>
          <w:rFonts w:ascii="Times New Roman" w:hAnsi="Times New Roman" w:cs="Times New Roman"/>
          <w:sz w:val="28"/>
          <w:szCs w:val="28"/>
          <w:lang w:val="uk-UA"/>
        </w:rPr>
        <w:t>ості</w:t>
      </w:r>
      <w:r w:rsidRPr="00854474">
        <w:rPr>
          <w:rFonts w:ascii="Times New Roman" w:hAnsi="Times New Roman" w:cs="Times New Roman"/>
          <w:sz w:val="28"/>
          <w:szCs w:val="28"/>
          <w:lang w:val="uk-UA"/>
        </w:rPr>
        <w:t xml:space="preserve"> очищення води від алюмінію керамічною мембраною</w:t>
      </w:r>
      <w:r w:rsidR="00173ED2">
        <w:rPr>
          <w:rFonts w:ascii="Times New Roman" w:hAnsi="Times New Roman" w:cs="Times New Roman"/>
          <w:sz w:val="28"/>
          <w:szCs w:val="28"/>
          <w:lang w:val="uk-UA"/>
        </w:rPr>
        <w:t>, яка виготовлена</w:t>
      </w:r>
      <w:r w:rsidRPr="00854474">
        <w:rPr>
          <w:rFonts w:ascii="Times New Roman" w:hAnsi="Times New Roman" w:cs="Times New Roman"/>
          <w:sz w:val="28"/>
          <w:szCs w:val="28"/>
          <w:lang w:val="uk-UA"/>
        </w:rPr>
        <w:t xml:space="preserve"> з глинистих мінералів та </w:t>
      </w:r>
      <w:r w:rsidR="00173ED2">
        <w:rPr>
          <w:rFonts w:ascii="Times New Roman" w:hAnsi="Times New Roman" w:cs="Times New Roman"/>
          <w:sz w:val="28"/>
          <w:szCs w:val="28"/>
          <w:lang w:val="uk-UA"/>
        </w:rPr>
        <w:t>визначено</w:t>
      </w:r>
      <w:r w:rsidRPr="00854474">
        <w:rPr>
          <w:rFonts w:ascii="Times New Roman" w:hAnsi="Times New Roman" w:cs="Times New Roman"/>
          <w:sz w:val="28"/>
          <w:szCs w:val="28"/>
          <w:lang w:val="uk-UA"/>
        </w:rPr>
        <w:t>, що найбільший коефіцієнт затримки Al(ІІІ) у вигляді їх гідроксосополук спостерігався при pH 6,7 – 7,0, що досягає норми ГДК алюмінію у питній воді.</w:t>
      </w:r>
    </w:p>
    <w:p w14:paraId="3CE2750C" w14:textId="3B07345B" w:rsidR="00DE5C0F" w:rsidRPr="00854474" w:rsidRDefault="00DE5C0F" w:rsidP="00854474">
      <w:pPr>
        <w:autoSpaceDE w:val="0"/>
        <w:autoSpaceDN w:val="0"/>
        <w:adjustRightInd w:val="0"/>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У[</w:t>
      </w:r>
      <w:r w:rsidR="00FA5E05" w:rsidRPr="00854474">
        <w:rPr>
          <w:rFonts w:ascii="Times New Roman" w:hAnsi="Times New Roman" w:cs="Times New Roman"/>
          <w:sz w:val="28"/>
          <w:szCs w:val="28"/>
          <w:lang w:val="uk-UA"/>
        </w:rPr>
        <w:t>55</w:t>
      </w:r>
      <w:r w:rsidRPr="00854474">
        <w:rPr>
          <w:rFonts w:ascii="Times New Roman" w:hAnsi="Times New Roman" w:cs="Times New Roman"/>
          <w:sz w:val="28"/>
          <w:szCs w:val="28"/>
          <w:lang w:val="uk-UA"/>
        </w:rPr>
        <w:t xml:space="preserve">] </w:t>
      </w:r>
      <w:r w:rsidR="00173ED2">
        <w:rPr>
          <w:rFonts w:ascii="Times New Roman" w:hAnsi="Times New Roman" w:cs="Times New Roman"/>
          <w:sz w:val="28"/>
          <w:szCs w:val="28"/>
          <w:lang w:val="uk-UA"/>
        </w:rPr>
        <w:t>п</w:t>
      </w:r>
      <w:r w:rsidRPr="00854474">
        <w:rPr>
          <w:rFonts w:ascii="Times New Roman" w:hAnsi="Times New Roman" w:cs="Times New Roman"/>
          <w:sz w:val="28"/>
          <w:szCs w:val="28"/>
          <w:lang w:val="uk-UA"/>
        </w:rPr>
        <w:t xml:space="preserve">оказана висока ефективність очищення води від гідроксосполук Fe(ІІІ) керамічною мембраною із глинистих мінералів, яка модифікована </w:t>
      </w:r>
      <w:r w:rsidR="00173ED2">
        <w:rPr>
          <w:rFonts w:ascii="Times New Roman" w:hAnsi="Times New Roman" w:cs="Times New Roman"/>
          <w:sz w:val="28"/>
          <w:szCs w:val="28"/>
          <w:lang w:val="uk-UA"/>
        </w:rPr>
        <w:t>динамічною мембраною</w:t>
      </w:r>
      <w:r w:rsidRPr="00854474">
        <w:rPr>
          <w:rFonts w:ascii="Times New Roman" w:hAnsi="Times New Roman" w:cs="Times New Roman"/>
          <w:sz w:val="28"/>
          <w:szCs w:val="28"/>
          <w:lang w:val="uk-UA"/>
        </w:rPr>
        <w:t xml:space="preserve">, що утворюється із цих сполук. Встановлено, що таку </w:t>
      </w:r>
      <w:r w:rsidRPr="00854474">
        <w:rPr>
          <w:rFonts w:ascii="Times New Roman" w:hAnsi="Times New Roman" w:cs="Times New Roman"/>
          <w:sz w:val="28"/>
          <w:szCs w:val="28"/>
          <w:lang w:val="uk-UA"/>
        </w:rPr>
        <w:lastRenderedPageBreak/>
        <w:t>мембрану доцільно використовувати для очищення води від гідроксосполук Fe(ІІІ) до норм ГДК у питній воді.</w:t>
      </w:r>
    </w:p>
    <w:p w14:paraId="56B128FF" w14:textId="3DCE4A39" w:rsidR="00DE5C0F" w:rsidRPr="00854474" w:rsidRDefault="00DE5C0F" w:rsidP="00854474">
      <w:pPr>
        <w:spacing w:after="0" w:line="360" w:lineRule="auto"/>
        <w:ind w:firstLine="851"/>
        <w:jc w:val="both"/>
        <w:rPr>
          <w:rFonts w:ascii="Times New Roman" w:hAnsi="Times New Roman" w:cs="Times New Roman"/>
          <w:sz w:val="28"/>
          <w:szCs w:val="28"/>
          <w:lang w:val="uk-UA"/>
        </w:rPr>
      </w:pPr>
      <w:r w:rsidRPr="00854474">
        <w:rPr>
          <w:rFonts w:ascii="Times New Roman" w:hAnsi="Times New Roman" w:cs="Times New Roman"/>
          <w:sz w:val="28"/>
          <w:szCs w:val="28"/>
          <w:lang w:val="uk-UA"/>
        </w:rPr>
        <w:t>У [5</w:t>
      </w:r>
      <w:r w:rsidR="00FA5E05" w:rsidRPr="00854474">
        <w:rPr>
          <w:rFonts w:ascii="Times New Roman" w:hAnsi="Times New Roman" w:cs="Times New Roman"/>
          <w:sz w:val="28"/>
          <w:szCs w:val="28"/>
          <w:lang w:val="uk-UA"/>
        </w:rPr>
        <w:t>6</w:t>
      </w:r>
      <w:r w:rsidRPr="00854474">
        <w:rPr>
          <w:rFonts w:ascii="Times New Roman" w:hAnsi="Times New Roman" w:cs="Times New Roman"/>
          <w:sz w:val="28"/>
          <w:szCs w:val="28"/>
          <w:lang w:val="uk-UA"/>
        </w:rPr>
        <w:t xml:space="preserve">] показано, що мікрофільтраційна керамічна мембрана з глинистих мінералів яка модифікована гідроксосполуками алюмінію є більш ефективною у очищенні дніпровської води до норм ГДК ніж керамічні мембрани які були модифіковані кукурудзяним крохмалем та </w:t>
      </w:r>
      <w:r w:rsidR="00083904">
        <w:rPr>
          <w:rFonts w:ascii="Times New Roman" w:hAnsi="Times New Roman" w:cs="Times New Roman"/>
          <w:sz w:val="28"/>
          <w:szCs w:val="28"/>
          <w:lang w:val="uk-UA"/>
        </w:rPr>
        <w:t>м</w:t>
      </w:r>
      <w:r w:rsidRPr="00854474">
        <w:rPr>
          <w:rFonts w:ascii="Times New Roman" w:hAnsi="Times New Roman" w:cs="Times New Roman"/>
          <w:sz w:val="28"/>
          <w:szCs w:val="28"/>
          <w:lang w:val="uk-UA"/>
        </w:rPr>
        <w:t>онтморилонітом.</w:t>
      </w:r>
    </w:p>
    <w:p w14:paraId="657E9E18" w14:textId="77777777" w:rsidR="00DE5C0F" w:rsidRPr="00854474" w:rsidRDefault="00DE5C0F" w:rsidP="00854474">
      <w:pPr>
        <w:spacing w:after="0" w:line="360" w:lineRule="auto"/>
        <w:ind w:firstLine="851"/>
        <w:jc w:val="both"/>
        <w:rPr>
          <w:sz w:val="28"/>
          <w:szCs w:val="28"/>
          <w:lang w:val="uk-UA"/>
        </w:rPr>
      </w:pPr>
    </w:p>
    <w:p w14:paraId="58108842" w14:textId="6D54F4C9" w:rsidR="00083904" w:rsidRPr="000432F1" w:rsidRDefault="00083904" w:rsidP="00854474">
      <w:pPr>
        <w:spacing w:after="0" w:line="360" w:lineRule="auto"/>
        <w:ind w:firstLine="851"/>
        <w:jc w:val="both"/>
        <w:rPr>
          <w:rFonts w:ascii="Times New Roman" w:hAnsi="Times New Roman" w:cs="Times New Roman"/>
          <w:color w:val="000000" w:themeColor="text1"/>
          <w:sz w:val="28"/>
          <w:szCs w:val="28"/>
          <w:lang w:val="uk-UA"/>
        </w:rPr>
      </w:pPr>
    </w:p>
    <w:p w14:paraId="6F3FA446" w14:textId="778E08F0" w:rsidR="00F35BF0" w:rsidRPr="000432F1" w:rsidRDefault="00F35BF0" w:rsidP="00854474">
      <w:pPr>
        <w:spacing w:after="0" w:line="360" w:lineRule="auto"/>
        <w:ind w:firstLine="851"/>
        <w:jc w:val="both"/>
        <w:rPr>
          <w:rFonts w:ascii="Times New Roman" w:hAnsi="Times New Roman" w:cs="Times New Roman"/>
          <w:color w:val="000000" w:themeColor="text1"/>
          <w:sz w:val="28"/>
          <w:szCs w:val="28"/>
          <w:lang w:val="uk-UA"/>
        </w:rPr>
      </w:pPr>
    </w:p>
    <w:p w14:paraId="1EF9D49A" w14:textId="715DE3B2" w:rsidR="00F35BF0" w:rsidRPr="000432F1" w:rsidRDefault="00F35BF0" w:rsidP="00854474">
      <w:pPr>
        <w:spacing w:after="0" w:line="360" w:lineRule="auto"/>
        <w:ind w:firstLine="851"/>
        <w:jc w:val="both"/>
        <w:rPr>
          <w:rFonts w:ascii="Times New Roman" w:hAnsi="Times New Roman" w:cs="Times New Roman"/>
          <w:color w:val="000000" w:themeColor="text1"/>
          <w:sz w:val="28"/>
          <w:szCs w:val="28"/>
          <w:lang w:val="uk-UA"/>
        </w:rPr>
      </w:pPr>
    </w:p>
    <w:p w14:paraId="39F51601" w14:textId="0A5A0566" w:rsidR="00F35BF0" w:rsidRPr="000432F1" w:rsidRDefault="00F35BF0" w:rsidP="00854474">
      <w:pPr>
        <w:spacing w:after="0" w:line="360" w:lineRule="auto"/>
        <w:ind w:firstLine="851"/>
        <w:jc w:val="both"/>
        <w:rPr>
          <w:rFonts w:ascii="Times New Roman" w:hAnsi="Times New Roman" w:cs="Times New Roman"/>
          <w:color w:val="000000" w:themeColor="text1"/>
          <w:sz w:val="28"/>
          <w:szCs w:val="28"/>
          <w:lang w:val="uk-UA"/>
        </w:rPr>
      </w:pPr>
    </w:p>
    <w:p w14:paraId="3A8DD626" w14:textId="275B8979" w:rsidR="00F35BF0" w:rsidRPr="000432F1" w:rsidRDefault="00F35BF0" w:rsidP="00854474">
      <w:pPr>
        <w:spacing w:after="0" w:line="360" w:lineRule="auto"/>
        <w:ind w:firstLine="851"/>
        <w:jc w:val="both"/>
        <w:rPr>
          <w:rFonts w:ascii="Times New Roman" w:hAnsi="Times New Roman" w:cs="Times New Roman"/>
          <w:color w:val="000000" w:themeColor="text1"/>
          <w:sz w:val="28"/>
          <w:szCs w:val="28"/>
          <w:lang w:val="uk-UA"/>
        </w:rPr>
      </w:pPr>
    </w:p>
    <w:p w14:paraId="7DB5A72B" w14:textId="3CDB1003" w:rsidR="00E830D1" w:rsidRPr="000432F1" w:rsidRDefault="00E830D1" w:rsidP="00854474">
      <w:pPr>
        <w:spacing w:after="0" w:line="360" w:lineRule="auto"/>
        <w:ind w:firstLine="851"/>
        <w:jc w:val="both"/>
        <w:rPr>
          <w:rFonts w:ascii="Times New Roman" w:hAnsi="Times New Roman" w:cs="Times New Roman"/>
          <w:color w:val="000000" w:themeColor="text1"/>
          <w:sz w:val="28"/>
          <w:szCs w:val="28"/>
          <w:lang w:val="uk-UA"/>
        </w:rPr>
      </w:pPr>
    </w:p>
    <w:p w14:paraId="3B021271" w14:textId="598A3A3D" w:rsidR="00E830D1" w:rsidRPr="000432F1" w:rsidRDefault="00E830D1" w:rsidP="00854474">
      <w:pPr>
        <w:spacing w:after="0" w:line="360" w:lineRule="auto"/>
        <w:ind w:firstLine="851"/>
        <w:jc w:val="both"/>
        <w:rPr>
          <w:rFonts w:ascii="Times New Roman" w:hAnsi="Times New Roman" w:cs="Times New Roman"/>
          <w:color w:val="000000" w:themeColor="text1"/>
          <w:sz w:val="28"/>
          <w:szCs w:val="28"/>
          <w:lang w:val="uk-UA"/>
        </w:rPr>
      </w:pPr>
    </w:p>
    <w:p w14:paraId="26E9110D" w14:textId="563FDFDC" w:rsidR="00E830D1" w:rsidRPr="000432F1" w:rsidRDefault="00E830D1" w:rsidP="00854474">
      <w:pPr>
        <w:spacing w:after="0" w:line="360" w:lineRule="auto"/>
        <w:ind w:firstLine="851"/>
        <w:jc w:val="both"/>
        <w:rPr>
          <w:rFonts w:ascii="Times New Roman" w:hAnsi="Times New Roman" w:cs="Times New Roman"/>
          <w:color w:val="000000" w:themeColor="text1"/>
          <w:sz w:val="28"/>
          <w:szCs w:val="28"/>
          <w:lang w:val="uk-UA"/>
        </w:rPr>
      </w:pPr>
    </w:p>
    <w:p w14:paraId="6B7BE757" w14:textId="0B66EE71" w:rsidR="00E830D1" w:rsidRPr="000432F1" w:rsidRDefault="00E830D1" w:rsidP="00854474">
      <w:pPr>
        <w:spacing w:after="0" w:line="360" w:lineRule="auto"/>
        <w:ind w:firstLine="851"/>
        <w:jc w:val="both"/>
        <w:rPr>
          <w:rFonts w:ascii="Times New Roman" w:hAnsi="Times New Roman" w:cs="Times New Roman"/>
          <w:color w:val="000000" w:themeColor="text1"/>
          <w:sz w:val="28"/>
          <w:szCs w:val="28"/>
          <w:lang w:val="uk-UA"/>
        </w:rPr>
      </w:pPr>
    </w:p>
    <w:p w14:paraId="06D62604" w14:textId="607D2D6F" w:rsidR="00E830D1" w:rsidRPr="000432F1" w:rsidRDefault="00E830D1" w:rsidP="00854474">
      <w:pPr>
        <w:spacing w:after="0" w:line="360" w:lineRule="auto"/>
        <w:ind w:firstLine="851"/>
        <w:jc w:val="both"/>
        <w:rPr>
          <w:rFonts w:ascii="Times New Roman" w:hAnsi="Times New Roman" w:cs="Times New Roman"/>
          <w:color w:val="000000" w:themeColor="text1"/>
          <w:sz w:val="28"/>
          <w:szCs w:val="28"/>
          <w:lang w:val="uk-UA"/>
        </w:rPr>
      </w:pPr>
    </w:p>
    <w:p w14:paraId="3D44EE31" w14:textId="187292BD" w:rsidR="00E830D1" w:rsidRPr="000432F1" w:rsidRDefault="00E830D1" w:rsidP="00854474">
      <w:pPr>
        <w:spacing w:after="0" w:line="360" w:lineRule="auto"/>
        <w:ind w:firstLine="851"/>
        <w:jc w:val="both"/>
        <w:rPr>
          <w:rFonts w:ascii="Times New Roman" w:hAnsi="Times New Roman" w:cs="Times New Roman"/>
          <w:color w:val="000000" w:themeColor="text1"/>
          <w:sz w:val="28"/>
          <w:szCs w:val="28"/>
          <w:lang w:val="uk-UA"/>
        </w:rPr>
      </w:pPr>
    </w:p>
    <w:p w14:paraId="123FC30E" w14:textId="1367D782" w:rsidR="00E830D1" w:rsidRDefault="00E830D1" w:rsidP="00854474">
      <w:pPr>
        <w:spacing w:after="0" w:line="360" w:lineRule="auto"/>
        <w:ind w:firstLine="851"/>
        <w:jc w:val="both"/>
        <w:rPr>
          <w:rFonts w:ascii="Times New Roman" w:hAnsi="Times New Roman" w:cs="Times New Roman"/>
          <w:color w:val="000000" w:themeColor="text1"/>
          <w:sz w:val="28"/>
          <w:szCs w:val="28"/>
          <w:lang w:val="uk-UA"/>
        </w:rPr>
      </w:pPr>
    </w:p>
    <w:p w14:paraId="11C33F4A" w14:textId="77777777" w:rsidR="009843E5" w:rsidRPr="000432F1" w:rsidRDefault="009843E5" w:rsidP="00854474">
      <w:pPr>
        <w:spacing w:after="0" w:line="360" w:lineRule="auto"/>
        <w:ind w:firstLine="851"/>
        <w:jc w:val="both"/>
        <w:rPr>
          <w:rFonts w:ascii="Times New Roman" w:hAnsi="Times New Roman" w:cs="Times New Roman"/>
          <w:color w:val="000000" w:themeColor="text1"/>
          <w:sz w:val="28"/>
          <w:szCs w:val="28"/>
          <w:lang w:val="uk-UA"/>
        </w:rPr>
      </w:pPr>
    </w:p>
    <w:p w14:paraId="2B0B922A" w14:textId="6EAB93CD" w:rsidR="00F35BF0" w:rsidRDefault="00F35BF0" w:rsidP="00854474">
      <w:pPr>
        <w:spacing w:after="0" w:line="360" w:lineRule="auto"/>
        <w:ind w:firstLine="851"/>
        <w:jc w:val="both"/>
        <w:rPr>
          <w:rFonts w:ascii="Times New Roman" w:hAnsi="Times New Roman" w:cs="Times New Roman"/>
          <w:color w:val="000000" w:themeColor="text1"/>
          <w:sz w:val="28"/>
          <w:szCs w:val="28"/>
          <w:lang w:val="uk-UA"/>
        </w:rPr>
      </w:pPr>
    </w:p>
    <w:p w14:paraId="47521303" w14:textId="32B03787" w:rsidR="00EA4694" w:rsidRDefault="00EA4694" w:rsidP="00854474">
      <w:pPr>
        <w:spacing w:after="0" w:line="360" w:lineRule="auto"/>
        <w:ind w:firstLine="851"/>
        <w:jc w:val="both"/>
        <w:rPr>
          <w:rFonts w:ascii="Times New Roman" w:hAnsi="Times New Roman" w:cs="Times New Roman"/>
          <w:color w:val="000000" w:themeColor="text1"/>
          <w:sz w:val="28"/>
          <w:szCs w:val="28"/>
          <w:lang w:val="uk-UA"/>
        </w:rPr>
      </w:pPr>
    </w:p>
    <w:p w14:paraId="2D4EFCED" w14:textId="4A49E37E" w:rsidR="00EA4694" w:rsidRDefault="00EA4694" w:rsidP="00854474">
      <w:pPr>
        <w:spacing w:after="0" w:line="360" w:lineRule="auto"/>
        <w:ind w:firstLine="851"/>
        <w:jc w:val="both"/>
        <w:rPr>
          <w:rFonts w:ascii="Times New Roman" w:hAnsi="Times New Roman" w:cs="Times New Roman"/>
          <w:color w:val="000000" w:themeColor="text1"/>
          <w:sz w:val="28"/>
          <w:szCs w:val="28"/>
          <w:lang w:val="uk-UA"/>
        </w:rPr>
      </w:pPr>
    </w:p>
    <w:p w14:paraId="0FA938FC" w14:textId="69FBD7B6" w:rsidR="00EA4694" w:rsidRDefault="00EA4694" w:rsidP="00854474">
      <w:pPr>
        <w:spacing w:after="0" w:line="360" w:lineRule="auto"/>
        <w:ind w:firstLine="851"/>
        <w:jc w:val="both"/>
        <w:rPr>
          <w:rFonts w:ascii="Times New Roman" w:hAnsi="Times New Roman" w:cs="Times New Roman"/>
          <w:color w:val="000000" w:themeColor="text1"/>
          <w:sz w:val="28"/>
          <w:szCs w:val="28"/>
          <w:lang w:val="uk-UA"/>
        </w:rPr>
      </w:pPr>
    </w:p>
    <w:p w14:paraId="7D8F5BD9" w14:textId="7FC381E6" w:rsidR="00EA4694" w:rsidRDefault="00EA4694" w:rsidP="00854474">
      <w:pPr>
        <w:spacing w:after="0" w:line="360" w:lineRule="auto"/>
        <w:ind w:firstLine="851"/>
        <w:jc w:val="both"/>
        <w:rPr>
          <w:rFonts w:ascii="Times New Roman" w:hAnsi="Times New Roman" w:cs="Times New Roman"/>
          <w:color w:val="000000" w:themeColor="text1"/>
          <w:sz w:val="28"/>
          <w:szCs w:val="28"/>
          <w:lang w:val="uk-UA"/>
        </w:rPr>
      </w:pPr>
    </w:p>
    <w:p w14:paraId="0A5B4E51" w14:textId="6BD83358" w:rsidR="00EA4694" w:rsidRDefault="00EA4694" w:rsidP="00854474">
      <w:pPr>
        <w:spacing w:after="0" w:line="360" w:lineRule="auto"/>
        <w:ind w:firstLine="851"/>
        <w:jc w:val="both"/>
        <w:rPr>
          <w:rFonts w:ascii="Times New Roman" w:hAnsi="Times New Roman" w:cs="Times New Roman"/>
          <w:color w:val="000000" w:themeColor="text1"/>
          <w:sz w:val="28"/>
          <w:szCs w:val="28"/>
          <w:lang w:val="uk-UA"/>
        </w:rPr>
      </w:pPr>
    </w:p>
    <w:p w14:paraId="6036A077" w14:textId="2AB6EBD8" w:rsidR="00EA4694" w:rsidRDefault="00EA4694" w:rsidP="00854474">
      <w:pPr>
        <w:spacing w:after="0" w:line="360" w:lineRule="auto"/>
        <w:ind w:firstLine="851"/>
        <w:jc w:val="both"/>
        <w:rPr>
          <w:rFonts w:ascii="Times New Roman" w:hAnsi="Times New Roman" w:cs="Times New Roman"/>
          <w:color w:val="000000" w:themeColor="text1"/>
          <w:sz w:val="28"/>
          <w:szCs w:val="28"/>
          <w:lang w:val="uk-UA"/>
        </w:rPr>
      </w:pPr>
    </w:p>
    <w:p w14:paraId="4682858D" w14:textId="77777777" w:rsidR="00EA4694" w:rsidRDefault="00EA4694" w:rsidP="00854474">
      <w:pPr>
        <w:spacing w:after="0" w:line="360" w:lineRule="auto"/>
        <w:ind w:firstLine="851"/>
        <w:jc w:val="both"/>
        <w:rPr>
          <w:rFonts w:ascii="Times New Roman" w:hAnsi="Times New Roman" w:cs="Times New Roman"/>
          <w:color w:val="000000" w:themeColor="text1"/>
          <w:sz w:val="28"/>
          <w:szCs w:val="28"/>
          <w:lang w:val="uk-UA"/>
        </w:rPr>
      </w:pPr>
    </w:p>
    <w:p w14:paraId="65DBE7B4" w14:textId="77777777" w:rsidR="000B2793" w:rsidRPr="000432F1" w:rsidRDefault="000B2793" w:rsidP="00854474">
      <w:pPr>
        <w:spacing w:after="0" w:line="360" w:lineRule="auto"/>
        <w:ind w:firstLine="851"/>
        <w:jc w:val="both"/>
        <w:rPr>
          <w:rFonts w:ascii="Times New Roman" w:hAnsi="Times New Roman" w:cs="Times New Roman"/>
          <w:color w:val="000000" w:themeColor="text1"/>
          <w:sz w:val="28"/>
          <w:szCs w:val="28"/>
          <w:lang w:val="uk-UA"/>
        </w:rPr>
      </w:pPr>
    </w:p>
    <w:p w14:paraId="3009166E" w14:textId="4347BF38" w:rsidR="00F35BF0" w:rsidRDefault="00F35BF0" w:rsidP="00F35BF0">
      <w:pPr>
        <w:jc w:val="center"/>
        <w:rPr>
          <w:rFonts w:ascii="Times New Roman" w:hAnsi="Times New Roman" w:cs="Times New Roman"/>
          <w:b/>
          <w:bCs/>
          <w:caps/>
          <w:sz w:val="28"/>
          <w:szCs w:val="28"/>
          <w:lang w:val="uk-UA"/>
        </w:rPr>
      </w:pPr>
      <w:r w:rsidRPr="00B868D8">
        <w:rPr>
          <w:rFonts w:ascii="Times New Roman" w:hAnsi="Times New Roman" w:cs="Times New Roman"/>
          <w:b/>
          <w:bCs/>
          <w:sz w:val="28"/>
          <w:szCs w:val="28"/>
          <w:lang w:val="uk-UA"/>
        </w:rPr>
        <w:lastRenderedPageBreak/>
        <w:t>2 М</w:t>
      </w:r>
      <w:r w:rsidR="001A536E">
        <w:rPr>
          <w:rFonts w:ascii="Times New Roman" w:hAnsi="Times New Roman" w:cs="Times New Roman"/>
          <w:b/>
          <w:bCs/>
          <w:sz w:val="28"/>
          <w:szCs w:val="28"/>
          <w:lang w:val="uk-UA"/>
        </w:rPr>
        <w:t>ЕТОДИ ТА ОБ’ЄКТИ</w:t>
      </w:r>
      <w:r w:rsidRPr="00B868D8">
        <w:rPr>
          <w:rFonts w:ascii="Times New Roman" w:hAnsi="Times New Roman" w:cs="Times New Roman"/>
          <w:b/>
          <w:bCs/>
          <w:caps/>
          <w:sz w:val="28"/>
          <w:szCs w:val="28"/>
          <w:lang w:val="uk-UA"/>
        </w:rPr>
        <w:t xml:space="preserve"> досліджень</w:t>
      </w:r>
    </w:p>
    <w:p w14:paraId="67AE54B2" w14:textId="77777777" w:rsidR="00F35BF0" w:rsidRPr="00B868D8" w:rsidRDefault="00F35BF0" w:rsidP="00F35BF0">
      <w:pPr>
        <w:jc w:val="center"/>
        <w:rPr>
          <w:rFonts w:ascii="Times New Roman" w:hAnsi="Times New Roman" w:cs="Times New Roman"/>
          <w:b/>
          <w:bCs/>
          <w:sz w:val="28"/>
          <w:szCs w:val="28"/>
          <w:lang w:val="uk-UA"/>
        </w:rPr>
      </w:pPr>
    </w:p>
    <w:p w14:paraId="25F42F98" w14:textId="77777777" w:rsidR="00F35BF0" w:rsidRPr="007F10F9" w:rsidRDefault="00F35BF0" w:rsidP="00F35BF0">
      <w:pPr>
        <w:rPr>
          <w:rFonts w:ascii="Times New Roman" w:hAnsi="Times New Roman" w:cs="Times New Roman"/>
          <w:b/>
          <w:bCs/>
          <w:sz w:val="28"/>
          <w:szCs w:val="28"/>
          <w:lang w:val="uk-UA"/>
        </w:rPr>
      </w:pPr>
      <w:r w:rsidRPr="007F10F9">
        <w:rPr>
          <w:rFonts w:ascii="Times New Roman" w:hAnsi="Times New Roman" w:cs="Times New Roman"/>
          <w:b/>
          <w:bCs/>
          <w:sz w:val="28"/>
          <w:szCs w:val="28"/>
          <w:lang w:val="uk-UA"/>
        </w:rPr>
        <w:t xml:space="preserve">2.1 </w:t>
      </w:r>
      <w:bookmarkStart w:id="12" w:name="_Hlk58501221"/>
      <w:r w:rsidRPr="007F10F9">
        <w:rPr>
          <w:rFonts w:ascii="Times New Roman" w:hAnsi="Times New Roman" w:cs="Times New Roman"/>
          <w:b/>
          <w:bCs/>
          <w:sz w:val="28"/>
          <w:szCs w:val="28"/>
          <w:lang w:val="uk-UA"/>
        </w:rPr>
        <w:t>Матеріали, обладнання</w:t>
      </w:r>
      <w:bookmarkEnd w:id="12"/>
    </w:p>
    <w:p w14:paraId="23D2A885" w14:textId="77777777" w:rsidR="00F35BF0" w:rsidRPr="00BF5E87" w:rsidRDefault="00F35BF0" w:rsidP="00F35BF0">
      <w:pPr>
        <w:tabs>
          <w:tab w:val="left" w:pos="5076"/>
        </w:tabs>
        <w:spacing w:after="0" w:line="360" w:lineRule="auto"/>
        <w:ind w:firstLine="851"/>
        <w:jc w:val="both"/>
        <w:rPr>
          <w:rFonts w:ascii="Times New Roman" w:hAnsi="Times New Roman" w:cs="Times New Roman"/>
          <w:b/>
          <w:iCs/>
          <w:sz w:val="28"/>
          <w:szCs w:val="28"/>
        </w:rPr>
      </w:pPr>
      <w:r w:rsidRPr="00BF5E87">
        <w:rPr>
          <w:rFonts w:ascii="Times New Roman" w:hAnsi="Times New Roman" w:cs="Times New Roman"/>
          <w:b/>
          <w:iCs/>
          <w:sz w:val="28"/>
          <w:szCs w:val="28"/>
        </w:rPr>
        <w:t xml:space="preserve">2.1.1 </w:t>
      </w:r>
      <w:bookmarkStart w:id="13" w:name="_Hlk58501256"/>
      <w:r w:rsidRPr="00BF5E87">
        <w:rPr>
          <w:rFonts w:ascii="Times New Roman" w:hAnsi="Times New Roman" w:cs="Times New Roman"/>
          <w:b/>
          <w:iCs/>
          <w:sz w:val="28"/>
          <w:szCs w:val="28"/>
        </w:rPr>
        <w:t>Прилади та устаткування</w:t>
      </w:r>
      <w:bookmarkEnd w:id="13"/>
      <w:r w:rsidRPr="00BF5E87">
        <w:rPr>
          <w:rFonts w:ascii="Times New Roman" w:hAnsi="Times New Roman" w:cs="Times New Roman"/>
          <w:b/>
          <w:iCs/>
          <w:sz w:val="28"/>
          <w:szCs w:val="28"/>
        </w:rPr>
        <w:t>:</w:t>
      </w:r>
    </w:p>
    <w:p w14:paraId="6397C909" w14:textId="77777777" w:rsidR="00F35BF0" w:rsidRPr="00BF5E87" w:rsidRDefault="00F35BF0" w:rsidP="00F35BF0">
      <w:pPr>
        <w:tabs>
          <w:tab w:val="left" w:pos="5076"/>
        </w:tabs>
        <w:spacing w:after="0" w:line="360" w:lineRule="auto"/>
        <w:ind w:firstLine="851"/>
        <w:jc w:val="both"/>
        <w:rPr>
          <w:rFonts w:ascii="Times New Roman" w:hAnsi="Times New Roman" w:cs="Times New Roman"/>
          <w:sz w:val="28"/>
          <w:szCs w:val="28"/>
          <w:lang w:val="uk-UA"/>
        </w:rPr>
      </w:pPr>
      <w:r w:rsidRPr="00BF5E87">
        <w:rPr>
          <w:rFonts w:ascii="Times New Roman" w:hAnsi="Times New Roman" w:cs="Times New Roman"/>
          <w:sz w:val="28"/>
          <w:szCs w:val="28"/>
        </w:rPr>
        <w:t>–</w:t>
      </w:r>
      <w:r>
        <w:rPr>
          <w:rFonts w:ascii="Times New Roman" w:hAnsi="Times New Roman" w:cs="Times New Roman"/>
          <w:sz w:val="28"/>
          <w:szCs w:val="28"/>
          <w:lang w:val="uk-UA"/>
        </w:rPr>
        <w:t xml:space="preserve"> експериментальна баромембранна установка фронтального фільтрування;</w:t>
      </w:r>
    </w:p>
    <w:p w14:paraId="51084C7D" w14:textId="77777777" w:rsidR="00F35BF0" w:rsidRPr="00BF5E87" w:rsidRDefault="00F35BF0" w:rsidP="00F35BF0">
      <w:pPr>
        <w:tabs>
          <w:tab w:val="left" w:pos="5076"/>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F5E87">
        <w:rPr>
          <w:rFonts w:ascii="Times New Roman" w:hAnsi="Times New Roman" w:cs="Times New Roman"/>
          <w:sz w:val="28"/>
          <w:szCs w:val="28"/>
        </w:rPr>
        <w:t xml:space="preserve">– </w:t>
      </w:r>
      <w:r>
        <w:rPr>
          <w:rFonts w:ascii="Times New Roman" w:hAnsi="Times New Roman" w:cs="Times New Roman"/>
          <w:sz w:val="28"/>
          <w:szCs w:val="28"/>
          <w:lang w:val="uk-UA"/>
        </w:rPr>
        <w:t>лабораторна баромембранна проточно-рециркуляційна установка;</w:t>
      </w:r>
    </w:p>
    <w:p w14:paraId="466B38AB" w14:textId="77777777" w:rsidR="00F35BF0" w:rsidRPr="00934745" w:rsidRDefault="00F35BF0" w:rsidP="00F35BF0">
      <w:pPr>
        <w:tabs>
          <w:tab w:val="left" w:pos="5076"/>
        </w:tabs>
        <w:spacing w:after="0" w:line="360" w:lineRule="auto"/>
        <w:ind w:firstLine="851"/>
        <w:jc w:val="both"/>
        <w:rPr>
          <w:rFonts w:ascii="Times New Roman" w:hAnsi="Times New Roman" w:cs="Times New Roman"/>
          <w:sz w:val="28"/>
          <w:szCs w:val="28"/>
        </w:rPr>
      </w:pPr>
      <w:r w:rsidRPr="00934745">
        <w:rPr>
          <w:rFonts w:ascii="Times New Roman" w:hAnsi="Times New Roman" w:cs="Times New Roman"/>
          <w:sz w:val="28"/>
          <w:szCs w:val="28"/>
        </w:rPr>
        <w:t xml:space="preserve">– комірка </w:t>
      </w:r>
      <w:r w:rsidRPr="00934745">
        <w:rPr>
          <w:rFonts w:ascii="Times New Roman" w:hAnsi="Times New Roman" w:cs="Times New Roman"/>
          <w:sz w:val="28"/>
          <w:szCs w:val="28"/>
          <w:lang w:val="uk-UA"/>
        </w:rPr>
        <w:t xml:space="preserve">фронтального фільтрування </w:t>
      </w:r>
      <w:r w:rsidRPr="00934745">
        <w:rPr>
          <w:rFonts w:ascii="Times New Roman" w:hAnsi="Times New Roman" w:cs="Times New Roman"/>
          <w:sz w:val="28"/>
          <w:szCs w:val="28"/>
        </w:rPr>
        <w:t xml:space="preserve">місткістю </w:t>
      </w:r>
      <w:r w:rsidRPr="00934745">
        <w:rPr>
          <w:rFonts w:ascii="Times New Roman" w:hAnsi="Times New Roman" w:cs="Times New Roman"/>
          <w:sz w:val="28"/>
          <w:szCs w:val="28"/>
          <w:lang w:val="uk-UA"/>
        </w:rPr>
        <w:t>4</w:t>
      </w:r>
      <w:r w:rsidRPr="00934745">
        <w:rPr>
          <w:rFonts w:ascii="Times New Roman" w:hAnsi="Times New Roman" w:cs="Times New Roman"/>
          <w:sz w:val="28"/>
          <w:szCs w:val="28"/>
        </w:rPr>
        <w:t>20 см</w:t>
      </w:r>
      <w:r w:rsidRPr="00934745">
        <w:rPr>
          <w:rFonts w:ascii="Times New Roman" w:hAnsi="Times New Roman" w:cs="Times New Roman"/>
          <w:sz w:val="28"/>
          <w:szCs w:val="28"/>
          <w:vertAlign w:val="superscript"/>
        </w:rPr>
        <w:t>3</w:t>
      </w:r>
      <w:r w:rsidRPr="00934745">
        <w:rPr>
          <w:rFonts w:ascii="Times New Roman" w:hAnsi="Times New Roman" w:cs="Times New Roman"/>
          <w:sz w:val="28"/>
          <w:szCs w:val="28"/>
        </w:rPr>
        <w:t xml:space="preserve"> з робоч</w:t>
      </w:r>
      <w:r w:rsidRPr="00934745">
        <w:rPr>
          <w:rFonts w:ascii="Times New Roman" w:hAnsi="Times New Roman" w:cs="Times New Roman"/>
          <w:sz w:val="28"/>
          <w:szCs w:val="28"/>
          <w:lang w:val="uk-UA"/>
        </w:rPr>
        <w:t>о</w:t>
      </w:r>
      <w:r w:rsidRPr="00934745">
        <w:rPr>
          <w:rFonts w:ascii="Times New Roman" w:hAnsi="Times New Roman" w:cs="Times New Roman"/>
          <w:sz w:val="28"/>
          <w:szCs w:val="28"/>
        </w:rPr>
        <w:t>ю площєю мембрани 18,</w:t>
      </w:r>
      <w:r w:rsidRPr="00934745">
        <w:rPr>
          <w:rFonts w:ascii="Times New Roman" w:hAnsi="Times New Roman" w:cs="Times New Roman"/>
          <w:sz w:val="28"/>
          <w:szCs w:val="28"/>
          <w:lang w:val="uk-UA"/>
        </w:rPr>
        <w:t>0</w:t>
      </w:r>
      <w:r w:rsidRPr="00934745">
        <w:rPr>
          <w:rFonts w:ascii="Times New Roman" w:hAnsi="Times New Roman" w:cs="Times New Roman"/>
          <w:sz w:val="28"/>
          <w:szCs w:val="28"/>
        </w:rPr>
        <w:t>8</w:t>
      </w:r>
      <w:r w:rsidRPr="00934745">
        <w:rPr>
          <w:rFonts w:ascii="Times New Roman" w:hAnsi="Times New Roman" w:cs="Times New Roman"/>
          <w:sz w:val="28"/>
          <w:szCs w:val="28"/>
          <w:lang w:val="uk-UA"/>
        </w:rPr>
        <w:t>64</w:t>
      </w:r>
      <w:r w:rsidRPr="00934745">
        <w:rPr>
          <w:rFonts w:ascii="Times New Roman" w:hAnsi="Times New Roman" w:cs="Times New Roman"/>
          <w:sz w:val="28"/>
          <w:szCs w:val="28"/>
        </w:rPr>
        <w:t xml:space="preserve"> х 10</w:t>
      </w:r>
      <w:r w:rsidRPr="00934745">
        <w:rPr>
          <w:rFonts w:ascii="Times New Roman" w:hAnsi="Times New Roman" w:cs="Times New Roman"/>
          <w:sz w:val="28"/>
          <w:szCs w:val="28"/>
          <w:vertAlign w:val="superscript"/>
        </w:rPr>
        <w:t>-</w:t>
      </w:r>
      <w:smartTag w:uri="urn:schemas-microsoft-com:office:smarttags" w:element="metricconverter">
        <w:smartTagPr>
          <w:attr w:name="ProductID" w:val="4 м2"/>
        </w:smartTagPr>
        <w:r w:rsidRPr="00934745">
          <w:rPr>
            <w:rFonts w:ascii="Times New Roman" w:hAnsi="Times New Roman" w:cs="Times New Roman"/>
            <w:sz w:val="28"/>
            <w:szCs w:val="28"/>
            <w:vertAlign w:val="superscript"/>
          </w:rPr>
          <w:t>4</w:t>
        </w:r>
        <w:r w:rsidRPr="00934745">
          <w:rPr>
            <w:rFonts w:ascii="Times New Roman" w:hAnsi="Times New Roman" w:cs="Times New Roman"/>
            <w:sz w:val="28"/>
            <w:szCs w:val="28"/>
          </w:rPr>
          <w:t xml:space="preserve"> м</w:t>
        </w:r>
        <w:r w:rsidRPr="00934745">
          <w:rPr>
            <w:rFonts w:ascii="Times New Roman" w:hAnsi="Times New Roman" w:cs="Times New Roman"/>
            <w:sz w:val="28"/>
            <w:szCs w:val="28"/>
            <w:vertAlign w:val="superscript"/>
          </w:rPr>
          <w:t>2</w:t>
        </w:r>
      </w:smartTag>
      <w:r w:rsidRPr="00934745">
        <w:rPr>
          <w:rFonts w:ascii="Times New Roman" w:hAnsi="Times New Roman" w:cs="Times New Roman"/>
          <w:sz w:val="28"/>
          <w:szCs w:val="28"/>
        </w:rPr>
        <w:t>;</w:t>
      </w:r>
    </w:p>
    <w:p w14:paraId="1A69C91F" w14:textId="77777777" w:rsidR="00F35BF0" w:rsidRPr="00BF5E87" w:rsidRDefault="00F35BF0" w:rsidP="00F35BF0">
      <w:pPr>
        <w:tabs>
          <w:tab w:val="left" w:pos="5076"/>
        </w:tabs>
        <w:spacing w:after="0" w:line="360" w:lineRule="auto"/>
        <w:ind w:firstLine="851"/>
        <w:jc w:val="both"/>
        <w:rPr>
          <w:rFonts w:ascii="Times New Roman" w:hAnsi="Times New Roman" w:cs="Times New Roman"/>
          <w:sz w:val="28"/>
          <w:szCs w:val="28"/>
        </w:rPr>
      </w:pPr>
      <w:r w:rsidRPr="00BF5E87">
        <w:rPr>
          <w:rFonts w:ascii="Times New Roman" w:hAnsi="Times New Roman" w:cs="Times New Roman"/>
          <w:sz w:val="28"/>
          <w:szCs w:val="28"/>
        </w:rPr>
        <w:t>– балон зі стислим азотом;</w:t>
      </w:r>
    </w:p>
    <w:p w14:paraId="67556B4C" w14:textId="77777777" w:rsidR="00F35BF0" w:rsidRPr="00BF5E87" w:rsidRDefault="00F35BF0" w:rsidP="00F35BF0">
      <w:pPr>
        <w:tabs>
          <w:tab w:val="left" w:pos="5076"/>
        </w:tabs>
        <w:spacing w:after="0" w:line="360" w:lineRule="auto"/>
        <w:ind w:firstLine="851"/>
        <w:jc w:val="both"/>
        <w:rPr>
          <w:rFonts w:ascii="Times New Roman" w:hAnsi="Times New Roman" w:cs="Times New Roman"/>
          <w:sz w:val="28"/>
          <w:szCs w:val="28"/>
        </w:rPr>
      </w:pPr>
      <w:r w:rsidRPr="00BF5E87">
        <w:rPr>
          <w:rFonts w:ascii="Times New Roman" w:hAnsi="Times New Roman" w:cs="Times New Roman"/>
          <w:sz w:val="28"/>
          <w:szCs w:val="28"/>
        </w:rPr>
        <w:t>– манометр РС–250-58;</w:t>
      </w:r>
    </w:p>
    <w:p w14:paraId="530235EC" w14:textId="77777777" w:rsidR="00F35BF0" w:rsidRPr="00BF5E87" w:rsidRDefault="00F35BF0" w:rsidP="00F35BF0">
      <w:pPr>
        <w:tabs>
          <w:tab w:val="left" w:pos="5076"/>
        </w:tabs>
        <w:spacing w:after="0" w:line="360" w:lineRule="auto"/>
        <w:ind w:firstLine="851"/>
        <w:jc w:val="both"/>
        <w:rPr>
          <w:rFonts w:ascii="Times New Roman" w:hAnsi="Times New Roman" w:cs="Times New Roman"/>
          <w:sz w:val="28"/>
          <w:szCs w:val="28"/>
        </w:rPr>
      </w:pPr>
      <w:r w:rsidRPr="00BF5E87">
        <w:rPr>
          <w:rFonts w:ascii="Times New Roman" w:hAnsi="Times New Roman" w:cs="Times New Roman"/>
          <w:sz w:val="28"/>
          <w:szCs w:val="28"/>
        </w:rPr>
        <w:t>– мішалка магнітна;</w:t>
      </w:r>
    </w:p>
    <w:p w14:paraId="16DB8D7B" w14:textId="77777777" w:rsidR="00F35BF0" w:rsidRPr="00BF5E87" w:rsidRDefault="00F35BF0" w:rsidP="00F35BF0">
      <w:pPr>
        <w:tabs>
          <w:tab w:val="left" w:pos="5076"/>
        </w:tabs>
        <w:spacing w:after="0" w:line="360" w:lineRule="auto"/>
        <w:ind w:firstLine="851"/>
        <w:jc w:val="both"/>
        <w:rPr>
          <w:rFonts w:ascii="Times New Roman" w:hAnsi="Times New Roman" w:cs="Times New Roman"/>
          <w:sz w:val="28"/>
          <w:szCs w:val="28"/>
        </w:rPr>
      </w:pPr>
      <w:r w:rsidRPr="00BF5E87">
        <w:rPr>
          <w:rFonts w:ascii="Times New Roman" w:hAnsi="Times New Roman" w:cs="Times New Roman"/>
          <w:sz w:val="28"/>
          <w:szCs w:val="28"/>
        </w:rPr>
        <w:t>– секундомір;</w:t>
      </w:r>
    </w:p>
    <w:p w14:paraId="7FCF6CFD" w14:textId="77777777" w:rsidR="00F35BF0" w:rsidRPr="00BF5E87" w:rsidRDefault="00F35BF0" w:rsidP="00F35BF0">
      <w:pPr>
        <w:tabs>
          <w:tab w:val="left" w:pos="5076"/>
        </w:tabs>
        <w:spacing w:after="0" w:line="360" w:lineRule="auto"/>
        <w:ind w:firstLine="851"/>
        <w:jc w:val="both"/>
        <w:rPr>
          <w:rFonts w:ascii="Times New Roman" w:hAnsi="Times New Roman" w:cs="Times New Roman"/>
          <w:sz w:val="28"/>
          <w:szCs w:val="28"/>
        </w:rPr>
      </w:pPr>
      <w:r w:rsidRPr="00BF5E87">
        <w:rPr>
          <w:rFonts w:ascii="Times New Roman" w:hAnsi="Times New Roman" w:cs="Times New Roman"/>
          <w:sz w:val="28"/>
          <w:szCs w:val="28"/>
        </w:rPr>
        <w:t>– іономір лабораторний І–160 М;</w:t>
      </w:r>
    </w:p>
    <w:p w14:paraId="539526C9" w14:textId="77777777" w:rsidR="00F35BF0" w:rsidRPr="00BF5E87" w:rsidRDefault="00F35BF0" w:rsidP="00F35BF0">
      <w:pPr>
        <w:tabs>
          <w:tab w:val="left" w:pos="5076"/>
        </w:tabs>
        <w:spacing w:after="0" w:line="360" w:lineRule="auto"/>
        <w:ind w:firstLine="851"/>
        <w:jc w:val="both"/>
        <w:rPr>
          <w:rFonts w:ascii="Times New Roman" w:hAnsi="Times New Roman" w:cs="Times New Roman"/>
          <w:sz w:val="28"/>
          <w:szCs w:val="28"/>
        </w:rPr>
      </w:pPr>
      <w:r w:rsidRPr="00BF5E87">
        <w:rPr>
          <w:rFonts w:ascii="Times New Roman" w:hAnsi="Times New Roman" w:cs="Times New Roman"/>
          <w:sz w:val="28"/>
          <w:szCs w:val="28"/>
        </w:rPr>
        <w:t xml:space="preserve">– електрод </w:t>
      </w:r>
      <w:r w:rsidRPr="00BF5E87">
        <w:rPr>
          <w:rFonts w:ascii="Times New Roman" w:hAnsi="Times New Roman" w:cs="Times New Roman"/>
          <w:sz w:val="28"/>
          <w:szCs w:val="28"/>
          <w:lang w:val="uk-UA"/>
        </w:rPr>
        <w:t>скляний</w:t>
      </w:r>
      <w:r w:rsidRPr="00BF5E87">
        <w:rPr>
          <w:rFonts w:ascii="Times New Roman" w:hAnsi="Times New Roman" w:cs="Times New Roman"/>
          <w:sz w:val="28"/>
          <w:szCs w:val="28"/>
        </w:rPr>
        <w:t xml:space="preserve"> ЕС–1</w:t>
      </w:r>
      <w:r w:rsidRPr="00BF5E87">
        <w:rPr>
          <w:rFonts w:ascii="Times New Roman" w:hAnsi="Times New Roman" w:cs="Times New Roman"/>
          <w:sz w:val="28"/>
          <w:szCs w:val="28"/>
          <w:lang w:val="uk-UA"/>
        </w:rPr>
        <w:t>0601</w:t>
      </w:r>
      <w:r w:rsidRPr="00BF5E87">
        <w:rPr>
          <w:rFonts w:ascii="Times New Roman" w:hAnsi="Times New Roman" w:cs="Times New Roman"/>
          <w:sz w:val="28"/>
          <w:szCs w:val="28"/>
        </w:rPr>
        <w:t>;</w:t>
      </w:r>
    </w:p>
    <w:p w14:paraId="1BFDD70C" w14:textId="77777777" w:rsidR="00F35BF0" w:rsidRPr="00BF5E87" w:rsidRDefault="00F35BF0" w:rsidP="00F35BF0">
      <w:pPr>
        <w:tabs>
          <w:tab w:val="left" w:pos="5076"/>
        </w:tabs>
        <w:spacing w:after="0" w:line="360" w:lineRule="auto"/>
        <w:ind w:firstLine="851"/>
        <w:jc w:val="both"/>
        <w:rPr>
          <w:rFonts w:ascii="Times New Roman" w:hAnsi="Times New Roman" w:cs="Times New Roman"/>
          <w:sz w:val="28"/>
          <w:szCs w:val="28"/>
        </w:rPr>
      </w:pPr>
      <w:r w:rsidRPr="00BF5E87">
        <w:rPr>
          <w:rFonts w:ascii="Times New Roman" w:hAnsi="Times New Roman" w:cs="Times New Roman"/>
          <w:sz w:val="28"/>
          <w:szCs w:val="28"/>
        </w:rPr>
        <w:t xml:space="preserve">– </w:t>
      </w:r>
      <w:r w:rsidRPr="00BF5E87">
        <w:rPr>
          <w:rFonts w:ascii="Times New Roman" w:hAnsi="Times New Roman" w:cs="Times New Roman"/>
          <w:sz w:val="28"/>
          <w:szCs w:val="28"/>
          <w:lang w:val="uk-UA"/>
        </w:rPr>
        <w:t xml:space="preserve">аналізатор </w:t>
      </w:r>
      <w:r w:rsidRPr="00BF5E87">
        <w:rPr>
          <w:rFonts w:ascii="Times New Roman" w:hAnsi="Times New Roman" w:cs="Times New Roman"/>
          <w:sz w:val="28"/>
          <w:szCs w:val="28"/>
          <w:lang w:val="en-US"/>
        </w:rPr>
        <w:t>TOC</w:t>
      </w:r>
      <w:r w:rsidRPr="00BF5E87">
        <w:rPr>
          <w:rFonts w:ascii="Times New Roman" w:hAnsi="Times New Roman" w:cs="Times New Roman"/>
          <w:sz w:val="28"/>
          <w:szCs w:val="28"/>
          <w:lang w:val="ru-RU"/>
        </w:rPr>
        <w:t xml:space="preserve"> – </w:t>
      </w:r>
      <w:r w:rsidRPr="00BF5E87">
        <w:rPr>
          <w:rFonts w:ascii="Times New Roman" w:hAnsi="Times New Roman" w:cs="Times New Roman"/>
          <w:sz w:val="28"/>
          <w:szCs w:val="28"/>
          <w:lang w:val="en-US"/>
        </w:rPr>
        <w:t>VCSN</w:t>
      </w:r>
      <w:r w:rsidRPr="00BF5E87">
        <w:rPr>
          <w:rFonts w:ascii="Times New Roman" w:hAnsi="Times New Roman" w:cs="Times New Roman"/>
          <w:sz w:val="28"/>
          <w:szCs w:val="28"/>
        </w:rPr>
        <w:t>;</w:t>
      </w:r>
    </w:p>
    <w:p w14:paraId="742F9BA8" w14:textId="77777777" w:rsidR="00F35BF0" w:rsidRPr="00BF5E87" w:rsidRDefault="00F35BF0" w:rsidP="00F35BF0">
      <w:pPr>
        <w:tabs>
          <w:tab w:val="left" w:pos="5076"/>
        </w:tabs>
        <w:spacing w:after="0" w:line="360" w:lineRule="auto"/>
        <w:ind w:firstLine="851"/>
        <w:jc w:val="both"/>
        <w:rPr>
          <w:rFonts w:ascii="Times New Roman" w:hAnsi="Times New Roman" w:cs="Times New Roman"/>
          <w:sz w:val="28"/>
          <w:szCs w:val="28"/>
        </w:rPr>
      </w:pPr>
      <w:r w:rsidRPr="00BF5E87">
        <w:rPr>
          <w:rFonts w:ascii="Times New Roman" w:hAnsi="Times New Roman" w:cs="Times New Roman"/>
          <w:sz w:val="28"/>
          <w:szCs w:val="28"/>
        </w:rPr>
        <w:t>– електрод вимірювальний Е</w:t>
      </w:r>
      <w:r w:rsidRPr="00BF5E87">
        <w:rPr>
          <w:rFonts w:ascii="Times New Roman" w:hAnsi="Times New Roman" w:cs="Times New Roman"/>
          <w:sz w:val="28"/>
          <w:szCs w:val="28"/>
          <w:vertAlign w:val="subscript"/>
          <w:lang w:val="uk-UA"/>
        </w:rPr>
        <w:t>ср</w:t>
      </w:r>
      <w:r w:rsidRPr="00BF5E87">
        <w:rPr>
          <w:rFonts w:ascii="Times New Roman" w:hAnsi="Times New Roman" w:cs="Times New Roman"/>
          <w:sz w:val="28"/>
          <w:szCs w:val="28"/>
          <w:lang w:val="uk-UA"/>
        </w:rPr>
        <w:t xml:space="preserve"> </w:t>
      </w:r>
      <w:r w:rsidRPr="00BF5E87">
        <w:rPr>
          <w:rFonts w:ascii="Times New Roman" w:hAnsi="Times New Roman" w:cs="Times New Roman"/>
          <w:sz w:val="28"/>
          <w:szCs w:val="28"/>
        </w:rPr>
        <w:t>–</w:t>
      </w:r>
      <w:r w:rsidRPr="00BF5E87">
        <w:rPr>
          <w:rFonts w:ascii="Times New Roman" w:hAnsi="Times New Roman" w:cs="Times New Roman"/>
          <w:sz w:val="28"/>
          <w:szCs w:val="28"/>
          <w:lang w:val="uk-UA"/>
        </w:rPr>
        <w:t xml:space="preserve"> 10103</w:t>
      </w:r>
      <w:r w:rsidRPr="00BF5E87">
        <w:rPr>
          <w:rFonts w:ascii="Times New Roman" w:hAnsi="Times New Roman" w:cs="Times New Roman"/>
          <w:sz w:val="28"/>
          <w:szCs w:val="28"/>
        </w:rPr>
        <w:t>;</w:t>
      </w:r>
    </w:p>
    <w:p w14:paraId="617373FD" w14:textId="77777777" w:rsidR="00F35BF0" w:rsidRDefault="00F35BF0" w:rsidP="00F35BF0">
      <w:pPr>
        <w:tabs>
          <w:tab w:val="left" w:pos="5076"/>
        </w:tabs>
        <w:spacing w:after="0" w:line="360" w:lineRule="auto"/>
        <w:ind w:firstLine="851"/>
        <w:jc w:val="both"/>
        <w:rPr>
          <w:rFonts w:ascii="Times New Roman" w:hAnsi="Times New Roman" w:cs="Times New Roman"/>
          <w:sz w:val="28"/>
          <w:szCs w:val="28"/>
        </w:rPr>
      </w:pPr>
      <w:r w:rsidRPr="00BF5E87">
        <w:rPr>
          <w:rFonts w:ascii="Times New Roman" w:hAnsi="Times New Roman" w:cs="Times New Roman"/>
          <w:sz w:val="28"/>
          <w:szCs w:val="28"/>
        </w:rPr>
        <w:t xml:space="preserve">– терези </w:t>
      </w:r>
      <w:r w:rsidRPr="00934745">
        <w:rPr>
          <w:rFonts w:ascii="Times New Roman" w:hAnsi="Times New Roman" w:cs="Times New Roman"/>
          <w:sz w:val="28"/>
          <w:szCs w:val="28"/>
        </w:rPr>
        <w:t>аналітичні ВЛА–200–М;</w:t>
      </w:r>
    </w:p>
    <w:p w14:paraId="2535A9C5" w14:textId="77777777" w:rsidR="00F35BF0" w:rsidRPr="00BF5E87" w:rsidRDefault="00F35BF0" w:rsidP="00F35BF0">
      <w:pPr>
        <w:tabs>
          <w:tab w:val="left" w:pos="5076"/>
        </w:tabs>
        <w:spacing w:after="0" w:line="360" w:lineRule="auto"/>
        <w:ind w:firstLine="851"/>
        <w:jc w:val="both"/>
        <w:rPr>
          <w:rFonts w:ascii="Times New Roman" w:hAnsi="Times New Roman" w:cs="Times New Roman"/>
          <w:sz w:val="28"/>
          <w:szCs w:val="28"/>
          <w:lang w:val="uk-UA"/>
        </w:rPr>
      </w:pPr>
      <w:r w:rsidRPr="00BF5E87">
        <w:rPr>
          <w:rFonts w:ascii="Times New Roman" w:hAnsi="Times New Roman" w:cs="Times New Roman"/>
          <w:sz w:val="28"/>
          <w:szCs w:val="28"/>
        </w:rPr>
        <w:t xml:space="preserve">– </w:t>
      </w:r>
      <w:r>
        <w:rPr>
          <w:rFonts w:ascii="Times New Roman" w:hAnsi="Times New Roman" w:cs="Times New Roman"/>
          <w:sz w:val="28"/>
          <w:szCs w:val="28"/>
          <w:lang w:val="uk-UA"/>
        </w:rPr>
        <w:t>фотоколориметр КФК – 2 МП;</w:t>
      </w:r>
    </w:p>
    <w:p w14:paraId="16BEC3E2" w14:textId="77777777" w:rsidR="00F35BF0" w:rsidRPr="00934745" w:rsidRDefault="00F35BF0" w:rsidP="00F35BF0">
      <w:pPr>
        <w:tabs>
          <w:tab w:val="left" w:pos="5076"/>
        </w:tabs>
        <w:spacing w:after="0" w:line="360" w:lineRule="auto"/>
        <w:ind w:firstLine="851"/>
        <w:jc w:val="both"/>
        <w:rPr>
          <w:rFonts w:ascii="Times New Roman" w:hAnsi="Times New Roman" w:cs="Times New Roman"/>
          <w:sz w:val="28"/>
          <w:szCs w:val="28"/>
        </w:rPr>
      </w:pPr>
      <w:r w:rsidRPr="00934745">
        <w:rPr>
          <w:rFonts w:ascii="Times New Roman" w:hAnsi="Times New Roman" w:cs="Times New Roman"/>
          <w:sz w:val="28"/>
          <w:szCs w:val="28"/>
        </w:rPr>
        <w:t>– циліндри мірні місткістю 25, 250, 500 і 1000 см</w:t>
      </w:r>
      <w:r w:rsidRPr="00934745">
        <w:rPr>
          <w:rFonts w:ascii="Times New Roman" w:hAnsi="Times New Roman" w:cs="Times New Roman"/>
          <w:sz w:val="28"/>
          <w:szCs w:val="28"/>
          <w:vertAlign w:val="superscript"/>
        </w:rPr>
        <w:t>3</w:t>
      </w:r>
      <w:r w:rsidRPr="00934745">
        <w:rPr>
          <w:rFonts w:ascii="Times New Roman" w:hAnsi="Times New Roman" w:cs="Times New Roman"/>
          <w:sz w:val="28"/>
          <w:szCs w:val="28"/>
        </w:rPr>
        <w:t>;</w:t>
      </w:r>
    </w:p>
    <w:p w14:paraId="2F6D7C5C" w14:textId="77777777" w:rsidR="00F35BF0" w:rsidRPr="00934745" w:rsidRDefault="00F35BF0" w:rsidP="00F35BF0">
      <w:pPr>
        <w:tabs>
          <w:tab w:val="left" w:pos="5076"/>
        </w:tabs>
        <w:spacing w:after="0" w:line="360" w:lineRule="auto"/>
        <w:ind w:firstLine="851"/>
        <w:jc w:val="both"/>
        <w:rPr>
          <w:rFonts w:ascii="Times New Roman" w:hAnsi="Times New Roman" w:cs="Times New Roman"/>
          <w:sz w:val="28"/>
          <w:szCs w:val="28"/>
        </w:rPr>
      </w:pPr>
      <w:r w:rsidRPr="00934745">
        <w:rPr>
          <w:rFonts w:ascii="Times New Roman" w:hAnsi="Times New Roman" w:cs="Times New Roman"/>
          <w:sz w:val="28"/>
          <w:szCs w:val="28"/>
        </w:rPr>
        <w:t>– колби мірні місткістю 1,0 і 2,0 дм</w:t>
      </w:r>
      <w:r w:rsidRPr="00934745">
        <w:rPr>
          <w:rFonts w:ascii="Times New Roman" w:hAnsi="Times New Roman" w:cs="Times New Roman"/>
          <w:sz w:val="28"/>
          <w:szCs w:val="28"/>
          <w:vertAlign w:val="superscript"/>
        </w:rPr>
        <w:t>3</w:t>
      </w:r>
      <w:r w:rsidRPr="00934745">
        <w:rPr>
          <w:rFonts w:ascii="Times New Roman" w:hAnsi="Times New Roman" w:cs="Times New Roman"/>
          <w:sz w:val="28"/>
          <w:szCs w:val="28"/>
        </w:rPr>
        <w:t>,</w:t>
      </w:r>
    </w:p>
    <w:p w14:paraId="1648A54C" w14:textId="77777777" w:rsidR="00F35BF0" w:rsidRPr="00934745" w:rsidRDefault="00F35BF0" w:rsidP="00F35BF0">
      <w:pPr>
        <w:tabs>
          <w:tab w:val="left" w:pos="5076"/>
        </w:tabs>
        <w:spacing w:after="0" w:line="360" w:lineRule="auto"/>
        <w:ind w:firstLine="851"/>
        <w:jc w:val="both"/>
        <w:rPr>
          <w:rFonts w:ascii="Times New Roman" w:hAnsi="Times New Roman" w:cs="Times New Roman"/>
          <w:sz w:val="28"/>
          <w:szCs w:val="28"/>
        </w:rPr>
      </w:pPr>
      <w:r w:rsidRPr="00934745">
        <w:rPr>
          <w:rFonts w:ascii="Times New Roman" w:hAnsi="Times New Roman" w:cs="Times New Roman"/>
          <w:sz w:val="28"/>
          <w:szCs w:val="28"/>
        </w:rPr>
        <w:t>– піпетки мірні на 1, 2, 5, 10 і 100 см</w:t>
      </w:r>
      <w:r w:rsidRPr="00934745">
        <w:rPr>
          <w:rFonts w:ascii="Times New Roman" w:hAnsi="Times New Roman" w:cs="Times New Roman"/>
          <w:sz w:val="28"/>
          <w:szCs w:val="28"/>
          <w:vertAlign w:val="superscript"/>
        </w:rPr>
        <w:t>3</w:t>
      </w:r>
      <w:r w:rsidRPr="00934745">
        <w:rPr>
          <w:rFonts w:ascii="Times New Roman" w:hAnsi="Times New Roman" w:cs="Times New Roman"/>
          <w:sz w:val="28"/>
          <w:szCs w:val="28"/>
        </w:rPr>
        <w:t>;</w:t>
      </w:r>
    </w:p>
    <w:p w14:paraId="7BFA2035" w14:textId="77777777" w:rsidR="00F35BF0" w:rsidRPr="00934745" w:rsidRDefault="00F35BF0" w:rsidP="00F35BF0">
      <w:pPr>
        <w:tabs>
          <w:tab w:val="left" w:pos="5076"/>
        </w:tabs>
        <w:spacing w:after="0" w:line="360" w:lineRule="auto"/>
        <w:ind w:firstLine="851"/>
        <w:jc w:val="both"/>
        <w:rPr>
          <w:rFonts w:ascii="Times New Roman" w:hAnsi="Times New Roman" w:cs="Times New Roman"/>
          <w:sz w:val="28"/>
          <w:szCs w:val="28"/>
        </w:rPr>
      </w:pPr>
      <w:r w:rsidRPr="00934745">
        <w:rPr>
          <w:rFonts w:ascii="Times New Roman" w:hAnsi="Times New Roman" w:cs="Times New Roman"/>
          <w:sz w:val="28"/>
          <w:szCs w:val="28"/>
        </w:rPr>
        <w:t>– стакани хімічні місткістю 50 і 100 см</w:t>
      </w:r>
      <w:r w:rsidRPr="00934745">
        <w:rPr>
          <w:rFonts w:ascii="Times New Roman" w:hAnsi="Times New Roman" w:cs="Times New Roman"/>
          <w:sz w:val="28"/>
          <w:szCs w:val="28"/>
          <w:vertAlign w:val="superscript"/>
        </w:rPr>
        <w:t>3</w:t>
      </w:r>
      <w:r w:rsidRPr="00934745">
        <w:rPr>
          <w:rFonts w:ascii="Times New Roman" w:hAnsi="Times New Roman" w:cs="Times New Roman"/>
          <w:sz w:val="28"/>
          <w:szCs w:val="28"/>
        </w:rPr>
        <w:t>.</w:t>
      </w:r>
    </w:p>
    <w:p w14:paraId="45B29C05" w14:textId="77777777" w:rsidR="00F35BF0" w:rsidRPr="00B37717" w:rsidRDefault="00F35BF0" w:rsidP="00F35BF0">
      <w:pPr>
        <w:tabs>
          <w:tab w:val="left" w:pos="5076"/>
        </w:tabs>
        <w:spacing w:after="0" w:line="360" w:lineRule="auto"/>
        <w:jc w:val="both"/>
        <w:rPr>
          <w:rFonts w:ascii="Times New Roman" w:hAnsi="Times New Roman" w:cs="Times New Roman"/>
          <w:b/>
          <w:iCs/>
          <w:sz w:val="28"/>
          <w:szCs w:val="28"/>
        </w:rPr>
      </w:pPr>
    </w:p>
    <w:p w14:paraId="701854F0" w14:textId="77777777" w:rsidR="00F35BF0" w:rsidRPr="00BF5E87" w:rsidRDefault="00F35BF0" w:rsidP="00F35BF0">
      <w:pPr>
        <w:tabs>
          <w:tab w:val="left" w:pos="5076"/>
        </w:tabs>
        <w:spacing w:after="0" w:line="360" w:lineRule="auto"/>
        <w:ind w:firstLine="851"/>
        <w:jc w:val="both"/>
        <w:rPr>
          <w:rFonts w:ascii="Times New Roman" w:hAnsi="Times New Roman" w:cs="Times New Roman"/>
          <w:b/>
          <w:sz w:val="28"/>
          <w:szCs w:val="28"/>
        </w:rPr>
      </w:pPr>
      <w:r w:rsidRPr="00BF5E87">
        <w:rPr>
          <w:rFonts w:ascii="Times New Roman" w:hAnsi="Times New Roman" w:cs="Times New Roman"/>
          <w:b/>
          <w:iCs/>
          <w:sz w:val="28"/>
          <w:szCs w:val="28"/>
        </w:rPr>
        <w:t>2.1.</w:t>
      </w:r>
      <w:r>
        <w:rPr>
          <w:rFonts w:ascii="Times New Roman" w:hAnsi="Times New Roman" w:cs="Times New Roman"/>
          <w:b/>
          <w:iCs/>
          <w:sz w:val="28"/>
          <w:szCs w:val="28"/>
          <w:lang w:val="uk-UA"/>
        </w:rPr>
        <w:t>2</w:t>
      </w:r>
      <w:r w:rsidRPr="00BF5E87">
        <w:rPr>
          <w:rFonts w:ascii="Times New Roman" w:hAnsi="Times New Roman" w:cs="Times New Roman"/>
          <w:b/>
          <w:iCs/>
          <w:sz w:val="28"/>
          <w:szCs w:val="28"/>
        </w:rPr>
        <w:t xml:space="preserve"> </w:t>
      </w:r>
      <w:bookmarkStart w:id="14" w:name="_Hlk58501278"/>
      <w:r w:rsidRPr="00BF5E87">
        <w:rPr>
          <w:rFonts w:ascii="Times New Roman" w:hAnsi="Times New Roman" w:cs="Times New Roman"/>
          <w:b/>
          <w:iCs/>
          <w:sz w:val="28"/>
          <w:szCs w:val="28"/>
        </w:rPr>
        <w:t>Мембрани</w:t>
      </w:r>
      <w:bookmarkEnd w:id="14"/>
    </w:p>
    <w:p w14:paraId="707F7551" w14:textId="2D737123" w:rsidR="00F35BF0" w:rsidRDefault="00F35BF0" w:rsidP="00F35BF0">
      <w:pPr>
        <w:tabs>
          <w:tab w:val="left" w:pos="5076"/>
        </w:tabs>
        <w:spacing w:after="0" w:line="360" w:lineRule="auto"/>
        <w:ind w:firstLine="851"/>
        <w:jc w:val="both"/>
        <w:rPr>
          <w:rFonts w:ascii="Times New Roman" w:hAnsi="Times New Roman" w:cs="Times New Roman"/>
          <w:sz w:val="28"/>
          <w:szCs w:val="28"/>
          <w:lang w:val="uk-UA"/>
        </w:rPr>
      </w:pPr>
      <w:r w:rsidRPr="00C953ED">
        <w:rPr>
          <w:rFonts w:ascii="Times New Roman" w:hAnsi="Times New Roman" w:cs="Times New Roman"/>
          <w:sz w:val="28"/>
          <w:szCs w:val="28"/>
        </w:rPr>
        <w:t xml:space="preserve">В дослідах були використані мембрани композитна </w:t>
      </w:r>
      <w:r w:rsidRPr="007F10F9">
        <w:rPr>
          <w:rFonts w:ascii="Times New Roman" w:hAnsi="Times New Roman" w:cs="Times New Roman"/>
          <w:color w:val="000000"/>
          <w:sz w:val="28"/>
          <w:szCs w:val="28"/>
        </w:rPr>
        <w:t xml:space="preserve">мембрана УПМ-20 </w:t>
      </w:r>
      <w:r w:rsidRPr="007F10F9">
        <w:rPr>
          <w:rFonts w:ascii="Times New Roman" w:hAnsi="Times New Roman" w:cs="Times New Roman"/>
          <w:color w:val="000000"/>
          <w:spacing w:val="4"/>
          <w:sz w:val="28"/>
          <w:szCs w:val="28"/>
        </w:rPr>
        <w:t xml:space="preserve">на основі ароматичного полісульфонаміду «Сульфон-4Т» </w:t>
      </w:r>
      <w:r w:rsidRPr="007F10F9">
        <w:rPr>
          <w:rFonts w:ascii="Times New Roman" w:hAnsi="Times New Roman" w:cs="Times New Roman"/>
          <w:sz w:val="28"/>
          <w:szCs w:val="28"/>
        </w:rPr>
        <w:t>на підкладці (поліпропілен, тканий та нетканий лавсан)</w:t>
      </w:r>
      <w:r w:rsidRPr="007F10F9">
        <w:rPr>
          <w:rFonts w:ascii="Times New Roman" w:hAnsi="Times New Roman" w:cs="Times New Roman"/>
          <w:color w:val="000000"/>
          <w:sz w:val="28"/>
          <w:szCs w:val="28"/>
        </w:rPr>
        <w:t xml:space="preserve"> (</w:t>
      </w:r>
      <w:r w:rsidRPr="007F10F9">
        <w:rPr>
          <w:rFonts w:ascii="Times New Roman" w:hAnsi="Times New Roman" w:cs="Times New Roman"/>
          <w:sz w:val="28"/>
          <w:szCs w:val="28"/>
        </w:rPr>
        <w:t>виробник ЗАТ НТЦ „Владипор”, м. Володимир, Росія)</w:t>
      </w:r>
      <w:r>
        <w:rPr>
          <w:rFonts w:ascii="Times New Roman" w:hAnsi="Times New Roman" w:cs="Times New Roman"/>
          <w:sz w:val="28"/>
          <w:szCs w:val="28"/>
          <w:lang w:val="uk-UA"/>
        </w:rPr>
        <w:t xml:space="preserve">, </w:t>
      </w:r>
      <w:r w:rsidRPr="007F10F9">
        <w:rPr>
          <w:rFonts w:ascii="Times New Roman" w:hAnsi="Times New Roman" w:cs="Times New Roman"/>
          <w:color w:val="000000"/>
          <w:sz w:val="28"/>
          <w:szCs w:val="28"/>
        </w:rPr>
        <w:t>нанофільтраційн</w:t>
      </w:r>
      <w:r w:rsidR="001A536E">
        <w:rPr>
          <w:rFonts w:ascii="Times New Roman" w:hAnsi="Times New Roman" w:cs="Times New Roman"/>
          <w:color w:val="000000"/>
          <w:sz w:val="28"/>
          <w:szCs w:val="28"/>
          <w:lang w:val="uk-UA"/>
        </w:rPr>
        <w:t>а</w:t>
      </w:r>
      <w:r w:rsidRPr="007F10F9">
        <w:rPr>
          <w:rFonts w:ascii="Times New Roman" w:hAnsi="Times New Roman" w:cs="Times New Roman"/>
          <w:color w:val="000000"/>
          <w:sz w:val="28"/>
          <w:szCs w:val="28"/>
        </w:rPr>
        <w:t xml:space="preserve"> мембран</w:t>
      </w:r>
      <w:r w:rsidR="001A536E">
        <w:rPr>
          <w:rFonts w:ascii="Times New Roman" w:hAnsi="Times New Roman" w:cs="Times New Roman"/>
          <w:color w:val="000000"/>
          <w:sz w:val="28"/>
          <w:szCs w:val="28"/>
          <w:lang w:val="uk-UA"/>
        </w:rPr>
        <w:t>а</w:t>
      </w:r>
      <w:r w:rsidRPr="007F10F9">
        <w:rPr>
          <w:rFonts w:ascii="Times New Roman" w:hAnsi="Times New Roman" w:cs="Times New Roman"/>
          <w:color w:val="000000"/>
          <w:sz w:val="28"/>
          <w:szCs w:val="28"/>
        </w:rPr>
        <w:t xml:space="preserve"> ОПМН-П </w:t>
      </w:r>
      <w:r w:rsidRPr="007F10F9">
        <w:rPr>
          <w:rFonts w:ascii="Times New Roman" w:hAnsi="Times New Roman" w:cs="Times New Roman"/>
          <w:sz w:val="28"/>
          <w:szCs w:val="28"/>
        </w:rPr>
        <w:t>виробник</w:t>
      </w:r>
      <w:r w:rsidR="0022372C">
        <w:rPr>
          <w:rFonts w:ascii="Times New Roman" w:hAnsi="Times New Roman" w:cs="Times New Roman"/>
          <w:sz w:val="28"/>
          <w:szCs w:val="28"/>
          <w:lang w:val="uk-UA"/>
        </w:rPr>
        <w:t xml:space="preserve">ом якоїє </w:t>
      </w:r>
      <w:r w:rsidRPr="007F10F9">
        <w:rPr>
          <w:rFonts w:ascii="Times New Roman" w:hAnsi="Times New Roman" w:cs="Times New Roman"/>
          <w:sz w:val="28"/>
          <w:szCs w:val="28"/>
        </w:rPr>
        <w:t>ЗАТ НТЦ „Владипор”, м. Володимир, Росія</w:t>
      </w:r>
      <w:r>
        <w:rPr>
          <w:rFonts w:ascii="Times New Roman" w:hAnsi="Times New Roman" w:cs="Times New Roman"/>
          <w:sz w:val="28"/>
          <w:szCs w:val="28"/>
          <w:lang w:val="uk-UA"/>
        </w:rPr>
        <w:t xml:space="preserve"> та мікрофільтраційна </w:t>
      </w:r>
      <w:r>
        <w:rPr>
          <w:rFonts w:ascii="Times New Roman" w:hAnsi="Times New Roman" w:cs="Times New Roman"/>
          <w:sz w:val="28"/>
          <w:szCs w:val="28"/>
          <w:lang w:val="uk-UA"/>
        </w:rPr>
        <w:lastRenderedPageBreak/>
        <w:t>трубчаста керамічна мембрана з глиистих мінералів, як</w:t>
      </w:r>
      <w:r w:rsidR="0022372C">
        <w:rPr>
          <w:rFonts w:ascii="Times New Roman" w:hAnsi="Times New Roman" w:cs="Times New Roman"/>
          <w:sz w:val="28"/>
          <w:szCs w:val="28"/>
          <w:lang w:val="uk-UA"/>
        </w:rPr>
        <w:t>у</w:t>
      </w:r>
      <w:r>
        <w:rPr>
          <w:rFonts w:ascii="Times New Roman" w:hAnsi="Times New Roman" w:cs="Times New Roman"/>
          <w:sz w:val="28"/>
          <w:szCs w:val="28"/>
          <w:lang w:val="uk-UA"/>
        </w:rPr>
        <w:t xml:space="preserve"> розроб</w:t>
      </w:r>
      <w:r w:rsidR="0022372C">
        <w:rPr>
          <w:rFonts w:ascii="Times New Roman" w:hAnsi="Times New Roman" w:cs="Times New Roman"/>
          <w:sz w:val="28"/>
          <w:szCs w:val="28"/>
          <w:lang w:val="uk-UA"/>
        </w:rPr>
        <w:t>или</w:t>
      </w:r>
      <w:r>
        <w:rPr>
          <w:rFonts w:ascii="Times New Roman" w:hAnsi="Times New Roman" w:cs="Times New Roman"/>
          <w:sz w:val="28"/>
          <w:szCs w:val="28"/>
          <w:lang w:val="uk-UA"/>
        </w:rPr>
        <w:t xml:space="preserve"> в І</w:t>
      </w:r>
      <w:r w:rsidR="0022372C">
        <w:rPr>
          <w:rFonts w:ascii="Times New Roman" w:hAnsi="Times New Roman" w:cs="Times New Roman"/>
          <w:sz w:val="28"/>
          <w:szCs w:val="28"/>
          <w:lang w:val="uk-UA"/>
        </w:rPr>
        <w:t>КХХВ</w:t>
      </w:r>
      <w:r>
        <w:rPr>
          <w:rFonts w:ascii="Times New Roman" w:hAnsi="Times New Roman" w:cs="Times New Roman"/>
          <w:sz w:val="28"/>
          <w:szCs w:val="28"/>
          <w:lang w:val="uk-UA"/>
        </w:rPr>
        <w:t xml:space="preserve"> ім. А. В. Думанського НАН України. Характеристики даних мембран наведені нижче.</w:t>
      </w:r>
    </w:p>
    <w:p w14:paraId="19350D70" w14:textId="77777777" w:rsidR="001A536E" w:rsidRPr="00F35BF0" w:rsidRDefault="001A536E" w:rsidP="001A536E">
      <w:pPr>
        <w:tabs>
          <w:tab w:val="left" w:pos="5076"/>
        </w:tabs>
        <w:spacing w:after="0" w:line="360" w:lineRule="auto"/>
        <w:ind w:firstLine="851"/>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ПС-50 – помірно гідрофобна мембрана на основі ароматичного полісульфанолу. Використовується в харчовій, фармацевтичній галузях промисловості.</w:t>
      </w:r>
    </w:p>
    <w:p w14:paraId="23515370" w14:textId="77777777" w:rsidR="001A536E" w:rsidRPr="00F35BF0" w:rsidRDefault="001A536E" w:rsidP="001A536E">
      <w:pPr>
        <w:tabs>
          <w:tab w:val="left" w:pos="5076"/>
        </w:tabs>
        <w:spacing w:after="0" w:line="360" w:lineRule="auto"/>
        <w:ind w:firstLine="851"/>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 xml:space="preserve">ПА-20 – помірно гідрофільна мембрана на основі ароматичного поліаміду. Призначена для ультрафільтрації харчових продуктів, розділення розчинів високомолекулярних сполук і біологічно активних речовин. Ці мембрани є аналогами полісульфонамідних мембран серії УПМ, але на відміну від них володіють більш вузьким розподілом пор по розмірах і підвищеною хімічною стійкістю. </w:t>
      </w:r>
    </w:p>
    <w:p w14:paraId="01FAA9B0" w14:textId="36190CA7" w:rsidR="001A536E" w:rsidRPr="00F35BF0" w:rsidRDefault="001A536E" w:rsidP="001A536E">
      <w:pPr>
        <w:tabs>
          <w:tab w:val="left" w:pos="5076"/>
        </w:tabs>
        <w:spacing w:after="0" w:line="360" w:lineRule="auto"/>
        <w:ind w:firstLine="851"/>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ПАН -20 – помірно гідрофільні мембрани на основі сополімерів акрилонітрилу, які відрізняються високою стійкістю до дії жирів та нафтопродуктів. Такі мембрани рекомендуються для розділення біологічно активних речовин через вузький розподіл пор за розмірами</w:t>
      </w:r>
      <w:r w:rsidR="009843E5">
        <w:rPr>
          <w:rFonts w:ascii="Times New Roman" w:hAnsi="Times New Roman" w:cs="Times New Roman"/>
          <w:sz w:val="28"/>
          <w:szCs w:val="28"/>
          <w:lang w:val="uk-UA"/>
        </w:rPr>
        <w:t xml:space="preserve"> </w:t>
      </w:r>
      <w:r w:rsidR="009843E5" w:rsidRPr="009843E5">
        <w:rPr>
          <w:rFonts w:ascii="Times New Roman" w:hAnsi="Times New Roman" w:cs="Times New Roman"/>
          <w:sz w:val="28"/>
          <w:szCs w:val="28"/>
          <w:lang w:val="ru-RU"/>
        </w:rPr>
        <w:t>[18]</w:t>
      </w:r>
      <w:r w:rsidRPr="00F35BF0">
        <w:rPr>
          <w:rFonts w:ascii="Times New Roman" w:hAnsi="Times New Roman" w:cs="Times New Roman"/>
          <w:sz w:val="28"/>
          <w:szCs w:val="28"/>
          <w:lang w:val="uk-UA"/>
        </w:rPr>
        <w:t xml:space="preserve">. </w:t>
      </w:r>
    </w:p>
    <w:p w14:paraId="64C4A7A0" w14:textId="77777777" w:rsidR="00F35BF0" w:rsidRPr="007F10F9" w:rsidRDefault="00F35BF0" w:rsidP="00F35BF0">
      <w:pPr>
        <w:rPr>
          <w:rFonts w:ascii="Times New Roman" w:hAnsi="Times New Roman" w:cs="Times New Roman"/>
          <w:sz w:val="28"/>
          <w:szCs w:val="28"/>
          <w:lang w:val="uk-UA"/>
        </w:rPr>
      </w:pPr>
    </w:p>
    <w:p w14:paraId="675F810F" w14:textId="77777777" w:rsidR="00F35BF0" w:rsidRPr="007F10F9" w:rsidRDefault="00F35BF0" w:rsidP="00F35BF0">
      <w:pPr>
        <w:pStyle w:val="a6"/>
        <w:spacing w:after="240" w:line="360" w:lineRule="auto"/>
        <w:ind w:left="-17" w:right="-28" w:firstLine="585"/>
        <w:jc w:val="both"/>
        <w:rPr>
          <w:rFonts w:ascii="Times New Roman" w:hAnsi="Times New Roman"/>
          <w:color w:val="000000"/>
          <w:szCs w:val="28"/>
        </w:rPr>
      </w:pPr>
      <w:r w:rsidRPr="007F10F9">
        <w:rPr>
          <w:rFonts w:ascii="Times New Roman" w:hAnsi="Times New Roman"/>
          <w:color w:val="000000"/>
          <w:szCs w:val="28"/>
        </w:rPr>
        <w:t xml:space="preserve">2.2. Методика проведення </w:t>
      </w:r>
      <w:r w:rsidRPr="007F10F9">
        <w:rPr>
          <w:rFonts w:ascii="Times New Roman" w:hAnsi="Times New Roman"/>
          <w:color w:val="000000"/>
          <w:szCs w:val="28"/>
          <w:lang w:val="uk-UA"/>
        </w:rPr>
        <w:t xml:space="preserve">ультра- і </w:t>
      </w:r>
      <w:r w:rsidRPr="007F10F9">
        <w:rPr>
          <w:rFonts w:ascii="Times New Roman" w:hAnsi="Times New Roman"/>
          <w:color w:val="000000"/>
          <w:szCs w:val="28"/>
        </w:rPr>
        <w:t>нанофільтраційних експериментів</w:t>
      </w:r>
    </w:p>
    <w:p w14:paraId="1D882CC0" w14:textId="17E96FAE" w:rsidR="00F35BF0" w:rsidRPr="007F10F9" w:rsidRDefault="00F35BF0" w:rsidP="00E830D1">
      <w:pPr>
        <w:pStyle w:val="a6"/>
        <w:spacing w:after="240" w:line="360" w:lineRule="auto"/>
        <w:ind w:left="-17" w:right="-28" w:firstLine="585"/>
        <w:jc w:val="both"/>
        <w:rPr>
          <w:rFonts w:ascii="Times New Roman" w:hAnsi="Times New Roman"/>
          <w:b w:val="0"/>
          <w:color w:val="000000"/>
          <w:szCs w:val="28"/>
        </w:rPr>
      </w:pPr>
      <w:r w:rsidRPr="007F10F9">
        <w:rPr>
          <w:rFonts w:ascii="Times New Roman" w:hAnsi="Times New Roman"/>
          <w:b w:val="0"/>
          <w:color w:val="000000"/>
          <w:szCs w:val="28"/>
        </w:rPr>
        <w:t>Дослідження ефективності баромембранних методів здійснювали фронтальним фільтруванням на установці, представленій на рис. 2.</w:t>
      </w:r>
      <w:r>
        <w:rPr>
          <w:rFonts w:ascii="Times New Roman" w:hAnsi="Times New Roman"/>
          <w:b w:val="0"/>
          <w:color w:val="000000"/>
          <w:szCs w:val="28"/>
          <w:lang w:val="uk-UA"/>
        </w:rPr>
        <w:t>1</w:t>
      </w:r>
      <w:r w:rsidRPr="007F10F9">
        <w:rPr>
          <w:rFonts w:ascii="Times New Roman" w:hAnsi="Times New Roman"/>
          <w:b w:val="0"/>
          <w:color w:val="000000"/>
          <w:szCs w:val="28"/>
        </w:rPr>
        <w:t>.</w:t>
      </w:r>
      <w:r w:rsidRPr="007F10F9">
        <w:rPr>
          <w:rFonts w:ascii="Times New Roman" w:hAnsi="Times New Roman"/>
          <w:b w:val="0"/>
          <w:color w:val="000000"/>
          <w:szCs w:val="28"/>
          <w:lang w:val="uk-UA"/>
        </w:rPr>
        <w:t xml:space="preserve"> </w:t>
      </w:r>
      <w:r w:rsidRPr="007F10F9">
        <w:rPr>
          <w:rFonts w:ascii="Times New Roman" w:hAnsi="Times New Roman"/>
          <w:b w:val="0"/>
          <w:szCs w:val="28"/>
        </w:rPr>
        <w:t>Установка складалась з баромембранної комірки 1, де тиск створювали стислим азотом, що надходив з балона 2 до комірки по газовідвідній трубці 3. Пермеат з комірки відводився за допомогою штуцера 4 до збірника пермеату</w:t>
      </w:r>
      <w:r w:rsidRPr="007F10F9">
        <w:rPr>
          <w:rFonts w:ascii="Times New Roman" w:hAnsi="Times New Roman"/>
          <w:b w:val="0"/>
          <w:szCs w:val="28"/>
          <w:lang w:val="uk-UA"/>
        </w:rPr>
        <w:t> </w:t>
      </w:r>
      <w:r w:rsidRPr="007F10F9">
        <w:rPr>
          <w:rFonts w:ascii="Times New Roman" w:hAnsi="Times New Roman"/>
          <w:b w:val="0"/>
          <w:szCs w:val="28"/>
        </w:rPr>
        <w:t>5. Тиск у системі регулювали та контролювали відповідно за допомогою редуктора 6 і манометра 7. Перемішування розчинів у комірці здійснювали за допомогою магнітної мішалки 8.</w:t>
      </w:r>
    </w:p>
    <w:p w14:paraId="2D57E5AF" w14:textId="7582043C" w:rsidR="00F35BF0" w:rsidRPr="007F10F9" w:rsidRDefault="00F35BF0" w:rsidP="00E830D1">
      <w:pPr>
        <w:spacing w:line="360" w:lineRule="auto"/>
        <w:ind w:right="-26" w:firstLine="585"/>
        <w:jc w:val="center"/>
        <w:rPr>
          <w:rFonts w:ascii="Times New Roman" w:hAnsi="Times New Roman" w:cs="Times New Roman"/>
          <w:sz w:val="28"/>
          <w:szCs w:val="28"/>
        </w:rPr>
      </w:pPr>
      <w:r w:rsidRPr="007F10F9">
        <w:rPr>
          <w:rFonts w:ascii="Times New Roman" w:hAnsi="Times New Roman" w:cs="Times New Roman"/>
          <w:noProof/>
          <w:sz w:val="28"/>
          <w:szCs w:val="28"/>
        </w:rPr>
        <w:lastRenderedPageBreak/>
        <w:drawing>
          <wp:inline distT="0" distB="0" distL="0" distR="0" wp14:anchorId="2804FBAD" wp14:editId="40B57748">
            <wp:extent cx="4808220" cy="3500816"/>
            <wp:effectExtent l="0" t="0" r="0" b="4445"/>
            <wp:docPr id="3"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pic:cNvPicPr>
                      <a:picLocks noChangeAspect="1" noChangeArrowheads="1"/>
                    </pic:cNvPicPr>
                  </pic:nvPicPr>
                  <pic:blipFill>
                    <a:blip r:embed="rId14"/>
                    <a:srcRect/>
                    <a:stretch>
                      <a:fillRect/>
                    </a:stretch>
                  </pic:blipFill>
                  <pic:spPr bwMode="auto">
                    <a:xfrm>
                      <a:off x="0" y="0"/>
                      <a:ext cx="4836457" cy="3521375"/>
                    </a:xfrm>
                    <a:prstGeom prst="rect">
                      <a:avLst/>
                    </a:prstGeom>
                    <a:noFill/>
                    <a:ln w="9525">
                      <a:noFill/>
                      <a:miter lim="800000"/>
                      <a:headEnd/>
                      <a:tailEnd/>
                    </a:ln>
                  </pic:spPr>
                </pic:pic>
              </a:graphicData>
            </a:graphic>
          </wp:inline>
        </w:drawing>
      </w:r>
    </w:p>
    <w:p w14:paraId="2013350E" w14:textId="77777777" w:rsidR="00F35BF0" w:rsidRPr="007F10F9" w:rsidRDefault="00F35BF0" w:rsidP="00F35BF0">
      <w:pPr>
        <w:spacing w:line="360" w:lineRule="auto"/>
        <w:ind w:right="-26" w:firstLine="585"/>
        <w:jc w:val="both"/>
        <w:rPr>
          <w:rFonts w:ascii="Times New Roman" w:hAnsi="Times New Roman" w:cs="Times New Roman"/>
          <w:sz w:val="28"/>
          <w:szCs w:val="28"/>
        </w:rPr>
      </w:pPr>
      <w:r w:rsidRPr="007F10F9">
        <w:rPr>
          <w:rFonts w:ascii="Times New Roman" w:hAnsi="Times New Roman" w:cs="Times New Roman"/>
          <w:sz w:val="28"/>
          <w:szCs w:val="28"/>
        </w:rPr>
        <w:t>Рис</w:t>
      </w:r>
      <w:r>
        <w:rPr>
          <w:rFonts w:ascii="Times New Roman" w:hAnsi="Times New Roman" w:cs="Times New Roman"/>
          <w:sz w:val="28"/>
          <w:szCs w:val="28"/>
          <w:lang w:val="uk-UA"/>
        </w:rPr>
        <w:t>унок</w:t>
      </w:r>
      <w:r w:rsidRPr="007F10F9">
        <w:rPr>
          <w:rFonts w:ascii="Times New Roman" w:hAnsi="Times New Roman" w:cs="Times New Roman"/>
          <w:sz w:val="28"/>
          <w:szCs w:val="28"/>
        </w:rPr>
        <w:t> 2.</w:t>
      </w:r>
      <w:r>
        <w:rPr>
          <w:rFonts w:ascii="Times New Roman" w:hAnsi="Times New Roman" w:cs="Times New Roman"/>
          <w:sz w:val="28"/>
          <w:szCs w:val="28"/>
          <w:lang w:val="uk-UA"/>
        </w:rPr>
        <w:t xml:space="preserve">1 – </w:t>
      </w:r>
      <w:r w:rsidRPr="007F10F9">
        <w:rPr>
          <w:rFonts w:ascii="Times New Roman" w:hAnsi="Times New Roman" w:cs="Times New Roman"/>
          <w:sz w:val="28"/>
          <w:szCs w:val="28"/>
        </w:rPr>
        <w:t> Схема експериментальної баромембранної установки фронтального фільтрування: 1 – баромембранна комірка; 2 – балон зі стислим азотом; 3 – газопідвідна трубка; 4 – вихід пермеату; 5 – збірник пермеату; 6 – редуктор; 7 – манометр; 8 – магнітна мішалка</w:t>
      </w:r>
    </w:p>
    <w:p w14:paraId="1BE722B2" w14:textId="77777777" w:rsidR="00F35BF0" w:rsidRPr="007F10F9" w:rsidRDefault="00F35BF0" w:rsidP="00F35BF0">
      <w:pPr>
        <w:spacing w:after="0" w:line="360" w:lineRule="auto"/>
        <w:ind w:right="-28" w:firstLine="585"/>
        <w:jc w:val="both"/>
        <w:rPr>
          <w:rFonts w:ascii="Times New Roman" w:hAnsi="Times New Roman" w:cs="Times New Roman"/>
          <w:sz w:val="28"/>
          <w:szCs w:val="28"/>
        </w:rPr>
      </w:pPr>
      <w:r w:rsidRPr="007F10F9">
        <w:rPr>
          <w:rFonts w:ascii="Times New Roman" w:hAnsi="Times New Roman" w:cs="Times New Roman"/>
          <w:sz w:val="28"/>
          <w:szCs w:val="28"/>
        </w:rPr>
        <w:t>Баромембранна комірка (рис. 2.</w:t>
      </w:r>
      <w:r>
        <w:rPr>
          <w:rFonts w:ascii="Times New Roman" w:hAnsi="Times New Roman" w:cs="Times New Roman"/>
          <w:sz w:val="28"/>
          <w:szCs w:val="28"/>
          <w:lang w:val="uk-UA"/>
        </w:rPr>
        <w:t>2</w:t>
      </w:r>
      <w:r w:rsidRPr="007F10F9">
        <w:rPr>
          <w:rFonts w:ascii="Times New Roman" w:hAnsi="Times New Roman" w:cs="Times New Roman"/>
          <w:sz w:val="28"/>
          <w:szCs w:val="28"/>
        </w:rPr>
        <w:t xml:space="preserve">), де в лабораторних умовах здійснювали вивчення робочих характеристик мембран, складалась з камер високого 1 та низького тиску 2, виготовлених з нержавіючої сталі. За підкладку 3 під мембрану 4 використовували пористу нержавіючу сталь товщиною 1,2 мм. У камері високого тиску на відстані </w:t>
      </w:r>
      <w:smartTag w:uri="urn:schemas-microsoft-com:office:smarttags" w:element="metricconverter">
        <w:smartTagPr>
          <w:attr w:name="ProductID" w:val="2 мм"/>
        </w:smartTagPr>
        <w:r w:rsidRPr="007F10F9">
          <w:rPr>
            <w:rFonts w:ascii="Times New Roman" w:hAnsi="Times New Roman" w:cs="Times New Roman"/>
            <w:sz w:val="28"/>
            <w:szCs w:val="28"/>
          </w:rPr>
          <w:t>2 мм</w:t>
        </w:r>
      </w:smartTag>
      <w:r w:rsidRPr="007F10F9">
        <w:rPr>
          <w:rFonts w:ascii="Times New Roman" w:hAnsi="Times New Roman" w:cs="Times New Roman"/>
          <w:sz w:val="28"/>
          <w:szCs w:val="28"/>
        </w:rPr>
        <w:t xml:space="preserve"> від мембрани був встановлений пристрій для перемішування розчину за допомогою магнітної мішалки 5, кутова швидкість якої становила 300 об/хв.</w:t>
      </w:r>
    </w:p>
    <w:p w14:paraId="0D2ABA85" w14:textId="77777777" w:rsidR="00F35BF0" w:rsidRPr="007F10F9" w:rsidRDefault="00F35BF0" w:rsidP="00F35BF0">
      <w:pPr>
        <w:spacing w:after="0" w:line="360" w:lineRule="auto"/>
        <w:ind w:right="-28" w:firstLine="585"/>
        <w:jc w:val="both"/>
        <w:rPr>
          <w:rFonts w:ascii="Times New Roman" w:hAnsi="Times New Roman" w:cs="Times New Roman"/>
          <w:sz w:val="28"/>
          <w:szCs w:val="28"/>
        </w:rPr>
      </w:pPr>
      <w:r w:rsidRPr="007F10F9">
        <w:rPr>
          <w:rFonts w:ascii="Times New Roman" w:hAnsi="Times New Roman" w:cs="Times New Roman"/>
          <w:sz w:val="28"/>
          <w:szCs w:val="28"/>
        </w:rPr>
        <w:t>Місткість баромембранної комірки становила 420 см</w:t>
      </w:r>
      <w:r w:rsidRPr="007F10F9">
        <w:rPr>
          <w:rFonts w:ascii="Times New Roman" w:hAnsi="Times New Roman" w:cs="Times New Roman"/>
          <w:sz w:val="28"/>
          <w:szCs w:val="28"/>
          <w:vertAlign w:val="superscript"/>
        </w:rPr>
        <w:t>3</w:t>
      </w:r>
      <w:r w:rsidRPr="007F10F9">
        <w:rPr>
          <w:rFonts w:ascii="Times New Roman" w:hAnsi="Times New Roman" w:cs="Times New Roman"/>
          <w:sz w:val="28"/>
          <w:szCs w:val="28"/>
        </w:rPr>
        <w:t>, площа робочої поверхні мембрани – 12,57 х 10</w:t>
      </w:r>
      <w:r w:rsidRPr="007F10F9">
        <w:rPr>
          <w:rFonts w:ascii="Times New Roman" w:hAnsi="Times New Roman" w:cs="Times New Roman"/>
          <w:sz w:val="28"/>
          <w:szCs w:val="28"/>
          <w:vertAlign w:val="superscript"/>
        </w:rPr>
        <w:t>-</w:t>
      </w:r>
      <w:smartTag w:uri="urn:schemas-microsoft-com:office:smarttags" w:element="metricconverter">
        <w:smartTagPr>
          <w:attr w:name="ProductID" w:val="4 м2"/>
        </w:smartTagPr>
        <w:r w:rsidRPr="007F10F9">
          <w:rPr>
            <w:rFonts w:ascii="Times New Roman" w:hAnsi="Times New Roman" w:cs="Times New Roman"/>
            <w:sz w:val="28"/>
            <w:szCs w:val="28"/>
            <w:vertAlign w:val="superscript"/>
          </w:rPr>
          <w:t>4</w:t>
        </w:r>
        <w:r w:rsidRPr="007F10F9">
          <w:rPr>
            <w:rFonts w:ascii="Times New Roman" w:hAnsi="Times New Roman" w:cs="Times New Roman"/>
            <w:sz w:val="28"/>
            <w:szCs w:val="28"/>
          </w:rPr>
          <w:t> м</w:t>
        </w:r>
        <w:r w:rsidRPr="007F10F9">
          <w:rPr>
            <w:rFonts w:ascii="Times New Roman" w:hAnsi="Times New Roman" w:cs="Times New Roman"/>
            <w:sz w:val="28"/>
            <w:szCs w:val="28"/>
            <w:vertAlign w:val="superscript"/>
          </w:rPr>
          <w:t>2</w:t>
        </w:r>
      </w:smartTag>
      <w:r w:rsidRPr="007F10F9">
        <w:rPr>
          <w:rFonts w:ascii="Times New Roman" w:hAnsi="Times New Roman" w:cs="Times New Roman"/>
          <w:sz w:val="28"/>
          <w:szCs w:val="28"/>
        </w:rPr>
        <w:t>, експерименти здійснювали при температурі 18–22 </w:t>
      </w:r>
      <w:r w:rsidRPr="007F10F9">
        <w:rPr>
          <w:rFonts w:ascii="Times New Roman" w:hAnsi="Times New Roman" w:cs="Times New Roman"/>
          <w:sz w:val="28"/>
          <w:szCs w:val="28"/>
          <w:vertAlign w:val="superscript"/>
        </w:rPr>
        <w:t>о</w:t>
      </w:r>
      <w:r w:rsidRPr="007F10F9">
        <w:rPr>
          <w:rFonts w:ascii="Times New Roman" w:hAnsi="Times New Roman" w:cs="Times New Roman"/>
          <w:sz w:val="28"/>
          <w:szCs w:val="28"/>
        </w:rPr>
        <w:t>С.</w:t>
      </w:r>
    </w:p>
    <w:p w14:paraId="3B42281B" w14:textId="77777777" w:rsidR="00F35BF0" w:rsidRPr="007F10F9" w:rsidRDefault="00F35BF0" w:rsidP="00F35BF0">
      <w:pPr>
        <w:spacing w:line="360" w:lineRule="auto"/>
        <w:ind w:right="-26" w:firstLine="585"/>
        <w:jc w:val="center"/>
        <w:rPr>
          <w:rFonts w:ascii="Times New Roman" w:hAnsi="Times New Roman" w:cs="Times New Roman"/>
          <w:sz w:val="28"/>
          <w:szCs w:val="28"/>
        </w:rPr>
      </w:pPr>
      <w:r w:rsidRPr="007F10F9">
        <w:rPr>
          <w:rFonts w:ascii="Times New Roman" w:hAnsi="Times New Roman" w:cs="Times New Roman"/>
          <w:noProof/>
          <w:sz w:val="28"/>
          <w:szCs w:val="28"/>
        </w:rPr>
        <w:lastRenderedPageBreak/>
        <w:drawing>
          <wp:inline distT="0" distB="0" distL="0" distR="0" wp14:anchorId="139203E3" wp14:editId="576C5DF5">
            <wp:extent cx="3829050" cy="4494972"/>
            <wp:effectExtent l="0" t="0" r="0" b="1270"/>
            <wp:docPr id="9"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15"/>
                    <a:srcRect/>
                    <a:stretch>
                      <a:fillRect/>
                    </a:stretch>
                  </pic:blipFill>
                  <pic:spPr bwMode="auto">
                    <a:xfrm>
                      <a:off x="0" y="0"/>
                      <a:ext cx="3835982" cy="4503110"/>
                    </a:xfrm>
                    <a:prstGeom prst="rect">
                      <a:avLst/>
                    </a:prstGeom>
                    <a:noFill/>
                    <a:ln w="9525">
                      <a:noFill/>
                      <a:miter lim="800000"/>
                      <a:headEnd/>
                      <a:tailEnd/>
                    </a:ln>
                  </pic:spPr>
                </pic:pic>
              </a:graphicData>
            </a:graphic>
          </wp:inline>
        </w:drawing>
      </w:r>
    </w:p>
    <w:p w14:paraId="74095897" w14:textId="77777777" w:rsidR="00F35BF0" w:rsidRPr="007F10F9" w:rsidRDefault="00F35BF0" w:rsidP="00F35BF0">
      <w:pPr>
        <w:tabs>
          <w:tab w:val="left" w:pos="5076"/>
          <w:tab w:val="left" w:pos="9353"/>
        </w:tabs>
        <w:spacing w:line="360" w:lineRule="auto"/>
        <w:ind w:right="-7" w:firstLine="585"/>
        <w:jc w:val="both"/>
        <w:rPr>
          <w:rFonts w:ascii="Times New Roman" w:hAnsi="Times New Roman" w:cs="Times New Roman"/>
          <w:sz w:val="28"/>
          <w:szCs w:val="28"/>
        </w:rPr>
      </w:pPr>
      <w:r w:rsidRPr="007F10F9">
        <w:rPr>
          <w:rFonts w:ascii="Times New Roman" w:hAnsi="Times New Roman" w:cs="Times New Roman"/>
          <w:sz w:val="28"/>
          <w:szCs w:val="28"/>
        </w:rPr>
        <w:t>Рис</w:t>
      </w:r>
      <w:r>
        <w:rPr>
          <w:rFonts w:ascii="Times New Roman" w:hAnsi="Times New Roman" w:cs="Times New Roman"/>
          <w:sz w:val="28"/>
          <w:szCs w:val="28"/>
          <w:lang w:val="uk-UA"/>
        </w:rPr>
        <w:t xml:space="preserve">унок </w:t>
      </w:r>
      <w:r w:rsidRPr="007F10F9">
        <w:rPr>
          <w:rFonts w:ascii="Times New Roman" w:hAnsi="Times New Roman" w:cs="Times New Roman"/>
          <w:sz w:val="28"/>
          <w:szCs w:val="28"/>
        </w:rPr>
        <w:t> 2.</w:t>
      </w:r>
      <w:r>
        <w:rPr>
          <w:rFonts w:ascii="Times New Roman" w:hAnsi="Times New Roman" w:cs="Times New Roman"/>
          <w:sz w:val="28"/>
          <w:szCs w:val="28"/>
          <w:lang w:val="uk-UA"/>
        </w:rPr>
        <w:t xml:space="preserve">2 – </w:t>
      </w:r>
      <w:r w:rsidRPr="007F10F9">
        <w:rPr>
          <w:rFonts w:ascii="Times New Roman" w:hAnsi="Times New Roman" w:cs="Times New Roman"/>
          <w:sz w:val="28"/>
          <w:szCs w:val="28"/>
        </w:rPr>
        <w:t> Схема баромембранної комірки фронтального фільтрування: 1 – камера високого тиску; 2 – камера низького тиску; 3 – пориста підкладка; 4 – мембрана; 5 – перемішуючий пристрій; 6 – корпус; 7 – вихід пермеату; 8 – газопідвідна трубка; 9 – магнітна мішалка</w:t>
      </w:r>
    </w:p>
    <w:p w14:paraId="25988F52" w14:textId="77777777" w:rsidR="00F35BF0" w:rsidRPr="007F10F9" w:rsidRDefault="00F35BF0" w:rsidP="00F35BF0">
      <w:pPr>
        <w:spacing w:after="0" w:line="360" w:lineRule="auto"/>
        <w:ind w:right="-26" w:firstLine="567"/>
        <w:jc w:val="both"/>
        <w:rPr>
          <w:rFonts w:ascii="Times New Roman" w:hAnsi="Times New Roman" w:cs="Times New Roman"/>
          <w:sz w:val="28"/>
          <w:szCs w:val="28"/>
        </w:rPr>
      </w:pPr>
      <w:r w:rsidRPr="007F10F9">
        <w:rPr>
          <w:rFonts w:ascii="Times New Roman" w:hAnsi="Times New Roman" w:cs="Times New Roman"/>
          <w:sz w:val="28"/>
          <w:szCs w:val="28"/>
        </w:rPr>
        <w:t>Місткість баромембранної комірки становила 420 см</w:t>
      </w:r>
      <w:r w:rsidRPr="007F10F9">
        <w:rPr>
          <w:rFonts w:ascii="Times New Roman" w:hAnsi="Times New Roman" w:cs="Times New Roman"/>
          <w:sz w:val="28"/>
          <w:szCs w:val="28"/>
          <w:vertAlign w:val="superscript"/>
        </w:rPr>
        <w:t>3</w:t>
      </w:r>
      <w:r w:rsidRPr="007F10F9">
        <w:rPr>
          <w:rFonts w:ascii="Times New Roman" w:hAnsi="Times New Roman" w:cs="Times New Roman"/>
          <w:sz w:val="28"/>
          <w:szCs w:val="28"/>
        </w:rPr>
        <w:t>, площа робочої поверхні мембрани – 18,0864·10</w:t>
      </w:r>
      <w:r w:rsidRPr="007F10F9">
        <w:rPr>
          <w:rFonts w:ascii="Times New Roman" w:hAnsi="Times New Roman" w:cs="Times New Roman"/>
          <w:sz w:val="28"/>
          <w:szCs w:val="28"/>
          <w:vertAlign w:val="superscript"/>
        </w:rPr>
        <w:t>-</w:t>
      </w:r>
      <w:smartTag w:uri="urn:schemas-microsoft-com:office:smarttags" w:element="metricconverter">
        <w:smartTagPr>
          <w:attr w:name="ProductID" w:val="4 м2"/>
        </w:smartTagPr>
        <w:r w:rsidRPr="007F10F9">
          <w:rPr>
            <w:rFonts w:ascii="Times New Roman" w:hAnsi="Times New Roman" w:cs="Times New Roman"/>
            <w:sz w:val="28"/>
            <w:szCs w:val="28"/>
            <w:vertAlign w:val="superscript"/>
          </w:rPr>
          <w:t>4</w:t>
        </w:r>
        <w:r w:rsidRPr="007F10F9">
          <w:rPr>
            <w:rFonts w:ascii="Times New Roman" w:hAnsi="Times New Roman" w:cs="Times New Roman"/>
            <w:sz w:val="28"/>
            <w:szCs w:val="28"/>
          </w:rPr>
          <w:t> м</w:t>
        </w:r>
        <w:r w:rsidRPr="007F10F9">
          <w:rPr>
            <w:rFonts w:ascii="Times New Roman" w:hAnsi="Times New Roman" w:cs="Times New Roman"/>
            <w:sz w:val="28"/>
            <w:szCs w:val="28"/>
            <w:vertAlign w:val="superscript"/>
          </w:rPr>
          <w:t>2</w:t>
        </w:r>
      </w:smartTag>
      <w:r w:rsidRPr="007F10F9">
        <w:rPr>
          <w:rFonts w:ascii="Times New Roman" w:hAnsi="Times New Roman" w:cs="Times New Roman"/>
          <w:sz w:val="28"/>
          <w:szCs w:val="28"/>
        </w:rPr>
        <w:t>, дослідження здійснювали при температурі (22-25)</w:t>
      </w:r>
      <w:r w:rsidRPr="007F10F9">
        <w:rPr>
          <w:rFonts w:ascii="Times New Roman" w:hAnsi="Times New Roman" w:cs="Times New Roman"/>
          <w:sz w:val="28"/>
          <w:szCs w:val="28"/>
          <w:vertAlign w:val="superscript"/>
        </w:rPr>
        <w:t>о</w:t>
      </w:r>
      <w:r w:rsidRPr="007F10F9">
        <w:rPr>
          <w:rFonts w:ascii="Times New Roman" w:hAnsi="Times New Roman" w:cs="Times New Roman"/>
          <w:sz w:val="28"/>
          <w:szCs w:val="28"/>
        </w:rPr>
        <w:t>С.</w:t>
      </w:r>
    </w:p>
    <w:p w14:paraId="68BEF702" w14:textId="77777777" w:rsidR="00F35BF0" w:rsidRPr="007F10F9" w:rsidRDefault="00F35BF0" w:rsidP="00F35BF0">
      <w:pPr>
        <w:spacing w:after="0" w:line="360" w:lineRule="auto"/>
        <w:ind w:right="-26" w:firstLine="567"/>
        <w:jc w:val="both"/>
        <w:rPr>
          <w:rFonts w:ascii="Times New Roman" w:hAnsi="Times New Roman" w:cs="Times New Roman"/>
          <w:sz w:val="28"/>
          <w:szCs w:val="28"/>
        </w:rPr>
      </w:pPr>
      <w:r w:rsidRPr="007F10F9">
        <w:rPr>
          <w:rFonts w:ascii="Times New Roman" w:hAnsi="Times New Roman" w:cs="Times New Roman"/>
          <w:sz w:val="28"/>
          <w:szCs w:val="28"/>
        </w:rPr>
        <w:t xml:space="preserve">При проведенні експериментів з ультрафільтраційного очищення дніпровської води була використана </w:t>
      </w:r>
      <w:r w:rsidRPr="007F10F9">
        <w:rPr>
          <w:rFonts w:ascii="Times New Roman" w:hAnsi="Times New Roman" w:cs="Times New Roman"/>
          <w:color w:val="000000"/>
          <w:sz w:val="28"/>
          <w:szCs w:val="28"/>
        </w:rPr>
        <w:t xml:space="preserve">композитна мембрана УПМ-20 </w:t>
      </w:r>
      <w:r w:rsidRPr="007F10F9">
        <w:rPr>
          <w:rFonts w:ascii="Times New Roman" w:hAnsi="Times New Roman" w:cs="Times New Roman"/>
          <w:color w:val="000000"/>
          <w:spacing w:val="4"/>
          <w:sz w:val="28"/>
          <w:szCs w:val="28"/>
        </w:rPr>
        <w:t xml:space="preserve">на основі ароматичного полісульфонаміду «Сульфон-4Т» </w:t>
      </w:r>
      <w:r w:rsidRPr="007F10F9">
        <w:rPr>
          <w:rFonts w:ascii="Times New Roman" w:hAnsi="Times New Roman" w:cs="Times New Roman"/>
          <w:sz w:val="28"/>
          <w:szCs w:val="28"/>
        </w:rPr>
        <w:t>на підкладці (поліпропілен, тканий та нетканий лавсан)</w:t>
      </w:r>
      <w:r w:rsidRPr="007F10F9">
        <w:rPr>
          <w:rFonts w:ascii="Times New Roman" w:hAnsi="Times New Roman" w:cs="Times New Roman"/>
          <w:color w:val="000000"/>
          <w:sz w:val="28"/>
          <w:szCs w:val="28"/>
        </w:rPr>
        <w:t xml:space="preserve"> (</w:t>
      </w:r>
      <w:r w:rsidRPr="007F10F9">
        <w:rPr>
          <w:rFonts w:ascii="Times New Roman" w:hAnsi="Times New Roman" w:cs="Times New Roman"/>
          <w:sz w:val="28"/>
          <w:szCs w:val="28"/>
        </w:rPr>
        <w:t>виробник ЗАТ НТЦ „Владипор”, м. Володимир, Росія) [5</w:t>
      </w:r>
      <w:r>
        <w:rPr>
          <w:rFonts w:ascii="Times New Roman" w:hAnsi="Times New Roman" w:cs="Times New Roman"/>
          <w:sz w:val="28"/>
          <w:szCs w:val="28"/>
          <w:lang w:val="uk-UA"/>
        </w:rPr>
        <w:t>7</w:t>
      </w:r>
      <w:r w:rsidRPr="007F10F9">
        <w:rPr>
          <w:rFonts w:ascii="Times New Roman" w:hAnsi="Times New Roman" w:cs="Times New Roman"/>
          <w:sz w:val="28"/>
          <w:szCs w:val="28"/>
        </w:rPr>
        <w:t xml:space="preserve">], характеристики якої наведено в </w:t>
      </w:r>
      <w:r w:rsidRPr="00C953ED">
        <w:rPr>
          <w:rFonts w:ascii="Times New Roman" w:hAnsi="Times New Roman" w:cs="Times New Roman"/>
          <w:sz w:val="28"/>
          <w:szCs w:val="28"/>
        </w:rPr>
        <w:t>табл. 2.</w:t>
      </w:r>
      <w:r w:rsidRPr="00C953ED">
        <w:rPr>
          <w:rFonts w:ascii="Times New Roman" w:hAnsi="Times New Roman" w:cs="Times New Roman"/>
          <w:sz w:val="28"/>
          <w:szCs w:val="28"/>
          <w:lang w:val="uk-UA"/>
        </w:rPr>
        <w:t>1</w:t>
      </w:r>
      <w:r w:rsidRPr="00C953ED">
        <w:rPr>
          <w:rFonts w:ascii="Times New Roman" w:hAnsi="Times New Roman" w:cs="Times New Roman"/>
          <w:sz w:val="28"/>
          <w:szCs w:val="28"/>
        </w:rPr>
        <w:t xml:space="preserve">. </w:t>
      </w:r>
    </w:p>
    <w:p w14:paraId="0116E6BD" w14:textId="735D5E09" w:rsidR="00F35BF0" w:rsidRDefault="00F35BF0" w:rsidP="00F35BF0">
      <w:pPr>
        <w:spacing w:after="0" w:line="240" w:lineRule="auto"/>
        <w:ind w:right="-26" w:firstLine="567"/>
        <w:jc w:val="both"/>
        <w:rPr>
          <w:rFonts w:ascii="Times New Roman" w:hAnsi="Times New Roman" w:cs="Times New Roman"/>
          <w:sz w:val="28"/>
          <w:szCs w:val="28"/>
        </w:rPr>
      </w:pPr>
    </w:p>
    <w:p w14:paraId="5FED7DE6" w14:textId="3503B97F" w:rsidR="001A536E" w:rsidRDefault="001A536E" w:rsidP="00F35BF0">
      <w:pPr>
        <w:spacing w:after="0" w:line="240" w:lineRule="auto"/>
        <w:ind w:right="-26" w:firstLine="567"/>
        <w:jc w:val="both"/>
        <w:rPr>
          <w:rFonts w:ascii="Times New Roman" w:hAnsi="Times New Roman" w:cs="Times New Roman"/>
          <w:sz w:val="28"/>
          <w:szCs w:val="28"/>
        </w:rPr>
      </w:pPr>
    </w:p>
    <w:p w14:paraId="6AF007EA" w14:textId="77777777" w:rsidR="001A536E" w:rsidRPr="007F10F9" w:rsidRDefault="001A536E" w:rsidP="00F35BF0">
      <w:pPr>
        <w:spacing w:after="0" w:line="240" w:lineRule="auto"/>
        <w:ind w:right="-26" w:firstLine="567"/>
        <w:jc w:val="both"/>
        <w:rPr>
          <w:rFonts w:ascii="Times New Roman" w:hAnsi="Times New Roman" w:cs="Times New Roman"/>
          <w:sz w:val="28"/>
          <w:szCs w:val="28"/>
        </w:rPr>
      </w:pPr>
    </w:p>
    <w:p w14:paraId="669EA06C" w14:textId="77777777" w:rsidR="00F35BF0" w:rsidRPr="007F10F9" w:rsidRDefault="00F35BF0" w:rsidP="00F35BF0">
      <w:pPr>
        <w:spacing w:after="0" w:line="360" w:lineRule="auto"/>
        <w:ind w:right="-26" w:firstLine="567"/>
        <w:rPr>
          <w:rFonts w:ascii="Times New Roman" w:hAnsi="Times New Roman" w:cs="Times New Roman"/>
          <w:sz w:val="28"/>
          <w:szCs w:val="28"/>
        </w:rPr>
      </w:pPr>
      <w:r w:rsidRPr="00C953ED">
        <w:rPr>
          <w:rFonts w:ascii="Times New Roman" w:hAnsi="Times New Roman" w:cs="Times New Roman"/>
          <w:sz w:val="28"/>
          <w:szCs w:val="28"/>
        </w:rPr>
        <w:lastRenderedPageBreak/>
        <w:t>Таблиця 2.</w:t>
      </w:r>
      <w:r w:rsidRPr="00C953ED">
        <w:rPr>
          <w:rFonts w:ascii="Times New Roman" w:hAnsi="Times New Roman" w:cs="Times New Roman"/>
          <w:sz w:val="28"/>
          <w:szCs w:val="28"/>
          <w:lang w:val="uk-UA"/>
        </w:rPr>
        <w:t>1</w:t>
      </w:r>
      <w:r>
        <w:rPr>
          <w:rFonts w:ascii="Times New Roman" w:hAnsi="Times New Roman" w:cs="Times New Roman"/>
          <w:sz w:val="28"/>
          <w:szCs w:val="28"/>
          <w:lang w:val="uk-UA"/>
        </w:rPr>
        <w:t xml:space="preserve"> – </w:t>
      </w:r>
      <w:r w:rsidRPr="007F10F9">
        <w:rPr>
          <w:rFonts w:ascii="Times New Roman" w:hAnsi="Times New Roman" w:cs="Times New Roman"/>
          <w:sz w:val="28"/>
          <w:szCs w:val="28"/>
        </w:rPr>
        <w:t>Характеристики мембрани УПМ-20</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55"/>
        <w:gridCol w:w="5090"/>
      </w:tblGrid>
      <w:tr w:rsidR="00F35BF0" w:rsidRPr="007F10F9" w14:paraId="1675A5E7" w14:textId="77777777" w:rsidTr="004E7B10">
        <w:tc>
          <w:tcPr>
            <w:tcW w:w="4361" w:type="dxa"/>
          </w:tcPr>
          <w:p w14:paraId="6E7D3F2D"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sz w:val="28"/>
                <w:szCs w:val="28"/>
              </w:rPr>
              <w:t>Мінімальна продуктивність за дистильованою водою</w:t>
            </w:r>
          </w:p>
        </w:tc>
        <w:tc>
          <w:tcPr>
            <w:tcW w:w="5209" w:type="dxa"/>
          </w:tcPr>
          <w:p w14:paraId="55ED94E3"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sz w:val="28"/>
                <w:szCs w:val="28"/>
              </w:rPr>
              <w:t>60 дм</w:t>
            </w:r>
            <w:r w:rsidRPr="007F10F9">
              <w:rPr>
                <w:rFonts w:ascii="Times New Roman" w:hAnsi="Times New Roman" w:cs="Times New Roman"/>
                <w:sz w:val="28"/>
                <w:szCs w:val="28"/>
                <w:vertAlign w:val="superscript"/>
              </w:rPr>
              <w:t>3</w:t>
            </w:r>
            <w:r w:rsidRPr="007F10F9">
              <w:rPr>
                <w:rFonts w:ascii="Times New Roman" w:hAnsi="Times New Roman" w:cs="Times New Roman"/>
                <w:sz w:val="28"/>
                <w:szCs w:val="28"/>
              </w:rPr>
              <w:t>/(м</w:t>
            </w:r>
            <w:r w:rsidRPr="007F10F9">
              <w:rPr>
                <w:rFonts w:ascii="Times New Roman" w:hAnsi="Times New Roman" w:cs="Times New Roman"/>
                <w:sz w:val="28"/>
                <w:szCs w:val="28"/>
                <w:vertAlign w:val="superscript"/>
              </w:rPr>
              <w:t>2</w:t>
            </w:r>
            <w:r w:rsidRPr="007F10F9">
              <w:rPr>
                <w:rFonts w:ascii="Times New Roman" w:hAnsi="Times New Roman" w:cs="Times New Roman"/>
                <w:sz w:val="28"/>
                <w:szCs w:val="28"/>
              </w:rPr>
              <w:t>·год)</w:t>
            </w:r>
          </w:p>
        </w:tc>
      </w:tr>
      <w:tr w:rsidR="00F35BF0" w:rsidRPr="007F10F9" w14:paraId="39DF60DB" w14:textId="77777777" w:rsidTr="004E7B10">
        <w:tc>
          <w:tcPr>
            <w:tcW w:w="4361" w:type="dxa"/>
          </w:tcPr>
          <w:p w14:paraId="3A6A55CD"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sz w:val="28"/>
                <w:szCs w:val="28"/>
              </w:rPr>
              <w:t>Мінімальна селективність за міоглобіном (17 000)</w:t>
            </w:r>
          </w:p>
        </w:tc>
        <w:tc>
          <w:tcPr>
            <w:tcW w:w="5209" w:type="dxa"/>
          </w:tcPr>
          <w:p w14:paraId="1C6A6CDF"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sz w:val="28"/>
                <w:szCs w:val="28"/>
              </w:rPr>
              <w:t>95 %</w:t>
            </w:r>
          </w:p>
        </w:tc>
      </w:tr>
      <w:tr w:rsidR="00F35BF0" w:rsidRPr="007F10F9" w14:paraId="7F994946" w14:textId="77777777" w:rsidTr="004E7B10">
        <w:tc>
          <w:tcPr>
            <w:tcW w:w="4361" w:type="dxa"/>
          </w:tcPr>
          <w:p w14:paraId="49939417"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sz w:val="28"/>
                <w:szCs w:val="28"/>
              </w:rPr>
              <w:t>Технологічні особливості:</w:t>
            </w:r>
          </w:p>
        </w:tc>
        <w:tc>
          <w:tcPr>
            <w:tcW w:w="5209" w:type="dxa"/>
          </w:tcPr>
          <w:p w14:paraId="3DA50ABA"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color w:val="000000"/>
                <w:spacing w:val="4"/>
                <w:sz w:val="28"/>
                <w:szCs w:val="28"/>
              </w:rPr>
              <w:t>підвищена термостійкість і агресивностійкість; нетоксичність; вибухобезпечність</w:t>
            </w:r>
          </w:p>
        </w:tc>
      </w:tr>
      <w:tr w:rsidR="00F35BF0" w:rsidRPr="007F10F9" w14:paraId="3F80BDC6" w14:textId="77777777" w:rsidTr="004E7B10">
        <w:tc>
          <w:tcPr>
            <w:tcW w:w="9570" w:type="dxa"/>
            <w:gridSpan w:val="2"/>
          </w:tcPr>
          <w:p w14:paraId="369CFC1D" w14:textId="77777777" w:rsidR="00F35BF0" w:rsidRPr="007F10F9" w:rsidRDefault="00F35BF0" w:rsidP="004E7B10">
            <w:pPr>
              <w:spacing w:after="0" w:line="240" w:lineRule="auto"/>
              <w:ind w:right="-81"/>
              <w:jc w:val="center"/>
              <w:rPr>
                <w:rFonts w:ascii="Times New Roman" w:hAnsi="Times New Roman" w:cs="Times New Roman"/>
                <w:b/>
                <w:sz w:val="28"/>
                <w:szCs w:val="28"/>
              </w:rPr>
            </w:pPr>
            <w:r w:rsidRPr="007F10F9">
              <w:rPr>
                <w:rFonts w:ascii="Times New Roman" w:hAnsi="Times New Roman" w:cs="Times New Roman"/>
                <w:b/>
                <w:color w:val="000000"/>
                <w:spacing w:val="4"/>
                <w:sz w:val="28"/>
                <w:szCs w:val="28"/>
              </w:rPr>
              <w:t>Умови експлуатації:</w:t>
            </w:r>
          </w:p>
        </w:tc>
      </w:tr>
      <w:tr w:rsidR="00F35BF0" w:rsidRPr="007F10F9" w14:paraId="772971DA" w14:textId="77777777" w:rsidTr="004E7B10">
        <w:tc>
          <w:tcPr>
            <w:tcW w:w="4361" w:type="dxa"/>
          </w:tcPr>
          <w:p w14:paraId="48FD3B95"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color w:val="000000"/>
                <w:spacing w:val="4"/>
                <w:sz w:val="28"/>
                <w:szCs w:val="28"/>
              </w:rPr>
              <w:t>Робочий діапазон рН</w:t>
            </w:r>
          </w:p>
        </w:tc>
        <w:tc>
          <w:tcPr>
            <w:tcW w:w="5209" w:type="dxa"/>
          </w:tcPr>
          <w:p w14:paraId="35E39720"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color w:val="000000"/>
                <w:spacing w:val="4"/>
                <w:sz w:val="28"/>
                <w:szCs w:val="28"/>
              </w:rPr>
              <w:t>від 2 до 12</w:t>
            </w:r>
          </w:p>
        </w:tc>
      </w:tr>
      <w:tr w:rsidR="00F35BF0" w:rsidRPr="007F10F9" w14:paraId="09507E42" w14:textId="77777777" w:rsidTr="004E7B10">
        <w:tc>
          <w:tcPr>
            <w:tcW w:w="4361" w:type="dxa"/>
          </w:tcPr>
          <w:p w14:paraId="0C01A020"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color w:val="000000"/>
                <w:spacing w:val="4"/>
                <w:sz w:val="28"/>
                <w:szCs w:val="28"/>
              </w:rPr>
              <w:t>Максимальна температура за водою</w:t>
            </w:r>
          </w:p>
        </w:tc>
        <w:tc>
          <w:tcPr>
            <w:tcW w:w="5209" w:type="dxa"/>
          </w:tcPr>
          <w:p w14:paraId="35689CB4"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color w:val="000000"/>
                <w:spacing w:val="4"/>
                <w:sz w:val="28"/>
                <w:szCs w:val="28"/>
              </w:rPr>
              <w:t>100 </w:t>
            </w:r>
            <w:r w:rsidRPr="007F10F9">
              <w:rPr>
                <w:rFonts w:ascii="Times New Roman" w:hAnsi="Times New Roman" w:cs="Times New Roman"/>
                <w:color w:val="000000"/>
                <w:spacing w:val="4"/>
                <w:sz w:val="28"/>
                <w:szCs w:val="28"/>
                <w:vertAlign w:val="superscript"/>
              </w:rPr>
              <w:t>о</w:t>
            </w:r>
            <w:r w:rsidRPr="007F10F9">
              <w:rPr>
                <w:rFonts w:ascii="Times New Roman" w:hAnsi="Times New Roman" w:cs="Times New Roman"/>
                <w:color w:val="000000"/>
                <w:spacing w:val="4"/>
                <w:sz w:val="28"/>
                <w:szCs w:val="28"/>
              </w:rPr>
              <w:t>С</w:t>
            </w:r>
          </w:p>
        </w:tc>
      </w:tr>
      <w:tr w:rsidR="00F35BF0" w:rsidRPr="007F10F9" w14:paraId="5EE6BD1D" w14:textId="77777777" w:rsidTr="004E7B10">
        <w:tc>
          <w:tcPr>
            <w:tcW w:w="4361" w:type="dxa"/>
          </w:tcPr>
          <w:p w14:paraId="70086DC9"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color w:val="000000"/>
                <w:spacing w:val="4"/>
                <w:sz w:val="28"/>
                <w:szCs w:val="28"/>
              </w:rPr>
              <w:t>Робочий тиск</w:t>
            </w:r>
          </w:p>
        </w:tc>
        <w:tc>
          <w:tcPr>
            <w:tcW w:w="5209" w:type="dxa"/>
          </w:tcPr>
          <w:p w14:paraId="0E68A09F"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color w:val="000000"/>
                <w:spacing w:val="4"/>
                <w:sz w:val="28"/>
                <w:szCs w:val="28"/>
              </w:rPr>
              <w:t>0,1 МПа</w:t>
            </w:r>
          </w:p>
        </w:tc>
      </w:tr>
    </w:tbl>
    <w:p w14:paraId="54F1FB11" w14:textId="77777777" w:rsidR="00F35BF0" w:rsidRPr="007F10F9" w:rsidRDefault="00F35BF0" w:rsidP="00F35BF0">
      <w:pPr>
        <w:spacing w:after="0" w:line="360" w:lineRule="auto"/>
        <w:ind w:right="-28" w:firstLine="567"/>
        <w:jc w:val="both"/>
        <w:rPr>
          <w:rFonts w:ascii="Times New Roman" w:hAnsi="Times New Roman" w:cs="Times New Roman"/>
          <w:sz w:val="28"/>
          <w:szCs w:val="28"/>
        </w:rPr>
      </w:pPr>
    </w:p>
    <w:p w14:paraId="59A8A300" w14:textId="50A04587" w:rsidR="00F35BF0" w:rsidRDefault="00F35BF0" w:rsidP="00F35BF0">
      <w:pPr>
        <w:spacing w:after="0" w:line="360" w:lineRule="auto"/>
        <w:ind w:firstLine="567"/>
        <w:jc w:val="both"/>
        <w:rPr>
          <w:rFonts w:ascii="Times New Roman" w:hAnsi="Times New Roman" w:cs="Times New Roman"/>
          <w:sz w:val="28"/>
          <w:szCs w:val="28"/>
        </w:rPr>
      </w:pPr>
      <w:r w:rsidRPr="007F10F9">
        <w:rPr>
          <w:rFonts w:ascii="Times New Roman" w:hAnsi="Times New Roman" w:cs="Times New Roman"/>
          <w:color w:val="000000"/>
          <w:sz w:val="28"/>
          <w:szCs w:val="28"/>
        </w:rPr>
        <w:t>Нанофільтраційне очищення здійснювали фронтальним фільруванням у баромембранній комірці за допомогою нанофільтраційної мембрани ОПМН-П (</w:t>
      </w:r>
      <w:r w:rsidRPr="007F10F9">
        <w:rPr>
          <w:rFonts w:ascii="Times New Roman" w:hAnsi="Times New Roman" w:cs="Times New Roman"/>
          <w:sz w:val="28"/>
          <w:szCs w:val="28"/>
        </w:rPr>
        <w:t>виробник ЗАТ НТЦ „Владипор”, м. Володимир, Росія) [5</w:t>
      </w:r>
      <w:r>
        <w:rPr>
          <w:rFonts w:ascii="Times New Roman" w:hAnsi="Times New Roman" w:cs="Times New Roman"/>
          <w:sz w:val="28"/>
          <w:szCs w:val="28"/>
          <w:lang w:val="uk-UA"/>
        </w:rPr>
        <w:t>7</w:t>
      </w:r>
      <w:r w:rsidRPr="007F10F9">
        <w:rPr>
          <w:rFonts w:ascii="Times New Roman" w:hAnsi="Times New Roman" w:cs="Times New Roman"/>
          <w:sz w:val="28"/>
          <w:szCs w:val="28"/>
        </w:rPr>
        <w:t>]</w:t>
      </w:r>
      <w:r w:rsidRPr="007F10F9">
        <w:rPr>
          <w:rFonts w:ascii="Times New Roman" w:hAnsi="Times New Roman" w:cs="Times New Roman"/>
          <w:color w:val="000000"/>
          <w:sz w:val="28"/>
          <w:szCs w:val="28"/>
        </w:rPr>
        <w:t xml:space="preserve">. Технічні характеристики вказаних мембран наведено нижче </w:t>
      </w:r>
      <w:r w:rsidRPr="00C953ED">
        <w:rPr>
          <w:rFonts w:ascii="Times New Roman" w:hAnsi="Times New Roman" w:cs="Times New Roman"/>
          <w:sz w:val="28"/>
          <w:szCs w:val="28"/>
        </w:rPr>
        <w:t>(табл. 2.</w:t>
      </w:r>
      <w:r w:rsidRPr="00C953ED">
        <w:rPr>
          <w:rFonts w:ascii="Times New Roman" w:hAnsi="Times New Roman" w:cs="Times New Roman"/>
          <w:sz w:val="28"/>
          <w:szCs w:val="28"/>
          <w:lang w:val="uk-UA"/>
        </w:rPr>
        <w:t>2</w:t>
      </w:r>
      <w:r w:rsidRPr="00C953ED">
        <w:rPr>
          <w:rFonts w:ascii="Times New Roman" w:hAnsi="Times New Roman" w:cs="Times New Roman"/>
          <w:sz w:val="28"/>
          <w:szCs w:val="28"/>
        </w:rPr>
        <w:t>).</w:t>
      </w:r>
    </w:p>
    <w:p w14:paraId="35820A3F" w14:textId="77777777" w:rsidR="00F35BF0" w:rsidRPr="00C953ED" w:rsidRDefault="00F35BF0" w:rsidP="00F35BF0">
      <w:pPr>
        <w:spacing w:after="0" w:line="240" w:lineRule="auto"/>
        <w:ind w:firstLine="567"/>
        <w:jc w:val="both"/>
        <w:rPr>
          <w:rFonts w:ascii="Times New Roman" w:hAnsi="Times New Roman" w:cs="Times New Roman"/>
          <w:sz w:val="28"/>
          <w:szCs w:val="28"/>
        </w:rPr>
      </w:pPr>
    </w:p>
    <w:p w14:paraId="58CFE528" w14:textId="77777777" w:rsidR="00F35BF0" w:rsidRPr="007F10F9" w:rsidRDefault="00F35BF0" w:rsidP="00F35BF0">
      <w:pPr>
        <w:spacing w:after="0" w:line="360" w:lineRule="auto"/>
        <w:ind w:firstLine="567"/>
        <w:rPr>
          <w:rFonts w:ascii="Times New Roman" w:hAnsi="Times New Roman" w:cs="Times New Roman"/>
          <w:color w:val="000000"/>
          <w:sz w:val="28"/>
          <w:szCs w:val="28"/>
        </w:rPr>
      </w:pPr>
      <w:r w:rsidRPr="00C953ED">
        <w:rPr>
          <w:rFonts w:ascii="Times New Roman" w:hAnsi="Times New Roman" w:cs="Times New Roman"/>
          <w:sz w:val="28"/>
          <w:szCs w:val="28"/>
        </w:rPr>
        <w:t>Таблиця 2.</w:t>
      </w:r>
      <w:r w:rsidRPr="00C953ED">
        <w:rPr>
          <w:rFonts w:ascii="Times New Roman" w:hAnsi="Times New Roman" w:cs="Times New Roman"/>
          <w:sz w:val="28"/>
          <w:szCs w:val="28"/>
          <w:lang w:val="uk-UA"/>
        </w:rPr>
        <w:t>2</w:t>
      </w:r>
      <w:r>
        <w:rPr>
          <w:rFonts w:ascii="Times New Roman" w:hAnsi="Times New Roman" w:cs="Times New Roman"/>
          <w:sz w:val="28"/>
          <w:szCs w:val="28"/>
          <w:lang w:val="uk-UA"/>
        </w:rPr>
        <w:t xml:space="preserve"> – </w:t>
      </w:r>
      <w:r w:rsidRPr="007F10F9">
        <w:rPr>
          <w:rFonts w:ascii="Times New Roman" w:hAnsi="Times New Roman" w:cs="Times New Roman"/>
          <w:color w:val="000000"/>
          <w:sz w:val="28"/>
          <w:szCs w:val="28"/>
        </w:rPr>
        <w:t>Основні технічні характеристики мембрани ОПМН-П</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59"/>
        <w:gridCol w:w="5086"/>
      </w:tblGrid>
      <w:tr w:rsidR="00F35BF0" w:rsidRPr="007F10F9" w14:paraId="0B6086C2" w14:textId="77777777" w:rsidTr="004E7B10">
        <w:tc>
          <w:tcPr>
            <w:tcW w:w="4361" w:type="dxa"/>
          </w:tcPr>
          <w:p w14:paraId="3A971A4E" w14:textId="40C820E9"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sz w:val="28"/>
                <w:szCs w:val="28"/>
              </w:rPr>
              <w:t>Мінімальна продуктивність за фільтратом при температурі 25 º</w:t>
            </w:r>
            <w:r w:rsidR="0022372C">
              <w:rPr>
                <w:rFonts w:ascii="Times New Roman" w:hAnsi="Times New Roman" w:cs="Times New Roman"/>
                <w:sz w:val="28"/>
                <w:szCs w:val="28"/>
                <w:lang w:val="uk-UA"/>
              </w:rPr>
              <w:t xml:space="preserve"> </w:t>
            </w:r>
            <w:r w:rsidRPr="007F10F9">
              <w:rPr>
                <w:rFonts w:ascii="Times New Roman" w:hAnsi="Times New Roman" w:cs="Times New Roman"/>
                <w:sz w:val="28"/>
                <w:szCs w:val="28"/>
              </w:rPr>
              <w:t>С</w:t>
            </w:r>
          </w:p>
        </w:tc>
        <w:tc>
          <w:tcPr>
            <w:tcW w:w="5209" w:type="dxa"/>
          </w:tcPr>
          <w:p w14:paraId="51D8F5F5"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sz w:val="28"/>
                <w:szCs w:val="28"/>
              </w:rPr>
              <w:t>80 дм</w:t>
            </w:r>
            <w:r w:rsidRPr="007F10F9">
              <w:rPr>
                <w:rFonts w:ascii="Times New Roman" w:hAnsi="Times New Roman" w:cs="Times New Roman"/>
                <w:sz w:val="28"/>
                <w:szCs w:val="28"/>
                <w:vertAlign w:val="superscript"/>
              </w:rPr>
              <w:t>3</w:t>
            </w:r>
            <w:r w:rsidRPr="007F10F9">
              <w:rPr>
                <w:rFonts w:ascii="Times New Roman" w:hAnsi="Times New Roman" w:cs="Times New Roman"/>
                <w:sz w:val="28"/>
                <w:szCs w:val="28"/>
              </w:rPr>
              <w:t>/(м</w:t>
            </w:r>
            <w:r w:rsidRPr="007F10F9">
              <w:rPr>
                <w:rFonts w:ascii="Times New Roman" w:hAnsi="Times New Roman" w:cs="Times New Roman"/>
                <w:sz w:val="28"/>
                <w:szCs w:val="28"/>
                <w:vertAlign w:val="superscript"/>
              </w:rPr>
              <w:t>2</w:t>
            </w:r>
            <w:r w:rsidRPr="007F10F9">
              <w:rPr>
                <w:rFonts w:ascii="Times New Roman" w:hAnsi="Times New Roman" w:cs="Times New Roman"/>
                <w:sz w:val="28"/>
                <w:szCs w:val="28"/>
              </w:rPr>
              <w:t>·год)</w:t>
            </w:r>
          </w:p>
        </w:tc>
      </w:tr>
      <w:tr w:rsidR="00F35BF0" w:rsidRPr="007F10F9" w14:paraId="23143D8C" w14:textId="77777777" w:rsidTr="004E7B10">
        <w:tc>
          <w:tcPr>
            <w:tcW w:w="4361" w:type="dxa"/>
          </w:tcPr>
          <w:p w14:paraId="111E7049"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sz w:val="28"/>
                <w:szCs w:val="28"/>
              </w:rPr>
              <w:t>Мінімальна селективність за:</w:t>
            </w:r>
          </w:p>
          <w:p w14:paraId="57C64FA6" w14:textId="77777777" w:rsidR="00F35BF0" w:rsidRPr="007F10F9" w:rsidRDefault="00F35BF0" w:rsidP="00F35BF0">
            <w:pPr>
              <w:numPr>
                <w:ilvl w:val="0"/>
                <w:numId w:val="6"/>
              </w:numPr>
              <w:spacing w:after="0" w:line="240" w:lineRule="auto"/>
              <w:ind w:right="-81"/>
              <w:jc w:val="both"/>
              <w:rPr>
                <w:rFonts w:ascii="Times New Roman" w:hAnsi="Times New Roman" w:cs="Times New Roman"/>
                <w:sz w:val="28"/>
                <w:szCs w:val="28"/>
              </w:rPr>
            </w:pPr>
            <w:r w:rsidRPr="007F10F9">
              <w:rPr>
                <w:rFonts w:ascii="Times New Roman" w:hAnsi="Times New Roman" w:cs="Times New Roman"/>
                <w:sz w:val="28"/>
                <w:szCs w:val="28"/>
              </w:rPr>
              <w:t xml:space="preserve">0,2 % </w:t>
            </w:r>
            <w:r w:rsidRPr="007F10F9">
              <w:rPr>
                <w:rFonts w:ascii="Times New Roman" w:hAnsi="Times New Roman" w:cs="Times New Roman"/>
                <w:sz w:val="28"/>
                <w:szCs w:val="28"/>
                <w:lang w:val="en-US"/>
              </w:rPr>
              <w:t>MgSO</w:t>
            </w:r>
            <w:r w:rsidRPr="007F10F9">
              <w:rPr>
                <w:rFonts w:ascii="Times New Roman" w:hAnsi="Times New Roman" w:cs="Times New Roman"/>
                <w:sz w:val="28"/>
                <w:szCs w:val="28"/>
                <w:vertAlign w:val="subscript"/>
              </w:rPr>
              <w:t>4</w:t>
            </w:r>
            <w:r w:rsidRPr="007F10F9">
              <w:rPr>
                <w:rFonts w:ascii="Times New Roman" w:hAnsi="Times New Roman" w:cs="Times New Roman"/>
                <w:sz w:val="28"/>
                <w:szCs w:val="28"/>
              </w:rPr>
              <w:t>;</w:t>
            </w:r>
          </w:p>
          <w:p w14:paraId="6DEA76CF" w14:textId="77777777" w:rsidR="00F35BF0" w:rsidRPr="007F10F9" w:rsidRDefault="00F35BF0" w:rsidP="00F35BF0">
            <w:pPr>
              <w:numPr>
                <w:ilvl w:val="0"/>
                <w:numId w:val="6"/>
              </w:numPr>
              <w:spacing w:after="0" w:line="240" w:lineRule="auto"/>
              <w:ind w:right="-81"/>
              <w:jc w:val="both"/>
              <w:rPr>
                <w:rFonts w:ascii="Times New Roman" w:hAnsi="Times New Roman" w:cs="Times New Roman"/>
                <w:sz w:val="28"/>
                <w:szCs w:val="28"/>
              </w:rPr>
            </w:pPr>
            <w:r w:rsidRPr="007F10F9">
              <w:rPr>
                <w:rFonts w:ascii="Times New Roman" w:hAnsi="Times New Roman" w:cs="Times New Roman"/>
                <w:sz w:val="28"/>
                <w:szCs w:val="28"/>
              </w:rPr>
              <w:t xml:space="preserve">0,15 % </w:t>
            </w:r>
            <w:r w:rsidRPr="007F10F9">
              <w:rPr>
                <w:rFonts w:ascii="Times New Roman" w:hAnsi="Times New Roman" w:cs="Times New Roman"/>
                <w:sz w:val="28"/>
                <w:szCs w:val="28"/>
                <w:lang w:val="en-US"/>
              </w:rPr>
              <w:t>NaCl</w:t>
            </w:r>
          </w:p>
        </w:tc>
        <w:tc>
          <w:tcPr>
            <w:tcW w:w="5209" w:type="dxa"/>
          </w:tcPr>
          <w:p w14:paraId="56DCC56E" w14:textId="77777777" w:rsidR="00F35BF0" w:rsidRPr="007F10F9" w:rsidRDefault="00F35BF0" w:rsidP="004E7B10">
            <w:pPr>
              <w:spacing w:after="0" w:line="240" w:lineRule="auto"/>
              <w:ind w:right="-81"/>
              <w:jc w:val="both"/>
              <w:rPr>
                <w:rFonts w:ascii="Times New Roman" w:hAnsi="Times New Roman" w:cs="Times New Roman"/>
                <w:sz w:val="28"/>
                <w:szCs w:val="28"/>
                <w:lang w:val="en-US"/>
              </w:rPr>
            </w:pPr>
          </w:p>
          <w:p w14:paraId="6E8EEBE4"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sz w:val="28"/>
                <w:szCs w:val="28"/>
              </w:rPr>
              <w:t>не менше 98,5 %</w:t>
            </w:r>
          </w:p>
          <w:p w14:paraId="7BFC8F59"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sz w:val="28"/>
                <w:szCs w:val="28"/>
              </w:rPr>
              <w:t>не менше 70,0</w:t>
            </w:r>
            <w:r w:rsidRPr="007F10F9">
              <w:rPr>
                <w:rFonts w:ascii="Times New Roman" w:hAnsi="Times New Roman" w:cs="Times New Roman"/>
                <w:sz w:val="28"/>
                <w:szCs w:val="28"/>
                <w:lang w:val="en-US"/>
              </w:rPr>
              <w:t> </w:t>
            </w:r>
            <w:r w:rsidRPr="007F10F9">
              <w:rPr>
                <w:rFonts w:ascii="Times New Roman" w:hAnsi="Times New Roman" w:cs="Times New Roman"/>
                <w:sz w:val="28"/>
                <w:szCs w:val="28"/>
              </w:rPr>
              <w:t>%</w:t>
            </w:r>
          </w:p>
        </w:tc>
      </w:tr>
      <w:tr w:rsidR="00F35BF0" w:rsidRPr="007F10F9" w14:paraId="4584FCB9" w14:textId="77777777" w:rsidTr="004E7B10">
        <w:tc>
          <w:tcPr>
            <w:tcW w:w="4361" w:type="dxa"/>
          </w:tcPr>
          <w:p w14:paraId="5A89F335"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sz w:val="28"/>
                <w:szCs w:val="28"/>
              </w:rPr>
              <w:t>Технологічні особливості:</w:t>
            </w:r>
          </w:p>
        </w:tc>
        <w:tc>
          <w:tcPr>
            <w:tcW w:w="5209" w:type="dxa"/>
          </w:tcPr>
          <w:p w14:paraId="79441FCD"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color w:val="000000"/>
                <w:spacing w:val="4"/>
                <w:sz w:val="28"/>
                <w:szCs w:val="28"/>
              </w:rPr>
              <w:t>одержання питної води високої якості; важкозгораємість; нетоксичність; безпечність у роботі</w:t>
            </w:r>
          </w:p>
        </w:tc>
      </w:tr>
      <w:tr w:rsidR="00F35BF0" w:rsidRPr="007F10F9" w14:paraId="47FC8B0C" w14:textId="77777777" w:rsidTr="004E7B10">
        <w:tc>
          <w:tcPr>
            <w:tcW w:w="9570" w:type="dxa"/>
            <w:gridSpan w:val="2"/>
          </w:tcPr>
          <w:p w14:paraId="19E02BC9" w14:textId="77777777" w:rsidR="00F35BF0" w:rsidRPr="007F10F9" w:rsidRDefault="00F35BF0" w:rsidP="004E7B10">
            <w:pPr>
              <w:spacing w:after="0" w:line="240" w:lineRule="auto"/>
              <w:ind w:right="-81"/>
              <w:jc w:val="center"/>
              <w:rPr>
                <w:rFonts w:ascii="Times New Roman" w:hAnsi="Times New Roman" w:cs="Times New Roman"/>
                <w:b/>
                <w:sz w:val="28"/>
                <w:szCs w:val="28"/>
              </w:rPr>
            </w:pPr>
            <w:r w:rsidRPr="007F10F9">
              <w:rPr>
                <w:rFonts w:ascii="Times New Roman" w:hAnsi="Times New Roman" w:cs="Times New Roman"/>
                <w:b/>
                <w:color w:val="000000"/>
                <w:spacing w:val="4"/>
                <w:sz w:val="28"/>
                <w:szCs w:val="28"/>
              </w:rPr>
              <w:t>Умови експлуатації:</w:t>
            </w:r>
          </w:p>
        </w:tc>
      </w:tr>
      <w:tr w:rsidR="00F35BF0" w:rsidRPr="007F10F9" w14:paraId="5B1A8039" w14:textId="77777777" w:rsidTr="004E7B10">
        <w:tc>
          <w:tcPr>
            <w:tcW w:w="4361" w:type="dxa"/>
          </w:tcPr>
          <w:p w14:paraId="3E6F1AB5"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color w:val="000000"/>
                <w:spacing w:val="4"/>
                <w:sz w:val="28"/>
                <w:szCs w:val="28"/>
              </w:rPr>
              <w:t>Робочий діапазон рН</w:t>
            </w:r>
          </w:p>
        </w:tc>
        <w:tc>
          <w:tcPr>
            <w:tcW w:w="5209" w:type="dxa"/>
          </w:tcPr>
          <w:p w14:paraId="4760794E"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color w:val="000000"/>
                <w:spacing w:val="4"/>
                <w:sz w:val="28"/>
                <w:szCs w:val="28"/>
              </w:rPr>
              <w:t>від 2 до 12</w:t>
            </w:r>
          </w:p>
        </w:tc>
      </w:tr>
      <w:tr w:rsidR="00F35BF0" w:rsidRPr="007F10F9" w14:paraId="6D504251" w14:textId="77777777" w:rsidTr="004E7B10">
        <w:tc>
          <w:tcPr>
            <w:tcW w:w="4361" w:type="dxa"/>
          </w:tcPr>
          <w:p w14:paraId="22B5F136"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color w:val="000000"/>
                <w:spacing w:val="4"/>
                <w:sz w:val="28"/>
                <w:szCs w:val="28"/>
              </w:rPr>
              <w:t xml:space="preserve">Максимальна температура </w:t>
            </w:r>
          </w:p>
        </w:tc>
        <w:tc>
          <w:tcPr>
            <w:tcW w:w="5209" w:type="dxa"/>
          </w:tcPr>
          <w:p w14:paraId="38F36AAD"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color w:val="000000"/>
                <w:spacing w:val="4"/>
                <w:sz w:val="28"/>
                <w:szCs w:val="28"/>
              </w:rPr>
              <w:t>45</w:t>
            </w:r>
            <w:r w:rsidRPr="007F10F9">
              <w:rPr>
                <w:rFonts w:ascii="Times New Roman" w:hAnsi="Times New Roman" w:cs="Times New Roman"/>
                <w:color w:val="000000"/>
                <w:spacing w:val="4"/>
                <w:sz w:val="28"/>
                <w:szCs w:val="28"/>
                <w:lang w:val="en-US"/>
              </w:rPr>
              <w:t> </w:t>
            </w:r>
            <w:r w:rsidRPr="007F10F9">
              <w:rPr>
                <w:rFonts w:ascii="Times New Roman" w:hAnsi="Times New Roman" w:cs="Times New Roman"/>
                <w:color w:val="000000"/>
                <w:spacing w:val="4"/>
                <w:sz w:val="28"/>
                <w:szCs w:val="28"/>
                <w:vertAlign w:val="superscript"/>
              </w:rPr>
              <w:t>о</w:t>
            </w:r>
            <w:r w:rsidRPr="007F10F9">
              <w:rPr>
                <w:rFonts w:ascii="Times New Roman" w:hAnsi="Times New Roman" w:cs="Times New Roman"/>
                <w:color w:val="000000"/>
                <w:spacing w:val="4"/>
                <w:sz w:val="28"/>
                <w:szCs w:val="28"/>
              </w:rPr>
              <w:t>С</w:t>
            </w:r>
          </w:p>
        </w:tc>
      </w:tr>
      <w:tr w:rsidR="00F35BF0" w:rsidRPr="007F10F9" w14:paraId="424465AC" w14:textId="77777777" w:rsidTr="004E7B10">
        <w:tc>
          <w:tcPr>
            <w:tcW w:w="4361" w:type="dxa"/>
          </w:tcPr>
          <w:p w14:paraId="3B0D049A" w14:textId="77777777" w:rsidR="00F35BF0" w:rsidRPr="007F10F9" w:rsidRDefault="00F35BF0" w:rsidP="004E7B10">
            <w:pPr>
              <w:spacing w:after="0" w:line="240" w:lineRule="auto"/>
              <w:ind w:right="-81"/>
              <w:jc w:val="both"/>
              <w:rPr>
                <w:rFonts w:ascii="Times New Roman" w:hAnsi="Times New Roman" w:cs="Times New Roman"/>
                <w:color w:val="000000"/>
                <w:spacing w:val="4"/>
                <w:sz w:val="28"/>
                <w:szCs w:val="28"/>
              </w:rPr>
            </w:pPr>
            <w:r w:rsidRPr="007F10F9">
              <w:rPr>
                <w:rFonts w:ascii="Times New Roman" w:hAnsi="Times New Roman" w:cs="Times New Roman"/>
                <w:color w:val="000000"/>
                <w:spacing w:val="4"/>
                <w:sz w:val="28"/>
                <w:szCs w:val="28"/>
              </w:rPr>
              <w:t>Стійкість до хлору</w:t>
            </w:r>
          </w:p>
        </w:tc>
        <w:tc>
          <w:tcPr>
            <w:tcW w:w="5209" w:type="dxa"/>
          </w:tcPr>
          <w:p w14:paraId="7D76666D" w14:textId="77777777" w:rsidR="00F35BF0" w:rsidRPr="007F10F9" w:rsidRDefault="00F35BF0" w:rsidP="004E7B10">
            <w:pPr>
              <w:spacing w:after="0" w:line="240" w:lineRule="auto"/>
              <w:ind w:right="-81"/>
              <w:jc w:val="both"/>
              <w:rPr>
                <w:rFonts w:ascii="Times New Roman" w:hAnsi="Times New Roman" w:cs="Times New Roman"/>
                <w:color w:val="000000"/>
                <w:spacing w:val="4"/>
                <w:sz w:val="28"/>
                <w:szCs w:val="28"/>
              </w:rPr>
            </w:pPr>
            <w:r w:rsidRPr="007F10F9">
              <w:rPr>
                <w:rFonts w:ascii="Times New Roman" w:hAnsi="Times New Roman" w:cs="Times New Roman"/>
                <w:color w:val="000000"/>
                <w:spacing w:val="4"/>
                <w:sz w:val="28"/>
                <w:szCs w:val="28"/>
              </w:rPr>
              <w:t>не менше 1 млн</w:t>
            </w:r>
            <w:r w:rsidRPr="007F10F9">
              <w:rPr>
                <w:rFonts w:ascii="Times New Roman" w:hAnsi="Times New Roman" w:cs="Times New Roman"/>
                <w:color w:val="000000"/>
                <w:spacing w:val="4"/>
                <w:sz w:val="28"/>
                <w:szCs w:val="28"/>
                <w:vertAlign w:val="superscript"/>
              </w:rPr>
              <w:t>-1</w:t>
            </w:r>
          </w:p>
        </w:tc>
      </w:tr>
      <w:tr w:rsidR="00F35BF0" w:rsidRPr="007F10F9" w14:paraId="3FE62BAC" w14:textId="77777777" w:rsidTr="004E7B10">
        <w:tc>
          <w:tcPr>
            <w:tcW w:w="4361" w:type="dxa"/>
          </w:tcPr>
          <w:p w14:paraId="54FD5DE9"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color w:val="000000"/>
                <w:spacing w:val="4"/>
                <w:sz w:val="28"/>
                <w:szCs w:val="28"/>
              </w:rPr>
              <w:t>Робочий тиск</w:t>
            </w:r>
          </w:p>
        </w:tc>
        <w:tc>
          <w:tcPr>
            <w:tcW w:w="5209" w:type="dxa"/>
          </w:tcPr>
          <w:p w14:paraId="1708991A" w14:textId="77777777" w:rsidR="00F35BF0" w:rsidRPr="007F10F9" w:rsidRDefault="00F35BF0" w:rsidP="004E7B10">
            <w:pPr>
              <w:spacing w:after="0" w:line="240" w:lineRule="auto"/>
              <w:ind w:right="-81"/>
              <w:jc w:val="both"/>
              <w:rPr>
                <w:rFonts w:ascii="Times New Roman" w:hAnsi="Times New Roman" w:cs="Times New Roman"/>
                <w:sz w:val="28"/>
                <w:szCs w:val="28"/>
              </w:rPr>
            </w:pPr>
            <w:r w:rsidRPr="007F10F9">
              <w:rPr>
                <w:rFonts w:ascii="Times New Roman" w:hAnsi="Times New Roman" w:cs="Times New Roman"/>
                <w:color w:val="000000"/>
                <w:spacing w:val="4"/>
                <w:sz w:val="28"/>
                <w:szCs w:val="28"/>
              </w:rPr>
              <w:t>1,6 МПа</w:t>
            </w:r>
          </w:p>
        </w:tc>
      </w:tr>
    </w:tbl>
    <w:p w14:paraId="6498E012" w14:textId="77777777" w:rsidR="001A536E" w:rsidRDefault="001A536E" w:rsidP="00F35BF0">
      <w:pPr>
        <w:spacing w:after="0" w:line="360" w:lineRule="auto"/>
        <w:ind w:firstLine="567"/>
        <w:jc w:val="both"/>
        <w:rPr>
          <w:rFonts w:ascii="Times New Roman" w:hAnsi="Times New Roman" w:cs="Times New Roman"/>
          <w:color w:val="000000"/>
          <w:sz w:val="28"/>
          <w:szCs w:val="28"/>
        </w:rPr>
      </w:pPr>
    </w:p>
    <w:p w14:paraId="64496E73" w14:textId="46D4965A" w:rsidR="00F35BF0" w:rsidRPr="007F10F9" w:rsidRDefault="00F35BF0" w:rsidP="00F35BF0">
      <w:pPr>
        <w:spacing w:after="0" w:line="360" w:lineRule="auto"/>
        <w:ind w:firstLine="567"/>
        <w:jc w:val="both"/>
        <w:rPr>
          <w:rFonts w:ascii="Times New Roman" w:hAnsi="Times New Roman" w:cs="Times New Roman"/>
          <w:color w:val="000000"/>
          <w:sz w:val="28"/>
          <w:szCs w:val="28"/>
        </w:rPr>
      </w:pPr>
      <w:r w:rsidRPr="007F10F9">
        <w:rPr>
          <w:rFonts w:ascii="Times New Roman" w:hAnsi="Times New Roman" w:cs="Times New Roman"/>
          <w:color w:val="000000"/>
          <w:sz w:val="28"/>
          <w:szCs w:val="28"/>
        </w:rPr>
        <w:t>Мембрана марки ОПМН-П є композитною нанофільтраційною мембраною на основі піперазину [</w:t>
      </w:r>
      <w:r>
        <w:rPr>
          <w:rFonts w:ascii="Times New Roman" w:hAnsi="Times New Roman" w:cs="Times New Roman"/>
          <w:color w:val="000000"/>
          <w:sz w:val="28"/>
          <w:szCs w:val="28"/>
          <w:lang w:val="uk-UA"/>
        </w:rPr>
        <w:t>58</w:t>
      </w:r>
      <w:r w:rsidRPr="007F10F9">
        <w:rPr>
          <w:rFonts w:ascii="Times New Roman" w:hAnsi="Times New Roman" w:cs="Times New Roman"/>
          <w:color w:val="000000"/>
          <w:sz w:val="28"/>
          <w:szCs w:val="28"/>
        </w:rPr>
        <w:t xml:space="preserve">] на поліамідній підкладці. Її застосовують </w:t>
      </w:r>
      <w:r w:rsidRPr="007F10F9">
        <w:rPr>
          <w:rFonts w:ascii="Times New Roman" w:hAnsi="Times New Roman" w:cs="Times New Roman"/>
          <w:color w:val="000000"/>
          <w:spacing w:val="4"/>
          <w:sz w:val="28"/>
          <w:szCs w:val="28"/>
        </w:rPr>
        <w:t xml:space="preserve">для відокремлення органічних речовин і солей з полівалентними аніонами від моновалентних солей у водних розчинах; </w:t>
      </w:r>
      <w:r w:rsidRPr="007F10F9">
        <w:rPr>
          <w:rFonts w:ascii="Times New Roman" w:hAnsi="Times New Roman" w:cs="Times New Roman"/>
          <w:color w:val="000000"/>
          <w:spacing w:val="4"/>
          <w:sz w:val="28"/>
          <w:szCs w:val="28"/>
        </w:rPr>
        <w:lastRenderedPageBreak/>
        <w:t>пом`якшення води й очищення поверхневих вод від низькомолекулярних речовин; концентрування й очищення сольових розчинів; очищення та концентрування харчової та біологічної сировини; комплектації побутових мембранних опріснювачів.</w:t>
      </w:r>
    </w:p>
    <w:p w14:paraId="4E35E640" w14:textId="77777777" w:rsidR="00F35BF0" w:rsidRPr="007F10F9" w:rsidRDefault="00F35BF0" w:rsidP="00F35BF0">
      <w:pPr>
        <w:spacing w:after="0" w:line="360" w:lineRule="auto"/>
        <w:ind w:firstLine="585"/>
        <w:jc w:val="both"/>
        <w:rPr>
          <w:rFonts w:ascii="Times New Roman" w:hAnsi="Times New Roman" w:cs="Times New Roman"/>
          <w:sz w:val="28"/>
          <w:szCs w:val="28"/>
        </w:rPr>
      </w:pPr>
      <w:r w:rsidRPr="007F10F9">
        <w:rPr>
          <w:rFonts w:ascii="Times New Roman" w:hAnsi="Times New Roman" w:cs="Times New Roman"/>
          <w:sz w:val="28"/>
          <w:szCs w:val="28"/>
        </w:rPr>
        <w:t>При виконанні робіт, по’язаних із дослідженням баромембранних процесів, визначали транспортні характеристики мембран [</w:t>
      </w:r>
      <w:r>
        <w:rPr>
          <w:rFonts w:ascii="Times New Roman" w:hAnsi="Times New Roman" w:cs="Times New Roman"/>
          <w:sz w:val="28"/>
          <w:szCs w:val="28"/>
          <w:lang w:val="uk-UA"/>
        </w:rPr>
        <w:t>59</w:t>
      </w:r>
      <w:r w:rsidRPr="007F10F9">
        <w:rPr>
          <w:rFonts w:ascii="Times New Roman" w:hAnsi="Times New Roman" w:cs="Times New Roman"/>
          <w:sz w:val="28"/>
          <w:szCs w:val="28"/>
        </w:rPr>
        <w:t>].</w:t>
      </w:r>
    </w:p>
    <w:p w14:paraId="04CF0CA8" w14:textId="2E93421F" w:rsidR="00F35BF0" w:rsidRPr="007F10F9" w:rsidRDefault="00F35BF0" w:rsidP="00F35BF0">
      <w:pPr>
        <w:tabs>
          <w:tab w:val="left" w:pos="5076"/>
        </w:tabs>
        <w:spacing w:after="0" w:line="360" w:lineRule="auto"/>
        <w:ind w:left="-11" w:firstLine="585"/>
        <w:jc w:val="both"/>
        <w:rPr>
          <w:rFonts w:ascii="Times New Roman" w:hAnsi="Times New Roman" w:cs="Times New Roman"/>
          <w:sz w:val="28"/>
          <w:szCs w:val="28"/>
        </w:rPr>
      </w:pPr>
      <w:r w:rsidRPr="007F10F9">
        <w:rPr>
          <w:rFonts w:ascii="Times New Roman" w:hAnsi="Times New Roman" w:cs="Times New Roman"/>
          <w:sz w:val="28"/>
          <w:szCs w:val="28"/>
        </w:rPr>
        <w:t>Питом</w:t>
      </w:r>
      <w:r w:rsidR="00055F2D">
        <w:rPr>
          <w:rFonts w:ascii="Times New Roman" w:hAnsi="Times New Roman" w:cs="Times New Roman"/>
          <w:sz w:val="28"/>
          <w:szCs w:val="28"/>
          <w:lang w:val="uk-UA"/>
        </w:rPr>
        <w:t>а</w:t>
      </w:r>
      <w:r w:rsidRPr="007F10F9">
        <w:rPr>
          <w:rFonts w:ascii="Times New Roman" w:hAnsi="Times New Roman" w:cs="Times New Roman"/>
          <w:sz w:val="28"/>
          <w:szCs w:val="28"/>
        </w:rPr>
        <w:t xml:space="preserve"> продуктивність </w:t>
      </w:r>
      <w:r w:rsidR="00055F2D">
        <w:rPr>
          <w:rFonts w:ascii="Times New Roman" w:hAnsi="Times New Roman" w:cs="Times New Roman"/>
          <w:sz w:val="28"/>
          <w:szCs w:val="28"/>
          <w:lang w:val="uk-UA"/>
        </w:rPr>
        <w:t xml:space="preserve">була </w:t>
      </w:r>
      <w:r w:rsidRPr="007F10F9">
        <w:rPr>
          <w:rFonts w:ascii="Times New Roman" w:hAnsi="Times New Roman" w:cs="Times New Roman"/>
          <w:sz w:val="28"/>
          <w:szCs w:val="28"/>
        </w:rPr>
        <w:t>розрахов</w:t>
      </w:r>
      <w:r w:rsidR="00055F2D">
        <w:rPr>
          <w:rFonts w:ascii="Times New Roman" w:hAnsi="Times New Roman" w:cs="Times New Roman"/>
          <w:sz w:val="28"/>
          <w:szCs w:val="28"/>
          <w:lang w:val="uk-UA"/>
        </w:rPr>
        <w:t>ана</w:t>
      </w:r>
      <w:r w:rsidRPr="007F10F9">
        <w:rPr>
          <w:rFonts w:ascii="Times New Roman" w:hAnsi="Times New Roman" w:cs="Times New Roman"/>
          <w:sz w:val="28"/>
          <w:szCs w:val="28"/>
        </w:rPr>
        <w:t xml:space="preserve"> за формулою:</w:t>
      </w:r>
    </w:p>
    <w:p w14:paraId="16252F9F" w14:textId="77777777" w:rsidR="00F35BF0" w:rsidRPr="007F10F9" w:rsidRDefault="00F35BF0" w:rsidP="00F35BF0">
      <w:pPr>
        <w:tabs>
          <w:tab w:val="left" w:pos="5076"/>
        </w:tabs>
        <w:spacing w:after="0" w:line="360" w:lineRule="auto"/>
        <w:ind w:left="-11" w:firstLine="585"/>
        <w:jc w:val="both"/>
        <w:rPr>
          <w:rFonts w:ascii="Times New Roman" w:hAnsi="Times New Roman" w:cs="Times New Roman"/>
          <w:sz w:val="28"/>
          <w:szCs w:val="28"/>
        </w:rPr>
      </w:pPr>
    </w:p>
    <w:p w14:paraId="2BA0AF25" w14:textId="77777777" w:rsidR="00F35BF0" w:rsidRPr="00845A06" w:rsidRDefault="00F35BF0" w:rsidP="00F35BF0">
      <w:pPr>
        <w:spacing w:line="360" w:lineRule="auto"/>
        <w:ind w:right="43" w:firstLine="585"/>
        <w:jc w:val="right"/>
        <w:rPr>
          <w:rFonts w:ascii="Times New Roman" w:hAnsi="Times New Roman" w:cs="Times New Roman"/>
          <w:sz w:val="28"/>
          <w:szCs w:val="28"/>
          <w:lang w:val="uk-UA"/>
        </w:rPr>
      </w:pPr>
      <w:r w:rsidRPr="007F10F9">
        <w:rPr>
          <w:rFonts w:ascii="Times New Roman" w:hAnsi="Times New Roman" w:cs="Times New Roman"/>
          <w:position w:val="-24"/>
          <w:sz w:val="28"/>
          <w:szCs w:val="28"/>
        </w:rPr>
        <w:object w:dxaOrig="999" w:dyaOrig="620" w14:anchorId="2E09AFB8">
          <v:shape id="_x0000_i1026" type="#_x0000_t75" style="width:50.4pt;height:30.6pt" o:ole="" fillcolor="window">
            <v:imagedata r:id="rId16" o:title=""/>
          </v:shape>
          <o:OLEObject Type="Embed" ProgID="Equation.3" ShapeID="_x0000_i1026" DrawAspect="Content" ObjectID="_1669647743" r:id="rId17"/>
        </w:object>
      </w:r>
      <w:r>
        <w:rPr>
          <w:rFonts w:ascii="Times New Roman" w:hAnsi="Times New Roman" w:cs="Times New Roman"/>
          <w:sz w:val="28"/>
          <w:szCs w:val="28"/>
          <w:lang w:val="uk-UA"/>
        </w:rPr>
        <w:t xml:space="preserve">                                                      (2.1)</w:t>
      </w:r>
    </w:p>
    <w:p w14:paraId="4E6BE3C0" w14:textId="77777777" w:rsidR="00F35BF0" w:rsidRPr="007F10F9" w:rsidRDefault="00F35BF0" w:rsidP="00F35BF0">
      <w:pPr>
        <w:tabs>
          <w:tab w:val="left" w:pos="5076"/>
        </w:tabs>
        <w:spacing w:line="360" w:lineRule="auto"/>
        <w:ind w:left="-12" w:firstLine="585"/>
        <w:jc w:val="both"/>
        <w:rPr>
          <w:rFonts w:ascii="Times New Roman" w:hAnsi="Times New Roman" w:cs="Times New Roman"/>
          <w:sz w:val="28"/>
          <w:szCs w:val="28"/>
        </w:rPr>
      </w:pPr>
      <w:r w:rsidRPr="007F10F9">
        <w:rPr>
          <w:rFonts w:ascii="Times New Roman" w:hAnsi="Times New Roman" w:cs="Times New Roman"/>
          <w:sz w:val="28"/>
          <w:szCs w:val="28"/>
        </w:rPr>
        <w:t xml:space="preserve">де </w:t>
      </w:r>
      <w:r w:rsidRPr="007F10F9">
        <w:rPr>
          <w:rFonts w:ascii="Times New Roman" w:hAnsi="Times New Roman" w:cs="Times New Roman"/>
          <w:i/>
          <w:sz w:val="28"/>
          <w:szCs w:val="28"/>
        </w:rPr>
        <w:t>V</w:t>
      </w:r>
      <w:r w:rsidRPr="007F10F9">
        <w:rPr>
          <w:rFonts w:ascii="Times New Roman" w:hAnsi="Times New Roman" w:cs="Times New Roman"/>
          <w:sz w:val="28"/>
          <w:szCs w:val="28"/>
        </w:rPr>
        <w:t xml:space="preserve"> – об’єм пермеату;</w:t>
      </w:r>
    </w:p>
    <w:p w14:paraId="1C0D1744" w14:textId="77777777" w:rsidR="00F35BF0" w:rsidRPr="007F10F9" w:rsidRDefault="00F35BF0" w:rsidP="00F35BF0">
      <w:pPr>
        <w:tabs>
          <w:tab w:val="left" w:pos="5076"/>
        </w:tabs>
        <w:spacing w:line="360" w:lineRule="auto"/>
        <w:ind w:left="-12" w:firstLine="585"/>
        <w:jc w:val="both"/>
        <w:rPr>
          <w:rFonts w:ascii="Times New Roman" w:hAnsi="Times New Roman" w:cs="Times New Roman"/>
          <w:sz w:val="28"/>
          <w:szCs w:val="28"/>
        </w:rPr>
      </w:pPr>
      <w:r w:rsidRPr="007F10F9">
        <w:rPr>
          <w:rFonts w:ascii="Times New Roman" w:hAnsi="Times New Roman" w:cs="Times New Roman"/>
          <w:i/>
          <w:sz w:val="28"/>
          <w:szCs w:val="28"/>
        </w:rPr>
        <w:t>S</w:t>
      </w:r>
      <w:r w:rsidRPr="007F10F9">
        <w:rPr>
          <w:rFonts w:ascii="Times New Roman" w:hAnsi="Times New Roman" w:cs="Times New Roman"/>
          <w:sz w:val="28"/>
          <w:szCs w:val="28"/>
        </w:rPr>
        <w:t xml:space="preserve"> – площа робочої поверхні мембрани;</w:t>
      </w:r>
    </w:p>
    <w:p w14:paraId="3D424F5D" w14:textId="77777777" w:rsidR="00F35BF0" w:rsidRPr="007F10F9" w:rsidRDefault="00F35BF0" w:rsidP="00F35BF0">
      <w:pPr>
        <w:spacing w:after="0" w:line="360" w:lineRule="auto"/>
        <w:ind w:firstLine="585"/>
        <w:jc w:val="both"/>
        <w:rPr>
          <w:rFonts w:ascii="Times New Roman" w:hAnsi="Times New Roman" w:cs="Times New Roman"/>
          <w:sz w:val="28"/>
          <w:szCs w:val="28"/>
        </w:rPr>
      </w:pPr>
      <w:r w:rsidRPr="007F10F9">
        <w:rPr>
          <w:rFonts w:ascii="Times New Roman" w:hAnsi="Times New Roman" w:cs="Times New Roman"/>
          <w:i/>
          <w:sz w:val="28"/>
          <w:szCs w:val="28"/>
        </w:rPr>
        <w:sym w:font="Symbol" w:char="F074"/>
      </w:r>
      <w:r w:rsidRPr="007F10F9">
        <w:rPr>
          <w:rFonts w:ascii="Times New Roman" w:hAnsi="Times New Roman" w:cs="Times New Roman"/>
          <w:i/>
          <w:sz w:val="28"/>
          <w:szCs w:val="28"/>
        </w:rPr>
        <w:t xml:space="preserve"> </w:t>
      </w:r>
      <w:r w:rsidRPr="007F10F9">
        <w:rPr>
          <w:rFonts w:ascii="Times New Roman" w:hAnsi="Times New Roman" w:cs="Times New Roman"/>
          <w:sz w:val="28"/>
          <w:szCs w:val="28"/>
        </w:rPr>
        <w:t>– час фільтрування.</w:t>
      </w:r>
    </w:p>
    <w:p w14:paraId="33EB7D73" w14:textId="77777777" w:rsidR="00F35BF0" w:rsidRPr="007F10F9" w:rsidRDefault="00F35BF0" w:rsidP="00F35BF0">
      <w:pPr>
        <w:spacing w:after="0" w:line="360" w:lineRule="auto"/>
        <w:ind w:firstLine="585"/>
        <w:jc w:val="both"/>
        <w:rPr>
          <w:rFonts w:ascii="Times New Roman" w:hAnsi="Times New Roman" w:cs="Times New Roman"/>
          <w:sz w:val="28"/>
          <w:szCs w:val="28"/>
        </w:rPr>
      </w:pPr>
    </w:p>
    <w:p w14:paraId="6C38765F" w14:textId="34328820" w:rsidR="00F35BF0" w:rsidRPr="007F10F9" w:rsidRDefault="00F35BF0" w:rsidP="00F35BF0">
      <w:pPr>
        <w:tabs>
          <w:tab w:val="left" w:pos="5076"/>
        </w:tabs>
        <w:spacing w:line="360" w:lineRule="auto"/>
        <w:ind w:left="-12" w:firstLine="585"/>
        <w:jc w:val="both"/>
        <w:rPr>
          <w:rFonts w:ascii="Times New Roman" w:hAnsi="Times New Roman" w:cs="Times New Roman"/>
          <w:sz w:val="28"/>
          <w:szCs w:val="28"/>
        </w:rPr>
      </w:pPr>
      <w:r w:rsidRPr="007F10F9">
        <w:rPr>
          <w:rFonts w:ascii="Times New Roman" w:hAnsi="Times New Roman" w:cs="Times New Roman"/>
          <w:sz w:val="28"/>
          <w:szCs w:val="28"/>
        </w:rPr>
        <w:t xml:space="preserve">Коефіцієнт затримування </w:t>
      </w:r>
      <w:r w:rsidR="00055F2D">
        <w:rPr>
          <w:rFonts w:ascii="Times New Roman" w:hAnsi="Times New Roman" w:cs="Times New Roman"/>
          <w:sz w:val="28"/>
          <w:szCs w:val="28"/>
          <w:lang w:val="uk-UA"/>
        </w:rPr>
        <w:t xml:space="preserve">був </w:t>
      </w:r>
      <w:r w:rsidRPr="007F10F9">
        <w:rPr>
          <w:rFonts w:ascii="Times New Roman" w:hAnsi="Times New Roman" w:cs="Times New Roman"/>
          <w:sz w:val="28"/>
          <w:szCs w:val="28"/>
        </w:rPr>
        <w:t>розрахов</w:t>
      </w:r>
      <w:r w:rsidR="00055F2D">
        <w:rPr>
          <w:rFonts w:ascii="Times New Roman" w:hAnsi="Times New Roman" w:cs="Times New Roman"/>
          <w:sz w:val="28"/>
          <w:szCs w:val="28"/>
          <w:lang w:val="uk-UA"/>
        </w:rPr>
        <w:t>аний</w:t>
      </w:r>
      <w:r w:rsidRPr="007F10F9">
        <w:rPr>
          <w:rFonts w:ascii="Times New Roman" w:hAnsi="Times New Roman" w:cs="Times New Roman"/>
          <w:sz w:val="28"/>
          <w:szCs w:val="28"/>
        </w:rPr>
        <w:t xml:space="preserve"> за формулою:</w:t>
      </w:r>
    </w:p>
    <w:p w14:paraId="4D22134C" w14:textId="77777777" w:rsidR="00F35BF0" w:rsidRPr="00845A06" w:rsidRDefault="00F35BF0" w:rsidP="00F35BF0">
      <w:pPr>
        <w:pStyle w:val="a6"/>
        <w:spacing w:line="360" w:lineRule="auto"/>
        <w:ind w:right="-2" w:firstLine="585"/>
        <w:jc w:val="right"/>
        <w:rPr>
          <w:rFonts w:ascii="Times New Roman" w:hAnsi="Times New Roman"/>
          <w:b w:val="0"/>
          <w:szCs w:val="28"/>
          <w:lang w:val="uk-UA"/>
        </w:rPr>
      </w:pPr>
      <w:r w:rsidRPr="007F10F9">
        <w:rPr>
          <w:rFonts w:ascii="Times New Roman" w:hAnsi="Times New Roman"/>
          <w:b w:val="0"/>
          <w:position w:val="-30"/>
          <w:szCs w:val="28"/>
        </w:rPr>
        <w:object w:dxaOrig="2160" w:dyaOrig="700" w14:anchorId="44A701B5">
          <v:shape id="_x0000_i1027" type="#_x0000_t75" style="width:107.4pt;height:35.4pt" o:ole="" fillcolor="window">
            <v:imagedata r:id="rId18" o:title=""/>
          </v:shape>
          <o:OLEObject Type="Embed" ProgID="Equation.3" ShapeID="_x0000_i1027" DrawAspect="Content" ObjectID="_1669647744" r:id="rId19"/>
        </w:object>
      </w:r>
      <w:r>
        <w:rPr>
          <w:rFonts w:ascii="Times New Roman" w:hAnsi="Times New Roman"/>
          <w:b w:val="0"/>
          <w:szCs w:val="28"/>
          <w:lang w:val="uk-UA"/>
        </w:rPr>
        <w:t xml:space="preserve">                                              (2.2)</w:t>
      </w:r>
    </w:p>
    <w:p w14:paraId="2F4B1CF5" w14:textId="77777777" w:rsidR="00F35BF0" w:rsidRPr="007F10F9" w:rsidRDefault="00F35BF0" w:rsidP="00F35BF0">
      <w:pPr>
        <w:pStyle w:val="a6"/>
        <w:spacing w:line="360" w:lineRule="auto"/>
        <w:ind w:right="-83" w:firstLine="585"/>
        <w:jc w:val="both"/>
        <w:rPr>
          <w:rFonts w:ascii="Times New Roman" w:hAnsi="Times New Roman"/>
          <w:b w:val="0"/>
          <w:szCs w:val="28"/>
          <w:lang w:val="uk-UA"/>
        </w:rPr>
      </w:pPr>
    </w:p>
    <w:p w14:paraId="4F08B51A" w14:textId="3180E54E" w:rsidR="00F35BF0" w:rsidRPr="007F10F9" w:rsidRDefault="00F35BF0" w:rsidP="00C25D8F">
      <w:pPr>
        <w:pStyle w:val="a6"/>
        <w:spacing w:after="120" w:line="360" w:lineRule="auto"/>
        <w:ind w:right="-83" w:firstLine="585"/>
        <w:jc w:val="both"/>
        <w:rPr>
          <w:rFonts w:ascii="Times New Roman" w:hAnsi="Times New Roman"/>
          <w:szCs w:val="28"/>
          <w:lang w:val="uk-UA"/>
        </w:rPr>
      </w:pPr>
      <w:r w:rsidRPr="007F10F9">
        <w:rPr>
          <w:rFonts w:ascii="Times New Roman" w:hAnsi="Times New Roman"/>
          <w:b w:val="0"/>
          <w:szCs w:val="28"/>
          <w:lang w:val="uk-UA"/>
        </w:rPr>
        <w:t xml:space="preserve">де </w:t>
      </w:r>
      <w:r w:rsidRPr="007F10F9">
        <w:rPr>
          <w:rFonts w:ascii="Times New Roman" w:hAnsi="Times New Roman"/>
          <w:b w:val="0"/>
          <w:i/>
          <w:szCs w:val="28"/>
          <w:lang w:val="uk-UA"/>
        </w:rPr>
        <w:t>С</w:t>
      </w:r>
      <w:r w:rsidRPr="007F10F9">
        <w:rPr>
          <w:rFonts w:ascii="Times New Roman" w:hAnsi="Times New Roman"/>
          <w:b w:val="0"/>
          <w:i/>
          <w:szCs w:val="28"/>
          <w:vertAlign w:val="subscript"/>
          <w:lang w:val="uk-UA"/>
        </w:rPr>
        <w:t>0</w:t>
      </w:r>
      <w:r w:rsidRPr="007F10F9">
        <w:rPr>
          <w:rFonts w:ascii="Times New Roman" w:hAnsi="Times New Roman"/>
          <w:b w:val="0"/>
          <w:szCs w:val="28"/>
          <w:lang w:val="uk-UA"/>
        </w:rPr>
        <w:t xml:space="preserve"> і </w:t>
      </w:r>
      <w:r w:rsidRPr="007F10F9">
        <w:rPr>
          <w:rFonts w:ascii="Times New Roman" w:hAnsi="Times New Roman"/>
          <w:b w:val="0"/>
          <w:i/>
          <w:szCs w:val="28"/>
          <w:lang w:val="uk-UA"/>
        </w:rPr>
        <w:t>С</w:t>
      </w:r>
      <w:r w:rsidRPr="007F10F9">
        <w:rPr>
          <w:rFonts w:ascii="Times New Roman" w:hAnsi="Times New Roman"/>
          <w:b w:val="0"/>
          <w:i/>
          <w:szCs w:val="28"/>
          <w:vertAlign w:val="subscript"/>
          <w:lang w:val="uk-UA"/>
        </w:rPr>
        <w:t>п.</w:t>
      </w:r>
      <w:r w:rsidRPr="007F10F9">
        <w:rPr>
          <w:rFonts w:ascii="Times New Roman" w:hAnsi="Times New Roman"/>
          <w:b w:val="0"/>
          <w:szCs w:val="28"/>
          <w:lang w:val="uk-UA"/>
        </w:rPr>
        <w:t xml:space="preserve"> – концентрації домішки у вихідному розчині і пермеаті відповідно</w:t>
      </w:r>
    </w:p>
    <w:p w14:paraId="1C1875A6" w14:textId="77777777" w:rsidR="00F35BF0" w:rsidRPr="007F10F9" w:rsidRDefault="00F35BF0" w:rsidP="00F35BF0">
      <w:pPr>
        <w:rPr>
          <w:rFonts w:ascii="Times New Roman" w:hAnsi="Times New Roman" w:cs="Times New Roman"/>
          <w:sz w:val="28"/>
          <w:szCs w:val="28"/>
          <w:lang w:val="uk-UA"/>
        </w:rPr>
      </w:pPr>
    </w:p>
    <w:p w14:paraId="742F6EB7" w14:textId="6673801C" w:rsidR="00F35BF0" w:rsidRPr="007F10F9" w:rsidRDefault="00F35BF0" w:rsidP="00F35BF0">
      <w:pPr>
        <w:pStyle w:val="a6"/>
        <w:spacing w:line="360" w:lineRule="auto"/>
        <w:ind w:right="-26" w:firstLine="585"/>
        <w:jc w:val="both"/>
        <w:rPr>
          <w:rFonts w:ascii="Times New Roman" w:hAnsi="Times New Roman"/>
          <w:b w:val="0"/>
          <w:szCs w:val="28"/>
          <w:lang w:val="uk-UA"/>
        </w:rPr>
      </w:pPr>
      <w:r w:rsidRPr="007F10F9">
        <w:rPr>
          <w:rFonts w:ascii="Times New Roman" w:hAnsi="Times New Roman"/>
          <w:szCs w:val="28"/>
          <w:lang w:val="uk-UA"/>
        </w:rPr>
        <w:t>2.</w:t>
      </w:r>
      <w:r>
        <w:rPr>
          <w:rFonts w:ascii="Times New Roman" w:hAnsi="Times New Roman"/>
          <w:szCs w:val="28"/>
          <w:lang w:val="uk-UA"/>
        </w:rPr>
        <w:t>3</w:t>
      </w:r>
      <w:r w:rsidRPr="007F10F9">
        <w:rPr>
          <w:rFonts w:ascii="Times New Roman" w:hAnsi="Times New Roman"/>
          <w:szCs w:val="28"/>
          <w:lang w:val="uk-UA"/>
        </w:rPr>
        <w:t xml:space="preserve">. </w:t>
      </w:r>
      <w:bookmarkStart w:id="15" w:name="_Hlk58501379"/>
      <w:r w:rsidRPr="007F10F9">
        <w:rPr>
          <w:rFonts w:ascii="Times New Roman" w:hAnsi="Times New Roman"/>
          <w:szCs w:val="28"/>
          <w:lang w:val="uk-UA"/>
        </w:rPr>
        <w:t>Методика фільтрування на керамічних мембранах</w:t>
      </w:r>
      <w:bookmarkEnd w:id="15"/>
    </w:p>
    <w:p w14:paraId="5AB7484F" w14:textId="6FDE9800" w:rsidR="00F35BF0" w:rsidRPr="007F10F9" w:rsidRDefault="00F35BF0" w:rsidP="00F35BF0">
      <w:pPr>
        <w:spacing w:after="0" w:line="360" w:lineRule="auto"/>
        <w:ind w:firstLine="585"/>
        <w:jc w:val="both"/>
        <w:rPr>
          <w:rFonts w:ascii="Times New Roman" w:hAnsi="Times New Roman" w:cs="Times New Roman"/>
          <w:sz w:val="28"/>
          <w:szCs w:val="28"/>
        </w:rPr>
      </w:pPr>
      <w:r w:rsidRPr="007F10F9">
        <w:rPr>
          <w:rFonts w:ascii="Times New Roman" w:hAnsi="Times New Roman" w:cs="Times New Roman"/>
          <w:color w:val="000000"/>
          <w:sz w:val="28"/>
          <w:szCs w:val="28"/>
        </w:rPr>
        <w:t xml:space="preserve">Дослідження </w:t>
      </w:r>
      <w:r w:rsidR="00055F2D">
        <w:rPr>
          <w:rFonts w:ascii="Times New Roman" w:hAnsi="Times New Roman" w:cs="Times New Roman"/>
          <w:color w:val="000000"/>
          <w:sz w:val="28"/>
          <w:szCs w:val="28"/>
          <w:lang w:val="uk-UA"/>
        </w:rPr>
        <w:t>по</w:t>
      </w:r>
      <w:r w:rsidRPr="007F10F9">
        <w:rPr>
          <w:rFonts w:ascii="Times New Roman" w:hAnsi="Times New Roman" w:cs="Times New Roman"/>
          <w:color w:val="000000"/>
          <w:sz w:val="28"/>
          <w:szCs w:val="28"/>
        </w:rPr>
        <w:t xml:space="preserve"> очищенн</w:t>
      </w:r>
      <w:r w:rsidR="00055F2D">
        <w:rPr>
          <w:rFonts w:ascii="Times New Roman" w:hAnsi="Times New Roman" w:cs="Times New Roman"/>
          <w:color w:val="000000"/>
          <w:sz w:val="28"/>
          <w:szCs w:val="28"/>
          <w:lang w:val="uk-UA"/>
        </w:rPr>
        <w:t>ю</w:t>
      </w:r>
      <w:r w:rsidRPr="007F10F9">
        <w:rPr>
          <w:rFonts w:ascii="Times New Roman" w:hAnsi="Times New Roman" w:cs="Times New Roman"/>
          <w:color w:val="000000"/>
          <w:sz w:val="28"/>
          <w:szCs w:val="28"/>
        </w:rPr>
        <w:t xml:space="preserve"> природної води здійснювали</w:t>
      </w:r>
      <w:r w:rsidR="00055F2D">
        <w:rPr>
          <w:rFonts w:ascii="Times New Roman" w:hAnsi="Times New Roman" w:cs="Times New Roman"/>
          <w:color w:val="000000"/>
          <w:sz w:val="28"/>
          <w:szCs w:val="28"/>
          <w:lang w:val="uk-UA"/>
        </w:rPr>
        <w:t>ся</w:t>
      </w:r>
      <w:r w:rsidRPr="007F10F9">
        <w:rPr>
          <w:rFonts w:ascii="Times New Roman" w:hAnsi="Times New Roman" w:cs="Times New Roman"/>
          <w:color w:val="000000"/>
          <w:sz w:val="28"/>
          <w:szCs w:val="28"/>
        </w:rPr>
        <w:t xml:space="preserve"> на баромембранній установці</w:t>
      </w:r>
      <w:r w:rsidRPr="007F10F9">
        <w:rPr>
          <w:rFonts w:ascii="Times New Roman" w:hAnsi="Times New Roman" w:cs="Times New Roman"/>
          <w:b/>
          <w:sz w:val="28"/>
          <w:szCs w:val="28"/>
        </w:rPr>
        <w:t xml:space="preserve"> </w:t>
      </w:r>
      <w:r w:rsidRPr="007F10F9">
        <w:rPr>
          <w:rFonts w:ascii="Times New Roman" w:hAnsi="Times New Roman" w:cs="Times New Roman"/>
          <w:sz w:val="28"/>
          <w:szCs w:val="28"/>
        </w:rPr>
        <w:t>проточно-рециркуляційного типу (рис. 2.</w:t>
      </w:r>
      <w:r>
        <w:rPr>
          <w:rFonts w:ascii="Times New Roman" w:hAnsi="Times New Roman" w:cs="Times New Roman"/>
          <w:sz w:val="28"/>
          <w:szCs w:val="28"/>
          <w:lang w:val="uk-UA"/>
        </w:rPr>
        <w:t>3</w:t>
      </w:r>
      <w:r w:rsidRPr="007F10F9">
        <w:rPr>
          <w:rFonts w:ascii="Times New Roman" w:hAnsi="Times New Roman" w:cs="Times New Roman"/>
          <w:sz w:val="28"/>
          <w:szCs w:val="28"/>
        </w:rPr>
        <w:t xml:space="preserve">) з керамічними мембранами. </w:t>
      </w:r>
    </w:p>
    <w:p w14:paraId="445DD2D8" w14:textId="77777777" w:rsidR="00F35BF0" w:rsidRPr="007F10F9" w:rsidRDefault="00F35BF0" w:rsidP="00F35BF0">
      <w:pPr>
        <w:spacing w:after="0" w:line="360" w:lineRule="auto"/>
        <w:ind w:firstLine="585"/>
        <w:jc w:val="both"/>
        <w:rPr>
          <w:rFonts w:ascii="Times New Roman" w:hAnsi="Times New Roman" w:cs="Times New Roman"/>
          <w:color w:val="000000"/>
          <w:sz w:val="28"/>
          <w:szCs w:val="28"/>
        </w:rPr>
      </w:pPr>
      <w:r w:rsidRPr="007F10F9">
        <w:rPr>
          <w:rFonts w:ascii="Times New Roman" w:hAnsi="Times New Roman" w:cs="Times New Roman"/>
          <w:sz w:val="28"/>
          <w:szCs w:val="28"/>
        </w:rPr>
        <w:t>Установка складалась із ємності для фільтрату, що очищувався (склянка-аспіратор), насоса</w:t>
      </w:r>
      <w:r w:rsidRPr="007F10F9">
        <w:rPr>
          <w:rFonts w:ascii="Times New Roman" w:hAnsi="Times New Roman" w:cs="Times New Roman"/>
          <w:color w:val="000000"/>
          <w:sz w:val="28"/>
          <w:szCs w:val="28"/>
        </w:rPr>
        <w:t>, електроконтактного манометра, термостата, манометра МП 100, регулювального вентиля і мембранної комірки.</w:t>
      </w:r>
      <w:r w:rsidRPr="007F10F9">
        <w:rPr>
          <w:rFonts w:ascii="Times New Roman" w:hAnsi="Times New Roman" w:cs="Times New Roman"/>
          <w:sz w:val="28"/>
          <w:szCs w:val="28"/>
        </w:rPr>
        <w:t xml:space="preserve"> </w:t>
      </w:r>
      <w:r w:rsidRPr="007F10F9">
        <w:rPr>
          <w:rFonts w:ascii="Times New Roman" w:hAnsi="Times New Roman" w:cs="Times New Roman"/>
          <w:color w:val="000000"/>
          <w:sz w:val="28"/>
          <w:szCs w:val="28"/>
        </w:rPr>
        <w:t xml:space="preserve">Корпус мікрофільтра, ресивер, вентиль і трубопровід були виготовлені з нержавіючої сталі. </w:t>
      </w:r>
      <w:r w:rsidRPr="007F10F9">
        <w:rPr>
          <w:rFonts w:ascii="Times New Roman" w:hAnsi="Times New Roman" w:cs="Times New Roman"/>
          <w:color w:val="000000"/>
          <w:sz w:val="28"/>
          <w:szCs w:val="28"/>
        </w:rPr>
        <w:lastRenderedPageBreak/>
        <w:t>Керамічна мікрофільтраційна мембрана герметично закріплялися в корпусі комірки за допомогою гумових прокладок.</w:t>
      </w:r>
    </w:p>
    <w:p w14:paraId="5E6E81A2" w14:textId="056B0777" w:rsidR="00F35BF0" w:rsidRPr="007F10F9" w:rsidRDefault="00F35BF0" w:rsidP="00F35BF0">
      <w:pPr>
        <w:spacing w:after="0" w:line="360" w:lineRule="auto"/>
        <w:ind w:firstLine="585"/>
        <w:jc w:val="both"/>
        <w:rPr>
          <w:rFonts w:ascii="Times New Roman" w:hAnsi="Times New Roman" w:cs="Times New Roman"/>
          <w:sz w:val="28"/>
          <w:szCs w:val="28"/>
        </w:rPr>
      </w:pPr>
      <w:r w:rsidRPr="007F10F9">
        <w:rPr>
          <w:rFonts w:ascii="Times New Roman" w:hAnsi="Times New Roman" w:cs="Times New Roman"/>
          <w:color w:val="000000"/>
          <w:sz w:val="28"/>
          <w:szCs w:val="28"/>
        </w:rPr>
        <w:t>П</w:t>
      </w:r>
      <w:r w:rsidR="0022372C">
        <w:rPr>
          <w:rFonts w:ascii="Times New Roman" w:hAnsi="Times New Roman" w:cs="Times New Roman"/>
          <w:color w:val="000000"/>
          <w:sz w:val="28"/>
          <w:szCs w:val="28"/>
          <w:lang w:val="uk-UA"/>
        </w:rPr>
        <w:t>ід час</w:t>
      </w:r>
      <w:r w:rsidRPr="007F10F9">
        <w:rPr>
          <w:rFonts w:ascii="Times New Roman" w:hAnsi="Times New Roman" w:cs="Times New Roman"/>
          <w:color w:val="000000"/>
          <w:sz w:val="28"/>
          <w:szCs w:val="28"/>
        </w:rPr>
        <w:t xml:space="preserve"> проведенн</w:t>
      </w:r>
      <w:r w:rsidR="0022372C">
        <w:rPr>
          <w:rFonts w:ascii="Times New Roman" w:hAnsi="Times New Roman" w:cs="Times New Roman"/>
          <w:color w:val="000000"/>
          <w:sz w:val="28"/>
          <w:szCs w:val="28"/>
          <w:lang w:val="uk-UA"/>
        </w:rPr>
        <w:t>я</w:t>
      </w:r>
      <w:r w:rsidRPr="007F10F9">
        <w:rPr>
          <w:rFonts w:ascii="Times New Roman" w:hAnsi="Times New Roman" w:cs="Times New Roman"/>
          <w:color w:val="000000"/>
          <w:sz w:val="28"/>
          <w:szCs w:val="28"/>
        </w:rPr>
        <w:t xml:space="preserve"> дослід</w:t>
      </w:r>
      <w:r w:rsidR="0022372C">
        <w:rPr>
          <w:rFonts w:ascii="Times New Roman" w:hAnsi="Times New Roman" w:cs="Times New Roman"/>
          <w:color w:val="000000"/>
          <w:sz w:val="28"/>
          <w:szCs w:val="28"/>
          <w:lang w:val="uk-UA"/>
        </w:rPr>
        <w:t>ів</w:t>
      </w:r>
      <w:r w:rsidRPr="007F10F9">
        <w:rPr>
          <w:rFonts w:ascii="Times New Roman" w:hAnsi="Times New Roman" w:cs="Times New Roman"/>
          <w:color w:val="000000"/>
          <w:sz w:val="28"/>
          <w:szCs w:val="28"/>
        </w:rPr>
        <w:t xml:space="preserve"> розчин, який очищувався, з ємності 1 за допомогою наноса 2 надходив до баромембранної комірки 6, де, протікаючи вздовж поверхні керамічної мікрофільтраційної трубчастої мембрани 7, фільтрувався крізь неї та виводився з мікрофільтра. Ретентат заповнював кільцевий зазор між корпусом і мембраною і подавався назад в ємність 1. Тиск </w:t>
      </w:r>
      <w:r w:rsidRPr="007F10F9">
        <w:rPr>
          <w:rFonts w:ascii="Times New Roman" w:hAnsi="Times New Roman" w:cs="Times New Roman"/>
          <w:sz w:val="28"/>
          <w:szCs w:val="28"/>
        </w:rPr>
        <w:t>контролювали за допомогою манометра 8. При необхідності підтримки постійної температури використовували термостат 5. Електроконтактний манометр 4 слугував для автоматичного включення та відключення насоса (рис. 2.</w:t>
      </w:r>
      <w:r>
        <w:rPr>
          <w:rFonts w:ascii="Times New Roman" w:hAnsi="Times New Roman" w:cs="Times New Roman"/>
          <w:sz w:val="28"/>
          <w:szCs w:val="28"/>
          <w:lang w:val="uk-UA"/>
        </w:rPr>
        <w:t>3</w:t>
      </w:r>
      <w:r w:rsidRPr="007F10F9">
        <w:rPr>
          <w:rFonts w:ascii="Times New Roman" w:hAnsi="Times New Roman" w:cs="Times New Roman"/>
          <w:sz w:val="28"/>
          <w:szCs w:val="28"/>
        </w:rPr>
        <w:t>)</w:t>
      </w:r>
    </w:p>
    <w:p w14:paraId="744476E2" w14:textId="78069C1E" w:rsidR="00F35BF0" w:rsidRPr="007F10F9" w:rsidRDefault="00F35BF0" w:rsidP="00E830D1">
      <w:pPr>
        <w:tabs>
          <w:tab w:val="left" w:pos="3990"/>
        </w:tabs>
        <w:spacing w:line="360" w:lineRule="auto"/>
        <w:ind w:firstLine="585"/>
        <w:jc w:val="center"/>
        <w:rPr>
          <w:rFonts w:ascii="Times New Roman" w:hAnsi="Times New Roman" w:cs="Times New Roman"/>
          <w:sz w:val="28"/>
          <w:szCs w:val="28"/>
        </w:rPr>
      </w:pPr>
      <w:r w:rsidRPr="007F10F9">
        <w:rPr>
          <w:rFonts w:ascii="Times New Roman" w:hAnsi="Times New Roman" w:cs="Times New Roman"/>
          <w:noProof/>
          <w:sz w:val="28"/>
          <w:szCs w:val="28"/>
        </w:rPr>
        <w:drawing>
          <wp:inline distT="0" distB="0" distL="0" distR="0" wp14:anchorId="50B32AC8" wp14:editId="719B57A6">
            <wp:extent cx="3947160" cy="3404871"/>
            <wp:effectExtent l="0" t="0" r="0" b="5080"/>
            <wp:docPr id="11"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3"/>
                    <pic:cNvPicPr>
                      <a:picLocks noChangeAspect="1" noChangeArrowheads="1"/>
                    </pic:cNvPicPr>
                  </pic:nvPicPr>
                  <pic:blipFill>
                    <a:blip r:embed="rId20"/>
                    <a:srcRect/>
                    <a:stretch>
                      <a:fillRect/>
                    </a:stretch>
                  </pic:blipFill>
                  <pic:spPr bwMode="auto">
                    <a:xfrm>
                      <a:off x="0" y="0"/>
                      <a:ext cx="4016167" cy="3464397"/>
                    </a:xfrm>
                    <a:prstGeom prst="rect">
                      <a:avLst/>
                    </a:prstGeom>
                    <a:noFill/>
                    <a:ln w="9525">
                      <a:noFill/>
                      <a:miter lim="800000"/>
                      <a:headEnd/>
                      <a:tailEnd/>
                    </a:ln>
                  </pic:spPr>
                </pic:pic>
              </a:graphicData>
            </a:graphic>
          </wp:inline>
        </w:drawing>
      </w:r>
    </w:p>
    <w:p w14:paraId="0191AD53" w14:textId="77777777" w:rsidR="00F35BF0" w:rsidRPr="007F10F9" w:rsidRDefault="00F35BF0" w:rsidP="00F35BF0">
      <w:pPr>
        <w:tabs>
          <w:tab w:val="left" w:pos="3990"/>
        </w:tabs>
        <w:spacing w:after="240" w:line="360" w:lineRule="auto"/>
        <w:ind w:firstLine="585"/>
        <w:jc w:val="both"/>
        <w:rPr>
          <w:rFonts w:ascii="Times New Roman" w:hAnsi="Times New Roman" w:cs="Times New Roman"/>
          <w:sz w:val="28"/>
          <w:szCs w:val="28"/>
        </w:rPr>
      </w:pPr>
      <w:r w:rsidRPr="007F10F9">
        <w:rPr>
          <w:rFonts w:ascii="Times New Roman" w:hAnsi="Times New Roman" w:cs="Times New Roman"/>
          <w:noProof/>
          <w:sz w:val="28"/>
          <w:szCs w:val="28"/>
        </w:rPr>
        <mc:AlternateContent>
          <mc:Choice Requires="wps">
            <w:drawing>
              <wp:anchor distT="0" distB="0" distL="114300" distR="114300" simplePos="0" relativeHeight="251660288" behindDoc="0" locked="0" layoutInCell="0" allowOverlap="1" wp14:anchorId="51061596" wp14:editId="71770B95">
                <wp:simplePos x="0" y="0"/>
                <wp:positionH relativeFrom="column">
                  <wp:posOffset>4572000</wp:posOffset>
                </wp:positionH>
                <wp:positionV relativeFrom="paragraph">
                  <wp:posOffset>104140</wp:posOffset>
                </wp:positionV>
                <wp:extent cx="0" cy="0"/>
                <wp:effectExtent l="13970" t="8255" r="5080" b="10795"/>
                <wp:wrapNone/>
                <wp:docPr id="6"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4ED6EF5" id="_x0000_t32" coordsize="21600,21600" o:spt="32" o:oned="t" path="m,l21600,21600e" filled="f">
                <v:path arrowok="t" fillok="f" o:connecttype="none"/>
                <o:lock v:ext="edit" shapetype="t"/>
              </v:shapetype>
              <v:shape id="AutoShape 3" o:spid="_x0000_s1026" type="#_x0000_t32" style="position:absolute;margin-left:5in;margin-top:8.2pt;width:0;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" o:allowincell="f"/>
            </w:pict>
          </mc:Fallback>
        </mc:AlternateContent>
      </w:r>
      <w:r w:rsidRPr="007F10F9">
        <w:rPr>
          <w:rFonts w:ascii="Times New Roman" w:hAnsi="Times New Roman" w:cs="Times New Roman"/>
          <w:noProof/>
          <w:sz w:val="28"/>
          <w:szCs w:val="28"/>
        </w:rPr>
        <mc:AlternateContent>
          <mc:Choice Requires="wps">
            <w:drawing>
              <wp:anchor distT="0" distB="0" distL="114300" distR="114300" simplePos="0" relativeHeight="251659264" behindDoc="0" locked="0" layoutInCell="0" allowOverlap="1" wp14:anchorId="7F044923" wp14:editId="6276C736">
                <wp:simplePos x="0" y="0"/>
                <wp:positionH relativeFrom="column">
                  <wp:posOffset>4572000</wp:posOffset>
                </wp:positionH>
                <wp:positionV relativeFrom="paragraph">
                  <wp:posOffset>104140</wp:posOffset>
                </wp:positionV>
                <wp:extent cx="0" cy="0"/>
                <wp:effectExtent l="13970" t="8255" r="5080" b="10795"/>
                <wp:wrapNone/>
                <wp:docPr id="5"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A14C76C" id="AutoShape 2" o:spid="_x0000_s1026" type="#_x0000_t32" style="position:absolute;margin-left:5in;margin-top:8.2pt;width:0;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" o:allowincell="f"/>
            </w:pict>
          </mc:Fallback>
        </mc:AlternateContent>
      </w:r>
      <w:r w:rsidRPr="007F10F9">
        <w:rPr>
          <w:rFonts w:ascii="Times New Roman" w:hAnsi="Times New Roman" w:cs="Times New Roman"/>
          <w:sz w:val="28"/>
          <w:szCs w:val="28"/>
        </w:rPr>
        <w:t>Рис</w:t>
      </w:r>
      <w:r>
        <w:rPr>
          <w:rFonts w:ascii="Times New Roman" w:hAnsi="Times New Roman" w:cs="Times New Roman"/>
          <w:sz w:val="28"/>
          <w:szCs w:val="28"/>
          <w:lang w:val="uk-UA"/>
        </w:rPr>
        <w:t xml:space="preserve">унок </w:t>
      </w:r>
      <w:r w:rsidRPr="007F10F9">
        <w:rPr>
          <w:rFonts w:ascii="Times New Roman" w:hAnsi="Times New Roman" w:cs="Times New Roman"/>
          <w:sz w:val="28"/>
          <w:szCs w:val="28"/>
        </w:rPr>
        <w:t> 2.</w:t>
      </w:r>
      <w:r>
        <w:rPr>
          <w:rFonts w:ascii="Times New Roman" w:hAnsi="Times New Roman" w:cs="Times New Roman"/>
          <w:sz w:val="28"/>
          <w:szCs w:val="28"/>
          <w:lang w:val="uk-UA"/>
        </w:rPr>
        <w:t xml:space="preserve">3 – </w:t>
      </w:r>
      <w:r w:rsidRPr="007F10F9">
        <w:rPr>
          <w:rFonts w:ascii="Times New Roman" w:hAnsi="Times New Roman" w:cs="Times New Roman"/>
          <w:sz w:val="28"/>
          <w:szCs w:val="28"/>
        </w:rPr>
        <w:t xml:space="preserve"> Схема лабораторної </w:t>
      </w:r>
      <w:r w:rsidRPr="007F10F9">
        <w:rPr>
          <w:rFonts w:ascii="Times New Roman" w:hAnsi="Times New Roman" w:cs="Times New Roman"/>
          <w:color w:val="000000"/>
          <w:sz w:val="28"/>
          <w:szCs w:val="28"/>
        </w:rPr>
        <w:t xml:space="preserve">баромембранної </w:t>
      </w:r>
      <w:r w:rsidRPr="007F10F9">
        <w:rPr>
          <w:rFonts w:ascii="Times New Roman" w:hAnsi="Times New Roman" w:cs="Times New Roman"/>
          <w:sz w:val="28"/>
          <w:szCs w:val="28"/>
        </w:rPr>
        <w:t>проточно-рециркуляційної</w:t>
      </w:r>
      <w:r w:rsidRPr="007F10F9">
        <w:rPr>
          <w:rFonts w:ascii="Times New Roman" w:hAnsi="Times New Roman" w:cs="Times New Roman"/>
          <w:color w:val="000000"/>
          <w:sz w:val="28"/>
          <w:szCs w:val="28"/>
        </w:rPr>
        <w:t xml:space="preserve"> установки:</w:t>
      </w:r>
      <w:r w:rsidRPr="007F10F9">
        <w:rPr>
          <w:rFonts w:ascii="Times New Roman" w:hAnsi="Times New Roman" w:cs="Times New Roman"/>
          <w:sz w:val="28"/>
          <w:szCs w:val="28"/>
        </w:rPr>
        <w:t xml:space="preserve"> 1 – ємність для фільтрату; 2 – плунжерний насос; 3 – ресивер; 4 – електроконтактний манометр; 5 – термостат; 6 – мембранна комірка; 7 – мікрофільтр; 8 – зразковий манометр; 9 – регулювальний вентиль; 10 – вихід очищеного фільтрату</w:t>
      </w:r>
    </w:p>
    <w:p w14:paraId="4CB2E7F3" w14:textId="755EA0FE" w:rsidR="00F35BF0" w:rsidRPr="001A536E" w:rsidRDefault="00F35BF0" w:rsidP="00F35BF0">
      <w:pPr>
        <w:spacing w:after="240" w:line="360" w:lineRule="auto"/>
        <w:ind w:firstLine="585"/>
        <w:jc w:val="both"/>
        <w:rPr>
          <w:rFonts w:ascii="Times New Roman" w:hAnsi="Times New Roman" w:cs="Times New Roman"/>
          <w:sz w:val="28"/>
          <w:szCs w:val="28"/>
          <w:lang w:val="uk-UA"/>
        </w:rPr>
      </w:pPr>
      <w:r w:rsidRPr="007F10F9">
        <w:rPr>
          <w:rFonts w:ascii="Times New Roman" w:hAnsi="Times New Roman" w:cs="Times New Roman"/>
          <w:sz w:val="28"/>
          <w:szCs w:val="28"/>
        </w:rPr>
        <w:lastRenderedPageBreak/>
        <w:t>У дослідах використ</w:t>
      </w:r>
      <w:r w:rsidR="00055F2D">
        <w:rPr>
          <w:rFonts w:ascii="Times New Roman" w:hAnsi="Times New Roman" w:cs="Times New Roman"/>
          <w:sz w:val="28"/>
          <w:szCs w:val="28"/>
          <w:lang w:val="uk-UA"/>
        </w:rPr>
        <w:t>овувалися</w:t>
      </w:r>
      <w:r w:rsidRPr="007F10F9">
        <w:rPr>
          <w:rFonts w:ascii="Times New Roman" w:hAnsi="Times New Roman" w:cs="Times New Roman"/>
          <w:sz w:val="28"/>
          <w:szCs w:val="28"/>
        </w:rPr>
        <w:t xml:space="preserve"> мікрофільтраційні трубчасті керамічні мембрани із глинистих мінералів (рис. 2.</w:t>
      </w:r>
      <w:r>
        <w:rPr>
          <w:rFonts w:ascii="Times New Roman" w:hAnsi="Times New Roman" w:cs="Times New Roman"/>
          <w:sz w:val="28"/>
          <w:szCs w:val="28"/>
          <w:lang w:val="uk-UA"/>
        </w:rPr>
        <w:t>4</w:t>
      </w:r>
      <w:r w:rsidRPr="007F10F9">
        <w:rPr>
          <w:rFonts w:ascii="Times New Roman" w:hAnsi="Times New Roman" w:cs="Times New Roman"/>
          <w:sz w:val="28"/>
          <w:szCs w:val="28"/>
        </w:rPr>
        <w:t xml:space="preserve">), які розроблені в </w:t>
      </w:r>
      <w:bookmarkStart w:id="16" w:name="_Hlk58004828"/>
      <w:r w:rsidRPr="007F10F9">
        <w:rPr>
          <w:rFonts w:ascii="Times New Roman" w:hAnsi="Times New Roman" w:cs="Times New Roman"/>
          <w:sz w:val="28"/>
          <w:szCs w:val="28"/>
        </w:rPr>
        <w:t xml:space="preserve">ІКХХВ </w:t>
      </w:r>
      <w:bookmarkStart w:id="17" w:name="_Hlk58004858"/>
      <w:bookmarkEnd w:id="16"/>
      <w:r w:rsidRPr="007F10F9">
        <w:rPr>
          <w:rFonts w:ascii="Times New Roman" w:hAnsi="Times New Roman" w:cs="Times New Roman"/>
          <w:sz w:val="28"/>
          <w:szCs w:val="28"/>
        </w:rPr>
        <w:t xml:space="preserve">ім. А.В. Думанського НАН України </w:t>
      </w:r>
      <w:bookmarkEnd w:id="17"/>
      <w:r w:rsidRPr="007F10F9">
        <w:rPr>
          <w:rFonts w:ascii="Times New Roman" w:hAnsi="Times New Roman" w:cs="Times New Roman"/>
          <w:sz w:val="28"/>
          <w:szCs w:val="28"/>
        </w:rPr>
        <w:t>[</w:t>
      </w:r>
      <w:r>
        <w:rPr>
          <w:rFonts w:ascii="Times New Roman" w:hAnsi="Times New Roman" w:cs="Times New Roman"/>
          <w:sz w:val="28"/>
          <w:szCs w:val="28"/>
          <w:lang w:val="uk-UA"/>
        </w:rPr>
        <w:t>60</w:t>
      </w:r>
      <w:r w:rsidRPr="007F10F9">
        <w:rPr>
          <w:rFonts w:ascii="Times New Roman" w:hAnsi="Times New Roman" w:cs="Times New Roman"/>
          <w:sz w:val="28"/>
          <w:szCs w:val="28"/>
        </w:rPr>
        <w:t xml:space="preserve">]. </w:t>
      </w:r>
      <w:r w:rsidR="00055F2D">
        <w:rPr>
          <w:rFonts w:ascii="Times New Roman" w:hAnsi="Times New Roman" w:cs="Times New Roman"/>
          <w:sz w:val="28"/>
          <w:szCs w:val="28"/>
          <w:lang w:val="uk-UA"/>
        </w:rPr>
        <w:t>Ця м</w:t>
      </w:r>
      <w:r w:rsidRPr="007F10F9">
        <w:rPr>
          <w:rFonts w:ascii="Times New Roman" w:hAnsi="Times New Roman" w:cs="Times New Roman"/>
          <w:sz w:val="28"/>
          <w:szCs w:val="28"/>
        </w:rPr>
        <w:t xml:space="preserve">ембрана мала </w:t>
      </w:r>
      <w:r w:rsidR="00055F2D">
        <w:rPr>
          <w:rFonts w:ascii="Times New Roman" w:hAnsi="Times New Roman" w:cs="Times New Roman"/>
          <w:sz w:val="28"/>
          <w:szCs w:val="28"/>
          <w:lang w:val="uk-UA"/>
        </w:rPr>
        <w:t xml:space="preserve">такі </w:t>
      </w:r>
      <w:r w:rsidRPr="007F10F9">
        <w:rPr>
          <w:rFonts w:ascii="Times New Roman" w:hAnsi="Times New Roman" w:cs="Times New Roman"/>
          <w:sz w:val="28"/>
          <w:szCs w:val="28"/>
        </w:rPr>
        <w:t>параметри: загальна довжина – 128, робоча довжина – 95, зовнішній і внутрішній діаметри – відповідно 11,5 и 5,0 мм, н</w:t>
      </w:r>
      <w:r w:rsidRPr="007F10F9">
        <w:rPr>
          <w:rFonts w:ascii="Times New Roman" w:eastAsia="TimesNewRomanPSMT" w:hAnsi="Times New Roman" w:cs="Times New Roman"/>
          <w:sz w:val="28"/>
          <w:szCs w:val="28"/>
        </w:rPr>
        <w:t xml:space="preserve">айбільший діаметр пор мембрани 1,1 мкм, який визначено методом точки бульбашки </w:t>
      </w:r>
      <w:r w:rsidRPr="007F10F9">
        <w:rPr>
          <w:rFonts w:ascii="Times New Roman" w:hAnsi="Times New Roman" w:cs="Times New Roman"/>
          <w:sz w:val="28"/>
          <w:szCs w:val="28"/>
        </w:rPr>
        <w:t>[</w:t>
      </w:r>
      <w:bookmarkStart w:id="18" w:name="_Hlk57726607"/>
      <w:r>
        <w:rPr>
          <w:rFonts w:ascii="Times New Roman" w:hAnsi="Times New Roman" w:cs="Times New Roman"/>
          <w:sz w:val="28"/>
          <w:szCs w:val="28"/>
          <w:lang w:val="uk-UA"/>
        </w:rPr>
        <w:t>61</w:t>
      </w:r>
      <w:r w:rsidRPr="007F10F9">
        <w:rPr>
          <w:rFonts w:ascii="Times New Roman" w:hAnsi="Times New Roman" w:cs="Times New Roman"/>
          <w:sz w:val="28"/>
          <w:szCs w:val="28"/>
        </w:rPr>
        <w:t>]</w:t>
      </w:r>
      <w:bookmarkEnd w:id="18"/>
      <w:r w:rsidR="001A536E">
        <w:rPr>
          <w:rFonts w:ascii="Times New Roman" w:hAnsi="Times New Roman" w:cs="Times New Roman"/>
          <w:sz w:val="28"/>
          <w:szCs w:val="28"/>
          <w:lang w:val="uk-UA"/>
        </w:rPr>
        <w:t>.</w:t>
      </w:r>
    </w:p>
    <w:p w14:paraId="067921DC" w14:textId="77777777" w:rsidR="00F35BF0" w:rsidRPr="007F10F9" w:rsidRDefault="00F35BF0" w:rsidP="00F35BF0">
      <w:pPr>
        <w:spacing w:line="360" w:lineRule="auto"/>
        <w:ind w:firstLine="585"/>
        <w:jc w:val="center"/>
        <w:rPr>
          <w:rFonts w:ascii="Times New Roman" w:hAnsi="Times New Roman" w:cs="Times New Roman"/>
          <w:noProof/>
          <w:sz w:val="28"/>
          <w:szCs w:val="28"/>
        </w:rPr>
      </w:pPr>
      <w:r w:rsidRPr="007F10F9">
        <w:rPr>
          <w:rFonts w:ascii="Times New Roman" w:hAnsi="Times New Roman" w:cs="Times New Roman"/>
          <w:noProof/>
          <w:sz w:val="28"/>
          <w:szCs w:val="28"/>
        </w:rPr>
        <w:drawing>
          <wp:inline distT="0" distB="0" distL="0" distR="0" wp14:anchorId="01C55A6F" wp14:editId="0B2AF273">
            <wp:extent cx="4371975" cy="2134599"/>
            <wp:effectExtent l="19050" t="0" r="9525" b="0"/>
            <wp:docPr id="2" name="Рисунок 1" descr="IMG_1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IMG_1137"/>
                    <pic:cNvPicPr>
                      <a:picLocks noChangeAspect="1" noChangeArrowheads="1"/>
                    </pic:cNvPicPr>
                  </pic:nvPicPr>
                  <pic:blipFill>
                    <a:blip r:embed="rId21"/>
                    <a:srcRect r="-107" b="11974"/>
                    <a:stretch>
                      <a:fillRect/>
                    </a:stretch>
                  </pic:blipFill>
                  <pic:spPr bwMode="auto">
                    <a:xfrm>
                      <a:off x="0" y="0"/>
                      <a:ext cx="4371975" cy="2134599"/>
                    </a:xfrm>
                    <a:prstGeom prst="rect">
                      <a:avLst/>
                    </a:prstGeom>
                    <a:noFill/>
                    <a:ln w="9525">
                      <a:noFill/>
                      <a:miter lim="800000"/>
                      <a:headEnd/>
                      <a:tailEnd/>
                    </a:ln>
                  </pic:spPr>
                </pic:pic>
              </a:graphicData>
            </a:graphic>
          </wp:inline>
        </w:drawing>
      </w:r>
    </w:p>
    <w:p w14:paraId="7014A5EC" w14:textId="77777777" w:rsidR="00F35BF0" w:rsidRPr="007F10F9" w:rsidRDefault="00F35BF0" w:rsidP="00F35BF0">
      <w:pPr>
        <w:spacing w:after="240" w:line="360" w:lineRule="auto"/>
        <w:ind w:firstLine="585"/>
        <w:jc w:val="both"/>
        <w:rPr>
          <w:rFonts w:ascii="Times New Roman" w:hAnsi="Times New Roman" w:cs="Times New Roman"/>
          <w:sz w:val="28"/>
          <w:szCs w:val="28"/>
        </w:rPr>
      </w:pPr>
      <w:r w:rsidRPr="007F10F9">
        <w:rPr>
          <w:rFonts w:ascii="Times New Roman" w:hAnsi="Times New Roman" w:cs="Times New Roman"/>
          <w:noProof/>
          <w:sz w:val="28"/>
          <w:szCs w:val="28"/>
        </w:rPr>
        <w:t>Рис</w:t>
      </w:r>
      <w:r>
        <w:rPr>
          <w:rFonts w:ascii="Times New Roman" w:hAnsi="Times New Roman" w:cs="Times New Roman"/>
          <w:noProof/>
          <w:sz w:val="28"/>
          <w:szCs w:val="28"/>
          <w:lang w:val="uk-UA"/>
        </w:rPr>
        <w:t xml:space="preserve">унок </w:t>
      </w:r>
      <w:r w:rsidRPr="007F10F9">
        <w:rPr>
          <w:rFonts w:ascii="Times New Roman" w:hAnsi="Times New Roman" w:cs="Times New Roman"/>
          <w:noProof/>
          <w:sz w:val="28"/>
          <w:szCs w:val="28"/>
        </w:rPr>
        <w:t> 2.</w:t>
      </w:r>
      <w:r>
        <w:rPr>
          <w:rFonts w:ascii="Times New Roman" w:hAnsi="Times New Roman" w:cs="Times New Roman"/>
          <w:noProof/>
          <w:sz w:val="28"/>
          <w:szCs w:val="28"/>
          <w:lang w:val="uk-UA"/>
        </w:rPr>
        <w:t xml:space="preserve">4 – </w:t>
      </w:r>
      <w:r w:rsidRPr="007F10F9">
        <w:rPr>
          <w:rFonts w:ascii="Times New Roman" w:hAnsi="Times New Roman" w:cs="Times New Roman"/>
          <w:noProof/>
          <w:sz w:val="28"/>
          <w:szCs w:val="28"/>
        </w:rPr>
        <w:t xml:space="preserve"> </w:t>
      </w:r>
      <w:r w:rsidRPr="007F10F9">
        <w:rPr>
          <w:rFonts w:ascii="Times New Roman" w:hAnsi="Times New Roman" w:cs="Times New Roman"/>
          <w:sz w:val="28"/>
          <w:szCs w:val="28"/>
        </w:rPr>
        <w:t>Керамічні трубчасті мембрани</w:t>
      </w:r>
    </w:p>
    <w:p w14:paraId="55987F30" w14:textId="4F0587FE" w:rsidR="00F35BF0" w:rsidRDefault="00F35BF0" w:rsidP="00E830D1">
      <w:pPr>
        <w:pStyle w:val="a6"/>
        <w:spacing w:line="360" w:lineRule="auto"/>
        <w:ind w:right="-26" w:firstLine="585"/>
        <w:jc w:val="both"/>
        <w:rPr>
          <w:rFonts w:ascii="Times New Roman" w:hAnsi="Times New Roman"/>
          <w:szCs w:val="28"/>
          <w:lang w:val="uk-UA"/>
        </w:rPr>
      </w:pPr>
      <w:r w:rsidRPr="007F10F9">
        <w:rPr>
          <w:rFonts w:ascii="Times New Roman" w:hAnsi="Times New Roman"/>
          <w:b w:val="0"/>
          <w:szCs w:val="28"/>
        </w:rPr>
        <w:t>Після кожного експеримент</w:t>
      </w:r>
      <w:r w:rsidR="00055F2D">
        <w:rPr>
          <w:rFonts w:ascii="Times New Roman" w:hAnsi="Times New Roman"/>
          <w:b w:val="0"/>
          <w:szCs w:val="28"/>
          <w:lang w:val="uk-UA"/>
        </w:rPr>
        <w:t>у</w:t>
      </w:r>
      <w:r w:rsidRPr="007F10F9">
        <w:rPr>
          <w:rFonts w:ascii="Times New Roman" w:hAnsi="Times New Roman"/>
          <w:b w:val="0"/>
          <w:szCs w:val="28"/>
        </w:rPr>
        <w:t xml:space="preserve"> здійснюв</w:t>
      </w:r>
      <w:r w:rsidR="00055F2D">
        <w:rPr>
          <w:rFonts w:ascii="Times New Roman" w:hAnsi="Times New Roman"/>
          <w:b w:val="0"/>
          <w:szCs w:val="28"/>
          <w:lang w:val="uk-UA"/>
        </w:rPr>
        <w:t>алася</w:t>
      </w:r>
      <w:r w:rsidRPr="007F10F9">
        <w:rPr>
          <w:rFonts w:ascii="Times New Roman" w:hAnsi="Times New Roman"/>
          <w:b w:val="0"/>
          <w:szCs w:val="28"/>
        </w:rPr>
        <w:t xml:space="preserve"> регенераці</w:t>
      </w:r>
      <w:r w:rsidR="00055F2D">
        <w:rPr>
          <w:rFonts w:ascii="Times New Roman" w:hAnsi="Times New Roman"/>
          <w:b w:val="0"/>
          <w:szCs w:val="28"/>
          <w:lang w:val="uk-UA"/>
        </w:rPr>
        <w:t>я</w:t>
      </w:r>
      <w:r w:rsidRPr="007F10F9">
        <w:rPr>
          <w:rFonts w:ascii="Times New Roman" w:hAnsi="Times New Roman"/>
          <w:b w:val="0"/>
          <w:szCs w:val="28"/>
        </w:rPr>
        <w:t xml:space="preserve"> мембран</w:t>
      </w:r>
      <w:r w:rsidR="00055F2D">
        <w:rPr>
          <w:rFonts w:ascii="Times New Roman" w:hAnsi="Times New Roman"/>
          <w:b w:val="0"/>
          <w:szCs w:val="28"/>
          <w:lang w:val="uk-UA"/>
        </w:rPr>
        <w:t xml:space="preserve"> за рахунок</w:t>
      </w:r>
      <w:r w:rsidRPr="007F10F9">
        <w:rPr>
          <w:rFonts w:ascii="Times New Roman" w:hAnsi="Times New Roman"/>
          <w:b w:val="0"/>
          <w:szCs w:val="28"/>
        </w:rPr>
        <w:t xml:space="preserve"> промивки зворотн</w:t>
      </w:r>
      <w:r w:rsidR="00055F2D">
        <w:rPr>
          <w:rFonts w:ascii="Times New Roman" w:hAnsi="Times New Roman"/>
          <w:b w:val="0"/>
          <w:szCs w:val="28"/>
          <w:lang w:val="uk-UA"/>
        </w:rPr>
        <w:t>і</w:t>
      </w:r>
      <w:r w:rsidRPr="007F10F9">
        <w:rPr>
          <w:rFonts w:ascii="Times New Roman" w:hAnsi="Times New Roman"/>
          <w:b w:val="0"/>
          <w:szCs w:val="28"/>
        </w:rPr>
        <w:t>м потоком води. П</w:t>
      </w:r>
      <w:r w:rsidR="00055F2D">
        <w:rPr>
          <w:rFonts w:ascii="Times New Roman" w:hAnsi="Times New Roman"/>
          <w:b w:val="0"/>
          <w:szCs w:val="28"/>
          <w:lang w:val="uk-UA"/>
        </w:rPr>
        <w:t>ісля</w:t>
      </w:r>
      <w:r w:rsidRPr="007F10F9">
        <w:rPr>
          <w:rFonts w:ascii="Times New Roman" w:hAnsi="Times New Roman"/>
          <w:b w:val="0"/>
          <w:szCs w:val="28"/>
        </w:rPr>
        <w:t xml:space="preserve"> досягненн</w:t>
      </w:r>
      <w:r w:rsidR="00055F2D">
        <w:rPr>
          <w:rFonts w:ascii="Times New Roman" w:hAnsi="Times New Roman"/>
          <w:b w:val="0"/>
          <w:szCs w:val="28"/>
          <w:lang w:val="uk-UA"/>
        </w:rPr>
        <w:t>я</w:t>
      </w:r>
      <w:r w:rsidRPr="007F10F9">
        <w:rPr>
          <w:rFonts w:ascii="Times New Roman" w:hAnsi="Times New Roman"/>
          <w:b w:val="0"/>
          <w:szCs w:val="28"/>
        </w:rPr>
        <w:t xml:space="preserve"> мембранами мінімальної питомої продуктивності їх промивали спеціальним</w:t>
      </w:r>
      <w:r w:rsidR="00055F2D">
        <w:rPr>
          <w:rFonts w:ascii="Times New Roman" w:hAnsi="Times New Roman"/>
          <w:b w:val="0"/>
          <w:szCs w:val="28"/>
          <w:lang w:val="uk-UA"/>
        </w:rPr>
        <w:t>и</w:t>
      </w:r>
      <w:r w:rsidRPr="007F10F9">
        <w:rPr>
          <w:rFonts w:ascii="Times New Roman" w:hAnsi="Times New Roman"/>
          <w:b w:val="0"/>
          <w:szCs w:val="28"/>
        </w:rPr>
        <w:t xml:space="preserve"> регенераційним</w:t>
      </w:r>
      <w:r w:rsidR="00055F2D">
        <w:rPr>
          <w:rFonts w:ascii="Times New Roman" w:hAnsi="Times New Roman"/>
          <w:b w:val="0"/>
          <w:szCs w:val="28"/>
          <w:lang w:val="uk-UA"/>
        </w:rPr>
        <w:t>и</w:t>
      </w:r>
      <w:r w:rsidRPr="007F10F9">
        <w:rPr>
          <w:rFonts w:ascii="Times New Roman" w:hAnsi="Times New Roman"/>
          <w:b w:val="0"/>
          <w:szCs w:val="28"/>
        </w:rPr>
        <w:t xml:space="preserve"> розчин</w:t>
      </w:r>
      <w:r w:rsidR="00055F2D">
        <w:rPr>
          <w:rFonts w:ascii="Times New Roman" w:hAnsi="Times New Roman"/>
          <w:b w:val="0"/>
          <w:szCs w:val="28"/>
          <w:lang w:val="uk-UA"/>
        </w:rPr>
        <w:t>а</w:t>
      </w:r>
      <w:r w:rsidRPr="007F10F9">
        <w:rPr>
          <w:rFonts w:ascii="Times New Roman" w:hAnsi="Times New Roman"/>
          <w:b w:val="0"/>
          <w:szCs w:val="28"/>
        </w:rPr>
        <w:t>м</w:t>
      </w:r>
      <w:r w:rsidR="00055F2D">
        <w:rPr>
          <w:rFonts w:ascii="Times New Roman" w:hAnsi="Times New Roman"/>
          <w:b w:val="0"/>
          <w:szCs w:val="28"/>
          <w:lang w:val="uk-UA"/>
        </w:rPr>
        <w:t>и</w:t>
      </w:r>
      <w:r w:rsidRPr="007F10F9">
        <w:rPr>
          <w:rFonts w:ascii="Times New Roman" w:hAnsi="Times New Roman"/>
          <w:b w:val="0"/>
          <w:szCs w:val="28"/>
        </w:rPr>
        <w:t>.</w:t>
      </w:r>
    </w:p>
    <w:p w14:paraId="565438B1" w14:textId="77777777" w:rsidR="00F35BF0" w:rsidRPr="007F10F9" w:rsidRDefault="00F35BF0" w:rsidP="00F35BF0">
      <w:pPr>
        <w:rPr>
          <w:rFonts w:ascii="Times New Roman" w:hAnsi="Times New Roman" w:cs="Times New Roman"/>
          <w:sz w:val="28"/>
          <w:szCs w:val="28"/>
          <w:lang w:val="uk-UA"/>
        </w:rPr>
      </w:pPr>
    </w:p>
    <w:p w14:paraId="780FB97C" w14:textId="77777777" w:rsidR="00F35BF0" w:rsidRPr="007F10F9" w:rsidRDefault="00F35BF0" w:rsidP="00F35BF0">
      <w:pPr>
        <w:spacing w:after="240" w:line="360" w:lineRule="auto"/>
        <w:ind w:firstLine="585"/>
        <w:rPr>
          <w:rFonts w:ascii="Times New Roman" w:hAnsi="Times New Roman" w:cs="Times New Roman"/>
          <w:b/>
          <w:sz w:val="28"/>
          <w:szCs w:val="28"/>
        </w:rPr>
      </w:pPr>
      <w:r w:rsidRPr="007F10F9">
        <w:rPr>
          <w:rFonts w:ascii="Times New Roman" w:hAnsi="Times New Roman" w:cs="Times New Roman"/>
          <w:b/>
          <w:sz w:val="28"/>
          <w:szCs w:val="28"/>
        </w:rPr>
        <w:t>2.</w:t>
      </w:r>
      <w:r>
        <w:rPr>
          <w:rFonts w:ascii="Times New Roman" w:hAnsi="Times New Roman" w:cs="Times New Roman"/>
          <w:b/>
          <w:sz w:val="28"/>
          <w:szCs w:val="28"/>
          <w:lang w:val="uk-UA"/>
        </w:rPr>
        <w:t>4</w:t>
      </w:r>
      <w:r w:rsidRPr="007F10F9">
        <w:rPr>
          <w:rFonts w:ascii="Times New Roman" w:hAnsi="Times New Roman" w:cs="Times New Roman"/>
          <w:b/>
          <w:sz w:val="28"/>
          <w:szCs w:val="28"/>
        </w:rPr>
        <w:t xml:space="preserve">. </w:t>
      </w:r>
      <w:bookmarkStart w:id="19" w:name="_Hlk58501409"/>
      <w:r w:rsidRPr="007F10F9">
        <w:rPr>
          <w:rFonts w:ascii="Times New Roman" w:hAnsi="Times New Roman" w:cs="Times New Roman"/>
          <w:b/>
          <w:sz w:val="28"/>
          <w:szCs w:val="28"/>
        </w:rPr>
        <w:t>Визначення концентрації іонів кальцію і магнію</w:t>
      </w:r>
      <w:bookmarkEnd w:id="19"/>
    </w:p>
    <w:p w14:paraId="0E4BCC6D" w14:textId="184D7D46" w:rsidR="00F35BF0" w:rsidRDefault="00055F2D" w:rsidP="00F35BF0">
      <w:pPr>
        <w:spacing w:after="0" w:line="360" w:lineRule="auto"/>
        <w:ind w:firstLine="585"/>
        <w:jc w:val="both"/>
        <w:rPr>
          <w:rFonts w:ascii="Times New Roman" w:hAnsi="Times New Roman" w:cs="Times New Roman"/>
          <w:sz w:val="28"/>
          <w:szCs w:val="28"/>
        </w:rPr>
      </w:pPr>
      <w:r>
        <w:rPr>
          <w:rFonts w:ascii="Times New Roman" w:hAnsi="Times New Roman" w:cs="Times New Roman"/>
          <w:sz w:val="28"/>
          <w:szCs w:val="28"/>
          <w:lang w:val="uk-UA"/>
        </w:rPr>
        <w:t>Наявність</w:t>
      </w:r>
      <w:r w:rsidR="00F35BF0" w:rsidRPr="007F10F9">
        <w:rPr>
          <w:rFonts w:ascii="Times New Roman" w:hAnsi="Times New Roman" w:cs="Times New Roman"/>
          <w:sz w:val="28"/>
          <w:szCs w:val="28"/>
        </w:rPr>
        <w:t xml:space="preserve"> у воді іонів кальцію і магнію </w:t>
      </w:r>
      <w:r>
        <w:rPr>
          <w:rFonts w:ascii="Times New Roman" w:hAnsi="Times New Roman" w:cs="Times New Roman"/>
          <w:sz w:val="28"/>
          <w:szCs w:val="28"/>
          <w:lang w:val="uk-UA"/>
        </w:rPr>
        <w:t xml:space="preserve">була </w:t>
      </w:r>
      <w:r w:rsidR="00F35BF0" w:rsidRPr="007F10F9">
        <w:rPr>
          <w:rFonts w:ascii="Times New Roman" w:hAnsi="Times New Roman" w:cs="Times New Roman"/>
          <w:sz w:val="28"/>
          <w:szCs w:val="28"/>
        </w:rPr>
        <w:t>визнач</w:t>
      </w:r>
      <w:r>
        <w:rPr>
          <w:rFonts w:ascii="Times New Roman" w:hAnsi="Times New Roman" w:cs="Times New Roman"/>
          <w:sz w:val="28"/>
          <w:szCs w:val="28"/>
          <w:lang w:val="uk-UA"/>
        </w:rPr>
        <w:t>ена</w:t>
      </w:r>
      <w:r w:rsidR="00F35BF0" w:rsidRPr="007F10F9">
        <w:rPr>
          <w:rFonts w:ascii="Times New Roman" w:hAnsi="Times New Roman" w:cs="Times New Roman"/>
          <w:sz w:val="28"/>
          <w:szCs w:val="28"/>
        </w:rPr>
        <w:t xml:space="preserve"> комплексонометрично титруванням Трилоном Б з </w:t>
      </w:r>
      <w:r>
        <w:rPr>
          <w:rFonts w:ascii="Times New Roman" w:hAnsi="Times New Roman" w:cs="Times New Roman"/>
          <w:sz w:val="28"/>
          <w:szCs w:val="28"/>
          <w:lang w:val="uk-UA"/>
        </w:rPr>
        <w:t xml:space="preserve">додаванням </w:t>
      </w:r>
      <w:r w:rsidR="00F35BF0" w:rsidRPr="007F10F9">
        <w:rPr>
          <w:rFonts w:ascii="Times New Roman" w:hAnsi="Times New Roman" w:cs="Times New Roman"/>
          <w:sz w:val="28"/>
          <w:szCs w:val="28"/>
        </w:rPr>
        <w:t>еріохром</w:t>
      </w:r>
      <w:r>
        <w:rPr>
          <w:rFonts w:ascii="Times New Roman" w:hAnsi="Times New Roman" w:cs="Times New Roman"/>
          <w:sz w:val="28"/>
          <w:szCs w:val="28"/>
          <w:lang w:val="uk-UA"/>
        </w:rPr>
        <w:t>у</w:t>
      </w:r>
      <w:r w:rsidR="00F35BF0" w:rsidRPr="007F10F9">
        <w:rPr>
          <w:rFonts w:ascii="Times New Roman" w:hAnsi="Times New Roman" w:cs="Times New Roman"/>
          <w:sz w:val="28"/>
          <w:szCs w:val="28"/>
        </w:rPr>
        <w:t xml:space="preserve"> чорн</w:t>
      </w:r>
      <w:r>
        <w:rPr>
          <w:rFonts w:ascii="Times New Roman" w:hAnsi="Times New Roman" w:cs="Times New Roman"/>
          <w:sz w:val="28"/>
          <w:szCs w:val="28"/>
          <w:lang w:val="uk-UA"/>
        </w:rPr>
        <w:t>ого</w:t>
      </w:r>
      <w:r w:rsidR="00F35BF0" w:rsidRPr="007F10F9">
        <w:rPr>
          <w:rFonts w:ascii="Times New Roman" w:hAnsi="Times New Roman" w:cs="Times New Roman"/>
          <w:sz w:val="28"/>
          <w:szCs w:val="28"/>
        </w:rPr>
        <w:t xml:space="preserve"> Т для </w:t>
      </w:r>
      <w:r>
        <w:rPr>
          <w:rFonts w:ascii="Times New Roman" w:hAnsi="Times New Roman" w:cs="Times New Roman"/>
          <w:sz w:val="28"/>
          <w:szCs w:val="28"/>
          <w:lang w:val="uk-UA"/>
        </w:rPr>
        <w:t xml:space="preserve">того щоб </w:t>
      </w:r>
      <w:r w:rsidR="00F35BF0" w:rsidRPr="007F10F9">
        <w:rPr>
          <w:rFonts w:ascii="Times New Roman" w:hAnsi="Times New Roman" w:cs="Times New Roman"/>
          <w:sz w:val="28"/>
          <w:szCs w:val="28"/>
        </w:rPr>
        <w:t>визнач</w:t>
      </w:r>
      <w:r>
        <w:rPr>
          <w:rFonts w:ascii="Times New Roman" w:hAnsi="Times New Roman" w:cs="Times New Roman"/>
          <w:sz w:val="28"/>
          <w:szCs w:val="28"/>
          <w:lang w:val="uk-UA"/>
        </w:rPr>
        <w:t>ити</w:t>
      </w:r>
      <w:r w:rsidR="00F35BF0" w:rsidRPr="007F10F9">
        <w:rPr>
          <w:rFonts w:ascii="Times New Roman" w:hAnsi="Times New Roman" w:cs="Times New Roman"/>
          <w:sz w:val="28"/>
          <w:szCs w:val="28"/>
        </w:rPr>
        <w:t xml:space="preserve"> загальн</w:t>
      </w:r>
      <w:r>
        <w:rPr>
          <w:rFonts w:ascii="Times New Roman" w:hAnsi="Times New Roman" w:cs="Times New Roman"/>
          <w:sz w:val="28"/>
          <w:szCs w:val="28"/>
          <w:lang w:val="uk-UA"/>
        </w:rPr>
        <w:t>у</w:t>
      </w:r>
      <w:r w:rsidR="00F35BF0" w:rsidRPr="007F10F9">
        <w:rPr>
          <w:rFonts w:ascii="Times New Roman" w:hAnsi="Times New Roman" w:cs="Times New Roman"/>
          <w:sz w:val="28"/>
          <w:szCs w:val="28"/>
        </w:rPr>
        <w:t xml:space="preserve"> жорстк</w:t>
      </w:r>
      <w:r>
        <w:rPr>
          <w:rFonts w:ascii="Times New Roman" w:hAnsi="Times New Roman" w:cs="Times New Roman"/>
          <w:sz w:val="28"/>
          <w:szCs w:val="28"/>
          <w:lang w:val="uk-UA"/>
        </w:rPr>
        <w:t>і</w:t>
      </w:r>
      <w:r w:rsidR="00F35BF0" w:rsidRPr="007F10F9">
        <w:rPr>
          <w:rFonts w:ascii="Times New Roman" w:hAnsi="Times New Roman" w:cs="Times New Roman"/>
          <w:sz w:val="28"/>
          <w:szCs w:val="28"/>
        </w:rPr>
        <w:t>ст</w:t>
      </w:r>
      <w:r>
        <w:rPr>
          <w:rFonts w:ascii="Times New Roman" w:hAnsi="Times New Roman" w:cs="Times New Roman"/>
          <w:sz w:val="28"/>
          <w:szCs w:val="28"/>
          <w:lang w:val="uk-UA"/>
        </w:rPr>
        <w:t>ь. Для визначення концентрації іонів кальцію використовували мурексид, а різниця отриманих значень дозволила визначити вм</w:t>
      </w:r>
      <w:r w:rsidR="00F35BF0" w:rsidRPr="007F10F9">
        <w:rPr>
          <w:rFonts w:ascii="Times New Roman" w:hAnsi="Times New Roman" w:cs="Times New Roman"/>
          <w:sz w:val="28"/>
          <w:szCs w:val="28"/>
        </w:rPr>
        <w:t>іст іонів Mg</w:t>
      </w:r>
      <w:r w:rsidR="00F35BF0" w:rsidRPr="007F10F9">
        <w:rPr>
          <w:rFonts w:ascii="Times New Roman" w:hAnsi="Times New Roman" w:cs="Times New Roman"/>
          <w:sz w:val="28"/>
          <w:szCs w:val="28"/>
          <w:vertAlign w:val="superscript"/>
        </w:rPr>
        <w:t>2+</w:t>
      </w:r>
      <w:r w:rsidR="00F35BF0" w:rsidRPr="007F10F9">
        <w:rPr>
          <w:rFonts w:ascii="Times New Roman" w:hAnsi="Times New Roman" w:cs="Times New Roman"/>
          <w:sz w:val="28"/>
          <w:szCs w:val="28"/>
        </w:rPr>
        <w:t xml:space="preserve"> [</w:t>
      </w:r>
      <w:bookmarkStart w:id="20" w:name="_Ref3557117"/>
      <w:r w:rsidR="00F35BF0" w:rsidRPr="007F10F9">
        <w:rPr>
          <w:rFonts w:ascii="Times New Roman" w:hAnsi="Times New Roman" w:cs="Times New Roman"/>
          <w:sz w:val="28"/>
          <w:szCs w:val="28"/>
        </w:rPr>
        <w:t>62</w:t>
      </w:r>
      <w:bookmarkEnd w:id="20"/>
      <w:r w:rsidR="00F35BF0" w:rsidRPr="007F10F9">
        <w:rPr>
          <w:rFonts w:ascii="Times New Roman" w:hAnsi="Times New Roman" w:cs="Times New Roman"/>
          <w:sz w:val="28"/>
          <w:szCs w:val="28"/>
        </w:rPr>
        <w:t xml:space="preserve">, 63]. </w:t>
      </w:r>
    </w:p>
    <w:p w14:paraId="6FCBA032" w14:textId="71CDA016" w:rsidR="00055F2D" w:rsidRDefault="00055F2D" w:rsidP="00F35BF0">
      <w:pPr>
        <w:spacing w:after="0" w:line="360" w:lineRule="auto"/>
        <w:ind w:firstLine="585"/>
        <w:jc w:val="both"/>
        <w:rPr>
          <w:rFonts w:ascii="Times New Roman" w:hAnsi="Times New Roman" w:cs="Times New Roman"/>
          <w:sz w:val="28"/>
          <w:szCs w:val="28"/>
        </w:rPr>
      </w:pPr>
    </w:p>
    <w:p w14:paraId="78836AFE" w14:textId="77777777" w:rsidR="00055F2D" w:rsidRPr="007F10F9" w:rsidRDefault="00055F2D" w:rsidP="00F35BF0">
      <w:pPr>
        <w:spacing w:after="0" w:line="360" w:lineRule="auto"/>
        <w:ind w:firstLine="585"/>
        <w:jc w:val="both"/>
        <w:rPr>
          <w:rFonts w:ascii="Times New Roman" w:hAnsi="Times New Roman" w:cs="Times New Roman"/>
          <w:sz w:val="28"/>
          <w:szCs w:val="28"/>
        </w:rPr>
      </w:pPr>
    </w:p>
    <w:p w14:paraId="0CEE272D" w14:textId="77777777" w:rsidR="00F35BF0" w:rsidRPr="007F10F9" w:rsidRDefault="00F35BF0" w:rsidP="00F35BF0">
      <w:pPr>
        <w:spacing w:after="0" w:line="360" w:lineRule="auto"/>
        <w:ind w:firstLine="585"/>
        <w:jc w:val="both"/>
        <w:rPr>
          <w:rFonts w:ascii="Times New Roman" w:hAnsi="Times New Roman" w:cs="Times New Roman"/>
          <w:sz w:val="28"/>
          <w:szCs w:val="28"/>
        </w:rPr>
      </w:pPr>
    </w:p>
    <w:p w14:paraId="276197F4" w14:textId="77777777" w:rsidR="00F35BF0" w:rsidRPr="007F10F9" w:rsidRDefault="00F35BF0" w:rsidP="00F35BF0">
      <w:pPr>
        <w:shd w:val="clear" w:color="auto" w:fill="FFFFFF"/>
        <w:spacing w:after="240" w:line="360" w:lineRule="auto"/>
        <w:ind w:firstLine="585"/>
        <w:jc w:val="both"/>
        <w:rPr>
          <w:rFonts w:ascii="Times New Roman" w:hAnsi="Times New Roman" w:cs="Times New Roman"/>
          <w:b/>
          <w:sz w:val="28"/>
          <w:szCs w:val="28"/>
        </w:rPr>
      </w:pPr>
      <w:r w:rsidRPr="007F10F9">
        <w:rPr>
          <w:rFonts w:ascii="Times New Roman" w:hAnsi="Times New Roman" w:cs="Times New Roman"/>
          <w:b/>
          <w:sz w:val="28"/>
          <w:szCs w:val="28"/>
        </w:rPr>
        <w:lastRenderedPageBreak/>
        <w:t>2.</w:t>
      </w:r>
      <w:r>
        <w:rPr>
          <w:rFonts w:ascii="Times New Roman" w:hAnsi="Times New Roman" w:cs="Times New Roman"/>
          <w:b/>
          <w:sz w:val="28"/>
          <w:szCs w:val="28"/>
          <w:lang w:val="uk-UA"/>
        </w:rPr>
        <w:t>5</w:t>
      </w:r>
      <w:r w:rsidRPr="007F10F9">
        <w:rPr>
          <w:rFonts w:ascii="Times New Roman" w:hAnsi="Times New Roman" w:cs="Times New Roman"/>
          <w:b/>
          <w:sz w:val="28"/>
          <w:szCs w:val="28"/>
        </w:rPr>
        <w:t xml:space="preserve">. </w:t>
      </w:r>
      <w:bookmarkStart w:id="21" w:name="_Hlk58501433"/>
      <w:r w:rsidRPr="007F10F9">
        <w:rPr>
          <w:rFonts w:ascii="Times New Roman" w:hAnsi="Times New Roman" w:cs="Times New Roman"/>
          <w:b/>
          <w:sz w:val="28"/>
          <w:szCs w:val="28"/>
        </w:rPr>
        <w:t>Вимірювання водневого показника (pH)</w:t>
      </w:r>
    </w:p>
    <w:bookmarkEnd w:id="21"/>
    <w:p w14:paraId="660F44BA" w14:textId="5E194CCD" w:rsidR="00F35BF0" w:rsidRDefault="00F35BF0" w:rsidP="00F35BF0">
      <w:pPr>
        <w:shd w:val="clear" w:color="auto" w:fill="FFFFFF"/>
        <w:spacing w:after="0" w:line="360" w:lineRule="auto"/>
        <w:ind w:firstLine="585"/>
        <w:jc w:val="both"/>
        <w:rPr>
          <w:rFonts w:ascii="Times New Roman" w:hAnsi="Times New Roman" w:cs="Times New Roman"/>
          <w:sz w:val="28"/>
          <w:szCs w:val="28"/>
        </w:rPr>
      </w:pPr>
      <w:r w:rsidRPr="007F10F9">
        <w:rPr>
          <w:rFonts w:ascii="Times New Roman" w:hAnsi="Times New Roman" w:cs="Times New Roman"/>
          <w:sz w:val="28"/>
          <w:szCs w:val="28"/>
        </w:rPr>
        <w:t>Водневий показник розчинів визначали за допомогою іономіру I–160 М зі скляним електродом ЕС–10601 і вимірювальним електродом Еср–10103 згідно з інструкцією [64].</w:t>
      </w:r>
    </w:p>
    <w:p w14:paraId="72CC92A5" w14:textId="77777777" w:rsidR="00F35BF0" w:rsidRPr="007F10F9" w:rsidRDefault="00F35BF0" w:rsidP="00F35BF0">
      <w:pPr>
        <w:shd w:val="clear" w:color="auto" w:fill="FFFFFF"/>
        <w:spacing w:after="0" w:line="360" w:lineRule="auto"/>
        <w:ind w:firstLine="585"/>
        <w:jc w:val="both"/>
        <w:rPr>
          <w:rFonts w:ascii="Times New Roman" w:hAnsi="Times New Roman" w:cs="Times New Roman"/>
          <w:sz w:val="28"/>
          <w:szCs w:val="28"/>
        </w:rPr>
      </w:pPr>
    </w:p>
    <w:p w14:paraId="2D22C68B" w14:textId="77777777" w:rsidR="00F35BF0" w:rsidRPr="007F10F9" w:rsidRDefault="00F35BF0" w:rsidP="00F35BF0">
      <w:pPr>
        <w:pStyle w:val="2"/>
        <w:spacing w:after="240" w:line="360" w:lineRule="auto"/>
        <w:ind w:left="0" w:right="43" w:firstLine="585"/>
        <w:outlineLvl w:val="0"/>
        <w:rPr>
          <w:rFonts w:ascii="Times New Roman" w:hAnsi="Times New Roman"/>
          <w:b/>
          <w:sz w:val="28"/>
          <w:szCs w:val="28"/>
          <w:lang w:val="uk-UA"/>
        </w:rPr>
      </w:pPr>
      <w:r w:rsidRPr="007F10F9">
        <w:rPr>
          <w:rFonts w:ascii="Times New Roman" w:hAnsi="Times New Roman"/>
          <w:b/>
          <w:sz w:val="28"/>
          <w:szCs w:val="28"/>
          <w:lang w:val="uk-UA"/>
        </w:rPr>
        <w:t>2.</w:t>
      </w:r>
      <w:r>
        <w:rPr>
          <w:rFonts w:ascii="Times New Roman" w:hAnsi="Times New Roman"/>
          <w:b/>
          <w:sz w:val="28"/>
          <w:szCs w:val="28"/>
          <w:lang w:val="uk-UA"/>
        </w:rPr>
        <w:t>6</w:t>
      </w:r>
      <w:r w:rsidRPr="007F10F9">
        <w:rPr>
          <w:rFonts w:ascii="Times New Roman" w:hAnsi="Times New Roman"/>
          <w:b/>
          <w:sz w:val="28"/>
          <w:szCs w:val="28"/>
          <w:lang w:val="uk-UA"/>
        </w:rPr>
        <w:t xml:space="preserve">. </w:t>
      </w:r>
      <w:bookmarkStart w:id="22" w:name="_Hlk58501556"/>
      <w:r w:rsidRPr="007F10F9">
        <w:rPr>
          <w:rFonts w:ascii="Times New Roman" w:hAnsi="Times New Roman"/>
          <w:b/>
          <w:sz w:val="28"/>
          <w:szCs w:val="28"/>
          <w:lang w:val="uk-UA"/>
        </w:rPr>
        <w:t xml:space="preserve">Визначення загального вмісту заліза </w:t>
      </w:r>
      <w:bookmarkEnd w:id="22"/>
    </w:p>
    <w:p w14:paraId="2A278D0D" w14:textId="644650EE" w:rsidR="00F35BF0" w:rsidRPr="007F10F9" w:rsidRDefault="00F35BF0" w:rsidP="00F35BF0">
      <w:pPr>
        <w:spacing w:after="0" w:line="360" w:lineRule="auto"/>
        <w:ind w:firstLine="585"/>
        <w:jc w:val="both"/>
        <w:rPr>
          <w:rFonts w:ascii="Times New Roman" w:hAnsi="Times New Roman" w:cs="Times New Roman"/>
          <w:sz w:val="28"/>
          <w:szCs w:val="28"/>
        </w:rPr>
      </w:pPr>
      <w:r w:rsidRPr="007F10F9">
        <w:rPr>
          <w:rFonts w:ascii="Times New Roman" w:hAnsi="Times New Roman" w:cs="Times New Roman"/>
          <w:color w:val="000000"/>
          <w:sz w:val="28"/>
          <w:szCs w:val="28"/>
        </w:rPr>
        <w:t>Загальний вміст заліза визнача</w:t>
      </w:r>
      <w:r w:rsidR="0022372C">
        <w:rPr>
          <w:rFonts w:ascii="Times New Roman" w:hAnsi="Times New Roman" w:cs="Times New Roman"/>
          <w:color w:val="000000"/>
          <w:sz w:val="28"/>
          <w:szCs w:val="28"/>
          <w:lang w:val="uk-UA"/>
        </w:rPr>
        <w:t>вся</w:t>
      </w:r>
      <w:r w:rsidRPr="007F10F9">
        <w:rPr>
          <w:rFonts w:ascii="Times New Roman" w:hAnsi="Times New Roman" w:cs="Times New Roman"/>
          <w:color w:val="000000"/>
          <w:sz w:val="28"/>
          <w:szCs w:val="28"/>
        </w:rPr>
        <w:t xml:space="preserve"> </w:t>
      </w:r>
      <w:r w:rsidRPr="007F10F9">
        <w:rPr>
          <w:rFonts w:ascii="Times New Roman" w:hAnsi="Times New Roman" w:cs="Times New Roman"/>
          <w:sz w:val="28"/>
          <w:szCs w:val="28"/>
        </w:rPr>
        <w:t xml:space="preserve">сульфосаліцилатним методом [65]. </w:t>
      </w:r>
      <w:r w:rsidR="00055F2D">
        <w:rPr>
          <w:rFonts w:ascii="Times New Roman" w:hAnsi="Times New Roman" w:cs="Times New Roman"/>
          <w:sz w:val="28"/>
          <w:szCs w:val="28"/>
          <w:lang w:val="uk-UA"/>
        </w:rPr>
        <w:t>М</w:t>
      </w:r>
      <w:r w:rsidRPr="007F10F9">
        <w:rPr>
          <w:rFonts w:ascii="Times New Roman" w:hAnsi="Times New Roman" w:cs="Times New Roman"/>
          <w:color w:val="000000"/>
          <w:sz w:val="28"/>
          <w:szCs w:val="28"/>
        </w:rPr>
        <w:t xml:space="preserve">етод </w:t>
      </w:r>
      <w:r w:rsidR="0022372C">
        <w:rPr>
          <w:rFonts w:ascii="Times New Roman" w:hAnsi="Times New Roman" w:cs="Times New Roman"/>
          <w:color w:val="000000"/>
          <w:sz w:val="28"/>
          <w:szCs w:val="28"/>
          <w:lang w:val="uk-UA"/>
        </w:rPr>
        <w:t>оснований</w:t>
      </w:r>
      <w:r w:rsidRPr="007F10F9">
        <w:rPr>
          <w:rFonts w:ascii="Times New Roman" w:hAnsi="Times New Roman" w:cs="Times New Roman"/>
          <w:color w:val="000000"/>
          <w:sz w:val="28"/>
          <w:szCs w:val="28"/>
        </w:rPr>
        <w:t xml:space="preserve"> на здатності </w:t>
      </w:r>
      <w:r w:rsidRPr="007F10F9">
        <w:rPr>
          <w:rFonts w:ascii="Times New Roman" w:hAnsi="Times New Roman" w:cs="Times New Roman"/>
          <w:sz w:val="28"/>
          <w:szCs w:val="28"/>
        </w:rPr>
        <w:t>сульфосаліцилової</w:t>
      </w:r>
      <w:r w:rsidRPr="007F10F9">
        <w:rPr>
          <w:rFonts w:ascii="Times New Roman" w:hAnsi="Times New Roman" w:cs="Times New Roman"/>
          <w:color w:val="000000"/>
          <w:sz w:val="28"/>
          <w:szCs w:val="28"/>
        </w:rPr>
        <w:t xml:space="preserve"> кислоти або її натрієвої солі утворювати з іонами заліза в </w:t>
      </w:r>
      <w:r w:rsidRPr="007F10F9">
        <w:rPr>
          <w:rFonts w:ascii="Times New Roman" w:hAnsi="Times New Roman" w:cs="Times New Roman"/>
          <w:sz w:val="28"/>
          <w:szCs w:val="28"/>
        </w:rPr>
        <w:t>слаболужному</w:t>
      </w:r>
      <w:r w:rsidRPr="007F10F9">
        <w:rPr>
          <w:rFonts w:ascii="Times New Roman" w:hAnsi="Times New Roman" w:cs="Times New Roman"/>
          <w:color w:val="000000"/>
          <w:sz w:val="28"/>
          <w:szCs w:val="28"/>
        </w:rPr>
        <w:t xml:space="preserve"> </w:t>
      </w:r>
      <w:r w:rsidRPr="007F10F9">
        <w:rPr>
          <w:rFonts w:ascii="Times New Roman" w:hAnsi="Times New Roman" w:cs="Times New Roman"/>
          <w:sz w:val="28"/>
          <w:szCs w:val="28"/>
        </w:rPr>
        <w:t>середовищі</w:t>
      </w:r>
      <w:r w:rsidRPr="007F10F9">
        <w:rPr>
          <w:rFonts w:ascii="Times New Roman" w:hAnsi="Times New Roman" w:cs="Times New Roman"/>
          <w:color w:val="000000"/>
          <w:sz w:val="28"/>
          <w:szCs w:val="28"/>
        </w:rPr>
        <w:t xml:space="preserve"> комплексні </w:t>
      </w:r>
      <w:r w:rsidRPr="007F10F9">
        <w:rPr>
          <w:rFonts w:ascii="Times New Roman" w:hAnsi="Times New Roman" w:cs="Times New Roman"/>
          <w:sz w:val="28"/>
          <w:szCs w:val="28"/>
        </w:rPr>
        <w:t>сполуки</w:t>
      </w:r>
      <w:r w:rsidRPr="007F10F9">
        <w:rPr>
          <w:rFonts w:ascii="Times New Roman" w:hAnsi="Times New Roman" w:cs="Times New Roman"/>
          <w:color w:val="000000"/>
          <w:sz w:val="28"/>
          <w:szCs w:val="28"/>
        </w:rPr>
        <w:t>, забарвлені у жовтий колір.</w:t>
      </w:r>
    </w:p>
    <w:p w14:paraId="4A5AFB4C" w14:textId="51A2AF90" w:rsidR="00F35BF0" w:rsidRDefault="00F35BF0" w:rsidP="00F35BF0">
      <w:pPr>
        <w:tabs>
          <w:tab w:val="left" w:pos="5076"/>
        </w:tabs>
        <w:spacing w:after="0" w:line="360" w:lineRule="auto"/>
        <w:ind w:left="-11" w:firstLine="585"/>
        <w:jc w:val="both"/>
        <w:rPr>
          <w:rFonts w:ascii="Times New Roman" w:hAnsi="Times New Roman" w:cs="Times New Roman"/>
          <w:sz w:val="28"/>
          <w:szCs w:val="28"/>
        </w:rPr>
      </w:pPr>
      <w:r w:rsidRPr="007F10F9">
        <w:rPr>
          <w:rFonts w:ascii="Times New Roman" w:hAnsi="Times New Roman" w:cs="Times New Roman"/>
          <w:color w:val="000000"/>
          <w:sz w:val="28"/>
          <w:szCs w:val="28"/>
        </w:rPr>
        <w:t>Оптичн</w:t>
      </w:r>
      <w:r w:rsidR="00055F2D">
        <w:rPr>
          <w:rFonts w:ascii="Times New Roman" w:hAnsi="Times New Roman" w:cs="Times New Roman"/>
          <w:color w:val="000000"/>
          <w:sz w:val="28"/>
          <w:szCs w:val="28"/>
          <w:lang w:val="uk-UA"/>
        </w:rPr>
        <w:t>а</w:t>
      </w:r>
      <w:r w:rsidRPr="007F10F9">
        <w:rPr>
          <w:rFonts w:ascii="Times New Roman" w:hAnsi="Times New Roman" w:cs="Times New Roman"/>
          <w:color w:val="000000"/>
          <w:sz w:val="28"/>
          <w:szCs w:val="28"/>
        </w:rPr>
        <w:t xml:space="preserve"> густин</w:t>
      </w:r>
      <w:r w:rsidR="00055F2D">
        <w:rPr>
          <w:rFonts w:ascii="Times New Roman" w:hAnsi="Times New Roman" w:cs="Times New Roman"/>
          <w:color w:val="000000"/>
          <w:sz w:val="28"/>
          <w:szCs w:val="28"/>
          <w:lang w:val="uk-UA"/>
        </w:rPr>
        <w:t>а</w:t>
      </w:r>
      <w:r w:rsidRPr="007F10F9">
        <w:rPr>
          <w:rFonts w:ascii="Times New Roman" w:hAnsi="Times New Roman" w:cs="Times New Roman"/>
          <w:color w:val="000000"/>
          <w:sz w:val="28"/>
          <w:szCs w:val="28"/>
        </w:rPr>
        <w:t xml:space="preserve"> вимірювал</w:t>
      </w:r>
      <w:r w:rsidR="00055F2D">
        <w:rPr>
          <w:rFonts w:ascii="Times New Roman" w:hAnsi="Times New Roman" w:cs="Times New Roman"/>
          <w:color w:val="000000"/>
          <w:sz w:val="28"/>
          <w:szCs w:val="28"/>
          <w:lang w:val="uk-UA"/>
        </w:rPr>
        <w:t>ася</w:t>
      </w:r>
      <w:r w:rsidRPr="007F10F9">
        <w:rPr>
          <w:rFonts w:ascii="Times New Roman" w:hAnsi="Times New Roman" w:cs="Times New Roman"/>
          <w:color w:val="000000"/>
          <w:sz w:val="28"/>
          <w:szCs w:val="28"/>
        </w:rPr>
        <w:t xml:space="preserve"> з допомогою </w:t>
      </w:r>
      <w:r w:rsidRPr="007F10F9">
        <w:rPr>
          <w:rFonts w:ascii="Times New Roman" w:hAnsi="Times New Roman" w:cs="Times New Roman"/>
          <w:sz w:val="28"/>
          <w:szCs w:val="28"/>
        </w:rPr>
        <w:t xml:space="preserve">фотоелектроколориметра КФК–2МП (λ = 400 нм, l = </w:t>
      </w:r>
      <w:smartTag w:uri="urn:schemas-microsoft-com:office:smarttags" w:element="metricconverter">
        <w:smartTagPr>
          <w:attr w:name="ProductID" w:val="30 мм"/>
        </w:smartTagPr>
        <w:r w:rsidRPr="007F10F9">
          <w:rPr>
            <w:rFonts w:ascii="Times New Roman" w:hAnsi="Times New Roman" w:cs="Times New Roman"/>
            <w:sz w:val="28"/>
            <w:szCs w:val="28"/>
          </w:rPr>
          <w:t>30 мм</w:t>
        </w:r>
      </w:smartTag>
      <w:r w:rsidRPr="007F10F9">
        <w:rPr>
          <w:rFonts w:ascii="Times New Roman" w:hAnsi="Times New Roman" w:cs="Times New Roman"/>
          <w:sz w:val="28"/>
          <w:szCs w:val="28"/>
        </w:rPr>
        <w:t xml:space="preserve">). </w:t>
      </w:r>
    </w:p>
    <w:p w14:paraId="1F6768B4" w14:textId="77777777" w:rsidR="00F35BF0" w:rsidRPr="007F10F9" w:rsidRDefault="00F35BF0" w:rsidP="00F35BF0">
      <w:pPr>
        <w:tabs>
          <w:tab w:val="left" w:pos="5076"/>
        </w:tabs>
        <w:spacing w:after="0" w:line="360" w:lineRule="auto"/>
        <w:ind w:left="-11" w:firstLine="585"/>
        <w:jc w:val="both"/>
        <w:rPr>
          <w:rFonts w:ascii="Times New Roman" w:hAnsi="Times New Roman" w:cs="Times New Roman"/>
          <w:color w:val="000000"/>
          <w:sz w:val="28"/>
          <w:szCs w:val="28"/>
        </w:rPr>
      </w:pPr>
    </w:p>
    <w:p w14:paraId="5D288FEA" w14:textId="77777777" w:rsidR="00F35BF0" w:rsidRPr="007F10F9" w:rsidRDefault="00F35BF0" w:rsidP="00F35BF0">
      <w:pPr>
        <w:pStyle w:val="a5"/>
        <w:spacing w:after="240"/>
        <w:ind w:left="0" w:right="0" w:firstLine="539"/>
        <w:outlineLvl w:val="0"/>
        <w:rPr>
          <w:b/>
          <w:szCs w:val="28"/>
        </w:rPr>
      </w:pPr>
      <w:r w:rsidRPr="007F10F9">
        <w:rPr>
          <w:b/>
          <w:szCs w:val="28"/>
        </w:rPr>
        <w:t>2.</w:t>
      </w:r>
      <w:r>
        <w:rPr>
          <w:b/>
          <w:szCs w:val="28"/>
        </w:rPr>
        <w:t>7</w:t>
      </w:r>
      <w:r w:rsidRPr="007F10F9">
        <w:rPr>
          <w:b/>
          <w:szCs w:val="28"/>
        </w:rPr>
        <w:t xml:space="preserve">. </w:t>
      </w:r>
      <w:bookmarkStart w:id="23" w:name="_Hlk58501573"/>
      <w:r w:rsidRPr="007F10F9">
        <w:rPr>
          <w:b/>
          <w:szCs w:val="28"/>
        </w:rPr>
        <w:t>Визначення вмісту алюмінію</w:t>
      </w:r>
    </w:p>
    <w:bookmarkEnd w:id="23"/>
    <w:p w14:paraId="7825EBA1" w14:textId="012893BE" w:rsidR="00F35BF0" w:rsidRPr="007F10F9" w:rsidRDefault="00F35BF0" w:rsidP="00F35BF0">
      <w:pPr>
        <w:pStyle w:val="a5"/>
        <w:tabs>
          <w:tab w:val="left" w:pos="9689"/>
        </w:tabs>
        <w:ind w:left="0" w:right="-28" w:firstLine="539"/>
        <w:rPr>
          <w:szCs w:val="28"/>
        </w:rPr>
      </w:pPr>
      <w:r w:rsidRPr="007F10F9">
        <w:rPr>
          <w:szCs w:val="28"/>
        </w:rPr>
        <w:t xml:space="preserve">Вміст алюмінію </w:t>
      </w:r>
      <w:r w:rsidR="00055F2D">
        <w:rPr>
          <w:szCs w:val="28"/>
        </w:rPr>
        <w:t>визначався</w:t>
      </w:r>
      <w:r w:rsidRPr="007F10F9">
        <w:rPr>
          <w:szCs w:val="28"/>
        </w:rPr>
        <w:t xml:space="preserve"> фотом</w:t>
      </w:r>
      <w:r w:rsidR="00055F2D">
        <w:rPr>
          <w:szCs w:val="28"/>
        </w:rPr>
        <w:t xml:space="preserve">етрично </w:t>
      </w:r>
      <w:r w:rsidRPr="007F10F9">
        <w:rPr>
          <w:szCs w:val="28"/>
        </w:rPr>
        <w:t xml:space="preserve">з </w:t>
      </w:r>
      <w:r w:rsidR="00055F2D">
        <w:rPr>
          <w:szCs w:val="28"/>
        </w:rPr>
        <w:t xml:space="preserve">використанням </w:t>
      </w:r>
      <w:r w:rsidRPr="007F10F9">
        <w:rPr>
          <w:szCs w:val="28"/>
        </w:rPr>
        <w:t>алюмінон</w:t>
      </w:r>
      <w:r w:rsidR="00055F2D">
        <w:rPr>
          <w:szCs w:val="28"/>
        </w:rPr>
        <w:t>у</w:t>
      </w:r>
      <w:r w:rsidRPr="007F10F9">
        <w:rPr>
          <w:szCs w:val="28"/>
        </w:rPr>
        <w:t xml:space="preserve"> [62]. </w:t>
      </w:r>
      <w:r w:rsidR="00055F2D">
        <w:rPr>
          <w:szCs w:val="28"/>
        </w:rPr>
        <w:t>Цей м</w:t>
      </w:r>
      <w:r w:rsidRPr="007F10F9">
        <w:rPr>
          <w:szCs w:val="28"/>
        </w:rPr>
        <w:t xml:space="preserve">етод </w:t>
      </w:r>
      <w:r w:rsidR="00055F2D">
        <w:rPr>
          <w:szCs w:val="28"/>
        </w:rPr>
        <w:t>оснований</w:t>
      </w:r>
      <w:r w:rsidRPr="007F10F9">
        <w:rPr>
          <w:szCs w:val="28"/>
        </w:rPr>
        <w:t xml:space="preserve"> на здатності іонів алюмінію утворювати з алюміноном помаранчево – червону комплексну колоїдну сполуку при рН 4,5 в присутності сульфату амонію. </w:t>
      </w:r>
    </w:p>
    <w:p w14:paraId="61CD87B5" w14:textId="4D6C646D" w:rsidR="00F35BF0" w:rsidRPr="007F10F9" w:rsidRDefault="00F35BF0" w:rsidP="00F35BF0">
      <w:pPr>
        <w:pStyle w:val="a5"/>
        <w:tabs>
          <w:tab w:val="left" w:pos="9689"/>
        </w:tabs>
        <w:ind w:left="0" w:right="-28" w:firstLine="539"/>
        <w:rPr>
          <w:szCs w:val="28"/>
          <w:lang w:val="ru-RU"/>
        </w:rPr>
      </w:pPr>
      <w:r w:rsidRPr="007F10F9">
        <w:rPr>
          <w:szCs w:val="28"/>
        </w:rPr>
        <w:t>Оптичн</w:t>
      </w:r>
      <w:r w:rsidR="004441AE">
        <w:rPr>
          <w:szCs w:val="28"/>
        </w:rPr>
        <w:t>а</w:t>
      </w:r>
      <w:r w:rsidRPr="007F10F9">
        <w:rPr>
          <w:szCs w:val="28"/>
        </w:rPr>
        <w:t xml:space="preserve"> густин</w:t>
      </w:r>
      <w:r w:rsidR="004441AE">
        <w:rPr>
          <w:szCs w:val="28"/>
        </w:rPr>
        <w:t>а</w:t>
      </w:r>
      <w:r w:rsidRPr="007F10F9">
        <w:rPr>
          <w:szCs w:val="28"/>
        </w:rPr>
        <w:t xml:space="preserve"> вимірювал</w:t>
      </w:r>
      <w:r w:rsidR="004441AE">
        <w:rPr>
          <w:szCs w:val="28"/>
        </w:rPr>
        <w:t>ася</w:t>
      </w:r>
      <w:r w:rsidRPr="007F10F9">
        <w:rPr>
          <w:szCs w:val="28"/>
        </w:rPr>
        <w:t xml:space="preserve"> в кюветах довжиною </w:t>
      </w:r>
      <w:smartTag w:uri="urn:schemas-microsoft-com:office:smarttags" w:element="metricconverter">
        <w:smartTagPr>
          <w:attr w:name="ProductID" w:val="3 см"/>
        </w:smartTagPr>
        <w:r w:rsidRPr="007F10F9">
          <w:rPr>
            <w:szCs w:val="28"/>
          </w:rPr>
          <w:t>3 см</w:t>
        </w:r>
      </w:smartTag>
      <w:r w:rsidRPr="007F10F9">
        <w:rPr>
          <w:szCs w:val="28"/>
        </w:rPr>
        <w:t xml:space="preserve"> при λ = 540 нм за допомогою фотоколориметра КФК–2МП.</w:t>
      </w:r>
    </w:p>
    <w:p w14:paraId="24DC0D49" w14:textId="704E8BC5" w:rsidR="00F35BF0" w:rsidRPr="007F10F9" w:rsidRDefault="004441AE" w:rsidP="00F35BF0">
      <w:pPr>
        <w:pStyle w:val="a5"/>
        <w:tabs>
          <w:tab w:val="left" w:pos="9689"/>
        </w:tabs>
        <w:ind w:left="0" w:right="-31" w:firstLine="539"/>
        <w:rPr>
          <w:szCs w:val="28"/>
        </w:rPr>
      </w:pPr>
      <w:r>
        <w:rPr>
          <w:szCs w:val="28"/>
        </w:rPr>
        <w:t>Такий м</w:t>
      </w:r>
      <w:r w:rsidR="00F35BF0" w:rsidRPr="007F10F9">
        <w:rPr>
          <w:szCs w:val="28"/>
        </w:rPr>
        <w:t>етод дозвол</w:t>
      </w:r>
      <w:r>
        <w:rPr>
          <w:szCs w:val="28"/>
        </w:rPr>
        <w:t>ив</w:t>
      </w:r>
      <w:r w:rsidR="00F35BF0" w:rsidRPr="007F10F9">
        <w:rPr>
          <w:szCs w:val="28"/>
        </w:rPr>
        <w:t xml:space="preserve"> зна</w:t>
      </w:r>
      <w:r>
        <w:rPr>
          <w:szCs w:val="28"/>
        </w:rPr>
        <w:t>йти</w:t>
      </w:r>
      <w:r w:rsidR="00F35BF0" w:rsidRPr="007F10F9">
        <w:rPr>
          <w:szCs w:val="28"/>
        </w:rPr>
        <w:t xml:space="preserve"> сумарний вміст у воді усіх форм алюмінію (іонів, гідроксиду та комплексних сполук алюмінію).</w:t>
      </w:r>
    </w:p>
    <w:p w14:paraId="28F67DE4" w14:textId="77777777" w:rsidR="00F35BF0" w:rsidRPr="007F10F9" w:rsidRDefault="00F35BF0" w:rsidP="00F35BF0">
      <w:pPr>
        <w:spacing w:after="240" w:line="360" w:lineRule="auto"/>
        <w:ind w:firstLine="585"/>
        <w:rPr>
          <w:rFonts w:ascii="Times New Roman" w:hAnsi="Times New Roman" w:cs="Times New Roman"/>
          <w:b/>
          <w:sz w:val="28"/>
          <w:szCs w:val="28"/>
        </w:rPr>
      </w:pPr>
    </w:p>
    <w:p w14:paraId="13485B8A" w14:textId="77777777" w:rsidR="00F35BF0" w:rsidRPr="007F10F9" w:rsidRDefault="00F35BF0" w:rsidP="00F35BF0">
      <w:pPr>
        <w:spacing w:after="240" w:line="360" w:lineRule="auto"/>
        <w:ind w:firstLine="585"/>
        <w:rPr>
          <w:rFonts w:ascii="Times New Roman" w:hAnsi="Times New Roman" w:cs="Times New Roman"/>
          <w:b/>
          <w:sz w:val="28"/>
          <w:szCs w:val="28"/>
        </w:rPr>
      </w:pPr>
      <w:r w:rsidRPr="007F10F9">
        <w:rPr>
          <w:rFonts w:ascii="Times New Roman" w:hAnsi="Times New Roman" w:cs="Times New Roman"/>
          <w:b/>
          <w:sz w:val="28"/>
          <w:szCs w:val="28"/>
        </w:rPr>
        <w:t>2.</w:t>
      </w:r>
      <w:r>
        <w:rPr>
          <w:rFonts w:ascii="Times New Roman" w:hAnsi="Times New Roman" w:cs="Times New Roman"/>
          <w:b/>
          <w:sz w:val="28"/>
          <w:szCs w:val="28"/>
          <w:lang w:val="uk-UA"/>
        </w:rPr>
        <w:t>8</w:t>
      </w:r>
      <w:r w:rsidRPr="007F10F9">
        <w:rPr>
          <w:rFonts w:ascii="Times New Roman" w:hAnsi="Times New Roman" w:cs="Times New Roman"/>
          <w:b/>
          <w:sz w:val="28"/>
          <w:szCs w:val="28"/>
        </w:rPr>
        <w:t xml:space="preserve">. </w:t>
      </w:r>
      <w:bookmarkStart w:id="24" w:name="_Hlk58501622"/>
      <w:r w:rsidRPr="007F10F9">
        <w:rPr>
          <w:rFonts w:ascii="Times New Roman" w:hAnsi="Times New Roman" w:cs="Times New Roman"/>
          <w:b/>
          <w:sz w:val="28"/>
          <w:szCs w:val="28"/>
        </w:rPr>
        <w:t>Визначення завислих та органічних речовин у воді</w:t>
      </w:r>
      <w:bookmarkEnd w:id="24"/>
    </w:p>
    <w:p w14:paraId="59EC6A17" w14:textId="77777777" w:rsidR="00F35BF0" w:rsidRPr="007F10F9" w:rsidRDefault="00F35BF0" w:rsidP="00F35BF0">
      <w:pPr>
        <w:shd w:val="clear" w:color="auto" w:fill="FFFFFF"/>
        <w:spacing w:line="360" w:lineRule="auto"/>
        <w:ind w:firstLine="585"/>
        <w:jc w:val="both"/>
        <w:rPr>
          <w:rFonts w:ascii="Times New Roman" w:hAnsi="Times New Roman" w:cs="Times New Roman"/>
          <w:sz w:val="28"/>
          <w:szCs w:val="28"/>
        </w:rPr>
      </w:pPr>
      <w:r w:rsidRPr="007F10F9">
        <w:rPr>
          <w:rFonts w:ascii="Times New Roman" w:hAnsi="Times New Roman" w:cs="Times New Roman"/>
          <w:sz w:val="28"/>
          <w:szCs w:val="28"/>
        </w:rPr>
        <w:t>Аналіз розчинів на вміст в них завислих речовин здійснювали згідно ДСТ 3351 [</w:t>
      </w:r>
      <w:bookmarkStart w:id="25" w:name="_Hlk57727194"/>
      <w:r w:rsidRPr="007F10F9">
        <w:rPr>
          <w:rFonts w:ascii="Times New Roman" w:hAnsi="Times New Roman" w:cs="Times New Roman"/>
          <w:sz w:val="28"/>
          <w:szCs w:val="28"/>
        </w:rPr>
        <w:t xml:space="preserve">66]. </w:t>
      </w:r>
      <w:bookmarkEnd w:id="25"/>
    </w:p>
    <w:p w14:paraId="5DAECD98" w14:textId="77777777" w:rsidR="00F35BF0" w:rsidRDefault="00F35BF0" w:rsidP="00F35BF0">
      <w:pPr>
        <w:shd w:val="clear" w:color="auto" w:fill="FFFFFF"/>
        <w:spacing w:line="360" w:lineRule="auto"/>
        <w:ind w:firstLine="585"/>
        <w:jc w:val="both"/>
        <w:rPr>
          <w:rFonts w:ascii="Times New Roman" w:hAnsi="Times New Roman" w:cs="Times New Roman"/>
          <w:color w:val="000000"/>
          <w:sz w:val="28"/>
          <w:szCs w:val="28"/>
        </w:rPr>
      </w:pPr>
      <w:r w:rsidRPr="007F10F9">
        <w:rPr>
          <w:rFonts w:ascii="Times New Roman" w:hAnsi="Times New Roman" w:cs="Times New Roman"/>
          <w:sz w:val="28"/>
          <w:szCs w:val="28"/>
        </w:rPr>
        <w:lastRenderedPageBreak/>
        <w:t xml:space="preserve">Для оцінки вмісту у природних водах органічних речовин використовують на практиці найчастіше визначення загального органічного вуглецю (ЗОВ). Концентрацію ЗОВ визначали методом каталітичного спалювання (високотемпературного окиснення на платиновому каталізаторі) із використанням пристрою-аналізатору </w:t>
      </w:r>
      <w:r w:rsidRPr="007F10F9">
        <w:rPr>
          <w:rFonts w:ascii="Times New Roman" w:hAnsi="Times New Roman" w:cs="Times New Roman"/>
          <w:sz w:val="28"/>
          <w:szCs w:val="28"/>
          <w:lang w:val="en-US"/>
        </w:rPr>
        <w:t>TOC</w:t>
      </w:r>
      <w:r w:rsidRPr="007F10F9">
        <w:rPr>
          <w:rFonts w:ascii="Times New Roman" w:hAnsi="Times New Roman" w:cs="Times New Roman"/>
          <w:sz w:val="28"/>
          <w:szCs w:val="28"/>
        </w:rPr>
        <w:t>-</w:t>
      </w:r>
      <w:r w:rsidRPr="007F10F9">
        <w:rPr>
          <w:rFonts w:ascii="Times New Roman" w:hAnsi="Times New Roman" w:cs="Times New Roman"/>
          <w:sz w:val="28"/>
          <w:szCs w:val="28"/>
          <w:lang w:val="en-US"/>
        </w:rPr>
        <w:t>VCSN</w:t>
      </w:r>
      <w:r w:rsidRPr="007F10F9">
        <w:rPr>
          <w:rFonts w:ascii="Times New Roman" w:hAnsi="Times New Roman" w:cs="Times New Roman"/>
          <w:sz w:val="28"/>
          <w:szCs w:val="28"/>
        </w:rPr>
        <w:t xml:space="preserve"> (виробництво фірми «</w:t>
      </w:r>
      <w:r w:rsidRPr="007F10F9">
        <w:rPr>
          <w:rFonts w:ascii="Times New Roman" w:hAnsi="Times New Roman" w:cs="Times New Roman"/>
          <w:sz w:val="28"/>
          <w:szCs w:val="28"/>
          <w:lang w:val="en-US"/>
        </w:rPr>
        <w:t>Shimadzu</w:t>
      </w:r>
      <w:r w:rsidRPr="007F10F9">
        <w:rPr>
          <w:rFonts w:ascii="Times New Roman" w:hAnsi="Times New Roman" w:cs="Times New Roman"/>
          <w:sz w:val="28"/>
          <w:szCs w:val="28"/>
        </w:rPr>
        <w:t xml:space="preserve">», Японія) </w:t>
      </w:r>
      <w:r w:rsidRPr="007F10F9">
        <w:rPr>
          <w:rFonts w:ascii="Times New Roman" w:hAnsi="Times New Roman" w:cs="Times New Roman"/>
          <w:color w:val="000000"/>
          <w:sz w:val="28"/>
          <w:szCs w:val="28"/>
        </w:rPr>
        <w:t>[67, 68</w:t>
      </w:r>
      <w:r>
        <w:rPr>
          <w:rFonts w:ascii="Times New Roman" w:hAnsi="Times New Roman" w:cs="Times New Roman"/>
          <w:color w:val="000000"/>
          <w:sz w:val="28"/>
          <w:szCs w:val="28"/>
          <w:lang w:val="uk-UA"/>
        </w:rPr>
        <w:t>, 69</w:t>
      </w:r>
      <w:r w:rsidRPr="007F10F9">
        <w:rPr>
          <w:rFonts w:ascii="Times New Roman" w:hAnsi="Times New Roman" w:cs="Times New Roman"/>
          <w:color w:val="000000"/>
          <w:sz w:val="28"/>
          <w:szCs w:val="28"/>
        </w:rPr>
        <w:t>].</w:t>
      </w:r>
    </w:p>
    <w:p w14:paraId="161226E0" w14:textId="77777777" w:rsidR="00F35BF0" w:rsidRPr="007F10F9" w:rsidRDefault="00F35BF0" w:rsidP="00F35BF0">
      <w:pPr>
        <w:shd w:val="clear" w:color="auto" w:fill="FFFFFF"/>
        <w:spacing w:line="360" w:lineRule="auto"/>
        <w:ind w:firstLine="585"/>
        <w:jc w:val="both"/>
        <w:rPr>
          <w:rFonts w:ascii="Times New Roman" w:hAnsi="Times New Roman" w:cs="Times New Roman"/>
          <w:sz w:val="28"/>
          <w:szCs w:val="28"/>
        </w:rPr>
      </w:pPr>
      <w:r>
        <w:rPr>
          <w:noProof/>
        </w:rPr>
        <w:drawing>
          <wp:inline distT="0" distB="0" distL="0" distR="0" wp14:anchorId="09A3DA02" wp14:editId="6DEF39FC">
            <wp:extent cx="5940425" cy="2967355"/>
            <wp:effectExtent l="0" t="0" r="3175" b="4445"/>
            <wp:docPr id="12" name="Рисунок 12" descr="ON-LINE TOC-VCSH : SHIMADZU (Shimadzu Corpo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ON-LINE TOC-VCSH : SHIMADZU (Shimadzu Corporation)"/>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0425" cy="2967355"/>
                    </a:xfrm>
                    <a:prstGeom prst="rect">
                      <a:avLst/>
                    </a:prstGeom>
                    <a:noFill/>
                    <a:ln>
                      <a:noFill/>
                    </a:ln>
                  </pic:spPr>
                </pic:pic>
              </a:graphicData>
            </a:graphic>
          </wp:inline>
        </w:drawing>
      </w:r>
    </w:p>
    <w:p w14:paraId="516A0D01" w14:textId="77777777" w:rsidR="00F35BF0" w:rsidRDefault="00F35BF0" w:rsidP="00F35BF0">
      <w:pPr>
        <w:spacing w:after="0" w:line="360" w:lineRule="auto"/>
        <w:ind w:firstLine="585"/>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Рисунок 2.5 – </w:t>
      </w:r>
      <w:r>
        <w:rPr>
          <w:rFonts w:ascii="Times New Roman" w:hAnsi="Times New Roman" w:cs="Times New Roman"/>
          <w:sz w:val="28"/>
          <w:szCs w:val="28"/>
          <w:lang w:val="uk-UA"/>
        </w:rPr>
        <w:t>А</w:t>
      </w:r>
      <w:r w:rsidRPr="007F10F9">
        <w:rPr>
          <w:rFonts w:ascii="Times New Roman" w:hAnsi="Times New Roman" w:cs="Times New Roman"/>
          <w:sz w:val="28"/>
          <w:szCs w:val="28"/>
        </w:rPr>
        <w:t xml:space="preserve">налізатор </w:t>
      </w:r>
      <w:r w:rsidRPr="00823ACA">
        <w:rPr>
          <w:rFonts w:ascii="Times New Roman" w:hAnsi="Times New Roman" w:cs="Times New Roman"/>
          <w:sz w:val="28"/>
          <w:szCs w:val="28"/>
        </w:rPr>
        <w:t>TOC</w:t>
      </w:r>
      <w:r w:rsidRPr="007F10F9">
        <w:rPr>
          <w:rFonts w:ascii="Times New Roman" w:hAnsi="Times New Roman" w:cs="Times New Roman"/>
          <w:sz w:val="28"/>
          <w:szCs w:val="28"/>
        </w:rPr>
        <w:t>-</w:t>
      </w:r>
      <w:r w:rsidRPr="00823ACA">
        <w:rPr>
          <w:rFonts w:ascii="Times New Roman" w:hAnsi="Times New Roman" w:cs="Times New Roman"/>
          <w:sz w:val="28"/>
          <w:szCs w:val="28"/>
        </w:rPr>
        <w:t>VCSN</w:t>
      </w:r>
      <w:r w:rsidRPr="007F10F9">
        <w:rPr>
          <w:rFonts w:ascii="Times New Roman" w:hAnsi="Times New Roman" w:cs="Times New Roman"/>
          <w:sz w:val="28"/>
          <w:szCs w:val="28"/>
        </w:rPr>
        <w:t xml:space="preserve"> (виробництво фірми «</w:t>
      </w:r>
      <w:r w:rsidRPr="00823ACA">
        <w:rPr>
          <w:rFonts w:ascii="Times New Roman" w:hAnsi="Times New Roman" w:cs="Times New Roman"/>
          <w:sz w:val="28"/>
          <w:szCs w:val="28"/>
        </w:rPr>
        <w:t>Shimadzu</w:t>
      </w:r>
      <w:r w:rsidRPr="007F10F9">
        <w:rPr>
          <w:rFonts w:ascii="Times New Roman" w:hAnsi="Times New Roman" w:cs="Times New Roman"/>
          <w:sz w:val="28"/>
          <w:szCs w:val="28"/>
        </w:rPr>
        <w:t>», Японія)</w:t>
      </w:r>
      <w:r>
        <w:rPr>
          <w:rFonts w:ascii="Times New Roman" w:hAnsi="Times New Roman" w:cs="Times New Roman"/>
          <w:sz w:val="28"/>
          <w:szCs w:val="28"/>
          <w:lang w:val="uk-UA"/>
        </w:rPr>
        <w:t xml:space="preserve"> </w:t>
      </w:r>
    </w:p>
    <w:p w14:paraId="6C81D0F4" w14:textId="77777777" w:rsidR="00F35BF0" w:rsidRPr="00823ACA" w:rsidRDefault="00F35BF0" w:rsidP="00F35BF0">
      <w:pPr>
        <w:spacing w:after="0" w:line="360" w:lineRule="auto"/>
        <w:ind w:firstLine="585"/>
        <w:jc w:val="both"/>
        <w:rPr>
          <w:rFonts w:ascii="Times New Roman" w:hAnsi="Times New Roman" w:cs="Times New Roman"/>
          <w:color w:val="000000"/>
          <w:sz w:val="28"/>
          <w:szCs w:val="28"/>
          <w:lang w:val="uk-UA"/>
        </w:rPr>
      </w:pPr>
    </w:p>
    <w:p w14:paraId="4B3A0891" w14:textId="77777777" w:rsidR="00F35BF0" w:rsidRPr="00DD0010" w:rsidRDefault="00F35BF0" w:rsidP="00F35BF0">
      <w:pPr>
        <w:spacing w:after="0" w:line="360" w:lineRule="auto"/>
        <w:ind w:firstLine="585"/>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 xml:space="preserve">Таблиця 2.3 – Основні характеристики </w:t>
      </w:r>
      <w:r w:rsidRPr="00DD0010">
        <w:rPr>
          <w:rFonts w:ascii="Times New Roman" w:hAnsi="Times New Roman" w:cs="Times New Roman"/>
          <w:sz w:val="28"/>
          <w:szCs w:val="28"/>
          <w:lang w:val="uk-UA"/>
        </w:rPr>
        <w:t>а</w:t>
      </w:r>
      <w:r w:rsidRPr="00DD0010">
        <w:rPr>
          <w:rFonts w:ascii="Times New Roman" w:hAnsi="Times New Roman" w:cs="Times New Roman"/>
          <w:sz w:val="28"/>
          <w:szCs w:val="28"/>
        </w:rPr>
        <w:t>налізатор</w:t>
      </w:r>
      <w:r w:rsidRPr="00DD0010">
        <w:rPr>
          <w:rFonts w:ascii="Times New Roman" w:hAnsi="Times New Roman" w:cs="Times New Roman"/>
          <w:sz w:val="28"/>
          <w:szCs w:val="28"/>
          <w:lang w:val="uk-UA"/>
        </w:rPr>
        <w:t>а</w:t>
      </w:r>
      <w:r w:rsidRPr="00DD0010">
        <w:rPr>
          <w:rFonts w:ascii="Times New Roman" w:hAnsi="Times New Roman" w:cs="Times New Roman"/>
          <w:sz w:val="28"/>
          <w:szCs w:val="28"/>
        </w:rPr>
        <w:t xml:space="preserve"> TOC-VCSN</w:t>
      </w:r>
    </w:p>
    <w:tbl>
      <w:tblPr>
        <w:tblStyle w:val="a4"/>
        <w:tblW w:w="0" w:type="auto"/>
        <w:tblLook w:val="04A0" w:firstRow="1" w:lastRow="0" w:firstColumn="1" w:lastColumn="0" w:noHBand="0" w:noVBand="1"/>
      </w:tblPr>
      <w:tblGrid>
        <w:gridCol w:w="3539"/>
        <w:gridCol w:w="5670"/>
      </w:tblGrid>
      <w:tr w:rsidR="00F35BF0" w:rsidRPr="00DD0010" w14:paraId="2BB18804" w14:textId="77777777" w:rsidTr="004E7B10">
        <w:tc>
          <w:tcPr>
            <w:tcW w:w="3539" w:type="dxa"/>
          </w:tcPr>
          <w:p w14:paraId="0C677A1F"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 xml:space="preserve">Модель </w:t>
            </w:r>
          </w:p>
        </w:tc>
        <w:tc>
          <w:tcPr>
            <w:tcW w:w="5670" w:type="dxa"/>
          </w:tcPr>
          <w:p w14:paraId="78C4A9C3" w14:textId="77777777" w:rsidR="00F35BF0" w:rsidRPr="00DD0010" w:rsidRDefault="00F35BF0" w:rsidP="004E7B10">
            <w:pPr>
              <w:spacing w:line="360" w:lineRule="auto"/>
              <w:jc w:val="both"/>
              <w:rPr>
                <w:rFonts w:ascii="Times New Roman" w:hAnsi="Times New Roman" w:cs="Times New Roman"/>
                <w:noProof/>
                <w:sz w:val="28"/>
                <w:szCs w:val="28"/>
              </w:rPr>
            </w:pPr>
            <w:r w:rsidRPr="00DD0010">
              <w:rPr>
                <w:rFonts w:ascii="Times New Roman" w:hAnsi="Times New Roman" w:cs="Times New Roman"/>
                <w:sz w:val="28"/>
                <w:szCs w:val="28"/>
              </w:rPr>
              <w:t>TOC-VCSN</w:t>
            </w:r>
          </w:p>
        </w:tc>
      </w:tr>
      <w:tr w:rsidR="00F35BF0" w:rsidRPr="00DD0010" w14:paraId="5FD13817" w14:textId="77777777" w:rsidTr="004E7B10">
        <w:tc>
          <w:tcPr>
            <w:tcW w:w="3539" w:type="dxa"/>
          </w:tcPr>
          <w:p w14:paraId="54BBC3C4"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 xml:space="preserve">Метод вимірювання </w:t>
            </w:r>
          </w:p>
        </w:tc>
        <w:tc>
          <w:tcPr>
            <w:tcW w:w="5670" w:type="dxa"/>
          </w:tcPr>
          <w:p w14:paraId="42520687" w14:textId="77777777" w:rsidR="00F35BF0" w:rsidRPr="00DD0010" w:rsidRDefault="00F35BF0" w:rsidP="004E7B10">
            <w:pPr>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Термокаталітичне окиснення за 680 °С/</w:t>
            </w:r>
            <w:r w:rsidRPr="00DD0010">
              <w:rPr>
                <w:rFonts w:ascii="Times New Roman" w:hAnsi="Times New Roman" w:cs="Times New Roman"/>
                <w:noProof/>
                <w:sz w:val="28"/>
                <w:szCs w:val="28"/>
                <w:lang w:val="en-US"/>
              </w:rPr>
              <w:t>NDIR</w:t>
            </w:r>
            <w:r w:rsidRPr="00DD0010">
              <w:rPr>
                <w:rFonts w:ascii="Times New Roman" w:hAnsi="Times New Roman" w:cs="Times New Roman"/>
                <w:noProof/>
                <w:sz w:val="28"/>
                <w:szCs w:val="28"/>
                <w:lang w:val="uk-UA"/>
              </w:rPr>
              <w:t xml:space="preserve"> детектор</w:t>
            </w:r>
          </w:p>
        </w:tc>
      </w:tr>
      <w:tr w:rsidR="00F35BF0" w:rsidRPr="00DD0010" w14:paraId="0EDCFCE5" w14:textId="77777777" w:rsidTr="004E7B10">
        <w:tc>
          <w:tcPr>
            <w:tcW w:w="3539" w:type="dxa"/>
          </w:tcPr>
          <w:p w14:paraId="7861BC65"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Спосіб роботи</w:t>
            </w:r>
          </w:p>
        </w:tc>
        <w:tc>
          <w:tcPr>
            <w:tcW w:w="5670" w:type="dxa"/>
          </w:tcPr>
          <w:p w14:paraId="58855A10"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 xml:space="preserve">Автономний </w:t>
            </w:r>
          </w:p>
        </w:tc>
      </w:tr>
      <w:tr w:rsidR="00F35BF0" w:rsidRPr="00DD0010" w14:paraId="2CA46A47" w14:textId="77777777" w:rsidTr="004E7B10">
        <w:tc>
          <w:tcPr>
            <w:tcW w:w="3539" w:type="dxa"/>
          </w:tcPr>
          <w:p w14:paraId="4EDE91F1"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Зразки</w:t>
            </w:r>
          </w:p>
        </w:tc>
        <w:tc>
          <w:tcPr>
            <w:tcW w:w="5670" w:type="dxa"/>
          </w:tcPr>
          <w:p w14:paraId="4B919F98"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Водні (опціонально тверді / газоподібні)</w:t>
            </w:r>
          </w:p>
        </w:tc>
      </w:tr>
      <w:tr w:rsidR="00F35BF0" w:rsidRPr="00DD0010" w14:paraId="61A9E8B9" w14:textId="77777777" w:rsidTr="004E7B10">
        <w:tc>
          <w:tcPr>
            <w:tcW w:w="3539" w:type="dxa"/>
          </w:tcPr>
          <w:p w14:paraId="3A8DFA63"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Діапазон вимірювання</w:t>
            </w:r>
          </w:p>
        </w:tc>
        <w:tc>
          <w:tcPr>
            <w:tcW w:w="5670" w:type="dxa"/>
          </w:tcPr>
          <w:p w14:paraId="73CB8493"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 xml:space="preserve">ТС: 0 – 25000 ІС: 0 – 3000 </w:t>
            </w:r>
          </w:p>
        </w:tc>
      </w:tr>
      <w:tr w:rsidR="00F35BF0" w:rsidRPr="00DD0010" w14:paraId="5EF8B46B" w14:textId="77777777" w:rsidTr="004E7B10">
        <w:tc>
          <w:tcPr>
            <w:tcW w:w="3539" w:type="dxa"/>
          </w:tcPr>
          <w:p w14:paraId="4E51DBA5"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Межа детектування</w:t>
            </w:r>
          </w:p>
        </w:tc>
        <w:tc>
          <w:tcPr>
            <w:tcW w:w="5670" w:type="dxa"/>
          </w:tcPr>
          <w:p w14:paraId="35642BFF"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 xml:space="preserve">50 </w:t>
            </w:r>
            <w:r w:rsidRPr="00DD0010">
              <w:rPr>
                <w:rFonts w:ascii="Times New Roman" w:hAnsi="Times New Roman" w:cs="Times New Roman"/>
                <w:noProof/>
                <w:sz w:val="28"/>
                <w:szCs w:val="28"/>
                <w:lang w:val="en-US"/>
              </w:rPr>
              <w:t>mkg</w:t>
            </w:r>
            <w:r w:rsidRPr="00DD0010">
              <w:rPr>
                <w:rFonts w:ascii="Times New Roman" w:hAnsi="Times New Roman" w:cs="Times New Roman"/>
                <w:noProof/>
                <w:sz w:val="28"/>
                <w:szCs w:val="28"/>
                <w:lang w:val="uk-UA"/>
              </w:rPr>
              <w:t>/</w:t>
            </w:r>
            <w:r w:rsidRPr="00DD0010">
              <w:rPr>
                <w:rFonts w:ascii="Times New Roman" w:hAnsi="Times New Roman" w:cs="Times New Roman"/>
                <w:noProof/>
                <w:sz w:val="28"/>
                <w:szCs w:val="28"/>
                <w:lang w:val="en-US"/>
              </w:rPr>
              <w:t>l</w:t>
            </w:r>
          </w:p>
        </w:tc>
      </w:tr>
      <w:tr w:rsidR="00F35BF0" w:rsidRPr="00DD0010" w14:paraId="2D5AA65E" w14:textId="77777777" w:rsidTr="004E7B10">
        <w:tc>
          <w:tcPr>
            <w:tcW w:w="3539" w:type="dxa"/>
          </w:tcPr>
          <w:p w14:paraId="062E6476"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 xml:space="preserve">Точність </w:t>
            </w:r>
          </w:p>
        </w:tc>
        <w:tc>
          <w:tcPr>
            <w:tcW w:w="5670" w:type="dxa"/>
          </w:tcPr>
          <w:p w14:paraId="3CD0B272"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1,5 % макс.</w:t>
            </w:r>
          </w:p>
        </w:tc>
      </w:tr>
      <w:tr w:rsidR="00F35BF0" w:rsidRPr="00DD0010" w14:paraId="0387CD58" w14:textId="77777777" w:rsidTr="004E7B10">
        <w:tc>
          <w:tcPr>
            <w:tcW w:w="3539" w:type="dxa"/>
          </w:tcPr>
          <w:p w14:paraId="09AD2DA8"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Час вимірювання, с</w:t>
            </w:r>
          </w:p>
        </w:tc>
        <w:tc>
          <w:tcPr>
            <w:tcW w:w="5670" w:type="dxa"/>
          </w:tcPr>
          <w:p w14:paraId="53BD40C6" w14:textId="77777777" w:rsidR="00F35BF0" w:rsidRPr="00DD0010" w:rsidRDefault="00F35BF0" w:rsidP="004E7B10">
            <w:pPr>
              <w:jc w:val="both"/>
              <w:rPr>
                <w:rFonts w:ascii="Times New Roman" w:hAnsi="Times New Roman" w:cs="Times New Roman"/>
                <w:noProof/>
                <w:sz w:val="28"/>
                <w:szCs w:val="28"/>
                <w:lang w:val="en-US"/>
              </w:rPr>
            </w:pPr>
            <w:r w:rsidRPr="00DD0010">
              <w:rPr>
                <w:rFonts w:ascii="Times New Roman" w:hAnsi="Times New Roman" w:cs="Times New Roman"/>
                <w:noProof/>
                <w:sz w:val="28"/>
                <w:szCs w:val="28"/>
                <w:lang w:val="en-US"/>
              </w:rPr>
              <w:t>TC</w:t>
            </w:r>
            <w:r w:rsidRPr="00DD0010">
              <w:rPr>
                <w:rFonts w:ascii="Times New Roman" w:hAnsi="Times New Roman" w:cs="Times New Roman"/>
                <w:noProof/>
                <w:sz w:val="28"/>
                <w:szCs w:val="28"/>
                <w:lang w:val="uk-UA"/>
              </w:rPr>
              <w:t xml:space="preserve">: 3 </w:t>
            </w:r>
            <w:r w:rsidRPr="00DD0010">
              <w:rPr>
                <w:rFonts w:ascii="Times New Roman" w:hAnsi="Times New Roman" w:cs="Times New Roman"/>
                <w:noProof/>
                <w:sz w:val="28"/>
                <w:szCs w:val="28"/>
                <w:lang w:val="en-US"/>
              </w:rPr>
              <w:t>min</w:t>
            </w:r>
          </w:p>
          <w:p w14:paraId="1E6AD55B" w14:textId="77777777" w:rsidR="00F35BF0" w:rsidRPr="00DD0010" w:rsidRDefault="00F35BF0" w:rsidP="004E7B10">
            <w:pPr>
              <w:jc w:val="both"/>
              <w:rPr>
                <w:rFonts w:ascii="Times New Roman" w:hAnsi="Times New Roman" w:cs="Times New Roman"/>
                <w:noProof/>
                <w:sz w:val="28"/>
                <w:szCs w:val="28"/>
              </w:rPr>
            </w:pPr>
            <w:r w:rsidRPr="00DD0010">
              <w:rPr>
                <w:rFonts w:ascii="Times New Roman" w:hAnsi="Times New Roman" w:cs="Times New Roman"/>
                <w:noProof/>
                <w:sz w:val="28"/>
                <w:szCs w:val="28"/>
                <w:lang w:val="uk-UA"/>
              </w:rPr>
              <w:t xml:space="preserve">ІС: 4 </w:t>
            </w:r>
            <w:r w:rsidRPr="00DD0010">
              <w:rPr>
                <w:rFonts w:ascii="Times New Roman" w:hAnsi="Times New Roman" w:cs="Times New Roman"/>
                <w:noProof/>
                <w:sz w:val="28"/>
                <w:szCs w:val="28"/>
                <w:lang w:val="en-US"/>
              </w:rPr>
              <w:t>min</w:t>
            </w:r>
          </w:p>
        </w:tc>
      </w:tr>
      <w:tr w:rsidR="00F35BF0" w:rsidRPr="00DD0010" w14:paraId="60E10447" w14:textId="77777777" w:rsidTr="004E7B10">
        <w:tc>
          <w:tcPr>
            <w:tcW w:w="3539" w:type="dxa"/>
          </w:tcPr>
          <w:p w14:paraId="0BDD4ED0"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lastRenderedPageBreak/>
              <w:t>Вприскування зразка</w:t>
            </w:r>
          </w:p>
        </w:tc>
        <w:tc>
          <w:tcPr>
            <w:tcW w:w="5670" w:type="dxa"/>
          </w:tcPr>
          <w:p w14:paraId="44252AA0"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Автоматично</w:t>
            </w:r>
          </w:p>
        </w:tc>
      </w:tr>
      <w:tr w:rsidR="00F35BF0" w:rsidRPr="00DD0010" w14:paraId="37F6B193" w14:textId="77777777" w:rsidTr="004E7B10">
        <w:tc>
          <w:tcPr>
            <w:tcW w:w="3539" w:type="dxa"/>
          </w:tcPr>
          <w:p w14:paraId="336E14ED"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Об’єм зразка</w:t>
            </w:r>
          </w:p>
        </w:tc>
        <w:tc>
          <w:tcPr>
            <w:tcW w:w="5670" w:type="dxa"/>
          </w:tcPr>
          <w:p w14:paraId="2125889D"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 xml:space="preserve">10 – 150 </w:t>
            </w:r>
            <w:r w:rsidRPr="00DD0010">
              <w:rPr>
                <w:rFonts w:ascii="Times New Roman" w:hAnsi="Times New Roman" w:cs="Times New Roman"/>
                <w:noProof/>
                <w:sz w:val="28"/>
                <w:szCs w:val="28"/>
                <w:lang w:val="en-US"/>
              </w:rPr>
              <w:t>mkg</w:t>
            </w:r>
            <w:r w:rsidRPr="00DD0010">
              <w:rPr>
                <w:rFonts w:ascii="Times New Roman" w:hAnsi="Times New Roman" w:cs="Times New Roman"/>
                <w:noProof/>
                <w:sz w:val="28"/>
                <w:szCs w:val="28"/>
                <w:lang w:val="uk-UA"/>
              </w:rPr>
              <w:t>/</w:t>
            </w:r>
            <w:r w:rsidRPr="00DD0010">
              <w:rPr>
                <w:rFonts w:ascii="Times New Roman" w:hAnsi="Times New Roman" w:cs="Times New Roman"/>
                <w:noProof/>
                <w:sz w:val="28"/>
                <w:szCs w:val="28"/>
                <w:lang w:val="en-US"/>
              </w:rPr>
              <w:t>l</w:t>
            </w:r>
          </w:p>
        </w:tc>
      </w:tr>
      <w:tr w:rsidR="00F35BF0" w:rsidRPr="00DD0010" w14:paraId="49D8B8EA" w14:textId="77777777" w:rsidTr="004E7B10">
        <w:tc>
          <w:tcPr>
            <w:tcW w:w="3539" w:type="dxa"/>
          </w:tcPr>
          <w:p w14:paraId="0E071345"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Автоматичне розведення</w:t>
            </w:r>
          </w:p>
        </w:tc>
        <w:tc>
          <w:tcPr>
            <w:tcW w:w="5670" w:type="dxa"/>
          </w:tcPr>
          <w:p w14:paraId="407B00C1"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Розведення в 2 00 50 раз</w:t>
            </w:r>
          </w:p>
        </w:tc>
      </w:tr>
      <w:tr w:rsidR="00F35BF0" w:rsidRPr="00DD0010" w14:paraId="7C4D3615" w14:textId="77777777" w:rsidTr="004E7B10">
        <w:tc>
          <w:tcPr>
            <w:tcW w:w="3539" w:type="dxa"/>
          </w:tcPr>
          <w:p w14:paraId="1A3AC9D1"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 xml:space="preserve">Споживання газу </w:t>
            </w:r>
          </w:p>
        </w:tc>
        <w:tc>
          <w:tcPr>
            <w:tcW w:w="5670" w:type="dxa"/>
          </w:tcPr>
          <w:p w14:paraId="5C5D247A"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 xml:space="preserve">2210 </w:t>
            </w:r>
            <w:r w:rsidRPr="00DD0010">
              <w:rPr>
                <w:rFonts w:ascii="Times New Roman" w:hAnsi="Times New Roman" w:cs="Times New Roman"/>
                <w:noProof/>
                <w:sz w:val="28"/>
                <w:szCs w:val="28"/>
                <w:lang w:val="en-US"/>
              </w:rPr>
              <w:t>L</w:t>
            </w:r>
            <w:r w:rsidRPr="00DD0010">
              <w:rPr>
                <w:rFonts w:ascii="Times New Roman" w:hAnsi="Times New Roman" w:cs="Times New Roman"/>
                <w:noProof/>
                <w:sz w:val="28"/>
                <w:szCs w:val="28"/>
                <w:lang w:val="uk-UA"/>
              </w:rPr>
              <w:t>/місяць</w:t>
            </w:r>
          </w:p>
        </w:tc>
      </w:tr>
      <w:tr w:rsidR="00F35BF0" w:rsidRPr="00DD0010" w14:paraId="2280E212" w14:textId="77777777" w:rsidTr="004E7B10">
        <w:tc>
          <w:tcPr>
            <w:tcW w:w="3539" w:type="dxa"/>
          </w:tcPr>
          <w:p w14:paraId="3920B4B2"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Органи управління</w:t>
            </w:r>
          </w:p>
        </w:tc>
        <w:tc>
          <w:tcPr>
            <w:tcW w:w="5670" w:type="dxa"/>
          </w:tcPr>
          <w:p w14:paraId="36C0EE40"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Вбудовані</w:t>
            </w:r>
          </w:p>
        </w:tc>
      </w:tr>
      <w:tr w:rsidR="00F35BF0" w:rsidRPr="00DD0010" w14:paraId="6637B976" w14:textId="77777777" w:rsidTr="004E7B10">
        <w:tc>
          <w:tcPr>
            <w:tcW w:w="3539" w:type="dxa"/>
          </w:tcPr>
          <w:p w14:paraId="456D97B1"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 xml:space="preserve">Екран </w:t>
            </w:r>
          </w:p>
        </w:tc>
        <w:tc>
          <w:tcPr>
            <w:tcW w:w="5670" w:type="dxa"/>
          </w:tcPr>
          <w:p w14:paraId="18614243"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Вбудований ЖК</w:t>
            </w:r>
          </w:p>
        </w:tc>
      </w:tr>
      <w:tr w:rsidR="00F35BF0" w:rsidRPr="00DD0010" w14:paraId="72B0FF25" w14:textId="77777777" w:rsidTr="004E7B10">
        <w:tc>
          <w:tcPr>
            <w:tcW w:w="3539" w:type="dxa"/>
          </w:tcPr>
          <w:p w14:paraId="02D2DBC2"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 xml:space="preserve">Принтер </w:t>
            </w:r>
          </w:p>
        </w:tc>
        <w:tc>
          <w:tcPr>
            <w:tcW w:w="5670" w:type="dxa"/>
          </w:tcPr>
          <w:p w14:paraId="6E454690"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Вбудований</w:t>
            </w:r>
          </w:p>
        </w:tc>
      </w:tr>
      <w:tr w:rsidR="00F35BF0" w:rsidRPr="00DD0010" w14:paraId="38B59540" w14:textId="77777777" w:rsidTr="004E7B10">
        <w:tc>
          <w:tcPr>
            <w:tcW w:w="3539" w:type="dxa"/>
          </w:tcPr>
          <w:p w14:paraId="0B391087"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 xml:space="preserve">Температура середовища </w:t>
            </w:r>
          </w:p>
        </w:tc>
        <w:tc>
          <w:tcPr>
            <w:tcW w:w="5670" w:type="dxa"/>
          </w:tcPr>
          <w:p w14:paraId="273BB5AE"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5 – 35 °С</w:t>
            </w:r>
          </w:p>
        </w:tc>
      </w:tr>
      <w:tr w:rsidR="00F35BF0" w:rsidRPr="00DD0010" w14:paraId="2EBF16BD" w14:textId="77777777" w:rsidTr="004E7B10">
        <w:tc>
          <w:tcPr>
            <w:tcW w:w="3539" w:type="dxa"/>
          </w:tcPr>
          <w:p w14:paraId="292B8534"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 xml:space="preserve">Живлення </w:t>
            </w:r>
          </w:p>
        </w:tc>
        <w:tc>
          <w:tcPr>
            <w:tcW w:w="5670" w:type="dxa"/>
          </w:tcPr>
          <w:p w14:paraId="05A1E446"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 xml:space="preserve">Змінний струм 220 </w:t>
            </w:r>
            <m:oMath>
              <m:r>
                <w:rPr>
                  <w:rFonts w:ascii="Cambria Math" w:hAnsi="Cambria Math" w:cs="Times New Roman"/>
                  <w:noProof/>
                  <w:sz w:val="28"/>
                  <w:szCs w:val="28"/>
                  <w:lang w:val="uk-UA"/>
                </w:rPr>
                <m:t>~</m:t>
              </m:r>
            </m:oMath>
            <w:r w:rsidRPr="00DD0010">
              <w:rPr>
                <w:rFonts w:ascii="Times New Roman" w:eastAsiaTheme="minorEastAsia" w:hAnsi="Times New Roman" w:cs="Times New Roman"/>
                <w:noProof/>
                <w:sz w:val="28"/>
                <w:szCs w:val="28"/>
                <w:lang w:val="uk-UA"/>
              </w:rPr>
              <w:t xml:space="preserve"> 240 В </w:t>
            </w:r>
            <m:oMath>
              <m:r>
                <w:rPr>
                  <w:rFonts w:ascii="Cambria Math" w:eastAsiaTheme="minorEastAsia" w:hAnsi="Cambria Math" w:cs="Times New Roman"/>
                  <w:noProof/>
                  <w:sz w:val="28"/>
                  <w:szCs w:val="28"/>
                  <w:lang w:val="uk-UA"/>
                </w:rPr>
                <m:t>±</m:t>
              </m:r>
            </m:oMath>
            <w:r w:rsidRPr="00DD0010">
              <w:rPr>
                <w:rFonts w:ascii="Times New Roman" w:eastAsiaTheme="minorEastAsia" w:hAnsi="Times New Roman" w:cs="Times New Roman"/>
                <w:noProof/>
                <w:sz w:val="28"/>
                <w:szCs w:val="28"/>
                <w:lang w:val="uk-UA"/>
              </w:rPr>
              <w:t xml:space="preserve"> 10 %, 1200 Вт</w:t>
            </w:r>
          </w:p>
        </w:tc>
      </w:tr>
      <w:tr w:rsidR="00F35BF0" w:rsidRPr="00DD0010" w14:paraId="77E82476" w14:textId="77777777" w:rsidTr="004E7B10">
        <w:tc>
          <w:tcPr>
            <w:tcW w:w="3539" w:type="dxa"/>
          </w:tcPr>
          <w:p w14:paraId="73D82B2C"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 xml:space="preserve">Розміри </w:t>
            </w:r>
          </w:p>
        </w:tc>
        <w:tc>
          <w:tcPr>
            <w:tcW w:w="5670" w:type="dxa"/>
          </w:tcPr>
          <w:p w14:paraId="46FD2102"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Приблизно 440Ч560Ч460 мм</w:t>
            </w:r>
          </w:p>
        </w:tc>
      </w:tr>
      <w:tr w:rsidR="00F35BF0" w:rsidRPr="00DD0010" w14:paraId="4D9BB79B" w14:textId="77777777" w:rsidTr="004E7B10">
        <w:tc>
          <w:tcPr>
            <w:tcW w:w="3539" w:type="dxa"/>
          </w:tcPr>
          <w:p w14:paraId="1FCBC1CC"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Вага</w:t>
            </w:r>
          </w:p>
        </w:tc>
        <w:tc>
          <w:tcPr>
            <w:tcW w:w="5670" w:type="dxa"/>
          </w:tcPr>
          <w:p w14:paraId="66D67D8F" w14:textId="77777777" w:rsidR="00F35BF0" w:rsidRPr="00DD0010" w:rsidRDefault="00F35BF0" w:rsidP="004E7B10">
            <w:pPr>
              <w:spacing w:line="360" w:lineRule="auto"/>
              <w:jc w:val="both"/>
              <w:rPr>
                <w:rFonts w:ascii="Times New Roman" w:hAnsi="Times New Roman" w:cs="Times New Roman"/>
                <w:noProof/>
                <w:sz w:val="28"/>
                <w:szCs w:val="28"/>
                <w:lang w:val="uk-UA"/>
              </w:rPr>
            </w:pPr>
            <w:r w:rsidRPr="00DD0010">
              <w:rPr>
                <w:rFonts w:ascii="Times New Roman" w:hAnsi="Times New Roman" w:cs="Times New Roman"/>
                <w:noProof/>
                <w:sz w:val="28"/>
                <w:szCs w:val="28"/>
                <w:lang w:val="uk-UA"/>
              </w:rPr>
              <w:t>Приблизно 40 кг</w:t>
            </w:r>
          </w:p>
        </w:tc>
      </w:tr>
    </w:tbl>
    <w:p w14:paraId="69DF9B49" w14:textId="77777777" w:rsidR="00F35BF0" w:rsidRDefault="00F35BF0" w:rsidP="00F35BF0">
      <w:pPr>
        <w:spacing w:after="0" w:line="360" w:lineRule="auto"/>
        <w:ind w:firstLine="585"/>
        <w:jc w:val="both"/>
        <w:rPr>
          <w:noProof/>
        </w:rPr>
      </w:pPr>
    </w:p>
    <w:p w14:paraId="42552187" w14:textId="77777777" w:rsidR="00F35BF0" w:rsidRPr="007F10F9" w:rsidRDefault="00F35BF0" w:rsidP="00F35BF0">
      <w:pPr>
        <w:spacing w:after="0" w:line="360" w:lineRule="auto"/>
        <w:ind w:firstLine="585"/>
        <w:jc w:val="both"/>
        <w:rPr>
          <w:rFonts w:ascii="Times New Roman" w:hAnsi="Times New Roman" w:cs="Times New Roman"/>
          <w:color w:val="000000"/>
          <w:sz w:val="28"/>
          <w:szCs w:val="28"/>
        </w:rPr>
      </w:pPr>
    </w:p>
    <w:p w14:paraId="56F401FF" w14:textId="5749C607" w:rsidR="00F35BF0" w:rsidRPr="007F10F9" w:rsidRDefault="00F35BF0" w:rsidP="00F35BF0">
      <w:pPr>
        <w:spacing w:line="360" w:lineRule="auto"/>
        <w:ind w:firstLine="585"/>
        <w:jc w:val="both"/>
        <w:rPr>
          <w:rFonts w:ascii="Times New Roman" w:hAnsi="Times New Roman" w:cs="Times New Roman"/>
          <w:b/>
          <w:color w:val="000000"/>
          <w:sz w:val="28"/>
          <w:szCs w:val="28"/>
        </w:rPr>
      </w:pPr>
      <w:bookmarkStart w:id="26" w:name="_Hlk58501647"/>
      <w:r w:rsidRPr="007F10F9">
        <w:rPr>
          <w:rFonts w:ascii="Times New Roman" w:hAnsi="Times New Roman" w:cs="Times New Roman"/>
          <w:b/>
          <w:color w:val="000000"/>
          <w:sz w:val="28"/>
          <w:szCs w:val="28"/>
        </w:rPr>
        <w:t>2.</w:t>
      </w:r>
      <w:r>
        <w:rPr>
          <w:rFonts w:ascii="Times New Roman" w:hAnsi="Times New Roman" w:cs="Times New Roman"/>
          <w:b/>
          <w:color w:val="000000"/>
          <w:sz w:val="28"/>
          <w:szCs w:val="28"/>
          <w:lang w:val="ru-RU"/>
        </w:rPr>
        <w:t>9</w:t>
      </w:r>
      <w:r w:rsidRPr="007F10F9">
        <w:rPr>
          <w:rFonts w:ascii="Times New Roman" w:hAnsi="Times New Roman" w:cs="Times New Roman"/>
          <w:b/>
          <w:color w:val="000000"/>
          <w:sz w:val="28"/>
          <w:szCs w:val="28"/>
        </w:rPr>
        <w:t xml:space="preserve">. Оцінка </w:t>
      </w:r>
      <w:r w:rsidR="004441AE">
        <w:rPr>
          <w:rFonts w:ascii="Times New Roman" w:hAnsi="Times New Roman" w:cs="Times New Roman"/>
          <w:b/>
          <w:color w:val="000000"/>
          <w:sz w:val="28"/>
          <w:szCs w:val="28"/>
          <w:lang w:val="uk-UA"/>
        </w:rPr>
        <w:t>надій</w:t>
      </w:r>
      <w:r w:rsidRPr="007F10F9">
        <w:rPr>
          <w:rFonts w:ascii="Times New Roman" w:hAnsi="Times New Roman" w:cs="Times New Roman"/>
          <w:b/>
          <w:color w:val="000000"/>
          <w:sz w:val="28"/>
          <w:szCs w:val="28"/>
        </w:rPr>
        <w:t xml:space="preserve">ності </w:t>
      </w:r>
      <w:r w:rsidR="004441AE">
        <w:rPr>
          <w:rFonts w:ascii="Times New Roman" w:hAnsi="Times New Roman" w:cs="Times New Roman"/>
          <w:b/>
          <w:color w:val="000000"/>
          <w:sz w:val="28"/>
          <w:szCs w:val="28"/>
          <w:lang w:val="uk-UA"/>
        </w:rPr>
        <w:t xml:space="preserve">отриманих </w:t>
      </w:r>
      <w:r w:rsidRPr="007F10F9">
        <w:rPr>
          <w:rFonts w:ascii="Times New Roman" w:hAnsi="Times New Roman" w:cs="Times New Roman"/>
          <w:b/>
          <w:color w:val="000000"/>
          <w:sz w:val="28"/>
          <w:szCs w:val="28"/>
        </w:rPr>
        <w:t>результатів</w:t>
      </w:r>
    </w:p>
    <w:bookmarkEnd w:id="26"/>
    <w:p w14:paraId="69FD7830" w14:textId="6418D064" w:rsidR="00F35BF0" w:rsidRPr="007F10F9" w:rsidRDefault="004441AE" w:rsidP="00F35BF0">
      <w:pPr>
        <w:tabs>
          <w:tab w:val="left" w:pos="5076"/>
        </w:tabs>
        <w:spacing w:after="0" w:line="360" w:lineRule="auto"/>
        <w:ind w:left="-12" w:firstLine="585"/>
        <w:jc w:val="both"/>
        <w:rPr>
          <w:rFonts w:ascii="Times New Roman" w:hAnsi="Times New Roman" w:cs="Times New Roman"/>
          <w:sz w:val="28"/>
          <w:szCs w:val="28"/>
        </w:rPr>
      </w:pPr>
      <w:r>
        <w:rPr>
          <w:rFonts w:ascii="Times New Roman" w:hAnsi="Times New Roman" w:cs="Times New Roman"/>
          <w:sz w:val="28"/>
          <w:szCs w:val="28"/>
          <w:lang w:val="uk-UA"/>
        </w:rPr>
        <w:t>Надій</w:t>
      </w:r>
      <w:r w:rsidR="00F35BF0" w:rsidRPr="007F10F9">
        <w:rPr>
          <w:rFonts w:ascii="Times New Roman" w:hAnsi="Times New Roman" w:cs="Times New Roman"/>
          <w:sz w:val="28"/>
          <w:szCs w:val="28"/>
        </w:rPr>
        <w:t>ність о</w:t>
      </w:r>
      <w:r>
        <w:rPr>
          <w:rFonts w:ascii="Times New Roman" w:hAnsi="Times New Roman" w:cs="Times New Roman"/>
          <w:sz w:val="28"/>
          <w:szCs w:val="28"/>
          <w:lang w:val="uk-UA"/>
        </w:rPr>
        <w:t>триманих</w:t>
      </w:r>
      <w:r w:rsidR="00F35BF0" w:rsidRPr="007F10F9">
        <w:rPr>
          <w:rFonts w:ascii="Times New Roman" w:hAnsi="Times New Roman" w:cs="Times New Roman"/>
          <w:sz w:val="28"/>
          <w:szCs w:val="28"/>
        </w:rPr>
        <w:t xml:space="preserve">  даних оцінювал</w:t>
      </w:r>
      <w:r>
        <w:rPr>
          <w:rFonts w:ascii="Times New Roman" w:hAnsi="Times New Roman" w:cs="Times New Roman"/>
          <w:sz w:val="28"/>
          <w:szCs w:val="28"/>
          <w:lang w:val="uk-UA"/>
        </w:rPr>
        <w:t>ась з</w:t>
      </w:r>
      <w:r w:rsidR="00F35BF0" w:rsidRPr="007F10F9">
        <w:rPr>
          <w:rFonts w:ascii="Times New Roman" w:hAnsi="Times New Roman" w:cs="Times New Roman"/>
          <w:sz w:val="28"/>
          <w:szCs w:val="28"/>
        </w:rPr>
        <w:t xml:space="preserve"> використ</w:t>
      </w:r>
      <w:r>
        <w:rPr>
          <w:rFonts w:ascii="Times New Roman" w:hAnsi="Times New Roman" w:cs="Times New Roman"/>
          <w:sz w:val="28"/>
          <w:szCs w:val="28"/>
          <w:lang w:val="uk-UA"/>
        </w:rPr>
        <w:t>анням</w:t>
      </w:r>
      <w:r w:rsidR="00F35BF0" w:rsidRPr="007F10F9">
        <w:rPr>
          <w:rFonts w:ascii="Times New Roman" w:hAnsi="Times New Roman" w:cs="Times New Roman"/>
          <w:sz w:val="28"/>
          <w:szCs w:val="28"/>
        </w:rPr>
        <w:t xml:space="preserve"> статистичн</w:t>
      </w:r>
      <w:r>
        <w:rPr>
          <w:rFonts w:ascii="Times New Roman" w:hAnsi="Times New Roman" w:cs="Times New Roman"/>
          <w:sz w:val="28"/>
          <w:szCs w:val="28"/>
          <w:lang w:val="uk-UA"/>
        </w:rPr>
        <w:t>их</w:t>
      </w:r>
      <w:r w:rsidR="00F35BF0" w:rsidRPr="007F10F9">
        <w:rPr>
          <w:rFonts w:ascii="Times New Roman" w:hAnsi="Times New Roman" w:cs="Times New Roman"/>
          <w:sz w:val="28"/>
          <w:szCs w:val="28"/>
        </w:rPr>
        <w:t xml:space="preserve"> метод</w:t>
      </w:r>
      <w:r>
        <w:rPr>
          <w:rFonts w:ascii="Times New Roman" w:hAnsi="Times New Roman" w:cs="Times New Roman"/>
          <w:sz w:val="28"/>
          <w:szCs w:val="28"/>
          <w:lang w:val="uk-UA"/>
        </w:rPr>
        <w:t>ів</w:t>
      </w:r>
      <w:r w:rsidR="00F35BF0" w:rsidRPr="007F10F9">
        <w:rPr>
          <w:rFonts w:ascii="Times New Roman" w:hAnsi="Times New Roman" w:cs="Times New Roman"/>
          <w:sz w:val="28"/>
          <w:szCs w:val="28"/>
        </w:rPr>
        <w:t xml:space="preserve"> обробки результатів. Здійснювал</w:t>
      </w:r>
      <w:r>
        <w:rPr>
          <w:rFonts w:ascii="Times New Roman" w:hAnsi="Times New Roman" w:cs="Times New Roman"/>
          <w:sz w:val="28"/>
          <w:szCs w:val="28"/>
          <w:lang w:val="uk-UA"/>
        </w:rPr>
        <w:t>ась</w:t>
      </w:r>
      <w:r w:rsidR="00F35BF0" w:rsidRPr="007F10F9">
        <w:rPr>
          <w:rFonts w:ascii="Times New Roman" w:hAnsi="Times New Roman" w:cs="Times New Roman"/>
          <w:sz w:val="28"/>
          <w:szCs w:val="28"/>
        </w:rPr>
        <w:t xml:space="preserve"> </w:t>
      </w:r>
      <w:r w:rsidR="00F35BF0" w:rsidRPr="004441AE">
        <w:rPr>
          <w:rFonts w:ascii="Times New Roman" w:hAnsi="Times New Roman" w:cs="Times New Roman"/>
          <w:i/>
          <w:sz w:val="28"/>
          <w:szCs w:val="28"/>
        </w:rPr>
        <w:t>n</w:t>
      </w:r>
      <w:r w:rsidR="00F35BF0" w:rsidRPr="007F10F9">
        <w:rPr>
          <w:rFonts w:ascii="Times New Roman" w:hAnsi="Times New Roman" w:cs="Times New Roman"/>
          <w:sz w:val="28"/>
          <w:szCs w:val="28"/>
        </w:rPr>
        <w:t xml:space="preserve"> </w:t>
      </w:r>
      <w:r>
        <w:rPr>
          <w:rFonts w:ascii="Times New Roman" w:hAnsi="Times New Roman" w:cs="Times New Roman"/>
          <w:sz w:val="28"/>
          <w:szCs w:val="28"/>
          <w:lang w:val="uk-UA"/>
        </w:rPr>
        <w:t xml:space="preserve">кількість </w:t>
      </w:r>
      <w:r w:rsidR="00F35BF0" w:rsidRPr="007F10F9">
        <w:rPr>
          <w:rFonts w:ascii="Times New Roman" w:hAnsi="Times New Roman" w:cs="Times New Roman"/>
          <w:sz w:val="28"/>
          <w:szCs w:val="28"/>
        </w:rPr>
        <w:t xml:space="preserve">вимірювань однієї й тієї ж величини </w:t>
      </w:r>
      <w:r w:rsidR="00F35BF0" w:rsidRPr="007F10F9">
        <w:rPr>
          <w:rFonts w:ascii="Times New Roman" w:hAnsi="Times New Roman" w:cs="Times New Roman"/>
          <w:i/>
          <w:sz w:val="28"/>
          <w:szCs w:val="28"/>
        </w:rPr>
        <w:t>x</w:t>
      </w:r>
      <w:r w:rsidR="00F35BF0" w:rsidRPr="007F10F9">
        <w:rPr>
          <w:rFonts w:ascii="Times New Roman" w:hAnsi="Times New Roman" w:cs="Times New Roman"/>
          <w:sz w:val="28"/>
          <w:szCs w:val="28"/>
        </w:rPr>
        <w:t xml:space="preserve"> за однакових умов і розраховувал</w:t>
      </w:r>
      <w:r>
        <w:rPr>
          <w:rFonts w:ascii="Times New Roman" w:hAnsi="Times New Roman" w:cs="Times New Roman"/>
          <w:sz w:val="28"/>
          <w:szCs w:val="28"/>
          <w:lang w:val="uk-UA"/>
        </w:rPr>
        <w:t>ась</w:t>
      </w:r>
      <w:r w:rsidR="00F35BF0" w:rsidRPr="007F10F9">
        <w:rPr>
          <w:rFonts w:ascii="Times New Roman" w:hAnsi="Times New Roman" w:cs="Times New Roman"/>
          <w:sz w:val="28"/>
          <w:szCs w:val="28"/>
        </w:rPr>
        <w:t xml:space="preserve"> абсолютн</w:t>
      </w:r>
      <w:r>
        <w:rPr>
          <w:rFonts w:ascii="Times New Roman" w:hAnsi="Times New Roman" w:cs="Times New Roman"/>
          <w:sz w:val="28"/>
          <w:szCs w:val="28"/>
          <w:lang w:val="uk-UA"/>
        </w:rPr>
        <w:t>а</w:t>
      </w:r>
      <w:r w:rsidR="00F35BF0" w:rsidRPr="007F10F9">
        <w:rPr>
          <w:rFonts w:ascii="Times New Roman" w:hAnsi="Times New Roman" w:cs="Times New Roman"/>
          <w:sz w:val="28"/>
          <w:szCs w:val="28"/>
        </w:rPr>
        <w:t xml:space="preserve"> похибк</w:t>
      </w:r>
      <w:r>
        <w:rPr>
          <w:rFonts w:ascii="Times New Roman" w:hAnsi="Times New Roman" w:cs="Times New Roman"/>
          <w:sz w:val="28"/>
          <w:szCs w:val="28"/>
          <w:lang w:val="uk-UA"/>
        </w:rPr>
        <w:t>а</w:t>
      </w:r>
      <w:r w:rsidR="00F35BF0" w:rsidRPr="007F10F9">
        <w:rPr>
          <w:rFonts w:ascii="Times New Roman" w:hAnsi="Times New Roman" w:cs="Times New Roman"/>
          <w:sz w:val="28"/>
          <w:szCs w:val="28"/>
        </w:rPr>
        <w:t xml:space="preserve"> Δ</w:t>
      </w:r>
      <w:r w:rsidR="00F35BF0" w:rsidRPr="007F10F9">
        <w:rPr>
          <w:rFonts w:ascii="Times New Roman" w:hAnsi="Times New Roman" w:cs="Times New Roman"/>
          <w:i/>
          <w:sz w:val="28"/>
          <w:szCs w:val="28"/>
        </w:rPr>
        <w:t xml:space="preserve">x </w:t>
      </w:r>
      <w:r w:rsidR="00F35BF0" w:rsidRPr="007F10F9">
        <w:rPr>
          <w:rFonts w:ascii="Times New Roman" w:hAnsi="Times New Roman" w:cs="Times New Roman"/>
          <w:sz w:val="28"/>
          <w:szCs w:val="28"/>
        </w:rPr>
        <w:t>та відносн</w:t>
      </w:r>
      <w:r>
        <w:rPr>
          <w:rFonts w:ascii="Times New Roman" w:hAnsi="Times New Roman" w:cs="Times New Roman"/>
          <w:sz w:val="28"/>
          <w:szCs w:val="28"/>
          <w:lang w:val="uk-UA"/>
        </w:rPr>
        <w:t>а</w:t>
      </w:r>
      <w:r w:rsidR="00F35BF0" w:rsidRPr="007F10F9">
        <w:rPr>
          <w:rFonts w:ascii="Times New Roman" w:hAnsi="Times New Roman" w:cs="Times New Roman"/>
          <w:sz w:val="28"/>
          <w:szCs w:val="28"/>
        </w:rPr>
        <w:t xml:space="preserve"> ε похибк</w:t>
      </w:r>
      <w:r>
        <w:rPr>
          <w:rFonts w:ascii="Times New Roman" w:hAnsi="Times New Roman" w:cs="Times New Roman"/>
          <w:sz w:val="28"/>
          <w:szCs w:val="28"/>
          <w:lang w:val="uk-UA"/>
        </w:rPr>
        <w:t>а</w:t>
      </w:r>
      <w:r w:rsidR="00F35BF0" w:rsidRPr="007F10F9">
        <w:rPr>
          <w:rFonts w:ascii="Times New Roman" w:hAnsi="Times New Roman" w:cs="Times New Roman"/>
          <w:sz w:val="28"/>
          <w:szCs w:val="28"/>
        </w:rPr>
        <w:t xml:space="preserve"> середнього арифметичного значення вимірюваної величини за формулами:</w:t>
      </w:r>
    </w:p>
    <w:p w14:paraId="3BF8C080" w14:textId="77777777" w:rsidR="00F35BF0" w:rsidRPr="004757D6" w:rsidRDefault="00F35BF0" w:rsidP="00F35BF0">
      <w:pPr>
        <w:tabs>
          <w:tab w:val="left" w:pos="5076"/>
        </w:tabs>
        <w:spacing w:after="0" w:line="360" w:lineRule="auto"/>
        <w:ind w:left="-12" w:firstLine="585"/>
        <w:jc w:val="right"/>
        <w:rPr>
          <w:rFonts w:ascii="Times New Roman" w:hAnsi="Times New Roman" w:cs="Times New Roman"/>
          <w:sz w:val="28"/>
          <w:szCs w:val="28"/>
          <w:lang w:val="uk-UA"/>
        </w:rPr>
      </w:pPr>
      <w:r w:rsidRPr="007F10F9">
        <w:rPr>
          <w:rFonts w:ascii="Times New Roman" w:hAnsi="Times New Roman" w:cs="Times New Roman"/>
          <w:sz w:val="28"/>
          <w:szCs w:val="28"/>
        </w:rPr>
        <w:t>Δ</w:t>
      </w:r>
      <w:r w:rsidRPr="007F10F9">
        <w:rPr>
          <w:rFonts w:ascii="Times New Roman" w:hAnsi="Times New Roman" w:cs="Times New Roman"/>
          <w:i/>
          <w:sz w:val="28"/>
          <w:szCs w:val="28"/>
        </w:rPr>
        <w:t>x</w:t>
      </w:r>
      <w:r w:rsidRPr="007F10F9">
        <w:rPr>
          <w:rFonts w:ascii="Times New Roman" w:hAnsi="Times New Roman" w:cs="Times New Roman"/>
          <w:sz w:val="28"/>
          <w:szCs w:val="28"/>
        </w:rPr>
        <w:t xml:space="preserve"> = S</w:t>
      </w:r>
      <w:r w:rsidRPr="007F10F9">
        <w:rPr>
          <w:rFonts w:ascii="Times New Roman" w:hAnsi="Times New Roman" w:cs="Times New Roman"/>
          <w:sz w:val="28"/>
          <w:szCs w:val="28"/>
          <w:vertAlign w:val="subscript"/>
        </w:rPr>
        <w:t>r</w:t>
      </w:r>
      <w:r w:rsidRPr="007F10F9">
        <w:rPr>
          <w:rFonts w:ascii="Times New Roman" w:hAnsi="Times New Roman" w:cs="Times New Roman"/>
          <w:sz w:val="28"/>
          <w:szCs w:val="28"/>
        </w:rPr>
        <w:t xml:space="preserve"> · t</w:t>
      </w:r>
      <w:r w:rsidRPr="007F10F9">
        <w:rPr>
          <w:rFonts w:ascii="Times New Roman" w:hAnsi="Times New Roman" w:cs="Times New Roman"/>
          <w:sz w:val="28"/>
          <w:szCs w:val="28"/>
          <w:vertAlign w:val="subscript"/>
        </w:rPr>
        <w:t>p</w:t>
      </w:r>
      <w:r w:rsidRPr="007F10F9">
        <w:rPr>
          <w:rFonts w:ascii="Times New Roman" w:hAnsi="Times New Roman" w:cs="Times New Roman"/>
          <w:sz w:val="28"/>
          <w:szCs w:val="28"/>
        </w:rPr>
        <w:t>,</w:t>
      </w:r>
      <w:r>
        <w:rPr>
          <w:rFonts w:ascii="Times New Roman" w:hAnsi="Times New Roman" w:cs="Times New Roman"/>
          <w:sz w:val="28"/>
          <w:szCs w:val="28"/>
          <w:lang w:val="uk-UA"/>
        </w:rPr>
        <w:t xml:space="preserve">                                                     (2.3)</w:t>
      </w:r>
    </w:p>
    <w:p w14:paraId="50FDBA07" w14:textId="77777777" w:rsidR="00F35BF0" w:rsidRPr="004757D6" w:rsidRDefault="00F35BF0" w:rsidP="00F35BF0">
      <w:pPr>
        <w:tabs>
          <w:tab w:val="left" w:pos="5076"/>
        </w:tabs>
        <w:spacing w:after="0" w:line="360" w:lineRule="auto"/>
        <w:ind w:left="-12" w:firstLine="585"/>
        <w:jc w:val="right"/>
        <w:rPr>
          <w:rFonts w:ascii="Times New Roman" w:hAnsi="Times New Roman" w:cs="Times New Roman"/>
          <w:sz w:val="28"/>
          <w:szCs w:val="28"/>
          <w:lang w:val="uk-UA"/>
        </w:rPr>
      </w:pPr>
      <w:r w:rsidRPr="007F10F9">
        <w:rPr>
          <w:rFonts w:ascii="Times New Roman" w:hAnsi="Times New Roman" w:cs="Times New Roman"/>
          <w:sz w:val="28"/>
          <w:szCs w:val="28"/>
        </w:rPr>
        <w:t xml:space="preserve">ε = </w:t>
      </w:r>
      <w:r w:rsidRPr="007F10F9">
        <w:rPr>
          <w:rFonts w:ascii="Times New Roman" w:hAnsi="Times New Roman" w:cs="Times New Roman"/>
          <w:position w:val="-32"/>
          <w:sz w:val="28"/>
          <w:szCs w:val="28"/>
          <w:lang w:val="en-US"/>
        </w:rPr>
        <w:object w:dxaOrig="1340" w:dyaOrig="680" w14:anchorId="55F94AC1">
          <v:shape id="_x0000_i1028" type="#_x0000_t75" style="width:72.6pt;height:39.6pt" o:ole="">
            <v:imagedata r:id="rId23" o:title=""/>
          </v:shape>
          <o:OLEObject Type="Embed" ProgID="Equation.3" ShapeID="_x0000_i1028" DrawAspect="Content" ObjectID="_1669647745" r:id="rId24"/>
        </w:object>
      </w:r>
      <w:r w:rsidRPr="007F10F9">
        <w:rPr>
          <w:rFonts w:ascii="Times New Roman" w:hAnsi="Times New Roman" w:cs="Times New Roman"/>
          <w:sz w:val="28"/>
          <w:szCs w:val="28"/>
        </w:rPr>
        <w:t>,</w:t>
      </w:r>
      <w:r>
        <w:rPr>
          <w:rFonts w:ascii="Times New Roman" w:hAnsi="Times New Roman" w:cs="Times New Roman"/>
          <w:sz w:val="28"/>
          <w:szCs w:val="28"/>
          <w:lang w:val="uk-UA"/>
        </w:rPr>
        <w:t xml:space="preserve">                                                 (2.4)</w:t>
      </w:r>
    </w:p>
    <w:p w14:paraId="30D67BFB" w14:textId="77777777" w:rsidR="00F35BF0" w:rsidRPr="007F10F9" w:rsidRDefault="00F35BF0" w:rsidP="00F35BF0">
      <w:pPr>
        <w:tabs>
          <w:tab w:val="left" w:pos="5076"/>
        </w:tabs>
        <w:spacing w:after="0" w:line="360" w:lineRule="auto"/>
        <w:ind w:left="-12" w:firstLine="585"/>
        <w:jc w:val="both"/>
        <w:rPr>
          <w:rFonts w:ascii="Times New Roman" w:hAnsi="Times New Roman" w:cs="Times New Roman"/>
          <w:sz w:val="28"/>
          <w:szCs w:val="28"/>
        </w:rPr>
      </w:pPr>
      <w:r w:rsidRPr="007F10F9">
        <w:rPr>
          <w:rFonts w:ascii="Times New Roman" w:hAnsi="Times New Roman" w:cs="Times New Roman"/>
          <w:sz w:val="28"/>
          <w:szCs w:val="28"/>
        </w:rPr>
        <w:t>де S</w:t>
      </w:r>
      <w:r w:rsidRPr="007F10F9">
        <w:rPr>
          <w:rFonts w:ascii="Times New Roman" w:hAnsi="Times New Roman" w:cs="Times New Roman"/>
          <w:sz w:val="28"/>
          <w:szCs w:val="28"/>
          <w:vertAlign w:val="subscript"/>
        </w:rPr>
        <w:t>r</w:t>
      </w:r>
      <w:r w:rsidRPr="007F10F9">
        <w:rPr>
          <w:rFonts w:ascii="Times New Roman" w:hAnsi="Times New Roman" w:cs="Times New Roman"/>
          <w:sz w:val="28"/>
          <w:szCs w:val="28"/>
        </w:rPr>
        <w:t xml:space="preserve"> – вибіркове середньоквадратичне відхилення, t</w:t>
      </w:r>
      <w:r w:rsidRPr="007F10F9">
        <w:rPr>
          <w:rFonts w:ascii="Times New Roman" w:hAnsi="Times New Roman" w:cs="Times New Roman"/>
          <w:sz w:val="28"/>
          <w:szCs w:val="28"/>
          <w:vertAlign w:val="subscript"/>
        </w:rPr>
        <w:t>p</w:t>
      </w:r>
      <w:r w:rsidRPr="007F10F9">
        <w:rPr>
          <w:rFonts w:ascii="Times New Roman" w:hAnsi="Times New Roman" w:cs="Times New Roman"/>
          <w:sz w:val="28"/>
          <w:szCs w:val="28"/>
        </w:rPr>
        <w:t xml:space="preserve"> – критерій Стьюдента (для статистичної вирогідності </w:t>
      </w:r>
      <w:r w:rsidRPr="007F10F9">
        <w:rPr>
          <w:rFonts w:ascii="Times New Roman" w:hAnsi="Times New Roman" w:cs="Times New Roman"/>
          <w:i/>
          <w:sz w:val="28"/>
          <w:szCs w:val="28"/>
        </w:rPr>
        <w:t>P</w:t>
      </w:r>
      <w:r w:rsidRPr="007F10F9">
        <w:rPr>
          <w:rFonts w:ascii="Times New Roman" w:hAnsi="Times New Roman" w:cs="Times New Roman"/>
          <w:sz w:val="28"/>
          <w:szCs w:val="28"/>
        </w:rPr>
        <w:t xml:space="preserve"> = 0,95), </w:t>
      </w:r>
      <w:r w:rsidRPr="007F10F9">
        <w:rPr>
          <w:rFonts w:ascii="Times New Roman" w:hAnsi="Times New Roman" w:cs="Times New Roman"/>
          <w:position w:val="-6"/>
          <w:sz w:val="28"/>
          <w:szCs w:val="28"/>
        </w:rPr>
        <w:object w:dxaOrig="200" w:dyaOrig="340" w14:anchorId="57B5AB53">
          <v:shape id="_x0000_i1029" type="#_x0000_t75" style="width:9.6pt;height:17.4pt" o:ole="">
            <v:imagedata r:id="rId7" o:title=""/>
          </v:shape>
          <o:OLEObject Type="Embed" ProgID="Equation.3" ShapeID="_x0000_i1029" DrawAspect="Content" ObjectID="_1669647746" r:id="rId25"/>
        </w:object>
      </w:r>
      <w:r w:rsidRPr="007F10F9">
        <w:rPr>
          <w:rFonts w:ascii="Times New Roman" w:hAnsi="Times New Roman" w:cs="Times New Roman"/>
          <w:sz w:val="28"/>
          <w:szCs w:val="28"/>
        </w:rPr>
        <w:t xml:space="preserve"> – середнє арифметичне значення величини, що визначається. </w:t>
      </w:r>
    </w:p>
    <w:p w14:paraId="2F5F1311" w14:textId="2FAF0422" w:rsidR="00F35BF0" w:rsidRPr="007F10F9" w:rsidRDefault="00F35BF0" w:rsidP="00F35BF0">
      <w:pPr>
        <w:tabs>
          <w:tab w:val="left" w:pos="5076"/>
        </w:tabs>
        <w:spacing w:after="0" w:line="360" w:lineRule="auto"/>
        <w:ind w:left="-12" w:firstLine="585"/>
        <w:jc w:val="both"/>
        <w:rPr>
          <w:rFonts w:ascii="Times New Roman" w:hAnsi="Times New Roman" w:cs="Times New Roman"/>
          <w:sz w:val="28"/>
          <w:szCs w:val="28"/>
        </w:rPr>
      </w:pPr>
      <w:r w:rsidRPr="007F10F9">
        <w:rPr>
          <w:rFonts w:ascii="Times New Roman" w:hAnsi="Times New Roman" w:cs="Times New Roman"/>
          <w:sz w:val="28"/>
          <w:szCs w:val="28"/>
          <w:lang w:val="ru-RU"/>
        </w:rPr>
        <w:t xml:space="preserve">Відносне квадратичне відхилення </w:t>
      </w:r>
      <w:r w:rsidRPr="007F10F9">
        <w:rPr>
          <w:rFonts w:ascii="Times New Roman" w:hAnsi="Times New Roman" w:cs="Times New Roman"/>
          <w:sz w:val="28"/>
          <w:szCs w:val="28"/>
          <w:lang w:val="en-US"/>
        </w:rPr>
        <w:t>S</w:t>
      </w:r>
      <w:r w:rsidRPr="007F10F9">
        <w:rPr>
          <w:rFonts w:ascii="Times New Roman" w:hAnsi="Times New Roman" w:cs="Times New Roman"/>
          <w:sz w:val="28"/>
          <w:szCs w:val="28"/>
          <w:vertAlign w:val="subscript"/>
          <w:lang w:val="en-US"/>
        </w:rPr>
        <w:t>r</w:t>
      </w:r>
      <w:r w:rsidRPr="007F10F9">
        <w:rPr>
          <w:rFonts w:ascii="Times New Roman" w:hAnsi="Times New Roman" w:cs="Times New Roman"/>
          <w:sz w:val="28"/>
          <w:szCs w:val="28"/>
        </w:rPr>
        <w:t xml:space="preserve"> о</w:t>
      </w:r>
      <w:r w:rsidR="004441AE">
        <w:rPr>
          <w:rFonts w:ascii="Times New Roman" w:hAnsi="Times New Roman" w:cs="Times New Roman"/>
          <w:sz w:val="28"/>
          <w:szCs w:val="28"/>
          <w:lang w:val="uk-UA"/>
        </w:rPr>
        <w:t>триманих</w:t>
      </w:r>
      <w:r w:rsidRPr="007F10F9">
        <w:rPr>
          <w:rFonts w:ascii="Times New Roman" w:hAnsi="Times New Roman" w:cs="Times New Roman"/>
          <w:sz w:val="28"/>
          <w:szCs w:val="28"/>
        </w:rPr>
        <w:t xml:space="preserve"> величин розраховувал</w:t>
      </w:r>
      <w:r w:rsidR="004441AE">
        <w:rPr>
          <w:rFonts w:ascii="Times New Roman" w:hAnsi="Times New Roman" w:cs="Times New Roman"/>
          <w:sz w:val="28"/>
          <w:szCs w:val="28"/>
          <w:lang w:val="uk-UA"/>
        </w:rPr>
        <w:t>ося</w:t>
      </w:r>
      <w:r w:rsidRPr="007F10F9">
        <w:rPr>
          <w:rFonts w:ascii="Times New Roman" w:hAnsi="Times New Roman" w:cs="Times New Roman"/>
          <w:sz w:val="28"/>
          <w:szCs w:val="28"/>
        </w:rPr>
        <w:t xml:space="preserve"> за формулою:</w:t>
      </w:r>
    </w:p>
    <w:p w14:paraId="6D6B4692" w14:textId="77777777" w:rsidR="00F35BF0" w:rsidRPr="004757D6" w:rsidRDefault="00F35BF0" w:rsidP="00F35BF0">
      <w:pPr>
        <w:tabs>
          <w:tab w:val="left" w:pos="5076"/>
        </w:tabs>
        <w:spacing w:after="0" w:line="360" w:lineRule="auto"/>
        <w:ind w:left="-12" w:firstLine="585"/>
        <w:jc w:val="right"/>
        <w:rPr>
          <w:rFonts w:ascii="Times New Roman" w:hAnsi="Times New Roman" w:cs="Times New Roman"/>
          <w:sz w:val="28"/>
          <w:szCs w:val="28"/>
          <w:lang w:val="uk-UA"/>
        </w:rPr>
      </w:pPr>
      <w:r w:rsidRPr="007F10F9">
        <w:rPr>
          <w:rFonts w:ascii="Times New Roman" w:hAnsi="Times New Roman" w:cs="Times New Roman"/>
          <w:sz w:val="28"/>
          <w:szCs w:val="28"/>
          <w:lang w:val="en-US"/>
        </w:rPr>
        <w:t>S</w:t>
      </w:r>
      <w:r w:rsidRPr="007F10F9">
        <w:rPr>
          <w:rFonts w:ascii="Times New Roman" w:hAnsi="Times New Roman" w:cs="Times New Roman"/>
          <w:sz w:val="28"/>
          <w:szCs w:val="28"/>
          <w:vertAlign w:val="subscript"/>
          <w:lang w:val="en-US"/>
        </w:rPr>
        <w:t>r</w:t>
      </w:r>
      <w:r w:rsidRPr="007F10F9">
        <w:rPr>
          <w:rFonts w:ascii="Times New Roman" w:hAnsi="Times New Roman" w:cs="Times New Roman"/>
          <w:sz w:val="28"/>
          <w:szCs w:val="28"/>
        </w:rPr>
        <w:t xml:space="preserve"> = </w:t>
      </w:r>
      <w:r w:rsidRPr="007F10F9">
        <w:rPr>
          <w:rFonts w:ascii="Times New Roman" w:hAnsi="Times New Roman" w:cs="Times New Roman"/>
          <w:position w:val="-26"/>
          <w:sz w:val="28"/>
          <w:szCs w:val="28"/>
        </w:rPr>
        <w:object w:dxaOrig="279" w:dyaOrig="660" w14:anchorId="6F7A677D">
          <v:shape id="_x0000_i1030" type="#_x0000_t75" style="width:14.4pt;height:33.6pt" o:ole="">
            <v:imagedata r:id="rId26" o:title=""/>
          </v:shape>
          <o:OLEObject Type="Embed" ProgID="Equation.3" ShapeID="_x0000_i1030" DrawAspect="Content" ObjectID="_1669647747" r:id="rId27"/>
        </w:object>
      </w:r>
      <w:r w:rsidRPr="007F10F9">
        <w:rPr>
          <w:rFonts w:ascii="Times New Roman" w:hAnsi="Times New Roman" w:cs="Times New Roman"/>
          <w:sz w:val="28"/>
          <w:szCs w:val="28"/>
        </w:rPr>
        <w:t>,</w:t>
      </w:r>
      <w:r>
        <w:rPr>
          <w:rFonts w:ascii="Times New Roman" w:hAnsi="Times New Roman" w:cs="Times New Roman"/>
          <w:sz w:val="28"/>
          <w:szCs w:val="28"/>
          <w:lang w:val="uk-UA"/>
        </w:rPr>
        <w:t xml:space="preserve">                                                        (2.5)</w:t>
      </w:r>
    </w:p>
    <w:p w14:paraId="477F2F3F" w14:textId="77777777" w:rsidR="00F35BF0" w:rsidRPr="007F10F9" w:rsidRDefault="00F35BF0" w:rsidP="00F35BF0">
      <w:pPr>
        <w:tabs>
          <w:tab w:val="left" w:pos="5076"/>
        </w:tabs>
        <w:spacing w:after="0" w:line="360" w:lineRule="auto"/>
        <w:ind w:firstLine="585"/>
        <w:jc w:val="both"/>
        <w:rPr>
          <w:rFonts w:ascii="Times New Roman" w:hAnsi="Times New Roman" w:cs="Times New Roman"/>
          <w:sz w:val="28"/>
          <w:szCs w:val="28"/>
        </w:rPr>
      </w:pPr>
      <w:r w:rsidRPr="007F10F9">
        <w:rPr>
          <w:rFonts w:ascii="Times New Roman" w:hAnsi="Times New Roman" w:cs="Times New Roman"/>
          <w:sz w:val="28"/>
          <w:szCs w:val="28"/>
        </w:rPr>
        <w:t xml:space="preserve">де </w:t>
      </w:r>
      <w:r w:rsidRPr="007F10F9">
        <w:rPr>
          <w:rFonts w:ascii="Times New Roman" w:hAnsi="Times New Roman" w:cs="Times New Roman"/>
          <w:i/>
          <w:sz w:val="28"/>
          <w:szCs w:val="28"/>
          <w:lang w:val="en-US"/>
        </w:rPr>
        <w:t>S</w:t>
      </w:r>
      <w:r w:rsidRPr="007F10F9">
        <w:rPr>
          <w:rFonts w:ascii="Times New Roman" w:hAnsi="Times New Roman" w:cs="Times New Roman"/>
          <w:sz w:val="28"/>
          <w:szCs w:val="28"/>
          <w:lang w:val="ru-RU"/>
        </w:rPr>
        <w:t xml:space="preserve"> – </w:t>
      </w:r>
      <w:r w:rsidRPr="007F10F9">
        <w:rPr>
          <w:rFonts w:ascii="Times New Roman" w:hAnsi="Times New Roman" w:cs="Times New Roman"/>
          <w:sz w:val="28"/>
          <w:szCs w:val="28"/>
        </w:rPr>
        <w:t>стандартне відхилення.</w:t>
      </w:r>
    </w:p>
    <w:p w14:paraId="7544666A" w14:textId="0CA718FC" w:rsidR="00F35BF0" w:rsidRPr="007F10F9" w:rsidRDefault="00F35BF0" w:rsidP="00F35BF0">
      <w:pPr>
        <w:tabs>
          <w:tab w:val="left" w:pos="5076"/>
        </w:tabs>
        <w:spacing w:after="0" w:line="360" w:lineRule="auto"/>
        <w:ind w:left="-12" w:firstLine="585"/>
        <w:jc w:val="both"/>
        <w:rPr>
          <w:rFonts w:ascii="Times New Roman" w:hAnsi="Times New Roman" w:cs="Times New Roman"/>
          <w:sz w:val="28"/>
          <w:szCs w:val="28"/>
        </w:rPr>
      </w:pPr>
      <w:r w:rsidRPr="007F10F9">
        <w:rPr>
          <w:rFonts w:ascii="Times New Roman" w:hAnsi="Times New Roman" w:cs="Times New Roman"/>
          <w:sz w:val="28"/>
          <w:szCs w:val="28"/>
        </w:rPr>
        <w:lastRenderedPageBreak/>
        <w:t>Розрахунок стандартного відхилення здійснюва</w:t>
      </w:r>
      <w:r w:rsidR="004441AE">
        <w:rPr>
          <w:rFonts w:ascii="Times New Roman" w:hAnsi="Times New Roman" w:cs="Times New Roman"/>
          <w:sz w:val="28"/>
          <w:szCs w:val="28"/>
          <w:lang w:val="uk-UA"/>
        </w:rPr>
        <w:t>вся</w:t>
      </w:r>
      <w:r w:rsidRPr="007F10F9">
        <w:rPr>
          <w:rFonts w:ascii="Times New Roman" w:hAnsi="Times New Roman" w:cs="Times New Roman"/>
          <w:sz w:val="28"/>
          <w:szCs w:val="28"/>
        </w:rPr>
        <w:t xml:space="preserve"> за формулою:</w:t>
      </w:r>
    </w:p>
    <w:p w14:paraId="5C19EB3D" w14:textId="77777777" w:rsidR="00F35BF0" w:rsidRPr="007F10F9" w:rsidRDefault="00F35BF0" w:rsidP="00F35BF0">
      <w:pPr>
        <w:tabs>
          <w:tab w:val="left" w:pos="5076"/>
        </w:tabs>
        <w:spacing w:after="0" w:line="360" w:lineRule="auto"/>
        <w:ind w:left="-12" w:firstLine="585"/>
        <w:jc w:val="right"/>
        <w:rPr>
          <w:rFonts w:ascii="Times New Roman" w:hAnsi="Times New Roman" w:cs="Times New Roman"/>
          <w:sz w:val="28"/>
          <w:szCs w:val="28"/>
          <w:lang w:val="ru-RU"/>
        </w:rPr>
      </w:pPr>
      <w:r w:rsidRPr="007F10F9">
        <w:rPr>
          <w:rFonts w:ascii="Times New Roman" w:hAnsi="Times New Roman" w:cs="Times New Roman"/>
          <w:i/>
          <w:sz w:val="28"/>
          <w:szCs w:val="28"/>
          <w:lang w:val="en-US"/>
        </w:rPr>
        <w:t>S</w:t>
      </w:r>
      <w:r w:rsidRPr="007F10F9">
        <w:rPr>
          <w:rFonts w:ascii="Times New Roman" w:hAnsi="Times New Roman" w:cs="Times New Roman"/>
          <w:sz w:val="28"/>
          <w:szCs w:val="28"/>
          <w:lang w:val="ru-RU"/>
        </w:rPr>
        <w:t xml:space="preserve"> = </w:t>
      </w:r>
      <w:r w:rsidRPr="007F10F9">
        <w:rPr>
          <w:rFonts w:ascii="Times New Roman" w:hAnsi="Times New Roman" w:cs="Times New Roman"/>
          <w:position w:val="-26"/>
          <w:sz w:val="28"/>
          <w:szCs w:val="28"/>
          <w:lang w:val="en-US"/>
        </w:rPr>
        <w:object w:dxaOrig="1359" w:dyaOrig="1040" w14:anchorId="45E12C88">
          <v:shape id="_x0000_i1031" type="#_x0000_t75" style="width:68.4pt;height:51.6pt" o:ole="">
            <v:imagedata r:id="rId28" o:title=""/>
          </v:shape>
          <o:OLEObject Type="Embed" ProgID="Equation.3" ShapeID="_x0000_i1031" DrawAspect="Content" ObjectID="_1669647748" r:id="rId29"/>
        </w:object>
      </w:r>
      <w:r w:rsidRPr="007F10F9">
        <w:rPr>
          <w:rFonts w:ascii="Times New Roman" w:hAnsi="Times New Roman" w:cs="Times New Roman"/>
          <w:sz w:val="28"/>
          <w:szCs w:val="28"/>
          <w:lang w:val="ru-RU"/>
        </w:rPr>
        <w:t>,</w:t>
      </w:r>
      <w:r>
        <w:rPr>
          <w:rFonts w:ascii="Times New Roman" w:hAnsi="Times New Roman" w:cs="Times New Roman"/>
          <w:sz w:val="28"/>
          <w:szCs w:val="28"/>
          <w:lang w:val="ru-RU"/>
        </w:rPr>
        <w:t xml:space="preserve">                                                (2.6)</w:t>
      </w:r>
    </w:p>
    <w:p w14:paraId="69627161" w14:textId="77777777" w:rsidR="00F35BF0" w:rsidRPr="007F10F9" w:rsidRDefault="00F35BF0" w:rsidP="00F35BF0">
      <w:pPr>
        <w:tabs>
          <w:tab w:val="left" w:pos="5076"/>
        </w:tabs>
        <w:spacing w:after="0" w:line="360" w:lineRule="auto"/>
        <w:ind w:firstLine="585"/>
        <w:rPr>
          <w:rFonts w:ascii="Times New Roman" w:hAnsi="Times New Roman" w:cs="Times New Roman"/>
          <w:sz w:val="28"/>
          <w:szCs w:val="28"/>
        </w:rPr>
      </w:pPr>
      <w:r w:rsidRPr="007F10F9">
        <w:rPr>
          <w:rFonts w:ascii="Times New Roman" w:hAnsi="Times New Roman" w:cs="Times New Roman"/>
          <w:sz w:val="28"/>
          <w:szCs w:val="28"/>
        </w:rPr>
        <w:t xml:space="preserve">де </w:t>
      </w:r>
      <w:r w:rsidRPr="007F10F9">
        <w:rPr>
          <w:rFonts w:ascii="Times New Roman" w:hAnsi="Times New Roman" w:cs="Times New Roman"/>
          <w:i/>
          <w:sz w:val="28"/>
          <w:szCs w:val="28"/>
          <w:lang w:val="en-US"/>
        </w:rPr>
        <w:t>x</w:t>
      </w:r>
      <w:r w:rsidRPr="007F10F9">
        <w:rPr>
          <w:rFonts w:ascii="Times New Roman" w:hAnsi="Times New Roman" w:cs="Times New Roman"/>
          <w:i/>
          <w:sz w:val="28"/>
          <w:szCs w:val="28"/>
          <w:vertAlign w:val="subscript"/>
          <w:lang w:val="en-US"/>
        </w:rPr>
        <w:t>i</w:t>
      </w:r>
      <w:r w:rsidRPr="007F10F9">
        <w:rPr>
          <w:rFonts w:ascii="Times New Roman" w:hAnsi="Times New Roman" w:cs="Times New Roman"/>
          <w:sz w:val="28"/>
          <w:szCs w:val="28"/>
        </w:rPr>
        <w:t xml:space="preserve"> – поточне значення величини, що визначається; </w:t>
      </w:r>
      <w:r w:rsidRPr="007F10F9">
        <w:rPr>
          <w:rFonts w:ascii="Times New Roman" w:hAnsi="Times New Roman" w:cs="Times New Roman"/>
          <w:i/>
          <w:sz w:val="28"/>
          <w:szCs w:val="28"/>
          <w:lang w:val="en-US"/>
        </w:rPr>
        <w:t>n</w:t>
      </w:r>
      <w:r w:rsidRPr="007F10F9">
        <w:rPr>
          <w:rFonts w:ascii="Times New Roman" w:hAnsi="Times New Roman" w:cs="Times New Roman"/>
          <w:sz w:val="28"/>
          <w:szCs w:val="28"/>
          <w:lang w:val="ru-RU"/>
        </w:rPr>
        <w:t xml:space="preserve"> – </w:t>
      </w:r>
      <w:r w:rsidRPr="007F10F9">
        <w:rPr>
          <w:rFonts w:ascii="Times New Roman" w:hAnsi="Times New Roman" w:cs="Times New Roman"/>
          <w:sz w:val="28"/>
          <w:szCs w:val="28"/>
        </w:rPr>
        <w:t>кількість визначень.</w:t>
      </w:r>
    </w:p>
    <w:p w14:paraId="00A47780" w14:textId="77777777" w:rsidR="00F35BF0" w:rsidRPr="007F10F9" w:rsidRDefault="00F35BF0" w:rsidP="00F35BF0">
      <w:pPr>
        <w:tabs>
          <w:tab w:val="left" w:pos="5076"/>
        </w:tabs>
        <w:spacing w:after="0" w:line="360" w:lineRule="auto"/>
        <w:ind w:firstLine="585"/>
        <w:rPr>
          <w:rFonts w:ascii="Times New Roman" w:hAnsi="Times New Roman" w:cs="Times New Roman"/>
          <w:sz w:val="28"/>
          <w:szCs w:val="28"/>
        </w:rPr>
      </w:pPr>
      <w:r w:rsidRPr="007F10F9">
        <w:rPr>
          <w:rFonts w:ascii="Times New Roman" w:hAnsi="Times New Roman" w:cs="Times New Roman"/>
          <w:sz w:val="28"/>
          <w:szCs w:val="28"/>
        </w:rPr>
        <w:t>В разі, якщо (</w:t>
      </w:r>
      <w:r w:rsidRPr="007F10F9">
        <w:rPr>
          <w:rFonts w:ascii="Times New Roman" w:hAnsi="Times New Roman" w:cs="Times New Roman"/>
          <w:i/>
          <w:sz w:val="28"/>
          <w:szCs w:val="28"/>
          <w:lang w:val="en-US"/>
        </w:rPr>
        <w:t>x</w:t>
      </w:r>
      <w:r w:rsidRPr="007F10F9">
        <w:rPr>
          <w:rFonts w:ascii="Times New Roman" w:hAnsi="Times New Roman" w:cs="Times New Roman"/>
          <w:i/>
          <w:sz w:val="28"/>
          <w:szCs w:val="28"/>
          <w:vertAlign w:val="subscript"/>
          <w:lang w:val="en-US"/>
        </w:rPr>
        <w:t>i</w:t>
      </w:r>
      <w:r w:rsidRPr="007F10F9">
        <w:rPr>
          <w:rFonts w:ascii="Times New Roman" w:hAnsi="Times New Roman" w:cs="Times New Roman"/>
          <w:sz w:val="28"/>
          <w:szCs w:val="28"/>
        </w:rPr>
        <w:t xml:space="preserve"> – </w:t>
      </w:r>
      <w:r w:rsidRPr="007F10F9">
        <w:rPr>
          <w:rFonts w:ascii="Times New Roman" w:hAnsi="Times New Roman" w:cs="Times New Roman"/>
          <w:position w:val="-6"/>
          <w:sz w:val="28"/>
          <w:szCs w:val="28"/>
        </w:rPr>
        <w:object w:dxaOrig="200" w:dyaOrig="340" w14:anchorId="6A763CA3">
          <v:shape id="_x0000_i1032" type="#_x0000_t75" style="width:9.6pt;height:17.4pt" o:ole="">
            <v:imagedata r:id="rId7" o:title=""/>
          </v:shape>
          <o:OLEObject Type="Embed" ProgID="Equation.3" ShapeID="_x0000_i1032" DrawAspect="Content" ObjectID="_1669647749" r:id="rId30"/>
        </w:object>
      </w:r>
      <w:r w:rsidRPr="007F10F9">
        <w:rPr>
          <w:rFonts w:ascii="Times New Roman" w:hAnsi="Times New Roman" w:cs="Times New Roman"/>
          <w:sz w:val="28"/>
          <w:szCs w:val="28"/>
        </w:rPr>
        <w:t>) &gt; 2</w:t>
      </w:r>
      <w:r w:rsidRPr="007F10F9">
        <w:rPr>
          <w:rFonts w:ascii="Times New Roman" w:hAnsi="Times New Roman" w:cs="Times New Roman"/>
          <w:i/>
          <w:sz w:val="28"/>
          <w:szCs w:val="28"/>
          <w:lang w:val="en-US"/>
        </w:rPr>
        <w:t>S</w:t>
      </w:r>
      <w:r w:rsidRPr="007F10F9">
        <w:rPr>
          <w:rFonts w:ascii="Times New Roman" w:hAnsi="Times New Roman" w:cs="Times New Roman"/>
          <w:sz w:val="28"/>
          <w:szCs w:val="28"/>
        </w:rPr>
        <w:t>, результат вимірювань відкидався і не приймався до розрахунку.</w:t>
      </w:r>
    </w:p>
    <w:p w14:paraId="40891422" w14:textId="475A23FE" w:rsidR="00F35BF0" w:rsidRPr="007F10F9" w:rsidRDefault="00F35BF0" w:rsidP="00F35BF0">
      <w:pPr>
        <w:tabs>
          <w:tab w:val="left" w:pos="5076"/>
        </w:tabs>
        <w:spacing w:after="0" w:line="360" w:lineRule="auto"/>
        <w:ind w:firstLine="585"/>
        <w:rPr>
          <w:rFonts w:ascii="Times New Roman" w:hAnsi="Times New Roman" w:cs="Times New Roman"/>
          <w:sz w:val="28"/>
          <w:szCs w:val="28"/>
        </w:rPr>
      </w:pPr>
      <w:r w:rsidRPr="007F10F9">
        <w:rPr>
          <w:rFonts w:ascii="Times New Roman" w:hAnsi="Times New Roman" w:cs="Times New Roman"/>
          <w:sz w:val="28"/>
          <w:szCs w:val="28"/>
        </w:rPr>
        <w:t>На підставі о</w:t>
      </w:r>
      <w:r w:rsidR="004441AE">
        <w:rPr>
          <w:rFonts w:ascii="Times New Roman" w:hAnsi="Times New Roman" w:cs="Times New Roman"/>
          <w:sz w:val="28"/>
          <w:szCs w:val="28"/>
          <w:lang w:val="uk-UA"/>
        </w:rPr>
        <w:t>триманих</w:t>
      </w:r>
      <w:r w:rsidRPr="007F10F9">
        <w:rPr>
          <w:rFonts w:ascii="Times New Roman" w:hAnsi="Times New Roman" w:cs="Times New Roman"/>
          <w:sz w:val="28"/>
          <w:szCs w:val="28"/>
        </w:rPr>
        <w:t xml:space="preserve"> даних визнача</w:t>
      </w:r>
      <w:r w:rsidR="004441AE">
        <w:rPr>
          <w:rFonts w:ascii="Times New Roman" w:hAnsi="Times New Roman" w:cs="Times New Roman"/>
          <w:sz w:val="28"/>
          <w:szCs w:val="28"/>
          <w:lang w:val="uk-UA"/>
        </w:rPr>
        <w:t>вся</w:t>
      </w:r>
      <w:r w:rsidRPr="007F10F9">
        <w:rPr>
          <w:rFonts w:ascii="Times New Roman" w:hAnsi="Times New Roman" w:cs="Times New Roman"/>
          <w:sz w:val="28"/>
          <w:szCs w:val="28"/>
        </w:rPr>
        <w:t xml:space="preserve"> інтервал довіри (μ):</w:t>
      </w:r>
    </w:p>
    <w:p w14:paraId="65D643C0" w14:textId="77777777" w:rsidR="00F35BF0" w:rsidRPr="007F10F9" w:rsidRDefault="00F35BF0" w:rsidP="00F35BF0">
      <w:pPr>
        <w:tabs>
          <w:tab w:val="left" w:pos="5076"/>
        </w:tabs>
        <w:spacing w:after="0" w:line="360" w:lineRule="auto"/>
        <w:ind w:firstLine="585"/>
        <w:jc w:val="right"/>
        <w:rPr>
          <w:rFonts w:ascii="Times New Roman" w:hAnsi="Times New Roman" w:cs="Times New Roman"/>
          <w:sz w:val="28"/>
          <w:szCs w:val="28"/>
          <w:lang w:val="ru-RU"/>
        </w:rPr>
      </w:pPr>
      <w:r w:rsidRPr="007F10F9">
        <w:rPr>
          <w:rFonts w:ascii="Times New Roman" w:hAnsi="Times New Roman" w:cs="Times New Roman"/>
          <w:sz w:val="28"/>
          <w:szCs w:val="28"/>
        </w:rPr>
        <w:t xml:space="preserve">μ = </w:t>
      </w:r>
      <w:r w:rsidRPr="007F10F9">
        <w:rPr>
          <w:rFonts w:ascii="Times New Roman" w:hAnsi="Times New Roman" w:cs="Times New Roman"/>
          <w:position w:val="-6"/>
          <w:sz w:val="28"/>
          <w:szCs w:val="28"/>
        </w:rPr>
        <w:object w:dxaOrig="200" w:dyaOrig="340" w14:anchorId="5501343F">
          <v:shape id="_x0000_i1033" type="#_x0000_t75" style="width:9.6pt;height:17.4pt" o:ole="">
            <v:imagedata r:id="rId7" o:title=""/>
          </v:shape>
          <o:OLEObject Type="Embed" ProgID="Equation.3" ShapeID="_x0000_i1033" DrawAspect="Content" ObjectID="_1669647750" r:id="rId31"/>
        </w:object>
      </w:r>
      <w:r w:rsidRPr="007F10F9">
        <w:rPr>
          <w:rFonts w:ascii="Times New Roman" w:hAnsi="Times New Roman" w:cs="Times New Roman"/>
          <w:position w:val="-28"/>
          <w:sz w:val="28"/>
          <w:szCs w:val="28"/>
        </w:rPr>
        <w:object w:dxaOrig="780" w:dyaOrig="700" w14:anchorId="2A3E3878">
          <v:shape id="_x0000_i1034" type="#_x0000_t75" style="width:39.6pt;height:35.4pt" o:ole="">
            <v:imagedata r:id="rId32" o:title=""/>
          </v:shape>
          <o:OLEObject Type="Embed" ProgID="Equation.3" ShapeID="_x0000_i1034" DrawAspect="Content" ObjectID="_1669647751" r:id="rId33"/>
        </w:object>
      </w:r>
      <w:r w:rsidRPr="007F10F9">
        <w:rPr>
          <w:rFonts w:ascii="Times New Roman" w:hAnsi="Times New Roman" w:cs="Times New Roman"/>
          <w:sz w:val="28"/>
          <w:szCs w:val="28"/>
          <w:lang w:val="ru-RU"/>
        </w:rPr>
        <w:t>,</w:t>
      </w:r>
      <w:r>
        <w:rPr>
          <w:rFonts w:ascii="Times New Roman" w:hAnsi="Times New Roman" w:cs="Times New Roman"/>
          <w:sz w:val="28"/>
          <w:szCs w:val="28"/>
          <w:lang w:val="ru-RU"/>
        </w:rPr>
        <w:t xml:space="preserve">                                                (2.7)</w:t>
      </w:r>
    </w:p>
    <w:p w14:paraId="67F21B87" w14:textId="77777777" w:rsidR="00F35BF0" w:rsidRPr="007F10F9" w:rsidRDefault="00F35BF0" w:rsidP="00F35BF0">
      <w:pPr>
        <w:tabs>
          <w:tab w:val="left" w:pos="5076"/>
        </w:tabs>
        <w:spacing w:after="0" w:line="360" w:lineRule="auto"/>
        <w:ind w:firstLine="585"/>
        <w:jc w:val="both"/>
        <w:rPr>
          <w:rFonts w:ascii="Times New Roman" w:hAnsi="Times New Roman" w:cs="Times New Roman"/>
          <w:sz w:val="28"/>
          <w:szCs w:val="28"/>
        </w:rPr>
      </w:pPr>
      <w:r w:rsidRPr="007F10F9">
        <w:rPr>
          <w:rFonts w:ascii="Times New Roman" w:hAnsi="Times New Roman" w:cs="Times New Roman"/>
          <w:sz w:val="28"/>
          <w:szCs w:val="28"/>
        </w:rPr>
        <w:t xml:space="preserve">де </w:t>
      </w:r>
      <w:r w:rsidRPr="007F10F9">
        <w:rPr>
          <w:rFonts w:ascii="Times New Roman" w:hAnsi="Times New Roman" w:cs="Times New Roman"/>
          <w:sz w:val="28"/>
          <w:szCs w:val="28"/>
          <w:lang w:val="en-US"/>
        </w:rPr>
        <w:t>t</w:t>
      </w:r>
      <w:r w:rsidRPr="007F10F9">
        <w:rPr>
          <w:rFonts w:ascii="Times New Roman" w:hAnsi="Times New Roman" w:cs="Times New Roman"/>
          <w:sz w:val="28"/>
          <w:szCs w:val="28"/>
          <w:vertAlign w:val="subscript"/>
          <w:lang w:val="en-US"/>
        </w:rPr>
        <w:t>p</w:t>
      </w:r>
      <w:r w:rsidRPr="007F10F9">
        <w:rPr>
          <w:rFonts w:ascii="Times New Roman" w:hAnsi="Times New Roman" w:cs="Times New Roman"/>
          <w:sz w:val="28"/>
          <w:szCs w:val="28"/>
          <w:lang w:val="ru-RU"/>
        </w:rPr>
        <w:t xml:space="preserve"> – критерій Стьюдента при статистичній вирогідності </w:t>
      </w:r>
      <w:r w:rsidRPr="007F10F9">
        <w:rPr>
          <w:rFonts w:ascii="Times New Roman" w:hAnsi="Times New Roman" w:cs="Times New Roman"/>
          <w:i/>
          <w:sz w:val="28"/>
          <w:szCs w:val="28"/>
          <w:lang w:val="en-US"/>
        </w:rPr>
        <w:t>P</w:t>
      </w:r>
      <w:r w:rsidRPr="007F10F9">
        <w:rPr>
          <w:rFonts w:ascii="Times New Roman" w:hAnsi="Times New Roman" w:cs="Times New Roman"/>
          <w:sz w:val="28"/>
          <w:szCs w:val="28"/>
          <w:lang w:val="ru-RU"/>
        </w:rPr>
        <w:t xml:space="preserve"> = 0,95</w:t>
      </w:r>
      <w:r w:rsidRPr="007F10F9">
        <w:rPr>
          <w:rFonts w:ascii="Times New Roman" w:hAnsi="Times New Roman" w:cs="Times New Roman"/>
          <w:sz w:val="28"/>
          <w:szCs w:val="28"/>
        </w:rPr>
        <w:t>.</w:t>
      </w:r>
    </w:p>
    <w:p w14:paraId="4E16F0C5" w14:textId="77777777" w:rsidR="00F35BF0" w:rsidRPr="007F10F9" w:rsidRDefault="00F35BF0" w:rsidP="00F35BF0">
      <w:pPr>
        <w:tabs>
          <w:tab w:val="left" w:pos="5076"/>
        </w:tabs>
        <w:spacing w:after="0" w:line="360" w:lineRule="auto"/>
        <w:ind w:firstLine="585"/>
        <w:jc w:val="both"/>
        <w:rPr>
          <w:rFonts w:ascii="Times New Roman" w:hAnsi="Times New Roman" w:cs="Times New Roman"/>
          <w:sz w:val="28"/>
          <w:szCs w:val="28"/>
        </w:rPr>
      </w:pPr>
    </w:p>
    <w:p w14:paraId="611F9087" w14:textId="77777777" w:rsidR="00F35BF0" w:rsidRPr="007F10F9" w:rsidRDefault="00F35BF0" w:rsidP="00F35BF0">
      <w:pPr>
        <w:tabs>
          <w:tab w:val="left" w:pos="5076"/>
        </w:tabs>
        <w:spacing w:after="0" w:line="360" w:lineRule="auto"/>
        <w:ind w:firstLine="585"/>
        <w:jc w:val="both"/>
        <w:rPr>
          <w:rFonts w:ascii="Times New Roman" w:hAnsi="Times New Roman" w:cs="Times New Roman"/>
          <w:sz w:val="28"/>
          <w:szCs w:val="28"/>
        </w:rPr>
      </w:pPr>
    </w:p>
    <w:p w14:paraId="12F87884" w14:textId="77777777" w:rsidR="00F35BF0" w:rsidRPr="007F10F9" w:rsidRDefault="00F35BF0" w:rsidP="00F35BF0">
      <w:pPr>
        <w:spacing w:line="360" w:lineRule="auto"/>
        <w:ind w:firstLine="585"/>
        <w:rPr>
          <w:rFonts w:ascii="Times New Roman" w:hAnsi="Times New Roman" w:cs="Times New Roman"/>
          <w:sz w:val="28"/>
          <w:szCs w:val="28"/>
        </w:rPr>
      </w:pPr>
    </w:p>
    <w:p w14:paraId="613421E3" w14:textId="33088E5D" w:rsidR="00F35BF0" w:rsidRDefault="00F35BF0" w:rsidP="00F35BF0">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6A4A641E" w14:textId="42EFC70A" w:rsidR="00E830D1" w:rsidRDefault="00E830D1" w:rsidP="00F35BF0">
      <w:pPr>
        <w:rPr>
          <w:rFonts w:ascii="Times New Roman" w:hAnsi="Times New Roman" w:cs="Times New Roman"/>
          <w:sz w:val="28"/>
          <w:szCs w:val="28"/>
          <w:lang w:val="uk-UA"/>
        </w:rPr>
      </w:pPr>
    </w:p>
    <w:p w14:paraId="03B392F1" w14:textId="1B18E5E5" w:rsidR="00E830D1" w:rsidRDefault="00E830D1" w:rsidP="00F35BF0">
      <w:pPr>
        <w:rPr>
          <w:rFonts w:ascii="Times New Roman" w:hAnsi="Times New Roman" w:cs="Times New Roman"/>
          <w:sz w:val="28"/>
          <w:szCs w:val="28"/>
          <w:lang w:val="uk-UA"/>
        </w:rPr>
      </w:pPr>
    </w:p>
    <w:p w14:paraId="25383A77" w14:textId="0D38ECFF" w:rsidR="00E830D1" w:rsidRDefault="00E830D1" w:rsidP="00F35BF0">
      <w:pPr>
        <w:rPr>
          <w:rFonts w:ascii="Times New Roman" w:hAnsi="Times New Roman" w:cs="Times New Roman"/>
          <w:sz w:val="28"/>
          <w:szCs w:val="28"/>
          <w:lang w:val="uk-UA"/>
        </w:rPr>
      </w:pPr>
    </w:p>
    <w:p w14:paraId="5BE8A3CA" w14:textId="06E07337" w:rsidR="00E830D1" w:rsidRDefault="00E830D1" w:rsidP="00F35BF0">
      <w:pPr>
        <w:rPr>
          <w:rFonts w:ascii="Times New Roman" w:hAnsi="Times New Roman" w:cs="Times New Roman"/>
          <w:sz w:val="28"/>
          <w:szCs w:val="28"/>
          <w:lang w:val="uk-UA"/>
        </w:rPr>
      </w:pPr>
    </w:p>
    <w:p w14:paraId="6BB0AC51" w14:textId="73CF8720" w:rsidR="00E830D1" w:rsidRDefault="00E830D1" w:rsidP="00F35BF0">
      <w:pPr>
        <w:rPr>
          <w:rFonts w:ascii="Times New Roman" w:hAnsi="Times New Roman" w:cs="Times New Roman"/>
          <w:sz w:val="28"/>
          <w:szCs w:val="28"/>
          <w:lang w:val="uk-UA"/>
        </w:rPr>
      </w:pPr>
    </w:p>
    <w:p w14:paraId="7B7FBF72" w14:textId="6EE07D1C" w:rsidR="00E830D1" w:rsidRDefault="00E830D1" w:rsidP="00F35BF0">
      <w:pPr>
        <w:rPr>
          <w:rFonts w:ascii="Times New Roman" w:hAnsi="Times New Roman" w:cs="Times New Roman"/>
          <w:sz w:val="28"/>
          <w:szCs w:val="28"/>
          <w:lang w:val="uk-UA"/>
        </w:rPr>
      </w:pPr>
    </w:p>
    <w:p w14:paraId="352C8F63" w14:textId="09859851" w:rsidR="00E830D1" w:rsidRDefault="00E830D1" w:rsidP="00F35BF0">
      <w:pPr>
        <w:rPr>
          <w:rFonts w:ascii="Times New Roman" w:hAnsi="Times New Roman" w:cs="Times New Roman"/>
          <w:sz w:val="28"/>
          <w:szCs w:val="28"/>
          <w:lang w:val="uk-UA"/>
        </w:rPr>
      </w:pPr>
    </w:p>
    <w:p w14:paraId="65311C9D" w14:textId="77777777" w:rsidR="00E830D1" w:rsidRDefault="00E830D1" w:rsidP="00F35BF0">
      <w:pPr>
        <w:rPr>
          <w:rFonts w:ascii="Times New Roman" w:hAnsi="Times New Roman" w:cs="Times New Roman"/>
          <w:sz w:val="28"/>
          <w:szCs w:val="28"/>
          <w:lang w:val="uk-UA"/>
        </w:rPr>
      </w:pPr>
    </w:p>
    <w:p w14:paraId="01C56824" w14:textId="3976CC59" w:rsidR="00E830D1" w:rsidRDefault="00E830D1" w:rsidP="00F35BF0">
      <w:pPr>
        <w:rPr>
          <w:rFonts w:ascii="Times New Roman" w:hAnsi="Times New Roman" w:cs="Times New Roman"/>
          <w:sz w:val="28"/>
          <w:szCs w:val="28"/>
          <w:lang w:val="uk-UA"/>
        </w:rPr>
      </w:pPr>
    </w:p>
    <w:p w14:paraId="1D8A5205" w14:textId="5E793B91" w:rsidR="001A536E" w:rsidRDefault="001A536E" w:rsidP="00F35BF0">
      <w:pPr>
        <w:rPr>
          <w:rFonts w:ascii="Times New Roman" w:hAnsi="Times New Roman" w:cs="Times New Roman"/>
          <w:sz w:val="28"/>
          <w:szCs w:val="28"/>
          <w:lang w:val="uk-UA"/>
        </w:rPr>
      </w:pPr>
    </w:p>
    <w:p w14:paraId="6BEF1AE4" w14:textId="4EE78846" w:rsidR="001A536E" w:rsidRDefault="001A536E" w:rsidP="00F35BF0">
      <w:pPr>
        <w:rPr>
          <w:rFonts w:ascii="Times New Roman" w:hAnsi="Times New Roman" w:cs="Times New Roman"/>
          <w:sz w:val="28"/>
          <w:szCs w:val="28"/>
          <w:lang w:val="uk-UA"/>
        </w:rPr>
      </w:pPr>
    </w:p>
    <w:p w14:paraId="2363D18E" w14:textId="476AEC2F" w:rsidR="001A536E" w:rsidRDefault="001A536E" w:rsidP="00F35BF0">
      <w:pPr>
        <w:rPr>
          <w:rFonts w:ascii="Times New Roman" w:hAnsi="Times New Roman" w:cs="Times New Roman"/>
          <w:sz w:val="28"/>
          <w:szCs w:val="28"/>
          <w:lang w:val="uk-UA"/>
        </w:rPr>
      </w:pPr>
    </w:p>
    <w:p w14:paraId="7B257F10" w14:textId="77777777" w:rsidR="001A536E" w:rsidRPr="00F35BF0" w:rsidRDefault="001A536E" w:rsidP="00F35BF0">
      <w:pPr>
        <w:rPr>
          <w:rFonts w:ascii="Times New Roman" w:hAnsi="Times New Roman" w:cs="Times New Roman"/>
          <w:sz w:val="28"/>
          <w:szCs w:val="28"/>
          <w:lang w:val="uk-UA"/>
        </w:rPr>
      </w:pPr>
    </w:p>
    <w:p w14:paraId="0A3F1813" w14:textId="77777777" w:rsidR="00F35BF0" w:rsidRPr="00F35BF0" w:rsidRDefault="00F35BF0" w:rsidP="00F35BF0">
      <w:pPr>
        <w:spacing w:line="360" w:lineRule="auto"/>
        <w:ind w:firstLine="851"/>
        <w:jc w:val="center"/>
        <w:rPr>
          <w:rFonts w:ascii="Times New Roman" w:hAnsi="Times New Roman" w:cs="Times New Roman"/>
          <w:b/>
          <w:bCs/>
          <w:sz w:val="28"/>
          <w:szCs w:val="28"/>
          <w:lang w:val="uk-UA"/>
        </w:rPr>
      </w:pPr>
      <w:r w:rsidRPr="00F35BF0">
        <w:rPr>
          <w:rFonts w:ascii="Times New Roman" w:hAnsi="Times New Roman" w:cs="Times New Roman"/>
          <w:b/>
          <w:bCs/>
          <w:sz w:val="28"/>
          <w:szCs w:val="28"/>
          <w:lang w:val="uk-UA"/>
        </w:rPr>
        <w:lastRenderedPageBreak/>
        <w:t>3 ОБГОВОРЕННЯ РЕЗУЛЬТАТІВ</w:t>
      </w:r>
    </w:p>
    <w:p w14:paraId="318B5144" w14:textId="77777777" w:rsidR="00F35BF0" w:rsidRPr="00F35BF0" w:rsidRDefault="00F35BF0" w:rsidP="00F35BF0">
      <w:pPr>
        <w:spacing w:line="360" w:lineRule="auto"/>
        <w:ind w:firstLine="851"/>
        <w:rPr>
          <w:rFonts w:ascii="Times New Roman" w:hAnsi="Times New Roman" w:cs="Times New Roman"/>
          <w:b/>
          <w:bCs/>
          <w:sz w:val="28"/>
          <w:szCs w:val="28"/>
          <w:lang w:val="uk-UA"/>
        </w:rPr>
      </w:pPr>
      <w:r w:rsidRPr="00F35BF0">
        <w:rPr>
          <w:rFonts w:ascii="Times New Roman" w:hAnsi="Times New Roman" w:cs="Times New Roman"/>
          <w:b/>
          <w:bCs/>
          <w:sz w:val="28"/>
          <w:szCs w:val="28"/>
          <w:lang w:val="uk-UA"/>
        </w:rPr>
        <w:t xml:space="preserve">3.1 </w:t>
      </w:r>
      <w:bookmarkStart w:id="27" w:name="_Hlk58501913"/>
      <w:bookmarkStart w:id="28" w:name="_Hlk58762126"/>
      <w:r w:rsidRPr="00F35BF0">
        <w:rPr>
          <w:rFonts w:ascii="Times New Roman" w:hAnsi="Times New Roman" w:cs="Times New Roman"/>
          <w:b/>
          <w:sz w:val="28"/>
          <w:szCs w:val="28"/>
          <w:shd w:val="clear" w:color="auto" w:fill="FFFFFF"/>
          <w:lang w:val="uk-UA"/>
        </w:rPr>
        <w:t xml:space="preserve">Очищення природної води від органічних забруднень ультрафільтраційними мембранами </w:t>
      </w:r>
      <w:bookmarkEnd w:id="27"/>
    </w:p>
    <w:bookmarkEnd w:id="28"/>
    <w:p w14:paraId="2E51A049" w14:textId="37AB0BEB" w:rsidR="00F35BF0" w:rsidRPr="001A536E" w:rsidRDefault="00F35BF0" w:rsidP="00F35BF0">
      <w:pPr>
        <w:spacing w:line="360" w:lineRule="auto"/>
        <w:ind w:firstLine="851"/>
        <w:jc w:val="both"/>
        <w:rPr>
          <w:rFonts w:ascii="Times New Roman" w:hAnsi="Times New Roman" w:cs="Times New Roman"/>
          <w:sz w:val="28"/>
          <w:szCs w:val="28"/>
        </w:rPr>
      </w:pPr>
      <w:r w:rsidRPr="00F35BF0">
        <w:rPr>
          <w:rFonts w:ascii="Times New Roman" w:hAnsi="Times New Roman" w:cs="Times New Roman"/>
          <w:sz w:val="28"/>
          <w:szCs w:val="28"/>
        </w:rPr>
        <w:t xml:space="preserve">Зразок води був відібраний в місці забору </w:t>
      </w:r>
      <w:r w:rsidRPr="00F35BF0">
        <w:rPr>
          <w:rFonts w:ascii="Times New Roman" w:hAnsi="Times New Roman" w:cs="Times New Roman"/>
          <w:sz w:val="28"/>
          <w:szCs w:val="28"/>
          <w:lang w:val="uk-UA"/>
        </w:rPr>
        <w:t>(станція метро Гідропарк)</w:t>
      </w:r>
      <w:r w:rsidRPr="00F35BF0">
        <w:rPr>
          <w:rFonts w:ascii="Times New Roman" w:hAnsi="Times New Roman" w:cs="Times New Roman"/>
          <w:sz w:val="28"/>
          <w:szCs w:val="28"/>
        </w:rPr>
        <w:t>. Про кількість присутніх органічних речовин судили за вмістом загального органічного вуглецю. В експеримент</w:t>
      </w:r>
      <w:r w:rsidRPr="00F35BF0">
        <w:rPr>
          <w:rFonts w:ascii="Times New Roman" w:hAnsi="Times New Roman" w:cs="Times New Roman"/>
          <w:sz w:val="28"/>
          <w:szCs w:val="28"/>
          <w:lang w:val="uk-UA"/>
        </w:rPr>
        <w:t>і</w:t>
      </w:r>
      <w:r w:rsidRPr="00F35BF0">
        <w:rPr>
          <w:rFonts w:ascii="Times New Roman" w:hAnsi="Times New Roman" w:cs="Times New Roman"/>
          <w:sz w:val="28"/>
          <w:szCs w:val="28"/>
        </w:rPr>
        <w:t xml:space="preserve"> </w:t>
      </w:r>
      <w:r w:rsidRPr="00F35BF0">
        <w:rPr>
          <w:rFonts w:ascii="Times New Roman" w:hAnsi="Times New Roman" w:cs="Times New Roman"/>
          <w:sz w:val="28"/>
          <w:szCs w:val="28"/>
          <w:lang w:val="uk-UA"/>
        </w:rPr>
        <w:t xml:space="preserve">були </w:t>
      </w:r>
      <w:r w:rsidRPr="00F35BF0">
        <w:rPr>
          <w:rFonts w:ascii="Times New Roman" w:hAnsi="Times New Roman" w:cs="Times New Roman"/>
          <w:sz w:val="28"/>
          <w:szCs w:val="28"/>
        </w:rPr>
        <w:t>використані мембрани</w:t>
      </w:r>
      <w:r w:rsidRPr="00F35BF0">
        <w:rPr>
          <w:rFonts w:ascii="Times New Roman" w:hAnsi="Times New Roman" w:cs="Times New Roman"/>
          <w:sz w:val="28"/>
          <w:szCs w:val="28"/>
          <w:lang w:val="uk-UA"/>
        </w:rPr>
        <w:t>:</w:t>
      </w:r>
      <w:r w:rsidR="001A536E">
        <w:rPr>
          <w:rFonts w:ascii="Times New Roman" w:hAnsi="Times New Roman" w:cs="Times New Roman"/>
          <w:sz w:val="28"/>
          <w:szCs w:val="28"/>
          <w:lang w:val="uk-UA"/>
        </w:rPr>
        <w:t xml:space="preserve"> </w:t>
      </w:r>
      <w:r w:rsidRPr="00F35BF0">
        <w:rPr>
          <w:rFonts w:ascii="Times New Roman" w:hAnsi="Times New Roman" w:cs="Times New Roman"/>
          <w:sz w:val="28"/>
          <w:szCs w:val="28"/>
          <w:lang w:val="uk-UA"/>
        </w:rPr>
        <w:t>ПС-50</w:t>
      </w:r>
      <w:r w:rsidR="001A536E">
        <w:rPr>
          <w:rFonts w:ascii="Times New Roman" w:hAnsi="Times New Roman" w:cs="Times New Roman"/>
          <w:sz w:val="28"/>
          <w:szCs w:val="28"/>
          <w:lang w:val="uk-UA"/>
        </w:rPr>
        <w:t xml:space="preserve">, </w:t>
      </w:r>
      <w:r w:rsidRPr="00F35BF0">
        <w:rPr>
          <w:rFonts w:ascii="Times New Roman" w:hAnsi="Times New Roman" w:cs="Times New Roman"/>
          <w:sz w:val="28"/>
          <w:szCs w:val="28"/>
          <w:lang w:val="uk-UA"/>
        </w:rPr>
        <w:t>ПА-20</w:t>
      </w:r>
      <w:r w:rsidR="001A536E" w:rsidRPr="001A536E">
        <w:rPr>
          <w:rFonts w:ascii="Times New Roman" w:hAnsi="Times New Roman" w:cs="Times New Roman"/>
          <w:sz w:val="28"/>
          <w:szCs w:val="28"/>
        </w:rPr>
        <w:t xml:space="preserve">, </w:t>
      </w:r>
      <w:r w:rsidRPr="001A536E">
        <w:rPr>
          <w:rFonts w:ascii="Times New Roman" w:hAnsi="Times New Roman" w:cs="Times New Roman"/>
          <w:sz w:val="28"/>
          <w:szCs w:val="28"/>
        </w:rPr>
        <w:t>ПАН -20</w:t>
      </w:r>
      <w:r w:rsidR="001A536E" w:rsidRPr="001A536E">
        <w:rPr>
          <w:rFonts w:ascii="Times New Roman" w:hAnsi="Times New Roman" w:cs="Times New Roman"/>
          <w:sz w:val="28"/>
          <w:szCs w:val="28"/>
        </w:rPr>
        <w:t xml:space="preserve">, </w:t>
      </w:r>
      <w:r w:rsidRPr="001A536E">
        <w:rPr>
          <w:rFonts w:ascii="Times New Roman" w:hAnsi="Times New Roman" w:cs="Times New Roman"/>
          <w:sz w:val="28"/>
          <w:szCs w:val="28"/>
        </w:rPr>
        <w:t>УПМ-20</w:t>
      </w:r>
      <w:r w:rsidR="001A536E" w:rsidRPr="001A536E">
        <w:rPr>
          <w:rFonts w:ascii="Times New Roman" w:hAnsi="Times New Roman" w:cs="Times New Roman"/>
          <w:sz w:val="28"/>
          <w:szCs w:val="28"/>
        </w:rPr>
        <w:t xml:space="preserve">, </w:t>
      </w:r>
      <w:r w:rsidRPr="001A536E">
        <w:rPr>
          <w:rFonts w:ascii="Times New Roman" w:hAnsi="Times New Roman" w:cs="Times New Roman"/>
          <w:sz w:val="28"/>
          <w:szCs w:val="28"/>
        </w:rPr>
        <w:t>ОПМН-П</w:t>
      </w:r>
      <w:r w:rsidR="001A536E" w:rsidRPr="001A536E">
        <w:rPr>
          <w:rFonts w:ascii="Times New Roman" w:hAnsi="Times New Roman" w:cs="Times New Roman"/>
          <w:sz w:val="28"/>
          <w:szCs w:val="28"/>
        </w:rPr>
        <w:t xml:space="preserve">. </w:t>
      </w:r>
      <w:r w:rsidRPr="001A536E">
        <w:rPr>
          <w:rFonts w:ascii="Times New Roman" w:hAnsi="Times New Roman" w:cs="Times New Roman"/>
          <w:sz w:val="28"/>
          <w:szCs w:val="28"/>
        </w:rPr>
        <w:t xml:space="preserve"> </w:t>
      </w:r>
    </w:p>
    <w:p w14:paraId="6997BE46" w14:textId="4CAD3FF0" w:rsidR="00F35BF0" w:rsidRPr="00F35BF0" w:rsidRDefault="00F35BF0" w:rsidP="00F35BF0">
      <w:pPr>
        <w:spacing w:line="360" w:lineRule="auto"/>
        <w:ind w:firstLine="851"/>
        <w:jc w:val="both"/>
        <w:rPr>
          <w:rFonts w:ascii="Times New Roman" w:hAnsi="Times New Roman" w:cs="Times New Roman"/>
          <w:sz w:val="28"/>
          <w:szCs w:val="28"/>
          <w:lang w:val="uk-UA"/>
        </w:rPr>
      </w:pPr>
      <w:r w:rsidRPr="001A536E">
        <w:rPr>
          <w:rFonts w:ascii="Times New Roman" w:hAnsi="Times New Roman" w:cs="Times New Roman"/>
          <w:sz w:val="28"/>
          <w:szCs w:val="28"/>
        </w:rPr>
        <w:t>Всі отримані дані представлені в таблиці</w:t>
      </w:r>
      <w:r w:rsidRPr="00F35BF0">
        <w:rPr>
          <w:rFonts w:ascii="Times New Roman" w:hAnsi="Times New Roman" w:cs="Times New Roman"/>
          <w:sz w:val="28"/>
          <w:szCs w:val="28"/>
          <w:lang w:val="uk-UA"/>
        </w:rPr>
        <w:t xml:space="preserve"> 3.1.</w:t>
      </w:r>
    </w:p>
    <w:p w14:paraId="7D6B6C07" w14:textId="77777777" w:rsidR="00F35BF0" w:rsidRPr="00F35BF0" w:rsidRDefault="00F35BF0" w:rsidP="00F35BF0">
      <w:pPr>
        <w:pStyle w:val="11"/>
        <w:spacing w:line="360" w:lineRule="auto"/>
        <w:ind w:firstLine="567"/>
        <w:jc w:val="left"/>
        <w:rPr>
          <w:b w:val="0"/>
          <w:bCs/>
          <w:szCs w:val="28"/>
          <w:lang w:val="uk-UA"/>
        </w:rPr>
      </w:pPr>
      <w:r w:rsidRPr="00F35BF0">
        <w:rPr>
          <w:b w:val="0"/>
          <w:bCs/>
          <w:szCs w:val="28"/>
          <w:lang w:val="uk-UA"/>
        </w:rPr>
        <w:t xml:space="preserve">Таблиця 3.1 </w:t>
      </w:r>
      <w:r w:rsidRPr="00F35BF0">
        <w:rPr>
          <w:szCs w:val="28"/>
          <w:lang w:val="uk-UA"/>
        </w:rPr>
        <w:t xml:space="preserve">– </w:t>
      </w:r>
      <w:r w:rsidRPr="00F35BF0">
        <w:rPr>
          <w:b w:val="0"/>
          <w:bCs/>
          <w:szCs w:val="28"/>
          <w:lang w:val="uk-UA"/>
        </w:rPr>
        <w:t>Залежність пропускної здатності та кількості загального органічного вуглецю з використанням таких мембран</w:t>
      </w:r>
    </w:p>
    <w:tbl>
      <w:tblPr>
        <w:tblStyle w:val="a4"/>
        <w:tblW w:w="0" w:type="auto"/>
        <w:tblLook w:val="04A0" w:firstRow="1" w:lastRow="0" w:firstColumn="1" w:lastColumn="0" w:noHBand="0" w:noVBand="1"/>
      </w:tblPr>
      <w:tblGrid>
        <w:gridCol w:w="1344"/>
        <w:gridCol w:w="889"/>
        <w:gridCol w:w="889"/>
        <w:gridCol w:w="889"/>
        <w:gridCol w:w="889"/>
        <w:gridCol w:w="889"/>
        <w:gridCol w:w="889"/>
        <w:gridCol w:w="889"/>
        <w:gridCol w:w="889"/>
        <w:gridCol w:w="889"/>
      </w:tblGrid>
      <w:tr w:rsidR="00F35BF0" w:rsidRPr="00F35BF0" w14:paraId="490D8F89" w14:textId="77777777" w:rsidTr="004E7B10">
        <w:tc>
          <w:tcPr>
            <w:tcW w:w="1555" w:type="dxa"/>
          </w:tcPr>
          <w:p w14:paraId="1D1C3843" w14:textId="77777777" w:rsidR="00F35BF0" w:rsidRPr="00F35BF0" w:rsidRDefault="00F35BF0" w:rsidP="004E7B10">
            <w:pPr>
              <w:pStyle w:val="11"/>
              <w:spacing w:line="360" w:lineRule="auto"/>
              <w:rPr>
                <w:b w:val="0"/>
                <w:bCs/>
                <w:szCs w:val="28"/>
                <w:lang w:val="en-US"/>
              </w:rPr>
            </w:pPr>
            <w:r w:rsidRPr="00F35BF0">
              <w:rPr>
                <w:b w:val="0"/>
                <w:szCs w:val="28"/>
                <w:lang w:val="uk-UA"/>
              </w:rPr>
              <w:t>k, %</w:t>
            </w:r>
          </w:p>
        </w:tc>
        <w:tc>
          <w:tcPr>
            <w:tcW w:w="678" w:type="dxa"/>
          </w:tcPr>
          <w:p w14:paraId="5EA73595" w14:textId="77777777" w:rsidR="00F35BF0" w:rsidRPr="00F35BF0" w:rsidRDefault="00F35BF0" w:rsidP="004E7B10">
            <w:pPr>
              <w:pStyle w:val="11"/>
              <w:spacing w:line="360" w:lineRule="auto"/>
              <w:rPr>
                <w:b w:val="0"/>
                <w:szCs w:val="28"/>
                <w:lang w:val="uk-UA"/>
              </w:rPr>
            </w:pPr>
            <w:r w:rsidRPr="00F35BF0">
              <w:rPr>
                <w:b w:val="0"/>
                <w:szCs w:val="28"/>
                <w:lang w:val="uk-UA"/>
              </w:rPr>
              <w:t>10</w:t>
            </w:r>
          </w:p>
        </w:tc>
        <w:tc>
          <w:tcPr>
            <w:tcW w:w="889" w:type="dxa"/>
          </w:tcPr>
          <w:p w14:paraId="4FBF8DC3" w14:textId="77777777" w:rsidR="00F35BF0" w:rsidRPr="00F35BF0" w:rsidRDefault="00F35BF0" w:rsidP="004E7B10">
            <w:pPr>
              <w:pStyle w:val="11"/>
              <w:spacing w:line="360" w:lineRule="auto"/>
              <w:rPr>
                <w:b w:val="0"/>
                <w:szCs w:val="28"/>
                <w:lang w:val="uk-UA"/>
              </w:rPr>
            </w:pPr>
            <w:r w:rsidRPr="00F35BF0">
              <w:rPr>
                <w:b w:val="0"/>
                <w:szCs w:val="28"/>
                <w:lang w:val="uk-UA"/>
              </w:rPr>
              <w:t>20</w:t>
            </w:r>
          </w:p>
        </w:tc>
        <w:tc>
          <w:tcPr>
            <w:tcW w:w="889" w:type="dxa"/>
          </w:tcPr>
          <w:p w14:paraId="02AE5C9E" w14:textId="77777777" w:rsidR="00F35BF0" w:rsidRPr="00F35BF0" w:rsidRDefault="00F35BF0" w:rsidP="004E7B10">
            <w:pPr>
              <w:pStyle w:val="11"/>
              <w:spacing w:line="360" w:lineRule="auto"/>
              <w:rPr>
                <w:b w:val="0"/>
                <w:szCs w:val="28"/>
                <w:lang w:val="uk-UA"/>
              </w:rPr>
            </w:pPr>
            <w:r w:rsidRPr="00F35BF0">
              <w:rPr>
                <w:b w:val="0"/>
                <w:szCs w:val="28"/>
                <w:lang w:val="uk-UA"/>
              </w:rPr>
              <w:t>30</w:t>
            </w:r>
          </w:p>
        </w:tc>
        <w:tc>
          <w:tcPr>
            <w:tcW w:w="889" w:type="dxa"/>
          </w:tcPr>
          <w:p w14:paraId="7623C6A7" w14:textId="77777777" w:rsidR="00F35BF0" w:rsidRPr="00F35BF0" w:rsidRDefault="00F35BF0" w:rsidP="004E7B10">
            <w:pPr>
              <w:pStyle w:val="11"/>
              <w:spacing w:line="360" w:lineRule="auto"/>
              <w:rPr>
                <w:b w:val="0"/>
                <w:szCs w:val="28"/>
                <w:lang w:val="uk-UA"/>
              </w:rPr>
            </w:pPr>
            <w:r w:rsidRPr="00F35BF0">
              <w:rPr>
                <w:b w:val="0"/>
                <w:szCs w:val="28"/>
                <w:lang w:val="uk-UA"/>
              </w:rPr>
              <w:t>40</w:t>
            </w:r>
          </w:p>
        </w:tc>
        <w:tc>
          <w:tcPr>
            <w:tcW w:w="889" w:type="dxa"/>
          </w:tcPr>
          <w:p w14:paraId="5588E9C8" w14:textId="77777777" w:rsidR="00F35BF0" w:rsidRPr="00F35BF0" w:rsidRDefault="00F35BF0" w:rsidP="004E7B10">
            <w:pPr>
              <w:pStyle w:val="11"/>
              <w:spacing w:line="360" w:lineRule="auto"/>
              <w:rPr>
                <w:b w:val="0"/>
                <w:szCs w:val="28"/>
                <w:lang w:val="uk-UA"/>
              </w:rPr>
            </w:pPr>
            <w:r w:rsidRPr="00F35BF0">
              <w:rPr>
                <w:b w:val="0"/>
                <w:szCs w:val="28"/>
                <w:lang w:val="uk-UA"/>
              </w:rPr>
              <w:t>50</w:t>
            </w:r>
          </w:p>
        </w:tc>
        <w:tc>
          <w:tcPr>
            <w:tcW w:w="889" w:type="dxa"/>
          </w:tcPr>
          <w:p w14:paraId="007D8AD5" w14:textId="77777777" w:rsidR="00F35BF0" w:rsidRPr="00F35BF0" w:rsidRDefault="00F35BF0" w:rsidP="004E7B10">
            <w:pPr>
              <w:pStyle w:val="11"/>
              <w:spacing w:line="360" w:lineRule="auto"/>
              <w:rPr>
                <w:b w:val="0"/>
                <w:szCs w:val="28"/>
                <w:lang w:val="uk-UA"/>
              </w:rPr>
            </w:pPr>
            <w:r w:rsidRPr="00F35BF0">
              <w:rPr>
                <w:b w:val="0"/>
                <w:szCs w:val="28"/>
                <w:lang w:val="uk-UA"/>
              </w:rPr>
              <w:t>60</w:t>
            </w:r>
          </w:p>
        </w:tc>
        <w:tc>
          <w:tcPr>
            <w:tcW w:w="889" w:type="dxa"/>
          </w:tcPr>
          <w:p w14:paraId="6B43B371" w14:textId="77777777" w:rsidR="00F35BF0" w:rsidRPr="00F35BF0" w:rsidRDefault="00F35BF0" w:rsidP="004E7B10">
            <w:pPr>
              <w:pStyle w:val="11"/>
              <w:spacing w:line="360" w:lineRule="auto"/>
              <w:rPr>
                <w:b w:val="0"/>
                <w:szCs w:val="28"/>
                <w:lang w:val="uk-UA"/>
              </w:rPr>
            </w:pPr>
            <w:r w:rsidRPr="00F35BF0">
              <w:rPr>
                <w:b w:val="0"/>
                <w:szCs w:val="28"/>
                <w:lang w:val="uk-UA"/>
              </w:rPr>
              <w:t>70</w:t>
            </w:r>
          </w:p>
        </w:tc>
        <w:tc>
          <w:tcPr>
            <w:tcW w:w="889" w:type="dxa"/>
          </w:tcPr>
          <w:p w14:paraId="1F47DA62" w14:textId="77777777" w:rsidR="00F35BF0" w:rsidRPr="00F35BF0" w:rsidRDefault="00F35BF0" w:rsidP="004E7B10">
            <w:pPr>
              <w:pStyle w:val="11"/>
              <w:spacing w:line="360" w:lineRule="auto"/>
              <w:rPr>
                <w:b w:val="0"/>
                <w:szCs w:val="28"/>
                <w:lang w:val="uk-UA"/>
              </w:rPr>
            </w:pPr>
            <w:r w:rsidRPr="00F35BF0">
              <w:rPr>
                <w:b w:val="0"/>
                <w:szCs w:val="28"/>
                <w:lang w:val="uk-UA"/>
              </w:rPr>
              <w:t>80</w:t>
            </w:r>
          </w:p>
        </w:tc>
        <w:tc>
          <w:tcPr>
            <w:tcW w:w="889" w:type="dxa"/>
          </w:tcPr>
          <w:p w14:paraId="2291A903" w14:textId="77777777" w:rsidR="00F35BF0" w:rsidRPr="00F35BF0" w:rsidRDefault="00F35BF0" w:rsidP="004E7B10">
            <w:pPr>
              <w:pStyle w:val="11"/>
              <w:spacing w:line="360" w:lineRule="auto"/>
              <w:rPr>
                <w:b w:val="0"/>
                <w:szCs w:val="28"/>
                <w:lang w:val="en-US"/>
              </w:rPr>
            </w:pPr>
            <w:r w:rsidRPr="00F35BF0">
              <w:rPr>
                <w:b w:val="0"/>
                <w:szCs w:val="28"/>
                <w:lang w:val="en-US"/>
              </w:rPr>
              <w:t>90</w:t>
            </w:r>
          </w:p>
        </w:tc>
      </w:tr>
      <w:tr w:rsidR="00F35BF0" w:rsidRPr="00F35BF0" w14:paraId="7C441AEC" w14:textId="77777777" w:rsidTr="004E7B10">
        <w:tc>
          <w:tcPr>
            <w:tcW w:w="9345" w:type="dxa"/>
            <w:gridSpan w:val="10"/>
          </w:tcPr>
          <w:p w14:paraId="2848647F" w14:textId="77777777" w:rsidR="00F35BF0" w:rsidRPr="00F35BF0" w:rsidRDefault="00F35BF0" w:rsidP="004E7B10">
            <w:pPr>
              <w:pStyle w:val="11"/>
              <w:spacing w:line="360" w:lineRule="auto"/>
              <w:rPr>
                <w:bCs/>
                <w:szCs w:val="28"/>
                <w:lang w:val="en-US"/>
              </w:rPr>
            </w:pPr>
            <w:r w:rsidRPr="00F35BF0">
              <w:rPr>
                <w:bCs/>
                <w:szCs w:val="28"/>
                <w:lang w:val="uk-UA"/>
              </w:rPr>
              <w:t>ПС-50</w:t>
            </w:r>
          </w:p>
        </w:tc>
      </w:tr>
      <w:tr w:rsidR="00F35BF0" w:rsidRPr="00F35BF0" w14:paraId="645D7AF1" w14:textId="77777777" w:rsidTr="004E7B10">
        <w:tc>
          <w:tcPr>
            <w:tcW w:w="1555" w:type="dxa"/>
          </w:tcPr>
          <w:p w14:paraId="5BC9D82D" w14:textId="77777777" w:rsidR="00F35BF0" w:rsidRPr="00F35BF0" w:rsidRDefault="00F35BF0" w:rsidP="004E7B10">
            <w:pPr>
              <w:pStyle w:val="11"/>
              <w:rPr>
                <w:b w:val="0"/>
                <w:szCs w:val="28"/>
                <w:lang w:val="en-US"/>
              </w:rPr>
            </w:pPr>
            <w:r w:rsidRPr="00F35BF0">
              <w:rPr>
                <w:b w:val="0"/>
                <w:szCs w:val="28"/>
                <w:lang w:val="uk-UA"/>
              </w:rPr>
              <w:t>J</w:t>
            </w:r>
            <w:r w:rsidRPr="00F35BF0">
              <w:rPr>
                <w:b w:val="0"/>
                <w:szCs w:val="28"/>
                <w:vertAlign w:val="subscript"/>
                <w:lang w:val="uk-UA"/>
              </w:rPr>
              <w:t>w</w:t>
            </w:r>
            <w:r w:rsidRPr="00F35BF0">
              <w:rPr>
                <w:b w:val="0"/>
                <w:szCs w:val="28"/>
                <w:lang w:val="uk-UA"/>
              </w:rPr>
              <w:t>,</w:t>
            </w:r>
          </w:p>
          <w:p w14:paraId="69772DB5" w14:textId="77777777" w:rsidR="00F35BF0" w:rsidRPr="00F35BF0" w:rsidRDefault="00F35BF0" w:rsidP="004E7B10">
            <w:pPr>
              <w:pStyle w:val="11"/>
              <w:jc w:val="left"/>
              <w:rPr>
                <w:b w:val="0"/>
                <w:bCs/>
                <w:szCs w:val="28"/>
                <w:lang w:val="en-US"/>
              </w:rPr>
            </w:pPr>
            <w:r w:rsidRPr="00F35BF0">
              <w:rPr>
                <w:b w:val="0"/>
                <w:szCs w:val="28"/>
                <w:lang w:val="uk-UA"/>
              </w:rPr>
              <w:t>м</w:t>
            </w:r>
            <w:r w:rsidRPr="00F35BF0">
              <w:rPr>
                <w:b w:val="0"/>
                <w:szCs w:val="28"/>
                <w:vertAlign w:val="superscript"/>
                <w:lang w:val="uk-UA"/>
              </w:rPr>
              <w:t>3</w:t>
            </w:r>
            <w:r w:rsidRPr="00F35BF0">
              <w:rPr>
                <w:b w:val="0"/>
                <w:szCs w:val="28"/>
                <w:lang w:val="uk-UA"/>
              </w:rPr>
              <w:t>/(м</w:t>
            </w:r>
            <w:r w:rsidRPr="00F35BF0">
              <w:rPr>
                <w:b w:val="0"/>
                <w:szCs w:val="28"/>
                <w:vertAlign w:val="superscript"/>
                <w:lang w:val="uk-UA"/>
              </w:rPr>
              <w:t>2</w:t>
            </w:r>
            <w:r w:rsidRPr="00F35BF0">
              <w:rPr>
                <w:b w:val="0"/>
                <w:szCs w:val="28"/>
                <w:lang w:val="uk-UA"/>
              </w:rPr>
              <w:t>·год)</w:t>
            </w:r>
          </w:p>
        </w:tc>
        <w:tc>
          <w:tcPr>
            <w:tcW w:w="678" w:type="dxa"/>
          </w:tcPr>
          <w:p w14:paraId="1C216028" w14:textId="77777777" w:rsidR="00F35BF0" w:rsidRPr="00F35BF0" w:rsidRDefault="00F35BF0" w:rsidP="004E7B10">
            <w:pPr>
              <w:pStyle w:val="11"/>
              <w:spacing w:line="360" w:lineRule="auto"/>
              <w:rPr>
                <w:b w:val="0"/>
                <w:szCs w:val="28"/>
                <w:lang w:val="uk-UA"/>
              </w:rPr>
            </w:pPr>
            <w:r w:rsidRPr="00F35BF0">
              <w:rPr>
                <w:b w:val="0"/>
                <w:szCs w:val="28"/>
                <w:lang w:val="uk-UA"/>
              </w:rPr>
              <w:t>0,060</w:t>
            </w:r>
          </w:p>
        </w:tc>
        <w:tc>
          <w:tcPr>
            <w:tcW w:w="889" w:type="dxa"/>
          </w:tcPr>
          <w:p w14:paraId="4772AB7C" w14:textId="77777777" w:rsidR="00F35BF0" w:rsidRPr="00F35BF0" w:rsidRDefault="00F35BF0" w:rsidP="004E7B10">
            <w:pPr>
              <w:pStyle w:val="11"/>
              <w:spacing w:line="360" w:lineRule="auto"/>
              <w:rPr>
                <w:b w:val="0"/>
                <w:szCs w:val="28"/>
                <w:lang w:val="uk-UA"/>
              </w:rPr>
            </w:pPr>
            <w:r w:rsidRPr="00F35BF0">
              <w:rPr>
                <w:b w:val="0"/>
                <w:szCs w:val="28"/>
                <w:lang w:val="uk-UA"/>
              </w:rPr>
              <w:t>0,059</w:t>
            </w:r>
          </w:p>
        </w:tc>
        <w:tc>
          <w:tcPr>
            <w:tcW w:w="889" w:type="dxa"/>
          </w:tcPr>
          <w:p w14:paraId="15297C6E" w14:textId="77777777" w:rsidR="00F35BF0" w:rsidRPr="00F35BF0" w:rsidRDefault="00F35BF0" w:rsidP="004E7B10">
            <w:pPr>
              <w:pStyle w:val="11"/>
              <w:spacing w:line="360" w:lineRule="auto"/>
              <w:rPr>
                <w:b w:val="0"/>
                <w:szCs w:val="28"/>
                <w:lang w:val="uk-UA"/>
              </w:rPr>
            </w:pPr>
            <w:r w:rsidRPr="00F35BF0">
              <w:rPr>
                <w:b w:val="0"/>
                <w:szCs w:val="28"/>
                <w:lang w:val="uk-UA"/>
              </w:rPr>
              <w:t>0,058</w:t>
            </w:r>
          </w:p>
        </w:tc>
        <w:tc>
          <w:tcPr>
            <w:tcW w:w="889" w:type="dxa"/>
          </w:tcPr>
          <w:p w14:paraId="73974D44" w14:textId="77777777" w:rsidR="00F35BF0" w:rsidRPr="00F35BF0" w:rsidRDefault="00F35BF0" w:rsidP="004E7B10">
            <w:pPr>
              <w:pStyle w:val="11"/>
              <w:spacing w:line="360" w:lineRule="auto"/>
              <w:rPr>
                <w:b w:val="0"/>
                <w:szCs w:val="28"/>
                <w:lang w:val="uk-UA"/>
              </w:rPr>
            </w:pPr>
            <w:r w:rsidRPr="00F35BF0">
              <w:rPr>
                <w:b w:val="0"/>
                <w:szCs w:val="28"/>
                <w:lang w:val="uk-UA"/>
              </w:rPr>
              <w:t>0,059</w:t>
            </w:r>
          </w:p>
        </w:tc>
        <w:tc>
          <w:tcPr>
            <w:tcW w:w="889" w:type="dxa"/>
          </w:tcPr>
          <w:p w14:paraId="0E7C2A95" w14:textId="77777777" w:rsidR="00F35BF0" w:rsidRPr="00F35BF0" w:rsidRDefault="00F35BF0" w:rsidP="004E7B10">
            <w:pPr>
              <w:pStyle w:val="11"/>
              <w:spacing w:line="360" w:lineRule="auto"/>
              <w:rPr>
                <w:b w:val="0"/>
                <w:szCs w:val="28"/>
                <w:lang w:val="uk-UA"/>
              </w:rPr>
            </w:pPr>
            <w:r w:rsidRPr="00F35BF0">
              <w:rPr>
                <w:b w:val="0"/>
                <w:szCs w:val="28"/>
                <w:lang w:val="uk-UA"/>
              </w:rPr>
              <w:t>0,059</w:t>
            </w:r>
          </w:p>
        </w:tc>
        <w:tc>
          <w:tcPr>
            <w:tcW w:w="889" w:type="dxa"/>
          </w:tcPr>
          <w:p w14:paraId="4C7A59CA" w14:textId="77777777" w:rsidR="00F35BF0" w:rsidRPr="00F35BF0" w:rsidRDefault="00F35BF0" w:rsidP="004E7B10">
            <w:pPr>
              <w:pStyle w:val="11"/>
              <w:spacing w:line="360" w:lineRule="auto"/>
              <w:rPr>
                <w:b w:val="0"/>
                <w:szCs w:val="28"/>
                <w:lang w:val="uk-UA"/>
              </w:rPr>
            </w:pPr>
            <w:r w:rsidRPr="00F35BF0">
              <w:rPr>
                <w:b w:val="0"/>
                <w:szCs w:val="28"/>
                <w:lang w:val="uk-UA"/>
              </w:rPr>
              <w:t>0,056</w:t>
            </w:r>
          </w:p>
        </w:tc>
        <w:tc>
          <w:tcPr>
            <w:tcW w:w="889" w:type="dxa"/>
          </w:tcPr>
          <w:p w14:paraId="0CD3750D" w14:textId="77777777" w:rsidR="00F35BF0" w:rsidRPr="00F35BF0" w:rsidRDefault="00F35BF0" w:rsidP="004E7B10">
            <w:pPr>
              <w:pStyle w:val="11"/>
              <w:spacing w:line="360" w:lineRule="auto"/>
              <w:rPr>
                <w:b w:val="0"/>
                <w:szCs w:val="28"/>
                <w:lang w:val="uk-UA"/>
              </w:rPr>
            </w:pPr>
            <w:r w:rsidRPr="00F35BF0">
              <w:rPr>
                <w:b w:val="0"/>
                <w:szCs w:val="28"/>
                <w:lang w:val="uk-UA"/>
              </w:rPr>
              <w:t>0,059</w:t>
            </w:r>
          </w:p>
        </w:tc>
        <w:tc>
          <w:tcPr>
            <w:tcW w:w="889" w:type="dxa"/>
          </w:tcPr>
          <w:p w14:paraId="273E1EF5" w14:textId="77777777" w:rsidR="00F35BF0" w:rsidRPr="00F35BF0" w:rsidRDefault="00F35BF0" w:rsidP="004E7B10">
            <w:pPr>
              <w:pStyle w:val="11"/>
              <w:spacing w:line="360" w:lineRule="auto"/>
              <w:rPr>
                <w:b w:val="0"/>
                <w:szCs w:val="28"/>
                <w:lang w:val="uk-UA"/>
              </w:rPr>
            </w:pPr>
            <w:r w:rsidRPr="00F35BF0">
              <w:rPr>
                <w:b w:val="0"/>
                <w:szCs w:val="28"/>
                <w:lang w:val="uk-UA"/>
              </w:rPr>
              <w:t>0,059</w:t>
            </w:r>
          </w:p>
        </w:tc>
        <w:tc>
          <w:tcPr>
            <w:tcW w:w="889" w:type="dxa"/>
          </w:tcPr>
          <w:p w14:paraId="15366F6E" w14:textId="77777777" w:rsidR="00F35BF0" w:rsidRPr="00F35BF0" w:rsidRDefault="00F35BF0" w:rsidP="004E7B10">
            <w:pPr>
              <w:pStyle w:val="11"/>
              <w:spacing w:line="360" w:lineRule="auto"/>
              <w:rPr>
                <w:b w:val="0"/>
                <w:szCs w:val="28"/>
                <w:lang w:val="uk-UA"/>
              </w:rPr>
            </w:pPr>
            <w:r w:rsidRPr="00F35BF0">
              <w:rPr>
                <w:b w:val="0"/>
                <w:szCs w:val="28"/>
                <w:lang w:val="uk-UA"/>
              </w:rPr>
              <w:t>0,055</w:t>
            </w:r>
          </w:p>
        </w:tc>
      </w:tr>
      <w:tr w:rsidR="00F35BF0" w:rsidRPr="00F35BF0" w14:paraId="3D361F9C" w14:textId="77777777" w:rsidTr="004E7B10">
        <w:tc>
          <w:tcPr>
            <w:tcW w:w="1555" w:type="dxa"/>
          </w:tcPr>
          <w:p w14:paraId="7142614A" w14:textId="77777777" w:rsidR="00F35BF0" w:rsidRPr="00F35BF0" w:rsidRDefault="00F35BF0" w:rsidP="004E7B10">
            <w:pPr>
              <w:pStyle w:val="11"/>
              <w:rPr>
                <w:b w:val="0"/>
                <w:bCs/>
                <w:szCs w:val="28"/>
                <w:lang w:val="en-US"/>
              </w:rPr>
            </w:pPr>
            <w:r w:rsidRPr="00F35BF0">
              <w:rPr>
                <w:b w:val="0"/>
                <w:szCs w:val="28"/>
                <w:lang w:val="uk-UA"/>
              </w:rPr>
              <w:t>З</w:t>
            </w:r>
            <w:r w:rsidRPr="00F35BF0">
              <w:rPr>
                <w:b w:val="0"/>
                <w:bCs/>
                <w:szCs w:val="28"/>
                <w:lang w:val="uk-UA"/>
              </w:rPr>
              <w:t>О</w:t>
            </w:r>
            <w:r w:rsidRPr="00F35BF0">
              <w:rPr>
                <w:b w:val="0"/>
                <w:szCs w:val="28"/>
                <w:lang w:val="uk-UA"/>
              </w:rPr>
              <w:t>В, мг/дм</w:t>
            </w:r>
            <w:r w:rsidRPr="00F35BF0">
              <w:rPr>
                <w:b w:val="0"/>
                <w:szCs w:val="28"/>
                <w:vertAlign w:val="superscript"/>
                <w:lang w:val="uk-UA"/>
              </w:rPr>
              <w:t>3</w:t>
            </w:r>
          </w:p>
        </w:tc>
        <w:tc>
          <w:tcPr>
            <w:tcW w:w="678" w:type="dxa"/>
          </w:tcPr>
          <w:p w14:paraId="1A9B49BF"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11,4</w:t>
            </w:r>
          </w:p>
        </w:tc>
        <w:tc>
          <w:tcPr>
            <w:tcW w:w="889" w:type="dxa"/>
          </w:tcPr>
          <w:p w14:paraId="5268F396"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12,6</w:t>
            </w:r>
          </w:p>
        </w:tc>
        <w:tc>
          <w:tcPr>
            <w:tcW w:w="889" w:type="dxa"/>
          </w:tcPr>
          <w:p w14:paraId="1F559B1C"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12,9</w:t>
            </w:r>
          </w:p>
        </w:tc>
        <w:tc>
          <w:tcPr>
            <w:tcW w:w="889" w:type="dxa"/>
          </w:tcPr>
          <w:p w14:paraId="322C3DF1"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13,4</w:t>
            </w:r>
          </w:p>
        </w:tc>
        <w:tc>
          <w:tcPr>
            <w:tcW w:w="889" w:type="dxa"/>
          </w:tcPr>
          <w:p w14:paraId="665105F0"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12,8</w:t>
            </w:r>
          </w:p>
        </w:tc>
        <w:tc>
          <w:tcPr>
            <w:tcW w:w="889" w:type="dxa"/>
          </w:tcPr>
          <w:p w14:paraId="4D5DBBA7"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12,9</w:t>
            </w:r>
          </w:p>
        </w:tc>
        <w:tc>
          <w:tcPr>
            <w:tcW w:w="889" w:type="dxa"/>
          </w:tcPr>
          <w:p w14:paraId="1FF4CBFD"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13,4</w:t>
            </w:r>
          </w:p>
        </w:tc>
        <w:tc>
          <w:tcPr>
            <w:tcW w:w="889" w:type="dxa"/>
          </w:tcPr>
          <w:p w14:paraId="0D4265FB"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13,3</w:t>
            </w:r>
          </w:p>
        </w:tc>
        <w:tc>
          <w:tcPr>
            <w:tcW w:w="889" w:type="dxa"/>
          </w:tcPr>
          <w:p w14:paraId="474F0315"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13,3</w:t>
            </w:r>
          </w:p>
        </w:tc>
      </w:tr>
      <w:tr w:rsidR="00F35BF0" w:rsidRPr="00F35BF0" w14:paraId="7CF93FC0" w14:textId="77777777" w:rsidTr="004E7B10">
        <w:tc>
          <w:tcPr>
            <w:tcW w:w="9345" w:type="dxa"/>
            <w:gridSpan w:val="10"/>
          </w:tcPr>
          <w:p w14:paraId="60677B7C" w14:textId="77777777" w:rsidR="00F35BF0" w:rsidRPr="00F35BF0" w:rsidRDefault="00F35BF0" w:rsidP="004E7B10">
            <w:pPr>
              <w:pStyle w:val="11"/>
              <w:spacing w:line="360" w:lineRule="auto"/>
              <w:rPr>
                <w:bCs/>
                <w:szCs w:val="28"/>
                <w:lang w:val="en-US"/>
              </w:rPr>
            </w:pPr>
            <w:r w:rsidRPr="00F35BF0">
              <w:rPr>
                <w:bCs/>
                <w:szCs w:val="28"/>
                <w:lang w:val="uk-UA"/>
              </w:rPr>
              <w:t>ПА-20</w:t>
            </w:r>
          </w:p>
        </w:tc>
      </w:tr>
      <w:tr w:rsidR="00F35BF0" w:rsidRPr="00F35BF0" w14:paraId="54B7F9D4" w14:textId="77777777" w:rsidTr="004E7B10">
        <w:tc>
          <w:tcPr>
            <w:tcW w:w="1555" w:type="dxa"/>
          </w:tcPr>
          <w:p w14:paraId="010FA4B0" w14:textId="77777777" w:rsidR="00F35BF0" w:rsidRPr="00F35BF0" w:rsidRDefault="00F35BF0" w:rsidP="004E7B10">
            <w:pPr>
              <w:pStyle w:val="11"/>
              <w:rPr>
                <w:b w:val="0"/>
                <w:szCs w:val="28"/>
                <w:lang w:val="en-US"/>
              </w:rPr>
            </w:pPr>
            <w:r w:rsidRPr="00F35BF0">
              <w:rPr>
                <w:b w:val="0"/>
                <w:szCs w:val="28"/>
                <w:lang w:val="uk-UA"/>
              </w:rPr>
              <w:t>J</w:t>
            </w:r>
            <w:r w:rsidRPr="00F35BF0">
              <w:rPr>
                <w:b w:val="0"/>
                <w:szCs w:val="28"/>
                <w:vertAlign w:val="subscript"/>
                <w:lang w:val="uk-UA"/>
              </w:rPr>
              <w:t>w</w:t>
            </w:r>
            <w:r w:rsidRPr="00F35BF0">
              <w:rPr>
                <w:b w:val="0"/>
                <w:szCs w:val="28"/>
                <w:lang w:val="uk-UA"/>
              </w:rPr>
              <w:t>,</w:t>
            </w:r>
          </w:p>
          <w:p w14:paraId="502D91D5" w14:textId="77777777" w:rsidR="00F35BF0" w:rsidRPr="00F35BF0" w:rsidRDefault="00F35BF0" w:rsidP="004E7B10">
            <w:pPr>
              <w:pStyle w:val="11"/>
              <w:jc w:val="left"/>
              <w:rPr>
                <w:b w:val="0"/>
                <w:bCs/>
                <w:szCs w:val="28"/>
                <w:lang w:val="en-US"/>
              </w:rPr>
            </w:pPr>
            <w:r w:rsidRPr="00F35BF0">
              <w:rPr>
                <w:b w:val="0"/>
                <w:szCs w:val="28"/>
                <w:lang w:val="uk-UA"/>
              </w:rPr>
              <w:t>м</w:t>
            </w:r>
            <w:r w:rsidRPr="00F35BF0">
              <w:rPr>
                <w:b w:val="0"/>
                <w:szCs w:val="28"/>
                <w:vertAlign w:val="superscript"/>
                <w:lang w:val="uk-UA"/>
              </w:rPr>
              <w:t>3</w:t>
            </w:r>
            <w:r w:rsidRPr="00F35BF0">
              <w:rPr>
                <w:b w:val="0"/>
                <w:szCs w:val="28"/>
                <w:lang w:val="uk-UA"/>
              </w:rPr>
              <w:t>/(м</w:t>
            </w:r>
            <w:r w:rsidRPr="00F35BF0">
              <w:rPr>
                <w:b w:val="0"/>
                <w:szCs w:val="28"/>
                <w:vertAlign w:val="superscript"/>
                <w:lang w:val="uk-UA"/>
              </w:rPr>
              <w:t>2</w:t>
            </w:r>
            <w:r w:rsidRPr="00F35BF0">
              <w:rPr>
                <w:b w:val="0"/>
                <w:szCs w:val="28"/>
                <w:lang w:val="uk-UA"/>
              </w:rPr>
              <w:t>·год)</w:t>
            </w:r>
          </w:p>
        </w:tc>
        <w:tc>
          <w:tcPr>
            <w:tcW w:w="678" w:type="dxa"/>
          </w:tcPr>
          <w:p w14:paraId="7F40846C"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0,119</w:t>
            </w:r>
          </w:p>
        </w:tc>
        <w:tc>
          <w:tcPr>
            <w:tcW w:w="889" w:type="dxa"/>
          </w:tcPr>
          <w:p w14:paraId="69252C0D"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0,105</w:t>
            </w:r>
          </w:p>
        </w:tc>
        <w:tc>
          <w:tcPr>
            <w:tcW w:w="889" w:type="dxa"/>
          </w:tcPr>
          <w:p w14:paraId="5217E2A3"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0,102</w:t>
            </w:r>
          </w:p>
        </w:tc>
        <w:tc>
          <w:tcPr>
            <w:tcW w:w="889" w:type="dxa"/>
          </w:tcPr>
          <w:p w14:paraId="795E60FA"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0,100</w:t>
            </w:r>
          </w:p>
        </w:tc>
        <w:tc>
          <w:tcPr>
            <w:tcW w:w="889" w:type="dxa"/>
          </w:tcPr>
          <w:p w14:paraId="34BB47E3"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0,094</w:t>
            </w:r>
          </w:p>
        </w:tc>
        <w:tc>
          <w:tcPr>
            <w:tcW w:w="889" w:type="dxa"/>
          </w:tcPr>
          <w:p w14:paraId="0FC1AD0E"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0,090</w:t>
            </w:r>
          </w:p>
        </w:tc>
        <w:tc>
          <w:tcPr>
            <w:tcW w:w="889" w:type="dxa"/>
          </w:tcPr>
          <w:p w14:paraId="1418A08B"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0,085</w:t>
            </w:r>
          </w:p>
        </w:tc>
        <w:tc>
          <w:tcPr>
            <w:tcW w:w="889" w:type="dxa"/>
          </w:tcPr>
          <w:p w14:paraId="0FD3BFA7"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0,083</w:t>
            </w:r>
          </w:p>
        </w:tc>
        <w:tc>
          <w:tcPr>
            <w:tcW w:w="889" w:type="dxa"/>
          </w:tcPr>
          <w:p w14:paraId="496C2443"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0,080</w:t>
            </w:r>
          </w:p>
        </w:tc>
      </w:tr>
      <w:tr w:rsidR="00F35BF0" w:rsidRPr="00F35BF0" w14:paraId="282E6422" w14:textId="77777777" w:rsidTr="004E7B10">
        <w:tc>
          <w:tcPr>
            <w:tcW w:w="1555" w:type="dxa"/>
          </w:tcPr>
          <w:p w14:paraId="30F80B8A" w14:textId="77777777" w:rsidR="00F35BF0" w:rsidRPr="00F35BF0" w:rsidRDefault="00F35BF0" w:rsidP="004E7B10">
            <w:pPr>
              <w:pStyle w:val="11"/>
              <w:rPr>
                <w:b w:val="0"/>
                <w:bCs/>
                <w:szCs w:val="28"/>
                <w:lang w:val="en-US"/>
              </w:rPr>
            </w:pPr>
            <w:r w:rsidRPr="00F35BF0">
              <w:rPr>
                <w:b w:val="0"/>
                <w:szCs w:val="28"/>
                <w:lang w:val="uk-UA"/>
              </w:rPr>
              <w:t>З</w:t>
            </w:r>
            <w:r w:rsidRPr="00F35BF0">
              <w:rPr>
                <w:b w:val="0"/>
                <w:bCs/>
                <w:szCs w:val="28"/>
                <w:lang w:val="uk-UA"/>
              </w:rPr>
              <w:t>О</w:t>
            </w:r>
            <w:r w:rsidRPr="00F35BF0">
              <w:rPr>
                <w:b w:val="0"/>
                <w:szCs w:val="28"/>
                <w:lang w:val="uk-UA"/>
              </w:rPr>
              <w:t>В, мг/дм</w:t>
            </w:r>
            <w:r w:rsidRPr="00F35BF0">
              <w:rPr>
                <w:b w:val="0"/>
                <w:szCs w:val="28"/>
                <w:vertAlign w:val="superscript"/>
                <w:lang w:val="uk-UA"/>
              </w:rPr>
              <w:t>3</w:t>
            </w:r>
          </w:p>
        </w:tc>
        <w:tc>
          <w:tcPr>
            <w:tcW w:w="678" w:type="dxa"/>
          </w:tcPr>
          <w:p w14:paraId="36DF7896"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13,2</w:t>
            </w:r>
          </w:p>
        </w:tc>
        <w:tc>
          <w:tcPr>
            <w:tcW w:w="889" w:type="dxa"/>
          </w:tcPr>
          <w:p w14:paraId="3621E8F6"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13,1</w:t>
            </w:r>
          </w:p>
        </w:tc>
        <w:tc>
          <w:tcPr>
            <w:tcW w:w="889" w:type="dxa"/>
          </w:tcPr>
          <w:p w14:paraId="4DF2F05F"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13,1</w:t>
            </w:r>
          </w:p>
        </w:tc>
        <w:tc>
          <w:tcPr>
            <w:tcW w:w="889" w:type="dxa"/>
          </w:tcPr>
          <w:p w14:paraId="7BFC3F87"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12,9</w:t>
            </w:r>
          </w:p>
        </w:tc>
        <w:tc>
          <w:tcPr>
            <w:tcW w:w="889" w:type="dxa"/>
          </w:tcPr>
          <w:p w14:paraId="171E2823"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12,8</w:t>
            </w:r>
          </w:p>
        </w:tc>
        <w:tc>
          <w:tcPr>
            <w:tcW w:w="889" w:type="dxa"/>
          </w:tcPr>
          <w:p w14:paraId="7AF6978F"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12,8</w:t>
            </w:r>
          </w:p>
        </w:tc>
        <w:tc>
          <w:tcPr>
            <w:tcW w:w="889" w:type="dxa"/>
          </w:tcPr>
          <w:p w14:paraId="612148C6"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12,8</w:t>
            </w:r>
          </w:p>
        </w:tc>
        <w:tc>
          <w:tcPr>
            <w:tcW w:w="889" w:type="dxa"/>
          </w:tcPr>
          <w:p w14:paraId="54F1CFA3"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13,0</w:t>
            </w:r>
          </w:p>
        </w:tc>
        <w:tc>
          <w:tcPr>
            <w:tcW w:w="889" w:type="dxa"/>
          </w:tcPr>
          <w:p w14:paraId="5BB775C8"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13,3</w:t>
            </w:r>
          </w:p>
        </w:tc>
      </w:tr>
      <w:tr w:rsidR="00F35BF0" w:rsidRPr="00F35BF0" w14:paraId="7DA9B250" w14:textId="77777777" w:rsidTr="004E7B10">
        <w:tc>
          <w:tcPr>
            <w:tcW w:w="9345" w:type="dxa"/>
            <w:gridSpan w:val="10"/>
          </w:tcPr>
          <w:p w14:paraId="16C4241A" w14:textId="77777777" w:rsidR="00F35BF0" w:rsidRPr="00F35BF0" w:rsidRDefault="00F35BF0" w:rsidP="004E7B10">
            <w:pPr>
              <w:pStyle w:val="11"/>
              <w:spacing w:line="360" w:lineRule="auto"/>
              <w:rPr>
                <w:bCs/>
                <w:szCs w:val="28"/>
                <w:lang w:val="en-US"/>
              </w:rPr>
            </w:pPr>
            <w:r w:rsidRPr="00F35BF0">
              <w:rPr>
                <w:bCs/>
                <w:szCs w:val="28"/>
                <w:lang w:val="uk-UA"/>
              </w:rPr>
              <w:t>ПАН-20</w:t>
            </w:r>
          </w:p>
        </w:tc>
      </w:tr>
      <w:tr w:rsidR="00F35BF0" w:rsidRPr="00F35BF0" w14:paraId="5605C02E" w14:textId="77777777" w:rsidTr="004E7B10">
        <w:tc>
          <w:tcPr>
            <w:tcW w:w="1555" w:type="dxa"/>
          </w:tcPr>
          <w:p w14:paraId="722AA218" w14:textId="77777777" w:rsidR="00F35BF0" w:rsidRPr="00F35BF0" w:rsidRDefault="00F35BF0" w:rsidP="004E7B10">
            <w:pPr>
              <w:pStyle w:val="11"/>
              <w:rPr>
                <w:b w:val="0"/>
                <w:szCs w:val="28"/>
                <w:lang w:val="en-US"/>
              </w:rPr>
            </w:pPr>
            <w:r w:rsidRPr="00F35BF0">
              <w:rPr>
                <w:b w:val="0"/>
                <w:szCs w:val="28"/>
                <w:lang w:val="uk-UA"/>
              </w:rPr>
              <w:t>J</w:t>
            </w:r>
            <w:r w:rsidRPr="00F35BF0">
              <w:rPr>
                <w:b w:val="0"/>
                <w:szCs w:val="28"/>
                <w:vertAlign w:val="subscript"/>
                <w:lang w:val="uk-UA"/>
              </w:rPr>
              <w:t>w</w:t>
            </w:r>
            <w:r w:rsidRPr="00F35BF0">
              <w:rPr>
                <w:b w:val="0"/>
                <w:szCs w:val="28"/>
                <w:lang w:val="uk-UA"/>
              </w:rPr>
              <w:t>,</w:t>
            </w:r>
          </w:p>
          <w:p w14:paraId="68995672" w14:textId="77777777" w:rsidR="00F35BF0" w:rsidRPr="00F35BF0" w:rsidRDefault="00F35BF0" w:rsidP="004E7B10">
            <w:pPr>
              <w:pStyle w:val="11"/>
              <w:jc w:val="left"/>
              <w:rPr>
                <w:b w:val="0"/>
                <w:bCs/>
                <w:szCs w:val="28"/>
                <w:lang w:val="en-US"/>
              </w:rPr>
            </w:pPr>
            <w:r w:rsidRPr="00F35BF0">
              <w:rPr>
                <w:b w:val="0"/>
                <w:szCs w:val="28"/>
                <w:lang w:val="uk-UA"/>
              </w:rPr>
              <w:t>м</w:t>
            </w:r>
            <w:r w:rsidRPr="00F35BF0">
              <w:rPr>
                <w:b w:val="0"/>
                <w:szCs w:val="28"/>
                <w:vertAlign w:val="superscript"/>
                <w:lang w:val="uk-UA"/>
              </w:rPr>
              <w:t>3</w:t>
            </w:r>
            <w:r w:rsidRPr="00F35BF0">
              <w:rPr>
                <w:b w:val="0"/>
                <w:szCs w:val="28"/>
                <w:lang w:val="uk-UA"/>
              </w:rPr>
              <w:t>/(м</w:t>
            </w:r>
            <w:r w:rsidRPr="00F35BF0">
              <w:rPr>
                <w:b w:val="0"/>
                <w:szCs w:val="28"/>
                <w:vertAlign w:val="superscript"/>
                <w:lang w:val="uk-UA"/>
              </w:rPr>
              <w:t>2</w:t>
            </w:r>
            <w:r w:rsidRPr="00F35BF0">
              <w:rPr>
                <w:b w:val="0"/>
                <w:szCs w:val="28"/>
                <w:lang w:val="uk-UA"/>
              </w:rPr>
              <w:t>·год)</w:t>
            </w:r>
          </w:p>
        </w:tc>
        <w:tc>
          <w:tcPr>
            <w:tcW w:w="678" w:type="dxa"/>
          </w:tcPr>
          <w:p w14:paraId="5D964AA0"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0,140</w:t>
            </w:r>
          </w:p>
        </w:tc>
        <w:tc>
          <w:tcPr>
            <w:tcW w:w="889" w:type="dxa"/>
          </w:tcPr>
          <w:p w14:paraId="69B9B596"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0,131</w:t>
            </w:r>
          </w:p>
        </w:tc>
        <w:tc>
          <w:tcPr>
            <w:tcW w:w="889" w:type="dxa"/>
          </w:tcPr>
          <w:p w14:paraId="1478370D"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0,124</w:t>
            </w:r>
          </w:p>
        </w:tc>
        <w:tc>
          <w:tcPr>
            <w:tcW w:w="889" w:type="dxa"/>
          </w:tcPr>
          <w:p w14:paraId="62E4B55A"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0,115</w:t>
            </w:r>
          </w:p>
        </w:tc>
        <w:tc>
          <w:tcPr>
            <w:tcW w:w="889" w:type="dxa"/>
          </w:tcPr>
          <w:p w14:paraId="7B0E3068"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0,109</w:t>
            </w:r>
          </w:p>
        </w:tc>
        <w:tc>
          <w:tcPr>
            <w:tcW w:w="889" w:type="dxa"/>
          </w:tcPr>
          <w:p w14:paraId="6A640981"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0,105</w:t>
            </w:r>
          </w:p>
        </w:tc>
        <w:tc>
          <w:tcPr>
            <w:tcW w:w="889" w:type="dxa"/>
          </w:tcPr>
          <w:p w14:paraId="1ACD804B"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0,099</w:t>
            </w:r>
          </w:p>
        </w:tc>
        <w:tc>
          <w:tcPr>
            <w:tcW w:w="889" w:type="dxa"/>
          </w:tcPr>
          <w:p w14:paraId="58BF7C56"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0,095</w:t>
            </w:r>
          </w:p>
        </w:tc>
        <w:tc>
          <w:tcPr>
            <w:tcW w:w="889" w:type="dxa"/>
          </w:tcPr>
          <w:p w14:paraId="4511C6D5"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0,093</w:t>
            </w:r>
          </w:p>
        </w:tc>
      </w:tr>
      <w:tr w:rsidR="00F35BF0" w:rsidRPr="00F35BF0" w14:paraId="2E129655" w14:textId="77777777" w:rsidTr="004E7B10">
        <w:tc>
          <w:tcPr>
            <w:tcW w:w="1555" w:type="dxa"/>
          </w:tcPr>
          <w:p w14:paraId="35AA86A5" w14:textId="77777777" w:rsidR="00F35BF0" w:rsidRPr="00F35BF0" w:rsidRDefault="00F35BF0" w:rsidP="004E7B10">
            <w:pPr>
              <w:pStyle w:val="11"/>
              <w:rPr>
                <w:b w:val="0"/>
                <w:bCs/>
                <w:szCs w:val="28"/>
                <w:lang w:val="en-US"/>
              </w:rPr>
            </w:pPr>
            <w:r w:rsidRPr="00F35BF0">
              <w:rPr>
                <w:b w:val="0"/>
                <w:szCs w:val="28"/>
                <w:lang w:val="uk-UA"/>
              </w:rPr>
              <w:t>З</w:t>
            </w:r>
            <w:r w:rsidRPr="00F35BF0">
              <w:rPr>
                <w:b w:val="0"/>
                <w:bCs/>
                <w:szCs w:val="28"/>
                <w:lang w:val="uk-UA"/>
              </w:rPr>
              <w:t>О</w:t>
            </w:r>
            <w:r w:rsidRPr="00F35BF0">
              <w:rPr>
                <w:b w:val="0"/>
                <w:szCs w:val="28"/>
                <w:lang w:val="uk-UA"/>
              </w:rPr>
              <w:t>В, мг/дм</w:t>
            </w:r>
            <w:r w:rsidRPr="00F35BF0">
              <w:rPr>
                <w:b w:val="0"/>
                <w:szCs w:val="28"/>
                <w:vertAlign w:val="superscript"/>
                <w:lang w:val="uk-UA"/>
              </w:rPr>
              <w:t>3</w:t>
            </w:r>
          </w:p>
        </w:tc>
        <w:tc>
          <w:tcPr>
            <w:tcW w:w="678" w:type="dxa"/>
          </w:tcPr>
          <w:p w14:paraId="69FC2AED"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12,3</w:t>
            </w:r>
          </w:p>
        </w:tc>
        <w:tc>
          <w:tcPr>
            <w:tcW w:w="889" w:type="dxa"/>
          </w:tcPr>
          <w:p w14:paraId="0A07AEC7"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12,8</w:t>
            </w:r>
          </w:p>
        </w:tc>
        <w:tc>
          <w:tcPr>
            <w:tcW w:w="889" w:type="dxa"/>
          </w:tcPr>
          <w:p w14:paraId="63C8B240"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13,0</w:t>
            </w:r>
          </w:p>
        </w:tc>
        <w:tc>
          <w:tcPr>
            <w:tcW w:w="889" w:type="dxa"/>
          </w:tcPr>
          <w:p w14:paraId="256B36AA"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12,4</w:t>
            </w:r>
          </w:p>
        </w:tc>
        <w:tc>
          <w:tcPr>
            <w:tcW w:w="889" w:type="dxa"/>
          </w:tcPr>
          <w:p w14:paraId="1D1CE370"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12,7</w:t>
            </w:r>
          </w:p>
        </w:tc>
        <w:tc>
          <w:tcPr>
            <w:tcW w:w="889" w:type="dxa"/>
          </w:tcPr>
          <w:p w14:paraId="784E04B1"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12,6</w:t>
            </w:r>
          </w:p>
        </w:tc>
        <w:tc>
          <w:tcPr>
            <w:tcW w:w="889" w:type="dxa"/>
          </w:tcPr>
          <w:p w14:paraId="641705AA"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13,1</w:t>
            </w:r>
          </w:p>
        </w:tc>
        <w:tc>
          <w:tcPr>
            <w:tcW w:w="889" w:type="dxa"/>
          </w:tcPr>
          <w:p w14:paraId="62414544"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13,3</w:t>
            </w:r>
          </w:p>
        </w:tc>
        <w:tc>
          <w:tcPr>
            <w:tcW w:w="889" w:type="dxa"/>
          </w:tcPr>
          <w:p w14:paraId="7D0B1ADD"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13,3</w:t>
            </w:r>
          </w:p>
        </w:tc>
      </w:tr>
      <w:tr w:rsidR="00F35BF0" w:rsidRPr="00F35BF0" w14:paraId="0ECE6B5D" w14:textId="77777777" w:rsidTr="004E7B10">
        <w:tc>
          <w:tcPr>
            <w:tcW w:w="9345" w:type="dxa"/>
            <w:gridSpan w:val="10"/>
          </w:tcPr>
          <w:p w14:paraId="1A1E1312" w14:textId="77777777" w:rsidR="00F35BF0" w:rsidRPr="00F35BF0" w:rsidRDefault="00F35BF0" w:rsidP="004E7B10">
            <w:pPr>
              <w:pStyle w:val="11"/>
              <w:spacing w:line="360" w:lineRule="auto"/>
              <w:rPr>
                <w:bCs/>
                <w:szCs w:val="28"/>
                <w:lang w:val="en-US"/>
              </w:rPr>
            </w:pPr>
            <w:r w:rsidRPr="00F35BF0">
              <w:rPr>
                <w:bCs/>
                <w:szCs w:val="28"/>
                <w:lang w:val="uk-UA"/>
              </w:rPr>
              <w:t>УПМ-20</w:t>
            </w:r>
          </w:p>
        </w:tc>
      </w:tr>
      <w:tr w:rsidR="00F35BF0" w:rsidRPr="00F35BF0" w14:paraId="2C3E22F5" w14:textId="77777777" w:rsidTr="004E7B10">
        <w:tc>
          <w:tcPr>
            <w:tcW w:w="1555" w:type="dxa"/>
          </w:tcPr>
          <w:p w14:paraId="1FF98FC0" w14:textId="77777777" w:rsidR="00F35BF0" w:rsidRPr="00F35BF0" w:rsidRDefault="00F35BF0" w:rsidP="004E7B10">
            <w:pPr>
              <w:pStyle w:val="11"/>
              <w:rPr>
                <w:b w:val="0"/>
                <w:szCs w:val="28"/>
                <w:lang w:val="en-US"/>
              </w:rPr>
            </w:pPr>
            <w:r w:rsidRPr="00F35BF0">
              <w:rPr>
                <w:b w:val="0"/>
                <w:szCs w:val="28"/>
                <w:lang w:val="uk-UA"/>
              </w:rPr>
              <w:t>J</w:t>
            </w:r>
            <w:r w:rsidRPr="00F35BF0">
              <w:rPr>
                <w:b w:val="0"/>
                <w:szCs w:val="28"/>
                <w:vertAlign w:val="subscript"/>
                <w:lang w:val="uk-UA"/>
              </w:rPr>
              <w:t>w</w:t>
            </w:r>
            <w:r w:rsidRPr="00F35BF0">
              <w:rPr>
                <w:b w:val="0"/>
                <w:szCs w:val="28"/>
                <w:lang w:val="uk-UA"/>
              </w:rPr>
              <w:t>,</w:t>
            </w:r>
          </w:p>
          <w:p w14:paraId="440C7EBC" w14:textId="77777777" w:rsidR="00F35BF0" w:rsidRPr="00F35BF0" w:rsidRDefault="00F35BF0" w:rsidP="004E7B10">
            <w:pPr>
              <w:pStyle w:val="11"/>
              <w:jc w:val="left"/>
              <w:rPr>
                <w:b w:val="0"/>
                <w:bCs/>
                <w:szCs w:val="28"/>
                <w:lang w:val="en-US"/>
              </w:rPr>
            </w:pPr>
            <w:r w:rsidRPr="00F35BF0">
              <w:rPr>
                <w:b w:val="0"/>
                <w:szCs w:val="28"/>
                <w:lang w:val="uk-UA"/>
              </w:rPr>
              <w:t>м</w:t>
            </w:r>
            <w:r w:rsidRPr="00F35BF0">
              <w:rPr>
                <w:b w:val="0"/>
                <w:szCs w:val="28"/>
                <w:vertAlign w:val="superscript"/>
                <w:lang w:val="uk-UA"/>
              </w:rPr>
              <w:t>3</w:t>
            </w:r>
            <w:r w:rsidRPr="00F35BF0">
              <w:rPr>
                <w:b w:val="0"/>
                <w:szCs w:val="28"/>
                <w:lang w:val="uk-UA"/>
              </w:rPr>
              <w:t>/(м</w:t>
            </w:r>
            <w:r w:rsidRPr="00F35BF0">
              <w:rPr>
                <w:b w:val="0"/>
                <w:szCs w:val="28"/>
                <w:vertAlign w:val="superscript"/>
                <w:lang w:val="uk-UA"/>
              </w:rPr>
              <w:t>2</w:t>
            </w:r>
            <w:r w:rsidRPr="00F35BF0">
              <w:rPr>
                <w:b w:val="0"/>
                <w:szCs w:val="28"/>
                <w:lang w:val="uk-UA"/>
              </w:rPr>
              <w:t>·год)</w:t>
            </w:r>
          </w:p>
        </w:tc>
        <w:tc>
          <w:tcPr>
            <w:tcW w:w="678" w:type="dxa"/>
          </w:tcPr>
          <w:p w14:paraId="2E66BECD"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0,0761</w:t>
            </w:r>
          </w:p>
        </w:tc>
        <w:tc>
          <w:tcPr>
            <w:tcW w:w="889" w:type="dxa"/>
          </w:tcPr>
          <w:p w14:paraId="36B28368"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0,0718</w:t>
            </w:r>
          </w:p>
        </w:tc>
        <w:tc>
          <w:tcPr>
            <w:tcW w:w="889" w:type="dxa"/>
          </w:tcPr>
          <w:p w14:paraId="79680AD0"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0,0724</w:t>
            </w:r>
          </w:p>
        </w:tc>
        <w:tc>
          <w:tcPr>
            <w:tcW w:w="889" w:type="dxa"/>
          </w:tcPr>
          <w:p w14:paraId="2773CC31"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0,0743</w:t>
            </w:r>
          </w:p>
        </w:tc>
        <w:tc>
          <w:tcPr>
            <w:tcW w:w="889" w:type="dxa"/>
          </w:tcPr>
          <w:p w14:paraId="206D4CBE"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0,0701</w:t>
            </w:r>
          </w:p>
        </w:tc>
        <w:tc>
          <w:tcPr>
            <w:tcW w:w="889" w:type="dxa"/>
          </w:tcPr>
          <w:p w14:paraId="1C25DFCE"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0,0689</w:t>
            </w:r>
          </w:p>
        </w:tc>
        <w:tc>
          <w:tcPr>
            <w:tcW w:w="889" w:type="dxa"/>
          </w:tcPr>
          <w:p w14:paraId="74079FF3"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0,0666</w:t>
            </w:r>
          </w:p>
        </w:tc>
        <w:tc>
          <w:tcPr>
            <w:tcW w:w="889" w:type="dxa"/>
          </w:tcPr>
          <w:p w14:paraId="63901D5E"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0,0602</w:t>
            </w:r>
          </w:p>
        </w:tc>
        <w:tc>
          <w:tcPr>
            <w:tcW w:w="889" w:type="dxa"/>
          </w:tcPr>
          <w:p w14:paraId="2AC3952A"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0,0666</w:t>
            </w:r>
          </w:p>
        </w:tc>
      </w:tr>
      <w:tr w:rsidR="00F35BF0" w:rsidRPr="00F35BF0" w14:paraId="3410565E" w14:textId="77777777" w:rsidTr="004E7B10">
        <w:tc>
          <w:tcPr>
            <w:tcW w:w="1555" w:type="dxa"/>
          </w:tcPr>
          <w:p w14:paraId="66CFDB68" w14:textId="77777777" w:rsidR="00F35BF0" w:rsidRPr="00F35BF0" w:rsidRDefault="00F35BF0" w:rsidP="004E7B10">
            <w:pPr>
              <w:pStyle w:val="11"/>
              <w:rPr>
                <w:b w:val="0"/>
                <w:bCs/>
                <w:szCs w:val="28"/>
                <w:lang w:val="en-US"/>
              </w:rPr>
            </w:pPr>
            <w:r w:rsidRPr="00F35BF0">
              <w:rPr>
                <w:b w:val="0"/>
                <w:szCs w:val="28"/>
                <w:lang w:val="uk-UA"/>
              </w:rPr>
              <w:lastRenderedPageBreak/>
              <w:t>З</w:t>
            </w:r>
            <w:r w:rsidRPr="00F35BF0">
              <w:rPr>
                <w:b w:val="0"/>
                <w:bCs/>
                <w:szCs w:val="28"/>
                <w:lang w:val="uk-UA"/>
              </w:rPr>
              <w:t>О</w:t>
            </w:r>
            <w:r w:rsidRPr="00F35BF0">
              <w:rPr>
                <w:b w:val="0"/>
                <w:szCs w:val="28"/>
                <w:lang w:val="uk-UA"/>
              </w:rPr>
              <w:t>В, мг/дм</w:t>
            </w:r>
            <w:r w:rsidRPr="00F35BF0">
              <w:rPr>
                <w:b w:val="0"/>
                <w:szCs w:val="28"/>
                <w:vertAlign w:val="superscript"/>
                <w:lang w:val="uk-UA"/>
              </w:rPr>
              <w:t>3</w:t>
            </w:r>
          </w:p>
        </w:tc>
        <w:tc>
          <w:tcPr>
            <w:tcW w:w="678" w:type="dxa"/>
          </w:tcPr>
          <w:p w14:paraId="4F210CC8"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10,4</w:t>
            </w:r>
          </w:p>
        </w:tc>
        <w:tc>
          <w:tcPr>
            <w:tcW w:w="889" w:type="dxa"/>
          </w:tcPr>
          <w:p w14:paraId="41F432FE"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11,7</w:t>
            </w:r>
          </w:p>
        </w:tc>
        <w:tc>
          <w:tcPr>
            <w:tcW w:w="889" w:type="dxa"/>
          </w:tcPr>
          <w:p w14:paraId="5055080C"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11,6</w:t>
            </w:r>
          </w:p>
        </w:tc>
        <w:tc>
          <w:tcPr>
            <w:tcW w:w="889" w:type="dxa"/>
          </w:tcPr>
          <w:p w14:paraId="6922A307"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11,3</w:t>
            </w:r>
          </w:p>
        </w:tc>
        <w:tc>
          <w:tcPr>
            <w:tcW w:w="889" w:type="dxa"/>
          </w:tcPr>
          <w:p w14:paraId="70D5283E"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11,3</w:t>
            </w:r>
          </w:p>
        </w:tc>
        <w:tc>
          <w:tcPr>
            <w:tcW w:w="889" w:type="dxa"/>
          </w:tcPr>
          <w:p w14:paraId="3C75D786"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11,2</w:t>
            </w:r>
          </w:p>
        </w:tc>
        <w:tc>
          <w:tcPr>
            <w:tcW w:w="889" w:type="dxa"/>
          </w:tcPr>
          <w:p w14:paraId="0FD9F30B"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11,2</w:t>
            </w:r>
          </w:p>
        </w:tc>
        <w:tc>
          <w:tcPr>
            <w:tcW w:w="889" w:type="dxa"/>
          </w:tcPr>
          <w:p w14:paraId="374DABC9"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11,7</w:t>
            </w:r>
          </w:p>
        </w:tc>
        <w:tc>
          <w:tcPr>
            <w:tcW w:w="889" w:type="dxa"/>
          </w:tcPr>
          <w:p w14:paraId="39C4201A"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11,2</w:t>
            </w:r>
          </w:p>
        </w:tc>
      </w:tr>
      <w:tr w:rsidR="00F35BF0" w:rsidRPr="00F35BF0" w14:paraId="0EC40934" w14:textId="77777777" w:rsidTr="004E7B10">
        <w:tc>
          <w:tcPr>
            <w:tcW w:w="9345" w:type="dxa"/>
            <w:gridSpan w:val="10"/>
          </w:tcPr>
          <w:p w14:paraId="71CE3494" w14:textId="77777777" w:rsidR="00F35BF0" w:rsidRPr="00F35BF0" w:rsidRDefault="00F35BF0" w:rsidP="004E7B10">
            <w:pPr>
              <w:pStyle w:val="11"/>
              <w:spacing w:line="360" w:lineRule="auto"/>
              <w:rPr>
                <w:bCs/>
                <w:szCs w:val="28"/>
                <w:lang w:val="en-US"/>
              </w:rPr>
            </w:pPr>
            <w:r w:rsidRPr="00F35BF0">
              <w:rPr>
                <w:bCs/>
                <w:szCs w:val="28"/>
                <w:lang w:val="uk-UA"/>
              </w:rPr>
              <w:t>ОПМН-П</w:t>
            </w:r>
          </w:p>
        </w:tc>
      </w:tr>
      <w:tr w:rsidR="00F35BF0" w:rsidRPr="00F35BF0" w14:paraId="5B62D580" w14:textId="77777777" w:rsidTr="004E7B10">
        <w:tc>
          <w:tcPr>
            <w:tcW w:w="1555" w:type="dxa"/>
          </w:tcPr>
          <w:p w14:paraId="11A1D80D" w14:textId="77777777" w:rsidR="00F35BF0" w:rsidRPr="00F35BF0" w:rsidRDefault="00F35BF0" w:rsidP="004E7B10">
            <w:pPr>
              <w:pStyle w:val="11"/>
              <w:rPr>
                <w:b w:val="0"/>
                <w:szCs w:val="28"/>
                <w:lang w:val="en-US"/>
              </w:rPr>
            </w:pPr>
            <w:r w:rsidRPr="00F35BF0">
              <w:rPr>
                <w:b w:val="0"/>
                <w:szCs w:val="28"/>
                <w:lang w:val="uk-UA"/>
              </w:rPr>
              <w:t>J</w:t>
            </w:r>
            <w:r w:rsidRPr="00F35BF0">
              <w:rPr>
                <w:b w:val="0"/>
                <w:szCs w:val="28"/>
                <w:vertAlign w:val="subscript"/>
                <w:lang w:val="uk-UA"/>
              </w:rPr>
              <w:t>w</w:t>
            </w:r>
            <w:r w:rsidRPr="00F35BF0">
              <w:rPr>
                <w:b w:val="0"/>
                <w:szCs w:val="28"/>
                <w:lang w:val="uk-UA"/>
              </w:rPr>
              <w:t>,</w:t>
            </w:r>
          </w:p>
          <w:p w14:paraId="08EA1B21" w14:textId="77777777" w:rsidR="00F35BF0" w:rsidRPr="00F35BF0" w:rsidRDefault="00F35BF0" w:rsidP="004E7B10">
            <w:pPr>
              <w:pStyle w:val="11"/>
              <w:jc w:val="left"/>
              <w:rPr>
                <w:b w:val="0"/>
                <w:bCs/>
                <w:szCs w:val="28"/>
                <w:lang w:val="en-US"/>
              </w:rPr>
            </w:pPr>
            <w:r w:rsidRPr="00F35BF0">
              <w:rPr>
                <w:b w:val="0"/>
                <w:szCs w:val="28"/>
                <w:lang w:val="uk-UA"/>
              </w:rPr>
              <w:t>м</w:t>
            </w:r>
            <w:r w:rsidRPr="00F35BF0">
              <w:rPr>
                <w:b w:val="0"/>
                <w:szCs w:val="28"/>
                <w:vertAlign w:val="superscript"/>
                <w:lang w:val="uk-UA"/>
              </w:rPr>
              <w:t>3</w:t>
            </w:r>
            <w:r w:rsidRPr="00F35BF0">
              <w:rPr>
                <w:b w:val="0"/>
                <w:szCs w:val="28"/>
                <w:lang w:val="uk-UA"/>
              </w:rPr>
              <w:t>/(м</w:t>
            </w:r>
            <w:r w:rsidRPr="00F35BF0">
              <w:rPr>
                <w:b w:val="0"/>
                <w:szCs w:val="28"/>
                <w:vertAlign w:val="superscript"/>
                <w:lang w:val="uk-UA"/>
              </w:rPr>
              <w:t>2</w:t>
            </w:r>
            <w:r w:rsidRPr="00F35BF0">
              <w:rPr>
                <w:b w:val="0"/>
                <w:szCs w:val="28"/>
                <w:lang w:val="uk-UA"/>
              </w:rPr>
              <w:t>·год)</w:t>
            </w:r>
          </w:p>
        </w:tc>
        <w:tc>
          <w:tcPr>
            <w:tcW w:w="678" w:type="dxa"/>
          </w:tcPr>
          <w:p w14:paraId="181F8181"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0,066</w:t>
            </w:r>
          </w:p>
        </w:tc>
        <w:tc>
          <w:tcPr>
            <w:tcW w:w="889" w:type="dxa"/>
          </w:tcPr>
          <w:p w14:paraId="0BB7F467"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0,066</w:t>
            </w:r>
          </w:p>
        </w:tc>
        <w:tc>
          <w:tcPr>
            <w:tcW w:w="889" w:type="dxa"/>
          </w:tcPr>
          <w:p w14:paraId="2B27D249"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0,065</w:t>
            </w:r>
          </w:p>
        </w:tc>
        <w:tc>
          <w:tcPr>
            <w:tcW w:w="889" w:type="dxa"/>
          </w:tcPr>
          <w:p w14:paraId="31BAFD35"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0,062</w:t>
            </w:r>
          </w:p>
        </w:tc>
        <w:tc>
          <w:tcPr>
            <w:tcW w:w="889" w:type="dxa"/>
          </w:tcPr>
          <w:p w14:paraId="6D90A70E"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0,063</w:t>
            </w:r>
          </w:p>
        </w:tc>
        <w:tc>
          <w:tcPr>
            <w:tcW w:w="889" w:type="dxa"/>
          </w:tcPr>
          <w:p w14:paraId="6165A4E4"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0,060</w:t>
            </w:r>
          </w:p>
        </w:tc>
        <w:tc>
          <w:tcPr>
            <w:tcW w:w="889" w:type="dxa"/>
          </w:tcPr>
          <w:p w14:paraId="1373B2BF"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0,060</w:t>
            </w:r>
          </w:p>
        </w:tc>
        <w:tc>
          <w:tcPr>
            <w:tcW w:w="889" w:type="dxa"/>
          </w:tcPr>
          <w:p w14:paraId="589CFCC9"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0,056</w:t>
            </w:r>
          </w:p>
        </w:tc>
        <w:tc>
          <w:tcPr>
            <w:tcW w:w="889" w:type="dxa"/>
          </w:tcPr>
          <w:p w14:paraId="199A9C17" w14:textId="77777777" w:rsidR="00F35BF0" w:rsidRPr="00F35BF0" w:rsidRDefault="00F35BF0" w:rsidP="004E7B10">
            <w:pPr>
              <w:pStyle w:val="11"/>
              <w:spacing w:line="360" w:lineRule="auto"/>
              <w:jc w:val="left"/>
              <w:rPr>
                <w:b w:val="0"/>
                <w:bCs/>
                <w:szCs w:val="28"/>
                <w:lang w:val="en-US"/>
              </w:rPr>
            </w:pPr>
            <w:r w:rsidRPr="00F35BF0">
              <w:rPr>
                <w:b w:val="0"/>
                <w:szCs w:val="28"/>
                <w:lang w:val="uk-UA"/>
              </w:rPr>
              <w:t>0,049</w:t>
            </w:r>
          </w:p>
        </w:tc>
      </w:tr>
      <w:tr w:rsidR="00F35BF0" w:rsidRPr="00F35BF0" w14:paraId="18754248" w14:textId="77777777" w:rsidTr="004E7B10">
        <w:tc>
          <w:tcPr>
            <w:tcW w:w="1555" w:type="dxa"/>
          </w:tcPr>
          <w:p w14:paraId="79A583B6" w14:textId="77777777" w:rsidR="00F35BF0" w:rsidRPr="00F35BF0" w:rsidRDefault="00F35BF0" w:rsidP="004E7B10">
            <w:pPr>
              <w:pStyle w:val="11"/>
              <w:rPr>
                <w:b w:val="0"/>
                <w:bCs/>
                <w:szCs w:val="28"/>
                <w:lang w:val="en-US"/>
              </w:rPr>
            </w:pPr>
            <w:r w:rsidRPr="00F35BF0">
              <w:rPr>
                <w:b w:val="0"/>
                <w:szCs w:val="28"/>
                <w:lang w:val="uk-UA"/>
              </w:rPr>
              <w:t>З</w:t>
            </w:r>
            <w:r w:rsidRPr="00F35BF0">
              <w:rPr>
                <w:b w:val="0"/>
                <w:bCs/>
                <w:szCs w:val="28"/>
                <w:lang w:val="uk-UA"/>
              </w:rPr>
              <w:t>О</w:t>
            </w:r>
            <w:r w:rsidRPr="00F35BF0">
              <w:rPr>
                <w:b w:val="0"/>
                <w:szCs w:val="28"/>
                <w:lang w:val="uk-UA"/>
              </w:rPr>
              <w:t>В, мг/дм</w:t>
            </w:r>
            <w:r w:rsidRPr="00F35BF0">
              <w:rPr>
                <w:b w:val="0"/>
                <w:szCs w:val="28"/>
                <w:vertAlign w:val="superscript"/>
                <w:lang w:val="uk-UA"/>
              </w:rPr>
              <w:t>3</w:t>
            </w:r>
          </w:p>
        </w:tc>
        <w:tc>
          <w:tcPr>
            <w:tcW w:w="678" w:type="dxa"/>
          </w:tcPr>
          <w:p w14:paraId="5DBAD2C1"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1,1</w:t>
            </w:r>
          </w:p>
        </w:tc>
        <w:tc>
          <w:tcPr>
            <w:tcW w:w="889" w:type="dxa"/>
          </w:tcPr>
          <w:p w14:paraId="633416D8"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1,0</w:t>
            </w:r>
          </w:p>
        </w:tc>
        <w:tc>
          <w:tcPr>
            <w:tcW w:w="889" w:type="dxa"/>
          </w:tcPr>
          <w:p w14:paraId="605D496A"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1,1</w:t>
            </w:r>
          </w:p>
        </w:tc>
        <w:tc>
          <w:tcPr>
            <w:tcW w:w="889" w:type="dxa"/>
          </w:tcPr>
          <w:p w14:paraId="75D64564"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1,1</w:t>
            </w:r>
          </w:p>
        </w:tc>
        <w:tc>
          <w:tcPr>
            <w:tcW w:w="889" w:type="dxa"/>
          </w:tcPr>
          <w:p w14:paraId="3830FE05"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1,2</w:t>
            </w:r>
          </w:p>
        </w:tc>
        <w:tc>
          <w:tcPr>
            <w:tcW w:w="889" w:type="dxa"/>
          </w:tcPr>
          <w:p w14:paraId="4A8DE6D9"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1,2</w:t>
            </w:r>
          </w:p>
        </w:tc>
        <w:tc>
          <w:tcPr>
            <w:tcW w:w="889" w:type="dxa"/>
          </w:tcPr>
          <w:p w14:paraId="40DDF54A"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1,2</w:t>
            </w:r>
          </w:p>
        </w:tc>
        <w:tc>
          <w:tcPr>
            <w:tcW w:w="889" w:type="dxa"/>
          </w:tcPr>
          <w:p w14:paraId="1E17E549"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1,2</w:t>
            </w:r>
          </w:p>
        </w:tc>
        <w:tc>
          <w:tcPr>
            <w:tcW w:w="889" w:type="dxa"/>
          </w:tcPr>
          <w:p w14:paraId="15C3ED5A" w14:textId="77777777" w:rsidR="00F35BF0" w:rsidRPr="00F35BF0" w:rsidRDefault="00F35BF0" w:rsidP="004E7B10">
            <w:pPr>
              <w:pStyle w:val="11"/>
              <w:spacing w:line="360" w:lineRule="auto"/>
              <w:jc w:val="left"/>
              <w:rPr>
                <w:b w:val="0"/>
                <w:bCs/>
                <w:szCs w:val="28"/>
                <w:lang w:val="en-US"/>
              </w:rPr>
            </w:pPr>
            <w:r w:rsidRPr="00F35BF0">
              <w:rPr>
                <w:b w:val="0"/>
                <w:szCs w:val="28"/>
                <w:lang w:val="uk-UA"/>
              </w:rPr>
              <w:t>1,7</w:t>
            </w:r>
          </w:p>
        </w:tc>
      </w:tr>
    </w:tbl>
    <w:p w14:paraId="487453B2" w14:textId="77777777" w:rsidR="00F35BF0" w:rsidRPr="00F35BF0" w:rsidRDefault="00F35BF0" w:rsidP="00F35BF0">
      <w:pPr>
        <w:pStyle w:val="11"/>
        <w:spacing w:line="360" w:lineRule="auto"/>
        <w:ind w:firstLine="567"/>
        <w:jc w:val="left"/>
        <w:rPr>
          <w:b w:val="0"/>
          <w:bCs/>
          <w:szCs w:val="28"/>
          <w:lang w:val="uk-UA"/>
        </w:rPr>
      </w:pPr>
    </w:p>
    <w:p w14:paraId="31BBB36C" w14:textId="455DBBAE" w:rsidR="00F35BF0" w:rsidRPr="00F35BF0" w:rsidRDefault="00F35BF0" w:rsidP="00F35BF0">
      <w:pPr>
        <w:pStyle w:val="11"/>
        <w:spacing w:line="360" w:lineRule="auto"/>
        <w:ind w:firstLine="567"/>
        <w:jc w:val="left"/>
        <w:rPr>
          <w:szCs w:val="28"/>
          <w:lang w:val="uk-UA"/>
        </w:rPr>
      </w:pPr>
      <w:r w:rsidRPr="00F35BF0">
        <w:rPr>
          <w:b w:val="0"/>
          <w:bCs/>
          <w:szCs w:val="28"/>
          <w:lang w:val="uk-UA"/>
        </w:rPr>
        <w:t xml:space="preserve">Таблиця 3.2 </w:t>
      </w:r>
      <w:r w:rsidRPr="00F35BF0">
        <w:rPr>
          <w:szCs w:val="28"/>
          <w:lang w:val="uk-UA"/>
        </w:rPr>
        <w:t xml:space="preserve">– </w:t>
      </w:r>
      <w:r w:rsidR="001A536E">
        <w:rPr>
          <w:b w:val="0"/>
          <w:bCs/>
          <w:szCs w:val="28"/>
          <w:lang w:val="uk-UA"/>
        </w:rPr>
        <w:t xml:space="preserve">Характеристика природної </w:t>
      </w:r>
      <w:r w:rsidRPr="00F35BF0">
        <w:rPr>
          <w:b w:val="0"/>
          <w:bCs/>
          <w:szCs w:val="28"/>
          <w:lang w:val="uk-UA"/>
        </w:rPr>
        <w:t>води</w:t>
      </w:r>
      <w:r w:rsidR="001A536E">
        <w:rPr>
          <w:b w:val="0"/>
          <w:bCs/>
          <w:szCs w:val="28"/>
          <w:lang w:val="uk-UA"/>
        </w:rPr>
        <w:t>,</w:t>
      </w:r>
      <w:r w:rsidRPr="00F35BF0">
        <w:rPr>
          <w:b w:val="0"/>
          <w:bCs/>
          <w:szCs w:val="28"/>
          <w:lang w:val="uk-UA"/>
        </w:rPr>
        <w:t xml:space="preserve"> яка була відібрана біля станції метро Гідропарк</w:t>
      </w:r>
    </w:p>
    <w:tbl>
      <w:tblPr>
        <w:tblpPr w:leftFromText="180" w:rightFromText="180" w:vertAnchor="text" w:horzAnchor="page" w:tblpX="1261" w:tblpY="143"/>
        <w:tblW w:w="103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3"/>
        <w:gridCol w:w="1709"/>
        <w:gridCol w:w="846"/>
        <w:gridCol w:w="845"/>
        <w:gridCol w:w="845"/>
        <w:gridCol w:w="845"/>
        <w:gridCol w:w="845"/>
        <w:gridCol w:w="845"/>
        <w:gridCol w:w="845"/>
        <w:gridCol w:w="845"/>
        <w:gridCol w:w="845"/>
      </w:tblGrid>
      <w:tr w:rsidR="00F35BF0" w:rsidRPr="00F35BF0" w14:paraId="76C6B6CB" w14:textId="77777777" w:rsidTr="004E7B10">
        <w:trPr>
          <w:trHeight w:val="1059"/>
        </w:trPr>
        <w:tc>
          <w:tcPr>
            <w:tcW w:w="1055" w:type="dxa"/>
            <w:shd w:val="clear" w:color="auto" w:fill="auto"/>
          </w:tcPr>
          <w:p w14:paraId="08DF1552" w14:textId="77777777" w:rsidR="00F35BF0" w:rsidRPr="00F35BF0" w:rsidRDefault="00F35BF0" w:rsidP="004E7B10">
            <w:pPr>
              <w:pStyle w:val="11"/>
              <w:spacing w:line="360" w:lineRule="auto"/>
              <w:rPr>
                <w:b w:val="0"/>
                <w:szCs w:val="28"/>
                <w:lang w:val="uk-UA"/>
              </w:rPr>
            </w:pPr>
            <w:r w:rsidRPr="00F35BF0">
              <w:rPr>
                <w:b w:val="0"/>
                <w:szCs w:val="28"/>
                <w:lang w:val="uk-UA"/>
              </w:rPr>
              <w:t>k, %</w:t>
            </w:r>
          </w:p>
        </w:tc>
        <w:tc>
          <w:tcPr>
            <w:tcW w:w="1391" w:type="dxa"/>
            <w:shd w:val="clear" w:color="auto" w:fill="auto"/>
          </w:tcPr>
          <w:p w14:paraId="00442724" w14:textId="77777777" w:rsidR="00F35BF0" w:rsidRPr="00F35BF0" w:rsidRDefault="00F35BF0" w:rsidP="004E7B10">
            <w:pPr>
              <w:pStyle w:val="11"/>
              <w:spacing w:line="360" w:lineRule="auto"/>
              <w:rPr>
                <w:b w:val="0"/>
                <w:szCs w:val="28"/>
                <w:lang w:val="uk-UA"/>
              </w:rPr>
            </w:pPr>
            <w:r w:rsidRPr="00F35BF0">
              <w:rPr>
                <w:b w:val="0"/>
                <w:szCs w:val="28"/>
                <w:lang w:val="uk-UA"/>
              </w:rPr>
              <w:t>Дніпровська вода</w:t>
            </w:r>
          </w:p>
        </w:tc>
        <w:tc>
          <w:tcPr>
            <w:tcW w:w="880" w:type="dxa"/>
            <w:shd w:val="clear" w:color="auto" w:fill="auto"/>
          </w:tcPr>
          <w:p w14:paraId="519E523D" w14:textId="77777777" w:rsidR="00F35BF0" w:rsidRPr="00F35BF0" w:rsidRDefault="00F35BF0" w:rsidP="004E7B10">
            <w:pPr>
              <w:pStyle w:val="11"/>
              <w:spacing w:line="360" w:lineRule="auto"/>
              <w:rPr>
                <w:b w:val="0"/>
                <w:szCs w:val="28"/>
                <w:lang w:val="uk-UA"/>
              </w:rPr>
            </w:pPr>
            <w:r w:rsidRPr="00F35BF0">
              <w:rPr>
                <w:b w:val="0"/>
                <w:szCs w:val="28"/>
                <w:lang w:val="uk-UA"/>
              </w:rPr>
              <w:t>10</w:t>
            </w:r>
          </w:p>
        </w:tc>
        <w:tc>
          <w:tcPr>
            <w:tcW w:w="879" w:type="dxa"/>
            <w:shd w:val="clear" w:color="auto" w:fill="auto"/>
          </w:tcPr>
          <w:p w14:paraId="41C5D6E9" w14:textId="77777777" w:rsidR="00F35BF0" w:rsidRPr="00F35BF0" w:rsidRDefault="00F35BF0" w:rsidP="004E7B10">
            <w:pPr>
              <w:pStyle w:val="11"/>
              <w:spacing w:line="360" w:lineRule="auto"/>
              <w:rPr>
                <w:b w:val="0"/>
                <w:szCs w:val="28"/>
                <w:lang w:val="uk-UA"/>
              </w:rPr>
            </w:pPr>
            <w:r w:rsidRPr="00F35BF0">
              <w:rPr>
                <w:b w:val="0"/>
                <w:szCs w:val="28"/>
                <w:lang w:val="uk-UA"/>
              </w:rPr>
              <w:t>20</w:t>
            </w:r>
          </w:p>
        </w:tc>
        <w:tc>
          <w:tcPr>
            <w:tcW w:w="879" w:type="dxa"/>
            <w:shd w:val="clear" w:color="auto" w:fill="auto"/>
          </w:tcPr>
          <w:p w14:paraId="5DD28E52" w14:textId="77777777" w:rsidR="00F35BF0" w:rsidRPr="00F35BF0" w:rsidRDefault="00F35BF0" w:rsidP="004E7B10">
            <w:pPr>
              <w:pStyle w:val="11"/>
              <w:spacing w:line="360" w:lineRule="auto"/>
              <w:rPr>
                <w:b w:val="0"/>
                <w:szCs w:val="28"/>
                <w:lang w:val="uk-UA"/>
              </w:rPr>
            </w:pPr>
            <w:r w:rsidRPr="00F35BF0">
              <w:rPr>
                <w:b w:val="0"/>
                <w:szCs w:val="28"/>
                <w:lang w:val="uk-UA"/>
              </w:rPr>
              <w:t>30</w:t>
            </w:r>
          </w:p>
        </w:tc>
        <w:tc>
          <w:tcPr>
            <w:tcW w:w="879" w:type="dxa"/>
            <w:shd w:val="clear" w:color="auto" w:fill="auto"/>
          </w:tcPr>
          <w:p w14:paraId="71AACC48" w14:textId="77777777" w:rsidR="00F35BF0" w:rsidRPr="00F35BF0" w:rsidRDefault="00F35BF0" w:rsidP="004E7B10">
            <w:pPr>
              <w:pStyle w:val="11"/>
              <w:spacing w:line="360" w:lineRule="auto"/>
              <w:rPr>
                <w:b w:val="0"/>
                <w:szCs w:val="28"/>
                <w:lang w:val="uk-UA"/>
              </w:rPr>
            </w:pPr>
            <w:r w:rsidRPr="00F35BF0">
              <w:rPr>
                <w:b w:val="0"/>
                <w:szCs w:val="28"/>
                <w:lang w:val="uk-UA"/>
              </w:rPr>
              <w:t>40</w:t>
            </w:r>
          </w:p>
        </w:tc>
        <w:tc>
          <w:tcPr>
            <w:tcW w:w="879" w:type="dxa"/>
            <w:shd w:val="clear" w:color="auto" w:fill="auto"/>
          </w:tcPr>
          <w:p w14:paraId="406BE6F5" w14:textId="77777777" w:rsidR="00F35BF0" w:rsidRPr="00F35BF0" w:rsidRDefault="00F35BF0" w:rsidP="004E7B10">
            <w:pPr>
              <w:pStyle w:val="11"/>
              <w:spacing w:line="360" w:lineRule="auto"/>
              <w:rPr>
                <w:b w:val="0"/>
                <w:szCs w:val="28"/>
                <w:lang w:val="uk-UA"/>
              </w:rPr>
            </w:pPr>
            <w:r w:rsidRPr="00F35BF0">
              <w:rPr>
                <w:b w:val="0"/>
                <w:szCs w:val="28"/>
                <w:lang w:val="uk-UA"/>
              </w:rPr>
              <w:t>50</w:t>
            </w:r>
          </w:p>
        </w:tc>
        <w:tc>
          <w:tcPr>
            <w:tcW w:w="879" w:type="dxa"/>
            <w:shd w:val="clear" w:color="auto" w:fill="auto"/>
          </w:tcPr>
          <w:p w14:paraId="06882823" w14:textId="77777777" w:rsidR="00F35BF0" w:rsidRPr="00F35BF0" w:rsidRDefault="00F35BF0" w:rsidP="004E7B10">
            <w:pPr>
              <w:pStyle w:val="11"/>
              <w:spacing w:line="360" w:lineRule="auto"/>
              <w:rPr>
                <w:b w:val="0"/>
                <w:szCs w:val="28"/>
                <w:lang w:val="uk-UA"/>
              </w:rPr>
            </w:pPr>
            <w:r w:rsidRPr="00F35BF0">
              <w:rPr>
                <w:b w:val="0"/>
                <w:szCs w:val="28"/>
                <w:lang w:val="uk-UA"/>
              </w:rPr>
              <w:t>60</w:t>
            </w:r>
          </w:p>
        </w:tc>
        <w:tc>
          <w:tcPr>
            <w:tcW w:w="879" w:type="dxa"/>
            <w:shd w:val="clear" w:color="auto" w:fill="auto"/>
          </w:tcPr>
          <w:p w14:paraId="3078861B" w14:textId="77777777" w:rsidR="00F35BF0" w:rsidRPr="00F35BF0" w:rsidRDefault="00F35BF0" w:rsidP="004E7B10">
            <w:pPr>
              <w:pStyle w:val="11"/>
              <w:spacing w:line="360" w:lineRule="auto"/>
              <w:rPr>
                <w:b w:val="0"/>
                <w:szCs w:val="28"/>
                <w:lang w:val="uk-UA"/>
              </w:rPr>
            </w:pPr>
            <w:r w:rsidRPr="00F35BF0">
              <w:rPr>
                <w:b w:val="0"/>
                <w:szCs w:val="28"/>
                <w:lang w:val="uk-UA"/>
              </w:rPr>
              <w:t>70</w:t>
            </w:r>
          </w:p>
        </w:tc>
        <w:tc>
          <w:tcPr>
            <w:tcW w:w="879" w:type="dxa"/>
            <w:shd w:val="clear" w:color="auto" w:fill="auto"/>
          </w:tcPr>
          <w:p w14:paraId="1ABD86EA" w14:textId="77777777" w:rsidR="00F35BF0" w:rsidRPr="00F35BF0" w:rsidRDefault="00F35BF0" w:rsidP="004E7B10">
            <w:pPr>
              <w:pStyle w:val="11"/>
              <w:spacing w:line="360" w:lineRule="auto"/>
              <w:rPr>
                <w:b w:val="0"/>
                <w:szCs w:val="28"/>
                <w:lang w:val="uk-UA"/>
              </w:rPr>
            </w:pPr>
            <w:r w:rsidRPr="00F35BF0">
              <w:rPr>
                <w:b w:val="0"/>
                <w:szCs w:val="28"/>
                <w:lang w:val="uk-UA"/>
              </w:rPr>
              <w:t>80</w:t>
            </w:r>
          </w:p>
        </w:tc>
        <w:tc>
          <w:tcPr>
            <w:tcW w:w="879" w:type="dxa"/>
            <w:shd w:val="clear" w:color="auto" w:fill="auto"/>
          </w:tcPr>
          <w:p w14:paraId="73ED6EF6" w14:textId="77777777" w:rsidR="00F35BF0" w:rsidRPr="00F35BF0" w:rsidRDefault="00F35BF0" w:rsidP="004E7B10">
            <w:pPr>
              <w:pStyle w:val="11"/>
              <w:spacing w:line="360" w:lineRule="auto"/>
              <w:rPr>
                <w:b w:val="0"/>
                <w:szCs w:val="28"/>
                <w:lang w:val="uk-UA"/>
              </w:rPr>
            </w:pPr>
            <w:r w:rsidRPr="00F35BF0">
              <w:rPr>
                <w:b w:val="0"/>
                <w:szCs w:val="28"/>
                <w:lang w:val="uk-UA"/>
              </w:rPr>
              <w:t>90</w:t>
            </w:r>
          </w:p>
        </w:tc>
      </w:tr>
      <w:tr w:rsidR="00F35BF0" w:rsidRPr="00F35BF0" w14:paraId="11604FD4" w14:textId="77777777" w:rsidTr="004E7B10">
        <w:trPr>
          <w:trHeight w:val="1059"/>
        </w:trPr>
        <w:tc>
          <w:tcPr>
            <w:tcW w:w="1055" w:type="dxa"/>
            <w:shd w:val="clear" w:color="auto" w:fill="auto"/>
          </w:tcPr>
          <w:p w14:paraId="405F8B73" w14:textId="77777777" w:rsidR="00F35BF0" w:rsidRPr="00F35BF0" w:rsidRDefault="00F35BF0" w:rsidP="004E7B10">
            <w:pPr>
              <w:pStyle w:val="11"/>
              <w:spacing w:line="360" w:lineRule="auto"/>
              <w:rPr>
                <w:b w:val="0"/>
                <w:szCs w:val="28"/>
                <w:lang w:val="uk-UA"/>
              </w:rPr>
            </w:pPr>
            <w:r w:rsidRPr="00F35BF0">
              <w:rPr>
                <w:b w:val="0"/>
                <w:szCs w:val="28"/>
                <w:lang w:val="uk-UA"/>
              </w:rPr>
              <w:t>Са</w:t>
            </w:r>
            <w:r w:rsidRPr="00F35BF0">
              <w:rPr>
                <w:b w:val="0"/>
                <w:szCs w:val="28"/>
                <w:vertAlign w:val="superscript"/>
                <w:lang w:val="uk-UA"/>
              </w:rPr>
              <w:t>2+</w:t>
            </w:r>
            <w:r w:rsidRPr="00F35BF0">
              <w:rPr>
                <w:b w:val="0"/>
                <w:szCs w:val="28"/>
                <w:lang w:val="uk-UA"/>
              </w:rPr>
              <w:t xml:space="preserve"> ,  мг/дм</w:t>
            </w:r>
            <w:r w:rsidRPr="00F35BF0">
              <w:rPr>
                <w:b w:val="0"/>
                <w:szCs w:val="28"/>
                <w:vertAlign w:val="superscript"/>
                <w:lang w:val="uk-UA"/>
              </w:rPr>
              <w:t>3</w:t>
            </w:r>
          </w:p>
        </w:tc>
        <w:tc>
          <w:tcPr>
            <w:tcW w:w="1391" w:type="dxa"/>
            <w:shd w:val="clear" w:color="auto" w:fill="auto"/>
          </w:tcPr>
          <w:p w14:paraId="2C757E70" w14:textId="77777777" w:rsidR="00F35BF0" w:rsidRPr="00F35BF0" w:rsidRDefault="00F35BF0" w:rsidP="004E7B10">
            <w:pPr>
              <w:pStyle w:val="11"/>
              <w:spacing w:line="360" w:lineRule="auto"/>
              <w:rPr>
                <w:b w:val="0"/>
                <w:szCs w:val="28"/>
                <w:lang w:val="uk-UA"/>
              </w:rPr>
            </w:pPr>
            <w:r w:rsidRPr="00F35BF0">
              <w:rPr>
                <w:b w:val="0"/>
                <w:szCs w:val="28"/>
                <w:lang w:val="uk-UA"/>
              </w:rPr>
              <w:t>49,6</w:t>
            </w:r>
          </w:p>
        </w:tc>
        <w:tc>
          <w:tcPr>
            <w:tcW w:w="880" w:type="dxa"/>
            <w:shd w:val="clear" w:color="auto" w:fill="auto"/>
          </w:tcPr>
          <w:p w14:paraId="3280695A" w14:textId="77777777" w:rsidR="00F35BF0" w:rsidRPr="00F35BF0" w:rsidRDefault="00F35BF0" w:rsidP="004E7B10">
            <w:pPr>
              <w:pStyle w:val="11"/>
              <w:spacing w:line="360" w:lineRule="auto"/>
              <w:rPr>
                <w:b w:val="0"/>
                <w:szCs w:val="28"/>
                <w:lang w:val="uk-UA"/>
              </w:rPr>
            </w:pPr>
            <w:r w:rsidRPr="00F35BF0">
              <w:rPr>
                <w:b w:val="0"/>
                <w:szCs w:val="28"/>
                <w:lang w:val="uk-UA"/>
              </w:rPr>
              <w:t>7,0</w:t>
            </w:r>
          </w:p>
        </w:tc>
        <w:tc>
          <w:tcPr>
            <w:tcW w:w="879" w:type="dxa"/>
            <w:shd w:val="clear" w:color="auto" w:fill="auto"/>
          </w:tcPr>
          <w:p w14:paraId="0356734C" w14:textId="77777777" w:rsidR="00F35BF0" w:rsidRPr="00F35BF0" w:rsidRDefault="00F35BF0" w:rsidP="004E7B10">
            <w:pPr>
              <w:pStyle w:val="11"/>
              <w:spacing w:line="360" w:lineRule="auto"/>
              <w:rPr>
                <w:b w:val="0"/>
                <w:szCs w:val="28"/>
                <w:lang w:val="uk-UA"/>
              </w:rPr>
            </w:pPr>
            <w:r w:rsidRPr="00F35BF0">
              <w:rPr>
                <w:b w:val="0"/>
                <w:szCs w:val="28"/>
                <w:lang w:val="uk-UA"/>
              </w:rPr>
              <w:t>8,0</w:t>
            </w:r>
          </w:p>
        </w:tc>
        <w:tc>
          <w:tcPr>
            <w:tcW w:w="879" w:type="dxa"/>
            <w:shd w:val="clear" w:color="auto" w:fill="auto"/>
          </w:tcPr>
          <w:p w14:paraId="2691D6AB" w14:textId="77777777" w:rsidR="00F35BF0" w:rsidRPr="00F35BF0" w:rsidRDefault="00F35BF0" w:rsidP="004E7B10">
            <w:pPr>
              <w:pStyle w:val="11"/>
              <w:spacing w:line="360" w:lineRule="auto"/>
              <w:rPr>
                <w:b w:val="0"/>
                <w:szCs w:val="28"/>
                <w:lang w:val="uk-UA"/>
              </w:rPr>
            </w:pPr>
            <w:r w:rsidRPr="00F35BF0">
              <w:rPr>
                <w:b w:val="0"/>
                <w:szCs w:val="28"/>
                <w:lang w:val="uk-UA"/>
              </w:rPr>
              <w:t>9,2</w:t>
            </w:r>
          </w:p>
        </w:tc>
        <w:tc>
          <w:tcPr>
            <w:tcW w:w="879" w:type="dxa"/>
            <w:shd w:val="clear" w:color="auto" w:fill="auto"/>
          </w:tcPr>
          <w:p w14:paraId="43E53078" w14:textId="77777777" w:rsidR="00F35BF0" w:rsidRPr="00F35BF0" w:rsidRDefault="00F35BF0" w:rsidP="004E7B10">
            <w:pPr>
              <w:pStyle w:val="11"/>
              <w:spacing w:line="360" w:lineRule="auto"/>
              <w:rPr>
                <w:b w:val="0"/>
                <w:szCs w:val="28"/>
                <w:lang w:val="uk-UA"/>
              </w:rPr>
            </w:pPr>
            <w:r w:rsidRPr="00F35BF0">
              <w:rPr>
                <w:b w:val="0"/>
                <w:szCs w:val="28"/>
                <w:lang w:val="uk-UA"/>
              </w:rPr>
              <w:t>9,2</w:t>
            </w:r>
          </w:p>
        </w:tc>
        <w:tc>
          <w:tcPr>
            <w:tcW w:w="879" w:type="dxa"/>
            <w:shd w:val="clear" w:color="auto" w:fill="auto"/>
          </w:tcPr>
          <w:p w14:paraId="4A8136F9" w14:textId="77777777" w:rsidR="00F35BF0" w:rsidRPr="00F35BF0" w:rsidRDefault="00F35BF0" w:rsidP="004E7B10">
            <w:pPr>
              <w:pStyle w:val="11"/>
              <w:spacing w:line="360" w:lineRule="auto"/>
              <w:rPr>
                <w:b w:val="0"/>
                <w:szCs w:val="28"/>
                <w:lang w:val="uk-UA"/>
              </w:rPr>
            </w:pPr>
            <w:r w:rsidRPr="00F35BF0">
              <w:rPr>
                <w:b w:val="0"/>
                <w:szCs w:val="28"/>
                <w:lang w:val="uk-UA"/>
              </w:rPr>
              <w:t>9,2</w:t>
            </w:r>
          </w:p>
        </w:tc>
        <w:tc>
          <w:tcPr>
            <w:tcW w:w="879" w:type="dxa"/>
            <w:shd w:val="clear" w:color="auto" w:fill="auto"/>
          </w:tcPr>
          <w:p w14:paraId="5A26BDF4" w14:textId="77777777" w:rsidR="00F35BF0" w:rsidRPr="00F35BF0" w:rsidRDefault="00F35BF0" w:rsidP="004E7B10">
            <w:pPr>
              <w:pStyle w:val="11"/>
              <w:spacing w:line="360" w:lineRule="auto"/>
              <w:rPr>
                <w:b w:val="0"/>
                <w:szCs w:val="28"/>
                <w:lang w:val="uk-UA"/>
              </w:rPr>
            </w:pPr>
            <w:r w:rsidRPr="00F35BF0">
              <w:rPr>
                <w:b w:val="0"/>
                <w:szCs w:val="28"/>
                <w:lang w:val="uk-UA"/>
              </w:rPr>
              <w:t>10,0</w:t>
            </w:r>
          </w:p>
        </w:tc>
        <w:tc>
          <w:tcPr>
            <w:tcW w:w="879" w:type="dxa"/>
            <w:shd w:val="clear" w:color="auto" w:fill="auto"/>
          </w:tcPr>
          <w:p w14:paraId="1B522F21" w14:textId="77777777" w:rsidR="00F35BF0" w:rsidRPr="00F35BF0" w:rsidRDefault="00F35BF0" w:rsidP="004E7B10">
            <w:pPr>
              <w:pStyle w:val="11"/>
              <w:spacing w:line="360" w:lineRule="auto"/>
              <w:rPr>
                <w:b w:val="0"/>
                <w:szCs w:val="28"/>
                <w:lang w:val="uk-UA"/>
              </w:rPr>
            </w:pPr>
            <w:r w:rsidRPr="00F35BF0">
              <w:rPr>
                <w:b w:val="0"/>
                <w:szCs w:val="28"/>
                <w:lang w:val="uk-UA"/>
              </w:rPr>
              <w:t>14,0</w:t>
            </w:r>
          </w:p>
        </w:tc>
        <w:tc>
          <w:tcPr>
            <w:tcW w:w="879" w:type="dxa"/>
            <w:shd w:val="clear" w:color="auto" w:fill="auto"/>
          </w:tcPr>
          <w:p w14:paraId="3AE6D7A3" w14:textId="77777777" w:rsidR="00F35BF0" w:rsidRPr="00F35BF0" w:rsidRDefault="00F35BF0" w:rsidP="004E7B10">
            <w:pPr>
              <w:pStyle w:val="11"/>
              <w:spacing w:line="360" w:lineRule="auto"/>
              <w:rPr>
                <w:b w:val="0"/>
                <w:szCs w:val="28"/>
                <w:lang w:val="uk-UA"/>
              </w:rPr>
            </w:pPr>
            <w:r w:rsidRPr="00F35BF0">
              <w:rPr>
                <w:b w:val="0"/>
                <w:szCs w:val="28"/>
                <w:lang w:val="uk-UA"/>
              </w:rPr>
              <w:t>17,0</w:t>
            </w:r>
          </w:p>
        </w:tc>
        <w:tc>
          <w:tcPr>
            <w:tcW w:w="879" w:type="dxa"/>
            <w:shd w:val="clear" w:color="auto" w:fill="auto"/>
          </w:tcPr>
          <w:p w14:paraId="44EB491A" w14:textId="77777777" w:rsidR="00F35BF0" w:rsidRPr="00F35BF0" w:rsidRDefault="00F35BF0" w:rsidP="004E7B10">
            <w:pPr>
              <w:pStyle w:val="11"/>
              <w:spacing w:line="360" w:lineRule="auto"/>
              <w:rPr>
                <w:b w:val="0"/>
                <w:szCs w:val="28"/>
                <w:lang w:val="uk-UA"/>
              </w:rPr>
            </w:pPr>
            <w:r w:rsidRPr="00F35BF0">
              <w:rPr>
                <w:b w:val="0"/>
                <w:szCs w:val="28"/>
                <w:lang w:val="uk-UA"/>
              </w:rPr>
              <w:t>23,0</w:t>
            </w:r>
          </w:p>
        </w:tc>
      </w:tr>
      <w:tr w:rsidR="00F35BF0" w:rsidRPr="00F35BF0" w14:paraId="1196852F" w14:textId="77777777" w:rsidTr="004E7B10">
        <w:trPr>
          <w:trHeight w:val="1059"/>
        </w:trPr>
        <w:tc>
          <w:tcPr>
            <w:tcW w:w="1055" w:type="dxa"/>
            <w:shd w:val="clear" w:color="auto" w:fill="auto"/>
          </w:tcPr>
          <w:p w14:paraId="36E32247" w14:textId="77777777" w:rsidR="00F35BF0" w:rsidRPr="00F35BF0" w:rsidRDefault="00F35BF0" w:rsidP="004E7B10">
            <w:pPr>
              <w:pStyle w:val="11"/>
              <w:spacing w:line="360" w:lineRule="auto"/>
              <w:rPr>
                <w:b w:val="0"/>
                <w:szCs w:val="28"/>
                <w:lang w:val="uk-UA"/>
              </w:rPr>
            </w:pPr>
            <w:r w:rsidRPr="00F35BF0">
              <w:rPr>
                <w:b w:val="0"/>
                <w:szCs w:val="28"/>
                <w:lang w:val="uk-UA"/>
              </w:rPr>
              <w:t>R, %</w:t>
            </w:r>
          </w:p>
          <w:p w14:paraId="42A6C25A" w14:textId="77777777" w:rsidR="00F35BF0" w:rsidRPr="00F35BF0" w:rsidRDefault="00F35BF0" w:rsidP="004E7B10">
            <w:pPr>
              <w:pStyle w:val="11"/>
              <w:spacing w:line="360" w:lineRule="auto"/>
              <w:rPr>
                <w:b w:val="0"/>
                <w:szCs w:val="28"/>
                <w:lang w:val="uk-UA"/>
              </w:rPr>
            </w:pPr>
          </w:p>
        </w:tc>
        <w:tc>
          <w:tcPr>
            <w:tcW w:w="1391" w:type="dxa"/>
            <w:shd w:val="clear" w:color="auto" w:fill="auto"/>
          </w:tcPr>
          <w:p w14:paraId="127AD841" w14:textId="77777777" w:rsidR="00F35BF0" w:rsidRPr="00F35BF0" w:rsidRDefault="00F35BF0" w:rsidP="004E7B10">
            <w:pPr>
              <w:pStyle w:val="11"/>
              <w:spacing w:line="360" w:lineRule="auto"/>
              <w:rPr>
                <w:b w:val="0"/>
                <w:szCs w:val="28"/>
                <w:lang w:val="uk-UA"/>
              </w:rPr>
            </w:pPr>
            <w:r w:rsidRPr="00F35BF0">
              <w:rPr>
                <w:b w:val="0"/>
                <w:szCs w:val="28"/>
                <w:lang w:val="uk-UA"/>
              </w:rPr>
              <w:t>-</w:t>
            </w:r>
          </w:p>
        </w:tc>
        <w:tc>
          <w:tcPr>
            <w:tcW w:w="880" w:type="dxa"/>
            <w:shd w:val="clear" w:color="auto" w:fill="auto"/>
          </w:tcPr>
          <w:p w14:paraId="0DC6FC20" w14:textId="77777777" w:rsidR="00F35BF0" w:rsidRPr="00F35BF0" w:rsidRDefault="00F35BF0" w:rsidP="004E7B10">
            <w:pPr>
              <w:pStyle w:val="11"/>
              <w:spacing w:line="360" w:lineRule="auto"/>
              <w:rPr>
                <w:b w:val="0"/>
                <w:szCs w:val="28"/>
                <w:lang w:val="uk-UA"/>
              </w:rPr>
            </w:pPr>
            <w:r w:rsidRPr="00F35BF0">
              <w:rPr>
                <w:b w:val="0"/>
                <w:szCs w:val="28"/>
                <w:lang w:val="uk-UA"/>
              </w:rPr>
              <w:t>98,6</w:t>
            </w:r>
          </w:p>
        </w:tc>
        <w:tc>
          <w:tcPr>
            <w:tcW w:w="879" w:type="dxa"/>
            <w:shd w:val="clear" w:color="auto" w:fill="auto"/>
          </w:tcPr>
          <w:p w14:paraId="25C3082E" w14:textId="77777777" w:rsidR="00F35BF0" w:rsidRPr="00F35BF0" w:rsidRDefault="00F35BF0" w:rsidP="004E7B10">
            <w:pPr>
              <w:pStyle w:val="11"/>
              <w:spacing w:line="360" w:lineRule="auto"/>
              <w:rPr>
                <w:b w:val="0"/>
                <w:szCs w:val="28"/>
                <w:lang w:val="uk-UA"/>
              </w:rPr>
            </w:pPr>
            <w:r w:rsidRPr="00F35BF0">
              <w:rPr>
                <w:b w:val="0"/>
                <w:szCs w:val="28"/>
                <w:lang w:val="uk-UA"/>
              </w:rPr>
              <w:t>83,9</w:t>
            </w:r>
          </w:p>
        </w:tc>
        <w:tc>
          <w:tcPr>
            <w:tcW w:w="879" w:type="dxa"/>
            <w:shd w:val="clear" w:color="auto" w:fill="auto"/>
          </w:tcPr>
          <w:p w14:paraId="461D9B29" w14:textId="77777777" w:rsidR="00F35BF0" w:rsidRPr="00F35BF0" w:rsidRDefault="00F35BF0" w:rsidP="004E7B10">
            <w:pPr>
              <w:pStyle w:val="11"/>
              <w:spacing w:line="360" w:lineRule="auto"/>
              <w:rPr>
                <w:b w:val="0"/>
                <w:szCs w:val="28"/>
                <w:lang w:val="uk-UA"/>
              </w:rPr>
            </w:pPr>
            <w:r w:rsidRPr="00F35BF0">
              <w:rPr>
                <w:b w:val="0"/>
                <w:szCs w:val="28"/>
                <w:lang w:val="uk-UA"/>
              </w:rPr>
              <w:t>81,5</w:t>
            </w:r>
          </w:p>
        </w:tc>
        <w:tc>
          <w:tcPr>
            <w:tcW w:w="879" w:type="dxa"/>
            <w:shd w:val="clear" w:color="auto" w:fill="auto"/>
          </w:tcPr>
          <w:p w14:paraId="78D6548D" w14:textId="77777777" w:rsidR="00F35BF0" w:rsidRPr="00F35BF0" w:rsidRDefault="00F35BF0" w:rsidP="004E7B10">
            <w:pPr>
              <w:pStyle w:val="11"/>
              <w:spacing w:line="360" w:lineRule="auto"/>
              <w:rPr>
                <w:b w:val="0"/>
                <w:szCs w:val="28"/>
                <w:lang w:val="uk-UA"/>
              </w:rPr>
            </w:pPr>
            <w:r w:rsidRPr="00F35BF0">
              <w:rPr>
                <w:b w:val="0"/>
                <w:szCs w:val="28"/>
                <w:lang w:val="uk-UA"/>
              </w:rPr>
              <w:t>81,5</w:t>
            </w:r>
          </w:p>
        </w:tc>
        <w:tc>
          <w:tcPr>
            <w:tcW w:w="879" w:type="dxa"/>
            <w:shd w:val="clear" w:color="auto" w:fill="auto"/>
          </w:tcPr>
          <w:p w14:paraId="51768B33" w14:textId="77777777" w:rsidR="00F35BF0" w:rsidRPr="00F35BF0" w:rsidRDefault="00F35BF0" w:rsidP="004E7B10">
            <w:pPr>
              <w:pStyle w:val="11"/>
              <w:spacing w:line="360" w:lineRule="auto"/>
              <w:rPr>
                <w:b w:val="0"/>
                <w:szCs w:val="28"/>
                <w:lang w:val="uk-UA"/>
              </w:rPr>
            </w:pPr>
            <w:r w:rsidRPr="00F35BF0">
              <w:rPr>
                <w:b w:val="0"/>
                <w:szCs w:val="28"/>
                <w:lang w:val="uk-UA"/>
              </w:rPr>
              <w:t>81,5</w:t>
            </w:r>
          </w:p>
        </w:tc>
        <w:tc>
          <w:tcPr>
            <w:tcW w:w="879" w:type="dxa"/>
            <w:shd w:val="clear" w:color="auto" w:fill="auto"/>
          </w:tcPr>
          <w:p w14:paraId="4BC7059C" w14:textId="77777777" w:rsidR="00F35BF0" w:rsidRPr="00F35BF0" w:rsidRDefault="00F35BF0" w:rsidP="004E7B10">
            <w:pPr>
              <w:pStyle w:val="11"/>
              <w:spacing w:line="360" w:lineRule="auto"/>
              <w:rPr>
                <w:b w:val="0"/>
                <w:szCs w:val="28"/>
                <w:lang w:val="uk-UA"/>
              </w:rPr>
            </w:pPr>
            <w:r w:rsidRPr="00F35BF0">
              <w:rPr>
                <w:b w:val="0"/>
                <w:szCs w:val="28"/>
                <w:lang w:val="uk-UA"/>
              </w:rPr>
              <w:t>79,8</w:t>
            </w:r>
          </w:p>
        </w:tc>
        <w:tc>
          <w:tcPr>
            <w:tcW w:w="879" w:type="dxa"/>
            <w:shd w:val="clear" w:color="auto" w:fill="auto"/>
          </w:tcPr>
          <w:p w14:paraId="2D2F0299" w14:textId="77777777" w:rsidR="00F35BF0" w:rsidRPr="00F35BF0" w:rsidRDefault="00F35BF0" w:rsidP="004E7B10">
            <w:pPr>
              <w:pStyle w:val="11"/>
              <w:spacing w:line="360" w:lineRule="auto"/>
              <w:rPr>
                <w:b w:val="0"/>
                <w:szCs w:val="28"/>
                <w:lang w:val="uk-UA"/>
              </w:rPr>
            </w:pPr>
            <w:r w:rsidRPr="00F35BF0">
              <w:rPr>
                <w:b w:val="0"/>
                <w:szCs w:val="28"/>
                <w:lang w:val="uk-UA"/>
              </w:rPr>
              <w:t>71,8</w:t>
            </w:r>
          </w:p>
        </w:tc>
        <w:tc>
          <w:tcPr>
            <w:tcW w:w="879" w:type="dxa"/>
            <w:shd w:val="clear" w:color="auto" w:fill="auto"/>
          </w:tcPr>
          <w:p w14:paraId="7F8361A6" w14:textId="77777777" w:rsidR="00F35BF0" w:rsidRPr="00F35BF0" w:rsidRDefault="00F35BF0" w:rsidP="004E7B10">
            <w:pPr>
              <w:pStyle w:val="11"/>
              <w:spacing w:line="360" w:lineRule="auto"/>
              <w:rPr>
                <w:b w:val="0"/>
                <w:szCs w:val="28"/>
                <w:lang w:val="uk-UA"/>
              </w:rPr>
            </w:pPr>
            <w:r w:rsidRPr="00F35BF0">
              <w:rPr>
                <w:b w:val="0"/>
                <w:szCs w:val="28"/>
                <w:lang w:val="uk-UA"/>
              </w:rPr>
              <w:t>65,7</w:t>
            </w:r>
          </w:p>
        </w:tc>
        <w:tc>
          <w:tcPr>
            <w:tcW w:w="879" w:type="dxa"/>
            <w:shd w:val="clear" w:color="auto" w:fill="auto"/>
          </w:tcPr>
          <w:p w14:paraId="6E4614BD" w14:textId="77777777" w:rsidR="00F35BF0" w:rsidRPr="00F35BF0" w:rsidRDefault="00F35BF0" w:rsidP="004E7B10">
            <w:pPr>
              <w:pStyle w:val="11"/>
              <w:spacing w:line="360" w:lineRule="auto"/>
              <w:rPr>
                <w:b w:val="0"/>
                <w:szCs w:val="28"/>
                <w:lang w:val="uk-UA"/>
              </w:rPr>
            </w:pPr>
            <w:r w:rsidRPr="00F35BF0">
              <w:rPr>
                <w:b w:val="0"/>
                <w:szCs w:val="28"/>
                <w:lang w:val="uk-UA"/>
              </w:rPr>
              <w:t>63,6</w:t>
            </w:r>
          </w:p>
        </w:tc>
      </w:tr>
      <w:tr w:rsidR="00F35BF0" w:rsidRPr="00F35BF0" w14:paraId="76ABC531" w14:textId="77777777" w:rsidTr="004E7B10">
        <w:trPr>
          <w:trHeight w:val="1059"/>
        </w:trPr>
        <w:tc>
          <w:tcPr>
            <w:tcW w:w="1055" w:type="dxa"/>
            <w:shd w:val="clear" w:color="auto" w:fill="auto"/>
          </w:tcPr>
          <w:p w14:paraId="56800C8D" w14:textId="77777777" w:rsidR="00F35BF0" w:rsidRPr="00F35BF0" w:rsidRDefault="00F35BF0" w:rsidP="004E7B10">
            <w:pPr>
              <w:pStyle w:val="11"/>
              <w:spacing w:line="360" w:lineRule="auto"/>
              <w:rPr>
                <w:b w:val="0"/>
                <w:szCs w:val="28"/>
                <w:lang w:val="uk-UA"/>
              </w:rPr>
            </w:pPr>
            <w:r w:rsidRPr="00F35BF0">
              <w:rPr>
                <w:b w:val="0"/>
                <w:szCs w:val="28"/>
                <w:lang w:val="uk-UA"/>
              </w:rPr>
              <w:t>Mg</w:t>
            </w:r>
            <w:r w:rsidRPr="00F35BF0">
              <w:rPr>
                <w:b w:val="0"/>
                <w:szCs w:val="28"/>
                <w:vertAlign w:val="superscript"/>
                <w:lang w:val="uk-UA"/>
              </w:rPr>
              <w:t>2+</w:t>
            </w:r>
            <w:r w:rsidRPr="00F35BF0">
              <w:rPr>
                <w:b w:val="0"/>
                <w:szCs w:val="28"/>
                <w:lang w:val="uk-UA"/>
              </w:rPr>
              <w:t xml:space="preserve"> ,  мг/дм</w:t>
            </w:r>
            <w:r w:rsidRPr="00F35BF0">
              <w:rPr>
                <w:b w:val="0"/>
                <w:szCs w:val="28"/>
                <w:vertAlign w:val="superscript"/>
                <w:lang w:val="uk-UA"/>
              </w:rPr>
              <w:t>3</w:t>
            </w:r>
          </w:p>
        </w:tc>
        <w:tc>
          <w:tcPr>
            <w:tcW w:w="1391" w:type="dxa"/>
            <w:shd w:val="clear" w:color="auto" w:fill="auto"/>
          </w:tcPr>
          <w:p w14:paraId="096E6B12" w14:textId="77777777" w:rsidR="00F35BF0" w:rsidRPr="00F35BF0" w:rsidRDefault="00F35BF0" w:rsidP="004E7B10">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13,1</w:t>
            </w:r>
          </w:p>
        </w:tc>
        <w:tc>
          <w:tcPr>
            <w:tcW w:w="880" w:type="dxa"/>
            <w:shd w:val="clear" w:color="auto" w:fill="auto"/>
          </w:tcPr>
          <w:p w14:paraId="6C0E4FF4" w14:textId="77777777" w:rsidR="00F35BF0" w:rsidRPr="00F35BF0" w:rsidRDefault="00F35BF0" w:rsidP="004E7B10">
            <w:pPr>
              <w:pStyle w:val="11"/>
              <w:spacing w:line="360" w:lineRule="auto"/>
              <w:rPr>
                <w:b w:val="0"/>
                <w:szCs w:val="28"/>
                <w:lang w:val="uk-UA"/>
              </w:rPr>
            </w:pPr>
            <w:r w:rsidRPr="00F35BF0">
              <w:rPr>
                <w:b w:val="0"/>
                <w:szCs w:val="28"/>
                <w:lang w:val="uk-UA"/>
              </w:rPr>
              <w:t>2,4</w:t>
            </w:r>
          </w:p>
        </w:tc>
        <w:tc>
          <w:tcPr>
            <w:tcW w:w="879" w:type="dxa"/>
            <w:shd w:val="clear" w:color="auto" w:fill="auto"/>
          </w:tcPr>
          <w:p w14:paraId="7C1E293D" w14:textId="77777777" w:rsidR="00F35BF0" w:rsidRPr="00F35BF0" w:rsidRDefault="00F35BF0" w:rsidP="004E7B10">
            <w:pPr>
              <w:pStyle w:val="11"/>
              <w:spacing w:line="360" w:lineRule="auto"/>
              <w:rPr>
                <w:b w:val="0"/>
                <w:szCs w:val="28"/>
                <w:lang w:val="uk-UA"/>
              </w:rPr>
            </w:pPr>
            <w:r w:rsidRPr="00F35BF0">
              <w:rPr>
                <w:b w:val="0"/>
                <w:szCs w:val="28"/>
                <w:lang w:val="uk-UA"/>
              </w:rPr>
              <w:t>2,4</w:t>
            </w:r>
          </w:p>
        </w:tc>
        <w:tc>
          <w:tcPr>
            <w:tcW w:w="879" w:type="dxa"/>
            <w:shd w:val="clear" w:color="auto" w:fill="auto"/>
          </w:tcPr>
          <w:p w14:paraId="2C21150E" w14:textId="77777777" w:rsidR="00F35BF0" w:rsidRPr="00F35BF0" w:rsidRDefault="00F35BF0" w:rsidP="004E7B10">
            <w:pPr>
              <w:pStyle w:val="11"/>
              <w:spacing w:line="360" w:lineRule="auto"/>
              <w:rPr>
                <w:b w:val="0"/>
                <w:szCs w:val="28"/>
                <w:lang w:val="uk-UA"/>
              </w:rPr>
            </w:pPr>
            <w:r w:rsidRPr="00F35BF0">
              <w:rPr>
                <w:b w:val="0"/>
                <w:szCs w:val="28"/>
                <w:lang w:val="uk-UA"/>
              </w:rPr>
              <w:t>1,8</w:t>
            </w:r>
          </w:p>
        </w:tc>
        <w:tc>
          <w:tcPr>
            <w:tcW w:w="879" w:type="dxa"/>
            <w:shd w:val="clear" w:color="auto" w:fill="auto"/>
          </w:tcPr>
          <w:p w14:paraId="0C31725C" w14:textId="77777777" w:rsidR="00F35BF0" w:rsidRPr="00F35BF0" w:rsidRDefault="00F35BF0" w:rsidP="004E7B10">
            <w:pPr>
              <w:pStyle w:val="11"/>
              <w:spacing w:line="360" w:lineRule="auto"/>
              <w:rPr>
                <w:b w:val="0"/>
                <w:szCs w:val="28"/>
                <w:lang w:val="uk-UA"/>
              </w:rPr>
            </w:pPr>
            <w:r w:rsidRPr="00F35BF0">
              <w:rPr>
                <w:b w:val="0"/>
                <w:szCs w:val="28"/>
                <w:lang w:val="uk-UA"/>
              </w:rPr>
              <w:t>1,8</w:t>
            </w:r>
          </w:p>
        </w:tc>
        <w:tc>
          <w:tcPr>
            <w:tcW w:w="879" w:type="dxa"/>
            <w:shd w:val="clear" w:color="auto" w:fill="auto"/>
          </w:tcPr>
          <w:p w14:paraId="5FFCF6B5" w14:textId="77777777" w:rsidR="00F35BF0" w:rsidRPr="00F35BF0" w:rsidRDefault="00F35BF0" w:rsidP="004E7B10">
            <w:pPr>
              <w:pStyle w:val="11"/>
              <w:spacing w:line="360" w:lineRule="auto"/>
              <w:rPr>
                <w:b w:val="0"/>
                <w:szCs w:val="28"/>
                <w:lang w:val="uk-UA"/>
              </w:rPr>
            </w:pPr>
            <w:r w:rsidRPr="00F35BF0">
              <w:rPr>
                <w:b w:val="0"/>
                <w:szCs w:val="28"/>
                <w:lang w:val="uk-UA"/>
              </w:rPr>
              <w:t>1,8</w:t>
            </w:r>
          </w:p>
        </w:tc>
        <w:tc>
          <w:tcPr>
            <w:tcW w:w="879" w:type="dxa"/>
            <w:shd w:val="clear" w:color="auto" w:fill="auto"/>
          </w:tcPr>
          <w:p w14:paraId="06915BF1" w14:textId="77777777" w:rsidR="00F35BF0" w:rsidRPr="00F35BF0" w:rsidRDefault="00F35BF0" w:rsidP="004E7B10">
            <w:pPr>
              <w:pStyle w:val="11"/>
              <w:spacing w:line="360" w:lineRule="auto"/>
              <w:rPr>
                <w:b w:val="0"/>
                <w:szCs w:val="28"/>
                <w:lang w:val="uk-UA"/>
              </w:rPr>
            </w:pPr>
            <w:r w:rsidRPr="00F35BF0">
              <w:rPr>
                <w:b w:val="0"/>
                <w:szCs w:val="28"/>
                <w:lang w:val="uk-UA"/>
              </w:rPr>
              <w:t>3,0</w:t>
            </w:r>
          </w:p>
        </w:tc>
        <w:tc>
          <w:tcPr>
            <w:tcW w:w="879" w:type="dxa"/>
            <w:shd w:val="clear" w:color="auto" w:fill="auto"/>
          </w:tcPr>
          <w:p w14:paraId="1180EC65" w14:textId="77777777" w:rsidR="00F35BF0" w:rsidRPr="00F35BF0" w:rsidRDefault="00F35BF0" w:rsidP="004E7B10">
            <w:pPr>
              <w:pStyle w:val="11"/>
              <w:spacing w:line="360" w:lineRule="auto"/>
              <w:rPr>
                <w:b w:val="0"/>
                <w:szCs w:val="28"/>
                <w:lang w:val="uk-UA"/>
              </w:rPr>
            </w:pPr>
            <w:r w:rsidRPr="00F35BF0">
              <w:rPr>
                <w:b w:val="0"/>
                <w:szCs w:val="28"/>
                <w:lang w:val="uk-UA"/>
              </w:rPr>
              <w:t>2,4</w:t>
            </w:r>
          </w:p>
        </w:tc>
        <w:tc>
          <w:tcPr>
            <w:tcW w:w="879" w:type="dxa"/>
            <w:shd w:val="clear" w:color="auto" w:fill="auto"/>
          </w:tcPr>
          <w:p w14:paraId="19F988E1" w14:textId="77777777" w:rsidR="00F35BF0" w:rsidRPr="00F35BF0" w:rsidRDefault="00F35BF0" w:rsidP="004E7B10">
            <w:pPr>
              <w:pStyle w:val="11"/>
              <w:spacing w:line="360" w:lineRule="auto"/>
              <w:rPr>
                <w:b w:val="0"/>
                <w:szCs w:val="28"/>
                <w:lang w:val="uk-UA"/>
              </w:rPr>
            </w:pPr>
            <w:r w:rsidRPr="00F35BF0">
              <w:rPr>
                <w:b w:val="0"/>
                <w:szCs w:val="28"/>
                <w:lang w:val="uk-UA"/>
              </w:rPr>
              <w:t>2,4</w:t>
            </w:r>
          </w:p>
        </w:tc>
        <w:tc>
          <w:tcPr>
            <w:tcW w:w="879" w:type="dxa"/>
            <w:shd w:val="clear" w:color="auto" w:fill="auto"/>
          </w:tcPr>
          <w:p w14:paraId="1504DD55" w14:textId="77777777" w:rsidR="00F35BF0" w:rsidRPr="00F35BF0" w:rsidRDefault="00F35BF0" w:rsidP="004E7B10">
            <w:pPr>
              <w:pStyle w:val="11"/>
              <w:spacing w:line="360" w:lineRule="auto"/>
              <w:rPr>
                <w:b w:val="0"/>
                <w:szCs w:val="28"/>
                <w:lang w:val="uk-UA"/>
              </w:rPr>
            </w:pPr>
            <w:r w:rsidRPr="00F35BF0">
              <w:rPr>
                <w:b w:val="0"/>
                <w:szCs w:val="28"/>
                <w:lang w:val="uk-UA"/>
              </w:rPr>
              <w:t>3,0</w:t>
            </w:r>
          </w:p>
        </w:tc>
      </w:tr>
      <w:tr w:rsidR="00F35BF0" w:rsidRPr="00F35BF0" w14:paraId="6E033404" w14:textId="77777777" w:rsidTr="004E7B10">
        <w:trPr>
          <w:trHeight w:val="1059"/>
        </w:trPr>
        <w:tc>
          <w:tcPr>
            <w:tcW w:w="1055" w:type="dxa"/>
            <w:shd w:val="clear" w:color="auto" w:fill="auto"/>
          </w:tcPr>
          <w:p w14:paraId="36B8D54C" w14:textId="77777777" w:rsidR="00F35BF0" w:rsidRPr="00F35BF0" w:rsidRDefault="00F35BF0" w:rsidP="004E7B10">
            <w:pPr>
              <w:pStyle w:val="11"/>
              <w:spacing w:line="360" w:lineRule="auto"/>
              <w:rPr>
                <w:b w:val="0"/>
                <w:szCs w:val="28"/>
                <w:lang w:val="uk-UA"/>
              </w:rPr>
            </w:pPr>
            <w:r w:rsidRPr="00F35BF0">
              <w:rPr>
                <w:b w:val="0"/>
                <w:szCs w:val="28"/>
                <w:lang w:val="uk-UA"/>
              </w:rPr>
              <w:t>R, %</w:t>
            </w:r>
          </w:p>
          <w:p w14:paraId="6BDB9F0C" w14:textId="77777777" w:rsidR="00F35BF0" w:rsidRPr="00F35BF0" w:rsidRDefault="00F35BF0" w:rsidP="004E7B10">
            <w:pPr>
              <w:pStyle w:val="11"/>
              <w:spacing w:line="360" w:lineRule="auto"/>
              <w:rPr>
                <w:b w:val="0"/>
                <w:szCs w:val="28"/>
                <w:lang w:val="uk-UA"/>
              </w:rPr>
            </w:pPr>
          </w:p>
        </w:tc>
        <w:tc>
          <w:tcPr>
            <w:tcW w:w="1391" w:type="dxa"/>
            <w:shd w:val="clear" w:color="auto" w:fill="auto"/>
          </w:tcPr>
          <w:p w14:paraId="6371726A" w14:textId="77777777" w:rsidR="00F35BF0" w:rsidRPr="00F35BF0" w:rsidRDefault="00F35BF0" w:rsidP="004E7B10">
            <w:pPr>
              <w:pStyle w:val="11"/>
              <w:spacing w:line="360" w:lineRule="auto"/>
              <w:rPr>
                <w:b w:val="0"/>
                <w:szCs w:val="28"/>
                <w:lang w:val="uk-UA"/>
              </w:rPr>
            </w:pPr>
            <w:r w:rsidRPr="00F35BF0">
              <w:rPr>
                <w:b w:val="0"/>
                <w:szCs w:val="28"/>
                <w:lang w:val="uk-UA"/>
              </w:rPr>
              <w:t>-</w:t>
            </w:r>
          </w:p>
        </w:tc>
        <w:tc>
          <w:tcPr>
            <w:tcW w:w="880" w:type="dxa"/>
            <w:shd w:val="clear" w:color="auto" w:fill="auto"/>
          </w:tcPr>
          <w:p w14:paraId="123F2B72" w14:textId="77777777" w:rsidR="00F35BF0" w:rsidRPr="00F35BF0" w:rsidRDefault="00F35BF0" w:rsidP="004E7B10">
            <w:pPr>
              <w:pStyle w:val="11"/>
              <w:spacing w:line="360" w:lineRule="auto"/>
              <w:rPr>
                <w:b w:val="0"/>
                <w:szCs w:val="28"/>
                <w:lang w:val="uk-UA"/>
              </w:rPr>
            </w:pPr>
            <w:r w:rsidRPr="00F35BF0">
              <w:rPr>
                <w:b w:val="0"/>
                <w:szCs w:val="28"/>
                <w:lang w:val="uk-UA"/>
              </w:rPr>
              <w:t>96,9</w:t>
            </w:r>
          </w:p>
        </w:tc>
        <w:tc>
          <w:tcPr>
            <w:tcW w:w="879" w:type="dxa"/>
            <w:shd w:val="clear" w:color="auto" w:fill="auto"/>
          </w:tcPr>
          <w:p w14:paraId="1C726D36" w14:textId="77777777" w:rsidR="00F35BF0" w:rsidRPr="00F35BF0" w:rsidRDefault="00F35BF0" w:rsidP="004E7B10">
            <w:pPr>
              <w:pStyle w:val="11"/>
              <w:spacing w:line="360" w:lineRule="auto"/>
              <w:rPr>
                <w:b w:val="0"/>
                <w:szCs w:val="28"/>
                <w:lang w:val="uk-UA"/>
              </w:rPr>
            </w:pPr>
            <w:r w:rsidRPr="00F35BF0">
              <w:rPr>
                <w:b w:val="0"/>
                <w:szCs w:val="28"/>
                <w:lang w:val="uk-UA"/>
              </w:rPr>
              <w:t>96,9</w:t>
            </w:r>
          </w:p>
        </w:tc>
        <w:tc>
          <w:tcPr>
            <w:tcW w:w="879" w:type="dxa"/>
            <w:shd w:val="clear" w:color="auto" w:fill="auto"/>
          </w:tcPr>
          <w:p w14:paraId="6CD47E51" w14:textId="77777777" w:rsidR="00F35BF0" w:rsidRPr="00F35BF0" w:rsidRDefault="00F35BF0" w:rsidP="004E7B10">
            <w:pPr>
              <w:pStyle w:val="11"/>
              <w:spacing w:line="360" w:lineRule="auto"/>
              <w:rPr>
                <w:b w:val="0"/>
                <w:szCs w:val="28"/>
                <w:lang w:val="uk-UA"/>
              </w:rPr>
            </w:pPr>
            <w:r w:rsidRPr="00F35BF0">
              <w:rPr>
                <w:b w:val="0"/>
                <w:szCs w:val="28"/>
                <w:lang w:val="uk-UA"/>
              </w:rPr>
              <w:t>97,7</w:t>
            </w:r>
          </w:p>
        </w:tc>
        <w:tc>
          <w:tcPr>
            <w:tcW w:w="879" w:type="dxa"/>
            <w:shd w:val="clear" w:color="auto" w:fill="auto"/>
          </w:tcPr>
          <w:p w14:paraId="2EFED121" w14:textId="77777777" w:rsidR="00F35BF0" w:rsidRPr="00F35BF0" w:rsidRDefault="00F35BF0" w:rsidP="004E7B10">
            <w:pPr>
              <w:pStyle w:val="11"/>
              <w:spacing w:line="360" w:lineRule="auto"/>
              <w:rPr>
                <w:b w:val="0"/>
                <w:szCs w:val="28"/>
                <w:lang w:val="uk-UA"/>
              </w:rPr>
            </w:pPr>
            <w:r w:rsidRPr="00F35BF0">
              <w:rPr>
                <w:b w:val="0"/>
                <w:szCs w:val="28"/>
                <w:lang w:val="uk-UA"/>
              </w:rPr>
              <w:t>97,7</w:t>
            </w:r>
          </w:p>
        </w:tc>
        <w:tc>
          <w:tcPr>
            <w:tcW w:w="879" w:type="dxa"/>
            <w:shd w:val="clear" w:color="auto" w:fill="auto"/>
          </w:tcPr>
          <w:p w14:paraId="00A9A174" w14:textId="77777777" w:rsidR="00F35BF0" w:rsidRPr="00F35BF0" w:rsidRDefault="00F35BF0" w:rsidP="004E7B10">
            <w:pPr>
              <w:pStyle w:val="11"/>
              <w:spacing w:line="360" w:lineRule="auto"/>
              <w:rPr>
                <w:b w:val="0"/>
                <w:szCs w:val="28"/>
                <w:lang w:val="uk-UA"/>
              </w:rPr>
            </w:pPr>
            <w:r w:rsidRPr="00F35BF0">
              <w:rPr>
                <w:b w:val="0"/>
                <w:szCs w:val="28"/>
                <w:lang w:val="uk-UA"/>
              </w:rPr>
              <w:t>97,7</w:t>
            </w:r>
          </w:p>
        </w:tc>
        <w:tc>
          <w:tcPr>
            <w:tcW w:w="879" w:type="dxa"/>
            <w:shd w:val="clear" w:color="auto" w:fill="auto"/>
          </w:tcPr>
          <w:p w14:paraId="06A3970A" w14:textId="77777777" w:rsidR="00F35BF0" w:rsidRPr="00F35BF0" w:rsidRDefault="00F35BF0" w:rsidP="004E7B10">
            <w:pPr>
              <w:pStyle w:val="11"/>
              <w:spacing w:line="360" w:lineRule="auto"/>
              <w:rPr>
                <w:b w:val="0"/>
                <w:szCs w:val="28"/>
                <w:lang w:val="uk-UA"/>
              </w:rPr>
            </w:pPr>
            <w:r w:rsidRPr="00F35BF0">
              <w:rPr>
                <w:b w:val="0"/>
                <w:szCs w:val="28"/>
                <w:lang w:val="uk-UA"/>
              </w:rPr>
              <w:t>96,2</w:t>
            </w:r>
          </w:p>
        </w:tc>
        <w:tc>
          <w:tcPr>
            <w:tcW w:w="879" w:type="dxa"/>
            <w:shd w:val="clear" w:color="auto" w:fill="auto"/>
          </w:tcPr>
          <w:p w14:paraId="4CE62171" w14:textId="77777777" w:rsidR="00F35BF0" w:rsidRPr="00F35BF0" w:rsidRDefault="00F35BF0" w:rsidP="004E7B10">
            <w:pPr>
              <w:pStyle w:val="11"/>
              <w:spacing w:line="360" w:lineRule="auto"/>
              <w:rPr>
                <w:b w:val="0"/>
                <w:szCs w:val="28"/>
                <w:lang w:val="uk-UA"/>
              </w:rPr>
            </w:pPr>
            <w:r w:rsidRPr="00F35BF0">
              <w:rPr>
                <w:b w:val="0"/>
                <w:szCs w:val="28"/>
                <w:lang w:val="uk-UA"/>
              </w:rPr>
              <w:t>96,9</w:t>
            </w:r>
          </w:p>
        </w:tc>
        <w:tc>
          <w:tcPr>
            <w:tcW w:w="879" w:type="dxa"/>
            <w:shd w:val="clear" w:color="auto" w:fill="auto"/>
          </w:tcPr>
          <w:p w14:paraId="339DC3FA" w14:textId="77777777" w:rsidR="00F35BF0" w:rsidRPr="00F35BF0" w:rsidRDefault="00F35BF0" w:rsidP="004E7B10">
            <w:pPr>
              <w:pStyle w:val="11"/>
              <w:spacing w:line="360" w:lineRule="auto"/>
              <w:rPr>
                <w:b w:val="0"/>
                <w:szCs w:val="28"/>
                <w:lang w:val="uk-UA"/>
              </w:rPr>
            </w:pPr>
            <w:r w:rsidRPr="00F35BF0">
              <w:rPr>
                <w:b w:val="0"/>
                <w:szCs w:val="28"/>
                <w:lang w:val="uk-UA"/>
              </w:rPr>
              <w:t>96,9</w:t>
            </w:r>
          </w:p>
        </w:tc>
        <w:tc>
          <w:tcPr>
            <w:tcW w:w="879" w:type="dxa"/>
            <w:shd w:val="clear" w:color="auto" w:fill="auto"/>
          </w:tcPr>
          <w:p w14:paraId="467412D4" w14:textId="77777777" w:rsidR="00F35BF0" w:rsidRPr="00F35BF0" w:rsidRDefault="00F35BF0" w:rsidP="004E7B10">
            <w:pPr>
              <w:pStyle w:val="11"/>
              <w:spacing w:line="360" w:lineRule="auto"/>
              <w:rPr>
                <w:b w:val="0"/>
                <w:szCs w:val="28"/>
                <w:lang w:val="uk-UA"/>
              </w:rPr>
            </w:pPr>
            <w:r w:rsidRPr="00F35BF0">
              <w:rPr>
                <w:b w:val="0"/>
                <w:szCs w:val="28"/>
                <w:lang w:val="uk-UA"/>
              </w:rPr>
              <w:t>96,2</w:t>
            </w:r>
          </w:p>
        </w:tc>
      </w:tr>
    </w:tbl>
    <w:p w14:paraId="0BEF77F7" w14:textId="77777777" w:rsidR="00F35BF0" w:rsidRPr="00F35BF0" w:rsidRDefault="00F35BF0" w:rsidP="00F35BF0">
      <w:pPr>
        <w:spacing w:line="360" w:lineRule="auto"/>
        <w:ind w:firstLine="567"/>
        <w:jc w:val="both"/>
        <w:rPr>
          <w:rFonts w:ascii="Times New Roman" w:hAnsi="Times New Roman" w:cs="Times New Roman"/>
          <w:sz w:val="28"/>
          <w:szCs w:val="28"/>
          <w:lang w:val="uk-UA"/>
        </w:rPr>
      </w:pPr>
    </w:p>
    <w:p w14:paraId="7CD9F19A" w14:textId="77777777" w:rsidR="00F35BF0" w:rsidRPr="00F35BF0" w:rsidRDefault="00F35BF0" w:rsidP="00F35BF0">
      <w:pPr>
        <w:spacing w:line="360" w:lineRule="auto"/>
        <w:ind w:firstLine="567"/>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Вміст загального органічного вуглецю (ЗОВ) знаходили методом каталітичного спалювання (високотемпературного окиснення на платиновому каталізаторі) із використанням пристрою-аналізатору TOC VCSN (виробництво фірми «Shimadzu», Японія). [</w:t>
      </w:r>
      <w:r w:rsidRPr="00F35BF0">
        <w:rPr>
          <w:rFonts w:ascii="Times New Roman" w:hAnsi="Times New Roman" w:cs="Times New Roman"/>
          <w:sz w:val="28"/>
          <w:szCs w:val="28"/>
        </w:rPr>
        <w:t>68</w:t>
      </w:r>
      <w:r w:rsidRPr="00F35BF0">
        <w:rPr>
          <w:rFonts w:ascii="Times New Roman" w:hAnsi="Times New Roman" w:cs="Times New Roman"/>
          <w:sz w:val="28"/>
          <w:szCs w:val="28"/>
          <w:lang w:val="uk-UA"/>
        </w:rPr>
        <w:t>]</w:t>
      </w:r>
    </w:p>
    <w:p w14:paraId="5016ADF6" w14:textId="77777777" w:rsidR="00F35BF0" w:rsidRPr="00F35BF0" w:rsidRDefault="00F35BF0" w:rsidP="00F35BF0">
      <w:pPr>
        <w:spacing w:line="360" w:lineRule="auto"/>
        <w:ind w:firstLine="567"/>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Дані з таблиці 3.1, для зручності сприйняття, були переведені в графіки і зображені на рисунках 3.1 – 3.4.</w:t>
      </w:r>
    </w:p>
    <w:p w14:paraId="111C8A84" w14:textId="77777777" w:rsidR="00F35BF0" w:rsidRPr="00F35BF0" w:rsidRDefault="00F35BF0" w:rsidP="00F35BF0">
      <w:pPr>
        <w:spacing w:line="360" w:lineRule="auto"/>
        <w:ind w:firstLine="567"/>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На рисунку 3.1 зображена залежність питомої продуктивності мембран ПС – 50, ПА – 20 та ПАН – 20 від коефіцієнту відбору пермеату</w:t>
      </w:r>
    </w:p>
    <w:p w14:paraId="0EFA9CC2" w14:textId="77777777" w:rsidR="00F35BF0" w:rsidRPr="00F35BF0" w:rsidRDefault="00F35BF0" w:rsidP="00F35BF0">
      <w:pPr>
        <w:spacing w:line="360" w:lineRule="auto"/>
        <w:ind w:firstLine="567"/>
        <w:jc w:val="both"/>
        <w:rPr>
          <w:rFonts w:ascii="Times New Roman" w:hAnsi="Times New Roman" w:cs="Times New Roman"/>
          <w:sz w:val="28"/>
          <w:szCs w:val="28"/>
          <w:lang w:val="uk-UA"/>
        </w:rPr>
      </w:pPr>
    </w:p>
    <w:p w14:paraId="3F5C77CC" w14:textId="77777777" w:rsidR="00F35BF0" w:rsidRPr="00F35BF0" w:rsidRDefault="00F35BF0" w:rsidP="00F35BF0">
      <w:pPr>
        <w:spacing w:line="360" w:lineRule="auto"/>
        <w:ind w:firstLine="567"/>
        <w:jc w:val="both"/>
        <w:rPr>
          <w:rFonts w:ascii="Times New Roman" w:hAnsi="Times New Roman" w:cs="Times New Roman"/>
          <w:sz w:val="28"/>
          <w:szCs w:val="28"/>
          <w:lang w:val="uk-UA"/>
        </w:rPr>
      </w:pPr>
      <w:r w:rsidRPr="00F35BF0">
        <w:rPr>
          <w:rFonts w:ascii="Times New Roman" w:hAnsi="Times New Roman" w:cs="Times New Roman"/>
          <w:noProof/>
          <w:sz w:val="28"/>
          <w:szCs w:val="28"/>
          <w:lang w:val="uk-UA"/>
        </w:rPr>
        <w:drawing>
          <wp:inline distT="0" distB="0" distL="0" distR="0" wp14:anchorId="268EA6A2" wp14:editId="68D9613D">
            <wp:extent cx="5940425" cy="3220720"/>
            <wp:effectExtent l="0" t="0" r="3175" b="17780"/>
            <wp:docPr id="13" name="Диаграмма 13">
              <a:extLst xmlns:a="http://schemas.openxmlformats.org/drawingml/2006/main">
                <a:ext uri="{FF2B5EF4-FFF2-40B4-BE49-F238E27FC236}">
                  <a16:creationId xmlns:a16="http://schemas.microsoft.com/office/drawing/2014/main" id="{EA3B90DB-CEFE-4010-9076-A5FB30F5CE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596CA539" w14:textId="77777777" w:rsidR="00F35BF0" w:rsidRPr="00F35BF0" w:rsidRDefault="00F35BF0" w:rsidP="00F35BF0">
      <w:pPr>
        <w:spacing w:line="360" w:lineRule="auto"/>
        <w:ind w:firstLine="567"/>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Рисунок  3.1 – Залежність питомої продуктивності мембрани від коефіцієнту відбору пермеату</w:t>
      </w:r>
    </w:p>
    <w:p w14:paraId="295E852F" w14:textId="43EA8DF4" w:rsidR="00F35BF0" w:rsidRPr="00F35BF0" w:rsidRDefault="00F35BF0" w:rsidP="00C25D8F">
      <w:pPr>
        <w:spacing w:line="360" w:lineRule="auto"/>
        <w:ind w:firstLine="851"/>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 xml:space="preserve">Як видно з рисунка 3.1, мембрана ПС-50 забезпечує невисоку ефективність в порівнянні з мембранами ПА-20 та ПАН- 20. </w:t>
      </w:r>
    </w:p>
    <w:p w14:paraId="2A2821AF" w14:textId="77777777" w:rsidR="00F35BF0" w:rsidRPr="00F35BF0" w:rsidRDefault="00F35BF0" w:rsidP="00F35BF0">
      <w:pPr>
        <w:spacing w:line="360" w:lineRule="auto"/>
        <w:ind w:firstLine="567"/>
        <w:jc w:val="both"/>
        <w:rPr>
          <w:rFonts w:ascii="Times New Roman" w:hAnsi="Times New Roman" w:cs="Times New Roman"/>
          <w:sz w:val="28"/>
          <w:szCs w:val="28"/>
          <w:lang w:val="uk-UA"/>
        </w:rPr>
      </w:pPr>
      <w:r w:rsidRPr="00F35BF0">
        <w:rPr>
          <w:rFonts w:ascii="Times New Roman" w:hAnsi="Times New Roman" w:cs="Times New Roman"/>
          <w:noProof/>
          <w:sz w:val="28"/>
          <w:szCs w:val="28"/>
          <w:lang w:val="uk-UA"/>
        </w:rPr>
        <w:drawing>
          <wp:inline distT="0" distB="0" distL="0" distR="0" wp14:anchorId="67912066" wp14:editId="2D53CB4A">
            <wp:extent cx="5940425" cy="2869565"/>
            <wp:effectExtent l="0" t="0" r="3175" b="6985"/>
            <wp:docPr id="14" name="Диаграмма 14">
              <a:extLst xmlns:a="http://schemas.openxmlformats.org/drawingml/2006/main">
                <a:ext uri="{FF2B5EF4-FFF2-40B4-BE49-F238E27FC236}">
                  <a16:creationId xmlns:a16="http://schemas.microsoft.com/office/drawing/2014/main" id="{8F060C8E-F60C-4800-8D90-B70941A2051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60A10699" w14:textId="77777777" w:rsidR="00F35BF0" w:rsidRPr="00F35BF0" w:rsidRDefault="00F35BF0" w:rsidP="00F35BF0">
      <w:pPr>
        <w:spacing w:line="360" w:lineRule="auto"/>
        <w:ind w:firstLine="567"/>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Рисунок 3.2 –  Вплив коефіцієнту відбору пермеату на вміст загального органічного вуглецю в пермеаті</w:t>
      </w:r>
    </w:p>
    <w:p w14:paraId="5D76531B" w14:textId="559B5A78" w:rsidR="00F35BF0" w:rsidRPr="00F35BF0" w:rsidRDefault="00F35BF0" w:rsidP="00C25D8F">
      <w:pPr>
        <w:spacing w:line="360" w:lineRule="auto"/>
        <w:ind w:firstLine="851"/>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lastRenderedPageBreak/>
        <w:t>Рисунок  3.2 та 3.4 показують, що ультрафільтраційна обробка дніпровської води не дозволяє досягти регламентованої норми ЗОВ в пермеаті, яка становить 8 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 xml:space="preserve"> для води централізованого водопостачання і 1,5 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 xml:space="preserve"> для води не централізованого водопостачання [70], хоча і знижується зі збільшенням відбору пермеата в результаті забруднення мембранної поверхні.</w:t>
      </w:r>
    </w:p>
    <w:p w14:paraId="1F5F25E7" w14:textId="77777777" w:rsidR="00F35BF0" w:rsidRPr="00F35BF0" w:rsidRDefault="00F35BF0" w:rsidP="00F35BF0">
      <w:pPr>
        <w:spacing w:line="360" w:lineRule="auto"/>
        <w:ind w:firstLine="567"/>
        <w:jc w:val="both"/>
        <w:rPr>
          <w:rFonts w:ascii="Times New Roman" w:hAnsi="Times New Roman" w:cs="Times New Roman"/>
          <w:sz w:val="28"/>
          <w:szCs w:val="28"/>
          <w:lang w:val="uk-UA"/>
        </w:rPr>
      </w:pPr>
      <w:r w:rsidRPr="00F35BF0">
        <w:rPr>
          <w:rFonts w:ascii="Times New Roman" w:hAnsi="Times New Roman" w:cs="Times New Roman"/>
          <w:noProof/>
          <w:sz w:val="28"/>
          <w:szCs w:val="28"/>
          <w:lang w:val="uk-UA"/>
        </w:rPr>
        <w:drawing>
          <wp:inline distT="0" distB="0" distL="0" distR="0" wp14:anchorId="7B134E2C" wp14:editId="2EAAF635">
            <wp:extent cx="5940425" cy="2755265"/>
            <wp:effectExtent l="0" t="0" r="3175" b="6985"/>
            <wp:docPr id="15" name="Диаграмма 15">
              <a:extLst xmlns:a="http://schemas.openxmlformats.org/drawingml/2006/main">
                <a:ext uri="{FF2B5EF4-FFF2-40B4-BE49-F238E27FC236}">
                  <a16:creationId xmlns:a16="http://schemas.microsoft.com/office/drawing/2014/main" id="{2EECD61A-B356-4DBE-8484-63E4FCE92A7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E0F3A93" w14:textId="185493BF" w:rsidR="00F35BF0" w:rsidRPr="00F35BF0" w:rsidRDefault="00F35BF0" w:rsidP="00F35BF0">
      <w:pPr>
        <w:spacing w:line="360" w:lineRule="auto"/>
        <w:ind w:firstLine="567"/>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Рисунок 3.3 – Залежність питомої продуктивності мембрани від коефіцієнту відбору пермеату</w:t>
      </w:r>
    </w:p>
    <w:p w14:paraId="29470873" w14:textId="77777777" w:rsidR="00F35BF0" w:rsidRPr="00F35BF0" w:rsidRDefault="00F35BF0" w:rsidP="00F35BF0">
      <w:pPr>
        <w:spacing w:line="360" w:lineRule="auto"/>
        <w:ind w:firstLine="851"/>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Як видно з рисунка 3.4, мембрана ОПМН-П забезпечує невисоку ефективність, що в два рази менше в порівнянні з продуктивністю мембрани УПМ – 20. Проте її застосування гарантує найкращий ступінь очищення від органічних речовин серед досліджених мембран.</w:t>
      </w:r>
    </w:p>
    <w:p w14:paraId="251BDEBF" w14:textId="3B92FB4F" w:rsidR="00F35BF0" w:rsidRPr="00F35BF0" w:rsidRDefault="001A536E" w:rsidP="00F35BF0">
      <w:pPr>
        <w:spacing w:line="360" w:lineRule="auto"/>
        <w:ind w:firstLine="567"/>
        <w:jc w:val="both"/>
        <w:rPr>
          <w:rFonts w:ascii="Times New Roman" w:hAnsi="Times New Roman" w:cs="Times New Roman"/>
          <w:sz w:val="28"/>
          <w:szCs w:val="28"/>
          <w:lang w:val="uk-UA"/>
        </w:rPr>
      </w:pPr>
      <w:r w:rsidRPr="002C45EF">
        <w:rPr>
          <w:noProof/>
          <w:sz w:val="28"/>
          <w:szCs w:val="28"/>
          <w:lang w:val="uk-UA"/>
        </w:rPr>
        <w:lastRenderedPageBreak/>
        <w:drawing>
          <wp:inline distT="0" distB="0" distL="0" distR="0" wp14:anchorId="10BFC8EA" wp14:editId="443AC4B5">
            <wp:extent cx="5593080" cy="2978785"/>
            <wp:effectExtent l="0" t="0" r="7620" b="12065"/>
            <wp:docPr id="22" name="Диаграмма 22">
              <a:extLst xmlns:a="http://schemas.openxmlformats.org/drawingml/2006/main">
                <a:ext uri="{FF2B5EF4-FFF2-40B4-BE49-F238E27FC236}">
                  <a16:creationId xmlns:a16="http://schemas.microsoft.com/office/drawing/2014/main" id="{E9224EA5-7644-4DC0-A2EE-6A2660C75A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393D1D5A" w14:textId="77777777" w:rsidR="00F35BF0" w:rsidRPr="00F35BF0" w:rsidRDefault="00F35BF0" w:rsidP="00F35BF0">
      <w:pPr>
        <w:spacing w:line="360" w:lineRule="auto"/>
        <w:ind w:firstLine="567"/>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Рисунок 3.4 –  Вплив коефіцієнту відбору пермеату на вміст загального органічного вуглецю в пермеаті</w:t>
      </w:r>
    </w:p>
    <w:p w14:paraId="10458C26" w14:textId="77777777" w:rsidR="00F35BF0" w:rsidRPr="00F35BF0" w:rsidRDefault="00F35BF0" w:rsidP="008022A9">
      <w:pPr>
        <w:spacing w:line="360" w:lineRule="auto"/>
        <w:ind w:firstLine="851"/>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 xml:space="preserve">За результатами досліджень було встановлено, що мембрана ОПМН-П забезпечує найнижчу концентрацію загального органічного вуглецю в пермеаті (рисунок 3.4). </w:t>
      </w:r>
    </w:p>
    <w:p w14:paraId="571E52AA" w14:textId="77777777" w:rsidR="00F35BF0" w:rsidRPr="00F35BF0" w:rsidRDefault="00F35BF0" w:rsidP="008022A9">
      <w:pPr>
        <w:spacing w:line="360" w:lineRule="auto"/>
        <w:ind w:firstLine="851"/>
        <w:jc w:val="both"/>
        <w:rPr>
          <w:rFonts w:ascii="Times New Roman" w:hAnsi="Times New Roman" w:cs="Times New Roman"/>
          <w:sz w:val="28"/>
          <w:szCs w:val="28"/>
          <w:lang w:val="uk-UA"/>
        </w:rPr>
      </w:pPr>
      <w:r w:rsidRPr="00F35BF0">
        <w:rPr>
          <w:rFonts w:ascii="Times New Roman" w:hAnsi="Times New Roman" w:cs="Times New Roman"/>
          <w:sz w:val="28"/>
          <w:szCs w:val="28"/>
        </w:rPr>
        <w:t>Використання нанофільтраціо</w:t>
      </w:r>
      <w:r w:rsidRPr="00F35BF0">
        <w:rPr>
          <w:rFonts w:ascii="Times New Roman" w:hAnsi="Times New Roman" w:cs="Times New Roman"/>
          <w:sz w:val="28"/>
          <w:szCs w:val="28"/>
          <w:lang w:val="uk-UA"/>
        </w:rPr>
        <w:t xml:space="preserve">йної </w:t>
      </w:r>
      <w:r w:rsidRPr="00F35BF0">
        <w:rPr>
          <w:rFonts w:ascii="Times New Roman" w:hAnsi="Times New Roman" w:cs="Times New Roman"/>
          <w:sz w:val="28"/>
          <w:szCs w:val="28"/>
        </w:rPr>
        <w:t xml:space="preserve">мембрани </w:t>
      </w:r>
      <w:r w:rsidRPr="00F35BF0">
        <w:rPr>
          <w:rFonts w:ascii="Times New Roman" w:hAnsi="Times New Roman" w:cs="Times New Roman"/>
          <w:sz w:val="28"/>
          <w:szCs w:val="28"/>
          <w:lang w:val="uk-UA"/>
        </w:rPr>
        <w:t xml:space="preserve"> ОПМН-П </w:t>
      </w:r>
      <w:r w:rsidRPr="00F35BF0">
        <w:rPr>
          <w:rFonts w:ascii="Times New Roman" w:hAnsi="Times New Roman" w:cs="Times New Roman"/>
          <w:sz w:val="28"/>
          <w:szCs w:val="28"/>
        </w:rPr>
        <w:t xml:space="preserve">дозволило значно знизити вміст </w:t>
      </w:r>
      <w:r w:rsidRPr="00F35BF0">
        <w:rPr>
          <w:rFonts w:ascii="Times New Roman" w:hAnsi="Times New Roman" w:cs="Times New Roman"/>
          <w:sz w:val="28"/>
          <w:szCs w:val="28"/>
          <w:lang w:val="uk-UA"/>
        </w:rPr>
        <w:t>ЗОВ</w:t>
      </w:r>
      <w:r w:rsidRPr="00F35BF0">
        <w:rPr>
          <w:rFonts w:ascii="Times New Roman" w:hAnsi="Times New Roman" w:cs="Times New Roman"/>
          <w:sz w:val="28"/>
          <w:szCs w:val="28"/>
        </w:rPr>
        <w:t xml:space="preserve"> </w:t>
      </w:r>
      <w:r w:rsidRPr="00F35BF0">
        <w:rPr>
          <w:rFonts w:ascii="Times New Roman" w:hAnsi="Times New Roman" w:cs="Times New Roman"/>
          <w:sz w:val="28"/>
          <w:szCs w:val="28"/>
          <w:lang w:val="uk-UA"/>
        </w:rPr>
        <w:t>у</w:t>
      </w:r>
      <w:r w:rsidRPr="00F35BF0">
        <w:rPr>
          <w:rFonts w:ascii="Times New Roman" w:hAnsi="Times New Roman" w:cs="Times New Roman"/>
          <w:sz w:val="28"/>
          <w:szCs w:val="28"/>
        </w:rPr>
        <w:t xml:space="preserve"> пермеаті до значень, нижчих, ніж того вимагають регламентовані норми. При цьому високий рівень очищення зберігався до 90% відбору пермеата (</w:t>
      </w:r>
      <w:r w:rsidRPr="00F35BF0">
        <w:rPr>
          <w:rFonts w:ascii="Times New Roman" w:hAnsi="Times New Roman" w:cs="Times New Roman"/>
          <w:sz w:val="28"/>
          <w:szCs w:val="28"/>
          <w:lang w:val="uk-UA"/>
        </w:rPr>
        <w:t>рисунок 3.4</w:t>
      </w:r>
      <w:r w:rsidRPr="00F35BF0">
        <w:rPr>
          <w:rFonts w:ascii="Times New Roman" w:hAnsi="Times New Roman" w:cs="Times New Roman"/>
          <w:sz w:val="28"/>
          <w:szCs w:val="28"/>
        </w:rPr>
        <w:t xml:space="preserve">). </w:t>
      </w:r>
      <w:r w:rsidRPr="00F35BF0">
        <w:rPr>
          <w:rFonts w:ascii="Times New Roman" w:hAnsi="Times New Roman" w:cs="Times New Roman"/>
          <w:sz w:val="28"/>
          <w:szCs w:val="28"/>
          <w:lang w:val="uk-UA"/>
        </w:rPr>
        <w:t>П</w:t>
      </w:r>
      <w:r w:rsidRPr="00F35BF0">
        <w:rPr>
          <w:rFonts w:ascii="Times New Roman" w:hAnsi="Times New Roman" w:cs="Times New Roman"/>
          <w:sz w:val="28"/>
          <w:szCs w:val="28"/>
        </w:rPr>
        <w:t xml:space="preserve">адіння продуктивності склало 15,5%, тоді як при використанні </w:t>
      </w:r>
      <w:r w:rsidRPr="00F35BF0">
        <w:rPr>
          <w:rFonts w:ascii="Times New Roman" w:hAnsi="Times New Roman" w:cs="Times New Roman"/>
          <w:sz w:val="28"/>
          <w:szCs w:val="28"/>
          <w:lang w:val="uk-UA"/>
        </w:rPr>
        <w:t>ультрафільтраційної мембрани УПМ-20</w:t>
      </w:r>
      <w:r w:rsidRPr="00F35BF0">
        <w:rPr>
          <w:rFonts w:ascii="Times New Roman" w:hAnsi="Times New Roman" w:cs="Times New Roman"/>
          <w:sz w:val="28"/>
          <w:szCs w:val="28"/>
        </w:rPr>
        <w:t xml:space="preserve"> - 25,9%.</w:t>
      </w:r>
    </w:p>
    <w:p w14:paraId="5845710C" w14:textId="6A3125C9" w:rsidR="00F35BF0" w:rsidRPr="00F35BF0" w:rsidRDefault="00F35BF0" w:rsidP="00F35BF0">
      <w:pPr>
        <w:spacing w:line="360" w:lineRule="auto"/>
        <w:ind w:firstLine="851"/>
        <w:jc w:val="both"/>
        <w:rPr>
          <w:rFonts w:ascii="Times New Roman" w:hAnsi="Times New Roman" w:cs="Times New Roman"/>
          <w:bCs/>
          <w:sz w:val="28"/>
          <w:szCs w:val="28"/>
          <w:shd w:val="clear" w:color="auto" w:fill="FFFFFF"/>
          <w:lang w:val="uk-UA"/>
        </w:rPr>
      </w:pPr>
      <w:r w:rsidRPr="00F35BF0">
        <w:rPr>
          <w:rFonts w:ascii="Times New Roman" w:hAnsi="Times New Roman" w:cs="Times New Roman"/>
          <w:bCs/>
          <w:sz w:val="28"/>
          <w:szCs w:val="28"/>
          <w:shd w:val="clear" w:color="auto" w:fill="FFFFFF"/>
          <w:lang w:val="uk-UA"/>
        </w:rPr>
        <w:t>В результаті досліджень було встановлено, що при пропусканні через мембрани різного типу питома продуктивність мембрани знижується для мембран ПС – 50, ПА – 20, ПАН – 20, ОПМН-П, але у випадку використання мембрани УПМ – 20 питома продуктивність зростає. Проте найнижчу концентрацію органічних речовин можна забезпечити при використанні мембрани ОПМН-П</w:t>
      </w:r>
      <w:r w:rsidR="009843E5">
        <w:rPr>
          <w:rFonts w:ascii="Times New Roman" w:hAnsi="Times New Roman" w:cs="Times New Roman"/>
          <w:bCs/>
          <w:sz w:val="28"/>
          <w:szCs w:val="28"/>
          <w:shd w:val="clear" w:color="auto" w:fill="FFFFFF"/>
          <w:lang w:val="uk-UA"/>
        </w:rPr>
        <w:t xml:space="preserve"> </w:t>
      </w:r>
      <w:r w:rsidR="009843E5" w:rsidRPr="009843E5">
        <w:rPr>
          <w:rFonts w:ascii="Times New Roman" w:hAnsi="Times New Roman" w:cs="Times New Roman"/>
          <w:bCs/>
          <w:sz w:val="28"/>
          <w:szCs w:val="28"/>
          <w:shd w:val="clear" w:color="auto" w:fill="FFFFFF"/>
          <w:lang w:val="ru-RU"/>
        </w:rPr>
        <w:t>[</w:t>
      </w:r>
      <w:r w:rsidR="009843E5">
        <w:rPr>
          <w:rFonts w:ascii="Times New Roman" w:hAnsi="Times New Roman" w:cs="Times New Roman"/>
          <w:bCs/>
          <w:sz w:val="28"/>
          <w:szCs w:val="28"/>
          <w:shd w:val="clear" w:color="auto" w:fill="FFFFFF"/>
          <w:lang w:val="ru-RU"/>
        </w:rPr>
        <w:t>18</w:t>
      </w:r>
      <w:r w:rsidR="009843E5" w:rsidRPr="009843E5">
        <w:rPr>
          <w:rFonts w:ascii="Times New Roman" w:hAnsi="Times New Roman" w:cs="Times New Roman"/>
          <w:bCs/>
          <w:sz w:val="28"/>
          <w:szCs w:val="28"/>
          <w:shd w:val="clear" w:color="auto" w:fill="FFFFFF"/>
          <w:lang w:val="ru-RU"/>
        </w:rPr>
        <w:t>]</w:t>
      </w:r>
      <w:r w:rsidRPr="00F35BF0">
        <w:rPr>
          <w:rFonts w:ascii="Times New Roman" w:hAnsi="Times New Roman" w:cs="Times New Roman"/>
          <w:bCs/>
          <w:sz w:val="28"/>
          <w:szCs w:val="28"/>
          <w:shd w:val="clear" w:color="auto" w:fill="FFFFFF"/>
          <w:lang w:val="uk-UA"/>
        </w:rPr>
        <w:t>.</w:t>
      </w:r>
    </w:p>
    <w:p w14:paraId="7B0EC015" w14:textId="77777777" w:rsidR="00F35BF0" w:rsidRPr="00F35BF0" w:rsidRDefault="00F35BF0" w:rsidP="00F35BF0">
      <w:pPr>
        <w:spacing w:line="360" w:lineRule="auto"/>
        <w:ind w:firstLine="851"/>
        <w:jc w:val="both"/>
        <w:rPr>
          <w:rFonts w:ascii="Times New Roman" w:hAnsi="Times New Roman" w:cs="Times New Roman"/>
          <w:bCs/>
          <w:sz w:val="28"/>
          <w:szCs w:val="28"/>
          <w:shd w:val="clear" w:color="auto" w:fill="FFFFFF"/>
          <w:lang w:val="uk-UA"/>
        </w:rPr>
      </w:pPr>
    </w:p>
    <w:p w14:paraId="7FEBE6F4" w14:textId="77777777" w:rsidR="00F35BF0" w:rsidRPr="00F35BF0" w:rsidRDefault="00F35BF0" w:rsidP="00F35BF0">
      <w:pPr>
        <w:spacing w:line="360" w:lineRule="auto"/>
        <w:ind w:firstLine="851"/>
        <w:jc w:val="both"/>
        <w:rPr>
          <w:rFonts w:ascii="Times New Roman" w:hAnsi="Times New Roman" w:cs="Times New Roman"/>
          <w:b/>
          <w:sz w:val="28"/>
          <w:szCs w:val="28"/>
          <w:shd w:val="clear" w:color="auto" w:fill="FFFFFF"/>
          <w:lang w:val="uk-UA"/>
        </w:rPr>
      </w:pPr>
      <w:r w:rsidRPr="00F35BF0">
        <w:rPr>
          <w:rFonts w:ascii="Times New Roman" w:hAnsi="Times New Roman" w:cs="Times New Roman"/>
          <w:b/>
          <w:sz w:val="28"/>
          <w:szCs w:val="28"/>
          <w:shd w:val="clear" w:color="auto" w:fill="FFFFFF"/>
          <w:lang w:val="uk-UA"/>
        </w:rPr>
        <w:lastRenderedPageBreak/>
        <w:t xml:space="preserve">3.2 </w:t>
      </w:r>
      <w:bookmarkStart w:id="29" w:name="_Hlk58501865"/>
      <w:r w:rsidRPr="00F35BF0">
        <w:rPr>
          <w:rFonts w:ascii="Times New Roman" w:hAnsi="Times New Roman" w:cs="Times New Roman"/>
          <w:b/>
          <w:sz w:val="28"/>
          <w:szCs w:val="28"/>
          <w:shd w:val="clear" w:color="auto" w:fill="FFFFFF"/>
          <w:lang w:val="uk-UA"/>
        </w:rPr>
        <w:t>Очищення природної води від органічних забруднень трубчастою керамічною мембраною з глинистих мінералів</w:t>
      </w:r>
      <w:bookmarkEnd w:id="29"/>
    </w:p>
    <w:p w14:paraId="18080C43" w14:textId="33FF0E61" w:rsidR="00F35BF0" w:rsidRPr="00F35BF0" w:rsidRDefault="00F35BF0" w:rsidP="00F35BF0">
      <w:pPr>
        <w:pStyle w:val="HTML"/>
        <w:shd w:val="clear" w:color="auto" w:fill="FFFFFF"/>
        <w:spacing w:line="360" w:lineRule="auto"/>
        <w:ind w:firstLine="528"/>
        <w:jc w:val="both"/>
        <w:textAlignment w:val="baseline"/>
        <w:rPr>
          <w:rFonts w:ascii="Times New Roman" w:hAnsi="Times New Roman" w:cs="Times New Roman"/>
          <w:sz w:val="28"/>
          <w:szCs w:val="28"/>
          <w:lang w:val="uk-UA"/>
        </w:rPr>
      </w:pPr>
      <w:r w:rsidRPr="00F35BF0">
        <w:rPr>
          <w:rFonts w:ascii="Times New Roman" w:hAnsi="Times New Roman" w:cs="Times New Roman"/>
          <w:sz w:val="28"/>
          <w:szCs w:val="28"/>
          <w:lang w:val="uk-UA"/>
        </w:rPr>
        <w:t>Дослідження</w:t>
      </w:r>
      <w:r w:rsidR="00055F2D">
        <w:rPr>
          <w:rFonts w:ascii="Times New Roman" w:hAnsi="Times New Roman" w:cs="Times New Roman"/>
          <w:sz w:val="28"/>
          <w:szCs w:val="28"/>
          <w:lang w:val="uk-UA"/>
        </w:rPr>
        <w:t xml:space="preserve"> по </w:t>
      </w:r>
      <w:r w:rsidRPr="00F35BF0">
        <w:rPr>
          <w:rFonts w:ascii="Times New Roman" w:hAnsi="Times New Roman" w:cs="Times New Roman"/>
          <w:sz w:val="28"/>
          <w:szCs w:val="28"/>
          <w:lang w:val="uk-UA"/>
        </w:rPr>
        <w:t>очищенн</w:t>
      </w:r>
      <w:r w:rsidR="00055F2D">
        <w:rPr>
          <w:rFonts w:ascii="Times New Roman" w:hAnsi="Times New Roman" w:cs="Times New Roman"/>
          <w:sz w:val="28"/>
          <w:szCs w:val="28"/>
          <w:lang w:val="uk-UA"/>
        </w:rPr>
        <w:t>ю</w:t>
      </w:r>
      <w:r w:rsidRPr="00F35BF0">
        <w:rPr>
          <w:rFonts w:ascii="Times New Roman" w:hAnsi="Times New Roman" w:cs="Times New Roman"/>
          <w:sz w:val="28"/>
          <w:szCs w:val="28"/>
          <w:lang w:val="uk-UA"/>
        </w:rPr>
        <w:t xml:space="preserve"> природної води пров</w:t>
      </w:r>
      <w:r w:rsidR="00055F2D">
        <w:rPr>
          <w:rFonts w:ascii="Times New Roman" w:hAnsi="Times New Roman" w:cs="Times New Roman"/>
          <w:sz w:val="28"/>
          <w:szCs w:val="28"/>
          <w:lang w:val="uk-UA"/>
        </w:rPr>
        <w:t>одились</w:t>
      </w:r>
      <w:r w:rsidRPr="00F35BF0">
        <w:rPr>
          <w:rFonts w:ascii="Times New Roman" w:hAnsi="Times New Roman" w:cs="Times New Roman"/>
          <w:sz w:val="28"/>
          <w:szCs w:val="28"/>
          <w:lang w:val="uk-UA"/>
        </w:rPr>
        <w:t xml:space="preserve"> на дослідній баромембранній установці, </w:t>
      </w:r>
      <w:r w:rsidR="00055F2D">
        <w:rPr>
          <w:rFonts w:ascii="Times New Roman" w:hAnsi="Times New Roman" w:cs="Times New Roman"/>
          <w:sz w:val="28"/>
          <w:szCs w:val="28"/>
          <w:lang w:val="uk-UA"/>
        </w:rPr>
        <w:t>яка</w:t>
      </w:r>
      <w:r w:rsidRPr="00F35BF0">
        <w:rPr>
          <w:rFonts w:ascii="Times New Roman" w:hAnsi="Times New Roman" w:cs="Times New Roman"/>
          <w:sz w:val="28"/>
          <w:szCs w:val="28"/>
          <w:lang w:val="uk-UA"/>
        </w:rPr>
        <w:t xml:space="preserve"> працювала в проточно-рециркуляційному режимі. </w:t>
      </w:r>
      <w:r w:rsidR="000F4E3C">
        <w:rPr>
          <w:rFonts w:ascii="Times New Roman" w:hAnsi="Times New Roman" w:cs="Times New Roman"/>
          <w:sz w:val="28"/>
          <w:szCs w:val="28"/>
          <w:lang w:val="uk-UA"/>
        </w:rPr>
        <w:t xml:space="preserve">Для цієї установки </w:t>
      </w:r>
      <w:r w:rsidRPr="00F35BF0">
        <w:rPr>
          <w:rFonts w:ascii="Times New Roman" w:hAnsi="Times New Roman" w:cs="Times New Roman"/>
          <w:sz w:val="28"/>
          <w:szCs w:val="28"/>
          <w:lang w:val="uk-UA"/>
        </w:rPr>
        <w:t>використ</w:t>
      </w:r>
      <w:r w:rsidR="000F4E3C">
        <w:rPr>
          <w:rFonts w:ascii="Times New Roman" w:hAnsi="Times New Roman" w:cs="Times New Roman"/>
          <w:sz w:val="28"/>
          <w:szCs w:val="28"/>
          <w:lang w:val="uk-UA"/>
        </w:rPr>
        <w:t>овувалась</w:t>
      </w:r>
      <w:r w:rsidRPr="00F35BF0">
        <w:rPr>
          <w:rFonts w:ascii="Times New Roman" w:hAnsi="Times New Roman" w:cs="Times New Roman"/>
          <w:sz w:val="28"/>
          <w:szCs w:val="28"/>
          <w:lang w:val="uk-UA"/>
        </w:rPr>
        <w:t xml:space="preserve"> мікрофільтраційну керамічну трубчасту мембрану з глинистих мінералів, </w:t>
      </w:r>
      <w:r w:rsidRPr="00F35BF0">
        <w:rPr>
          <w:rFonts w:ascii="Times New Roman" w:eastAsia="TimesNewRomanPSMT" w:hAnsi="Times New Roman" w:cs="Times New Roman"/>
          <w:sz w:val="28"/>
          <w:szCs w:val="28"/>
          <w:lang w:val="uk-UA"/>
        </w:rPr>
        <w:t>яка розроблена в І</w:t>
      </w:r>
      <w:r w:rsidR="000F4E3C">
        <w:rPr>
          <w:rFonts w:ascii="Times New Roman" w:eastAsia="TimesNewRomanPSMT" w:hAnsi="Times New Roman" w:cs="Times New Roman"/>
          <w:sz w:val="28"/>
          <w:szCs w:val="28"/>
          <w:lang w:val="uk-UA"/>
        </w:rPr>
        <w:t xml:space="preserve">нституті колоїдної хімії та хімії води </w:t>
      </w:r>
      <w:r w:rsidRPr="00F35BF0">
        <w:rPr>
          <w:rFonts w:ascii="Times New Roman" w:eastAsia="TimesNewRomanPSMT" w:hAnsi="Times New Roman" w:cs="Times New Roman"/>
          <w:sz w:val="28"/>
          <w:szCs w:val="28"/>
          <w:lang w:val="uk-UA"/>
        </w:rPr>
        <w:t>ім. А.В. Думанського НАН України</w:t>
      </w:r>
      <w:r w:rsidRPr="00F35BF0">
        <w:rPr>
          <w:rFonts w:ascii="Times New Roman" w:hAnsi="Times New Roman" w:cs="Times New Roman"/>
          <w:sz w:val="28"/>
          <w:szCs w:val="28"/>
          <w:lang w:val="uk-UA"/>
        </w:rPr>
        <w:t xml:space="preserve">. </w:t>
      </w:r>
      <w:r w:rsidR="000F4E3C">
        <w:rPr>
          <w:rFonts w:ascii="Times New Roman" w:hAnsi="Times New Roman" w:cs="Times New Roman"/>
          <w:sz w:val="28"/>
          <w:szCs w:val="28"/>
          <w:lang w:val="uk-UA"/>
        </w:rPr>
        <w:t>Дана</w:t>
      </w:r>
      <w:r w:rsidRPr="00F35BF0">
        <w:rPr>
          <w:rFonts w:ascii="Times New Roman" w:hAnsi="Times New Roman" w:cs="Times New Roman"/>
          <w:sz w:val="28"/>
          <w:szCs w:val="28"/>
          <w:lang w:val="uk-UA"/>
        </w:rPr>
        <w:t xml:space="preserve"> мембрана мала </w:t>
      </w:r>
      <w:r w:rsidRPr="00F35BF0">
        <w:rPr>
          <w:rFonts w:ascii="Times New Roman" w:eastAsia="TimesNewRomanPSMT" w:hAnsi="Times New Roman" w:cs="Times New Roman"/>
          <w:sz w:val="28"/>
          <w:szCs w:val="28"/>
          <w:lang w:val="uk-UA"/>
        </w:rPr>
        <w:t xml:space="preserve">робочу довжину 95,0 мм, зовнішній і внутрішній діаметри відповідно 11,5 і </w:t>
      </w:r>
      <w:smartTag w:uri="urn:schemas-microsoft-com:office:smarttags" w:element="metricconverter">
        <w:smartTagPr>
          <w:attr w:name="ProductID" w:val="5,0 мм"/>
        </w:smartTagPr>
        <w:r w:rsidRPr="00F35BF0">
          <w:rPr>
            <w:rFonts w:ascii="Times New Roman" w:eastAsia="TimesNewRomanPSMT" w:hAnsi="Times New Roman" w:cs="Times New Roman"/>
            <w:sz w:val="28"/>
            <w:szCs w:val="28"/>
            <w:lang w:val="uk-UA"/>
          </w:rPr>
          <w:t>5,0 мм</w:t>
        </w:r>
      </w:smartTag>
      <w:r w:rsidRPr="00F35BF0">
        <w:rPr>
          <w:rFonts w:ascii="Times New Roman" w:eastAsia="TimesNewRomanPSMT" w:hAnsi="Times New Roman" w:cs="Times New Roman"/>
          <w:sz w:val="28"/>
          <w:szCs w:val="28"/>
          <w:lang w:val="uk-UA"/>
        </w:rPr>
        <w:t>,</w:t>
      </w:r>
      <w:r w:rsidRPr="00F35BF0">
        <w:rPr>
          <w:rFonts w:ascii="Times New Roman" w:hAnsi="Times New Roman" w:cs="Times New Roman"/>
          <w:sz w:val="28"/>
          <w:szCs w:val="28"/>
          <w:lang w:val="uk-UA"/>
        </w:rPr>
        <w:t xml:space="preserve"> н</w:t>
      </w:r>
      <w:r w:rsidRPr="00F35BF0">
        <w:rPr>
          <w:rFonts w:ascii="Times New Roman" w:eastAsia="TimesNewRomanPSMT" w:hAnsi="Times New Roman" w:cs="Times New Roman"/>
          <w:sz w:val="28"/>
          <w:szCs w:val="28"/>
          <w:lang w:val="uk-UA"/>
        </w:rPr>
        <w:t xml:space="preserve">айбільший діаметр пор мембрани 1,1 мкм, який визначено методом точки бульбашки </w:t>
      </w:r>
      <w:r w:rsidRPr="00F35BF0">
        <w:rPr>
          <w:rFonts w:ascii="Times New Roman" w:hAnsi="Times New Roman" w:cs="Times New Roman"/>
          <w:sz w:val="28"/>
          <w:szCs w:val="28"/>
          <w:lang w:val="uk-UA"/>
        </w:rPr>
        <w:t>[61].</w:t>
      </w:r>
      <w:r w:rsidRPr="00F35BF0">
        <w:rPr>
          <w:rFonts w:ascii="Times New Roman" w:eastAsia="TimesNewRomanPSMT" w:hAnsi="Times New Roman" w:cs="Times New Roman"/>
          <w:sz w:val="28"/>
          <w:szCs w:val="28"/>
          <w:lang w:val="uk-UA"/>
        </w:rPr>
        <w:t xml:space="preserve"> </w:t>
      </w:r>
      <w:r w:rsidRPr="00F35BF0">
        <w:rPr>
          <w:rFonts w:ascii="Times New Roman" w:hAnsi="Times New Roman" w:cs="Times New Roman"/>
          <w:sz w:val="28"/>
          <w:szCs w:val="28"/>
          <w:lang w:val="uk-UA"/>
        </w:rPr>
        <w:t>В експериментах використовували воду р. Дніпро в  м. Київ (річковий порт).</w:t>
      </w:r>
    </w:p>
    <w:p w14:paraId="07CB364B" w14:textId="77777777" w:rsidR="00F35BF0" w:rsidRPr="00F35BF0" w:rsidRDefault="00F35BF0" w:rsidP="00F35BF0">
      <w:pPr>
        <w:shd w:val="clear" w:color="auto" w:fill="FFFFFF"/>
        <w:spacing w:line="360" w:lineRule="auto"/>
        <w:ind w:firstLine="540"/>
        <w:jc w:val="both"/>
        <w:rPr>
          <w:rFonts w:ascii="Times New Roman" w:hAnsi="Times New Roman" w:cs="Times New Roman"/>
          <w:sz w:val="28"/>
          <w:szCs w:val="28"/>
          <w:lang w:val="uk-UA"/>
        </w:rPr>
      </w:pPr>
      <w:r w:rsidRPr="00F35BF0">
        <w:rPr>
          <w:rFonts w:ascii="Times New Roman" w:hAnsi="Times New Roman" w:cs="Times New Roman"/>
          <w:sz w:val="28"/>
          <w:szCs w:val="28"/>
        </w:rPr>
        <w:t>Аналіз розчинів на вміст в них за</w:t>
      </w:r>
      <w:r w:rsidRPr="00F35BF0">
        <w:rPr>
          <w:rFonts w:ascii="Times New Roman" w:hAnsi="Times New Roman" w:cs="Times New Roman"/>
          <w:sz w:val="28"/>
          <w:szCs w:val="28"/>
          <w:lang w:val="uk-UA"/>
        </w:rPr>
        <w:t>висл</w:t>
      </w:r>
      <w:r w:rsidRPr="00F35BF0">
        <w:rPr>
          <w:rFonts w:ascii="Times New Roman" w:hAnsi="Times New Roman" w:cs="Times New Roman"/>
          <w:sz w:val="28"/>
          <w:szCs w:val="28"/>
        </w:rPr>
        <w:t xml:space="preserve">их речовин здійснювали згідно </w:t>
      </w:r>
      <w:r w:rsidRPr="00F35BF0">
        <w:rPr>
          <w:rFonts w:ascii="Times New Roman" w:hAnsi="Times New Roman" w:cs="Times New Roman"/>
          <w:sz w:val="28"/>
          <w:szCs w:val="28"/>
          <w:lang w:val="uk-UA"/>
        </w:rPr>
        <w:t>Д</w:t>
      </w:r>
      <w:r w:rsidRPr="00F35BF0">
        <w:rPr>
          <w:rFonts w:ascii="Times New Roman" w:hAnsi="Times New Roman" w:cs="Times New Roman"/>
          <w:sz w:val="28"/>
          <w:szCs w:val="28"/>
        </w:rPr>
        <w:t>СТ 3351 [</w:t>
      </w:r>
      <w:r w:rsidRPr="00F35BF0">
        <w:rPr>
          <w:rFonts w:ascii="Times New Roman" w:hAnsi="Times New Roman" w:cs="Times New Roman"/>
          <w:sz w:val="28"/>
          <w:szCs w:val="28"/>
          <w:lang w:val="uk-UA"/>
        </w:rPr>
        <w:t>66</w:t>
      </w:r>
      <w:r w:rsidRPr="00F35BF0">
        <w:rPr>
          <w:rFonts w:ascii="Times New Roman" w:hAnsi="Times New Roman" w:cs="Times New Roman"/>
          <w:sz w:val="28"/>
          <w:szCs w:val="28"/>
        </w:rPr>
        <w:t xml:space="preserve">]. Концентрацію ЗОВ визначали методом каталітичного спалювання на приладі </w:t>
      </w:r>
      <w:r w:rsidRPr="00F35BF0">
        <w:rPr>
          <w:rFonts w:ascii="Times New Roman" w:hAnsi="Times New Roman" w:cs="Times New Roman"/>
          <w:sz w:val="28"/>
          <w:szCs w:val="28"/>
          <w:lang w:val="en-US"/>
        </w:rPr>
        <w:t>Shimadzu</w:t>
      </w:r>
      <w:r w:rsidRPr="00F35BF0">
        <w:rPr>
          <w:rFonts w:ascii="Times New Roman" w:hAnsi="Times New Roman" w:cs="Times New Roman"/>
          <w:sz w:val="28"/>
          <w:szCs w:val="28"/>
        </w:rPr>
        <w:t xml:space="preserve"> </w:t>
      </w:r>
      <w:r w:rsidRPr="00F35BF0">
        <w:rPr>
          <w:rFonts w:ascii="Times New Roman" w:hAnsi="Times New Roman" w:cs="Times New Roman"/>
          <w:sz w:val="28"/>
          <w:szCs w:val="28"/>
          <w:lang w:val="en-US"/>
        </w:rPr>
        <w:t>TOC</w:t>
      </w:r>
      <w:r w:rsidRPr="00F35BF0">
        <w:rPr>
          <w:rFonts w:ascii="Times New Roman" w:hAnsi="Times New Roman" w:cs="Times New Roman"/>
          <w:sz w:val="28"/>
          <w:szCs w:val="28"/>
        </w:rPr>
        <w:t>-</w:t>
      </w:r>
      <w:r w:rsidRPr="00F35BF0">
        <w:rPr>
          <w:rFonts w:ascii="Times New Roman" w:hAnsi="Times New Roman" w:cs="Times New Roman"/>
          <w:sz w:val="28"/>
          <w:szCs w:val="28"/>
          <w:lang w:val="en-US"/>
        </w:rPr>
        <w:t>V</w:t>
      </w:r>
      <w:r w:rsidRPr="00F35BF0">
        <w:rPr>
          <w:rFonts w:ascii="Times New Roman" w:hAnsi="Times New Roman" w:cs="Times New Roman"/>
          <w:sz w:val="28"/>
          <w:szCs w:val="28"/>
        </w:rPr>
        <w:t xml:space="preserve"> </w:t>
      </w:r>
      <w:r w:rsidRPr="00F35BF0">
        <w:rPr>
          <w:rFonts w:ascii="Times New Roman" w:hAnsi="Times New Roman" w:cs="Times New Roman"/>
          <w:sz w:val="28"/>
          <w:szCs w:val="28"/>
          <w:lang w:val="en-US"/>
        </w:rPr>
        <w:t>CSN</w:t>
      </w:r>
      <w:r w:rsidRPr="00F35BF0">
        <w:rPr>
          <w:rFonts w:ascii="Times New Roman" w:hAnsi="Times New Roman" w:cs="Times New Roman"/>
          <w:sz w:val="28"/>
          <w:szCs w:val="28"/>
          <w:lang w:val="uk-UA"/>
        </w:rPr>
        <w:t xml:space="preserve"> </w:t>
      </w:r>
      <w:r w:rsidRPr="00F35BF0">
        <w:rPr>
          <w:rFonts w:ascii="Times New Roman" w:hAnsi="Times New Roman" w:cs="Times New Roman"/>
          <w:color w:val="000000"/>
          <w:sz w:val="28"/>
          <w:szCs w:val="28"/>
          <w:lang w:val="uk-UA"/>
        </w:rPr>
        <w:t>[67].</w:t>
      </w:r>
    </w:p>
    <w:p w14:paraId="19EE8775" w14:textId="77777777" w:rsidR="00F35BF0" w:rsidRPr="00F35BF0" w:rsidRDefault="00F35BF0" w:rsidP="00F35BF0">
      <w:pPr>
        <w:pStyle w:val="HTML"/>
        <w:shd w:val="clear" w:color="auto" w:fill="FFFFFF"/>
        <w:spacing w:line="360" w:lineRule="auto"/>
        <w:ind w:firstLine="528"/>
        <w:jc w:val="both"/>
        <w:textAlignment w:val="baseline"/>
        <w:rPr>
          <w:rFonts w:ascii="Times New Roman" w:hAnsi="Times New Roman" w:cs="Times New Roman"/>
          <w:sz w:val="28"/>
          <w:szCs w:val="28"/>
          <w:lang w:val="uk-UA"/>
        </w:rPr>
      </w:pPr>
      <w:r w:rsidRPr="00F35BF0">
        <w:rPr>
          <w:rFonts w:ascii="Times New Roman" w:eastAsia="TimesNewRomanPSMT" w:hAnsi="Times New Roman" w:cs="Times New Roman"/>
          <w:sz w:val="28"/>
          <w:szCs w:val="28"/>
          <w:lang w:val="uk-UA"/>
        </w:rPr>
        <w:t xml:space="preserve">За результатами експериментів розраховували </w:t>
      </w:r>
      <w:r w:rsidRPr="00F35BF0">
        <w:rPr>
          <w:rFonts w:ascii="Times New Roman" w:hAnsi="Times New Roman" w:cs="Times New Roman"/>
          <w:color w:val="000000"/>
          <w:sz w:val="28"/>
          <w:szCs w:val="28"/>
          <w:lang w:val="uk-UA"/>
        </w:rPr>
        <w:t xml:space="preserve">коефіцієнт затримки </w:t>
      </w:r>
      <w:r w:rsidRPr="00F35BF0">
        <w:rPr>
          <w:rFonts w:ascii="Times New Roman" w:hAnsi="Times New Roman" w:cs="Times New Roman"/>
          <w:i/>
          <w:sz w:val="28"/>
          <w:szCs w:val="28"/>
        </w:rPr>
        <w:t>R</w:t>
      </w:r>
      <w:r w:rsidRPr="00F35BF0">
        <w:rPr>
          <w:rFonts w:ascii="Times New Roman" w:hAnsi="Times New Roman" w:cs="Times New Roman"/>
          <w:sz w:val="28"/>
          <w:szCs w:val="28"/>
          <w:lang w:val="uk-UA"/>
        </w:rPr>
        <w:t xml:space="preserve"> (%) ЗОВ</w:t>
      </w:r>
      <w:r w:rsidRPr="00F35BF0">
        <w:rPr>
          <w:rFonts w:ascii="Times New Roman" w:hAnsi="Times New Roman" w:cs="Times New Roman"/>
          <w:bCs/>
          <w:sz w:val="28"/>
          <w:szCs w:val="28"/>
          <w:lang w:val="uk-UA"/>
        </w:rPr>
        <w:t xml:space="preserve"> </w:t>
      </w:r>
      <w:r w:rsidRPr="00F35BF0">
        <w:rPr>
          <w:rFonts w:ascii="Times New Roman" w:hAnsi="Times New Roman" w:cs="Times New Roman"/>
          <w:color w:val="000000"/>
          <w:sz w:val="28"/>
          <w:szCs w:val="28"/>
          <w:lang w:val="uk-UA"/>
        </w:rPr>
        <w:t xml:space="preserve">і питому продуктивність </w:t>
      </w:r>
      <w:r w:rsidRPr="00F35BF0">
        <w:rPr>
          <w:rFonts w:ascii="Times New Roman" w:hAnsi="Times New Roman" w:cs="Times New Roman"/>
          <w:i/>
          <w:sz w:val="28"/>
          <w:szCs w:val="28"/>
        </w:rPr>
        <w:t>J</w:t>
      </w:r>
      <w:r w:rsidRPr="00F35BF0">
        <w:rPr>
          <w:rFonts w:ascii="Times New Roman" w:hAnsi="Times New Roman" w:cs="Times New Roman"/>
          <w:i/>
          <w:sz w:val="28"/>
          <w:szCs w:val="28"/>
          <w:vertAlign w:val="subscript"/>
        </w:rPr>
        <w:t>v</w:t>
      </w:r>
      <w:r w:rsidRPr="00F35BF0">
        <w:rPr>
          <w:rFonts w:ascii="Times New Roman" w:hAnsi="Times New Roman" w:cs="Times New Roman"/>
          <w:sz w:val="28"/>
          <w:szCs w:val="28"/>
          <w:lang w:val="uk-UA"/>
        </w:rPr>
        <w:t xml:space="preserve"> (м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/(м</w:t>
      </w:r>
      <w:r w:rsidRPr="00F35BF0">
        <w:rPr>
          <w:rFonts w:ascii="Times New Roman" w:hAnsi="Times New Roman" w:cs="Times New Roman"/>
          <w:sz w:val="28"/>
          <w:szCs w:val="28"/>
          <w:vertAlign w:val="superscript"/>
          <w:lang w:val="uk-UA"/>
        </w:rPr>
        <w:t>2</w:t>
      </w:r>
      <w:r w:rsidRPr="00F35BF0">
        <w:rPr>
          <w:rFonts w:ascii="Times New Roman" w:hAnsi="Times New Roman" w:cs="Times New Roman"/>
          <w:sz w:val="28"/>
          <w:szCs w:val="28"/>
          <w:lang w:val="uk-UA"/>
        </w:rPr>
        <w:t>∙</w:t>
      </w:r>
      <w:r w:rsidRPr="00F35BF0">
        <w:rPr>
          <w:rFonts w:ascii="Times New Roman" w:hAnsi="Times New Roman" w:cs="Times New Roman"/>
          <w:color w:val="000000"/>
          <w:sz w:val="28"/>
          <w:szCs w:val="28"/>
          <w:lang w:val="uk-UA"/>
        </w:rPr>
        <w:t>год)) мембрани [71].</w:t>
      </w:r>
    </w:p>
    <w:p w14:paraId="21DA11BC" w14:textId="398BCFEA" w:rsidR="00F35BF0" w:rsidRPr="00F35BF0" w:rsidRDefault="00F35BF0" w:rsidP="00C25D8F">
      <w:pPr>
        <w:pStyle w:val="HTML"/>
        <w:shd w:val="clear" w:color="auto" w:fill="FFFFFF"/>
        <w:spacing w:line="360" w:lineRule="auto"/>
        <w:ind w:firstLine="528"/>
        <w:jc w:val="both"/>
        <w:textAlignment w:val="baseline"/>
        <w:rPr>
          <w:rFonts w:ascii="Times New Roman" w:hAnsi="Times New Roman" w:cs="Times New Roman"/>
          <w:noProof/>
          <w:sz w:val="28"/>
          <w:szCs w:val="28"/>
          <w:lang w:val="uk-UA"/>
        </w:rPr>
      </w:pPr>
      <w:r w:rsidRPr="00F35BF0">
        <w:rPr>
          <w:rFonts w:ascii="Times New Roman" w:hAnsi="Times New Roman" w:cs="Times New Roman"/>
          <w:b/>
          <w:sz w:val="28"/>
          <w:szCs w:val="28"/>
          <w:lang w:val="uk-UA"/>
        </w:rPr>
        <w:t xml:space="preserve"> </w:t>
      </w:r>
      <w:r w:rsidR="000F4E3C">
        <w:rPr>
          <w:rFonts w:ascii="Times New Roman" w:hAnsi="Times New Roman" w:cs="Times New Roman"/>
          <w:sz w:val="28"/>
          <w:szCs w:val="28"/>
          <w:lang w:val="uk-UA"/>
        </w:rPr>
        <w:t>На</w:t>
      </w:r>
      <w:r w:rsidRPr="00F35BF0">
        <w:rPr>
          <w:rFonts w:ascii="Times New Roman" w:hAnsi="Times New Roman" w:cs="Times New Roman"/>
          <w:b/>
          <w:sz w:val="28"/>
          <w:szCs w:val="28"/>
          <w:lang w:val="uk-UA"/>
        </w:rPr>
        <w:t xml:space="preserve"> </w:t>
      </w:r>
      <w:r w:rsidRPr="00F35BF0">
        <w:rPr>
          <w:rFonts w:ascii="Times New Roman" w:hAnsi="Times New Roman" w:cs="Times New Roman"/>
          <w:sz w:val="28"/>
          <w:szCs w:val="28"/>
          <w:lang w:val="uk-UA"/>
        </w:rPr>
        <w:t xml:space="preserve">рисунку 3.5, </w:t>
      </w:r>
      <w:r w:rsidR="000F4E3C">
        <w:rPr>
          <w:rFonts w:ascii="Times New Roman" w:hAnsi="Times New Roman" w:cs="Times New Roman"/>
          <w:sz w:val="28"/>
          <w:szCs w:val="28"/>
          <w:lang w:val="uk-UA"/>
        </w:rPr>
        <w:t xml:space="preserve">видно, що </w:t>
      </w:r>
      <w:r w:rsidRPr="00F35BF0">
        <w:rPr>
          <w:rFonts w:ascii="Times New Roman" w:hAnsi="Times New Roman" w:cs="Times New Roman"/>
          <w:sz w:val="28"/>
          <w:szCs w:val="28"/>
          <w:lang w:val="uk-UA"/>
        </w:rPr>
        <w:t xml:space="preserve">зі збільшенням тривалості  процесу </w:t>
      </w:r>
      <w:r w:rsidRPr="00F35BF0">
        <w:rPr>
          <w:rFonts w:ascii="Times New Roman" w:eastAsia="TimesNewRomanPSMT" w:hAnsi="Times New Roman" w:cs="Times New Roman"/>
          <w:sz w:val="28"/>
          <w:szCs w:val="28"/>
          <w:lang w:val="uk-UA"/>
        </w:rPr>
        <w:t xml:space="preserve">очищення при </w:t>
      </w:r>
      <w:r w:rsidRPr="00F35BF0">
        <w:rPr>
          <w:rFonts w:ascii="Times New Roman" w:hAnsi="Times New Roman" w:cs="Times New Roman"/>
          <w:sz w:val="28"/>
          <w:szCs w:val="28"/>
          <w:lang w:val="uk-UA"/>
        </w:rPr>
        <w:t>робочому тиску 1,0 МПа і рН</w:t>
      </w:r>
      <w:r w:rsidRPr="00F35BF0">
        <w:rPr>
          <w:rFonts w:ascii="Times New Roman" w:hAnsi="Times New Roman" w:cs="Times New Roman"/>
          <w:sz w:val="28"/>
          <w:szCs w:val="28"/>
          <w:vertAlign w:val="subscript"/>
          <w:lang w:val="uk-UA"/>
        </w:rPr>
        <w:t>0</w:t>
      </w:r>
      <w:r w:rsidRPr="00F35BF0">
        <w:rPr>
          <w:rFonts w:ascii="Times New Roman" w:hAnsi="Times New Roman" w:cs="Times New Roman"/>
          <w:sz w:val="28"/>
          <w:szCs w:val="28"/>
          <w:lang w:val="uk-UA"/>
        </w:rPr>
        <w:t xml:space="preserve"> 7,2 дніпровської води </w:t>
      </w:r>
      <w:r w:rsidRPr="00F35BF0">
        <w:rPr>
          <w:rFonts w:ascii="Times New Roman" w:eastAsia="TimesNewRomanPSMT" w:hAnsi="Times New Roman" w:cs="Times New Roman"/>
          <w:sz w:val="28"/>
          <w:szCs w:val="28"/>
          <w:lang w:val="uk-UA"/>
        </w:rPr>
        <w:t xml:space="preserve"> з початковою концентрацією</w:t>
      </w:r>
      <w:r w:rsidRPr="00F35BF0">
        <w:rPr>
          <w:rFonts w:ascii="Times New Roman" w:hAnsi="Times New Roman" w:cs="Times New Roman"/>
          <w:i/>
          <w:sz w:val="28"/>
          <w:szCs w:val="28"/>
          <w:lang w:val="uk-UA"/>
        </w:rPr>
        <w:t xml:space="preserve"> </w:t>
      </w:r>
      <w:r w:rsidRPr="00F35BF0">
        <w:rPr>
          <w:rFonts w:ascii="Times New Roman" w:eastAsia="TimesNewRomanPSMT" w:hAnsi="Times New Roman" w:cs="Times New Roman"/>
          <w:sz w:val="28"/>
          <w:szCs w:val="28"/>
          <w:lang w:val="uk-UA"/>
        </w:rPr>
        <w:t xml:space="preserve">ЗОВ 11,2 </w:t>
      </w:r>
      <w:r w:rsidRPr="00F35BF0">
        <w:rPr>
          <w:rFonts w:ascii="Times New Roman" w:hAnsi="Times New Roman" w:cs="Times New Roman"/>
          <w:sz w:val="28"/>
          <w:szCs w:val="28"/>
          <w:lang w:val="uk-UA"/>
        </w:rPr>
        <w:t>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 xml:space="preserve">, до якої додавали модифікуючу добавку (сіль </w:t>
      </w:r>
      <w:r w:rsidRPr="00F35BF0">
        <w:rPr>
          <w:rFonts w:ascii="Times New Roman" w:hAnsi="Times New Roman" w:cs="Times New Roman"/>
          <w:sz w:val="28"/>
          <w:szCs w:val="28"/>
          <w:lang w:val="en-US"/>
        </w:rPr>
        <w:t>FeCl</w:t>
      </w:r>
      <w:r w:rsidRPr="00F35BF0">
        <w:rPr>
          <w:rFonts w:ascii="Times New Roman" w:hAnsi="Times New Roman" w:cs="Times New Roman"/>
          <w:sz w:val="28"/>
          <w:szCs w:val="28"/>
          <w:vertAlign w:val="subscript"/>
          <w:lang w:val="uk-UA"/>
        </w:rPr>
        <w:t>3</w:t>
      </w:r>
      <w:r w:rsidRPr="00F35BF0">
        <w:rPr>
          <w:rFonts w:ascii="Times New Roman" w:hAnsi="Times New Roman" w:cs="Times New Roman"/>
          <w:sz w:val="28"/>
          <w:szCs w:val="28"/>
          <w:lang w:val="uk-UA"/>
        </w:rPr>
        <w:t>·6</w:t>
      </w:r>
      <w:r w:rsidRPr="00F35BF0">
        <w:rPr>
          <w:rFonts w:ascii="Times New Roman" w:hAnsi="Times New Roman" w:cs="Times New Roman"/>
          <w:sz w:val="28"/>
          <w:szCs w:val="28"/>
          <w:lang w:val="en-US"/>
        </w:rPr>
        <w:t>H</w:t>
      </w:r>
      <w:r w:rsidRPr="00F35BF0">
        <w:rPr>
          <w:rFonts w:ascii="Times New Roman" w:hAnsi="Times New Roman" w:cs="Times New Roman"/>
          <w:sz w:val="28"/>
          <w:szCs w:val="28"/>
          <w:vertAlign w:val="subscript"/>
          <w:lang w:val="uk-UA"/>
        </w:rPr>
        <w:t>2</w:t>
      </w:r>
      <w:r w:rsidRPr="00F35BF0">
        <w:rPr>
          <w:rFonts w:ascii="Times New Roman" w:hAnsi="Times New Roman" w:cs="Times New Roman"/>
          <w:sz w:val="28"/>
          <w:szCs w:val="28"/>
          <w:lang w:val="en-US"/>
        </w:rPr>
        <w:t>O</w:t>
      </w:r>
      <w:r w:rsidRPr="00F35BF0">
        <w:rPr>
          <w:rFonts w:ascii="Times New Roman" w:hAnsi="Times New Roman" w:cs="Times New Roman"/>
          <w:sz w:val="28"/>
          <w:szCs w:val="28"/>
          <w:lang w:val="uk-UA"/>
        </w:rPr>
        <w:t>) з початковою концентрацією іонів феруму (С</w:t>
      </w:r>
      <w:r w:rsidRPr="00F35BF0">
        <w:rPr>
          <w:rFonts w:ascii="Times New Roman" w:hAnsi="Times New Roman" w:cs="Times New Roman"/>
          <w:i/>
          <w:sz w:val="28"/>
          <w:szCs w:val="28"/>
          <w:vertAlign w:val="subscript"/>
          <w:lang w:val="uk-UA"/>
        </w:rPr>
        <w:t>0</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(ІІІ)) 90,0 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 керамічною мембраною зростав коефіцієнт затримки органічних речовин (</w:t>
      </w:r>
      <w:r w:rsidRPr="00F35BF0">
        <w:rPr>
          <w:rFonts w:ascii="Times New Roman" w:hAnsi="Times New Roman" w:cs="Times New Roman"/>
          <w:bCs/>
          <w:i/>
          <w:sz w:val="28"/>
          <w:szCs w:val="28"/>
          <w:lang w:val="en-US"/>
        </w:rPr>
        <w:t>R</w:t>
      </w:r>
      <w:r w:rsidRPr="00F35BF0">
        <w:rPr>
          <w:rFonts w:ascii="Times New Roman" w:hAnsi="Times New Roman" w:cs="Times New Roman"/>
          <w:sz w:val="28"/>
          <w:szCs w:val="28"/>
          <w:lang w:val="uk-UA"/>
        </w:rPr>
        <w:t xml:space="preserve"> ЗОВ) (крива </w:t>
      </w:r>
      <w:r w:rsidRPr="00F35BF0">
        <w:rPr>
          <w:rFonts w:ascii="Times New Roman" w:hAnsi="Times New Roman" w:cs="Times New Roman"/>
          <w:i/>
          <w:sz w:val="28"/>
          <w:szCs w:val="28"/>
          <w:lang w:val="uk-UA"/>
        </w:rPr>
        <w:t>1</w:t>
      </w:r>
      <w:r w:rsidRPr="00F35BF0">
        <w:rPr>
          <w:rFonts w:ascii="Times New Roman" w:hAnsi="Times New Roman" w:cs="Times New Roman"/>
          <w:sz w:val="28"/>
          <w:szCs w:val="28"/>
          <w:lang w:val="uk-UA"/>
        </w:rPr>
        <w:t>) і зменшувалася її питома продуктивність (</w:t>
      </w:r>
      <w:r w:rsidRPr="00F35BF0">
        <w:rPr>
          <w:rFonts w:ascii="Times New Roman" w:hAnsi="Times New Roman" w:cs="Times New Roman"/>
          <w:i/>
          <w:sz w:val="28"/>
          <w:szCs w:val="28"/>
        </w:rPr>
        <w:t>J</w:t>
      </w:r>
      <w:r w:rsidRPr="00F35BF0">
        <w:rPr>
          <w:rFonts w:ascii="Times New Roman" w:hAnsi="Times New Roman" w:cs="Times New Roman"/>
          <w:i/>
          <w:sz w:val="28"/>
          <w:szCs w:val="28"/>
          <w:vertAlign w:val="subscript"/>
        </w:rPr>
        <w:t>v</w:t>
      </w:r>
      <w:r w:rsidRPr="00F35BF0">
        <w:rPr>
          <w:rFonts w:ascii="Times New Roman" w:hAnsi="Times New Roman" w:cs="Times New Roman"/>
          <w:sz w:val="28"/>
          <w:szCs w:val="28"/>
          <w:lang w:val="uk-UA"/>
        </w:rPr>
        <w:t xml:space="preserve">) (крива </w:t>
      </w:r>
      <w:r w:rsidRPr="00F35BF0">
        <w:rPr>
          <w:rFonts w:ascii="Times New Roman" w:hAnsi="Times New Roman" w:cs="Times New Roman"/>
          <w:i/>
          <w:sz w:val="28"/>
          <w:szCs w:val="28"/>
          <w:lang w:val="uk-UA"/>
        </w:rPr>
        <w:t>2</w:t>
      </w:r>
      <w:r w:rsidRPr="00F35BF0">
        <w:rPr>
          <w:rFonts w:ascii="Times New Roman" w:hAnsi="Times New Roman" w:cs="Times New Roman"/>
          <w:sz w:val="28"/>
          <w:szCs w:val="28"/>
          <w:lang w:val="uk-UA"/>
        </w:rPr>
        <w:t xml:space="preserve">). Такий характер кривих можна пояснити модифікуванням керамічної мембрани завдяки формуванню на її поверхні динамічної мембрани  з гідроксосполук </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 xml:space="preserve">(ІІІ) з адсорбованими органічними речовинами. </w:t>
      </w:r>
    </w:p>
    <w:p w14:paraId="45E7298C" w14:textId="77777777" w:rsidR="00F35BF0" w:rsidRPr="00F35BF0" w:rsidRDefault="00F35BF0" w:rsidP="00F35BF0">
      <w:pPr>
        <w:spacing w:line="360" w:lineRule="auto"/>
        <w:ind w:firstLine="851"/>
        <w:jc w:val="center"/>
        <w:rPr>
          <w:rFonts w:ascii="Times New Roman" w:hAnsi="Times New Roman" w:cs="Times New Roman"/>
          <w:bCs/>
          <w:sz w:val="28"/>
          <w:szCs w:val="28"/>
          <w:shd w:val="clear" w:color="auto" w:fill="FFFFFF"/>
          <w:lang w:val="uk-UA"/>
        </w:rPr>
      </w:pPr>
      <w:r w:rsidRPr="00F35BF0">
        <w:rPr>
          <w:rFonts w:ascii="Times New Roman" w:hAnsi="Times New Roman" w:cs="Times New Roman"/>
          <w:noProof/>
          <w:sz w:val="28"/>
          <w:szCs w:val="28"/>
        </w:rPr>
        <w:lastRenderedPageBreak/>
        <w:drawing>
          <wp:inline distT="0" distB="0" distL="0" distR="0" wp14:anchorId="189BBC2B" wp14:editId="298E7884">
            <wp:extent cx="3962400" cy="3276271"/>
            <wp:effectExtent l="0" t="0" r="0" b="63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48616" t="37628" r="21753" b="18814"/>
                    <a:stretch/>
                  </pic:blipFill>
                  <pic:spPr bwMode="auto">
                    <a:xfrm>
                      <a:off x="0" y="0"/>
                      <a:ext cx="3978295" cy="3289413"/>
                    </a:xfrm>
                    <a:prstGeom prst="rect">
                      <a:avLst/>
                    </a:prstGeom>
                    <a:ln>
                      <a:noFill/>
                    </a:ln>
                    <a:extLst>
                      <a:ext uri="{53640926-AAD7-44D8-BBD7-CCE9431645EC}">
                        <a14:shadowObscured xmlns:a14="http://schemas.microsoft.com/office/drawing/2010/main"/>
                      </a:ext>
                    </a:extLst>
                  </pic:spPr>
                </pic:pic>
              </a:graphicData>
            </a:graphic>
          </wp:inline>
        </w:drawing>
      </w:r>
    </w:p>
    <w:p w14:paraId="1C04985A" w14:textId="1BD7189D" w:rsidR="00F35BF0" w:rsidRPr="00F35BF0" w:rsidRDefault="00F35BF0" w:rsidP="00E830D1">
      <w:pPr>
        <w:tabs>
          <w:tab w:val="left" w:pos="8037"/>
        </w:tabs>
        <w:rPr>
          <w:rFonts w:ascii="Times New Roman" w:hAnsi="Times New Roman" w:cs="Times New Roman"/>
          <w:sz w:val="28"/>
          <w:szCs w:val="28"/>
          <w:lang w:val="uk-UA"/>
        </w:rPr>
      </w:pPr>
      <w:r w:rsidRPr="00F35BF0">
        <w:rPr>
          <w:rFonts w:ascii="Times New Roman" w:hAnsi="Times New Roman" w:cs="Times New Roman"/>
          <w:b/>
          <w:iCs/>
          <w:noProof/>
          <w:sz w:val="28"/>
          <w:szCs w:val="28"/>
        </w:rPr>
        <mc:AlternateContent>
          <mc:Choice Requires="wps">
            <w:drawing>
              <wp:anchor distT="0" distB="0" distL="114300" distR="114300" simplePos="0" relativeHeight="251662336" behindDoc="0" locked="0" layoutInCell="1" allowOverlap="1" wp14:anchorId="59B230F3" wp14:editId="240CC1AE">
                <wp:simplePos x="0" y="0"/>
                <wp:positionH relativeFrom="column">
                  <wp:posOffset>-2910840</wp:posOffset>
                </wp:positionH>
                <wp:positionV relativeFrom="paragraph">
                  <wp:posOffset>200660</wp:posOffset>
                </wp:positionV>
                <wp:extent cx="228600" cy="228600"/>
                <wp:effectExtent l="7620" t="12065" r="11430" b="6985"/>
                <wp:wrapNone/>
                <wp:docPr id="37" name="Надпись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228600"/>
                        </a:xfrm>
                        <a:prstGeom prst="rect">
                          <a:avLst/>
                        </a:prstGeom>
                        <a:solidFill>
                          <a:srgbClr val="FFFFFF"/>
                        </a:solidFill>
                        <a:ln w="9525">
                          <a:solidFill>
                            <a:srgbClr val="FFFFFF"/>
                          </a:solidFill>
                          <a:miter lim="800000"/>
                          <a:headEnd/>
                          <a:tailEnd/>
                        </a:ln>
                      </wps:spPr>
                      <wps:txbx>
                        <w:txbxContent>
                          <w:p w14:paraId="18B9FEE9" w14:textId="77777777" w:rsidR="00F9227D" w:rsidRPr="00C03842" w:rsidRDefault="00F9227D" w:rsidP="00F35BF0">
                            <w:pPr>
                              <w:rPr>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B230F3" id="_x0000_t202" coordsize="21600,21600" o:spt="202" path="m,l,21600r21600,l21600,xe">
                <v:stroke joinstyle="miter"/>
                <v:path gradientshapeok="t" o:connecttype="rect"/>
              </v:shapetype>
              <v:shape id="Надпись 37" o:spid="_x0000_s1026" type="#_x0000_t202" style="position:absolute;margin-left:-229.2pt;margin-top:15.8pt;width:18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" strokecolor="white">
                <v:textbox inset="0,0,0,0">
                  <w:txbxContent>
                    <w:p w14:paraId="18B9FEE9" w14:textId="77777777" w:rsidR="00F9227D" w:rsidRPr="00C03842" w:rsidRDefault="00F9227D" w:rsidP="00F35BF0">
                      <w:pPr>
                        <w:rPr>
                          <w:szCs w:val="28"/>
                        </w:rPr>
                      </w:pPr>
                    </w:p>
                  </w:txbxContent>
                </v:textbox>
              </v:shape>
            </w:pict>
          </mc:Fallback>
        </mc:AlternateContent>
      </w:r>
      <w:r w:rsidRPr="00F35BF0">
        <w:rPr>
          <w:rFonts w:ascii="Times New Roman" w:hAnsi="Times New Roman" w:cs="Times New Roman"/>
          <w:b/>
          <w:iCs/>
          <w:noProof/>
          <w:sz w:val="28"/>
          <w:szCs w:val="28"/>
        </w:rPr>
        <mc:AlternateContent>
          <mc:Choice Requires="wps">
            <w:drawing>
              <wp:anchor distT="0" distB="0" distL="114300" distR="114300" simplePos="0" relativeHeight="251663360" behindDoc="0" locked="0" layoutInCell="1" allowOverlap="1" wp14:anchorId="186EFD2A" wp14:editId="74F2FCA3">
                <wp:simplePos x="0" y="0"/>
                <wp:positionH relativeFrom="column">
                  <wp:posOffset>-2910840</wp:posOffset>
                </wp:positionH>
                <wp:positionV relativeFrom="paragraph">
                  <wp:posOffset>200660</wp:posOffset>
                </wp:positionV>
                <wp:extent cx="228600" cy="228600"/>
                <wp:effectExtent l="7620" t="12065" r="11430" b="6985"/>
                <wp:wrapNone/>
                <wp:docPr id="36" name="Надпись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228600"/>
                        </a:xfrm>
                        <a:prstGeom prst="rect">
                          <a:avLst/>
                        </a:prstGeom>
                        <a:solidFill>
                          <a:srgbClr val="FFFFFF"/>
                        </a:solidFill>
                        <a:ln w="9525">
                          <a:solidFill>
                            <a:srgbClr val="FFFFFF"/>
                          </a:solidFill>
                          <a:miter lim="800000"/>
                          <a:headEnd/>
                          <a:tailEnd/>
                        </a:ln>
                      </wps:spPr>
                      <wps:txbx>
                        <w:txbxContent>
                          <w:p w14:paraId="48CDB187" w14:textId="77777777" w:rsidR="00F9227D" w:rsidRPr="00C03842" w:rsidRDefault="00F9227D" w:rsidP="00F35BF0">
                            <w:pPr>
                              <w:rPr>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6EFD2A" id="Надпись 36" o:spid="_x0000_s1027" type="#_x0000_t202" style="position:absolute;margin-left:-229.2pt;margin-top:15.8pt;width:18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" strokecolor="white">
                <v:textbox inset="0,0,0,0">
                  <w:txbxContent>
                    <w:p w14:paraId="48CDB187" w14:textId="77777777" w:rsidR="00F9227D" w:rsidRPr="00C03842" w:rsidRDefault="00F9227D" w:rsidP="00F35BF0">
                      <w:pPr>
                        <w:rPr>
                          <w:szCs w:val="28"/>
                        </w:rPr>
                      </w:pPr>
                    </w:p>
                  </w:txbxContent>
                </v:textbox>
              </v:shape>
            </w:pict>
          </mc:Fallback>
        </mc:AlternateContent>
      </w: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0</w:t>
      </w:r>
      <w:r w:rsidRPr="00F35BF0">
        <w:rPr>
          <w:rFonts w:ascii="Times New Roman" w:hAnsi="Times New Roman" w:cs="Times New Roman"/>
          <w:sz w:val="28"/>
          <w:szCs w:val="28"/>
          <w:lang w:val="uk-UA"/>
        </w:rPr>
        <w:t>ЗОВ – 11,2 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 xml:space="preserve">; </w:t>
      </w: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0</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(ІІІ) – 90,0 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 рН</w:t>
      </w:r>
      <w:r w:rsidRPr="00F35BF0">
        <w:rPr>
          <w:rFonts w:ascii="Times New Roman" w:hAnsi="Times New Roman" w:cs="Times New Roman"/>
          <w:sz w:val="28"/>
          <w:szCs w:val="28"/>
          <w:vertAlign w:val="subscript"/>
          <w:lang w:val="uk-UA"/>
        </w:rPr>
        <w:t>0</w:t>
      </w:r>
      <w:r w:rsidRPr="00F35BF0">
        <w:rPr>
          <w:rFonts w:ascii="Times New Roman" w:hAnsi="Times New Roman" w:cs="Times New Roman"/>
          <w:sz w:val="28"/>
          <w:szCs w:val="28"/>
          <w:lang w:val="uk-UA"/>
        </w:rPr>
        <w:t xml:space="preserve"> – 7,0; </w:t>
      </w:r>
      <w:r w:rsidRPr="00F35BF0">
        <w:rPr>
          <w:rFonts w:ascii="Times New Roman" w:hAnsi="Times New Roman" w:cs="Times New Roman"/>
          <w:i/>
          <w:sz w:val="28"/>
          <w:szCs w:val="28"/>
          <w:lang w:val="uk-UA"/>
        </w:rPr>
        <w:t>Р</w:t>
      </w:r>
      <w:r w:rsidRPr="00F35BF0">
        <w:rPr>
          <w:rFonts w:ascii="Times New Roman" w:hAnsi="Times New Roman" w:cs="Times New Roman"/>
          <w:sz w:val="28"/>
          <w:szCs w:val="28"/>
          <w:lang w:val="uk-UA"/>
        </w:rPr>
        <w:t xml:space="preserve"> – 1,0 МПа.</w:t>
      </w:r>
    </w:p>
    <w:p w14:paraId="77557954" w14:textId="77777777" w:rsidR="00F35BF0" w:rsidRPr="00F35BF0" w:rsidRDefault="00F35BF0" w:rsidP="00F35BF0">
      <w:pPr>
        <w:spacing w:after="240" w:line="360" w:lineRule="auto"/>
        <w:ind w:left="285"/>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Рисунок 3.5 – Залежність коефіцієнту затримки (</w:t>
      </w:r>
      <w:r w:rsidRPr="00F35BF0">
        <w:rPr>
          <w:rFonts w:ascii="Times New Roman" w:hAnsi="Times New Roman" w:cs="Times New Roman"/>
          <w:bCs/>
          <w:i/>
          <w:sz w:val="28"/>
          <w:szCs w:val="28"/>
          <w:lang w:val="en-US"/>
        </w:rPr>
        <w:t>R</w:t>
      </w:r>
      <w:r w:rsidRPr="00F35BF0">
        <w:rPr>
          <w:rFonts w:ascii="Times New Roman" w:hAnsi="Times New Roman" w:cs="Times New Roman"/>
          <w:bCs/>
          <w:sz w:val="28"/>
          <w:szCs w:val="28"/>
          <w:lang w:val="uk-UA"/>
        </w:rPr>
        <w:t>)</w:t>
      </w:r>
      <w:r w:rsidRPr="00F35BF0">
        <w:rPr>
          <w:rFonts w:ascii="Times New Roman" w:hAnsi="Times New Roman" w:cs="Times New Roman"/>
          <w:sz w:val="28"/>
          <w:szCs w:val="28"/>
          <w:lang w:val="uk-UA"/>
        </w:rPr>
        <w:t xml:space="preserve"> ЗОВ</w:t>
      </w:r>
      <w:r w:rsidRPr="00F35BF0">
        <w:rPr>
          <w:rFonts w:ascii="Times New Roman" w:hAnsi="Times New Roman" w:cs="Times New Roman"/>
          <w:color w:val="000000"/>
          <w:sz w:val="28"/>
          <w:szCs w:val="28"/>
          <w:lang w:val="uk-UA"/>
        </w:rPr>
        <w:t xml:space="preserve"> </w:t>
      </w:r>
      <w:r w:rsidRPr="00F35BF0">
        <w:rPr>
          <w:rFonts w:ascii="Times New Roman" w:hAnsi="Times New Roman" w:cs="Times New Roman"/>
          <w:bCs/>
          <w:sz w:val="28"/>
          <w:szCs w:val="28"/>
          <w:lang w:val="uk-UA"/>
        </w:rPr>
        <w:t>(</w:t>
      </w:r>
      <w:r w:rsidRPr="00F35BF0">
        <w:rPr>
          <w:rFonts w:ascii="Times New Roman" w:hAnsi="Times New Roman" w:cs="Times New Roman"/>
          <w:i/>
          <w:sz w:val="28"/>
          <w:szCs w:val="28"/>
          <w:lang w:val="uk-UA"/>
        </w:rPr>
        <w:t>1</w:t>
      </w:r>
      <w:r w:rsidRPr="00F35BF0">
        <w:rPr>
          <w:rFonts w:ascii="Times New Roman" w:hAnsi="Times New Roman" w:cs="Times New Roman"/>
          <w:sz w:val="28"/>
          <w:szCs w:val="28"/>
          <w:lang w:val="uk-UA"/>
        </w:rPr>
        <w:t>)</w:t>
      </w:r>
      <w:r w:rsidRPr="00F35BF0">
        <w:rPr>
          <w:rFonts w:ascii="Times New Roman" w:hAnsi="Times New Roman" w:cs="Times New Roman"/>
          <w:bCs/>
          <w:sz w:val="28"/>
          <w:szCs w:val="28"/>
          <w:lang w:val="uk-UA"/>
        </w:rPr>
        <w:t xml:space="preserve"> </w:t>
      </w:r>
      <w:r w:rsidRPr="00F35BF0">
        <w:rPr>
          <w:rFonts w:ascii="Times New Roman" w:hAnsi="Times New Roman" w:cs="Times New Roman"/>
          <w:color w:val="000000"/>
          <w:sz w:val="28"/>
          <w:szCs w:val="28"/>
          <w:lang w:val="uk-UA"/>
        </w:rPr>
        <w:t>та</w:t>
      </w:r>
      <w:r w:rsidRPr="00F35BF0">
        <w:rPr>
          <w:rFonts w:ascii="Times New Roman" w:hAnsi="Times New Roman" w:cs="Times New Roman"/>
          <w:sz w:val="28"/>
          <w:szCs w:val="28"/>
          <w:lang w:val="uk-UA"/>
        </w:rPr>
        <w:t xml:space="preserve"> </w:t>
      </w:r>
      <w:r w:rsidRPr="00F35BF0">
        <w:rPr>
          <w:rFonts w:ascii="Times New Roman" w:hAnsi="Times New Roman" w:cs="Times New Roman"/>
          <w:spacing w:val="4"/>
          <w:sz w:val="28"/>
          <w:szCs w:val="28"/>
          <w:lang w:val="uk-UA"/>
        </w:rPr>
        <w:t>питомої продуктивності (</w:t>
      </w:r>
      <w:r w:rsidRPr="00F35BF0">
        <w:rPr>
          <w:rFonts w:ascii="Times New Roman" w:hAnsi="Times New Roman" w:cs="Times New Roman"/>
          <w:bCs/>
          <w:i/>
          <w:sz w:val="28"/>
          <w:szCs w:val="28"/>
          <w:lang w:val="en-US"/>
        </w:rPr>
        <w:t>J</w:t>
      </w:r>
      <w:r w:rsidRPr="00F35BF0">
        <w:rPr>
          <w:rFonts w:ascii="Times New Roman" w:hAnsi="Times New Roman" w:cs="Times New Roman"/>
          <w:bCs/>
          <w:i/>
          <w:iCs/>
          <w:sz w:val="28"/>
          <w:szCs w:val="28"/>
          <w:vertAlign w:val="subscript"/>
        </w:rPr>
        <w:t>v</w:t>
      </w:r>
      <w:r w:rsidRPr="00F35BF0">
        <w:rPr>
          <w:rFonts w:ascii="Times New Roman" w:hAnsi="Times New Roman" w:cs="Times New Roman"/>
          <w:bCs/>
          <w:iCs/>
          <w:sz w:val="28"/>
          <w:szCs w:val="28"/>
          <w:lang w:val="uk-UA"/>
        </w:rPr>
        <w:t>)</w:t>
      </w:r>
      <w:r w:rsidRPr="00F35BF0">
        <w:rPr>
          <w:rFonts w:ascii="Times New Roman" w:hAnsi="Times New Roman" w:cs="Times New Roman"/>
          <w:bCs/>
          <w:i/>
          <w:sz w:val="28"/>
          <w:szCs w:val="28"/>
          <w:lang w:val="uk-UA"/>
        </w:rPr>
        <w:t xml:space="preserve"> </w:t>
      </w:r>
      <w:r w:rsidRPr="00F35BF0">
        <w:rPr>
          <w:rFonts w:ascii="Times New Roman" w:hAnsi="Times New Roman" w:cs="Times New Roman"/>
          <w:bCs/>
          <w:sz w:val="28"/>
          <w:szCs w:val="28"/>
          <w:lang w:val="uk-UA"/>
        </w:rPr>
        <w:t>(</w:t>
      </w:r>
      <w:r w:rsidRPr="00F35BF0">
        <w:rPr>
          <w:rFonts w:ascii="Times New Roman" w:hAnsi="Times New Roman" w:cs="Times New Roman"/>
          <w:bCs/>
          <w:i/>
          <w:sz w:val="28"/>
          <w:szCs w:val="28"/>
          <w:lang w:val="uk-UA"/>
        </w:rPr>
        <w:t>2</w:t>
      </w:r>
      <w:r w:rsidRPr="00F35BF0">
        <w:rPr>
          <w:rFonts w:ascii="Times New Roman" w:hAnsi="Times New Roman" w:cs="Times New Roman"/>
          <w:sz w:val="28"/>
          <w:szCs w:val="28"/>
          <w:lang w:val="uk-UA"/>
        </w:rPr>
        <w:t>)</w:t>
      </w:r>
      <w:r w:rsidRPr="00F35BF0">
        <w:rPr>
          <w:rFonts w:ascii="Times New Roman" w:hAnsi="Times New Roman" w:cs="Times New Roman"/>
          <w:bCs/>
          <w:sz w:val="28"/>
          <w:szCs w:val="28"/>
          <w:lang w:val="uk-UA"/>
        </w:rPr>
        <w:t xml:space="preserve"> керамічної мембрани</w:t>
      </w:r>
      <w:r w:rsidRPr="00F35BF0">
        <w:rPr>
          <w:rFonts w:ascii="Times New Roman" w:hAnsi="Times New Roman" w:cs="Times New Roman"/>
          <w:spacing w:val="4"/>
          <w:sz w:val="28"/>
          <w:szCs w:val="28"/>
          <w:lang w:val="uk-UA"/>
        </w:rPr>
        <w:t xml:space="preserve"> від тривалості (</w:t>
      </w:r>
      <w:r w:rsidRPr="00F35BF0">
        <w:rPr>
          <w:rFonts w:ascii="Times New Roman" w:hAnsi="Times New Roman" w:cs="Times New Roman"/>
          <w:i/>
          <w:spacing w:val="4"/>
          <w:sz w:val="28"/>
          <w:szCs w:val="28"/>
        </w:rPr>
        <w:t>τ</w:t>
      </w:r>
      <w:r w:rsidRPr="00F35BF0">
        <w:rPr>
          <w:rFonts w:ascii="Times New Roman" w:hAnsi="Times New Roman" w:cs="Times New Roman"/>
          <w:spacing w:val="4"/>
          <w:sz w:val="28"/>
          <w:szCs w:val="28"/>
          <w:lang w:val="uk-UA"/>
        </w:rPr>
        <w:t xml:space="preserve">) її динамічного модифікування гідроксосполуками </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(ІІІ)</w:t>
      </w:r>
    </w:p>
    <w:p w14:paraId="4F9C8C75" w14:textId="72D42C8C" w:rsidR="00F35BF0" w:rsidRPr="00F35BF0" w:rsidRDefault="00F35BF0" w:rsidP="00C25D8F">
      <w:pPr>
        <w:pStyle w:val="HTML"/>
        <w:shd w:val="clear" w:color="auto" w:fill="FFFFFF"/>
        <w:spacing w:after="240" w:line="360" w:lineRule="auto"/>
        <w:ind w:firstLine="528"/>
        <w:jc w:val="both"/>
        <w:textAlignment w:val="baseline"/>
        <w:rPr>
          <w:rFonts w:ascii="Times New Roman" w:hAnsi="Times New Roman" w:cs="Times New Roman"/>
          <w:noProof/>
          <w:sz w:val="28"/>
          <w:szCs w:val="28"/>
          <w:lang w:val="uk-UA"/>
        </w:rPr>
      </w:pPr>
      <w:r w:rsidRPr="00F35BF0">
        <w:rPr>
          <w:rFonts w:ascii="Times New Roman" w:hAnsi="Times New Roman" w:cs="Times New Roman"/>
          <w:sz w:val="28"/>
          <w:szCs w:val="28"/>
          <w:lang w:val="uk-UA"/>
        </w:rPr>
        <w:t xml:space="preserve">Процес формування динамічної мембрани тривав до виходу мембрани на практично постійні значення її </w:t>
      </w:r>
      <w:r w:rsidRPr="00F35BF0">
        <w:rPr>
          <w:rFonts w:ascii="Times New Roman" w:hAnsi="Times New Roman" w:cs="Times New Roman"/>
          <w:i/>
          <w:sz w:val="28"/>
          <w:szCs w:val="28"/>
        </w:rPr>
        <w:t>J</w:t>
      </w:r>
      <w:r w:rsidRPr="00F35BF0">
        <w:rPr>
          <w:rFonts w:ascii="Times New Roman" w:hAnsi="Times New Roman" w:cs="Times New Roman"/>
          <w:i/>
          <w:sz w:val="28"/>
          <w:szCs w:val="28"/>
          <w:vertAlign w:val="subscript"/>
        </w:rPr>
        <w:t>v</w:t>
      </w:r>
      <w:r w:rsidRPr="00F35BF0">
        <w:rPr>
          <w:rFonts w:ascii="Times New Roman" w:hAnsi="Times New Roman" w:cs="Times New Roman"/>
          <w:sz w:val="28"/>
          <w:szCs w:val="28"/>
          <w:lang w:val="uk-UA"/>
        </w:rPr>
        <w:t xml:space="preserve">, при цьому активний шар динамічної мембрани знаходився у динамічній рівновазі. Формування динамічної мембрани відбувалося за стеричним механізмом [72], що ґрунтувався на різниці розмірів пор керамічної мембрани і частинок гідроксосполук </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 xml:space="preserve">(ІІІ) з адсорбованими на них органічними речовинами. Слід зазначити, що за таких умов керамічна мембрана постійно затримувала гідроксосполуки </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(ІІІ) до норми їх ГДК у питній воді (0,2 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 xml:space="preserve">) </w:t>
      </w:r>
      <w:r w:rsidRPr="00F35BF0">
        <w:rPr>
          <w:rFonts w:ascii="Times New Roman" w:hAnsi="Times New Roman" w:cs="Times New Roman"/>
          <w:color w:val="000000"/>
          <w:sz w:val="28"/>
          <w:szCs w:val="28"/>
          <w:lang w:val="uk-UA"/>
        </w:rPr>
        <w:t>[73].</w:t>
      </w:r>
    </w:p>
    <w:p w14:paraId="43C542C4" w14:textId="77777777" w:rsidR="00F35BF0" w:rsidRPr="00F35BF0" w:rsidRDefault="00F35BF0" w:rsidP="00F35BF0">
      <w:pPr>
        <w:spacing w:line="360" w:lineRule="auto"/>
        <w:ind w:firstLine="851"/>
        <w:jc w:val="center"/>
        <w:rPr>
          <w:rFonts w:ascii="Times New Roman" w:hAnsi="Times New Roman" w:cs="Times New Roman"/>
          <w:bCs/>
          <w:sz w:val="28"/>
          <w:szCs w:val="28"/>
          <w:shd w:val="clear" w:color="auto" w:fill="FFFFFF"/>
          <w:lang w:val="uk-UA"/>
        </w:rPr>
      </w:pPr>
      <w:r w:rsidRPr="00F35BF0">
        <w:rPr>
          <w:rFonts w:ascii="Times New Roman" w:hAnsi="Times New Roman" w:cs="Times New Roman"/>
          <w:noProof/>
          <w:sz w:val="28"/>
          <w:szCs w:val="28"/>
        </w:rPr>
        <w:lastRenderedPageBreak/>
        <w:drawing>
          <wp:inline distT="0" distB="0" distL="0" distR="0" wp14:anchorId="28D2E4E3" wp14:editId="3DA3B30E">
            <wp:extent cx="3695700" cy="3014464"/>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50925" t="34436" r="21239" b="25199"/>
                    <a:stretch/>
                  </pic:blipFill>
                  <pic:spPr bwMode="auto">
                    <a:xfrm>
                      <a:off x="0" y="0"/>
                      <a:ext cx="3713698" cy="3029145"/>
                    </a:xfrm>
                    <a:prstGeom prst="rect">
                      <a:avLst/>
                    </a:prstGeom>
                    <a:ln>
                      <a:noFill/>
                    </a:ln>
                    <a:extLst>
                      <a:ext uri="{53640926-AAD7-44D8-BBD7-CCE9431645EC}">
                        <a14:shadowObscured xmlns:a14="http://schemas.microsoft.com/office/drawing/2010/main"/>
                      </a:ext>
                    </a:extLst>
                  </pic:spPr>
                </pic:pic>
              </a:graphicData>
            </a:graphic>
          </wp:inline>
        </w:drawing>
      </w:r>
    </w:p>
    <w:p w14:paraId="509BDF84" w14:textId="25D7F2F6" w:rsidR="00F35BF0" w:rsidRPr="00F35BF0" w:rsidRDefault="00F35BF0" w:rsidP="00F35BF0">
      <w:pPr>
        <w:pStyle w:val="HTML"/>
        <w:shd w:val="clear" w:color="auto" w:fill="FFFFFF"/>
        <w:spacing w:line="360" w:lineRule="auto"/>
        <w:ind w:firstLine="527"/>
        <w:jc w:val="both"/>
        <w:textAlignment w:val="baseline"/>
        <w:rPr>
          <w:rFonts w:ascii="Times New Roman" w:hAnsi="Times New Roman" w:cs="Times New Roman"/>
          <w:sz w:val="28"/>
          <w:szCs w:val="28"/>
          <w:lang w:val="uk-UA"/>
        </w:rPr>
      </w:pPr>
      <w:r w:rsidRPr="00F35BF0">
        <w:rPr>
          <w:rFonts w:ascii="Times New Roman" w:hAnsi="Times New Roman" w:cs="Times New Roman"/>
          <w:iCs/>
          <w:noProof/>
          <w:sz w:val="28"/>
          <w:szCs w:val="28"/>
        </w:rPr>
        <mc:AlternateContent>
          <mc:Choice Requires="wps">
            <w:drawing>
              <wp:anchor distT="0" distB="0" distL="114300" distR="114300" simplePos="0" relativeHeight="251664384" behindDoc="0" locked="0" layoutInCell="1" allowOverlap="1" wp14:anchorId="4C18EAB7" wp14:editId="72F14505">
                <wp:simplePos x="0" y="0"/>
                <wp:positionH relativeFrom="column">
                  <wp:posOffset>-2910840</wp:posOffset>
                </wp:positionH>
                <wp:positionV relativeFrom="paragraph">
                  <wp:posOffset>200660</wp:posOffset>
                </wp:positionV>
                <wp:extent cx="228600" cy="228600"/>
                <wp:effectExtent l="7620" t="7620" r="11430" b="11430"/>
                <wp:wrapNone/>
                <wp:docPr id="40" name="Надпись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228600"/>
                        </a:xfrm>
                        <a:prstGeom prst="rect">
                          <a:avLst/>
                        </a:prstGeom>
                        <a:solidFill>
                          <a:srgbClr val="FFFFFF"/>
                        </a:solidFill>
                        <a:ln w="9525">
                          <a:solidFill>
                            <a:srgbClr val="FFFFFF"/>
                          </a:solidFill>
                          <a:miter lim="800000"/>
                          <a:headEnd/>
                          <a:tailEnd/>
                        </a:ln>
                      </wps:spPr>
                      <wps:txbx>
                        <w:txbxContent>
                          <w:p w14:paraId="7606EDDD" w14:textId="77777777" w:rsidR="00F9227D" w:rsidRPr="00C03842" w:rsidRDefault="00F9227D" w:rsidP="00F35BF0">
                            <w:pPr>
                              <w:rPr>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18EAB7" id="Надпись 40" o:spid="_x0000_s1028" type="#_x0000_t202" style="position:absolute;left:0;text-align:left;margin-left:-229.2pt;margin-top:15.8pt;width:18pt;height: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" strokecolor="white">
                <v:textbox inset="0,0,0,0">
                  <w:txbxContent>
                    <w:p w14:paraId="7606EDDD" w14:textId="77777777" w:rsidR="00F9227D" w:rsidRPr="00C03842" w:rsidRDefault="00F9227D" w:rsidP="00F35BF0">
                      <w:pPr>
                        <w:rPr>
                          <w:szCs w:val="28"/>
                        </w:rPr>
                      </w:pPr>
                    </w:p>
                  </w:txbxContent>
                </v:textbox>
              </v:shape>
            </w:pict>
          </mc:Fallback>
        </mc:AlternateContent>
      </w: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0</w:t>
      </w:r>
      <w:r w:rsidRPr="00F35BF0">
        <w:rPr>
          <w:rFonts w:ascii="Times New Roman" w:hAnsi="Times New Roman" w:cs="Times New Roman"/>
          <w:sz w:val="28"/>
          <w:szCs w:val="28"/>
          <w:lang w:val="uk-UA"/>
        </w:rPr>
        <w:t>ЗОВ – 11,2 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 рН</w:t>
      </w:r>
      <w:r w:rsidRPr="00F35BF0">
        <w:rPr>
          <w:rFonts w:ascii="Times New Roman" w:hAnsi="Times New Roman" w:cs="Times New Roman"/>
          <w:sz w:val="28"/>
          <w:szCs w:val="28"/>
          <w:vertAlign w:val="subscript"/>
          <w:lang w:val="uk-UA"/>
        </w:rPr>
        <w:t>0</w:t>
      </w:r>
      <w:r w:rsidRPr="00F35BF0">
        <w:rPr>
          <w:rFonts w:ascii="Times New Roman" w:hAnsi="Times New Roman" w:cs="Times New Roman"/>
          <w:sz w:val="28"/>
          <w:szCs w:val="28"/>
          <w:lang w:val="uk-UA"/>
        </w:rPr>
        <w:t xml:space="preserve"> – 7,0; </w:t>
      </w:r>
      <w:r w:rsidRPr="00F35BF0">
        <w:rPr>
          <w:rFonts w:ascii="Times New Roman" w:hAnsi="Times New Roman" w:cs="Times New Roman"/>
          <w:i/>
          <w:sz w:val="28"/>
          <w:szCs w:val="28"/>
          <w:lang w:val="uk-UA"/>
        </w:rPr>
        <w:t>Р</w:t>
      </w:r>
      <w:r w:rsidRPr="00F35BF0">
        <w:rPr>
          <w:rFonts w:ascii="Times New Roman" w:hAnsi="Times New Roman" w:cs="Times New Roman"/>
          <w:sz w:val="28"/>
          <w:szCs w:val="28"/>
          <w:lang w:val="uk-UA"/>
        </w:rPr>
        <w:t xml:space="preserve"> – 1,0 МПа; </w:t>
      </w:r>
      <w:r w:rsidRPr="00F35BF0">
        <w:rPr>
          <w:rFonts w:ascii="Times New Roman" w:hAnsi="Times New Roman" w:cs="Times New Roman"/>
          <w:i/>
          <w:sz w:val="28"/>
          <w:szCs w:val="28"/>
          <w:lang w:val="uk-UA"/>
        </w:rPr>
        <w:t xml:space="preserve">τ </w:t>
      </w:r>
      <w:r w:rsidRPr="00F35BF0">
        <w:rPr>
          <w:rFonts w:ascii="Times New Roman" w:hAnsi="Times New Roman" w:cs="Times New Roman"/>
          <w:sz w:val="28"/>
          <w:szCs w:val="28"/>
          <w:lang w:val="uk-UA"/>
        </w:rPr>
        <w:t>– 120,0 хв.</w:t>
      </w:r>
    </w:p>
    <w:p w14:paraId="06DAAF49" w14:textId="77777777" w:rsidR="00F35BF0" w:rsidRPr="00F35BF0" w:rsidRDefault="00F35BF0" w:rsidP="00F35BF0">
      <w:pPr>
        <w:tabs>
          <w:tab w:val="left" w:pos="8037"/>
        </w:tabs>
        <w:spacing w:after="240" w:line="360" w:lineRule="auto"/>
        <w:ind w:left="570"/>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 xml:space="preserve">Рисунок 3.6 –  Вплив концентрації іонів </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(ІІІ) у мембраноформуючій добавці (</w:t>
      </w: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м.ф.д.</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(ІІІ)) на коефіцієнт затримки (</w:t>
      </w:r>
      <w:r w:rsidRPr="00F35BF0">
        <w:rPr>
          <w:rFonts w:ascii="Times New Roman" w:hAnsi="Times New Roman" w:cs="Times New Roman"/>
          <w:bCs/>
          <w:i/>
          <w:sz w:val="28"/>
          <w:szCs w:val="28"/>
          <w:lang w:val="en-US"/>
        </w:rPr>
        <w:t>R</w:t>
      </w:r>
      <w:r w:rsidRPr="00F35BF0">
        <w:rPr>
          <w:rFonts w:ascii="Times New Roman" w:hAnsi="Times New Roman" w:cs="Times New Roman"/>
          <w:bCs/>
          <w:sz w:val="28"/>
          <w:szCs w:val="28"/>
          <w:lang w:val="uk-UA"/>
        </w:rPr>
        <w:t>)</w:t>
      </w:r>
      <w:r w:rsidRPr="00F35BF0">
        <w:rPr>
          <w:rFonts w:ascii="Times New Roman" w:hAnsi="Times New Roman" w:cs="Times New Roman"/>
          <w:sz w:val="28"/>
          <w:szCs w:val="28"/>
          <w:lang w:val="uk-UA"/>
        </w:rPr>
        <w:t xml:space="preserve"> ЗОВ</w:t>
      </w:r>
      <w:r w:rsidRPr="00F35BF0">
        <w:rPr>
          <w:rFonts w:ascii="Times New Roman" w:hAnsi="Times New Roman" w:cs="Times New Roman"/>
          <w:color w:val="000000"/>
          <w:sz w:val="28"/>
          <w:szCs w:val="28"/>
          <w:lang w:val="uk-UA"/>
        </w:rPr>
        <w:t xml:space="preserve"> </w:t>
      </w:r>
      <w:r w:rsidRPr="00F35BF0">
        <w:rPr>
          <w:rFonts w:ascii="Times New Roman" w:hAnsi="Times New Roman" w:cs="Times New Roman"/>
          <w:bCs/>
          <w:sz w:val="28"/>
          <w:szCs w:val="28"/>
          <w:lang w:val="uk-UA"/>
        </w:rPr>
        <w:t>(</w:t>
      </w:r>
      <w:r w:rsidRPr="00F35BF0">
        <w:rPr>
          <w:rFonts w:ascii="Times New Roman" w:hAnsi="Times New Roman" w:cs="Times New Roman"/>
          <w:i/>
          <w:sz w:val="28"/>
          <w:szCs w:val="28"/>
          <w:lang w:val="uk-UA"/>
        </w:rPr>
        <w:t>1</w:t>
      </w:r>
      <w:r w:rsidRPr="00F35BF0">
        <w:rPr>
          <w:rFonts w:ascii="Times New Roman" w:hAnsi="Times New Roman" w:cs="Times New Roman"/>
          <w:sz w:val="28"/>
          <w:szCs w:val="28"/>
          <w:lang w:val="uk-UA"/>
        </w:rPr>
        <w:t>)</w:t>
      </w:r>
      <w:r w:rsidRPr="00F35BF0">
        <w:rPr>
          <w:rFonts w:ascii="Times New Roman" w:hAnsi="Times New Roman" w:cs="Times New Roman"/>
          <w:bCs/>
          <w:sz w:val="28"/>
          <w:szCs w:val="28"/>
          <w:lang w:val="uk-UA"/>
        </w:rPr>
        <w:t xml:space="preserve"> </w:t>
      </w:r>
      <w:r w:rsidRPr="00F35BF0">
        <w:rPr>
          <w:rFonts w:ascii="Times New Roman" w:hAnsi="Times New Roman" w:cs="Times New Roman"/>
          <w:color w:val="000000"/>
          <w:sz w:val="28"/>
          <w:szCs w:val="28"/>
          <w:lang w:val="uk-UA"/>
        </w:rPr>
        <w:t>та</w:t>
      </w:r>
      <w:r w:rsidRPr="00F35BF0">
        <w:rPr>
          <w:rFonts w:ascii="Times New Roman" w:hAnsi="Times New Roman" w:cs="Times New Roman"/>
          <w:sz w:val="28"/>
          <w:szCs w:val="28"/>
          <w:lang w:val="uk-UA"/>
        </w:rPr>
        <w:t xml:space="preserve"> </w:t>
      </w:r>
      <w:r w:rsidRPr="00F35BF0">
        <w:rPr>
          <w:rFonts w:ascii="Times New Roman" w:hAnsi="Times New Roman" w:cs="Times New Roman"/>
          <w:bCs/>
          <w:i/>
          <w:sz w:val="28"/>
          <w:szCs w:val="28"/>
          <w:lang w:val="en-US"/>
        </w:rPr>
        <w:t>J</w:t>
      </w:r>
      <w:r w:rsidRPr="00F35BF0">
        <w:rPr>
          <w:rFonts w:ascii="Times New Roman" w:hAnsi="Times New Roman" w:cs="Times New Roman"/>
          <w:bCs/>
          <w:i/>
          <w:iCs/>
          <w:sz w:val="28"/>
          <w:szCs w:val="28"/>
          <w:vertAlign w:val="subscript"/>
        </w:rPr>
        <w:t>v</w:t>
      </w:r>
      <w:r w:rsidRPr="00F35BF0">
        <w:rPr>
          <w:rFonts w:ascii="Times New Roman" w:hAnsi="Times New Roman" w:cs="Times New Roman"/>
          <w:bCs/>
          <w:i/>
          <w:sz w:val="28"/>
          <w:szCs w:val="28"/>
          <w:lang w:val="uk-UA"/>
        </w:rPr>
        <w:t xml:space="preserve"> </w:t>
      </w:r>
      <w:r w:rsidRPr="00F35BF0">
        <w:rPr>
          <w:rFonts w:ascii="Times New Roman" w:hAnsi="Times New Roman" w:cs="Times New Roman"/>
          <w:bCs/>
          <w:sz w:val="28"/>
          <w:szCs w:val="28"/>
          <w:lang w:val="uk-UA"/>
        </w:rPr>
        <w:t>(</w:t>
      </w:r>
      <w:r w:rsidRPr="00F35BF0">
        <w:rPr>
          <w:rFonts w:ascii="Times New Roman" w:hAnsi="Times New Roman" w:cs="Times New Roman"/>
          <w:bCs/>
          <w:i/>
          <w:sz w:val="28"/>
          <w:szCs w:val="28"/>
          <w:lang w:val="uk-UA"/>
        </w:rPr>
        <w:t>2</w:t>
      </w:r>
      <w:r w:rsidRPr="00F35BF0">
        <w:rPr>
          <w:rFonts w:ascii="Times New Roman" w:hAnsi="Times New Roman" w:cs="Times New Roman"/>
          <w:sz w:val="28"/>
          <w:szCs w:val="28"/>
          <w:lang w:val="uk-UA"/>
        </w:rPr>
        <w:t>)</w:t>
      </w:r>
      <w:r w:rsidRPr="00F35BF0">
        <w:rPr>
          <w:rFonts w:ascii="Times New Roman" w:hAnsi="Times New Roman" w:cs="Times New Roman"/>
          <w:bCs/>
          <w:sz w:val="28"/>
          <w:szCs w:val="28"/>
          <w:lang w:val="uk-UA"/>
        </w:rPr>
        <w:t xml:space="preserve"> керамічної мембрани</w:t>
      </w:r>
    </w:p>
    <w:p w14:paraId="0E834AC8" w14:textId="77777777" w:rsidR="00F35BF0" w:rsidRPr="00F35BF0" w:rsidRDefault="00F35BF0" w:rsidP="00F35BF0">
      <w:pPr>
        <w:pStyle w:val="HTML"/>
        <w:shd w:val="clear" w:color="auto" w:fill="FFFFFF"/>
        <w:spacing w:line="360" w:lineRule="auto"/>
        <w:ind w:firstLine="528"/>
        <w:jc w:val="both"/>
        <w:textAlignment w:val="baseline"/>
        <w:rPr>
          <w:rFonts w:ascii="Times New Roman" w:hAnsi="Times New Roman" w:cs="Times New Roman"/>
          <w:sz w:val="28"/>
          <w:szCs w:val="28"/>
          <w:lang w:val="uk-UA"/>
        </w:rPr>
      </w:pPr>
      <w:r w:rsidRPr="00F35BF0">
        <w:rPr>
          <w:rFonts w:ascii="Times New Roman" w:hAnsi="Times New Roman" w:cs="Times New Roman"/>
          <w:sz w:val="28"/>
          <w:szCs w:val="28"/>
          <w:lang w:val="uk-UA"/>
        </w:rPr>
        <w:t xml:space="preserve">На рисунку 3.6 показано, що підвищення концентрації іонів </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(ІІІ) у мембраноформуючій добавці (</w:t>
      </w: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м.ф.д.</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 xml:space="preserve">(ІІІ)) дещо збільшувало і зменшувало значення відповідно </w:t>
      </w:r>
      <w:r w:rsidRPr="00F35BF0">
        <w:rPr>
          <w:rFonts w:ascii="Times New Roman" w:hAnsi="Times New Roman" w:cs="Times New Roman"/>
          <w:bCs/>
          <w:i/>
          <w:sz w:val="28"/>
          <w:szCs w:val="28"/>
          <w:lang w:val="en-US"/>
        </w:rPr>
        <w:t>R</w:t>
      </w:r>
      <w:r w:rsidRPr="00F35BF0">
        <w:rPr>
          <w:rFonts w:ascii="Times New Roman" w:hAnsi="Times New Roman" w:cs="Times New Roman"/>
          <w:sz w:val="28"/>
          <w:szCs w:val="28"/>
          <w:lang w:val="uk-UA"/>
        </w:rPr>
        <w:t xml:space="preserve"> ЗОВ (крива </w:t>
      </w:r>
      <w:r w:rsidRPr="00F35BF0">
        <w:rPr>
          <w:rFonts w:ascii="Times New Roman" w:hAnsi="Times New Roman" w:cs="Times New Roman"/>
          <w:i/>
          <w:sz w:val="28"/>
          <w:szCs w:val="28"/>
          <w:lang w:val="uk-UA"/>
        </w:rPr>
        <w:t>1</w:t>
      </w:r>
      <w:r w:rsidRPr="00F35BF0">
        <w:rPr>
          <w:rFonts w:ascii="Times New Roman" w:hAnsi="Times New Roman" w:cs="Times New Roman"/>
          <w:sz w:val="28"/>
          <w:szCs w:val="28"/>
          <w:lang w:val="uk-UA"/>
        </w:rPr>
        <w:t xml:space="preserve">) та </w:t>
      </w:r>
      <w:r w:rsidRPr="00F35BF0">
        <w:rPr>
          <w:rFonts w:ascii="Times New Roman" w:hAnsi="Times New Roman" w:cs="Times New Roman"/>
          <w:i/>
          <w:sz w:val="28"/>
          <w:szCs w:val="28"/>
        </w:rPr>
        <w:t>J</w:t>
      </w:r>
      <w:r w:rsidRPr="00F35BF0">
        <w:rPr>
          <w:rFonts w:ascii="Times New Roman" w:hAnsi="Times New Roman" w:cs="Times New Roman"/>
          <w:i/>
          <w:sz w:val="28"/>
          <w:szCs w:val="28"/>
          <w:vertAlign w:val="subscript"/>
        </w:rPr>
        <w:t>v</w:t>
      </w:r>
      <w:r w:rsidRPr="00F35BF0">
        <w:rPr>
          <w:rFonts w:ascii="Times New Roman" w:hAnsi="Times New Roman" w:cs="Times New Roman"/>
          <w:sz w:val="28"/>
          <w:szCs w:val="28"/>
          <w:lang w:val="uk-UA"/>
        </w:rPr>
        <w:t xml:space="preserve"> мембрани (крива </w:t>
      </w:r>
      <w:r w:rsidRPr="00F35BF0">
        <w:rPr>
          <w:rFonts w:ascii="Times New Roman" w:hAnsi="Times New Roman" w:cs="Times New Roman"/>
          <w:i/>
          <w:sz w:val="28"/>
          <w:szCs w:val="28"/>
          <w:lang w:val="uk-UA"/>
        </w:rPr>
        <w:t>2</w:t>
      </w:r>
      <w:r w:rsidRPr="00F35BF0">
        <w:rPr>
          <w:rFonts w:ascii="Times New Roman" w:hAnsi="Times New Roman" w:cs="Times New Roman"/>
          <w:sz w:val="28"/>
          <w:szCs w:val="28"/>
          <w:lang w:val="uk-UA"/>
        </w:rPr>
        <w:t xml:space="preserve">). Це пов’язано відповідно зі збільшенням адсорбційної взаємодії компонентів системи й інтенсивнішим формуванням динамічної мембрани з гідроксосполук </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 xml:space="preserve">(ІІІ). Аналіз одержаних результатів засвідчив, що для очищення ДВ найдоцільніше формувати динамічну мембрану із гідроксосполук </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 xml:space="preserve">(ІІІ) при </w:t>
      </w: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м.ф.д.</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(ІІІ) 90,0–100,0 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w:t>
      </w:r>
    </w:p>
    <w:p w14:paraId="5DD8842A" w14:textId="119617D0" w:rsidR="00F35BF0" w:rsidRPr="00F35BF0" w:rsidRDefault="00F35BF0" w:rsidP="00F35BF0">
      <w:pPr>
        <w:pStyle w:val="HTML"/>
        <w:shd w:val="clear" w:color="auto" w:fill="FFFFFF"/>
        <w:spacing w:after="240" w:line="360" w:lineRule="auto"/>
        <w:ind w:firstLine="528"/>
        <w:jc w:val="both"/>
        <w:textAlignment w:val="baseline"/>
        <w:rPr>
          <w:rFonts w:ascii="Times New Roman" w:hAnsi="Times New Roman" w:cs="Times New Roman"/>
          <w:noProof/>
          <w:sz w:val="28"/>
          <w:szCs w:val="28"/>
          <w:lang w:val="uk-UA"/>
        </w:rPr>
      </w:pPr>
      <w:r w:rsidRPr="00F35BF0">
        <w:rPr>
          <w:rFonts w:ascii="Times New Roman" w:hAnsi="Times New Roman" w:cs="Times New Roman"/>
          <w:sz w:val="28"/>
          <w:szCs w:val="28"/>
          <w:lang w:val="uk-UA"/>
        </w:rPr>
        <w:t>Відомо [74], що для забезпечення стабільної роботи динамічної мембрани  необхідно постійно додавати до розчину мембранопідтримуючу добавку з концентрацією в кілька разів меншою, ніж концентрація мембраноформуючої добавки. Встановлено, (рисунок 3.6), що при очищенні дніпровської води  (</w:t>
      </w:r>
      <w:r w:rsidRPr="00F35BF0">
        <w:rPr>
          <w:rFonts w:ascii="Times New Roman" w:hAnsi="Times New Roman" w:cs="Times New Roman"/>
          <w:i/>
          <w:sz w:val="28"/>
          <w:szCs w:val="28"/>
          <w:lang w:val="uk-UA"/>
        </w:rPr>
        <w:t>Р </w:t>
      </w:r>
      <w:r w:rsidRPr="00F35BF0">
        <w:rPr>
          <w:rFonts w:ascii="Times New Roman" w:hAnsi="Times New Roman" w:cs="Times New Roman"/>
          <w:sz w:val="28"/>
          <w:szCs w:val="28"/>
          <w:lang w:val="uk-UA"/>
        </w:rPr>
        <w:t>– 1,0 МПа і рН</w:t>
      </w:r>
      <w:r w:rsidRPr="00F35BF0">
        <w:rPr>
          <w:rFonts w:ascii="Times New Roman" w:hAnsi="Times New Roman" w:cs="Times New Roman"/>
          <w:sz w:val="28"/>
          <w:szCs w:val="28"/>
          <w:vertAlign w:val="subscript"/>
          <w:lang w:val="uk-UA"/>
        </w:rPr>
        <w:t>0</w:t>
      </w:r>
      <w:r w:rsidRPr="00F35BF0">
        <w:rPr>
          <w:rFonts w:ascii="Times New Roman" w:hAnsi="Times New Roman" w:cs="Times New Roman"/>
          <w:sz w:val="28"/>
          <w:szCs w:val="28"/>
          <w:lang w:val="uk-UA"/>
        </w:rPr>
        <w:t xml:space="preserve"> – 7,2) за умов формування динамічної мембрани при </w:t>
      </w: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м.ф.д.</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(ІІІ) – 90,0 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 xml:space="preserve"> зі збільшенням концентрації мембранопідтримуючої добавки </w:t>
      </w:r>
      <w:r w:rsidRPr="00F35BF0">
        <w:rPr>
          <w:rFonts w:ascii="Times New Roman" w:hAnsi="Times New Roman" w:cs="Times New Roman"/>
          <w:sz w:val="28"/>
          <w:szCs w:val="28"/>
          <w:lang w:val="uk-UA"/>
        </w:rPr>
        <w:lastRenderedPageBreak/>
        <w:t>(</w:t>
      </w: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м.п.д.</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(ІІІ)) знижувалися як концентрація ЗОВ у пермеаті (С</w:t>
      </w:r>
      <w:r w:rsidRPr="00F35BF0">
        <w:rPr>
          <w:rFonts w:ascii="Times New Roman" w:hAnsi="Times New Roman" w:cs="Times New Roman"/>
          <w:sz w:val="28"/>
          <w:szCs w:val="28"/>
          <w:vertAlign w:val="subscript"/>
          <w:lang w:val="uk-UA"/>
        </w:rPr>
        <w:t>пер.</w:t>
      </w:r>
      <w:r w:rsidRPr="00F35BF0">
        <w:rPr>
          <w:rFonts w:ascii="Times New Roman" w:hAnsi="Times New Roman" w:cs="Times New Roman"/>
          <w:sz w:val="28"/>
          <w:szCs w:val="28"/>
          <w:lang w:val="uk-UA"/>
        </w:rPr>
        <w:t xml:space="preserve">ЗОВ) (крива </w:t>
      </w:r>
      <w:r w:rsidRPr="00F35BF0">
        <w:rPr>
          <w:rFonts w:ascii="Times New Roman" w:hAnsi="Times New Roman" w:cs="Times New Roman"/>
          <w:i/>
          <w:sz w:val="28"/>
          <w:szCs w:val="28"/>
          <w:lang w:val="uk-UA"/>
        </w:rPr>
        <w:t>1</w:t>
      </w:r>
      <w:r w:rsidRPr="00F35BF0">
        <w:rPr>
          <w:rFonts w:ascii="Times New Roman" w:hAnsi="Times New Roman" w:cs="Times New Roman"/>
          <w:sz w:val="28"/>
          <w:szCs w:val="28"/>
          <w:lang w:val="uk-UA"/>
        </w:rPr>
        <w:t xml:space="preserve">), так і </w:t>
      </w:r>
      <w:r w:rsidRPr="00F35BF0">
        <w:rPr>
          <w:rFonts w:ascii="Times New Roman" w:hAnsi="Times New Roman" w:cs="Times New Roman"/>
          <w:i/>
          <w:sz w:val="28"/>
          <w:szCs w:val="28"/>
        </w:rPr>
        <w:t>J</w:t>
      </w:r>
      <w:r w:rsidRPr="00F35BF0">
        <w:rPr>
          <w:rFonts w:ascii="Times New Roman" w:hAnsi="Times New Roman" w:cs="Times New Roman"/>
          <w:i/>
          <w:sz w:val="28"/>
          <w:szCs w:val="28"/>
          <w:vertAlign w:val="subscript"/>
        </w:rPr>
        <w:t>v</w:t>
      </w:r>
      <w:r w:rsidRPr="00F35BF0">
        <w:rPr>
          <w:rFonts w:ascii="Times New Roman" w:hAnsi="Times New Roman" w:cs="Times New Roman"/>
          <w:sz w:val="28"/>
          <w:szCs w:val="28"/>
          <w:lang w:val="uk-UA"/>
        </w:rPr>
        <w:t xml:space="preserve"> мембрани (крива </w:t>
      </w:r>
      <w:r w:rsidRPr="00F35BF0">
        <w:rPr>
          <w:rFonts w:ascii="Times New Roman" w:hAnsi="Times New Roman" w:cs="Times New Roman"/>
          <w:i/>
          <w:sz w:val="28"/>
          <w:szCs w:val="28"/>
          <w:lang w:val="uk-UA"/>
        </w:rPr>
        <w:t>2</w:t>
      </w:r>
      <w:r w:rsidRPr="00F35BF0">
        <w:rPr>
          <w:rFonts w:ascii="Times New Roman" w:hAnsi="Times New Roman" w:cs="Times New Roman"/>
          <w:sz w:val="28"/>
          <w:szCs w:val="28"/>
          <w:lang w:val="uk-UA"/>
        </w:rPr>
        <w:t xml:space="preserve">). </w:t>
      </w:r>
    </w:p>
    <w:p w14:paraId="56533139" w14:textId="77777777" w:rsidR="00F35BF0" w:rsidRPr="00F35BF0" w:rsidRDefault="00F35BF0" w:rsidP="00F35BF0">
      <w:pPr>
        <w:spacing w:line="360" w:lineRule="auto"/>
        <w:ind w:firstLine="851"/>
        <w:jc w:val="center"/>
        <w:rPr>
          <w:rFonts w:ascii="Times New Roman" w:hAnsi="Times New Roman" w:cs="Times New Roman"/>
          <w:sz w:val="28"/>
          <w:szCs w:val="28"/>
          <w:lang w:val="uk-UA"/>
        </w:rPr>
      </w:pPr>
      <w:r w:rsidRPr="00F35BF0">
        <w:rPr>
          <w:rFonts w:ascii="Times New Roman" w:hAnsi="Times New Roman" w:cs="Times New Roman"/>
          <w:noProof/>
          <w:sz w:val="28"/>
          <w:szCs w:val="28"/>
        </w:rPr>
        <w:drawing>
          <wp:inline distT="0" distB="0" distL="0" distR="0" wp14:anchorId="2CF1C927" wp14:editId="253A93D9">
            <wp:extent cx="3899250" cy="3423285"/>
            <wp:effectExtent l="0" t="0" r="6350" b="571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51181" t="28506" r="21496" b="28848"/>
                    <a:stretch/>
                  </pic:blipFill>
                  <pic:spPr bwMode="auto">
                    <a:xfrm>
                      <a:off x="0" y="0"/>
                      <a:ext cx="3923773" cy="3444815"/>
                    </a:xfrm>
                    <a:prstGeom prst="rect">
                      <a:avLst/>
                    </a:prstGeom>
                    <a:ln>
                      <a:noFill/>
                    </a:ln>
                    <a:extLst>
                      <a:ext uri="{53640926-AAD7-44D8-BBD7-CCE9431645EC}">
                        <a14:shadowObscured xmlns:a14="http://schemas.microsoft.com/office/drawing/2010/main"/>
                      </a:ext>
                    </a:extLst>
                  </pic:spPr>
                </pic:pic>
              </a:graphicData>
            </a:graphic>
          </wp:inline>
        </w:drawing>
      </w:r>
    </w:p>
    <w:p w14:paraId="61D2E74B" w14:textId="68909C7C" w:rsidR="00F35BF0" w:rsidRPr="00F35BF0" w:rsidRDefault="00F35BF0" w:rsidP="00F35BF0">
      <w:pPr>
        <w:pStyle w:val="HTML"/>
        <w:shd w:val="clear" w:color="auto" w:fill="FFFFFF"/>
        <w:spacing w:line="360" w:lineRule="auto"/>
        <w:ind w:firstLine="527"/>
        <w:jc w:val="both"/>
        <w:textAlignment w:val="baseline"/>
        <w:rPr>
          <w:rFonts w:ascii="Times New Roman" w:hAnsi="Times New Roman" w:cs="Times New Roman"/>
          <w:sz w:val="28"/>
          <w:szCs w:val="28"/>
          <w:lang w:val="uk-UA"/>
        </w:rPr>
      </w:pPr>
      <w:r w:rsidRPr="00F35BF0">
        <w:rPr>
          <w:rFonts w:ascii="Times New Roman" w:hAnsi="Times New Roman" w:cs="Times New Roman"/>
          <w:iCs/>
          <w:noProof/>
          <w:sz w:val="28"/>
          <w:szCs w:val="28"/>
        </w:rPr>
        <mc:AlternateContent>
          <mc:Choice Requires="wps">
            <w:drawing>
              <wp:anchor distT="0" distB="0" distL="114300" distR="114300" simplePos="0" relativeHeight="251666432" behindDoc="0" locked="0" layoutInCell="1" allowOverlap="1" wp14:anchorId="77E1AC05" wp14:editId="27912731">
                <wp:simplePos x="0" y="0"/>
                <wp:positionH relativeFrom="column">
                  <wp:posOffset>-2910840</wp:posOffset>
                </wp:positionH>
                <wp:positionV relativeFrom="paragraph">
                  <wp:posOffset>200660</wp:posOffset>
                </wp:positionV>
                <wp:extent cx="228600" cy="228600"/>
                <wp:effectExtent l="7620" t="11430" r="11430" b="7620"/>
                <wp:wrapNone/>
                <wp:docPr id="43" name="Надпись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228600"/>
                        </a:xfrm>
                        <a:prstGeom prst="rect">
                          <a:avLst/>
                        </a:prstGeom>
                        <a:solidFill>
                          <a:srgbClr val="FFFFFF"/>
                        </a:solidFill>
                        <a:ln w="9525">
                          <a:solidFill>
                            <a:srgbClr val="FFFFFF"/>
                          </a:solidFill>
                          <a:miter lim="800000"/>
                          <a:headEnd/>
                          <a:tailEnd/>
                        </a:ln>
                      </wps:spPr>
                      <wps:txbx>
                        <w:txbxContent>
                          <w:p w14:paraId="6ACC9579" w14:textId="77777777" w:rsidR="00F9227D" w:rsidRPr="00C03842" w:rsidRDefault="00F9227D" w:rsidP="00F35BF0">
                            <w:pPr>
                              <w:rPr>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E1AC05" id="Надпись 43" o:spid="_x0000_s1029" type="#_x0000_t202" style="position:absolute;left:0;text-align:left;margin-left:-229.2pt;margin-top:15.8pt;width:18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" strokecolor="white">
                <v:textbox inset="0,0,0,0">
                  <w:txbxContent>
                    <w:p w14:paraId="6ACC9579" w14:textId="77777777" w:rsidR="00F9227D" w:rsidRPr="00C03842" w:rsidRDefault="00F9227D" w:rsidP="00F35BF0">
                      <w:pPr>
                        <w:rPr>
                          <w:szCs w:val="28"/>
                        </w:rPr>
                      </w:pPr>
                    </w:p>
                  </w:txbxContent>
                </v:textbox>
              </v:shape>
            </w:pict>
          </mc:Fallback>
        </mc:AlternateContent>
      </w: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0</w:t>
      </w:r>
      <w:r w:rsidRPr="00F35BF0">
        <w:rPr>
          <w:rFonts w:ascii="Times New Roman" w:hAnsi="Times New Roman" w:cs="Times New Roman"/>
          <w:sz w:val="28"/>
          <w:szCs w:val="28"/>
          <w:lang w:val="uk-UA"/>
        </w:rPr>
        <w:t>ЗОВ – 10,2 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 рН</w:t>
      </w:r>
      <w:r w:rsidRPr="00F35BF0">
        <w:rPr>
          <w:rFonts w:ascii="Times New Roman" w:hAnsi="Times New Roman" w:cs="Times New Roman"/>
          <w:sz w:val="28"/>
          <w:szCs w:val="28"/>
          <w:vertAlign w:val="subscript"/>
          <w:lang w:val="uk-UA"/>
        </w:rPr>
        <w:t>0</w:t>
      </w:r>
      <w:r w:rsidRPr="00F35BF0">
        <w:rPr>
          <w:rFonts w:ascii="Times New Roman" w:hAnsi="Times New Roman" w:cs="Times New Roman"/>
          <w:sz w:val="28"/>
          <w:szCs w:val="28"/>
          <w:lang w:val="uk-UA"/>
        </w:rPr>
        <w:t xml:space="preserve"> – 7,0; </w:t>
      </w:r>
      <w:r w:rsidRPr="00F35BF0">
        <w:rPr>
          <w:rFonts w:ascii="Times New Roman" w:hAnsi="Times New Roman" w:cs="Times New Roman"/>
          <w:i/>
          <w:sz w:val="28"/>
          <w:szCs w:val="28"/>
          <w:lang w:val="uk-UA"/>
        </w:rPr>
        <w:t>Р</w:t>
      </w:r>
      <w:r w:rsidRPr="00F35BF0">
        <w:rPr>
          <w:rFonts w:ascii="Times New Roman" w:hAnsi="Times New Roman" w:cs="Times New Roman"/>
          <w:sz w:val="28"/>
          <w:szCs w:val="28"/>
          <w:lang w:val="uk-UA"/>
        </w:rPr>
        <w:t xml:space="preserve"> – 1,0 МПа; </w:t>
      </w:r>
      <w:r w:rsidRPr="00F35BF0">
        <w:rPr>
          <w:rFonts w:ascii="Times New Roman" w:hAnsi="Times New Roman" w:cs="Times New Roman"/>
          <w:i/>
          <w:sz w:val="28"/>
          <w:szCs w:val="28"/>
          <w:lang w:val="uk-UA"/>
        </w:rPr>
        <w:t xml:space="preserve">τ </w:t>
      </w:r>
      <w:r w:rsidRPr="00F35BF0">
        <w:rPr>
          <w:rFonts w:ascii="Times New Roman" w:hAnsi="Times New Roman" w:cs="Times New Roman"/>
          <w:sz w:val="28"/>
          <w:szCs w:val="28"/>
          <w:lang w:val="uk-UA"/>
        </w:rPr>
        <w:t>– 4,0 год.</w:t>
      </w:r>
    </w:p>
    <w:p w14:paraId="73002260" w14:textId="77777777" w:rsidR="00F35BF0" w:rsidRPr="00F35BF0" w:rsidRDefault="00F35BF0" w:rsidP="00F35BF0">
      <w:pPr>
        <w:tabs>
          <w:tab w:val="left" w:pos="8037"/>
        </w:tabs>
        <w:spacing w:after="240" w:line="360" w:lineRule="auto"/>
        <w:ind w:left="342"/>
        <w:jc w:val="both"/>
        <w:rPr>
          <w:rFonts w:ascii="Times New Roman" w:hAnsi="Times New Roman" w:cs="Times New Roman"/>
          <w:sz w:val="28"/>
          <w:szCs w:val="28"/>
          <w:lang w:val="uk-UA"/>
        </w:rPr>
      </w:pPr>
      <w:r w:rsidRPr="00F35BF0">
        <w:rPr>
          <w:rFonts w:ascii="Times New Roman" w:hAnsi="Times New Roman" w:cs="Times New Roman"/>
          <w:noProof/>
          <w:sz w:val="28"/>
          <w:szCs w:val="28"/>
        </w:rPr>
        <mc:AlternateContent>
          <mc:Choice Requires="wps">
            <w:drawing>
              <wp:anchor distT="0" distB="0" distL="114300" distR="114300" simplePos="0" relativeHeight="251665408" behindDoc="0" locked="0" layoutInCell="1" allowOverlap="1" wp14:anchorId="06994185" wp14:editId="40734011">
                <wp:simplePos x="0" y="0"/>
                <wp:positionH relativeFrom="column">
                  <wp:posOffset>1230630</wp:posOffset>
                </wp:positionH>
                <wp:positionV relativeFrom="paragraph">
                  <wp:posOffset>4229100</wp:posOffset>
                </wp:positionV>
                <wp:extent cx="228600" cy="228600"/>
                <wp:effectExtent l="5715" t="12700" r="13335" b="6350"/>
                <wp:wrapNone/>
                <wp:docPr id="42" name="Надпись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228600"/>
                        </a:xfrm>
                        <a:prstGeom prst="rect">
                          <a:avLst/>
                        </a:prstGeom>
                        <a:solidFill>
                          <a:srgbClr val="FFFFFF"/>
                        </a:solidFill>
                        <a:ln w="9525">
                          <a:solidFill>
                            <a:srgbClr val="FFFFFF"/>
                          </a:solidFill>
                          <a:miter lim="800000"/>
                          <a:headEnd/>
                          <a:tailEnd/>
                        </a:ln>
                      </wps:spPr>
                      <wps:txbx>
                        <w:txbxContent>
                          <w:p w14:paraId="224D18F3" w14:textId="77777777" w:rsidR="00F9227D" w:rsidRPr="00C03842" w:rsidRDefault="00F9227D" w:rsidP="00F35BF0">
                            <w:pPr>
                              <w:rPr>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994185" id="Надпись 42" o:spid="_x0000_s1030" type="#_x0000_t202" style="position:absolute;left:0;text-align:left;margin-left:96.9pt;margin-top:333pt;width:18pt;height: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" strokecolor="white">
                <v:textbox inset="0,0,0,0">
                  <w:txbxContent>
                    <w:p w14:paraId="224D18F3" w14:textId="77777777" w:rsidR="00F9227D" w:rsidRPr="00C03842" w:rsidRDefault="00F9227D" w:rsidP="00F35BF0">
                      <w:pPr>
                        <w:rPr>
                          <w:szCs w:val="28"/>
                        </w:rPr>
                      </w:pPr>
                    </w:p>
                  </w:txbxContent>
                </v:textbox>
              </v:shape>
            </w:pict>
          </mc:Fallback>
        </mc:AlternateContent>
      </w:r>
      <w:r w:rsidRPr="00F35BF0">
        <w:rPr>
          <w:rFonts w:ascii="Times New Roman" w:hAnsi="Times New Roman" w:cs="Times New Roman"/>
          <w:sz w:val="28"/>
          <w:szCs w:val="28"/>
          <w:lang w:val="uk-UA"/>
        </w:rPr>
        <w:t xml:space="preserve">Рисунок 3.7 –  Залежність значень </w:t>
      </w: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пер</w:t>
      </w:r>
      <w:r w:rsidRPr="00F35BF0">
        <w:rPr>
          <w:rFonts w:ascii="Times New Roman" w:hAnsi="Times New Roman" w:cs="Times New Roman"/>
          <w:sz w:val="28"/>
          <w:szCs w:val="28"/>
          <w:lang w:val="uk-UA"/>
        </w:rPr>
        <w:t>ЗОВ</w:t>
      </w:r>
      <w:r w:rsidRPr="00F35BF0">
        <w:rPr>
          <w:rFonts w:ascii="Times New Roman" w:hAnsi="Times New Roman" w:cs="Times New Roman"/>
          <w:i/>
          <w:sz w:val="28"/>
          <w:szCs w:val="28"/>
          <w:lang w:val="uk-UA"/>
        </w:rPr>
        <w:t xml:space="preserve"> </w:t>
      </w:r>
      <w:r w:rsidRPr="00F35BF0">
        <w:rPr>
          <w:rFonts w:ascii="Times New Roman" w:hAnsi="Times New Roman" w:cs="Times New Roman"/>
          <w:i/>
          <w:sz w:val="28"/>
          <w:szCs w:val="28"/>
          <w:vertAlign w:val="subscript"/>
          <w:lang w:val="uk-UA"/>
        </w:rPr>
        <w:t>.</w:t>
      </w:r>
      <w:r w:rsidRPr="00F35BF0">
        <w:rPr>
          <w:rFonts w:ascii="Times New Roman" w:hAnsi="Times New Roman" w:cs="Times New Roman"/>
          <w:sz w:val="28"/>
          <w:szCs w:val="28"/>
          <w:lang w:val="uk-UA"/>
        </w:rPr>
        <w:t>(</w:t>
      </w:r>
      <w:r w:rsidRPr="00F35BF0">
        <w:rPr>
          <w:rFonts w:ascii="Times New Roman" w:hAnsi="Times New Roman" w:cs="Times New Roman"/>
          <w:i/>
          <w:sz w:val="28"/>
          <w:szCs w:val="28"/>
          <w:lang w:val="uk-UA"/>
        </w:rPr>
        <w:t>1</w:t>
      </w:r>
      <w:r w:rsidRPr="00F35BF0">
        <w:rPr>
          <w:rFonts w:ascii="Times New Roman" w:hAnsi="Times New Roman" w:cs="Times New Roman"/>
          <w:sz w:val="28"/>
          <w:szCs w:val="28"/>
          <w:lang w:val="uk-UA"/>
        </w:rPr>
        <w:t>)</w:t>
      </w:r>
      <w:r w:rsidRPr="00F35BF0">
        <w:rPr>
          <w:rFonts w:ascii="Times New Roman" w:hAnsi="Times New Roman" w:cs="Times New Roman"/>
          <w:color w:val="000000"/>
          <w:sz w:val="28"/>
          <w:szCs w:val="28"/>
          <w:lang w:val="uk-UA"/>
        </w:rPr>
        <w:t xml:space="preserve"> та</w:t>
      </w:r>
      <w:r w:rsidRPr="00F35BF0">
        <w:rPr>
          <w:rFonts w:ascii="Times New Roman" w:hAnsi="Times New Roman" w:cs="Times New Roman"/>
          <w:sz w:val="28"/>
          <w:szCs w:val="28"/>
          <w:lang w:val="uk-UA"/>
        </w:rPr>
        <w:t xml:space="preserve"> </w:t>
      </w:r>
      <w:r w:rsidRPr="00F35BF0">
        <w:rPr>
          <w:rFonts w:ascii="Times New Roman" w:hAnsi="Times New Roman" w:cs="Times New Roman"/>
          <w:bCs/>
          <w:i/>
          <w:sz w:val="28"/>
          <w:szCs w:val="28"/>
          <w:lang w:val="en-US"/>
        </w:rPr>
        <w:t>J</w:t>
      </w:r>
      <w:r w:rsidRPr="00F35BF0">
        <w:rPr>
          <w:rFonts w:ascii="Times New Roman" w:hAnsi="Times New Roman" w:cs="Times New Roman"/>
          <w:bCs/>
          <w:i/>
          <w:iCs/>
          <w:sz w:val="28"/>
          <w:szCs w:val="28"/>
          <w:vertAlign w:val="subscript"/>
        </w:rPr>
        <w:t>v</w:t>
      </w:r>
      <w:r w:rsidRPr="00F35BF0">
        <w:rPr>
          <w:rFonts w:ascii="Times New Roman" w:hAnsi="Times New Roman" w:cs="Times New Roman"/>
          <w:bCs/>
          <w:i/>
          <w:sz w:val="28"/>
          <w:szCs w:val="28"/>
          <w:lang w:val="uk-UA"/>
        </w:rPr>
        <w:t xml:space="preserve"> </w:t>
      </w:r>
      <w:r w:rsidRPr="00F35BF0">
        <w:rPr>
          <w:rFonts w:ascii="Times New Roman" w:hAnsi="Times New Roman" w:cs="Times New Roman"/>
          <w:bCs/>
          <w:sz w:val="28"/>
          <w:szCs w:val="28"/>
          <w:lang w:val="uk-UA"/>
        </w:rPr>
        <w:t>керамічної мембрани (</w:t>
      </w:r>
      <w:r w:rsidRPr="00F35BF0">
        <w:rPr>
          <w:rFonts w:ascii="Times New Roman" w:hAnsi="Times New Roman" w:cs="Times New Roman"/>
          <w:i/>
          <w:sz w:val="28"/>
          <w:szCs w:val="28"/>
          <w:lang w:val="uk-UA"/>
        </w:rPr>
        <w:t>2</w:t>
      </w:r>
      <w:r w:rsidRPr="00F35BF0">
        <w:rPr>
          <w:rFonts w:ascii="Times New Roman" w:hAnsi="Times New Roman" w:cs="Times New Roman"/>
          <w:sz w:val="28"/>
          <w:szCs w:val="28"/>
          <w:lang w:val="uk-UA"/>
        </w:rPr>
        <w:t xml:space="preserve">) від концентрації іонів </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(ІІІ) у мембранопідтримуючій добавці (</w:t>
      </w: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м.п.д.</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 xml:space="preserve">(ІІІ)) </w:t>
      </w:r>
    </w:p>
    <w:p w14:paraId="7D6C1234" w14:textId="77777777" w:rsidR="00FB5E16" w:rsidRPr="00F35BF0" w:rsidRDefault="00FB5E16" w:rsidP="00FB5E16">
      <w:pPr>
        <w:pStyle w:val="HTML"/>
        <w:shd w:val="clear" w:color="auto" w:fill="FFFFFF"/>
        <w:spacing w:line="360" w:lineRule="auto"/>
        <w:ind w:firstLine="851"/>
        <w:jc w:val="both"/>
        <w:textAlignment w:val="baseline"/>
        <w:rPr>
          <w:rFonts w:ascii="Times New Roman" w:hAnsi="Times New Roman" w:cs="Times New Roman"/>
          <w:noProof/>
          <w:sz w:val="28"/>
          <w:szCs w:val="28"/>
          <w:lang w:val="uk-UA"/>
        </w:rPr>
      </w:pPr>
      <w:r w:rsidRPr="00F35BF0">
        <w:rPr>
          <w:rFonts w:ascii="Times New Roman" w:hAnsi="Times New Roman" w:cs="Times New Roman"/>
          <w:sz w:val="28"/>
          <w:szCs w:val="28"/>
          <w:lang w:val="uk-UA"/>
        </w:rPr>
        <w:t xml:space="preserve">Це викликано потовщенням активного шару динамічної мембрани і відповідно зростанням його усадки. Таким чином, для забезпечення ефективного очищення дніпровської води керамічною мембраною, яка модифікована динамічною мембраною  з гідроксосполук </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 xml:space="preserve">(ІІІ), необхідно щоб значення </w:t>
      </w: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м.п.д.</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(ІІІ) знаходилося в інтервалі 18,0 – 20,0 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 xml:space="preserve"> (20,0 – 22,0 % від </w:t>
      </w: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мф.д.</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(ІІІ)).</w:t>
      </w:r>
    </w:p>
    <w:p w14:paraId="7BED8603" w14:textId="461C322C" w:rsidR="009C57AA" w:rsidRDefault="00F35BF0" w:rsidP="00FB5E16">
      <w:pPr>
        <w:pStyle w:val="HTML"/>
        <w:shd w:val="clear" w:color="auto" w:fill="FFFFFF"/>
        <w:spacing w:line="360" w:lineRule="auto"/>
        <w:ind w:firstLine="851"/>
        <w:jc w:val="both"/>
        <w:textAlignment w:val="baseline"/>
        <w:rPr>
          <w:noProof/>
        </w:rPr>
      </w:pPr>
      <w:r w:rsidRPr="00F35BF0">
        <w:rPr>
          <w:rFonts w:ascii="Times New Roman" w:hAnsi="Times New Roman" w:cs="Times New Roman"/>
          <w:sz w:val="28"/>
          <w:szCs w:val="28"/>
          <w:lang w:val="uk-UA"/>
        </w:rPr>
        <w:t xml:space="preserve">Оскільки розмір частинок гідроксосполук </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(ІІІ) залежить від величини рН</w:t>
      </w:r>
      <w:r w:rsidRPr="00F35BF0">
        <w:rPr>
          <w:rFonts w:ascii="Times New Roman" w:hAnsi="Times New Roman" w:cs="Times New Roman"/>
          <w:sz w:val="28"/>
          <w:szCs w:val="28"/>
          <w:vertAlign w:val="subscript"/>
          <w:lang w:val="uk-UA"/>
        </w:rPr>
        <w:t xml:space="preserve">0 </w:t>
      </w:r>
      <w:r w:rsidRPr="00F35BF0">
        <w:rPr>
          <w:rFonts w:ascii="Times New Roman" w:hAnsi="Times New Roman" w:cs="Times New Roman"/>
          <w:sz w:val="28"/>
          <w:szCs w:val="28"/>
          <w:lang w:val="uk-UA"/>
        </w:rPr>
        <w:t xml:space="preserve">розчину, доцільно було дослідити її вплив на характеристики процесу очищення ДВ керамічною мембраною, що модифікована гідроксосполуками </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 xml:space="preserve">(ІІІ). Показано (рисунок 3.7, крива </w:t>
      </w:r>
      <w:r w:rsidRPr="00F35BF0">
        <w:rPr>
          <w:rFonts w:ascii="Times New Roman" w:hAnsi="Times New Roman" w:cs="Times New Roman"/>
          <w:i/>
          <w:sz w:val="28"/>
          <w:szCs w:val="28"/>
          <w:lang w:val="uk-UA"/>
        </w:rPr>
        <w:t>1</w:t>
      </w:r>
      <w:r w:rsidRPr="00F35BF0">
        <w:rPr>
          <w:rFonts w:ascii="Times New Roman" w:hAnsi="Times New Roman" w:cs="Times New Roman"/>
          <w:sz w:val="28"/>
          <w:szCs w:val="28"/>
          <w:lang w:val="uk-UA"/>
        </w:rPr>
        <w:t>), що зі збільшенням рН</w:t>
      </w:r>
      <w:r w:rsidRPr="00F35BF0">
        <w:rPr>
          <w:rFonts w:ascii="Times New Roman" w:hAnsi="Times New Roman" w:cs="Times New Roman"/>
          <w:sz w:val="28"/>
          <w:szCs w:val="28"/>
          <w:vertAlign w:val="subscript"/>
          <w:lang w:val="uk-UA"/>
        </w:rPr>
        <w:t>0</w:t>
      </w:r>
      <w:r w:rsidRPr="00F35BF0">
        <w:rPr>
          <w:rFonts w:ascii="Times New Roman" w:hAnsi="Times New Roman" w:cs="Times New Roman"/>
          <w:sz w:val="28"/>
          <w:szCs w:val="28"/>
          <w:lang w:val="uk-UA"/>
        </w:rPr>
        <w:t xml:space="preserve"> води зростало значення </w:t>
      </w: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пер.</w:t>
      </w:r>
      <w:r w:rsidRPr="00F35BF0">
        <w:rPr>
          <w:rFonts w:ascii="Times New Roman" w:hAnsi="Times New Roman" w:cs="Times New Roman"/>
          <w:sz w:val="28"/>
          <w:szCs w:val="28"/>
          <w:lang w:val="uk-UA"/>
        </w:rPr>
        <w:t xml:space="preserve">ЗОВ, проте воно не перевищувало норми ГДК </w:t>
      </w:r>
      <w:r w:rsidRPr="00F35BF0">
        <w:rPr>
          <w:rFonts w:ascii="Times New Roman" w:hAnsi="Times New Roman" w:cs="Times New Roman"/>
          <w:sz w:val="28"/>
          <w:szCs w:val="28"/>
          <w:lang w:val="uk-UA"/>
        </w:rPr>
        <w:lastRenderedPageBreak/>
        <w:t>ЗОВ у воді централізованого питного водопостачання, яка становить 8 мгС/дм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 xml:space="preserve"> (</w:t>
      </w:r>
      <w:r w:rsidRPr="00F35BF0">
        <w:rPr>
          <w:rFonts w:ascii="Times New Roman" w:hAnsi="Times New Roman" w:cs="Times New Roman"/>
          <w:sz w:val="28"/>
          <w:szCs w:val="28"/>
        </w:rPr>
        <w:t>ДСТУ</w:t>
      </w:r>
      <w:r w:rsidRPr="00F35BF0">
        <w:rPr>
          <w:rFonts w:ascii="Times New Roman" w:hAnsi="Times New Roman" w:cs="Times New Roman"/>
          <w:sz w:val="28"/>
          <w:szCs w:val="28"/>
          <w:lang w:val="uk-UA"/>
        </w:rPr>
        <w:t> </w:t>
      </w:r>
      <w:r w:rsidRPr="00F35BF0">
        <w:rPr>
          <w:rFonts w:ascii="Times New Roman" w:hAnsi="Times New Roman" w:cs="Times New Roman"/>
          <w:sz w:val="28"/>
          <w:szCs w:val="28"/>
        </w:rPr>
        <w:t>7525: 2014</w:t>
      </w:r>
      <w:r w:rsidRPr="00F35BF0">
        <w:rPr>
          <w:rFonts w:ascii="Times New Roman" w:hAnsi="Times New Roman" w:cs="Times New Roman"/>
          <w:sz w:val="28"/>
          <w:szCs w:val="28"/>
          <w:lang w:val="uk-UA"/>
        </w:rPr>
        <w:t>.</w:t>
      </w:r>
      <w:r w:rsidRPr="00F35BF0">
        <w:rPr>
          <w:rFonts w:ascii="Times New Roman" w:hAnsi="Times New Roman" w:cs="Times New Roman"/>
          <w:sz w:val="28"/>
          <w:szCs w:val="28"/>
        </w:rPr>
        <w:t xml:space="preserve"> Вода питна</w:t>
      </w:r>
      <w:r w:rsidRPr="00F35BF0">
        <w:rPr>
          <w:rFonts w:ascii="Times New Roman" w:hAnsi="Times New Roman" w:cs="Times New Roman"/>
          <w:sz w:val="28"/>
          <w:szCs w:val="28"/>
          <w:lang w:val="uk-UA"/>
        </w:rPr>
        <w:t xml:space="preserve">). </w:t>
      </w:r>
    </w:p>
    <w:p w14:paraId="4756B519" w14:textId="33C3DC77" w:rsidR="00F35BF0" w:rsidRPr="009C57AA" w:rsidRDefault="009C57AA" w:rsidP="00F35BF0">
      <w:pPr>
        <w:spacing w:line="360" w:lineRule="auto"/>
        <w:ind w:firstLine="851"/>
        <w:jc w:val="center"/>
        <w:rPr>
          <w:rFonts w:ascii="Times New Roman" w:hAnsi="Times New Roman" w:cs="Times New Roman"/>
          <w:sz w:val="28"/>
          <w:szCs w:val="28"/>
          <w:lang w:val="ru-RU"/>
        </w:rPr>
      </w:pPr>
      <w:r>
        <w:rPr>
          <w:noProof/>
        </w:rPr>
        <w:drawing>
          <wp:inline distT="0" distB="0" distL="0" distR="0" wp14:anchorId="4AC5D71E" wp14:editId="46575E5F">
            <wp:extent cx="3848100" cy="3904032"/>
            <wp:effectExtent l="0" t="0" r="0" b="127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29247" t="14367" r="26627" b="6043"/>
                    <a:stretch/>
                  </pic:blipFill>
                  <pic:spPr bwMode="auto">
                    <a:xfrm>
                      <a:off x="0" y="0"/>
                      <a:ext cx="3851204" cy="3907181"/>
                    </a:xfrm>
                    <a:prstGeom prst="rect">
                      <a:avLst/>
                    </a:prstGeom>
                    <a:ln>
                      <a:noFill/>
                    </a:ln>
                    <a:extLst>
                      <a:ext uri="{53640926-AAD7-44D8-BBD7-CCE9431645EC}">
                        <a14:shadowObscured xmlns:a14="http://schemas.microsoft.com/office/drawing/2010/main"/>
                      </a:ext>
                    </a:extLst>
                  </pic:spPr>
                </pic:pic>
              </a:graphicData>
            </a:graphic>
          </wp:inline>
        </w:drawing>
      </w:r>
    </w:p>
    <w:p w14:paraId="78FDDE95" w14:textId="0ED02814" w:rsidR="00F35BF0" w:rsidRPr="00F35BF0" w:rsidRDefault="00F35BF0" w:rsidP="00F35BF0">
      <w:pPr>
        <w:pStyle w:val="HTML"/>
        <w:shd w:val="clear" w:color="auto" w:fill="FFFFFF"/>
        <w:spacing w:line="360" w:lineRule="auto"/>
        <w:jc w:val="both"/>
        <w:textAlignment w:val="baseline"/>
        <w:rPr>
          <w:rFonts w:ascii="Times New Roman" w:hAnsi="Times New Roman" w:cs="Times New Roman"/>
          <w:sz w:val="28"/>
          <w:szCs w:val="28"/>
          <w:lang w:val="uk-UA"/>
        </w:rPr>
      </w:pP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0</w:t>
      </w:r>
      <w:r w:rsidRPr="00F35BF0">
        <w:rPr>
          <w:rFonts w:ascii="Times New Roman" w:hAnsi="Times New Roman" w:cs="Times New Roman"/>
          <w:sz w:val="28"/>
          <w:szCs w:val="28"/>
          <w:lang w:val="uk-UA"/>
        </w:rPr>
        <w:t>ЗОВ – 11,2 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w:t>
      </w:r>
      <w:r w:rsidRPr="00F35BF0">
        <w:rPr>
          <w:rFonts w:ascii="Times New Roman" w:hAnsi="Times New Roman" w:cs="Times New Roman"/>
          <w:iCs/>
          <w:noProof/>
          <w:sz w:val="28"/>
          <w:szCs w:val="28"/>
        </w:rPr>
        <mc:AlternateContent>
          <mc:Choice Requires="wps">
            <w:drawing>
              <wp:anchor distT="0" distB="0" distL="114300" distR="114300" simplePos="0" relativeHeight="251668480" behindDoc="0" locked="0" layoutInCell="1" allowOverlap="1" wp14:anchorId="1EDE6104" wp14:editId="543C8CB3">
                <wp:simplePos x="0" y="0"/>
                <wp:positionH relativeFrom="column">
                  <wp:posOffset>-2910840</wp:posOffset>
                </wp:positionH>
                <wp:positionV relativeFrom="paragraph">
                  <wp:posOffset>200660</wp:posOffset>
                </wp:positionV>
                <wp:extent cx="228600" cy="228600"/>
                <wp:effectExtent l="7620" t="9525" r="11430" b="9525"/>
                <wp:wrapNone/>
                <wp:docPr id="47" name="Надпись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228600"/>
                        </a:xfrm>
                        <a:prstGeom prst="rect">
                          <a:avLst/>
                        </a:prstGeom>
                        <a:solidFill>
                          <a:srgbClr val="FFFFFF"/>
                        </a:solidFill>
                        <a:ln w="9525">
                          <a:solidFill>
                            <a:srgbClr val="FFFFFF"/>
                          </a:solidFill>
                          <a:miter lim="800000"/>
                          <a:headEnd/>
                          <a:tailEnd/>
                        </a:ln>
                      </wps:spPr>
                      <wps:txbx>
                        <w:txbxContent>
                          <w:p w14:paraId="0C26C9E5" w14:textId="77777777" w:rsidR="00F9227D" w:rsidRPr="00C03842" w:rsidRDefault="00F9227D" w:rsidP="00F35BF0">
                            <w:pPr>
                              <w:rPr>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DE6104" id="Надпись 47" o:spid="_x0000_s1031" type="#_x0000_t202" style="position:absolute;left:0;text-align:left;margin-left:-229.2pt;margin-top:15.8pt;width:18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" strokecolor="white">
                <v:textbox inset="0,0,0,0">
                  <w:txbxContent>
                    <w:p w14:paraId="0C26C9E5" w14:textId="77777777" w:rsidR="00F9227D" w:rsidRPr="00C03842" w:rsidRDefault="00F9227D" w:rsidP="00F35BF0">
                      <w:pPr>
                        <w:rPr>
                          <w:szCs w:val="28"/>
                        </w:rPr>
                      </w:pPr>
                    </w:p>
                  </w:txbxContent>
                </v:textbox>
              </v:shape>
            </w:pict>
          </mc:Fallback>
        </mc:AlternateContent>
      </w:r>
      <w:r w:rsidRPr="00F35BF0">
        <w:rPr>
          <w:rFonts w:ascii="Times New Roman" w:hAnsi="Times New Roman" w:cs="Times New Roman"/>
          <w:iCs/>
          <w:noProof/>
          <w:sz w:val="28"/>
          <w:szCs w:val="28"/>
        </w:rPr>
        <mc:AlternateContent>
          <mc:Choice Requires="wps">
            <w:drawing>
              <wp:anchor distT="0" distB="0" distL="114300" distR="114300" simplePos="0" relativeHeight="251669504" behindDoc="0" locked="0" layoutInCell="1" allowOverlap="1" wp14:anchorId="31EE9C59" wp14:editId="29F0DCB2">
                <wp:simplePos x="0" y="0"/>
                <wp:positionH relativeFrom="column">
                  <wp:posOffset>-2910840</wp:posOffset>
                </wp:positionH>
                <wp:positionV relativeFrom="paragraph">
                  <wp:posOffset>200660</wp:posOffset>
                </wp:positionV>
                <wp:extent cx="228600" cy="228600"/>
                <wp:effectExtent l="7620" t="9525" r="11430" b="9525"/>
                <wp:wrapNone/>
                <wp:docPr id="46" name="Надпись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228600"/>
                        </a:xfrm>
                        <a:prstGeom prst="rect">
                          <a:avLst/>
                        </a:prstGeom>
                        <a:solidFill>
                          <a:srgbClr val="FFFFFF"/>
                        </a:solidFill>
                        <a:ln w="9525">
                          <a:solidFill>
                            <a:srgbClr val="FFFFFF"/>
                          </a:solidFill>
                          <a:miter lim="800000"/>
                          <a:headEnd/>
                          <a:tailEnd/>
                        </a:ln>
                      </wps:spPr>
                      <wps:txbx>
                        <w:txbxContent>
                          <w:p w14:paraId="19F96A4C" w14:textId="77777777" w:rsidR="00F9227D" w:rsidRPr="00C03842" w:rsidRDefault="00F9227D" w:rsidP="00F35BF0">
                            <w:pPr>
                              <w:rPr>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EE9C59" id="Надпись 46" o:spid="_x0000_s1032" type="#_x0000_t202" style="position:absolute;left:0;text-align:left;margin-left:-229.2pt;margin-top:15.8pt;width:18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" strokecolor="white">
                <v:textbox inset="0,0,0,0">
                  <w:txbxContent>
                    <w:p w14:paraId="19F96A4C" w14:textId="77777777" w:rsidR="00F9227D" w:rsidRPr="00C03842" w:rsidRDefault="00F9227D" w:rsidP="00F35BF0">
                      <w:pPr>
                        <w:rPr>
                          <w:szCs w:val="28"/>
                        </w:rPr>
                      </w:pPr>
                    </w:p>
                  </w:txbxContent>
                </v:textbox>
              </v:shape>
            </w:pict>
          </mc:Fallback>
        </mc:AlternateContent>
      </w:r>
      <w:r w:rsidRPr="00F35BF0">
        <w:rPr>
          <w:rFonts w:ascii="Times New Roman" w:hAnsi="Times New Roman" w:cs="Times New Roman"/>
          <w:sz w:val="28"/>
          <w:szCs w:val="28"/>
          <w:lang w:val="uk-UA"/>
        </w:rPr>
        <w:t xml:space="preserve"> </w:t>
      </w:r>
      <w:r w:rsidRPr="00F35BF0">
        <w:rPr>
          <w:rFonts w:ascii="Times New Roman" w:hAnsi="Times New Roman" w:cs="Times New Roman"/>
          <w:i/>
          <w:sz w:val="28"/>
          <w:szCs w:val="28"/>
          <w:lang w:val="uk-UA"/>
        </w:rPr>
        <w:t xml:space="preserve">τ </w:t>
      </w:r>
      <w:r w:rsidRPr="00F35BF0">
        <w:rPr>
          <w:rFonts w:ascii="Times New Roman" w:hAnsi="Times New Roman" w:cs="Times New Roman"/>
          <w:sz w:val="28"/>
          <w:szCs w:val="28"/>
          <w:lang w:val="uk-UA"/>
        </w:rPr>
        <w:t xml:space="preserve">– 4,0 год.; </w:t>
      </w:r>
      <w:r w:rsidRPr="00F35BF0">
        <w:rPr>
          <w:rFonts w:ascii="Times New Roman" w:hAnsi="Times New Roman" w:cs="Times New Roman"/>
          <w:i/>
          <w:sz w:val="28"/>
          <w:szCs w:val="28"/>
          <w:lang w:val="uk-UA"/>
        </w:rPr>
        <w:t>Р</w:t>
      </w:r>
      <w:r w:rsidRPr="00F35BF0">
        <w:rPr>
          <w:rFonts w:ascii="Times New Roman" w:hAnsi="Times New Roman" w:cs="Times New Roman"/>
          <w:sz w:val="28"/>
          <w:szCs w:val="28"/>
          <w:lang w:val="uk-UA"/>
        </w:rPr>
        <w:t xml:space="preserve"> – 1,0 МПа;</w:t>
      </w:r>
      <w:r w:rsidRPr="00F35BF0">
        <w:rPr>
          <w:rFonts w:ascii="Times New Roman" w:hAnsi="Times New Roman" w:cs="Times New Roman"/>
          <w:i/>
          <w:sz w:val="28"/>
          <w:szCs w:val="28"/>
          <w:lang w:val="uk-UA"/>
        </w:rPr>
        <w:t xml:space="preserve"> С</w:t>
      </w:r>
      <w:r w:rsidRPr="00F35BF0">
        <w:rPr>
          <w:rFonts w:ascii="Times New Roman" w:hAnsi="Times New Roman" w:cs="Times New Roman"/>
          <w:i/>
          <w:sz w:val="28"/>
          <w:szCs w:val="28"/>
          <w:vertAlign w:val="subscript"/>
          <w:lang w:val="uk-UA"/>
        </w:rPr>
        <w:t>м.ф.д.</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(ІІІ) – 90,0 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 xml:space="preserve">; </w:t>
      </w: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м.п.д.</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(ІІІ) – 22,0 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w:t>
      </w:r>
    </w:p>
    <w:p w14:paraId="3E510040" w14:textId="77777777" w:rsidR="00F35BF0" w:rsidRPr="00F35BF0" w:rsidRDefault="00F35BF0" w:rsidP="00F35BF0">
      <w:pPr>
        <w:tabs>
          <w:tab w:val="left" w:pos="8037"/>
        </w:tabs>
        <w:spacing w:after="240" w:line="360" w:lineRule="auto"/>
        <w:jc w:val="both"/>
        <w:rPr>
          <w:rFonts w:ascii="Times New Roman" w:hAnsi="Times New Roman" w:cs="Times New Roman"/>
          <w:sz w:val="28"/>
          <w:szCs w:val="28"/>
          <w:lang w:val="uk-UA"/>
        </w:rPr>
      </w:pPr>
      <w:r w:rsidRPr="00F35BF0">
        <w:rPr>
          <w:rFonts w:ascii="Times New Roman" w:hAnsi="Times New Roman" w:cs="Times New Roman"/>
          <w:noProof/>
          <w:sz w:val="28"/>
          <w:szCs w:val="28"/>
        </w:rPr>
        <mc:AlternateContent>
          <mc:Choice Requires="wps">
            <w:drawing>
              <wp:anchor distT="0" distB="0" distL="114300" distR="114300" simplePos="0" relativeHeight="251667456" behindDoc="0" locked="0" layoutInCell="1" allowOverlap="1" wp14:anchorId="184F74C1" wp14:editId="3B3ECCA8">
                <wp:simplePos x="0" y="0"/>
                <wp:positionH relativeFrom="column">
                  <wp:posOffset>1230630</wp:posOffset>
                </wp:positionH>
                <wp:positionV relativeFrom="paragraph">
                  <wp:posOffset>4229100</wp:posOffset>
                </wp:positionV>
                <wp:extent cx="228600" cy="228600"/>
                <wp:effectExtent l="5715" t="12700" r="13335" b="6350"/>
                <wp:wrapNone/>
                <wp:docPr id="45" name="Надпись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228600"/>
                        </a:xfrm>
                        <a:prstGeom prst="rect">
                          <a:avLst/>
                        </a:prstGeom>
                        <a:solidFill>
                          <a:srgbClr val="FFFFFF"/>
                        </a:solidFill>
                        <a:ln w="9525">
                          <a:solidFill>
                            <a:srgbClr val="FFFFFF"/>
                          </a:solidFill>
                          <a:miter lim="800000"/>
                          <a:headEnd/>
                          <a:tailEnd/>
                        </a:ln>
                      </wps:spPr>
                      <wps:txbx>
                        <w:txbxContent>
                          <w:p w14:paraId="26EB94AA" w14:textId="77777777" w:rsidR="00F9227D" w:rsidRPr="00C03842" w:rsidRDefault="00F9227D" w:rsidP="00F35BF0">
                            <w:pPr>
                              <w:rPr>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4F74C1" id="Надпись 45" o:spid="_x0000_s1033" type="#_x0000_t202" style="position:absolute;left:0;text-align:left;margin-left:96.9pt;margin-top:333pt;width:18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" strokecolor="white">
                <v:textbox inset="0,0,0,0">
                  <w:txbxContent>
                    <w:p w14:paraId="26EB94AA" w14:textId="77777777" w:rsidR="00F9227D" w:rsidRPr="00C03842" w:rsidRDefault="00F9227D" w:rsidP="00F35BF0">
                      <w:pPr>
                        <w:rPr>
                          <w:szCs w:val="28"/>
                        </w:rPr>
                      </w:pPr>
                    </w:p>
                  </w:txbxContent>
                </v:textbox>
              </v:shape>
            </w:pict>
          </mc:Fallback>
        </mc:AlternateContent>
      </w:r>
      <w:r w:rsidRPr="00F35BF0">
        <w:rPr>
          <w:rFonts w:ascii="Times New Roman" w:hAnsi="Times New Roman" w:cs="Times New Roman"/>
          <w:sz w:val="28"/>
          <w:szCs w:val="28"/>
          <w:lang w:val="uk-UA"/>
        </w:rPr>
        <w:t xml:space="preserve">Рисунок 3.8 –  Значення </w:t>
      </w: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пер</w:t>
      </w:r>
      <w:r w:rsidRPr="00F35BF0">
        <w:rPr>
          <w:rFonts w:ascii="Times New Roman" w:hAnsi="Times New Roman" w:cs="Times New Roman"/>
          <w:sz w:val="28"/>
          <w:szCs w:val="28"/>
          <w:lang w:val="uk-UA"/>
        </w:rPr>
        <w:t>ЗОВ (</w:t>
      </w:r>
      <w:r w:rsidRPr="00F35BF0">
        <w:rPr>
          <w:rFonts w:ascii="Times New Roman" w:hAnsi="Times New Roman" w:cs="Times New Roman"/>
          <w:i/>
          <w:sz w:val="28"/>
          <w:szCs w:val="28"/>
          <w:lang w:val="uk-UA"/>
        </w:rPr>
        <w:t>1</w:t>
      </w:r>
      <w:r w:rsidRPr="00F35BF0">
        <w:rPr>
          <w:rFonts w:ascii="Times New Roman" w:hAnsi="Times New Roman" w:cs="Times New Roman"/>
          <w:sz w:val="28"/>
          <w:szCs w:val="28"/>
          <w:lang w:val="uk-UA"/>
        </w:rPr>
        <w:t>)</w:t>
      </w:r>
      <w:r w:rsidRPr="00F35BF0">
        <w:rPr>
          <w:rFonts w:ascii="Times New Roman" w:hAnsi="Times New Roman" w:cs="Times New Roman"/>
          <w:color w:val="000000"/>
          <w:sz w:val="28"/>
          <w:szCs w:val="28"/>
          <w:lang w:val="uk-UA"/>
        </w:rPr>
        <w:t xml:space="preserve"> та</w:t>
      </w:r>
      <w:r w:rsidRPr="00F35BF0">
        <w:rPr>
          <w:rFonts w:ascii="Times New Roman" w:hAnsi="Times New Roman" w:cs="Times New Roman"/>
          <w:sz w:val="28"/>
          <w:szCs w:val="28"/>
          <w:lang w:val="uk-UA"/>
        </w:rPr>
        <w:t xml:space="preserve"> </w:t>
      </w:r>
      <w:r w:rsidRPr="00F35BF0">
        <w:rPr>
          <w:rFonts w:ascii="Times New Roman" w:hAnsi="Times New Roman" w:cs="Times New Roman"/>
          <w:bCs/>
          <w:i/>
          <w:sz w:val="28"/>
          <w:szCs w:val="28"/>
          <w:lang w:val="en-US"/>
        </w:rPr>
        <w:t>J</w:t>
      </w:r>
      <w:r w:rsidRPr="00F35BF0">
        <w:rPr>
          <w:rFonts w:ascii="Times New Roman" w:hAnsi="Times New Roman" w:cs="Times New Roman"/>
          <w:bCs/>
          <w:i/>
          <w:iCs/>
          <w:sz w:val="28"/>
          <w:szCs w:val="28"/>
          <w:vertAlign w:val="subscript"/>
        </w:rPr>
        <w:t>v</w:t>
      </w:r>
      <w:r w:rsidRPr="00F35BF0">
        <w:rPr>
          <w:rFonts w:ascii="Times New Roman" w:hAnsi="Times New Roman" w:cs="Times New Roman"/>
          <w:bCs/>
          <w:i/>
          <w:sz w:val="28"/>
          <w:szCs w:val="28"/>
          <w:lang w:val="uk-UA"/>
        </w:rPr>
        <w:t xml:space="preserve"> </w:t>
      </w:r>
      <w:r w:rsidRPr="00F35BF0">
        <w:rPr>
          <w:rFonts w:ascii="Times New Roman" w:hAnsi="Times New Roman" w:cs="Times New Roman"/>
          <w:bCs/>
          <w:sz w:val="28"/>
          <w:szCs w:val="28"/>
          <w:lang w:val="uk-UA"/>
        </w:rPr>
        <w:t>(</w:t>
      </w:r>
      <w:r w:rsidRPr="00F35BF0">
        <w:rPr>
          <w:rFonts w:ascii="Times New Roman" w:hAnsi="Times New Roman" w:cs="Times New Roman"/>
          <w:i/>
          <w:sz w:val="28"/>
          <w:szCs w:val="28"/>
          <w:lang w:val="uk-UA"/>
        </w:rPr>
        <w:t>2</w:t>
      </w:r>
      <w:r w:rsidRPr="00F35BF0">
        <w:rPr>
          <w:rFonts w:ascii="Times New Roman" w:hAnsi="Times New Roman" w:cs="Times New Roman"/>
          <w:sz w:val="28"/>
          <w:szCs w:val="28"/>
          <w:lang w:val="uk-UA"/>
        </w:rPr>
        <w:t>)</w:t>
      </w:r>
      <w:r w:rsidRPr="00F35BF0">
        <w:rPr>
          <w:rFonts w:ascii="Times New Roman" w:hAnsi="Times New Roman" w:cs="Times New Roman"/>
          <w:bCs/>
          <w:sz w:val="28"/>
          <w:szCs w:val="28"/>
          <w:lang w:val="uk-UA"/>
        </w:rPr>
        <w:t xml:space="preserve"> керамічної мембрани, </w:t>
      </w:r>
      <w:r w:rsidRPr="00F35BF0">
        <w:rPr>
          <w:rFonts w:ascii="Times New Roman" w:hAnsi="Times New Roman" w:cs="Times New Roman"/>
          <w:sz w:val="28"/>
          <w:szCs w:val="28"/>
          <w:lang w:val="uk-UA"/>
        </w:rPr>
        <w:t>концентрації завислих речовин у пермеаті (С</w:t>
      </w:r>
      <w:r w:rsidRPr="00F35BF0">
        <w:rPr>
          <w:rFonts w:ascii="Times New Roman" w:hAnsi="Times New Roman" w:cs="Times New Roman"/>
          <w:i/>
          <w:sz w:val="28"/>
          <w:szCs w:val="28"/>
          <w:vertAlign w:val="subscript"/>
          <w:lang w:val="uk-UA"/>
        </w:rPr>
        <w:t>пер.</w:t>
      </w:r>
      <w:r w:rsidRPr="00F35BF0">
        <w:rPr>
          <w:rFonts w:ascii="Times New Roman" w:hAnsi="Times New Roman" w:cs="Times New Roman"/>
          <w:sz w:val="28"/>
          <w:szCs w:val="28"/>
          <w:lang w:val="uk-UA"/>
        </w:rPr>
        <w:t xml:space="preserve">ЗР) </w:t>
      </w:r>
      <w:r w:rsidRPr="00F35BF0">
        <w:rPr>
          <w:rFonts w:ascii="Times New Roman" w:hAnsi="Times New Roman" w:cs="Times New Roman"/>
          <w:bCs/>
          <w:sz w:val="28"/>
          <w:szCs w:val="28"/>
          <w:lang w:val="uk-UA"/>
        </w:rPr>
        <w:t>(</w:t>
      </w:r>
      <w:r w:rsidRPr="00F35BF0">
        <w:rPr>
          <w:rFonts w:ascii="Times New Roman" w:hAnsi="Times New Roman" w:cs="Times New Roman"/>
          <w:bCs/>
          <w:i/>
          <w:sz w:val="28"/>
          <w:szCs w:val="28"/>
          <w:lang w:val="uk-UA"/>
        </w:rPr>
        <w:t>3</w:t>
      </w:r>
      <w:r w:rsidRPr="00F35BF0">
        <w:rPr>
          <w:rFonts w:ascii="Times New Roman" w:hAnsi="Times New Roman" w:cs="Times New Roman"/>
          <w:sz w:val="28"/>
          <w:szCs w:val="28"/>
          <w:lang w:val="uk-UA"/>
        </w:rPr>
        <w:t>)</w:t>
      </w:r>
      <w:r w:rsidRPr="00F35BF0">
        <w:rPr>
          <w:rFonts w:ascii="Times New Roman" w:hAnsi="Times New Roman" w:cs="Times New Roman"/>
          <w:bCs/>
          <w:sz w:val="28"/>
          <w:szCs w:val="28"/>
          <w:lang w:val="uk-UA"/>
        </w:rPr>
        <w:t xml:space="preserve"> і</w:t>
      </w:r>
      <w:r w:rsidRPr="00F35BF0">
        <w:rPr>
          <w:rFonts w:ascii="Times New Roman" w:hAnsi="Times New Roman" w:cs="Times New Roman"/>
          <w:sz w:val="28"/>
          <w:szCs w:val="28"/>
          <w:lang w:val="uk-UA"/>
        </w:rPr>
        <w:t xml:space="preserve"> концентрації </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(ІІІ) у пермеаті (</w:t>
      </w: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пер.</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(ІІІ)) (4) у залежності від рН</w:t>
      </w:r>
      <w:r w:rsidRPr="00F35BF0">
        <w:rPr>
          <w:rFonts w:ascii="Times New Roman" w:hAnsi="Times New Roman" w:cs="Times New Roman"/>
          <w:sz w:val="28"/>
          <w:szCs w:val="28"/>
          <w:vertAlign w:val="subscript"/>
          <w:lang w:val="uk-UA"/>
        </w:rPr>
        <w:t>0</w:t>
      </w:r>
      <w:r w:rsidRPr="00F35BF0">
        <w:rPr>
          <w:rFonts w:ascii="Times New Roman" w:hAnsi="Times New Roman" w:cs="Times New Roman"/>
          <w:sz w:val="28"/>
          <w:szCs w:val="28"/>
          <w:lang w:val="uk-UA"/>
        </w:rPr>
        <w:t xml:space="preserve"> води</w:t>
      </w:r>
    </w:p>
    <w:p w14:paraId="4483767C" w14:textId="77777777" w:rsidR="00F35BF0" w:rsidRPr="00F35BF0" w:rsidRDefault="00F35BF0" w:rsidP="00F35BF0">
      <w:pPr>
        <w:pStyle w:val="HTML"/>
        <w:shd w:val="clear" w:color="auto" w:fill="FFFFFF"/>
        <w:spacing w:after="240" w:line="360" w:lineRule="auto"/>
        <w:ind w:firstLine="528"/>
        <w:jc w:val="both"/>
        <w:textAlignment w:val="baseline"/>
        <w:rPr>
          <w:rFonts w:ascii="Times New Roman" w:hAnsi="Times New Roman" w:cs="Times New Roman"/>
          <w:sz w:val="28"/>
          <w:szCs w:val="28"/>
          <w:lang w:val="uk-UA"/>
        </w:rPr>
      </w:pPr>
      <w:r w:rsidRPr="00F35BF0">
        <w:rPr>
          <w:rFonts w:ascii="Times New Roman" w:hAnsi="Times New Roman" w:cs="Times New Roman"/>
          <w:sz w:val="28"/>
          <w:szCs w:val="28"/>
          <w:lang w:val="uk-UA"/>
        </w:rPr>
        <w:t xml:space="preserve">Із рисунку 3.8, крива </w:t>
      </w:r>
      <w:r w:rsidRPr="00F35BF0">
        <w:rPr>
          <w:rFonts w:ascii="Times New Roman" w:hAnsi="Times New Roman" w:cs="Times New Roman"/>
          <w:i/>
          <w:sz w:val="28"/>
          <w:szCs w:val="28"/>
          <w:lang w:val="uk-UA"/>
        </w:rPr>
        <w:t>1</w:t>
      </w:r>
      <w:r w:rsidRPr="00F35BF0">
        <w:rPr>
          <w:rFonts w:ascii="Times New Roman" w:hAnsi="Times New Roman" w:cs="Times New Roman"/>
          <w:sz w:val="28"/>
          <w:szCs w:val="28"/>
          <w:lang w:val="uk-UA"/>
        </w:rPr>
        <w:t xml:space="preserve"> видно, що значення </w:t>
      </w: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пер.</w:t>
      </w:r>
      <w:r w:rsidRPr="00F35BF0">
        <w:rPr>
          <w:rFonts w:ascii="Times New Roman" w:hAnsi="Times New Roman" w:cs="Times New Roman"/>
          <w:sz w:val="28"/>
          <w:szCs w:val="28"/>
          <w:lang w:val="uk-UA"/>
        </w:rPr>
        <w:t>ЗОВ при рН</w:t>
      </w:r>
      <w:r w:rsidRPr="00F35BF0">
        <w:rPr>
          <w:rFonts w:ascii="Times New Roman" w:hAnsi="Times New Roman" w:cs="Times New Roman"/>
          <w:sz w:val="28"/>
          <w:szCs w:val="28"/>
          <w:vertAlign w:val="subscript"/>
          <w:lang w:val="uk-UA"/>
        </w:rPr>
        <w:t>0</w:t>
      </w:r>
      <w:r w:rsidRPr="00F35BF0">
        <w:rPr>
          <w:rFonts w:ascii="Times New Roman" w:hAnsi="Times New Roman" w:cs="Times New Roman"/>
          <w:sz w:val="28"/>
          <w:szCs w:val="28"/>
          <w:lang w:val="uk-UA"/>
        </w:rPr>
        <w:t xml:space="preserve"> 4,8 відповідало нормі ГДК ЗОВ у воді нецентралізованого питного водопостачання (1,5 мгС/дм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 (</w:t>
      </w:r>
      <w:r w:rsidRPr="00F35BF0">
        <w:rPr>
          <w:rFonts w:ascii="Times New Roman" w:hAnsi="Times New Roman" w:cs="Times New Roman"/>
          <w:sz w:val="28"/>
          <w:szCs w:val="28"/>
        </w:rPr>
        <w:t>ДСТУ 7525: 2014</w:t>
      </w:r>
      <w:r w:rsidRPr="00F35BF0">
        <w:rPr>
          <w:rFonts w:ascii="Times New Roman" w:hAnsi="Times New Roman" w:cs="Times New Roman"/>
          <w:sz w:val="28"/>
          <w:szCs w:val="28"/>
          <w:lang w:val="uk-UA"/>
        </w:rPr>
        <w:t>.</w:t>
      </w:r>
      <w:r w:rsidRPr="00F35BF0">
        <w:rPr>
          <w:rFonts w:ascii="Times New Roman" w:hAnsi="Times New Roman" w:cs="Times New Roman"/>
          <w:sz w:val="28"/>
          <w:szCs w:val="28"/>
        </w:rPr>
        <w:t xml:space="preserve"> Вода питна</w:t>
      </w:r>
      <w:r w:rsidRPr="00F35BF0">
        <w:rPr>
          <w:rFonts w:ascii="Times New Roman" w:hAnsi="Times New Roman" w:cs="Times New Roman"/>
          <w:sz w:val="28"/>
          <w:szCs w:val="28"/>
          <w:lang w:val="uk-UA"/>
        </w:rPr>
        <w:t xml:space="preserve">). При цьому питома продуктивність модифікованої керамічної мембрани постійно зростала (крива </w:t>
      </w:r>
      <w:r w:rsidRPr="00F35BF0">
        <w:rPr>
          <w:rFonts w:ascii="Times New Roman" w:hAnsi="Times New Roman" w:cs="Times New Roman"/>
          <w:i/>
          <w:sz w:val="28"/>
          <w:szCs w:val="28"/>
          <w:lang w:val="uk-UA"/>
        </w:rPr>
        <w:t>4</w:t>
      </w:r>
      <w:r w:rsidRPr="00F35BF0">
        <w:rPr>
          <w:rFonts w:ascii="Times New Roman" w:hAnsi="Times New Roman" w:cs="Times New Roman"/>
          <w:sz w:val="28"/>
          <w:szCs w:val="28"/>
          <w:lang w:val="uk-UA"/>
        </w:rPr>
        <w:t xml:space="preserve">), що можна пояснити збільшенням розмірів частинок гідроксосполук </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(ІІІ), а відтак стеричним механізмом їх затримки мембраною. Слід зазначити, що у досліджуваному інтервалі рН</w:t>
      </w:r>
      <w:r w:rsidRPr="00F35BF0">
        <w:rPr>
          <w:rFonts w:ascii="Times New Roman" w:hAnsi="Times New Roman" w:cs="Times New Roman"/>
          <w:sz w:val="28"/>
          <w:szCs w:val="28"/>
          <w:vertAlign w:val="subscript"/>
          <w:lang w:val="uk-UA"/>
        </w:rPr>
        <w:t>0</w:t>
      </w:r>
      <w:r w:rsidRPr="00F35BF0">
        <w:rPr>
          <w:rFonts w:ascii="Times New Roman" w:hAnsi="Times New Roman" w:cs="Times New Roman"/>
          <w:sz w:val="28"/>
          <w:szCs w:val="28"/>
          <w:lang w:val="uk-UA"/>
        </w:rPr>
        <w:t xml:space="preserve"> води концентрації у пермеаті завислих речовин (каламутність) (С</w:t>
      </w:r>
      <w:r w:rsidRPr="00F35BF0">
        <w:rPr>
          <w:rFonts w:ascii="Times New Roman" w:hAnsi="Times New Roman" w:cs="Times New Roman"/>
          <w:i/>
          <w:sz w:val="28"/>
          <w:szCs w:val="28"/>
          <w:vertAlign w:val="subscript"/>
          <w:lang w:val="uk-UA"/>
        </w:rPr>
        <w:t>пер</w:t>
      </w:r>
      <w:r w:rsidRPr="00F35BF0">
        <w:rPr>
          <w:rFonts w:ascii="Times New Roman" w:hAnsi="Times New Roman" w:cs="Times New Roman"/>
          <w:i/>
          <w:sz w:val="28"/>
          <w:szCs w:val="28"/>
          <w:lang w:val="uk-UA"/>
        </w:rPr>
        <w:t>.</w:t>
      </w:r>
      <w:r w:rsidRPr="00F35BF0">
        <w:rPr>
          <w:rFonts w:ascii="Times New Roman" w:hAnsi="Times New Roman" w:cs="Times New Roman"/>
          <w:sz w:val="28"/>
          <w:szCs w:val="28"/>
          <w:lang w:val="uk-UA"/>
        </w:rPr>
        <w:t xml:space="preserve">ЗР) (рисунок 3.8, крива </w:t>
      </w:r>
      <w:r w:rsidRPr="00F35BF0">
        <w:rPr>
          <w:rFonts w:ascii="Times New Roman" w:hAnsi="Times New Roman" w:cs="Times New Roman"/>
          <w:i/>
          <w:sz w:val="28"/>
          <w:szCs w:val="28"/>
          <w:lang w:val="uk-UA"/>
        </w:rPr>
        <w:t>2</w:t>
      </w:r>
      <w:r w:rsidRPr="00F35BF0">
        <w:rPr>
          <w:rFonts w:ascii="Times New Roman" w:hAnsi="Times New Roman" w:cs="Times New Roman"/>
          <w:sz w:val="28"/>
          <w:szCs w:val="28"/>
          <w:lang w:val="uk-UA"/>
        </w:rPr>
        <w:t>), як і іонів феруму (ІІІ) (С</w:t>
      </w:r>
      <w:r w:rsidRPr="00F35BF0">
        <w:rPr>
          <w:rFonts w:ascii="Times New Roman" w:hAnsi="Times New Roman" w:cs="Times New Roman"/>
          <w:i/>
          <w:sz w:val="28"/>
          <w:szCs w:val="28"/>
          <w:vertAlign w:val="subscript"/>
          <w:lang w:val="uk-UA"/>
        </w:rPr>
        <w:t>пер</w:t>
      </w:r>
      <w:r w:rsidRPr="00F35BF0">
        <w:rPr>
          <w:rFonts w:ascii="Times New Roman" w:hAnsi="Times New Roman" w:cs="Times New Roman"/>
          <w:i/>
          <w:sz w:val="28"/>
          <w:szCs w:val="28"/>
          <w:lang w:val="uk-UA"/>
        </w:rPr>
        <w:t>.</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 xml:space="preserve">(ІІІ)) (рисунок 3.8, крива </w:t>
      </w:r>
      <w:r w:rsidRPr="00F35BF0">
        <w:rPr>
          <w:rFonts w:ascii="Times New Roman" w:hAnsi="Times New Roman" w:cs="Times New Roman"/>
          <w:i/>
          <w:sz w:val="28"/>
          <w:szCs w:val="28"/>
          <w:lang w:val="uk-UA"/>
        </w:rPr>
        <w:t>3</w:t>
      </w:r>
      <w:r w:rsidRPr="00F35BF0">
        <w:rPr>
          <w:rFonts w:ascii="Times New Roman" w:hAnsi="Times New Roman" w:cs="Times New Roman"/>
          <w:sz w:val="28"/>
          <w:szCs w:val="28"/>
          <w:lang w:val="uk-UA"/>
        </w:rPr>
        <w:t xml:space="preserve">), були протягом усього </w:t>
      </w:r>
      <w:r w:rsidRPr="00F35BF0">
        <w:rPr>
          <w:rFonts w:ascii="Times New Roman" w:hAnsi="Times New Roman" w:cs="Times New Roman"/>
          <w:sz w:val="28"/>
          <w:szCs w:val="28"/>
          <w:lang w:val="uk-UA"/>
        </w:rPr>
        <w:lastRenderedPageBreak/>
        <w:t>експерименту нижчими ніж їх норма ГДК у воді нецентралізованого питного водопостачання відповідно 0,3 і 0,2 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 xml:space="preserve"> (ДСТУ 7525: 2014. Вода питна). Отже, очищення дніпровської води від органічних речовин керамічною мембраною, що модифікована гідроксосполуками </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(ІІІ), доцільно проводити для централізованого водопостачання при значеннях рН 6,5 – 8,5, які відповідають нормі рН для питної води (ДСТУ 7525: 2014. Вода питна).</w:t>
      </w:r>
    </w:p>
    <w:p w14:paraId="026547B8" w14:textId="77777777" w:rsidR="00F35BF0" w:rsidRPr="00F35BF0" w:rsidRDefault="00F35BF0" w:rsidP="00F35BF0">
      <w:pPr>
        <w:pStyle w:val="HTML"/>
        <w:shd w:val="clear" w:color="auto" w:fill="FFFFFF"/>
        <w:spacing w:line="360" w:lineRule="auto"/>
        <w:ind w:firstLine="528"/>
        <w:jc w:val="both"/>
        <w:textAlignment w:val="baseline"/>
        <w:rPr>
          <w:rFonts w:ascii="Times New Roman" w:hAnsi="Times New Roman" w:cs="Times New Roman"/>
          <w:sz w:val="28"/>
          <w:szCs w:val="28"/>
          <w:lang w:val="uk-UA"/>
        </w:rPr>
      </w:pPr>
      <w:r w:rsidRPr="00F35BF0">
        <w:rPr>
          <w:rFonts w:ascii="Times New Roman" w:hAnsi="Times New Roman" w:cs="Times New Roman"/>
          <w:sz w:val="28"/>
          <w:szCs w:val="28"/>
          <w:lang w:val="uk-UA"/>
        </w:rPr>
        <w:t xml:space="preserve">Для очищення дніпровської води від органічних речовин використовували також керамічні мембрани, що модифіковані іншими речовинами. У табл. 3.3 показано, що динамічно модифікована гідроксосполуками </w:t>
      </w:r>
      <w:r w:rsidRPr="00F35BF0">
        <w:rPr>
          <w:rFonts w:ascii="Times New Roman" w:hAnsi="Times New Roman" w:cs="Times New Roman"/>
          <w:sz w:val="28"/>
          <w:szCs w:val="28"/>
          <w:lang w:val="en-US"/>
        </w:rPr>
        <w:t>Al</w:t>
      </w:r>
      <w:r w:rsidRPr="00F35BF0">
        <w:rPr>
          <w:rFonts w:ascii="Times New Roman" w:hAnsi="Times New Roman" w:cs="Times New Roman"/>
          <w:sz w:val="28"/>
          <w:szCs w:val="28"/>
        </w:rPr>
        <w:t>(</w:t>
      </w:r>
      <w:r w:rsidRPr="00F35BF0">
        <w:rPr>
          <w:rFonts w:ascii="Times New Roman" w:hAnsi="Times New Roman" w:cs="Times New Roman"/>
          <w:sz w:val="28"/>
          <w:szCs w:val="28"/>
          <w:lang w:val="en-US"/>
        </w:rPr>
        <w:t>III</w:t>
      </w:r>
      <w:r w:rsidRPr="00F35BF0">
        <w:rPr>
          <w:rFonts w:ascii="Times New Roman" w:hAnsi="Times New Roman" w:cs="Times New Roman"/>
          <w:sz w:val="28"/>
          <w:szCs w:val="28"/>
        </w:rPr>
        <w:t>)</w:t>
      </w:r>
      <w:r w:rsidRPr="00F35BF0">
        <w:rPr>
          <w:rFonts w:ascii="Times New Roman" w:hAnsi="Times New Roman" w:cs="Times New Roman"/>
          <w:sz w:val="28"/>
          <w:szCs w:val="28"/>
          <w:lang w:val="uk-UA"/>
        </w:rPr>
        <w:t xml:space="preserve"> керамічна мембрана затримувала за оптимальних умов органічні речовини на 66,1 – 70,6 %. Такі результати давали змогу очищати ДВ до норми ГДК ЗОВ у питній воді для цетралізованого водопостачання. При цьому значення концентрації завислих речовин у пермеаті (С</w:t>
      </w:r>
      <w:r w:rsidRPr="00F35BF0">
        <w:rPr>
          <w:rFonts w:ascii="Times New Roman" w:hAnsi="Times New Roman" w:cs="Times New Roman"/>
          <w:i/>
          <w:sz w:val="28"/>
          <w:szCs w:val="28"/>
          <w:vertAlign w:val="subscript"/>
          <w:lang w:val="uk-UA"/>
        </w:rPr>
        <w:t>пер.</w:t>
      </w:r>
      <w:r w:rsidRPr="00F35BF0">
        <w:rPr>
          <w:rFonts w:ascii="Times New Roman" w:hAnsi="Times New Roman" w:cs="Times New Roman"/>
          <w:sz w:val="28"/>
          <w:szCs w:val="28"/>
          <w:lang w:val="uk-UA"/>
        </w:rPr>
        <w:t xml:space="preserve">ЗР) досягали їх ГДК для питної води. Питома продуктивність модифікованої керамічної мембрани порівняно з попередньою була меншою, що пов’язано з меншим розміром пор ДМ з гідроксосполук </w:t>
      </w:r>
      <w:r w:rsidRPr="00F35BF0">
        <w:rPr>
          <w:rFonts w:ascii="Times New Roman" w:hAnsi="Times New Roman" w:cs="Times New Roman"/>
          <w:sz w:val="28"/>
          <w:szCs w:val="28"/>
          <w:lang w:val="en-US"/>
        </w:rPr>
        <w:t>Al</w:t>
      </w:r>
      <w:r w:rsidRPr="00F35BF0">
        <w:rPr>
          <w:rFonts w:ascii="Times New Roman" w:hAnsi="Times New Roman" w:cs="Times New Roman"/>
          <w:sz w:val="28"/>
          <w:szCs w:val="28"/>
          <w:lang w:val="uk-UA"/>
        </w:rPr>
        <w:t>(</w:t>
      </w:r>
      <w:r w:rsidRPr="00F35BF0">
        <w:rPr>
          <w:rFonts w:ascii="Times New Roman" w:hAnsi="Times New Roman" w:cs="Times New Roman"/>
          <w:sz w:val="28"/>
          <w:szCs w:val="28"/>
          <w:lang w:val="en-US"/>
        </w:rPr>
        <w:t>III</w:t>
      </w:r>
      <w:r w:rsidRPr="00F35BF0">
        <w:rPr>
          <w:rFonts w:ascii="Times New Roman" w:hAnsi="Times New Roman" w:cs="Times New Roman"/>
          <w:sz w:val="28"/>
          <w:szCs w:val="28"/>
          <w:lang w:val="uk-UA"/>
        </w:rPr>
        <w:t>).</w:t>
      </w:r>
    </w:p>
    <w:p w14:paraId="07F75A4C" w14:textId="77777777" w:rsidR="00FB5E16" w:rsidRPr="0032073B" w:rsidRDefault="00FB5E16" w:rsidP="00F35BF0">
      <w:pPr>
        <w:spacing w:line="360" w:lineRule="auto"/>
        <w:ind w:firstLine="851"/>
        <w:jc w:val="both"/>
        <w:rPr>
          <w:rFonts w:ascii="Times New Roman" w:hAnsi="Times New Roman" w:cs="Times New Roman"/>
          <w:iCs/>
          <w:sz w:val="28"/>
          <w:szCs w:val="28"/>
          <w:lang w:val="uk-UA"/>
        </w:rPr>
      </w:pPr>
    </w:p>
    <w:p w14:paraId="1483F7A7" w14:textId="306D2B37" w:rsidR="00F35BF0" w:rsidRPr="00F35BF0" w:rsidRDefault="00F35BF0" w:rsidP="00F35BF0">
      <w:pPr>
        <w:spacing w:line="360" w:lineRule="auto"/>
        <w:ind w:firstLine="851"/>
        <w:jc w:val="both"/>
        <w:rPr>
          <w:rFonts w:ascii="Times New Roman" w:hAnsi="Times New Roman" w:cs="Times New Roman"/>
          <w:sz w:val="28"/>
          <w:szCs w:val="28"/>
          <w:lang w:val="uk-UA"/>
        </w:rPr>
      </w:pPr>
      <w:r w:rsidRPr="00F35BF0">
        <w:rPr>
          <w:rFonts w:ascii="Times New Roman" w:hAnsi="Times New Roman" w:cs="Times New Roman"/>
          <w:iCs/>
          <w:sz w:val="28"/>
          <w:szCs w:val="28"/>
          <w:lang w:val="en-GB"/>
        </w:rPr>
        <w:t>Ta</w:t>
      </w:r>
      <w:r w:rsidRPr="00F35BF0">
        <w:rPr>
          <w:rFonts w:ascii="Times New Roman" w:hAnsi="Times New Roman" w:cs="Times New Roman"/>
          <w:iCs/>
          <w:sz w:val="28"/>
          <w:szCs w:val="28"/>
          <w:lang w:val="uk-UA"/>
        </w:rPr>
        <w:t xml:space="preserve">блиця 3.3 – </w:t>
      </w:r>
      <w:r w:rsidRPr="00F35BF0">
        <w:rPr>
          <w:rFonts w:ascii="Times New Roman" w:hAnsi="Times New Roman" w:cs="Times New Roman"/>
          <w:sz w:val="28"/>
          <w:szCs w:val="28"/>
          <w:lang w:val="uk-UA"/>
        </w:rPr>
        <w:t xml:space="preserve"> Вплив тривалості (</w:t>
      </w:r>
      <w:r w:rsidRPr="00F35BF0">
        <w:rPr>
          <w:rFonts w:ascii="Times New Roman" w:hAnsi="Times New Roman" w:cs="Times New Roman"/>
          <w:bCs/>
          <w:i/>
          <w:sz w:val="28"/>
          <w:szCs w:val="28"/>
        </w:rPr>
        <w:t>τ</w:t>
      </w:r>
      <w:r w:rsidRPr="00F35BF0">
        <w:rPr>
          <w:rFonts w:ascii="Times New Roman" w:hAnsi="Times New Roman" w:cs="Times New Roman"/>
          <w:bCs/>
          <w:sz w:val="28"/>
          <w:szCs w:val="28"/>
          <w:lang w:val="uk-UA"/>
        </w:rPr>
        <w:t>) процесу</w:t>
      </w:r>
      <w:r w:rsidRPr="00F35BF0">
        <w:rPr>
          <w:rFonts w:ascii="Times New Roman" w:hAnsi="Times New Roman" w:cs="Times New Roman"/>
          <w:sz w:val="28"/>
          <w:szCs w:val="28"/>
          <w:lang w:val="uk-UA"/>
        </w:rPr>
        <w:t xml:space="preserve"> очищення дніпровської води на ЗОВ, </w:t>
      </w: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пер.</w:t>
      </w:r>
      <w:r w:rsidRPr="00F35BF0">
        <w:rPr>
          <w:rFonts w:ascii="Times New Roman" w:hAnsi="Times New Roman" w:cs="Times New Roman"/>
          <w:sz w:val="28"/>
          <w:szCs w:val="28"/>
          <w:lang w:val="uk-UA"/>
        </w:rPr>
        <w:t>ЗОВ, С</w:t>
      </w:r>
      <w:r w:rsidRPr="00F35BF0">
        <w:rPr>
          <w:rFonts w:ascii="Times New Roman" w:hAnsi="Times New Roman" w:cs="Times New Roman"/>
          <w:i/>
          <w:sz w:val="28"/>
          <w:szCs w:val="28"/>
          <w:vertAlign w:val="subscript"/>
          <w:lang w:val="uk-UA"/>
        </w:rPr>
        <w:t>пер.</w:t>
      </w:r>
      <w:r w:rsidRPr="00F35BF0">
        <w:rPr>
          <w:rFonts w:ascii="Times New Roman" w:hAnsi="Times New Roman" w:cs="Times New Roman"/>
          <w:sz w:val="28"/>
          <w:szCs w:val="28"/>
          <w:lang w:val="uk-UA"/>
        </w:rPr>
        <w:t xml:space="preserve">ЗР та </w:t>
      </w:r>
      <w:r w:rsidRPr="00F35BF0">
        <w:rPr>
          <w:rFonts w:ascii="Times New Roman" w:hAnsi="Times New Roman" w:cs="Times New Roman"/>
          <w:i/>
          <w:sz w:val="28"/>
          <w:szCs w:val="28"/>
        </w:rPr>
        <w:t>J</w:t>
      </w:r>
      <w:r w:rsidRPr="00F35BF0">
        <w:rPr>
          <w:rFonts w:ascii="Times New Roman" w:hAnsi="Times New Roman" w:cs="Times New Roman"/>
          <w:i/>
          <w:sz w:val="28"/>
          <w:szCs w:val="28"/>
          <w:vertAlign w:val="subscript"/>
        </w:rPr>
        <w:t>v</w:t>
      </w:r>
      <w:r w:rsidRPr="00F35BF0">
        <w:rPr>
          <w:rFonts w:ascii="Times New Roman" w:hAnsi="Times New Roman" w:cs="Times New Roman"/>
          <w:sz w:val="28"/>
          <w:szCs w:val="28"/>
          <w:lang w:val="uk-UA"/>
        </w:rPr>
        <w:t xml:space="preserve"> керамічної мембрани, що модифікована гідроксосполуками </w:t>
      </w:r>
      <w:r w:rsidRPr="00F35BF0">
        <w:rPr>
          <w:rFonts w:ascii="Times New Roman" w:hAnsi="Times New Roman" w:cs="Times New Roman"/>
          <w:sz w:val="28"/>
          <w:szCs w:val="28"/>
          <w:lang w:val="en-US"/>
        </w:rPr>
        <w:t>Al</w:t>
      </w:r>
      <w:r w:rsidRPr="00F35BF0">
        <w:rPr>
          <w:rFonts w:ascii="Times New Roman" w:hAnsi="Times New Roman" w:cs="Times New Roman"/>
          <w:sz w:val="28"/>
          <w:szCs w:val="28"/>
          <w:lang w:val="uk-UA"/>
        </w:rPr>
        <w:t>(</w:t>
      </w:r>
      <w:r w:rsidRPr="00F35BF0">
        <w:rPr>
          <w:rFonts w:ascii="Times New Roman" w:hAnsi="Times New Roman" w:cs="Times New Roman"/>
          <w:sz w:val="28"/>
          <w:szCs w:val="28"/>
          <w:lang w:val="en-US"/>
        </w:rPr>
        <w:t>III</w:t>
      </w:r>
      <w:r w:rsidRPr="00F35BF0">
        <w:rPr>
          <w:rFonts w:ascii="Times New Roman" w:hAnsi="Times New Roman" w:cs="Times New Roman"/>
          <w:sz w:val="28"/>
          <w:szCs w:val="28"/>
          <w:lang w:val="uk-UA"/>
        </w:rPr>
        <w:t>)</w:t>
      </w:r>
    </w:p>
    <w:tbl>
      <w:tblPr>
        <w:tblpPr w:leftFromText="180" w:rightFromText="180" w:vertAnchor="text" w:horzAnchor="margin" w:tblpXSpec="center" w:tblpY="49"/>
        <w:tblOverlap w:val="never"/>
        <w:tblW w:w="7606"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306"/>
        <w:gridCol w:w="1620"/>
        <w:gridCol w:w="1620"/>
        <w:gridCol w:w="1440"/>
        <w:gridCol w:w="1620"/>
      </w:tblGrid>
      <w:tr w:rsidR="00F35BF0" w:rsidRPr="00F35BF0" w14:paraId="5D83B8B3" w14:textId="77777777" w:rsidTr="004E7B10">
        <w:trPr>
          <w:trHeight w:val="702"/>
          <w:tblCellSpacing w:w="0" w:type="dxa"/>
        </w:trPr>
        <w:tc>
          <w:tcPr>
            <w:tcW w:w="1306" w:type="dxa"/>
            <w:tcBorders>
              <w:top w:val="single" w:sz="2" w:space="0" w:color="auto"/>
              <w:left w:val="nil"/>
              <w:bottom w:val="single" w:sz="2" w:space="0" w:color="auto"/>
              <w:right w:val="single" w:sz="2" w:space="0" w:color="auto"/>
            </w:tcBorders>
            <w:vAlign w:val="center"/>
          </w:tcPr>
          <w:p w14:paraId="25C08D0B" w14:textId="77777777" w:rsidR="00F35BF0" w:rsidRPr="00F35BF0" w:rsidRDefault="00F35BF0" w:rsidP="004E7B10">
            <w:pPr>
              <w:jc w:val="center"/>
              <w:rPr>
                <w:rFonts w:ascii="Times New Roman" w:hAnsi="Times New Roman" w:cs="Times New Roman"/>
                <w:sz w:val="28"/>
                <w:szCs w:val="28"/>
              </w:rPr>
            </w:pPr>
            <w:r w:rsidRPr="00F35BF0">
              <w:rPr>
                <w:rFonts w:ascii="Times New Roman" w:hAnsi="Times New Roman" w:cs="Times New Roman"/>
                <w:bCs/>
                <w:i/>
                <w:sz w:val="28"/>
                <w:szCs w:val="28"/>
              </w:rPr>
              <w:t>τ</w:t>
            </w:r>
            <w:r w:rsidRPr="00F35BF0">
              <w:rPr>
                <w:rFonts w:ascii="Times New Roman" w:hAnsi="Times New Roman" w:cs="Times New Roman"/>
                <w:sz w:val="28"/>
                <w:szCs w:val="28"/>
                <w:lang w:val="uk-UA"/>
              </w:rPr>
              <w:t>, год.</w:t>
            </w:r>
          </w:p>
        </w:tc>
        <w:tc>
          <w:tcPr>
            <w:tcW w:w="1620" w:type="dxa"/>
            <w:tcBorders>
              <w:top w:val="single" w:sz="2" w:space="0" w:color="auto"/>
              <w:left w:val="single" w:sz="4" w:space="0" w:color="auto"/>
              <w:bottom w:val="single" w:sz="2" w:space="0" w:color="auto"/>
              <w:right w:val="single" w:sz="2" w:space="0" w:color="auto"/>
            </w:tcBorders>
            <w:vAlign w:val="center"/>
          </w:tcPr>
          <w:p w14:paraId="66EFA6DE" w14:textId="77777777" w:rsidR="00F35BF0" w:rsidRPr="00F35BF0" w:rsidRDefault="00F35BF0" w:rsidP="004E7B10">
            <w:pPr>
              <w:ind w:right="-108" w:firstLine="266"/>
              <w:jc w:val="center"/>
              <w:rPr>
                <w:rFonts w:ascii="Times New Roman" w:hAnsi="Times New Roman" w:cs="Times New Roman"/>
                <w:sz w:val="28"/>
                <w:szCs w:val="28"/>
                <w:lang w:val="uk-UA"/>
              </w:rPr>
            </w:pPr>
            <w:r w:rsidRPr="00F35BF0">
              <w:rPr>
                <w:rFonts w:ascii="Times New Roman" w:hAnsi="Times New Roman" w:cs="Times New Roman"/>
                <w:bCs/>
                <w:i/>
                <w:sz w:val="28"/>
                <w:szCs w:val="28"/>
                <w:lang w:val="en-US"/>
              </w:rPr>
              <w:t>R</w:t>
            </w:r>
            <w:r w:rsidRPr="00F35BF0">
              <w:rPr>
                <w:rFonts w:ascii="Times New Roman" w:hAnsi="Times New Roman" w:cs="Times New Roman"/>
                <w:bCs/>
                <w:i/>
                <w:sz w:val="28"/>
                <w:szCs w:val="28"/>
                <w:lang w:val="uk-UA"/>
              </w:rPr>
              <w:t xml:space="preserve"> </w:t>
            </w:r>
            <w:r w:rsidRPr="00F35BF0">
              <w:rPr>
                <w:rFonts w:ascii="Times New Roman" w:hAnsi="Times New Roman" w:cs="Times New Roman"/>
                <w:bCs/>
                <w:sz w:val="28"/>
                <w:szCs w:val="28"/>
                <w:lang w:val="uk-UA"/>
              </w:rPr>
              <w:t>ЗОВ</w:t>
            </w:r>
            <w:r w:rsidRPr="00F35BF0">
              <w:rPr>
                <w:rFonts w:ascii="Times New Roman" w:hAnsi="Times New Roman" w:cs="Times New Roman"/>
                <w:sz w:val="28"/>
                <w:szCs w:val="28"/>
                <w:lang w:val="uk-UA"/>
              </w:rPr>
              <w:t>,</w:t>
            </w:r>
          </w:p>
          <w:p w14:paraId="12E19267" w14:textId="77777777" w:rsidR="00F35BF0" w:rsidRPr="00F35BF0" w:rsidRDefault="00F35BF0" w:rsidP="004E7B10">
            <w:pPr>
              <w:jc w:val="center"/>
              <w:rPr>
                <w:rFonts w:ascii="Times New Roman" w:hAnsi="Times New Roman" w:cs="Times New Roman"/>
                <w:sz w:val="28"/>
                <w:szCs w:val="28"/>
              </w:rPr>
            </w:pPr>
            <w:r w:rsidRPr="00F35BF0">
              <w:rPr>
                <w:rFonts w:ascii="Times New Roman" w:hAnsi="Times New Roman" w:cs="Times New Roman"/>
                <w:bCs/>
                <w:sz w:val="28"/>
                <w:szCs w:val="28"/>
                <w:lang w:val="en-US"/>
              </w:rPr>
              <w:t>%</w:t>
            </w:r>
          </w:p>
        </w:tc>
        <w:tc>
          <w:tcPr>
            <w:tcW w:w="1620" w:type="dxa"/>
            <w:tcBorders>
              <w:top w:val="single" w:sz="2" w:space="0" w:color="auto"/>
              <w:left w:val="single" w:sz="4" w:space="0" w:color="auto"/>
              <w:bottom w:val="single" w:sz="2" w:space="0" w:color="auto"/>
              <w:right w:val="single" w:sz="4" w:space="0" w:color="auto"/>
            </w:tcBorders>
            <w:vAlign w:val="center"/>
          </w:tcPr>
          <w:p w14:paraId="72BA47A4" w14:textId="77777777" w:rsidR="00F35BF0" w:rsidRPr="00F35BF0" w:rsidRDefault="00F35BF0" w:rsidP="004E7B10">
            <w:pPr>
              <w:ind w:right="-108"/>
              <w:jc w:val="center"/>
              <w:rPr>
                <w:rFonts w:ascii="Times New Roman" w:hAnsi="Times New Roman" w:cs="Times New Roman"/>
                <w:sz w:val="28"/>
                <w:szCs w:val="28"/>
                <w:lang w:val="uk-UA"/>
              </w:rPr>
            </w:pP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пер.</w:t>
            </w:r>
            <w:r w:rsidRPr="00F35BF0">
              <w:rPr>
                <w:rFonts w:ascii="Times New Roman" w:hAnsi="Times New Roman" w:cs="Times New Roman"/>
                <w:sz w:val="28"/>
                <w:szCs w:val="28"/>
                <w:lang w:val="uk-UA"/>
              </w:rPr>
              <w:t>ЗОВ,</w:t>
            </w:r>
          </w:p>
          <w:p w14:paraId="6F5B50B1" w14:textId="77777777" w:rsidR="00F35BF0" w:rsidRPr="00F35BF0" w:rsidRDefault="00F35BF0" w:rsidP="004E7B10">
            <w:pPr>
              <w:ind w:right="170" w:firstLine="296"/>
              <w:jc w:val="center"/>
              <w:rPr>
                <w:rFonts w:ascii="Times New Roman" w:hAnsi="Times New Roman" w:cs="Times New Roman"/>
                <w:sz w:val="28"/>
                <w:szCs w:val="28"/>
              </w:rPr>
            </w:pPr>
            <w:r w:rsidRPr="00F35BF0">
              <w:rPr>
                <w:rFonts w:ascii="Times New Roman" w:hAnsi="Times New Roman" w:cs="Times New Roman"/>
                <w:sz w:val="28"/>
                <w:szCs w:val="28"/>
                <w:lang w:val="uk-UA"/>
              </w:rPr>
              <w:t>мгС/дм</w:t>
            </w:r>
            <w:r w:rsidRPr="00F35BF0">
              <w:rPr>
                <w:rFonts w:ascii="Times New Roman" w:hAnsi="Times New Roman" w:cs="Times New Roman"/>
                <w:sz w:val="28"/>
                <w:szCs w:val="28"/>
                <w:vertAlign w:val="superscript"/>
                <w:lang w:val="uk-UA"/>
              </w:rPr>
              <w:t>3</w:t>
            </w:r>
          </w:p>
        </w:tc>
        <w:tc>
          <w:tcPr>
            <w:tcW w:w="1440" w:type="dxa"/>
            <w:tcBorders>
              <w:top w:val="single" w:sz="2" w:space="0" w:color="auto"/>
              <w:left w:val="single" w:sz="2" w:space="0" w:color="auto"/>
              <w:bottom w:val="single" w:sz="2" w:space="0" w:color="auto"/>
              <w:right w:val="single" w:sz="4" w:space="0" w:color="auto"/>
            </w:tcBorders>
            <w:vAlign w:val="center"/>
          </w:tcPr>
          <w:p w14:paraId="1D3388B8" w14:textId="77777777" w:rsidR="00F35BF0" w:rsidRPr="00F35BF0" w:rsidRDefault="00F35BF0" w:rsidP="004E7B10">
            <w:pPr>
              <w:ind w:left="-5" w:right="170" w:firstLine="121"/>
              <w:jc w:val="center"/>
              <w:rPr>
                <w:rFonts w:ascii="Times New Roman" w:hAnsi="Times New Roman" w:cs="Times New Roman"/>
                <w:sz w:val="28"/>
                <w:szCs w:val="28"/>
              </w:rPr>
            </w:pPr>
            <w:r w:rsidRPr="00F35BF0">
              <w:rPr>
                <w:rFonts w:ascii="Times New Roman" w:hAnsi="Times New Roman" w:cs="Times New Roman"/>
                <w:sz w:val="28"/>
                <w:szCs w:val="28"/>
                <w:lang w:val="uk-UA"/>
              </w:rPr>
              <w:t>С</w:t>
            </w:r>
            <w:r w:rsidRPr="00F35BF0">
              <w:rPr>
                <w:rFonts w:ascii="Times New Roman" w:hAnsi="Times New Roman" w:cs="Times New Roman"/>
                <w:i/>
                <w:sz w:val="28"/>
                <w:szCs w:val="28"/>
                <w:vertAlign w:val="subscript"/>
                <w:lang w:val="uk-UA"/>
              </w:rPr>
              <w:t>пер.</w:t>
            </w:r>
            <w:r w:rsidRPr="00F35BF0">
              <w:rPr>
                <w:rFonts w:ascii="Times New Roman" w:hAnsi="Times New Roman" w:cs="Times New Roman"/>
                <w:sz w:val="28"/>
                <w:szCs w:val="28"/>
                <w:lang w:val="uk-UA"/>
              </w:rPr>
              <w:t>ЗР,</w:t>
            </w:r>
            <w:r w:rsidRPr="00F35BF0">
              <w:rPr>
                <w:rFonts w:ascii="Times New Roman" w:hAnsi="Times New Roman" w:cs="Times New Roman"/>
                <w:i/>
                <w:sz w:val="28"/>
                <w:szCs w:val="28"/>
                <w:vertAlign w:val="subscript"/>
                <w:lang w:val="uk-UA"/>
              </w:rPr>
              <w:t>,</w:t>
            </w:r>
            <w:r w:rsidRPr="00F35BF0">
              <w:rPr>
                <w:rFonts w:ascii="Times New Roman" w:hAnsi="Times New Roman" w:cs="Times New Roman"/>
                <w:sz w:val="28"/>
                <w:szCs w:val="28"/>
                <w:lang w:val="uk-UA"/>
              </w:rPr>
              <w:t xml:space="preserve"> мг/дм</w:t>
            </w:r>
            <w:r w:rsidRPr="00F35BF0">
              <w:rPr>
                <w:rFonts w:ascii="Times New Roman" w:hAnsi="Times New Roman" w:cs="Times New Roman"/>
                <w:sz w:val="28"/>
                <w:szCs w:val="28"/>
                <w:vertAlign w:val="superscript"/>
                <w:lang w:val="uk-UA"/>
              </w:rPr>
              <w:t>3</w:t>
            </w:r>
          </w:p>
        </w:tc>
        <w:tc>
          <w:tcPr>
            <w:tcW w:w="1620" w:type="dxa"/>
            <w:tcBorders>
              <w:top w:val="single" w:sz="2" w:space="0" w:color="auto"/>
              <w:left w:val="single" w:sz="2" w:space="0" w:color="auto"/>
              <w:bottom w:val="single" w:sz="2" w:space="0" w:color="auto"/>
              <w:right w:val="single" w:sz="2" w:space="0" w:color="auto"/>
            </w:tcBorders>
            <w:vAlign w:val="center"/>
          </w:tcPr>
          <w:p w14:paraId="5D10BC68" w14:textId="77777777" w:rsidR="00F35BF0" w:rsidRPr="00F35BF0" w:rsidRDefault="00F35BF0" w:rsidP="004E7B10">
            <w:pPr>
              <w:ind w:left="175" w:right="-119" w:hanging="181"/>
              <w:jc w:val="center"/>
              <w:rPr>
                <w:rFonts w:ascii="Times New Roman" w:hAnsi="Times New Roman" w:cs="Times New Roman"/>
                <w:i/>
                <w:iCs/>
                <w:sz w:val="28"/>
                <w:szCs w:val="28"/>
                <w:lang w:val="uk-UA"/>
              </w:rPr>
            </w:pPr>
            <w:r w:rsidRPr="00F35BF0">
              <w:rPr>
                <w:rFonts w:ascii="Times New Roman" w:hAnsi="Times New Roman" w:cs="Times New Roman"/>
                <w:i/>
                <w:iCs/>
                <w:sz w:val="28"/>
                <w:szCs w:val="28"/>
              </w:rPr>
              <w:t>J</w:t>
            </w:r>
            <w:r w:rsidRPr="00F35BF0">
              <w:rPr>
                <w:rFonts w:ascii="Times New Roman" w:hAnsi="Times New Roman" w:cs="Times New Roman"/>
                <w:i/>
                <w:iCs/>
                <w:sz w:val="28"/>
                <w:szCs w:val="28"/>
                <w:vertAlign w:val="subscript"/>
              </w:rPr>
              <w:t>v</w:t>
            </w:r>
            <w:r w:rsidRPr="00F35BF0">
              <w:rPr>
                <w:rFonts w:ascii="Times New Roman" w:hAnsi="Times New Roman" w:cs="Times New Roman"/>
                <w:i/>
                <w:iCs/>
                <w:sz w:val="28"/>
                <w:szCs w:val="28"/>
              </w:rPr>
              <w:t>,</w:t>
            </w:r>
          </w:p>
          <w:p w14:paraId="6618B925" w14:textId="77777777" w:rsidR="00F35BF0" w:rsidRPr="00F35BF0" w:rsidRDefault="00F35BF0" w:rsidP="004E7B10">
            <w:pPr>
              <w:ind w:left="175" w:right="-119" w:hanging="181"/>
              <w:jc w:val="center"/>
              <w:rPr>
                <w:rFonts w:ascii="Times New Roman" w:hAnsi="Times New Roman" w:cs="Times New Roman"/>
                <w:sz w:val="28"/>
                <w:szCs w:val="28"/>
              </w:rPr>
            </w:pPr>
            <w:r w:rsidRPr="00F35BF0">
              <w:rPr>
                <w:rFonts w:ascii="Times New Roman" w:hAnsi="Times New Roman" w:cs="Times New Roman"/>
                <w:sz w:val="28"/>
                <w:szCs w:val="28"/>
                <w:lang w:val="uk-UA"/>
              </w:rPr>
              <w:t>м</w:t>
            </w:r>
            <w:r w:rsidRPr="00F35BF0">
              <w:rPr>
                <w:rFonts w:ascii="Times New Roman" w:hAnsi="Times New Roman" w:cs="Times New Roman"/>
                <w:sz w:val="28"/>
                <w:szCs w:val="28"/>
                <w:vertAlign w:val="superscript"/>
              </w:rPr>
              <w:t>3</w:t>
            </w:r>
            <w:r w:rsidRPr="00F35BF0">
              <w:rPr>
                <w:rFonts w:ascii="Times New Roman" w:hAnsi="Times New Roman" w:cs="Times New Roman"/>
                <w:sz w:val="28"/>
                <w:szCs w:val="28"/>
              </w:rPr>
              <w:t>/(м</w:t>
            </w:r>
            <w:r w:rsidRPr="00F35BF0">
              <w:rPr>
                <w:rFonts w:ascii="Times New Roman" w:hAnsi="Times New Roman" w:cs="Times New Roman"/>
                <w:sz w:val="28"/>
                <w:szCs w:val="28"/>
                <w:vertAlign w:val="superscript"/>
              </w:rPr>
              <w:t>2</w:t>
            </w:r>
            <w:r w:rsidRPr="00F35BF0">
              <w:rPr>
                <w:rFonts w:ascii="Times New Roman" w:hAnsi="Times New Roman" w:cs="Times New Roman"/>
                <w:sz w:val="28"/>
                <w:szCs w:val="28"/>
              </w:rPr>
              <w:t>·</w:t>
            </w:r>
            <w:r w:rsidRPr="00F35BF0">
              <w:rPr>
                <w:rFonts w:ascii="Times New Roman" w:hAnsi="Times New Roman" w:cs="Times New Roman"/>
                <w:sz w:val="28"/>
                <w:szCs w:val="28"/>
                <w:lang w:val="uk-UA"/>
              </w:rPr>
              <w:t>год</w:t>
            </w:r>
            <w:r w:rsidRPr="00F35BF0">
              <w:rPr>
                <w:rFonts w:ascii="Times New Roman" w:hAnsi="Times New Roman" w:cs="Times New Roman"/>
                <w:sz w:val="28"/>
                <w:szCs w:val="28"/>
              </w:rPr>
              <w:t>)</w:t>
            </w:r>
          </w:p>
        </w:tc>
      </w:tr>
      <w:tr w:rsidR="00F35BF0" w:rsidRPr="00F35BF0" w14:paraId="0287F5C2" w14:textId="77777777" w:rsidTr="004E7B10">
        <w:trPr>
          <w:trHeight w:val="1418"/>
          <w:tblCellSpacing w:w="0" w:type="dxa"/>
        </w:trPr>
        <w:tc>
          <w:tcPr>
            <w:tcW w:w="1306" w:type="dxa"/>
            <w:tcBorders>
              <w:top w:val="single" w:sz="2" w:space="0" w:color="auto"/>
              <w:left w:val="nil"/>
              <w:bottom w:val="nil"/>
              <w:right w:val="single" w:sz="2" w:space="0" w:color="auto"/>
            </w:tcBorders>
          </w:tcPr>
          <w:p w14:paraId="21519953" w14:textId="77777777" w:rsidR="00F35BF0" w:rsidRPr="00F35BF0" w:rsidRDefault="00F35BF0" w:rsidP="004E7B10">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0,5</w:t>
            </w:r>
          </w:p>
          <w:p w14:paraId="5273C703" w14:textId="77777777" w:rsidR="00F35BF0" w:rsidRPr="00F35BF0" w:rsidRDefault="00F35BF0" w:rsidP="004E7B10">
            <w:pPr>
              <w:jc w:val="center"/>
              <w:rPr>
                <w:rFonts w:ascii="Times New Roman" w:hAnsi="Times New Roman" w:cs="Times New Roman"/>
                <w:sz w:val="28"/>
                <w:szCs w:val="28"/>
              </w:rPr>
            </w:pPr>
            <w:r w:rsidRPr="00F35BF0">
              <w:rPr>
                <w:rFonts w:ascii="Times New Roman" w:hAnsi="Times New Roman" w:cs="Times New Roman"/>
                <w:sz w:val="28"/>
                <w:szCs w:val="28"/>
                <w:lang w:val="uk-UA"/>
              </w:rPr>
              <w:t>1,</w:t>
            </w:r>
            <w:r w:rsidRPr="00F35BF0">
              <w:rPr>
                <w:rFonts w:ascii="Times New Roman" w:hAnsi="Times New Roman" w:cs="Times New Roman"/>
                <w:sz w:val="28"/>
                <w:szCs w:val="28"/>
              </w:rPr>
              <w:t>0</w:t>
            </w:r>
          </w:p>
          <w:p w14:paraId="3EA6B154" w14:textId="77777777" w:rsidR="00F35BF0" w:rsidRPr="00F35BF0" w:rsidRDefault="00F35BF0" w:rsidP="004E7B10">
            <w:pPr>
              <w:jc w:val="center"/>
              <w:rPr>
                <w:rFonts w:ascii="Times New Roman" w:hAnsi="Times New Roman" w:cs="Times New Roman"/>
                <w:sz w:val="28"/>
                <w:szCs w:val="28"/>
              </w:rPr>
            </w:pPr>
            <w:r w:rsidRPr="00F35BF0">
              <w:rPr>
                <w:rFonts w:ascii="Times New Roman" w:hAnsi="Times New Roman" w:cs="Times New Roman"/>
                <w:sz w:val="28"/>
                <w:szCs w:val="28"/>
                <w:lang w:val="uk-UA"/>
              </w:rPr>
              <w:t>2,</w:t>
            </w:r>
            <w:r w:rsidRPr="00F35BF0">
              <w:rPr>
                <w:rFonts w:ascii="Times New Roman" w:hAnsi="Times New Roman" w:cs="Times New Roman"/>
                <w:sz w:val="28"/>
                <w:szCs w:val="28"/>
              </w:rPr>
              <w:t>0</w:t>
            </w:r>
          </w:p>
          <w:p w14:paraId="1BEDCB4B" w14:textId="77777777" w:rsidR="00F35BF0" w:rsidRPr="00F35BF0" w:rsidRDefault="00F35BF0" w:rsidP="004E7B10">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4,</w:t>
            </w:r>
            <w:r w:rsidRPr="00F35BF0">
              <w:rPr>
                <w:rFonts w:ascii="Times New Roman" w:hAnsi="Times New Roman" w:cs="Times New Roman"/>
                <w:sz w:val="28"/>
                <w:szCs w:val="28"/>
              </w:rPr>
              <w:t>0</w:t>
            </w:r>
          </w:p>
        </w:tc>
        <w:tc>
          <w:tcPr>
            <w:tcW w:w="1620" w:type="dxa"/>
            <w:tcBorders>
              <w:top w:val="single" w:sz="2" w:space="0" w:color="auto"/>
              <w:left w:val="single" w:sz="4" w:space="0" w:color="auto"/>
              <w:bottom w:val="nil"/>
              <w:right w:val="single" w:sz="2" w:space="0" w:color="auto"/>
            </w:tcBorders>
          </w:tcPr>
          <w:p w14:paraId="0C9CC5AE" w14:textId="77777777" w:rsidR="00F35BF0" w:rsidRPr="00F35BF0" w:rsidRDefault="00F35BF0" w:rsidP="004E7B10">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70,6</w:t>
            </w:r>
          </w:p>
          <w:p w14:paraId="755857FC" w14:textId="77777777" w:rsidR="00F35BF0" w:rsidRPr="00F35BF0" w:rsidRDefault="00F35BF0" w:rsidP="004E7B10">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70,6</w:t>
            </w:r>
          </w:p>
          <w:p w14:paraId="59344C17" w14:textId="77777777" w:rsidR="00F35BF0" w:rsidRPr="00F35BF0" w:rsidRDefault="00F35BF0" w:rsidP="004E7B10">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68,7</w:t>
            </w:r>
          </w:p>
          <w:p w14:paraId="4657FDC6" w14:textId="77777777" w:rsidR="00F35BF0" w:rsidRPr="00F35BF0" w:rsidRDefault="00F35BF0" w:rsidP="004E7B10">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66,1</w:t>
            </w:r>
          </w:p>
        </w:tc>
        <w:tc>
          <w:tcPr>
            <w:tcW w:w="1620" w:type="dxa"/>
            <w:tcBorders>
              <w:top w:val="single" w:sz="2" w:space="0" w:color="auto"/>
              <w:left w:val="single" w:sz="6" w:space="0" w:color="auto"/>
              <w:bottom w:val="nil"/>
              <w:right w:val="single" w:sz="2" w:space="0" w:color="auto"/>
            </w:tcBorders>
          </w:tcPr>
          <w:p w14:paraId="38AF7297" w14:textId="77777777" w:rsidR="00F35BF0" w:rsidRPr="00F35BF0" w:rsidRDefault="00F35BF0" w:rsidP="004E7B10">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3,3</w:t>
            </w:r>
          </w:p>
          <w:p w14:paraId="3DCBE6A5" w14:textId="77777777" w:rsidR="00F35BF0" w:rsidRPr="00F35BF0" w:rsidRDefault="00F35BF0" w:rsidP="004E7B10">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3,3</w:t>
            </w:r>
          </w:p>
          <w:p w14:paraId="525C0EF9" w14:textId="77777777" w:rsidR="00F35BF0" w:rsidRPr="00F35BF0" w:rsidRDefault="00F35BF0" w:rsidP="004E7B10">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3,5</w:t>
            </w:r>
          </w:p>
          <w:p w14:paraId="30B747CA" w14:textId="77777777" w:rsidR="00F35BF0" w:rsidRPr="00F35BF0" w:rsidRDefault="00F35BF0" w:rsidP="004E7B10">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3,8</w:t>
            </w:r>
          </w:p>
        </w:tc>
        <w:tc>
          <w:tcPr>
            <w:tcW w:w="1440" w:type="dxa"/>
            <w:tcBorders>
              <w:top w:val="single" w:sz="2" w:space="0" w:color="auto"/>
              <w:left w:val="single" w:sz="4" w:space="0" w:color="auto"/>
              <w:bottom w:val="nil"/>
              <w:right w:val="single" w:sz="2" w:space="0" w:color="auto"/>
            </w:tcBorders>
          </w:tcPr>
          <w:p w14:paraId="0249E85A" w14:textId="77777777" w:rsidR="00F35BF0" w:rsidRPr="00F35BF0" w:rsidRDefault="00F35BF0" w:rsidP="004E7B10">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0,2</w:t>
            </w:r>
          </w:p>
          <w:p w14:paraId="6863819C" w14:textId="77777777" w:rsidR="00F35BF0" w:rsidRPr="00F35BF0" w:rsidRDefault="00F35BF0" w:rsidP="004E7B10">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0,2</w:t>
            </w:r>
          </w:p>
          <w:p w14:paraId="4C70315D" w14:textId="77777777" w:rsidR="00F35BF0" w:rsidRPr="00F35BF0" w:rsidRDefault="00F35BF0" w:rsidP="004E7B10">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0,1</w:t>
            </w:r>
          </w:p>
          <w:p w14:paraId="072298A7" w14:textId="77777777" w:rsidR="00F35BF0" w:rsidRPr="00F35BF0" w:rsidRDefault="00F35BF0" w:rsidP="004E7B10">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0,1</w:t>
            </w:r>
          </w:p>
        </w:tc>
        <w:tc>
          <w:tcPr>
            <w:tcW w:w="1620" w:type="dxa"/>
            <w:tcBorders>
              <w:left w:val="single" w:sz="2" w:space="0" w:color="auto"/>
              <w:bottom w:val="nil"/>
              <w:right w:val="single" w:sz="2" w:space="0" w:color="auto"/>
            </w:tcBorders>
          </w:tcPr>
          <w:p w14:paraId="5546E64E" w14:textId="77777777" w:rsidR="00F35BF0" w:rsidRPr="00F35BF0" w:rsidRDefault="00F35BF0" w:rsidP="004E7B10">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0,20</w:t>
            </w:r>
          </w:p>
          <w:p w14:paraId="1BFE1B8D" w14:textId="77777777" w:rsidR="00F35BF0" w:rsidRPr="00F35BF0" w:rsidRDefault="00F35BF0" w:rsidP="004E7B10">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0,15</w:t>
            </w:r>
          </w:p>
          <w:p w14:paraId="7E73A232" w14:textId="77777777" w:rsidR="00F35BF0" w:rsidRPr="00F35BF0" w:rsidRDefault="00F35BF0" w:rsidP="004E7B10">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0,12</w:t>
            </w:r>
          </w:p>
          <w:p w14:paraId="35225E49" w14:textId="77777777" w:rsidR="00F35BF0" w:rsidRPr="00F35BF0" w:rsidRDefault="00F35BF0" w:rsidP="004E7B10">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0,11</w:t>
            </w:r>
          </w:p>
        </w:tc>
      </w:tr>
    </w:tbl>
    <w:p w14:paraId="34EBC1C9" w14:textId="77777777" w:rsidR="00F35BF0" w:rsidRPr="00F35BF0" w:rsidRDefault="00F35BF0" w:rsidP="00F35BF0">
      <w:pPr>
        <w:pStyle w:val="HTML"/>
        <w:shd w:val="clear" w:color="auto" w:fill="FFFFFF"/>
        <w:spacing w:line="360" w:lineRule="auto"/>
        <w:ind w:firstLine="528"/>
        <w:jc w:val="both"/>
        <w:textAlignment w:val="baseline"/>
        <w:rPr>
          <w:rFonts w:ascii="Times New Roman" w:hAnsi="Times New Roman" w:cs="Times New Roman"/>
          <w:sz w:val="28"/>
          <w:szCs w:val="28"/>
          <w:lang w:val="uk-UA"/>
        </w:rPr>
      </w:pPr>
    </w:p>
    <w:p w14:paraId="5375F93D" w14:textId="77777777" w:rsidR="00F35BF0" w:rsidRPr="00F35BF0" w:rsidRDefault="00F35BF0" w:rsidP="00F35BF0">
      <w:pPr>
        <w:pStyle w:val="HTML"/>
        <w:shd w:val="clear" w:color="auto" w:fill="FFFFFF"/>
        <w:spacing w:line="360" w:lineRule="auto"/>
        <w:ind w:firstLine="528"/>
        <w:jc w:val="both"/>
        <w:textAlignment w:val="baseline"/>
        <w:rPr>
          <w:rFonts w:ascii="Times New Roman" w:hAnsi="Times New Roman" w:cs="Times New Roman"/>
          <w:sz w:val="28"/>
          <w:szCs w:val="28"/>
          <w:lang w:val="uk-UA"/>
        </w:rPr>
      </w:pPr>
    </w:p>
    <w:p w14:paraId="6FE772FF" w14:textId="77777777" w:rsidR="00F35BF0" w:rsidRPr="00F35BF0" w:rsidRDefault="00F35BF0" w:rsidP="00F35BF0">
      <w:pPr>
        <w:pStyle w:val="HTML"/>
        <w:shd w:val="clear" w:color="auto" w:fill="FFFFFF"/>
        <w:spacing w:line="360" w:lineRule="auto"/>
        <w:ind w:firstLine="528"/>
        <w:jc w:val="both"/>
        <w:textAlignment w:val="baseline"/>
        <w:rPr>
          <w:rFonts w:ascii="Times New Roman" w:hAnsi="Times New Roman" w:cs="Times New Roman"/>
          <w:sz w:val="28"/>
          <w:szCs w:val="28"/>
          <w:lang w:val="uk-UA"/>
        </w:rPr>
      </w:pPr>
    </w:p>
    <w:p w14:paraId="1D3398AD" w14:textId="77777777" w:rsidR="00F35BF0" w:rsidRPr="00F35BF0" w:rsidRDefault="00F35BF0" w:rsidP="00F35BF0">
      <w:pPr>
        <w:pStyle w:val="HTML"/>
        <w:shd w:val="clear" w:color="auto" w:fill="FFFFFF"/>
        <w:spacing w:line="360" w:lineRule="auto"/>
        <w:ind w:firstLine="528"/>
        <w:jc w:val="both"/>
        <w:textAlignment w:val="baseline"/>
        <w:rPr>
          <w:rFonts w:ascii="Times New Roman" w:hAnsi="Times New Roman" w:cs="Times New Roman"/>
          <w:sz w:val="28"/>
          <w:szCs w:val="28"/>
          <w:lang w:val="uk-UA"/>
        </w:rPr>
      </w:pPr>
    </w:p>
    <w:p w14:paraId="5F74D806" w14:textId="77777777" w:rsidR="00F35BF0" w:rsidRPr="00F35BF0" w:rsidRDefault="00F35BF0" w:rsidP="00F35BF0">
      <w:pPr>
        <w:pStyle w:val="HTML"/>
        <w:shd w:val="clear" w:color="auto" w:fill="FFFFFF"/>
        <w:spacing w:line="360" w:lineRule="auto"/>
        <w:ind w:firstLine="528"/>
        <w:jc w:val="both"/>
        <w:textAlignment w:val="baseline"/>
        <w:rPr>
          <w:rFonts w:ascii="Times New Roman" w:hAnsi="Times New Roman" w:cs="Times New Roman"/>
          <w:sz w:val="28"/>
          <w:szCs w:val="28"/>
          <w:lang w:val="uk-UA"/>
        </w:rPr>
      </w:pPr>
    </w:p>
    <w:p w14:paraId="20903A58" w14:textId="77777777" w:rsidR="00F35BF0" w:rsidRPr="00F35BF0" w:rsidRDefault="00F35BF0" w:rsidP="00F35BF0">
      <w:pPr>
        <w:spacing w:line="360" w:lineRule="auto"/>
        <w:ind w:left="539"/>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Примітка:</w:t>
      </w:r>
      <w:r w:rsidRPr="00F35BF0">
        <w:rPr>
          <w:rFonts w:ascii="Times New Roman" w:hAnsi="Times New Roman" w:cs="Times New Roman"/>
          <w:i/>
          <w:sz w:val="28"/>
          <w:szCs w:val="28"/>
          <w:lang w:val="uk-UA"/>
        </w:rPr>
        <w:t xml:space="preserve"> С</w:t>
      </w:r>
      <w:r w:rsidRPr="00F35BF0">
        <w:rPr>
          <w:rFonts w:ascii="Times New Roman" w:hAnsi="Times New Roman" w:cs="Times New Roman"/>
          <w:i/>
          <w:sz w:val="28"/>
          <w:szCs w:val="28"/>
          <w:vertAlign w:val="subscript"/>
          <w:lang w:val="uk-UA"/>
        </w:rPr>
        <w:t>м.ф.д.</w:t>
      </w:r>
      <w:r w:rsidRPr="00F35BF0">
        <w:rPr>
          <w:rFonts w:ascii="Times New Roman" w:hAnsi="Times New Roman" w:cs="Times New Roman"/>
          <w:sz w:val="28"/>
          <w:szCs w:val="28"/>
          <w:lang w:val="en-US"/>
        </w:rPr>
        <w:t>Al</w:t>
      </w:r>
      <w:r w:rsidRPr="00F35BF0">
        <w:rPr>
          <w:rFonts w:ascii="Times New Roman" w:hAnsi="Times New Roman" w:cs="Times New Roman"/>
          <w:sz w:val="28"/>
          <w:szCs w:val="28"/>
          <w:lang w:val="uk-UA"/>
        </w:rPr>
        <w:t>(</w:t>
      </w:r>
      <w:r w:rsidRPr="00F35BF0">
        <w:rPr>
          <w:rFonts w:ascii="Times New Roman" w:hAnsi="Times New Roman" w:cs="Times New Roman"/>
          <w:sz w:val="28"/>
          <w:szCs w:val="28"/>
          <w:lang w:val="en-US"/>
        </w:rPr>
        <w:t>III</w:t>
      </w:r>
      <w:r w:rsidRPr="00F35BF0">
        <w:rPr>
          <w:rFonts w:ascii="Times New Roman" w:hAnsi="Times New Roman" w:cs="Times New Roman"/>
          <w:sz w:val="28"/>
          <w:szCs w:val="28"/>
          <w:lang w:val="uk-UA"/>
        </w:rPr>
        <w:t>) – 80,0 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w:t>
      </w:r>
      <w:r w:rsidRPr="00F35BF0">
        <w:rPr>
          <w:rFonts w:ascii="Times New Roman" w:hAnsi="Times New Roman" w:cs="Times New Roman"/>
          <w:i/>
          <w:sz w:val="28"/>
          <w:szCs w:val="28"/>
          <w:lang w:val="uk-UA"/>
        </w:rPr>
        <w:t xml:space="preserve"> С</w:t>
      </w:r>
      <w:r w:rsidRPr="00F35BF0">
        <w:rPr>
          <w:rFonts w:ascii="Times New Roman" w:hAnsi="Times New Roman" w:cs="Times New Roman"/>
          <w:i/>
          <w:sz w:val="28"/>
          <w:szCs w:val="28"/>
          <w:vertAlign w:val="subscript"/>
          <w:lang w:val="uk-UA"/>
        </w:rPr>
        <w:t>м.п.д.</w:t>
      </w:r>
      <w:r w:rsidRPr="00F35BF0">
        <w:rPr>
          <w:rFonts w:ascii="Times New Roman" w:hAnsi="Times New Roman" w:cs="Times New Roman"/>
          <w:sz w:val="28"/>
          <w:szCs w:val="28"/>
          <w:lang w:val="en-US"/>
        </w:rPr>
        <w:t>Al</w:t>
      </w:r>
      <w:r w:rsidRPr="00F35BF0">
        <w:rPr>
          <w:rFonts w:ascii="Times New Roman" w:hAnsi="Times New Roman" w:cs="Times New Roman"/>
          <w:sz w:val="28"/>
          <w:szCs w:val="28"/>
          <w:lang w:val="uk-UA"/>
        </w:rPr>
        <w:t>(</w:t>
      </w:r>
      <w:r w:rsidRPr="00F35BF0">
        <w:rPr>
          <w:rFonts w:ascii="Times New Roman" w:hAnsi="Times New Roman" w:cs="Times New Roman"/>
          <w:sz w:val="28"/>
          <w:szCs w:val="28"/>
          <w:lang w:val="en-US"/>
        </w:rPr>
        <w:t>III</w:t>
      </w:r>
      <w:r w:rsidRPr="00F35BF0">
        <w:rPr>
          <w:rFonts w:ascii="Times New Roman" w:hAnsi="Times New Roman" w:cs="Times New Roman"/>
          <w:sz w:val="28"/>
          <w:szCs w:val="28"/>
          <w:lang w:val="uk-UA"/>
        </w:rPr>
        <w:t>) – 16,0 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 xml:space="preserve">; </w:t>
      </w:r>
    </w:p>
    <w:p w14:paraId="581B057A" w14:textId="77777777" w:rsidR="00F35BF0" w:rsidRPr="00F35BF0" w:rsidRDefault="00F35BF0" w:rsidP="00F35BF0">
      <w:pPr>
        <w:spacing w:after="240" w:line="360" w:lineRule="auto"/>
        <w:ind w:left="539"/>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С</w:t>
      </w:r>
      <w:r w:rsidRPr="00F35BF0">
        <w:rPr>
          <w:rFonts w:ascii="Times New Roman" w:hAnsi="Times New Roman" w:cs="Times New Roman"/>
          <w:i/>
          <w:sz w:val="28"/>
          <w:szCs w:val="28"/>
          <w:vertAlign w:val="subscript"/>
          <w:lang w:val="uk-UA"/>
        </w:rPr>
        <w:t>0</w:t>
      </w:r>
      <w:r w:rsidRPr="00F35BF0">
        <w:rPr>
          <w:rFonts w:ascii="Times New Roman" w:hAnsi="Times New Roman" w:cs="Times New Roman"/>
          <w:sz w:val="28"/>
          <w:szCs w:val="28"/>
          <w:lang w:val="uk-UA"/>
        </w:rPr>
        <w:t>ЗОВ – 11,2 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 рН</w:t>
      </w:r>
      <w:r w:rsidRPr="00F35BF0">
        <w:rPr>
          <w:rFonts w:ascii="Times New Roman" w:hAnsi="Times New Roman" w:cs="Times New Roman"/>
          <w:sz w:val="28"/>
          <w:szCs w:val="28"/>
          <w:vertAlign w:val="subscript"/>
          <w:lang w:val="uk-UA"/>
        </w:rPr>
        <w:t>0</w:t>
      </w:r>
      <w:r w:rsidRPr="00F35BF0">
        <w:rPr>
          <w:rFonts w:ascii="Times New Roman" w:hAnsi="Times New Roman" w:cs="Times New Roman"/>
          <w:sz w:val="28"/>
          <w:szCs w:val="28"/>
          <w:lang w:val="uk-UA"/>
        </w:rPr>
        <w:t xml:space="preserve"> – 6,5; </w:t>
      </w:r>
      <w:r w:rsidRPr="00F35BF0">
        <w:rPr>
          <w:rFonts w:ascii="Times New Roman" w:hAnsi="Times New Roman" w:cs="Times New Roman"/>
          <w:i/>
          <w:sz w:val="28"/>
          <w:szCs w:val="28"/>
          <w:lang w:val="uk-UA"/>
        </w:rPr>
        <w:t>Р</w:t>
      </w:r>
      <w:r w:rsidRPr="00F35BF0">
        <w:rPr>
          <w:rFonts w:ascii="Times New Roman" w:hAnsi="Times New Roman" w:cs="Times New Roman"/>
          <w:sz w:val="28"/>
          <w:szCs w:val="28"/>
          <w:lang w:val="uk-UA"/>
        </w:rPr>
        <w:t xml:space="preserve"> – 1,0 МПа.</w:t>
      </w:r>
    </w:p>
    <w:p w14:paraId="1FAE0C6A" w14:textId="77777777" w:rsidR="00F35BF0" w:rsidRPr="00FB5E16" w:rsidRDefault="00F35BF0" w:rsidP="00FB5E16">
      <w:pPr>
        <w:pStyle w:val="HTML"/>
        <w:shd w:val="clear" w:color="auto" w:fill="FFFFFF"/>
        <w:spacing w:line="360" w:lineRule="auto"/>
        <w:ind w:firstLine="851"/>
        <w:jc w:val="both"/>
        <w:textAlignment w:val="baseline"/>
        <w:rPr>
          <w:rFonts w:ascii="Times New Roman" w:hAnsi="Times New Roman" w:cs="Times New Roman"/>
          <w:sz w:val="28"/>
          <w:szCs w:val="28"/>
          <w:lang w:val="uk-UA"/>
        </w:rPr>
      </w:pPr>
      <w:r w:rsidRPr="00F35BF0">
        <w:rPr>
          <w:rFonts w:ascii="Times New Roman" w:hAnsi="Times New Roman" w:cs="Times New Roman"/>
          <w:sz w:val="28"/>
          <w:szCs w:val="28"/>
          <w:lang w:val="uk-UA"/>
        </w:rPr>
        <w:lastRenderedPageBreak/>
        <w:t xml:space="preserve">При модифікуванні у динамічному режимі керамічної мембрани кукурудзяним крохмалем результати очищення дніпровської води були дещо іншими (табл. 3.4). Особливістю цього процесу було те, що значення </w:t>
      </w: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0</w:t>
      </w:r>
      <w:r w:rsidRPr="00F35BF0">
        <w:rPr>
          <w:rFonts w:ascii="Times New Roman" w:hAnsi="Times New Roman" w:cs="Times New Roman"/>
          <w:sz w:val="28"/>
          <w:szCs w:val="28"/>
          <w:lang w:val="uk-UA"/>
        </w:rPr>
        <w:t>ЗОВ у дніпровській воді зростало до 20,1 мгС/дм</w:t>
      </w:r>
      <w:r w:rsidRPr="00F35BF0">
        <w:rPr>
          <w:rFonts w:ascii="Times New Roman" w:hAnsi="Times New Roman" w:cs="Times New Roman"/>
          <w:sz w:val="28"/>
          <w:szCs w:val="28"/>
          <w:vertAlign w:val="superscript"/>
          <w:lang w:val="uk-UA"/>
        </w:rPr>
        <w:t xml:space="preserve">3 </w:t>
      </w:r>
      <w:r w:rsidRPr="00F35BF0">
        <w:rPr>
          <w:rFonts w:ascii="Times New Roman" w:hAnsi="Times New Roman" w:cs="Times New Roman"/>
          <w:sz w:val="28"/>
          <w:szCs w:val="28"/>
          <w:lang w:val="uk-UA"/>
        </w:rPr>
        <w:t xml:space="preserve">за рахунок наявності у ній мембранопідтримуючої добавки з крохмалю. Значення </w:t>
      </w: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пер.</w:t>
      </w:r>
      <w:r w:rsidRPr="00F35BF0">
        <w:rPr>
          <w:rFonts w:ascii="Times New Roman" w:hAnsi="Times New Roman" w:cs="Times New Roman"/>
          <w:sz w:val="28"/>
          <w:szCs w:val="28"/>
          <w:lang w:val="uk-UA"/>
        </w:rPr>
        <w:t>ЗОВ досягало норми ГДК ЗОВ для централізованого водопостачання протягом усього експерименту, а С</w:t>
      </w:r>
      <w:r w:rsidRPr="00F35BF0">
        <w:rPr>
          <w:rFonts w:ascii="Times New Roman" w:hAnsi="Times New Roman" w:cs="Times New Roman"/>
          <w:i/>
          <w:sz w:val="28"/>
          <w:szCs w:val="28"/>
          <w:vertAlign w:val="subscript"/>
          <w:lang w:val="uk-UA"/>
        </w:rPr>
        <w:t>пер.</w:t>
      </w:r>
      <w:r w:rsidRPr="00F35BF0">
        <w:rPr>
          <w:rFonts w:ascii="Times New Roman" w:hAnsi="Times New Roman" w:cs="Times New Roman"/>
          <w:sz w:val="28"/>
          <w:szCs w:val="28"/>
          <w:lang w:val="uk-UA"/>
        </w:rPr>
        <w:t>ЗР – після 1,0 год від початку експерименту (табл. 3.4). Однак, така мембрана характеризувалася набагато нижчою питомою продуктивністю, ніж попередні.</w:t>
      </w:r>
    </w:p>
    <w:p w14:paraId="731EF1FB" w14:textId="77777777" w:rsidR="00F35BF0" w:rsidRPr="00F35BF0" w:rsidRDefault="00F35BF0" w:rsidP="00FB5E16">
      <w:pPr>
        <w:pStyle w:val="HTML"/>
        <w:shd w:val="clear" w:color="auto" w:fill="FFFFFF"/>
        <w:spacing w:line="360" w:lineRule="auto"/>
        <w:ind w:firstLine="851"/>
        <w:jc w:val="both"/>
        <w:textAlignment w:val="baseline"/>
        <w:rPr>
          <w:rFonts w:ascii="Times New Roman" w:hAnsi="Times New Roman" w:cs="Times New Roman"/>
          <w:sz w:val="28"/>
          <w:szCs w:val="28"/>
          <w:lang w:val="uk-UA"/>
        </w:rPr>
      </w:pPr>
      <w:r w:rsidRPr="00F35BF0">
        <w:rPr>
          <w:rFonts w:ascii="Times New Roman" w:hAnsi="Times New Roman" w:cs="Times New Roman"/>
          <w:sz w:val="28"/>
          <w:szCs w:val="28"/>
          <w:lang w:val="uk-UA"/>
        </w:rPr>
        <w:t>Враховуючи, що молекули крохмалю відносяться до електронейтральних, механізм дії динамічної мембрани із цієї речовини можна вважати стеричним. Про це також свідчили результати, що отримані іншими авторами при очищенні розчинів від солей динамічною мембраною з крохмалю [75,76].</w:t>
      </w:r>
    </w:p>
    <w:p w14:paraId="574AEB76" w14:textId="77777777" w:rsidR="00C25D8F" w:rsidRPr="00F35BF0" w:rsidRDefault="00C25D8F" w:rsidP="00F35BF0">
      <w:pPr>
        <w:pStyle w:val="HTML"/>
        <w:shd w:val="clear" w:color="auto" w:fill="FFFFFF"/>
        <w:spacing w:line="360" w:lineRule="auto"/>
        <w:ind w:firstLine="527"/>
        <w:jc w:val="both"/>
        <w:textAlignment w:val="baseline"/>
        <w:rPr>
          <w:rFonts w:ascii="Times New Roman" w:hAnsi="Times New Roman" w:cs="Times New Roman"/>
          <w:sz w:val="28"/>
          <w:szCs w:val="28"/>
          <w:lang w:val="uk-UA"/>
        </w:rPr>
      </w:pPr>
    </w:p>
    <w:p w14:paraId="08CB97E3" w14:textId="77777777" w:rsidR="00F35BF0" w:rsidRPr="00F35BF0" w:rsidRDefault="00F35BF0" w:rsidP="00F35BF0">
      <w:pPr>
        <w:spacing w:line="360" w:lineRule="auto"/>
        <w:ind w:firstLine="851"/>
        <w:jc w:val="both"/>
        <w:rPr>
          <w:rFonts w:ascii="Times New Roman" w:hAnsi="Times New Roman" w:cs="Times New Roman"/>
          <w:sz w:val="28"/>
          <w:szCs w:val="28"/>
          <w:lang w:val="uk-UA"/>
        </w:rPr>
      </w:pPr>
      <w:r w:rsidRPr="00F35BF0">
        <w:rPr>
          <w:rFonts w:ascii="Times New Roman" w:hAnsi="Times New Roman" w:cs="Times New Roman"/>
          <w:iCs/>
          <w:sz w:val="28"/>
          <w:szCs w:val="28"/>
          <w:lang w:val="en-GB"/>
        </w:rPr>
        <w:t>Ta</w:t>
      </w:r>
      <w:r w:rsidRPr="00F35BF0">
        <w:rPr>
          <w:rFonts w:ascii="Times New Roman" w:hAnsi="Times New Roman" w:cs="Times New Roman"/>
          <w:iCs/>
          <w:sz w:val="28"/>
          <w:szCs w:val="28"/>
          <w:lang w:val="uk-UA"/>
        </w:rPr>
        <w:t xml:space="preserve">блиця 3.4 – </w:t>
      </w:r>
      <w:r w:rsidRPr="00F35BF0">
        <w:rPr>
          <w:rFonts w:ascii="Times New Roman" w:hAnsi="Times New Roman" w:cs="Times New Roman"/>
          <w:sz w:val="28"/>
          <w:szCs w:val="28"/>
          <w:lang w:val="uk-UA"/>
        </w:rPr>
        <w:t xml:space="preserve"> Залежність від тривалості (</w:t>
      </w:r>
      <w:r w:rsidRPr="00F35BF0">
        <w:rPr>
          <w:rFonts w:ascii="Times New Roman" w:hAnsi="Times New Roman" w:cs="Times New Roman"/>
          <w:bCs/>
          <w:i/>
          <w:sz w:val="28"/>
          <w:szCs w:val="28"/>
        </w:rPr>
        <w:t>τ</w:t>
      </w:r>
      <w:r w:rsidRPr="00F35BF0">
        <w:rPr>
          <w:rFonts w:ascii="Times New Roman" w:hAnsi="Times New Roman" w:cs="Times New Roman"/>
          <w:bCs/>
          <w:sz w:val="28"/>
          <w:szCs w:val="28"/>
          <w:lang w:val="uk-UA"/>
        </w:rPr>
        <w:t>) процесу</w:t>
      </w:r>
      <w:r w:rsidRPr="00F35BF0">
        <w:rPr>
          <w:rFonts w:ascii="Times New Roman" w:hAnsi="Times New Roman" w:cs="Times New Roman"/>
          <w:sz w:val="28"/>
          <w:szCs w:val="28"/>
          <w:lang w:val="uk-UA"/>
        </w:rPr>
        <w:t xml:space="preserve"> значень </w:t>
      </w:r>
      <w:r w:rsidRPr="00F35BF0">
        <w:rPr>
          <w:rFonts w:ascii="Times New Roman" w:hAnsi="Times New Roman" w:cs="Times New Roman"/>
          <w:bCs/>
          <w:i/>
          <w:sz w:val="28"/>
          <w:szCs w:val="28"/>
          <w:lang w:val="en-US"/>
        </w:rPr>
        <w:t>R</w:t>
      </w:r>
      <w:r w:rsidRPr="00F35BF0">
        <w:rPr>
          <w:rFonts w:ascii="Times New Roman" w:hAnsi="Times New Roman" w:cs="Times New Roman"/>
          <w:sz w:val="28"/>
          <w:szCs w:val="28"/>
          <w:lang w:val="uk-UA"/>
        </w:rPr>
        <w:t xml:space="preserve"> ЗОВ, </w:t>
      </w: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пер.</w:t>
      </w:r>
      <w:r w:rsidRPr="00F35BF0">
        <w:rPr>
          <w:rFonts w:ascii="Times New Roman" w:hAnsi="Times New Roman" w:cs="Times New Roman"/>
          <w:sz w:val="28"/>
          <w:szCs w:val="28"/>
          <w:lang w:val="uk-UA"/>
        </w:rPr>
        <w:t>ЗОВ, С</w:t>
      </w:r>
      <w:r w:rsidRPr="00F35BF0">
        <w:rPr>
          <w:rFonts w:ascii="Times New Roman" w:hAnsi="Times New Roman" w:cs="Times New Roman"/>
          <w:i/>
          <w:sz w:val="28"/>
          <w:szCs w:val="28"/>
          <w:vertAlign w:val="subscript"/>
          <w:lang w:val="uk-UA"/>
        </w:rPr>
        <w:t>пер.</w:t>
      </w:r>
      <w:r w:rsidRPr="00F35BF0">
        <w:rPr>
          <w:rFonts w:ascii="Times New Roman" w:hAnsi="Times New Roman" w:cs="Times New Roman"/>
          <w:sz w:val="28"/>
          <w:szCs w:val="28"/>
          <w:lang w:val="uk-UA"/>
        </w:rPr>
        <w:t xml:space="preserve">ЗР та </w:t>
      </w:r>
      <w:r w:rsidRPr="00F35BF0">
        <w:rPr>
          <w:rFonts w:ascii="Times New Roman" w:hAnsi="Times New Roman" w:cs="Times New Roman"/>
          <w:i/>
          <w:sz w:val="28"/>
          <w:szCs w:val="28"/>
        </w:rPr>
        <w:t>J</w:t>
      </w:r>
      <w:r w:rsidRPr="00F35BF0">
        <w:rPr>
          <w:rFonts w:ascii="Times New Roman" w:hAnsi="Times New Roman" w:cs="Times New Roman"/>
          <w:i/>
          <w:sz w:val="28"/>
          <w:szCs w:val="28"/>
          <w:vertAlign w:val="subscript"/>
        </w:rPr>
        <w:t>v</w:t>
      </w:r>
      <w:r w:rsidRPr="00F35BF0">
        <w:rPr>
          <w:rFonts w:ascii="Times New Roman" w:hAnsi="Times New Roman" w:cs="Times New Roman"/>
          <w:sz w:val="28"/>
          <w:szCs w:val="28"/>
          <w:lang w:val="uk-UA"/>
        </w:rPr>
        <w:t xml:space="preserve"> керамічної мембрани, що модифікована кукурудзяним крохмалем</w:t>
      </w:r>
    </w:p>
    <w:tbl>
      <w:tblPr>
        <w:tblpPr w:leftFromText="180" w:rightFromText="180" w:vertAnchor="text" w:horzAnchor="page" w:tblpX="2749" w:tblpY="-23"/>
        <w:tblOverlap w:val="never"/>
        <w:tblW w:w="7559"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306"/>
        <w:gridCol w:w="1620"/>
        <w:gridCol w:w="1573"/>
        <w:gridCol w:w="1440"/>
        <w:gridCol w:w="1620"/>
      </w:tblGrid>
      <w:tr w:rsidR="00F35BF0" w:rsidRPr="00F35BF0" w14:paraId="70B959B9" w14:textId="77777777" w:rsidTr="004E7B10">
        <w:trPr>
          <w:trHeight w:val="702"/>
          <w:tblCellSpacing w:w="0" w:type="dxa"/>
        </w:trPr>
        <w:tc>
          <w:tcPr>
            <w:tcW w:w="1306" w:type="dxa"/>
            <w:tcBorders>
              <w:top w:val="single" w:sz="2" w:space="0" w:color="auto"/>
              <w:left w:val="nil"/>
              <w:bottom w:val="single" w:sz="2" w:space="0" w:color="auto"/>
              <w:right w:val="single" w:sz="2" w:space="0" w:color="auto"/>
            </w:tcBorders>
            <w:vAlign w:val="center"/>
          </w:tcPr>
          <w:p w14:paraId="058E9544" w14:textId="77777777" w:rsidR="00F35BF0" w:rsidRPr="00F35BF0" w:rsidRDefault="00F35BF0" w:rsidP="009C57AA">
            <w:pPr>
              <w:jc w:val="center"/>
              <w:rPr>
                <w:rFonts w:ascii="Times New Roman" w:hAnsi="Times New Roman" w:cs="Times New Roman"/>
                <w:sz w:val="28"/>
                <w:szCs w:val="28"/>
              </w:rPr>
            </w:pPr>
            <w:r w:rsidRPr="00F35BF0">
              <w:rPr>
                <w:rFonts w:ascii="Times New Roman" w:hAnsi="Times New Roman" w:cs="Times New Roman"/>
                <w:bCs/>
                <w:i/>
                <w:sz w:val="28"/>
                <w:szCs w:val="28"/>
              </w:rPr>
              <w:t>τ</w:t>
            </w:r>
            <w:r w:rsidRPr="00F35BF0">
              <w:rPr>
                <w:rFonts w:ascii="Times New Roman" w:hAnsi="Times New Roman" w:cs="Times New Roman"/>
                <w:sz w:val="28"/>
                <w:szCs w:val="28"/>
                <w:lang w:val="uk-UA"/>
              </w:rPr>
              <w:t>, год.</w:t>
            </w:r>
          </w:p>
        </w:tc>
        <w:tc>
          <w:tcPr>
            <w:tcW w:w="1620" w:type="dxa"/>
            <w:tcBorders>
              <w:top w:val="single" w:sz="2" w:space="0" w:color="auto"/>
              <w:left w:val="single" w:sz="4" w:space="0" w:color="auto"/>
              <w:bottom w:val="single" w:sz="2" w:space="0" w:color="auto"/>
              <w:right w:val="single" w:sz="2" w:space="0" w:color="auto"/>
            </w:tcBorders>
            <w:vAlign w:val="center"/>
          </w:tcPr>
          <w:p w14:paraId="4A011537" w14:textId="77777777" w:rsidR="00F35BF0" w:rsidRPr="00F35BF0" w:rsidRDefault="00F35BF0" w:rsidP="009C57AA">
            <w:pPr>
              <w:ind w:right="-108" w:firstLine="266"/>
              <w:jc w:val="center"/>
              <w:rPr>
                <w:rFonts w:ascii="Times New Roman" w:hAnsi="Times New Roman" w:cs="Times New Roman"/>
                <w:sz w:val="28"/>
                <w:szCs w:val="28"/>
                <w:lang w:val="uk-UA"/>
              </w:rPr>
            </w:pPr>
            <w:r w:rsidRPr="00F35BF0">
              <w:rPr>
                <w:rFonts w:ascii="Times New Roman" w:hAnsi="Times New Roman" w:cs="Times New Roman"/>
                <w:bCs/>
                <w:i/>
                <w:sz w:val="28"/>
                <w:szCs w:val="28"/>
                <w:lang w:val="en-US"/>
              </w:rPr>
              <w:t>R</w:t>
            </w:r>
            <w:r w:rsidRPr="00F35BF0">
              <w:rPr>
                <w:rFonts w:ascii="Times New Roman" w:hAnsi="Times New Roman" w:cs="Times New Roman"/>
                <w:bCs/>
                <w:i/>
                <w:sz w:val="28"/>
                <w:szCs w:val="28"/>
                <w:lang w:val="uk-UA"/>
              </w:rPr>
              <w:t xml:space="preserve"> </w:t>
            </w:r>
            <w:r w:rsidRPr="00F35BF0">
              <w:rPr>
                <w:rFonts w:ascii="Times New Roman" w:hAnsi="Times New Roman" w:cs="Times New Roman"/>
                <w:bCs/>
                <w:sz w:val="28"/>
                <w:szCs w:val="28"/>
                <w:lang w:val="uk-UA"/>
              </w:rPr>
              <w:t>ЗОВ</w:t>
            </w:r>
            <w:r w:rsidRPr="00F35BF0">
              <w:rPr>
                <w:rFonts w:ascii="Times New Roman" w:hAnsi="Times New Roman" w:cs="Times New Roman"/>
                <w:sz w:val="28"/>
                <w:szCs w:val="28"/>
                <w:lang w:val="uk-UA"/>
              </w:rPr>
              <w:t>,</w:t>
            </w:r>
          </w:p>
          <w:p w14:paraId="2697ABB5" w14:textId="77777777" w:rsidR="00F35BF0" w:rsidRPr="00F35BF0" w:rsidRDefault="00F35BF0" w:rsidP="009C57AA">
            <w:pPr>
              <w:jc w:val="center"/>
              <w:rPr>
                <w:rFonts w:ascii="Times New Roman" w:hAnsi="Times New Roman" w:cs="Times New Roman"/>
                <w:sz w:val="28"/>
                <w:szCs w:val="28"/>
              </w:rPr>
            </w:pPr>
            <w:r w:rsidRPr="00F35BF0">
              <w:rPr>
                <w:rFonts w:ascii="Times New Roman" w:hAnsi="Times New Roman" w:cs="Times New Roman"/>
                <w:bCs/>
                <w:sz w:val="28"/>
                <w:szCs w:val="28"/>
                <w:lang w:val="en-US"/>
              </w:rPr>
              <w:t>%</w:t>
            </w:r>
          </w:p>
        </w:tc>
        <w:tc>
          <w:tcPr>
            <w:tcW w:w="1573" w:type="dxa"/>
            <w:tcBorders>
              <w:top w:val="single" w:sz="2" w:space="0" w:color="auto"/>
              <w:left w:val="single" w:sz="4" w:space="0" w:color="auto"/>
              <w:bottom w:val="single" w:sz="2" w:space="0" w:color="auto"/>
              <w:right w:val="single" w:sz="4" w:space="0" w:color="auto"/>
            </w:tcBorders>
            <w:vAlign w:val="center"/>
          </w:tcPr>
          <w:p w14:paraId="23A31898" w14:textId="77777777" w:rsidR="00F35BF0" w:rsidRPr="00F35BF0" w:rsidRDefault="00F35BF0" w:rsidP="009C57AA">
            <w:pPr>
              <w:ind w:right="-108"/>
              <w:jc w:val="center"/>
              <w:rPr>
                <w:rFonts w:ascii="Times New Roman" w:hAnsi="Times New Roman" w:cs="Times New Roman"/>
                <w:sz w:val="28"/>
                <w:szCs w:val="28"/>
                <w:lang w:val="uk-UA"/>
              </w:rPr>
            </w:pPr>
            <w:r w:rsidRPr="00F35BF0">
              <w:rPr>
                <w:rFonts w:ascii="Times New Roman" w:hAnsi="Times New Roman" w:cs="Times New Roman"/>
                <w:i/>
                <w:sz w:val="28"/>
                <w:szCs w:val="28"/>
                <w:lang w:val="uk-UA"/>
              </w:rPr>
              <w:t>С</w:t>
            </w:r>
            <w:r w:rsidRPr="00F35BF0">
              <w:rPr>
                <w:rFonts w:ascii="Times New Roman" w:hAnsi="Times New Roman" w:cs="Times New Roman"/>
                <w:i/>
                <w:sz w:val="28"/>
                <w:szCs w:val="28"/>
                <w:vertAlign w:val="subscript"/>
                <w:lang w:val="uk-UA"/>
              </w:rPr>
              <w:t>пер.</w:t>
            </w:r>
            <w:r w:rsidRPr="00F35BF0">
              <w:rPr>
                <w:rFonts w:ascii="Times New Roman" w:hAnsi="Times New Roman" w:cs="Times New Roman"/>
                <w:sz w:val="28"/>
                <w:szCs w:val="28"/>
                <w:lang w:val="uk-UA"/>
              </w:rPr>
              <w:t>ЗОВ,</w:t>
            </w:r>
          </w:p>
          <w:p w14:paraId="42F350E4" w14:textId="77777777" w:rsidR="00F35BF0" w:rsidRPr="00F35BF0" w:rsidRDefault="00F35BF0" w:rsidP="009C57AA">
            <w:pPr>
              <w:ind w:right="170" w:firstLine="296"/>
              <w:jc w:val="center"/>
              <w:rPr>
                <w:rFonts w:ascii="Times New Roman" w:hAnsi="Times New Roman" w:cs="Times New Roman"/>
                <w:sz w:val="28"/>
                <w:szCs w:val="28"/>
              </w:rPr>
            </w:pPr>
            <w:r w:rsidRPr="00F35BF0">
              <w:rPr>
                <w:rFonts w:ascii="Times New Roman" w:hAnsi="Times New Roman" w:cs="Times New Roman"/>
                <w:sz w:val="28"/>
                <w:szCs w:val="28"/>
                <w:lang w:val="uk-UA"/>
              </w:rPr>
              <w:t>мгС/дм</w:t>
            </w:r>
            <w:r w:rsidRPr="00F35BF0">
              <w:rPr>
                <w:rFonts w:ascii="Times New Roman" w:hAnsi="Times New Roman" w:cs="Times New Roman"/>
                <w:sz w:val="28"/>
                <w:szCs w:val="28"/>
                <w:vertAlign w:val="superscript"/>
                <w:lang w:val="uk-UA"/>
              </w:rPr>
              <w:t>3</w:t>
            </w:r>
          </w:p>
        </w:tc>
        <w:tc>
          <w:tcPr>
            <w:tcW w:w="1440" w:type="dxa"/>
            <w:tcBorders>
              <w:top w:val="single" w:sz="2" w:space="0" w:color="auto"/>
              <w:left w:val="single" w:sz="2" w:space="0" w:color="auto"/>
              <w:bottom w:val="single" w:sz="2" w:space="0" w:color="auto"/>
              <w:right w:val="single" w:sz="4" w:space="0" w:color="auto"/>
            </w:tcBorders>
            <w:vAlign w:val="center"/>
          </w:tcPr>
          <w:p w14:paraId="0B731439" w14:textId="77777777" w:rsidR="00F35BF0" w:rsidRPr="00F35BF0" w:rsidRDefault="00F35BF0" w:rsidP="009C57AA">
            <w:pPr>
              <w:ind w:left="-5" w:right="170" w:firstLine="121"/>
              <w:jc w:val="center"/>
              <w:rPr>
                <w:rFonts w:ascii="Times New Roman" w:hAnsi="Times New Roman" w:cs="Times New Roman"/>
                <w:sz w:val="28"/>
                <w:szCs w:val="28"/>
              </w:rPr>
            </w:pPr>
            <w:r w:rsidRPr="00F35BF0">
              <w:rPr>
                <w:rFonts w:ascii="Times New Roman" w:hAnsi="Times New Roman" w:cs="Times New Roman"/>
                <w:sz w:val="28"/>
                <w:szCs w:val="28"/>
                <w:lang w:val="uk-UA"/>
              </w:rPr>
              <w:t>С</w:t>
            </w:r>
            <w:r w:rsidRPr="00F35BF0">
              <w:rPr>
                <w:rFonts w:ascii="Times New Roman" w:hAnsi="Times New Roman" w:cs="Times New Roman"/>
                <w:i/>
                <w:sz w:val="28"/>
                <w:szCs w:val="28"/>
                <w:vertAlign w:val="subscript"/>
                <w:lang w:val="uk-UA"/>
              </w:rPr>
              <w:t>пер.</w:t>
            </w:r>
            <w:r w:rsidRPr="00F35BF0">
              <w:rPr>
                <w:rFonts w:ascii="Times New Roman" w:hAnsi="Times New Roman" w:cs="Times New Roman"/>
                <w:sz w:val="28"/>
                <w:szCs w:val="28"/>
                <w:lang w:val="uk-UA"/>
              </w:rPr>
              <w:t>ЗР,</w:t>
            </w:r>
            <w:r w:rsidRPr="00F35BF0">
              <w:rPr>
                <w:rFonts w:ascii="Times New Roman" w:hAnsi="Times New Roman" w:cs="Times New Roman"/>
                <w:i/>
                <w:sz w:val="28"/>
                <w:szCs w:val="28"/>
                <w:vertAlign w:val="subscript"/>
                <w:lang w:val="uk-UA"/>
              </w:rPr>
              <w:t>,</w:t>
            </w:r>
            <w:r w:rsidRPr="00F35BF0">
              <w:rPr>
                <w:rFonts w:ascii="Times New Roman" w:hAnsi="Times New Roman" w:cs="Times New Roman"/>
                <w:sz w:val="28"/>
                <w:szCs w:val="28"/>
                <w:lang w:val="uk-UA"/>
              </w:rPr>
              <w:t xml:space="preserve"> мг/дм</w:t>
            </w:r>
            <w:r w:rsidRPr="00F35BF0">
              <w:rPr>
                <w:rFonts w:ascii="Times New Roman" w:hAnsi="Times New Roman" w:cs="Times New Roman"/>
                <w:sz w:val="28"/>
                <w:szCs w:val="28"/>
                <w:vertAlign w:val="superscript"/>
                <w:lang w:val="uk-UA"/>
              </w:rPr>
              <w:t>3</w:t>
            </w:r>
          </w:p>
        </w:tc>
        <w:tc>
          <w:tcPr>
            <w:tcW w:w="1620" w:type="dxa"/>
            <w:tcBorders>
              <w:top w:val="single" w:sz="2" w:space="0" w:color="auto"/>
              <w:left w:val="single" w:sz="2" w:space="0" w:color="auto"/>
              <w:bottom w:val="single" w:sz="2" w:space="0" w:color="auto"/>
              <w:right w:val="single" w:sz="2" w:space="0" w:color="auto"/>
            </w:tcBorders>
            <w:vAlign w:val="center"/>
          </w:tcPr>
          <w:p w14:paraId="58DB7691" w14:textId="77777777" w:rsidR="00F35BF0" w:rsidRPr="00F35BF0" w:rsidRDefault="00F35BF0" w:rsidP="009C57AA">
            <w:pPr>
              <w:ind w:left="175" w:right="-119" w:hanging="181"/>
              <w:jc w:val="center"/>
              <w:rPr>
                <w:rFonts w:ascii="Times New Roman" w:hAnsi="Times New Roman" w:cs="Times New Roman"/>
                <w:i/>
                <w:iCs/>
                <w:sz w:val="28"/>
                <w:szCs w:val="28"/>
                <w:lang w:val="uk-UA"/>
              </w:rPr>
            </w:pPr>
            <w:r w:rsidRPr="00F35BF0">
              <w:rPr>
                <w:rFonts w:ascii="Times New Roman" w:hAnsi="Times New Roman" w:cs="Times New Roman"/>
                <w:i/>
                <w:iCs/>
                <w:sz w:val="28"/>
                <w:szCs w:val="28"/>
              </w:rPr>
              <w:t>J</w:t>
            </w:r>
            <w:r w:rsidRPr="00F35BF0">
              <w:rPr>
                <w:rFonts w:ascii="Times New Roman" w:hAnsi="Times New Roman" w:cs="Times New Roman"/>
                <w:i/>
                <w:iCs/>
                <w:sz w:val="28"/>
                <w:szCs w:val="28"/>
                <w:vertAlign w:val="subscript"/>
              </w:rPr>
              <w:t>v</w:t>
            </w:r>
            <w:r w:rsidRPr="00F35BF0">
              <w:rPr>
                <w:rFonts w:ascii="Times New Roman" w:hAnsi="Times New Roman" w:cs="Times New Roman"/>
                <w:i/>
                <w:iCs/>
                <w:sz w:val="28"/>
                <w:szCs w:val="28"/>
              </w:rPr>
              <w:t>,</w:t>
            </w:r>
          </w:p>
          <w:p w14:paraId="76608ACA" w14:textId="77777777" w:rsidR="00F35BF0" w:rsidRPr="00F35BF0" w:rsidRDefault="00F35BF0" w:rsidP="009C57AA">
            <w:pPr>
              <w:ind w:left="175" w:right="-119" w:hanging="181"/>
              <w:jc w:val="center"/>
              <w:rPr>
                <w:rFonts w:ascii="Times New Roman" w:hAnsi="Times New Roman" w:cs="Times New Roman"/>
                <w:sz w:val="28"/>
                <w:szCs w:val="28"/>
              </w:rPr>
            </w:pPr>
            <w:r w:rsidRPr="00F35BF0">
              <w:rPr>
                <w:rFonts w:ascii="Times New Roman" w:hAnsi="Times New Roman" w:cs="Times New Roman"/>
                <w:sz w:val="28"/>
                <w:szCs w:val="28"/>
                <w:lang w:val="uk-UA"/>
              </w:rPr>
              <w:t>м</w:t>
            </w:r>
            <w:r w:rsidRPr="00F35BF0">
              <w:rPr>
                <w:rFonts w:ascii="Times New Roman" w:hAnsi="Times New Roman" w:cs="Times New Roman"/>
                <w:sz w:val="28"/>
                <w:szCs w:val="28"/>
                <w:vertAlign w:val="superscript"/>
              </w:rPr>
              <w:t>3</w:t>
            </w:r>
            <w:r w:rsidRPr="00F35BF0">
              <w:rPr>
                <w:rFonts w:ascii="Times New Roman" w:hAnsi="Times New Roman" w:cs="Times New Roman"/>
                <w:sz w:val="28"/>
                <w:szCs w:val="28"/>
              </w:rPr>
              <w:t>/(м</w:t>
            </w:r>
            <w:r w:rsidRPr="00F35BF0">
              <w:rPr>
                <w:rFonts w:ascii="Times New Roman" w:hAnsi="Times New Roman" w:cs="Times New Roman"/>
                <w:sz w:val="28"/>
                <w:szCs w:val="28"/>
                <w:vertAlign w:val="superscript"/>
              </w:rPr>
              <w:t>2</w:t>
            </w:r>
            <w:r w:rsidRPr="00F35BF0">
              <w:rPr>
                <w:rFonts w:ascii="Times New Roman" w:hAnsi="Times New Roman" w:cs="Times New Roman"/>
                <w:sz w:val="28"/>
                <w:szCs w:val="28"/>
              </w:rPr>
              <w:t>·</w:t>
            </w:r>
            <w:r w:rsidRPr="00F35BF0">
              <w:rPr>
                <w:rFonts w:ascii="Times New Roman" w:hAnsi="Times New Roman" w:cs="Times New Roman"/>
                <w:sz w:val="28"/>
                <w:szCs w:val="28"/>
                <w:lang w:val="uk-UA"/>
              </w:rPr>
              <w:t>год</w:t>
            </w:r>
            <w:r w:rsidRPr="00F35BF0">
              <w:rPr>
                <w:rFonts w:ascii="Times New Roman" w:hAnsi="Times New Roman" w:cs="Times New Roman"/>
                <w:sz w:val="28"/>
                <w:szCs w:val="28"/>
              </w:rPr>
              <w:t>)</w:t>
            </w:r>
          </w:p>
        </w:tc>
      </w:tr>
      <w:tr w:rsidR="00F35BF0" w:rsidRPr="00F35BF0" w14:paraId="3B216F2D" w14:textId="77777777" w:rsidTr="004E7B10">
        <w:trPr>
          <w:trHeight w:val="1418"/>
          <w:tblCellSpacing w:w="0" w:type="dxa"/>
        </w:trPr>
        <w:tc>
          <w:tcPr>
            <w:tcW w:w="1306" w:type="dxa"/>
            <w:tcBorders>
              <w:top w:val="single" w:sz="2" w:space="0" w:color="auto"/>
              <w:left w:val="nil"/>
              <w:bottom w:val="nil"/>
              <w:right w:val="single" w:sz="2" w:space="0" w:color="auto"/>
            </w:tcBorders>
          </w:tcPr>
          <w:p w14:paraId="11B3EF3E" w14:textId="77777777" w:rsidR="00F35BF0" w:rsidRPr="00F35BF0" w:rsidRDefault="00F35BF0" w:rsidP="009C57AA">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0,5</w:t>
            </w:r>
          </w:p>
          <w:p w14:paraId="3EEDD9B1" w14:textId="77777777" w:rsidR="00F35BF0" w:rsidRPr="00F35BF0" w:rsidRDefault="00F35BF0" w:rsidP="009C57AA">
            <w:pPr>
              <w:jc w:val="center"/>
              <w:rPr>
                <w:rFonts w:ascii="Times New Roman" w:hAnsi="Times New Roman" w:cs="Times New Roman"/>
                <w:sz w:val="28"/>
                <w:szCs w:val="28"/>
              </w:rPr>
            </w:pPr>
            <w:r w:rsidRPr="00F35BF0">
              <w:rPr>
                <w:rFonts w:ascii="Times New Roman" w:hAnsi="Times New Roman" w:cs="Times New Roman"/>
                <w:sz w:val="28"/>
                <w:szCs w:val="28"/>
                <w:lang w:val="uk-UA"/>
              </w:rPr>
              <w:t>1,</w:t>
            </w:r>
            <w:r w:rsidRPr="00F35BF0">
              <w:rPr>
                <w:rFonts w:ascii="Times New Roman" w:hAnsi="Times New Roman" w:cs="Times New Roman"/>
                <w:sz w:val="28"/>
                <w:szCs w:val="28"/>
              </w:rPr>
              <w:t>0</w:t>
            </w:r>
          </w:p>
          <w:p w14:paraId="45C52FAC" w14:textId="77777777" w:rsidR="00F35BF0" w:rsidRPr="00F35BF0" w:rsidRDefault="00F35BF0" w:rsidP="009C57AA">
            <w:pPr>
              <w:jc w:val="center"/>
              <w:rPr>
                <w:rFonts w:ascii="Times New Roman" w:hAnsi="Times New Roman" w:cs="Times New Roman"/>
                <w:sz w:val="28"/>
                <w:szCs w:val="28"/>
              </w:rPr>
            </w:pPr>
            <w:r w:rsidRPr="00F35BF0">
              <w:rPr>
                <w:rFonts w:ascii="Times New Roman" w:hAnsi="Times New Roman" w:cs="Times New Roman"/>
                <w:sz w:val="28"/>
                <w:szCs w:val="28"/>
                <w:lang w:val="uk-UA"/>
              </w:rPr>
              <w:t>2,</w:t>
            </w:r>
            <w:r w:rsidRPr="00F35BF0">
              <w:rPr>
                <w:rFonts w:ascii="Times New Roman" w:hAnsi="Times New Roman" w:cs="Times New Roman"/>
                <w:sz w:val="28"/>
                <w:szCs w:val="28"/>
              </w:rPr>
              <w:t>0</w:t>
            </w:r>
          </w:p>
          <w:p w14:paraId="38C2A131" w14:textId="77777777" w:rsidR="00F35BF0" w:rsidRPr="00F35BF0" w:rsidRDefault="00F35BF0" w:rsidP="009C57AA">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4,</w:t>
            </w:r>
            <w:r w:rsidRPr="00F35BF0">
              <w:rPr>
                <w:rFonts w:ascii="Times New Roman" w:hAnsi="Times New Roman" w:cs="Times New Roman"/>
                <w:sz w:val="28"/>
                <w:szCs w:val="28"/>
              </w:rPr>
              <w:t>0</w:t>
            </w:r>
          </w:p>
        </w:tc>
        <w:tc>
          <w:tcPr>
            <w:tcW w:w="1620" w:type="dxa"/>
            <w:tcBorders>
              <w:top w:val="single" w:sz="2" w:space="0" w:color="auto"/>
              <w:left w:val="single" w:sz="4" w:space="0" w:color="auto"/>
              <w:bottom w:val="nil"/>
              <w:right w:val="single" w:sz="2" w:space="0" w:color="auto"/>
            </w:tcBorders>
          </w:tcPr>
          <w:p w14:paraId="1DAEA820" w14:textId="77777777" w:rsidR="00F35BF0" w:rsidRPr="00F35BF0" w:rsidRDefault="00F35BF0" w:rsidP="009C57AA">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69,6</w:t>
            </w:r>
          </w:p>
          <w:p w14:paraId="50748680" w14:textId="77777777" w:rsidR="00F35BF0" w:rsidRPr="00F35BF0" w:rsidRDefault="00F35BF0" w:rsidP="009C57AA">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68,6</w:t>
            </w:r>
          </w:p>
          <w:p w14:paraId="2158C327" w14:textId="77777777" w:rsidR="00F35BF0" w:rsidRPr="00F35BF0" w:rsidRDefault="00F35BF0" w:rsidP="009C57AA">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67,7</w:t>
            </w:r>
          </w:p>
          <w:p w14:paraId="65438329" w14:textId="77777777" w:rsidR="00F35BF0" w:rsidRPr="00F35BF0" w:rsidRDefault="00F35BF0" w:rsidP="009C57AA">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66,2</w:t>
            </w:r>
          </w:p>
        </w:tc>
        <w:tc>
          <w:tcPr>
            <w:tcW w:w="1573" w:type="dxa"/>
            <w:tcBorders>
              <w:top w:val="single" w:sz="2" w:space="0" w:color="auto"/>
              <w:left w:val="single" w:sz="6" w:space="0" w:color="auto"/>
              <w:bottom w:val="nil"/>
              <w:right w:val="single" w:sz="2" w:space="0" w:color="auto"/>
            </w:tcBorders>
          </w:tcPr>
          <w:p w14:paraId="6A0BAD7C" w14:textId="77777777" w:rsidR="00F35BF0" w:rsidRPr="00F35BF0" w:rsidRDefault="00F35BF0" w:rsidP="009C57AA">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6,1</w:t>
            </w:r>
          </w:p>
          <w:p w14:paraId="5D0B55F9" w14:textId="77777777" w:rsidR="00F35BF0" w:rsidRPr="00F35BF0" w:rsidRDefault="00F35BF0" w:rsidP="009C57AA">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6,9</w:t>
            </w:r>
          </w:p>
          <w:p w14:paraId="16EE08D4" w14:textId="77777777" w:rsidR="00F35BF0" w:rsidRPr="00F35BF0" w:rsidRDefault="00F35BF0" w:rsidP="009C57AA">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6,5</w:t>
            </w:r>
          </w:p>
          <w:p w14:paraId="44D5588D" w14:textId="77777777" w:rsidR="00F35BF0" w:rsidRPr="00F35BF0" w:rsidRDefault="00F35BF0" w:rsidP="009C57AA">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6,8</w:t>
            </w:r>
          </w:p>
        </w:tc>
        <w:tc>
          <w:tcPr>
            <w:tcW w:w="1440" w:type="dxa"/>
            <w:tcBorders>
              <w:top w:val="single" w:sz="2" w:space="0" w:color="auto"/>
              <w:left w:val="single" w:sz="4" w:space="0" w:color="auto"/>
              <w:bottom w:val="nil"/>
              <w:right w:val="single" w:sz="2" w:space="0" w:color="auto"/>
            </w:tcBorders>
          </w:tcPr>
          <w:p w14:paraId="47B2E127" w14:textId="77777777" w:rsidR="00F35BF0" w:rsidRPr="00F35BF0" w:rsidRDefault="00F35BF0" w:rsidP="009C57AA">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0,5</w:t>
            </w:r>
          </w:p>
          <w:p w14:paraId="34747D65" w14:textId="77777777" w:rsidR="00F35BF0" w:rsidRPr="00F35BF0" w:rsidRDefault="00F35BF0" w:rsidP="009C57AA">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0,3</w:t>
            </w:r>
          </w:p>
          <w:p w14:paraId="73FB5891" w14:textId="77777777" w:rsidR="00F35BF0" w:rsidRPr="00F35BF0" w:rsidRDefault="00F35BF0" w:rsidP="009C57AA">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0,3</w:t>
            </w:r>
          </w:p>
          <w:p w14:paraId="0C819A74" w14:textId="77777777" w:rsidR="00F35BF0" w:rsidRPr="00F35BF0" w:rsidRDefault="00F35BF0" w:rsidP="009C57AA">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0,2</w:t>
            </w:r>
          </w:p>
        </w:tc>
        <w:tc>
          <w:tcPr>
            <w:tcW w:w="1620" w:type="dxa"/>
            <w:tcBorders>
              <w:left w:val="single" w:sz="2" w:space="0" w:color="auto"/>
              <w:bottom w:val="nil"/>
              <w:right w:val="single" w:sz="2" w:space="0" w:color="auto"/>
            </w:tcBorders>
          </w:tcPr>
          <w:p w14:paraId="630F1DA5" w14:textId="77777777" w:rsidR="00F35BF0" w:rsidRPr="00F35BF0" w:rsidRDefault="00F35BF0" w:rsidP="009C57AA">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0.05</w:t>
            </w:r>
          </w:p>
          <w:p w14:paraId="55F1240C" w14:textId="77777777" w:rsidR="00F35BF0" w:rsidRPr="00F35BF0" w:rsidRDefault="00F35BF0" w:rsidP="009C57AA">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0,03</w:t>
            </w:r>
          </w:p>
          <w:p w14:paraId="1F00C9C9" w14:textId="77777777" w:rsidR="00F35BF0" w:rsidRPr="00F35BF0" w:rsidRDefault="00F35BF0" w:rsidP="009C57AA">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0,02</w:t>
            </w:r>
          </w:p>
          <w:p w14:paraId="7C49ED4C" w14:textId="77777777" w:rsidR="00F35BF0" w:rsidRPr="00F35BF0" w:rsidRDefault="00F35BF0" w:rsidP="009C57AA">
            <w:pPr>
              <w:jc w:val="center"/>
              <w:rPr>
                <w:rFonts w:ascii="Times New Roman" w:hAnsi="Times New Roman" w:cs="Times New Roman"/>
                <w:sz w:val="28"/>
                <w:szCs w:val="28"/>
                <w:lang w:val="uk-UA"/>
              </w:rPr>
            </w:pPr>
            <w:r w:rsidRPr="00F35BF0">
              <w:rPr>
                <w:rFonts w:ascii="Times New Roman" w:hAnsi="Times New Roman" w:cs="Times New Roman"/>
                <w:sz w:val="28"/>
                <w:szCs w:val="28"/>
                <w:lang w:val="uk-UA"/>
              </w:rPr>
              <w:t>0,02</w:t>
            </w:r>
          </w:p>
        </w:tc>
      </w:tr>
    </w:tbl>
    <w:p w14:paraId="0CB2E0DA" w14:textId="77777777" w:rsidR="00F35BF0" w:rsidRPr="00F35BF0" w:rsidRDefault="00F35BF0" w:rsidP="00F35BF0">
      <w:pPr>
        <w:pStyle w:val="HTML"/>
        <w:shd w:val="clear" w:color="auto" w:fill="FFFFFF"/>
        <w:spacing w:line="360" w:lineRule="auto"/>
        <w:ind w:firstLine="527"/>
        <w:jc w:val="both"/>
        <w:textAlignment w:val="baseline"/>
        <w:rPr>
          <w:rFonts w:ascii="Times New Roman" w:hAnsi="Times New Roman" w:cs="Times New Roman"/>
          <w:sz w:val="28"/>
          <w:szCs w:val="28"/>
          <w:lang w:val="uk-UA"/>
        </w:rPr>
      </w:pPr>
    </w:p>
    <w:p w14:paraId="4568B3F5" w14:textId="77777777" w:rsidR="00F35BF0" w:rsidRPr="00F35BF0" w:rsidRDefault="00F35BF0" w:rsidP="00F35BF0">
      <w:pPr>
        <w:pStyle w:val="HTML"/>
        <w:shd w:val="clear" w:color="auto" w:fill="FFFFFF"/>
        <w:spacing w:line="360" w:lineRule="auto"/>
        <w:ind w:firstLine="527"/>
        <w:jc w:val="both"/>
        <w:textAlignment w:val="baseline"/>
        <w:rPr>
          <w:rFonts w:ascii="Times New Roman" w:hAnsi="Times New Roman" w:cs="Times New Roman"/>
          <w:sz w:val="28"/>
          <w:szCs w:val="28"/>
          <w:lang w:val="uk-UA"/>
        </w:rPr>
      </w:pPr>
    </w:p>
    <w:p w14:paraId="5CCC90A6" w14:textId="77777777" w:rsidR="00F35BF0" w:rsidRPr="00F35BF0" w:rsidRDefault="00F35BF0" w:rsidP="00F35BF0">
      <w:pPr>
        <w:pStyle w:val="HTML"/>
        <w:shd w:val="clear" w:color="auto" w:fill="FFFFFF"/>
        <w:spacing w:line="360" w:lineRule="auto"/>
        <w:ind w:firstLine="527"/>
        <w:jc w:val="both"/>
        <w:textAlignment w:val="baseline"/>
        <w:rPr>
          <w:rFonts w:ascii="Times New Roman" w:hAnsi="Times New Roman" w:cs="Times New Roman"/>
          <w:sz w:val="28"/>
          <w:szCs w:val="28"/>
          <w:lang w:val="uk-UA"/>
        </w:rPr>
      </w:pPr>
    </w:p>
    <w:p w14:paraId="2ED6178F" w14:textId="77777777" w:rsidR="00F35BF0" w:rsidRPr="00F35BF0" w:rsidRDefault="00F35BF0" w:rsidP="00F35BF0">
      <w:pPr>
        <w:pStyle w:val="HTML"/>
        <w:shd w:val="clear" w:color="auto" w:fill="FFFFFF"/>
        <w:spacing w:line="360" w:lineRule="auto"/>
        <w:ind w:firstLine="527"/>
        <w:jc w:val="both"/>
        <w:textAlignment w:val="baseline"/>
        <w:rPr>
          <w:rFonts w:ascii="Times New Roman" w:hAnsi="Times New Roman" w:cs="Times New Roman"/>
          <w:sz w:val="28"/>
          <w:szCs w:val="28"/>
          <w:lang w:val="uk-UA"/>
        </w:rPr>
      </w:pPr>
    </w:p>
    <w:p w14:paraId="665287F6" w14:textId="77777777" w:rsidR="00F35BF0" w:rsidRPr="00F35BF0" w:rsidRDefault="00F35BF0" w:rsidP="00F35BF0">
      <w:pPr>
        <w:pStyle w:val="HTML"/>
        <w:shd w:val="clear" w:color="auto" w:fill="FFFFFF"/>
        <w:spacing w:line="360" w:lineRule="auto"/>
        <w:ind w:firstLine="527"/>
        <w:jc w:val="both"/>
        <w:textAlignment w:val="baseline"/>
        <w:rPr>
          <w:rFonts w:ascii="Times New Roman" w:hAnsi="Times New Roman" w:cs="Times New Roman"/>
          <w:sz w:val="28"/>
          <w:szCs w:val="28"/>
          <w:lang w:val="uk-UA"/>
        </w:rPr>
      </w:pPr>
    </w:p>
    <w:p w14:paraId="0736DF5B" w14:textId="77777777" w:rsidR="00F35BF0" w:rsidRPr="00F35BF0" w:rsidRDefault="00F35BF0" w:rsidP="00F35BF0">
      <w:pPr>
        <w:spacing w:line="360" w:lineRule="auto"/>
        <w:ind w:left="539"/>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Примітка:</w:t>
      </w:r>
      <w:r w:rsidRPr="00F35BF0">
        <w:rPr>
          <w:rFonts w:ascii="Times New Roman" w:hAnsi="Times New Roman" w:cs="Times New Roman"/>
          <w:i/>
          <w:sz w:val="28"/>
          <w:szCs w:val="28"/>
          <w:lang w:val="uk-UA"/>
        </w:rPr>
        <w:t xml:space="preserve"> С</w:t>
      </w:r>
      <w:r w:rsidRPr="00F35BF0">
        <w:rPr>
          <w:rFonts w:ascii="Times New Roman" w:hAnsi="Times New Roman" w:cs="Times New Roman"/>
          <w:i/>
          <w:sz w:val="28"/>
          <w:szCs w:val="28"/>
          <w:vertAlign w:val="subscript"/>
          <w:lang w:val="uk-UA"/>
        </w:rPr>
        <w:t xml:space="preserve">м.ф.д </w:t>
      </w:r>
      <w:r w:rsidRPr="00F35BF0">
        <w:rPr>
          <w:rFonts w:ascii="Times New Roman" w:hAnsi="Times New Roman" w:cs="Times New Roman"/>
          <w:i/>
          <w:sz w:val="28"/>
          <w:szCs w:val="28"/>
          <w:lang w:val="uk-UA"/>
        </w:rPr>
        <w:t>.</w:t>
      </w:r>
      <w:r w:rsidRPr="00F35BF0">
        <w:rPr>
          <w:rFonts w:ascii="Times New Roman" w:hAnsi="Times New Roman" w:cs="Times New Roman"/>
          <w:sz w:val="28"/>
          <w:szCs w:val="28"/>
          <w:lang w:val="uk-UA"/>
        </w:rPr>
        <w:t>крохмалю – 100,0 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w:t>
      </w:r>
      <w:r w:rsidRPr="00F35BF0">
        <w:rPr>
          <w:rFonts w:ascii="Times New Roman" w:hAnsi="Times New Roman" w:cs="Times New Roman"/>
          <w:i/>
          <w:sz w:val="28"/>
          <w:szCs w:val="28"/>
          <w:lang w:val="uk-UA"/>
        </w:rPr>
        <w:t xml:space="preserve"> </w:t>
      </w:r>
      <w:r w:rsidRPr="00F35BF0">
        <w:rPr>
          <w:rFonts w:ascii="Times New Roman" w:hAnsi="Times New Roman" w:cs="Times New Roman"/>
          <w:sz w:val="28"/>
          <w:szCs w:val="28"/>
          <w:lang w:val="uk-UA"/>
        </w:rPr>
        <w:t>С</w:t>
      </w:r>
      <w:r w:rsidRPr="00F35BF0">
        <w:rPr>
          <w:rFonts w:ascii="Times New Roman" w:hAnsi="Times New Roman" w:cs="Times New Roman"/>
          <w:i/>
          <w:sz w:val="28"/>
          <w:szCs w:val="28"/>
          <w:vertAlign w:val="subscript"/>
          <w:lang w:val="uk-UA"/>
        </w:rPr>
        <w:t>0</w:t>
      </w:r>
      <w:r w:rsidRPr="00F35BF0">
        <w:rPr>
          <w:rFonts w:ascii="Times New Roman" w:hAnsi="Times New Roman" w:cs="Times New Roman"/>
          <w:sz w:val="28"/>
          <w:szCs w:val="28"/>
          <w:lang w:val="uk-UA"/>
        </w:rPr>
        <w:t>ЗОВ – 20,1 мгС/дм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w:t>
      </w:r>
    </w:p>
    <w:p w14:paraId="5F236A9E" w14:textId="77777777" w:rsidR="00F35BF0" w:rsidRPr="00F35BF0" w:rsidRDefault="00F35BF0" w:rsidP="00F35BF0">
      <w:pPr>
        <w:spacing w:after="240" w:line="360" w:lineRule="auto"/>
        <w:ind w:left="539"/>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рН</w:t>
      </w:r>
      <w:r w:rsidRPr="00F35BF0">
        <w:rPr>
          <w:rFonts w:ascii="Times New Roman" w:hAnsi="Times New Roman" w:cs="Times New Roman"/>
          <w:sz w:val="28"/>
          <w:szCs w:val="28"/>
          <w:vertAlign w:val="subscript"/>
          <w:lang w:val="uk-UA"/>
        </w:rPr>
        <w:t>0</w:t>
      </w:r>
      <w:r w:rsidRPr="00F35BF0">
        <w:rPr>
          <w:rFonts w:ascii="Times New Roman" w:hAnsi="Times New Roman" w:cs="Times New Roman"/>
          <w:sz w:val="28"/>
          <w:szCs w:val="28"/>
          <w:lang w:val="uk-UA"/>
        </w:rPr>
        <w:t xml:space="preserve"> –7,7; </w:t>
      </w:r>
      <w:r w:rsidRPr="00F35BF0">
        <w:rPr>
          <w:rFonts w:ascii="Times New Roman" w:hAnsi="Times New Roman" w:cs="Times New Roman"/>
          <w:i/>
          <w:sz w:val="28"/>
          <w:szCs w:val="28"/>
          <w:lang w:val="uk-UA"/>
        </w:rPr>
        <w:t>Р</w:t>
      </w:r>
      <w:r w:rsidRPr="00F35BF0">
        <w:rPr>
          <w:rFonts w:ascii="Times New Roman" w:hAnsi="Times New Roman" w:cs="Times New Roman"/>
          <w:sz w:val="28"/>
          <w:szCs w:val="28"/>
          <w:lang w:val="uk-UA"/>
        </w:rPr>
        <w:t xml:space="preserve"> – 1,0 МПа.</w:t>
      </w:r>
    </w:p>
    <w:p w14:paraId="6CBE10F4" w14:textId="77777777" w:rsidR="00F35BF0" w:rsidRPr="00F35BF0" w:rsidRDefault="00F35BF0" w:rsidP="00F35BF0">
      <w:pPr>
        <w:spacing w:after="240" w:line="360" w:lineRule="auto"/>
        <w:ind w:right="23" w:firstLine="539"/>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Низькою була затримка ЗОВ (</w:t>
      </w:r>
      <w:r w:rsidRPr="00F35BF0">
        <w:rPr>
          <w:rFonts w:ascii="Times New Roman" w:hAnsi="Times New Roman" w:cs="Times New Roman"/>
          <w:bCs/>
          <w:i/>
          <w:sz w:val="28"/>
          <w:szCs w:val="28"/>
          <w:lang w:val="en-US"/>
        </w:rPr>
        <w:t>R</w:t>
      </w:r>
      <w:r w:rsidRPr="00F35BF0">
        <w:rPr>
          <w:rFonts w:ascii="Times New Roman" w:hAnsi="Times New Roman" w:cs="Times New Roman"/>
          <w:bCs/>
          <w:i/>
          <w:sz w:val="28"/>
          <w:szCs w:val="28"/>
          <w:lang w:val="uk-UA"/>
        </w:rPr>
        <w:t xml:space="preserve"> </w:t>
      </w:r>
      <w:r w:rsidRPr="00F35BF0">
        <w:rPr>
          <w:rFonts w:ascii="Times New Roman" w:hAnsi="Times New Roman" w:cs="Times New Roman"/>
          <w:bCs/>
          <w:sz w:val="28"/>
          <w:szCs w:val="28"/>
          <w:lang w:val="uk-UA"/>
        </w:rPr>
        <w:t>20,6 %) при очищенні ДВ (</w:t>
      </w:r>
      <w:r w:rsidRPr="00F35BF0">
        <w:rPr>
          <w:rFonts w:ascii="Times New Roman" w:hAnsi="Times New Roman" w:cs="Times New Roman"/>
          <w:sz w:val="28"/>
          <w:szCs w:val="28"/>
          <w:lang w:val="uk-UA"/>
        </w:rPr>
        <w:t>С</w:t>
      </w:r>
      <w:r w:rsidRPr="00F35BF0">
        <w:rPr>
          <w:rFonts w:ascii="Times New Roman" w:hAnsi="Times New Roman" w:cs="Times New Roman"/>
          <w:i/>
          <w:sz w:val="28"/>
          <w:szCs w:val="28"/>
          <w:vertAlign w:val="subscript"/>
          <w:lang w:val="uk-UA"/>
        </w:rPr>
        <w:t>0</w:t>
      </w:r>
      <w:r w:rsidRPr="00F35BF0">
        <w:rPr>
          <w:rFonts w:ascii="Times New Roman" w:hAnsi="Times New Roman" w:cs="Times New Roman"/>
          <w:sz w:val="28"/>
          <w:szCs w:val="28"/>
          <w:lang w:val="uk-UA"/>
        </w:rPr>
        <w:t>ЗОВ – 10,0 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 рН</w:t>
      </w:r>
      <w:r w:rsidRPr="00F35BF0">
        <w:rPr>
          <w:rFonts w:ascii="Times New Roman" w:hAnsi="Times New Roman" w:cs="Times New Roman"/>
          <w:sz w:val="28"/>
          <w:szCs w:val="28"/>
          <w:vertAlign w:val="subscript"/>
          <w:lang w:val="uk-UA"/>
        </w:rPr>
        <w:t>0</w:t>
      </w:r>
      <w:r w:rsidRPr="00F35BF0">
        <w:rPr>
          <w:rFonts w:ascii="Times New Roman" w:hAnsi="Times New Roman" w:cs="Times New Roman"/>
          <w:sz w:val="28"/>
          <w:szCs w:val="28"/>
          <w:lang w:val="uk-UA"/>
        </w:rPr>
        <w:t xml:space="preserve"> –7,3; </w:t>
      </w:r>
      <w:r w:rsidRPr="00F35BF0">
        <w:rPr>
          <w:rFonts w:ascii="Times New Roman" w:hAnsi="Times New Roman" w:cs="Times New Roman"/>
          <w:i/>
          <w:sz w:val="28"/>
          <w:szCs w:val="28"/>
          <w:lang w:val="uk-UA"/>
        </w:rPr>
        <w:t>Р</w:t>
      </w:r>
      <w:r w:rsidRPr="00F35BF0">
        <w:rPr>
          <w:rFonts w:ascii="Times New Roman" w:hAnsi="Times New Roman" w:cs="Times New Roman"/>
          <w:sz w:val="28"/>
          <w:szCs w:val="28"/>
          <w:lang w:val="uk-UA"/>
        </w:rPr>
        <w:t xml:space="preserve"> – 1,0 МПа; </w:t>
      </w:r>
      <w:r w:rsidRPr="00F35BF0">
        <w:rPr>
          <w:rFonts w:ascii="Times New Roman" w:hAnsi="Times New Roman" w:cs="Times New Roman"/>
          <w:i/>
          <w:sz w:val="28"/>
          <w:szCs w:val="28"/>
        </w:rPr>
        <w:t>τ</w:t>
      </w:r>
      <w:r w:rsidRPr="00F35BF0">
        <w:rPr>
          <w:rFonts w:ascii="Times New Roman" w:hAnsi="Times New Roman" w:cs="Times New Roman"/>
          <w:sz w:val="28"/>
          <w:szCs w:val="28"/>
          <w:lang w:val="uk-UA"/>
        </w:rPr>
        <w:t xml:space="preserve"> – 120 хв.) керамічною мембраною, що </w:t>
      </w:r>
      <w:r w:rsidRPr="00F35BF0">
        <w:rPr>
          <w:rFonts w:ascii="Times New Roman" w:hAnsi="Times New Roman" w:cs="Times New Roman"/>
          <w:sz w:val="28"/>
          <w:szCs w:val="28"/>
          <w:lang w:val="uk-UA"/>
        </w:rPr>
        <w:lastRenderedPageBreak/>
        <w:t>модифікована у динамічному режимі глинистим мінералом – монтморилонітом. Це можна пояснити його низькою адсорбційною ємністю до органічних речовин, які містилися в дніпровській воді. При цьому така модифікована керамічна мембрана проявляла досить високу питому продуктивність (0,10 м</w:t>
      </w:r>
      <w:r w:rsidRPr="00F35BF0">
        <w:rPr>
          <w:rFonts w:ascii="Times New Roman" w:hAnsi="Times New Roman" w:cs="Times New Roman"/>
          <w:sz w:val="28"/>
          <w:szCs w:val="28"/>
          <w:vertAlign w:val="superscript"/>
        </w:rPr>
        <w:t>3</w:t>
      </w:r>
      <w:r w:rsidRPr="00F35BF0">
        <w:rPr>
          <w:rFonts w:ascii="Times New Roman" w:hAnsi="Times New Roman" w:cs="Times New Roman"/>
          <w:sz w:val="28"/>
          <w:szCs w:val="28"/>
        </w:rPr>
        <w:t>/(м</w:t>
      </w:r>
      <w:r w:rsidRPr="00F35BF0">
        <w:rPr>
          <w:rFonts w:ascii="Times New Roman" w:hAnsi="Times New Roman" w:cs="Times New Roman"/>
          <w:sz w:val="28"/>
          <w:szCs w:val="28"/>
          <w:vertAlign w:val="superscript"/>
        </w:rPr>
        <w:t>2</w:t>
      </w:r>
      <w:r w:rsidRPr="00F35BF0">
        <w:rPr>
          <w:rFonts w:ascii="Times New Roman" w:hAnsi="Times New Roman" w:cs="Times New Roman"/>
          <w:sz w:val="28"/>
          <w:szCs w:val="28"/>
        </w:rPr>
        <w:t>·</w:t>
      </w:r>
      <w:r w:rsidRPr="00F35BF0">
        <w:rPr>
          <w:rFonts w:ascii="Times New Roman" w:hAnsi="Times New Roman" w:cs="Times New Roman"/>
          <w:sz w:val="28"/>
          <w:szCs w:val="28"/>
          <w:lang w:val="uk-UA"/>
        </w:rPr>
        <w:t>год</w:t>
      </w:r>
      <w:r w:rsidRPr="00F35BF0">
        <w:rPr>
          <w:rFonts w:ascii="Times New Roman" w:hAnsi="Times New Roman" w:cs="Times New Roman"/>
          <w:sz w:val="28"/>
          <w:szCs w:val="28"/>
        </w:rPr>
        <w:t>)</w:t>
      </w:r>
      <w:r w:rsidRPr="00F35BF0">
        <w:rPr>
          <w:rFonts w:ascii="Times New Roman" w:hAnsi="Times New Roman" w:cs="Times New Roman"/>
          <w:sz w:val="28"/>
          <w:szCs w:val="28"/>
          <w:lang w:val="uk-UA"/>
        </w:rPr>
        <w:t>). Після 120 хв. експерименту затримка завислих речовин цією мембраною досягала норми їх ГДК у питній воді.</w:t>
      </w:r>
    </w:p>
    <w:p w14:paraId="751A54C6" w14:textId="0D461B83" w:rsidR="00E830D1" w:rsidRDefault="00F35BF0" w:rsidP="00C25D8F">
      <w:pPr>
        <w:spacing w:line="360" w:lineRule="auto"/>
        <w:ind w:right="23" w:firstLine="539"/>
        <w:jc w:val="both"/>
        <w:rPr>
          <w:rFonts w:ascii="Times New Roman" w:hAnsi="Times New Roman" w:cs="Times New Roman"/>
          <w:b/>
          <w:bCs/>
          <w:sz w:val="28"/>
          <w:szCs w:val="28"/>
          <w:lang w:val="uk-UA"/>
        </w:rPr>
      </w:pPr>
      <w:bookmarkStart w:id="30" w:name="_Hlk58503079"/>
      <w:r w:rsidRPr="00F35BF0">
        <w:rPr>
          <w:rFonts w:ascii="Times New Roman" w:hAnsi="Times New Roman" w:cs="Times New Roman"/>
          <w:sz w:val="28"/>
          <w:szCs w:val="28"/>
          <w:lang w:val="uk-UA"/>
        </w:rPr>
        <w:t xml:space="preserve">Таким чином, досліджено </w:t>
      </w:r>
      <w:r w:rsidRPr="00F35BF0">
        <w:rPr>
          <w:rFonts w:ascii="Times New Roman" w:hAnsi="Times New Roman" w:cs="Times New Roman"/>
          <w:bCs/>
          <w:sz w:val="28"/>
          <w:szCs w:val="28"/>
          <w:lang w:val="uk-UA"/>
        </w:rPr>
        <w:t xml:space="preserve">закономірності </w:t>
      </w:r>
      <w:r w:rsidRPr="00F35BF0">
        <w:rPr>
          <w:rFonts w:ascii="Times New Roman" w:eastAsia="TimesNewRomanPSMT" w:hAnsi="Times New Roman" w:cs="Times New Roman"/>
          <w:sz w:val="28"/>
          <w:szCs w:val="28"/>
          <w:lang w:val="uk-UA"/>
        </w:rPr>
        <w:t xml:space="preserve">процесу очищення дніпровської води від органічних сполук мікрофільтраційними трубчастими керамічними мембранами з глинистих мінералів, які модифіковані різними речовинами: гідроксосополуками феруму й алюмінію, кукурудзяним крохмалем і монтморилонітом. Показано, що для очищення дніпровської води від органічних речовин до норми їх ГДК у питній воді для централізованого водопостачання доцільно використовувати керамічну мембрану з глинистих мінералів, яка модифікована у динамічному режимі гідроксосополуками феруму при концентрації іонів </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(ІІІ) у мембраноформуючій і мембранопідтримуючій добавках відповідно 90,0 – 100,0 і 20,0 – 22,0 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 рН</w:t>
      </w:r>
      <w:r w:rsidRPr="00F35BF0">
        <w:rPr>
          <w:rFonts w:ascii="Times New Roman" w:hAnsi="Times New Roman" w:cs="Times New Roman"/>
          <w:sz w:val="28"/>
          <w:szCs w:val="28"/>
          <w:vertAlign w:val="subscript"/>
          <w:lang w:val="uk-UA"/>
        </w:rPr>
        <w:t>0</w:t>
      </w:r>
      <w:r w:rsidRPr="00F35BF0">
        <w:rPr>
          <w:rFonts w:ascii="Times New Roman" w:hAnsi="Times New Roman" w:cs="Times New Roman"/>
          <w:sz w:val="28"/>
          <w:szCs w:val="28"/>
          <w:lang w:val="uk-UA"/>
        </w:rPr>
        <w:t xml:space="preserve"> –7,3; </w:t>
      </w:r>
      <w:r w:rsidRPr="00F35BF0">
        <w:rPr>
          <w:rFonts w:ascii="Times New Roman" w:hAnsi="Times New Roman" w:cs="Times New Roman"/>
          <w:i/>
          <w:sz w:val="28"/>
          <w:szCs w:val="28"/>
          <w:lang w:val="uk-UA"/>
        </w:rPr>
        <w:t>Р</w:t>
      </w:r>
      <w:r w:rsidRPr="00F35BF0">
        <w:rPr>
          <w:rFonts w:ascii="Times New Roman" w:hAnsi="Times New Roman" w:cs="Times New Roman"/>
          <w:sz w:val="28"/>
          <w:szCs w:val="28"/>
          <w:lang w:val="uk-UA"/>
        </w:rPr>
        <w:t xml:space="preserve"> – 1,0 МПа. Керамічні мембрани, що були модифіковані іншими зазначеними речовинами, мали за оптимальних умов гірші розділові властивості.</w:t>
      </w:r>
      <w:bookmarkEnd w:id="30"/>
    </w:p>
    <w:p w14:paraId="3A19368C" w14:textId="4C9E6F22" w:rsidR="00F35BF0" w:rsidRPr="00F35BF0" w:rsidRDefault="00F35BF0" w:rsidP="00F35BF0">
      <w:pPr>
        <w:spacing w:line="360" w:lineRule="auto"/>
        <w:ind w:firstLine="851"/>
        <w:jc w:val="both"/>
        <w:rPr>
          <w:rFonts w:ascii="Times New Roman" w:hAnsi="Times New Roman" w:cs="Times New Roman"/>
          <w:b/>
          <w:bCs/>
          <w:sz w:val="28"/>
          <w:szCs w:val="28"/>
          <w:lang w:val="uk-UA"/>
        </w:rPr>
      </w:pPr>
      <w:r w:rsidRPr="00F35BF0">
        <w:rPr>
          <w:rFonts w:ascii="Times New Roman" w:hAnsi="Times New Roman" w:cs="Times New Roman"/>
          <w:b/>
          <w:bCs/>
          <w:sz w:val="28"/>
          <w:szCs w:val="28"/>
          <w:lang w:val="uk-UA"/>
        </w:rPr>
        <w:t xml:space="preserve">Висновки до розділу 3 </w:t>
      </w:r>
    </w:p>
    <w:p w14:paraId="744E7565" w14:textId="24BFFED4" w:rsidR="00F35BF0" w:rsidRDefault="00F35BF0" w:rsidP="00FB5E16">
      <w:pPr>
        <w:spacing w:after="0" w:line="360" w:lineRule="auto"/>
        <w:ind w:firstLine="851"/>
        <w:jc w:val="both"/>
        <w:rPr>
          <w:rFonts w:ascii="Times New Roman" w:hAnsi="Times New Roman" w:cs="Times New Roman"/>
          <w:bCs/>
          <w:sz w:val="28"/>
          <w:szCs w:val="28"/>
          <w:shd w:val="clear" w:color="auto" w:fill="FFFFFF"/>
          <w:lang w:val="uk-UA"/>
        </w:rPr>
      </w:pPr>
      <w:r w:rsidRPr="00F35BF0">
        <w:rPr>
          <w:rFonts w:ascii="Times New Roman" w:hAnsi="Times New Roman" w:cs="Times New Roman"/>
          <w:bCs/>
          <w:sz w:val="28"/>
          <w:szCs w:val="28"/>
          <w:shd w:val="clear" w:color="auto" w:fill="FFFFFF"/>
          <w:lang w:val="uk-UA"/>
        </w:rPr>
        <w:t>В результаті досліджень було встановлено, що при пропусканні через мембрани різного типу питома продуктивність мембрани знижується для мембран ПС – 50, ПА – 20, ПАН – 20, ОПМН-П, але у випадку використання мембрани УПМ – 20 питома продуктивність зростає. Проте найнижчу концентрацію органічних речовин можна забезпечити при використанні мембрани ОПМН-П.</w:t>
      </w:r>
    </w:p>
    <w:p w14:paraId="3152C2D1" w14:textId="39D3543E" w:rsidR="008022A9" w:rsidRPr="00FB5E16" w:rsidRDefault="008022A9" w:rsidP="00FB5E16">
      <w:pPr>
        <w:spacing w:after="0" w:line="360" w:lineRule="auto"/>
        <w:ind w:firstLine="851"/>
        <w:jc w:val="both"/>
        <w:rPr>
          <w:rFonts w:ascii="Times New Roman" w:hAnsi="Times New Roman" w:cs="Times New Roman"/>
          <w:bCs/>
          <w:sz w:val="28"/>
          <w:szCs w:val="28"/>
          <w:shd w:val="clear" w:color="auto" w:fill="FFFFFF"/>
          <w:lang w:val="uk-UA"/>
        </w:rPr>
      </w:pPr>
      <w:r w:rsidRPr="00FB5E16">
        <w:rPr>
          <w:rFonts w:ascii="Times New Roman" w:hAnsi="Times New Roman" w:cs="Times New Roman"/>
          <w:bCs/>
          <w:sz w:val="28"/>
          <w:szCs w:val="28"/>
          <w:shd w:val="clear" w:color="auto" w:fill="FFFFFF"/>
          <w:lang w:val="uk-UA"/>
        </w:rPr>
        <w:t xml:space="preserve">При використанні </w:t>
      </w:r>
      <w:r w:rsidRPr="00F35BF0">
        <w:rPr>
          <w:rFonts w:ascii="Times New Roman" w:hAnsi="Times New Roman" w:cs="Times New Roman"/>
          <w:bCs/>
          <w:sz w:val="28"/>
          <w:szCs w:val="28"/>
          <w:shd w:val="clear" w:color="auto" w:fill="FFFFFF"/>
          <w:lang w:val="uk-UA"/>
        </w:rPr>
        <w:t>мембрани ОПМН-П</w:t>
      </w:r>
      <w:r w:rsidRPr="00FB5E16">
        <w:rPr>
          <w:rFonts w:ascii="Times New Roman" w:hAnsi="Times New Roman" w:cs="Times New Roman"/>
          <w:bCs/>
          <w:sz w:val="28"/>
          <w:szCs w:val="28"/>
          <w:shd w:val="clear" w:color="auto" w:fill="FFFFFF"/>
          <w:lang w:val="uk-UA"/>
        </w:rPr>
        <w:t xml:space="preserve"> високий рівень очищення зберігався до 90%. Падіння продуктивності склало 15,5%, тоді як при використанні ультрафільтраційної мембрани УПМ-20 - 25,9%.</w:t>
      </w:r>
    </w:p>
    <w:p w14:paraId="77CCC8CA" w14:textId="72D957CD" w:rsidR="008022A9" w:rsidRDefault="00F35BF0" w:rsidP="00FB5E16">
      <w:pPr>
        <w:spacing w:after="0" w:line="360" w:lineRule="auto"/>
        <w:ind w:firstLine="851"/>
        <w:jc w:val="both"/>
        <w:rPr>
          <w:rFonts w:ascii="Times New Roman" w:hAnsi="Times New Roman" w:cs="Times New Roman"/>
          <w:b/>
          <w:bCs/>
          <w:sz w:val="28"/>
          <w:szCs w:val="28"/>
          <w:lang w:val="uk-UA"/>
        </w:rPr>
      </w:pPr>
      <w:r w:rsidRPr="00F35BF0">
        <w:rPr>
          <w:rFonts w:ascii="Times New Roman" w:hAnsi="Times New Roman" w:cs="Times New Roman"/>
          <w:bCs/>
          <w:sz w:val="28"/>
          <w:szCs w:val="28"/>
          <w:shd w:val="clear" w:color="auto" w:fill="FFFFFF"/>
          <w:lang w:val="uk-UA"/>
        </w:rPr>
        <w:lastRenderedPageBreak/>
        <w:t xml:space="preserve">У випадку використання </w:t>
      </w:r>
      <w:r w:rsidRPr="00FB5E16">
        <w:rPr>
          <w:rFonts w:ascii="Times New Roman" w:hAnsi="Times New Roman" w:cs="Times New Roman"/>
          <w:bCs/>
          <w:sz w:val="28"/>
          <w:szCs w:val="28"/>
          <w:shd w:val="clear" w:color="auto" w:fill="FFFFFF"/>
          <w:lang w:val="uk-UA"/>
        </w:rPr>
        <w:t>мікрофільтраційних трубчастих керамічних мембран з глинистих мінералів, які модифіковані різними речовинами (гідроксосополуками феруму, гідроксосополуками алюмінію, кукурудзяним крохмалем, монтморилонітом) дослідження показали, що найефективнішою для очищення дніпровської води від органічних речовин до норми їх ГДК у питній воді для централізованого водопостачання</w:t>
      </w:r>
      <w:r w:rsidRPr="00F35BF0">
        <w:rPr>
          <w:rFonts w:ascii="Times New Roman" w:eastAsia="TimesNewRomanPSMT" w:hAnsi="Times New Roman" w:cs="Times New Roman"/>
          <w:sz w:val="28"/>
          <w:szCs w:val="28"/>
          <w:lang w:val="uk-UA"/>
        </w:rPr>
        <w:t xml:space="preserve"> є керамічна мембрана з глинистих мінералів, яка модифікована у динамічному режимі гідроксосополуками феруму</w:t>
      </w:r>
      <w:r w:rsidR="004C0629">
        <w:rPr>
          <w:rFonts w:ascii="Times New Roman" w:eastAsia="TimesNewRomanPSMT" w:hAnsi="Times New Roman" w:cs="Times New Roman"/>
          <w:sz w:val="28"/>
          <w:szCs w:val="28"/>
          <w:lang w:val="uk-UA"/>
        </w:rPr>
        <w:t xml:space="preserve"> </w:t>
      </w:r>
      <w:r w:rsidR="008022A9" w:rsidRPr="00F35BF0">
        <w:rPr>
          <w:rFonts w:ascii="Times New Roman" w:eastAsia="TimesNewRomanPSMT" w:hAnsi="Times New Roman" w:cs="Times New Roman"/>
          <w:sz w:val="28"/>
          <w:szCs w:val="28"/>
          <w:lang w:val="uk-UA"/>
        </w:rPr>
        <w:t xml:space="preserve">при концентрації іонів </w:t>
      </w:r>
      <w:r w:rsidR="008022A9" w:rsidRPr="00F35BF0">
        <w:rPr>
          <w:rFonts w:ascii="Times New Roman" w:hAnsi="Times New Roman" w:cs="Times New Roman"/>
          <w:sz w:val="28"/>
          <w:szCs w:val="28"/>
          <w:lang w:val="en-US"/>
        </w:rPr>
        <w:t>Fe</w:t>
      </w:r>
      <w:r w:rsidR="008022A9" w:rsidRPr="00F35BF0">
        <w:rPr>
          <w:rFonts w:ascii="Times New Roman" w:hAnsi="Times New Roman" w:cs="Times New Roman"/>
          <w:sz w:val="28"/>
          <w:szCs w:val="28"/>
          <w:lang w:val="uk-UA"/>
        </w:rPr>
        <w:t>(ІІІ) у мембраноформуючій і мембранопідтримуючій добавках відповідно 90,0 – 100,0 і 20,0 – 22,0 мг/дм</w:t>
      </w:r>
      <w:r w:rsidR="008022A9" w:rsidRPr="00F35BF0">
        <w:rPr>
          <w:rFonts w:ascii="Times New Roman" w:hAnsi="Times New Roman" w:cs="Times New Roman"/>
          <w:sz w:val="28"/>
          <w:szCs w:val="28"/>
          <w:vertAlign w:val="superscript"/>
          <w:lang w:val="uk-UA"/>
        </w:rPr>
        <w:t>3</w:t>
      </w:r>
      <w:r w:rsidR="008022A9" w:rsidRPr="00F35BF0">
        <w:rPr>
          <w:rFonts w:ascii="Times New Roman" w:hAnsi="Times New Roman" w:cs="Times New Roman"/>
          <w:sz w:val="28"/>
          <w:szCs w:val="28"/>
          <w:lang w:val="uk-UA"/>
        </w:rPr>
        <w:t>, рН</w:t>
      </w:r>
      <w:r w:rsidR="008022A9" w:rsidRPr="00F35BF0">
        <w:rPr>
          <w:rFonts w:ascii="Times New Roman" w:hAnsi="Times New Roman" w:cs="Times New Roman"/>
          <w:sz w:val="28"/>
          <w:szCs w:val="28"/>
          <w:vertAlign w:val="subscript"/>
          <w:lang w:val="uk-UA"/>
        </w:rPr>
        <w:t>0</w:t>
      </w:r>
      <w:r w:rsidR="008022A9" w:rsidRPr="00F35BF0">
        <w:rPr>
          <w:rFonts w:ascii="Times New Roman" w:hAnsi="Times New Roman" w:cs="Times New Roman"/>
          <w:sz w:val="28"/>
          <w:szCs w:val="28"/>
          <w:lang w:val="uk-UA"/>
        </w:rPr>
        <w:t xml:space="preserve"> –7,3; </w:t>
      </w:r>
      <w:r w:rsidR="008022A9" w:rsidRPr="00F35BF0">
        <w:rPr>
          <w:rFonts w:ascii="Times New Roman" w:hAnsi="Times New Roman" w:cs="Times New Roman"/>
          <w:i/>
          <w:sz w:val="28"/>
          <w:szCs w:val="28"/>
          <w:lang w:val="uk-UA"/>
        </w:rPr>
        <w:t>Р</w:t>
      </w:r>
      <w:r w:rsidR="008022A9" w:rsidRPr="00F35BF0">
        <w:rPr>
          <w:rFonts w:ascii="Times New Roman" w:hAnsi="Times New Roman" w:cs="Times New Roman"/>
          <w:sz w:val="28"/>
          <w:szCs w:val="28"/>
          <w:lang w:val="uk-UA"/>
        </w:rPr>
        <w:t xml:space="preserve"> – 1,0 МПа. Керамічні мембрани, що були модифіковані іншими зазначеними речовинами, мали за оптимальних умов гірші розділові властивості.</w:t>
      </w:r>
    </w:p>
    <w:p w14:paraId="6B1CC9A6" w14:textId="4A70E5CE" w:rsidR="00F35BF0" w:rsidRDefault="00F35BF0" w:rsidP="00854474">
      <w:pPr>
        <w:spacing w:after="0" w:line="360" w:lineRule="auto"/>
        <w:ind w:firstLine="851"/>
        <w:jc w:val="both"/>
        <w:rPr>
          <w:rFonts w:ascii="Times New Roman" w:hAnsi="Times New Roman" w:cs="Times New Roman"/>
          <w:color w:val="FF0000"/>
          <w:sz w:val="28"/>
          <w:szCs w:val="28"/>
          <w:lang w:val="uk-UA"/>
        </w:rPr>
      </w:pPr>
    </w:p>
    <w:p w14:paraId="1A3786B6" w14:textId="4054DF33" w:rsidR="00E830D1" w:rsidRDefault="00E830D1" w:rsidP="00854474">
      <w:pPr>
        <w:spacing w:after="0" w:line="360" w:lineRule="auto"/>
        <w:ind w:firstLine="851"/>
        <w:jc w:val="both"/>
        <w:rPr>
          <w:rFonts w:ascii="Times New Roman" w:hAnsi="Times New Roman" w:cs="Times New Roman"/>
          <w:color w:val="FF0000"/>
          <w:sz w:val="28"/>
          <w:szCs w:val="28"/>
          <w:lang w:val="uk-UA"/>
        </w:rPr>
      </w:pPr>
    </w:p>
    <w:p w14:paraId="13037635" w14:textId="06DA7818" w:rsidR="000B2793" w:rsidRDefault="000B2793" w:rsidP="00854474">
      <w:pPr>
        <w:spacing w:after="0" w:line="360" w:lineRule="auto"/>
        <w:ind w:firstLine="851"/>
        <w:jc w:val="both"/>
        <w:rPr>
          <w:rFonts w:ascii="Times New Roman" w:hAnsi="Times New Roman" w:cs="Times New Roman"/>
          <w:color w:val="FF0000"/>
          <w:sz w:val="28"/>
          <w:szCs w:val="28"/>
          <w:lang w:val="uk-UA"/>
        </w:rPr>
      </w:pPr>
    </w:p>
    <w:p w14:paraId="063DE3F9" w14:textId="0F5F843A" w:rsidR="000B2793" w:rsidRDefault="000B2793" w:rsidP="00854474">
      <w:pPr>
        <w:spacing w:after="0" w:line="360" w:lineRule="auto"/>
        <w:ind w:firstLine="851"/>
        <w:jc w:val="both"/>
        <w:rPr>
          <w:rFonts w:ascii="Times New Roman" w:hAnsi="Times New Roman" w:cs="Times New Roman"/>
          <w:color w:val="FF0000"/>
          <w:sz w:val="28"/>
          <w:szCs w:val="28"/>
          <w:lang w:val="uk-UA"/>
        </w:rPr>
      </w:pPr>
    </w:p>
    <w:p w14:paraId="5E606475" w14:textId="32FACFF8" w:rsidR="000B2793" w:rsidRDefault="000B2793" w:rsidP="00854474">
      <w:pPr>
        <w:spacing w:after="0" w:line="360" w:lineRule="auto"/>
        <w:ind w:firstLine="851"/>
        <w:jc w:val="both"/>
        <w:rPr>
          <w:rFonts w:ascii="Times New Roman" w:hAnsi="Times New Roman" w:cs="Times New Roman"/>
          <w:color w:val="FF0000"/>
          <w:sz w:val="28"/>
          <w:szCs w:val="28"/>
          <w:lang w:val="uk-UA"/>
        </w:rPr>
      </w:pPr>
    </w:p>
    <w:p w14:paraId="5B093369" w14:textId="0B062694" w:rsidR="000B2793" w:rsidRDefault="000B2793" w:rsidP="00854474">
      <w:pPr>
        <w:spacing w:after="0" w:line="360" w:lineRule="auto"/>
        <w:ind w:firstLine="851"/>
        <w:jc w:val="both"/>
        <w:rPr>
          <w:rFonts w:ascii="Times New Roman" w:hAnsi="Times New Roman" w:cs="Times New Roman"/>
          <w:color w:val="FF0000"/>
          <w:sz w:val="28"/>
          <w:szCs w:val="28"/>
          <w:lang w:val="uk-UA"/>
        </w:rPr>
      </w:pPr>
    </w:p>
    <w:p w14:paraId="0602B0AB" w14:textId="77777777" w:rsidR="000B2793" w:rsidRDefault="000B2793" w:rsidP="00854474">
      <w:pPr>
        <w:spacing w:after="0" w:line="360" w:lineRule="auto"/>
        <w:ind w:firstLine="851"/>
        <w:jc w:val="both"/>
        <w:rPr>
          <w:rFonts w:ascii="Times New Roman" w:hAnsi="Times New Roman" w:cs="Times New Roman"/>
          <w:color w:val="FF0000"/>
          <w:sz w:val="28"/>
          <w:szCs w:val="28"/>
          <w:lang w:val="uk-UA"/>
        </w:rPr>
      </w:pPr>
    </w:p>
    <w:p w14:paraId="3B4CF1D7" w14:textId="30404CBD" w:rsidR="00F35BF0" w:rsidRDefault="00F35BF0" w:rsidP="00854474">
      <w:pPr>
        <w:spacing w:after="0" w:line="360" w:lineRule="auto"/>
        <w:ind w:firstLine="851"/>
        <w:jc w:val="both"/>
        <w:rPr>
          <w:rFonts w:ascii="Times New Roman" w:hAnsi="Times New Roman" w:cs="Times New Roman"/>
          <w:color w:val="FF0000"/>
          <w:sz w:val="28"/>
          <w:szCs w:val="28"/>
          <w:lang w:val="uk-UA"/>
        </w:rPr>
      </w:pPr>
    </w:p>
    <w:p w14:paraId="2DCCC67A" w14:textId="23E70BAA" w:rsidR="000B2793" w:rsidRDefault="000B2793" w:rsidP="00854474">
      <w:pPr>
        <w:spacing w:after="0" w:line="360" w:lineRule="auto"/>
        <w:ind w:firstLine="851"/>
        <w:jc w:val="both"/>
        <w:rPr>
          <w:rFonts w:ascii="Times New Roman" w:hAnsi="Times New Roman" w:cs="Times New Roman"/>
          <w:color w:val="FF0000"/>
          <w:sz w:val="28"/>
          <w:szCs w:val="28"/>
          <w:lang w:val="uk-UA"/>
        </w:rPr>
      </w:pPr>
    </w:p>
    <w:p w14:paraId="71B74E53" w14:textId="2044B0A1" w:rsidR="000B2793" w:rsidRDefault="000B2793" w:rsidP="00854474">
      <w:pPr>
        <w:spacing w:after="0" w:line="360" w:lineRule="auto"/>
        <w:ind w:firstLine="851"/>
        <w:jc w:val="both"/>
        <w:rPr>
          <w:rFonts w:ascii="Times New Roman" w:hAnsi="Times New Roman" w:cs="Times New Roman"/>
          <w:color w:val="FF0000"/>
          <w:sz w:val="28"/>
          <w:szCs w:val="28"/>
          <w:lang w:val="uk-UA"/>
        </w:rPr>
      </w:pPr>
    </w:p>
    <w:p w14:paraId="0638C850" w14:textId="4B6964E7" w:rsidR="000B2793" w:rsidRDefault="000B2793" w:rsidP="00854474">
      <w:pPr>
        <w:spacing w:after="0" w:line="360" w:lineRule="auto"/>
        <w:ind w:firstLine="851"/>
        <w:jc w:val="both"/>
        <w:rPr>
          <w:rFonts w:ascii="Times New Roman" w:hAnsi="Times New Roman" w:cs="Times New Roman"/>
          <w:color w:val="FF0000"/>
          <w:sz w:val="28"/>
          <w:szCs w:val="28"/>
          <w:lang w:val="uk-UA"/>
        </w:rPr>
      </w:pPr>
    </w:p>
    <w:p w14:paraId="2550C278" w14:textId="26413330" w:rsidR="000B2793" w:rsidRDefault="000B2793" w:rsidP="00854474">
      <w:pPr>
        <w:spacing w:after="0" w:line="360" w:lineRule="auto"/>
        <w:ind w:firstLine="851"/>
        <w:jc w:val="both"/>
        <w:rPr>
          <w:rFonts w:ascii="Times New Roman" w:hAnsi="Times New Roman" w:cs="Times New Roman"/>
          <w:color w:val="FF0000"/>
          <w:sz w:val="28"/>
          <w:szCs w:val="28"/>
          <w:lang w:val="uk-UA"/>
        </w:rPr>
      </w:pPr>
    </w:p>
    <w:p w14:paraId="2E5577C1" w14:textId="1FDFED40" w:rsidR="000B2793" w:rsidRDefault="000B2793" w:rsidP="00854474">
      <w:pPr>
        <w:spacing w:after="0" w:line="360" w:lineRule="auto"/>
        <w:ind w:firstLine="851"/>
        <w:jc w:val="both"/>
        <w:rPr>
          <w:rFonts w:ascii="Times New Roman" w:hAnsi="Times New Roman" w:cs="Times New Roman"/>
          <w:color w:val="FF0000"/>
          <w:sz w:val="28"/>
          <w:szCs w:val="28"/>
          <w:lang w:val="uk-UA"/>
        </w:rPr>
      </w:pPr>
    </w:p>
    <w:p w14:paraId="6C9D6453" w14:textId="6D1EA735" w:rsidR="000B2793" w:rsidRDefault="000B2793" w:rsidP="00854474">
      <w:pPr>
        <w:spacing w:after="0" w:line="360" w:lineRule="auto"/>
        <w:ind w:firstLine="851"/>
        <w:jc w:val="both"/>
        <w:rPr>
          <w:rFonts w:ascii="Times New Roman" w:hAnsi="Times New Roman" w:cs="Times New Roman"/>
          <w:color w:val="FF0000"/>
          <w:sz w:val="28"/>
          <w:szCs w:val="28"/>
          <w:lang w:val="uk-UA"/>
        </w:rPr>
      </w:pPr>
    </w:p>
    <w:p w14:paraId="4C017B30" w14:textId="6FDFBFAB" w:rsidR="000B2793" w:rsidRDefault="000B2793" w:rsidP="00854474">
      <w:pPr>
        <w:spacing w:after="0" w:line="360" w:lineRule="auto"/>
        <w:ind w:firstLine="851"/>
        <w:jc w:val="both"/>
        <w:rPr>
          <w:rFonts w:ascii="Times New Roman" w:hAnsi="Times New Roman" w:cs="Times New Roman"/>
          <w:color w:val="FF0000"/>
          <w:sz w:val="28"/>
          <w:szCs w:val="28"/>
          <w:lang w:val="uk-UA"/>
        </w:rPr>
      </w:pPr>
    </w:p>
    <w:p w14:paraId="75C8FE27" w14:textId="3ACB01E6" w:rsidR="000B2793" w:rsidRDefault="000B2793" w:rsidP="00854474">
      <w:pPr>
        <w:spacing w:after="0" w:line="360" w:lineRule="auto"/>
        <w:ind w:firstLine="851"/>
        <w:jc w:val="both"/>
        <w:rPr>
          <w:rFonts w:ascii="Times New Roman" w:hAnsi="Times New Roman" w:cs="Times New Roman"/>
          <w:color w:val="FF0000"/>
          <w:sz w:val="28"/>
          <w:szCs w:val="28"/>
          <w:lang w:val="uk-UA"/>
        </w:rPr>
      </w:pPr>
    </w:p>
    <w:p w14:paraId="1914A568" w14:textId="481A39E2" w:rsidR="000B2793" w:rsidRDefault="000B2793" w:rsidP="00854474">
      <w:pPr>
        <w:spacing w:after="0" w:line="360" w:lineRule="auto"/>
        <w:ind w:firstLine="851"/>
        <w:jc w:val="both"/>
        <w:rPr>
          <w:rFonts w:ascii="Times New Roman" w:hAnsi="Times New Roman" w:cs="Times New Roman"/>
          <w:color w:val="FF0000"/>
          <w:sz w:val="28"/>
          <w:szCs w:val="28"/>
          <w:lang w:val="uk-UA"/>
        </w:rPr>
      </w:pPr>
    </w:p>
    <w:p w14:paraId="312B684C" w14:textId="77777777" w:rsidR="000B2793" w:rsidRDefault="000B2793" w:rsidP="00854474">
      <w:pPr>
        <w:spacing w:after="0" w:line="360" w:lineRule="auto"/>
        <w:ind w:firstLine="851"/>
        <w:jc w:val="both"/>
        <w:rPr>
          <w:rFonts w:ascii="Times New Roman" w:hAnsi="Times New Roman" w:cs="Times New Roman"/>
          <w:color w:val="FF0000"/>
          <w:sz w:val="28"/>
          <w:szCs w:val="28"/>
          <w:lang w:val="uk-UA"/>
        </w:rPr>
      </w:pPr>
    </w:p>
    <w:p w14:paraId="48ABEE1A" w14:textId="77777777" w:rsidR="00F35BF0" w:rsidRPr="00BB4272" w:rsidRDefault="00F35BF0" w:rsidP="00F35BF0">
      <w:pPr>
        <w:jc w:val="center"/>
        <w:rPr>
          <w:rFonts w:ascii="Times New Roman" w:hAnsi="Times New Roman" w:cs="Times New Roman"/>
          <w:b/>
          <w:bCs/>
          <w:sz w:val="28"/>
          <w:szCs w:val="28"/>
          <w:lang w:val="uk-UA"/>
        </w:rPr>
      </w:pPr>
      <w:r w:rsidRPr="00BB4272">
        <w:rPr>
          <w:rFonts w:ascii="Times New Roman" w:hAnsi="Times New Roman" w:cs="Times New Roman"/>
          <w:b/>
          <w:bCs/>
          <w:sz w:val="28"/>
          <w:szCs w:val="28"/>
          <w:lang w:val="uk-UA"/>
        </w:rPr>
        <w:lastRenderedPageBreak/>
        <w:t>4 РОЗРОБКА СТАРТАП-ПРОЕКТУ</w:t>
      </w:r>
    </w:p>
    <w:p w14:paraId="06DA336A" w14:textId="77777777" w:rsidR="00F35BF0" w:rsidRPr="00762937" w:rsidRDefault="00F35BF0" w:rsidP="00F35BF0">
      <w:pPr>
        <w:spacing w:after="0" w:line="360" w:lineRule="auto"/>
        <w:ind w:firstLine="851"/>
        <w:jc w:val="both"/>
        <w:rPr>
          <w:rFonts w:ascii="Times New Roman" w:hAnsi="Times New Roman" w:cs="Times New Roman"/>
          <w:sz w:val="28"/>
          <w:szCs w:val="28"/>
          <w:lang w:val="uk-UA"/>
        </w:rPr>
      </w:pPr>
      <w:r w:rsidRPr="00762937">
        <w:rPr>
          <w:rFonts w:ascii="Times New Roman" w:hAnsi="Times New Roman" w:cs="Times New Roman"/>
          <w:sz w:val="28"/>
          <w:szCs w:val="28"/>
          <w:lang w:val="uk-UA"/>
        </w:rPr>
        <w:t>Завершальною частиною магістерської дисертації є розділ «Розробка стартап-проекту», що полягає у проведенні маркетингового аналізу стартап-проекту. Ціллю цього розділу є формування інноваційного мислення, ідей щодо оцінювання ринкових перспектив і можливостей впровадження основних науково-технічних розробок, сформованих у попередніх частинах магістерської дисертації [</w:t>
      </w:r>
      <w:r>
        <w:rPr>
          <w:rFonts w:ascii="Times New Roman" w:hAnsi="Times New Roman" w:cs="Times New Roman"/>
          <w:sz w:val="28"/>
          <w:szCs w:val="28"/>
          <w:lang w:val="uk-UA"/>
        </w:rPr>
        <w:t>77</w:t>
      </w:r>
      <w:r w:rsidRPr="00762937">
        <w:rPr>
          <w:rFonts w:ascii="Times New Roman" w:hAnsi="Times New Roman" w:cs="Times New Roman"/>
          <w:sz w:val="28"/>
          <w:szCs w:val="28"/>
          <w:lang w:val="uk-UA"/>
        </w:rPr>
        <w:t>—</w:t>
      </w:r>
      <w:r>
        <w:rPr>
          <w:rFonts w:ascii="Times New Roman" w:hAnsi="Times New Roman" w:cs="Times New Roman"/>
          <w:sz w:val="28"/>
          <w:szCs w:val="28"/>
          <w:lang w:val="uk-UA"/>
        </w:rPr>
        <w:t>80</w:t>
      </w:r>
      <w:r w:rsidRPr="00762937">
        <w:rPr>
          <w:rFonts w:ascii="Times New Roman" w:hAnsi="Times New Roman" w:cs="Times New Roman"/>
          <w:sz w:val="28"/>
          <w:szCs w:val="28"/>
          <w:lang w:val="uk-UA"/>
        </w:rPr>
        <w:t>].</w:t>
      </w:r>
    </w:p>
    <w:p w14:paraId="7BF3266C" w14:textId="77777777" w:rsidR="00F35BF0" w:rsidRPr="00762937" w:rsidRDefault="00F35BF0" w:rsidP="00F35BF0">
      <w:pPr>
        <w:spacing w:after="0" w:line="360" w:lineRule="auto"/>
        <w:ind w:firstLine="851"/>
        <w:jc w:val="center"/>
        <w:rPr>
          <w:rFonts w:ascii="Times New Roman" w:hAnsi="Times New Roman" w:cs="Times New Roman"/>
          <w:b/>
          <w:bCs/>
          <w:sz w:val="28"/>
          <w:szCs w:val="28"/>
          <w:lang w:val="uk-UA"/>
        </w:rPr>
      </w:pPr>
      <w:r w:rsidRPr="00762937">
        <w:rPr>
          <w:rFonts w:ascii="Times New Roman" w:hAnsi="Times New Roman" w:cs="Times New Roman"/>
          <w:b/>
          <w:bCs/>
          <w:sz w:val="28"/>
          <w:szCs w:val="28"/>
          <w:lang w:val="uk-UA"/>
        </w:rPr>
        <w:t>4.1. Ідея та опис стартапу</w:t>
      </w:r>
    </w:p>
    <w:p w14:paraId="3A15F0ED" w14:textId="77777777" w:rsidR="00F35BF0" w:rsidRPr="00762937" w:rsidRDefault="00F35BF0" w:rsidP="00F35BF0">
      <w:pPr>
        <w:spacing w:after="0" w:line="360" w:lineRule="auto"/>
        <w:ind w:firstLine="851"/>
        <w:jc w:val="both"/>
        <w:rPr>
          <w:rFonts w:ascii="Times New Roman" w:hAnsi="Times New Roman" w:cs="Times New Roman"/>
          <w:sz w:val="28"/>
          <w:szCs w:val="28"/>
          <w:lang w:val="uk-UA"/>
        </w:rPr>
      </w:pPr>
      <w:r w:rsidRPr="00762937">
        <w:rPr>
          <w:rFonts w:ascii="Times New Roman" w:hAnsi="Times New Roman" w:cs="Times New Roman"/>
          <w:sz w:val="28"/>
          <w:szCs w:val="28"/>
          <w:lang w:val="uk-UA"/>
        </w:rPr>
        <w:t xml:space="preserve">Приватне підприємство «Чисте джерело» пропонує ультрафільтраційну мембрану власної розробки UFМ-1000. </w:t>
      </w:r>
    </w:p>
    <w:p w14:paraId="76C878F4" w14:textId="77777777" w:rsidR="00F35BF0" w:rsidRPr="00762937" w:rsidRDefault="00F35BF0" w:rsidP="00F35BF0">
      <w:pPr>
        <w:spacing w:after="0" w:line="360" w:lineRule="auto"/>
        <w:ind w:firstLine="851"/>
        <w:jc w:val="both"/>
        <w:rPr>
          <w:rFonts w:ascii="Times New Roman" w:hAnsi="Times New Roman" w:cs="Times New Roman"/>
          <w:sz w:val="28"/>
          <w:szCs w:val="28"/>
          <w:lang w:val="uk-UA"/>
        </w:rPr>
      </w:pPr>
      <w:r w:rsidRPr="00762937">
        <w:rPr>
          <w:rFonts w:ascii="Times New Roman" w:hAnsi="Times New Roman" w:cs="Times New Roman"/>
          <w:sz w:val="28"/>
          <w:szCs w:val="28"/>
          <w:lang w:val="uk-UA"/>
        </w:rPr>
        <w:t xml:space="preserve">Логотип підприємства зображений на рисунку 4.1 </w:t>
      </w:r>
    </w:p>
    <w:p w14:paraId="03D52613" w14:textId="77777777" w:rsidR="00F35BF0" w:rsidRPr="00762937" w:rsidRDefault="00F35BF0" w:rsidP="00F35BF0">
      <w:pPr>
        <w:spacing w:after="0" w:line="360" w:lineRule="auto"/>
        <w:ind w:firstLine="851"/>
        <w:jc w:val="both"/>
        <w:rPr>
          <w:rFonts w:ascii="Times New Roman" w:hAnsi="Times New Roman" w:cs="Times New Roman"/>
          <w:sz w:val="28"/>
          <w:szCs w:val="28"/>
          <w:lang w:val="uk-UA"/>
        </w:rPr>
      </w:pPr>
      <w:r w:rsidRPr="00762937">
        <w:rPr>
          <w:noProof/>
          <w:lang w:val="uk-UA"/>
        </w:rPr>
        <w:drawing>
          <wp:inline distT="0" distB="0" distL="0" distR="0" wp14:anchorId="4838AF8F" wp14:editId="41B3E8BA">
            <wp:extent cx="3970020" cy="3688765"/>
            <wp:effectExtent l="0" t="0" r="0" b="698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14624" t="16420" r="38300" b="5815"/>
                    <a:stretch/>
                  </pic:blipFill>
                  <pic:spPr bwMode="auto">
                    <a:xfrm>
                      <a:off x="0" y="0"/>
                      <a:ext cx="3980141" cy="3698169"/>
                    </a:xfrm>
                    <a:prstGeom prst="rect">
                      <a:avLst/>
                    </a:prstGeom>
                    <a:ln>
                      <a:noFill/>
                    </a:ln>
                    <a:extLst>
                      <a:ext uri="{53640926-AAD7-44D8-BBD7-CCE9431645EC}">
                        <a14:shadowObscured xmlns:a14="http://schemas.microsoft.com/office/drawing/2010/main"/>
                      </a:ext>
                    </a:extLst>
                  </pic:spPr>
                </pic:pic>
              </a:graphicData>
            </a:graphic>
          </wp:inline>
        </w:drawing>
      </w:r>
    </w:p>
    <w:p w14:paraId="23225D14" w14:textId="77777777" w:rsidR="00F35BF0" w:rsidRPr="00762937" w:rsidRDefault="00F35BF0" w:rsidP="00F35BF0">
      <w:pPr>
        <w:spacing w:after="0" w:line="360" w:lineRule="auto"/>
        <w:ind w:firstLine="851"/>
        <w:jc w:val="both"/>
        <w:rPr>
          <w:rFonts w:ascii="Times New Roman" w:hAnsi="Times New Roman" w:cs="Times New Roman"/>
          <w:sz w:val="28"/>
          <w:szCs w:val="28"/>
          <w:lang w:val="uk-UA"/>
        </w:rPr>
      </w:pPr>
      <w:r w:rsidRPr="00762937">
        <w:rPr>
          <w:rFonts w:ascii="Times New Roman" w:hAnsi="Times New Roman" w:cs="Times New Roman"/>
          <w:sz w:val="28"/>
          <w:szCs w:val="28"/>
          <w:lang w:val="uk-UA"/>
        </w:rPr>
        <w:t>Рисунок 4.1 – Логотип стартап-проекту</w:t>
      </w:r>
    </w:p>
    <w:p w14:paraId="78598840" w14:textId="77777777" w:rsidR="00F35BF0" w:rsidRPr="00762937" w:rsidRDefault="00F35BF0" w:rsidP="00F35BF0">
      <w:pPr>
        <w:spacing w:after="0" w:line="360" w:lineRule="auto"/>
        <w:ind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Опис ідеї: </w:t>
      </w:r>
    </w:p>
    <w:p w14:paraId="1DCD041A" w14:textId="77777777" w:rsidR="00F35BF0" w:rsidRPr="00762937" w:rsidRDefault="00F35BF0" w:rsidP="00F35BF0">
      <w:pPr>
        <w:spacing w:after="0" w:line="360" w:lineRule="auto"/>
        <w:ind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Мембрана для систем ультрафільтрації UFМ-1000 - призначена для побутової тавиробничої системи очищення води на основі ультрафільтрації. </w:t>
      </w:r>
    </w:p>
    <w:p w14:paraId="5D230EDE" w14:textId="77777777" w:rsidR="00F35BF0" w:rsidRPr="00762937" w:rsidRDefault="00F35BF0" w:rsidP="00F35BF0">
      <w:pPr>
        <w:spacing w:after="0" w:line="360" w:lineRule="auto"/>
        <w:ind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Ультрафільтраційна мембрана - це фільтруючий елемент, який складається з корпусу і трубчасто-волкнистого матеріалу з діаметром пор близько 0,01 мкм, такий перетин дозволяє затримувати великі бактерії і деякі віруси які знаходяться в </w:t>
      </w:r>
      <w:r w:rsidRPr="00762937">
        <w:rPr>
          <w:rFonts w:ascii="Times New Roman" w:hAnsi="Times New Roman" w:cs="Times New Roman"/>
          <w:sz w:val="26"/>
          <w:szCs w:val="26"/>
          <w:lang w:val="uk-UA"/>
        </w:rPr>
        <w:lastRenderedPageBreak/>
        <w:t xml:space="preserve">водопровідній воді, розміром більше 0,01 мікрон (бактерії, гриби і їх суперечки, віруси, а також розчинені солі важких металів, залізо, ртуть, миш'як, марганець і т.д.), але в той же час при очищенні ультрафільтрацією вода не втрачає свого мінерального складу. </w:t>
      </w:r>
    </w:p>
    <w:p w14:paraId="24FE480C" w14:textId="77777777" w:rsidR="00F35BF0" w:rsidRPr="00762937" w:rsidRDefault="00F35BF0" w:rsidP="00F35BF0">
      <w:pPr>
        <w:spacing w:after="0" w:line="360" w:lineRule="auto"/>
        <w:ind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Очищення води на основі ультрафільтрації відноситься до тонкого  типу очищення. Але, водопровідна вода забруднена і багатьма іншими супутніми речовинами, такими як, механічні домішки (окалина, пісок, мул), хлор і хлорпохідні речовини, карбонатні солі, важкі метали та інші забруднювачі. Щоб усунути всі вищенаведені забруднення необхідно застосувати етап грубого очищення води, з цією метою мембранні фільтри, в більшості своїй, комплектуються картриджами-передфільтрами, основною функцією яких є зниження або повне усунення грубих забруднювачів. </w:t>
      </w:r>
    </w:p>
    <w:p w14:paraId="4A1EAF54" w14:textId="77777777" w:rsidR="00F35BF0" w:rsidRPr="00762937" w:rsidRDefault="00F35BF0" w:rsidP="00F35BF0">
      <w:pPr>
        <w:spacing w:after="0" w:line="360" w:lineRule="auto"/>
        <w:ind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Капілярна фільтрація є альтернативою для зворотноосмотичної фільтрації. Капілярна мембрана не видаляє з води розчинені в ній мінерали. Дану мембрану слід використовувати тільки для очищення холодної води. </w:t>
      </w:r>
    </w:p>
    <w:p w14:paraId="1639017C" w14:textId="77777777" w:rsidR="00F35BF0" w:rsidRPr="00762937" w:rsidRDefault="00F35BF0" w:rsidP="00F35BF0">
      <w:pPr>
        <w:spacing w:after="0" w:line="360" w:lineRule="auto"/>
        <w:ind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Потенційні споживачі</w:t>
      </w:r>
    </w:p>
    <w:p w14:paraId="23FAAEF7" w14:textId="77777777" w:rsidR="00F35BF0" w:rsidRPr="00762937" w:rsidRDefault="00F35BF0" w:rsidP="00F35BF0">
      <w:pPr>
        <w:spacing w:after="0" w:line="360" w:lineRule="auto"/>
        <w:ind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Потенційними споживачами є населення великих міст в яких водопровідна вода потребує додаткового очищення, люди в чиїх будинках старий водопровід і ті, хто піклується про своє здоров'я. А також підприємства яким необхідно очищати воду для свого робочого циклу.</w:t>
      </w:r>
    </w:p>
    <w:p w14:paraId="6317070E" w14:textId="77777777" w:rsidR="00F35BF0" w:rsidRPr="00762937" w:rsidRDefault="00F35BF0" w:rsidP="00F35BF0">
      <w:pPr>
        <w:spacing w:after="0" w:line="360" w:lineRule="auto"/>
        <w:ind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Конкуренти </w:t>
      </w:r>
    </w:p>
    <w:p w14:paraId="05768F50" w14:textId="77777777" w:rsidR="00F35BF0" w:rsidRPr="00762937" w:rsidRDefault="00F35BF0" w:rsidP="00F35BF0">
      <w:pPr>
        <w:spacing w:after="0" w:line="360" w:lineRule="auto"/>
        <w:ind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Конкурентами мого проекту є, провідні українські та іноземні компанії, які вже довгий час на ринку, мають власну клієнтську базу, власний бренд та довіру споживачів.</w:t>
      </w:r>
    </w:p>
    <w:p w14:paraId="3064A0C4" w14:textId="77777777" w:rsidR="00F35BF0" w:rsidRPr="00762937" w:rsidRDefault="00F35BF0" w:rsidP="00F35BF0">
      <w:pPr>
        <w:spacing w:after="0" w:line="360" w:lineRule="auto"/>
        <w:ind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Перевага над конкурентами</w:t>
      </w:r>
    </w:p>
    <w:p w14:paraId="1F785B98" w14:textId="77777777" w:rsidR="00F35BF0" w:rsidRPr="00762937" w:rsidRDefault="00F35BF0" w:rsidP="00F35BF0">
      <w:pPr>
        <w:spacing w:after="0" w:line="360" w:lineRule="auto"/>
        <w:ind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Перевагами ультрафільтраційної мембрани UFМ-1000 є невисока ціна, простота в обладнанні, тривалий період роботи.</w:t>
      </w:r>
    </w:p>
    <w:p w14:paraId="675E8845" w14:textId="77777777" w:rsidR="00F35BF0" w:rsidRPr="00762937" w:rsidRDefault="00F35BF0" w:rsidP="00F35BF0">
      <w:pPr>
        <w:spacing w:after="0" w:line="360" w:lineRule="auto"/>
        <w:ind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Витрати </w:t>
      </w:r>
    </w:p>
    <w:p w14:paraId="309EA5CB" w14:textId="77777777" w:rsidR="00F35BF0" w:rsidRPr="00762937" w:rsidRDefault="00F35BF0" w:rsidP="00F35BF0">
      <w:pPr>
        <w:spacing w:after="0" w:line="360" w:lineRule="auto"/>
        <w:ind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Для запуску даного виробництва необхідно 37 тисяч доларів.</w:t>
      </w:r>
    </w:p>
    <w:p w14:paraId="514B37B5" w14:textId="77777777" w:rsidR="00F35BF0" w:rsidRPr="00762937" w:rsidRDefault="00F35BF0" w:rsidP="00F35BF0">
      <w:pPr>
        <w:spacing w:after="0" w:line="360" w:lineRule="auto"/>
        <w:ind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Ці гроші підуть на оренду приміщення цеху, оренду обладнання для виробництва, заробітну платню працівникам.</w:t>
      </w:r>
    </w:p>
    <w:p w14:paraId="4DA50839" w14:textId="77777777" w:rsidR="00F35BF0" w:rsidRPr="00762937" w:rsidRDefault="00F35BF0" w:rsidP="00F35BF0">
      <w:pPr>
        <w:spacing w:after="0" w:line="360" w:lineRule="auto"/>
        <w:ind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lastRenderedPageBreak/>
        <w:t xml:space="preserve">Необхідну суму отримаю з допомогою Державного фонду підтримки підприємців, кредиту в банку, а також у відкритому акціонерному товаристві продаючи акції мого виробництва. </w:t>
      </w:r>
    </w:p>
    <w:p w14:paraId="4F395B02" w14:textId="77777777" w:rsidR="00F35BF0" w:rsidRPr="00762937" w:rsidRDefault="00F35BF0" w:rsidP="00F35BF0">
      <w:pPr>
        <w:spacing w:after="0" w:line="360" w:lineRule="auto"/>
        <w:ind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Команда </w:t>
      </w:r>
    </w:p>
    <w:p w14:paraId="66652F92" w14:textId="77777777" w:rsidR="00F35BF0" w:rsidRPr="00762937" w:rsidRDefault="00F35BF0" w:rsidP="00F35BF0">
      <w:pPr>
        <w:spacing w:after="0" w:line="360" w:lineRule="auto"/>
        <w:ind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Для мого виробництва необхідні такі працівники:</w:t>
      </w:r>
    </w:p>
    <w:p w14:paraId="52DED7B1"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Директор</w:t>
      </w:r>
    </w:p>
    <w:p w14:paraId="4A059178"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Головний інженер</w:t>
      </w:r>
    </w:p>
    <w:p w14:paraId="52AA7F36"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Головний механік</w:t>
      </w:r>
    </w:p>
    <w:p w14:paraId="71DF138E"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Технолог</w:t>
      </w:r>
    </w:p>
    <w:p w14:paraId="15FE1FBB"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Інженер-електрик</w:t>
      </w:r>
    </w:p>
    <w:p w14:paraId="51140733"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Інженер КВПіА</w:t>
      </w:r>
    </w:p>
    <w:p w14:paraId="08650732"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Головний енергетик</w:t>
      </w:r>
    </w:p>
    <w:p w14:paraId="26D1D093"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Головний енергетик</w:t>
      </w:r>
    </w:p>
    <w:p w14:paraId="5A3B4ED9"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Інженер ТВіК </w:t>
      </w:r>
    </w:p>
    <w:p w14:paraId="304CC48F"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Інженер з охорони праці</w:t>
      </w:r>
    </w:p>
    <w:p w14:paraId="0C1D60BE"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Інженер еколог</w:t>
      </w:r>
    </w:p>
    <w:p w14:paraId="5E1514BD"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Головний бухгалтер</w:t>
      </w:r>
    </w:p>
    <w:p w14:paraId="69C98DF2"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Бухгалтер по зарплаті</w:t>
      </w:r>
    </w:p>
    <w:p w14:paraId="74575D58"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Бухгалтер по матеріальним цінностям</w:t>
      </w:r>
    </w:p>
    <w:p w14:paraId="56A4F067"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Бухгалтер по випуску продукції</w:t>
      </w:r>
    </w:p>
    <w:p w14:paraId="10A78DF1"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Комірник</w:t>
      </w:r>
    </w:p>
    <w:p w14:paraId="06FD06F5"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Закупівельник</w:t>
      </w:r>
    </w:p>
    <w:p w14:paraId="3400A585"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Логістик </w:t>
      </w:r>
    </w:p>
    <w:p w14:paraId="17DAA1DB"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Оператор (15 чол.)</w:t>
      </w:r>
    </w:p>
    <w:p w14:paraId="39800D6D"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Вантажник (10 чол.)</w:t>
      </w:r>
    </w:p>
    <w:p w14:paraId="008FD14A"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Упаковщик (25 чол.)</w:t>
      </w:r>
    </w:p>
    <w:p w14:paraId="285CAA53"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Стропальник (10 чол.)</w:t>
      </w:r>
    </w:p>
    <w:p w14:paraId="05FEEC9A"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Слюсар-електрик (10 чол.)</w:t>
      </w:r>
    </w:p>
    <w:p w14:paraId="1FC782A3"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Слюсар-сантенік (5 чол.)</w:t>
      </w:r>
    </w:p>
    <w:p w14:paraId="43EB6944" w14:textId="77777777" w:rsidR="00F35BF0" w:rsidRPr="00762937" w:rsidRDefault="00F35BF0" w:rsidP="00F35BF0">
      <w:pPr>
        <w:pStyle w:val="a3"/>
        <w:numPr>
          <w:ilvl w:val="0"/>
          <w:numId w:val="10"/>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Прибиральник (10 чол.)</w:t>
      </w:r>
    </w:p>
    <w:p w14:paraId="393220D2" w14:textId="77777777" w:rsidR="00F35BF0" w:rsidRPr="00762937" w:rsidRDefault="00F35BF0" w:rsidP="00F35BF0">
      <w:pPr>
        <w:pStyle w:val="a3"/>
        <w:spacing w:after="0" w:line="360" w:lineRule="auto"/>
        <w:ind w:left="0" w:firstLine="851"/>
        <w:jc w:val="both"/>
        <w:rPr>
          <w:rFonts w:ascii="Times New Roman" w:hAnsi="Times New Roman" w:cs="Times New Roman"/>
          <w:sz w:val="26"/>
          <w:szCs w:val="26"/>
          <w:lang w:val="uk-UA"/>
        </w:rPr>
      </w:pPr>
    </w:p>
    <w:p w14:paraId="5321E29E" w14:textId="77777777" w:rsidR="00F35BF0" w:rsidRPr="00762937" w:rsidRDefault="00F35BF0" w:rsidP="00F35BF0">
      <w:pPr>
        <w:pStyle w:val="a3"/>
        <w:spacing w:after="0" w:line="360" w:lineRule="auto"/>
        <w:ind w:left="0" w:firstLine="851"/>
        <w:jc w:val="both"/>
        <w:rPr>
          <w:rFonts w:ascii="Times New Roman" w:hAnsi="Times New Roman" w:cs="Times New Roman"/>
          <w:sz w:val="26"/>
          <w:szCs w:val="26"/>
          <w:lang w:val="uk-UA"/>
        </w:rPr>
      </w:pPr>
    </w:p>
    <w:p w14:paraId="55FFA86E" w14:textId="77777777" w:rsidR="00F35BF0" w:rsidRPr="00762937" w:rsidRDefault="00F35BF0" w:rsidP="00F35BF0">
      <w:pPr>
        <w:pStyle w:val="a3"/>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lastRenderedPageBreak/>
        <w:t xml:space="preserve">На початковому етапі виробництва будуть працювати: </w:t>
      </w:r>
    </w:p>
    <w:p w14:paraId="4BED666B" w14:textId="77777777" w:rsidR="00F35BF0" w:rsidRPr="00762937" w:rsidRDefault="00F35BF0" w:rsidP="00F35BF0">
      <w:pPr>
        <w:pStyle w:val="a3"/>
        <w:numPr>
          <w:ilvl w:val="0"/>
          <w:numId w:val="11"/>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Оператор – 1</w:t>
      </w:r>
    </w:p>
    <w:p w14:paraId="6D7EE445" w14:textId="77777777" w:rsidR="00F35BF0" w:rsidRPr="00762937" w:rsidRDefault="00F35BF0" w:rsidP="00F35BF0">
      <w:pPr>
        <w:pStyle w:val="a3"/>
        <w:numPr>
          <w:ilvl w:val="0"/>
          <w:numId w:val="11"/>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Вантажник – 1</w:t>
      </w:r>
    </w:p>
    <w:p w14:paraId="38081D42" w14:textId="77777777" w:rsidR="00F35BF0" w:rsidRPr="00762937" w:rsidRDefault="00F35BF0" w:rsidP="00F35BF0">
      <w:pPr>
        <w:pStyle w:val="a3"/>
        <w:numPr>
          <w:ilvl w:val="0"/>
          <w:numId w:val="11"/>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Упаковщик – 1</w:t>
      </w:r>
    </w:p>
    <w:p w14:paraId="2A573FED" w14:textId="77777777" w:rsidR="00F35BF0" w:rsidRPr="00762937" w:rsidRDefault="00F35BF0" w:rsidP="00F35BF0">
      <w:pPr>
        <w:pStyle w:val="a3"/>
        <w:numPr>
          <w:ilvl w:val="0"/>
          <w:numId w:val="11"/>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Стропальник – 1</w:t>
      </w:r>
    </w:p>
    <w:p w14:paraId="703C1D7E" w14:textId="77777777" w:rsidR="00F35BF0" w:rsidRPr="00762937" w:rsidRDefault="00F35BF0" w:rsidP="00F35BF0">
      <w:pPr>
        <w:pStyle w:val="a3"/>
        <w:numPr>
          <w:ilvl w:val="0"/>
          <w:numId w:val="11"/>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Слюсар-електрик – 1</w:t>
      </w:r>
    </w:p>
    <w:p w14:paraId="4D446608" w14:textId="77777777" w:rsidR="00F35BF0" w:rsidRPr="00762937" w:rsidRDefault="00F35BF0" w:rsidP="00F35BF0">
      <w:pPr>
        <w:pStyle w:val="a3"/>
        <w:numPr>
          <w:ilvl w:val="0"/>
          <w:numId w:val="11"/>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Слюсар-сантенік – 1</w:t>
      </w:r>
    </w:p>
    <w:p w14:paraId="540B131A" w14:textId="77777777" w:rsidR="00F35BF0" w:rsidRPr="00762937" w:rsidRDefault="00F35BF0" w:rsidP="00F35BF0">
      <w:pPr>
        <w:pStyle w:val="a3"/>
        <w:numPr>
          <w:ilvl w:val="0"/>
          <w:numId w:val="11"/>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Прибиральник  – 1</w:t>
      </w:r>
    </w:p>
    <w:p w14:paraId="47E8B040" w14:textId="77777777" w:rsidR="00F35BF0" w:rsidRPr="00762937" w:rsidRDefault="00F35BF0" w:rsidP="00F35BF0">
      <w:pPr>
        <w:pStyle w:val="a3"/>
        <w:numPr>
          <w:ilvl w:val="0"/>
          <w:numId w:val="11"/>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Директор </w:t>
      </w:r>
    </w:p>
    <w:p w14:paraId="44BE5EFE" w14:textId="77777777" w:rsidR="00F35BF0" w:rsidRPr="00762937" w:rsidRDefault="00F35BF0" w:rsidP="00F35BF0">
      <w:pPr>
        <w:pStyle w:val="a3"/>
        <w:numPr>
          <w:ilvl w:val="0"/>
          <w:numId w:val="11"/>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Головний інженер</w:t>
      </w:r>
    </w:p>
    <w:p w14:paraId="564F04A6" w14:textId="77777777" w:rsidR="00F35BF0" w:rsidRPr="00762937" w:rsidRDefault="00F35BF0" w:rsidP="00F35BF0">
      <w:pPr>
        <w:pStyle w:val="a3"/>
        <w:numPr>
          <w:ilvl w:val="0"/>
          <w:numId w:val="11"/>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Головний енергетик (на початку виробництва буде виконувати також обов'язки інженера-електрика та інженера  ТВіК)</w:t>
      </w:r>
    </w:p>
    <w:p w14:paraId="30722DFF" w14:textId="77777777" w:rsidR="00F35BF0" w:rsidRPr="00762937" w:rsidRDefault="00F35BF0" w:rsidP="00F35BF0">
      <w:pPr>
        <w:pStyle w:val="a3"/>
        <w:numPr>
          <w:ilvl w:val="0"/>
          <w:numId w:val="11"/>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Технолог</w:t>
      </w:r>
    </w:p>
    <w:p w14:paraId="275B5360" w14:textId="77777777" w:rsidR="00F35BF0" w:rsidRPr="00762937" w:rsidRDefault="00F35BF0" w:rsidP="00F35BF0">
      <w:pPr>
        <w:pStyle w:val="a3"/>
        <w:numPr>
          <w:ilvl w:val="0"/>
          <w:numId w:val="11"/>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Головний бухгалтер (на початку виробництва буде виконувати обов'язки бухгалтера по зарплаті, бухгалтера по матеріальним цінностям, бухгалтера по випуску продукції)</w:t>
      </w:r>
    </w:p>
    <w:p w14:paraId="759A4524" w14:textId="77777777" w:rsidR="00F35BF0" w:rsidRPr="00762937" w:rsidRDefault="00F35BF0" w:rsidP="00F35BF0">
      <w:pPr>
        <w:pStyle w:val="a3"/>
        <w:numPr>
          <w:ilvl w:val="0"/>
          <w:numId w:val="11"/>
        </w:numPr>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Логістик  </w:t>
      </w:r>
    </w:p>
    <w:p w14:paraId="3A5B69EB" w14:textId="77777777" w:rsidR="00F35BF0" w:rsidRPr="00762937" w:rsidRDefault="00F35BF0" w:rsidP="00F35BF0">
      <w:pPr>
        <w:pStyle w:val="a3"/>
        <w:spacing w:after="0" w:line="360" w:lineRule="auto"/>
        <w:ind w:left="0"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Це буде малопродуктивна лінія, яка в процесі розширення штату працівників перейде в повноцінні 4 робочі зміни та п'ята зміна буде змінною.</w:t>
      </w:r>
    </w:p>
    <w:p w14:paraId="5FFB2F51" w14:textId="77777777" w:rsidR="00F35BF0" w:rsidRPr="00762937" w:rsidRDefault="00F35BF0" w:rsidP="00F35BF0">
      <w:pPr>
        <w:spacing w:after="0" w:line="360" w:lineRule="auto"/>
        <w:ind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 xml:space="preserve">   Послуги  інших спеціалістів будуть надаватися від спеціалізованих організацій згідно договорів. </w:t>
      </w:r>
    </w:p>
    <w:p w14:paraId="42531330" w14:textId="77777777" w:rsidR="00F35BF0" w:rsidRPr="00762937" w:rsidRDefault="00F35BF0" w:rsidP="00F35BF0">
      <w:pPr>
        <w:spacing w:after="0" w:line="360" w:lineRule="auto"/>
        <w:ind w:firstLine="851"/>
        <w:jc w:val="both"/>
        <w:rPr>
          <w:rFonts w:ascii="Times New Roman" w:hAnsi="Times New Roman" w:cs="Times New Roman"/>
          <w:sz w:val="26"/>
          <w:szCs w:val="26"/>
          <w:lang w:val="uk-UA"/>
        </w:rPr>
      </w:pPr>
      <w:r w:rsidRPr="00762937">
        <w:rPr>
          <w:rFonts w:ascii="Times New Roman" w:hAnsi="Times New Roman" w:cs="Times New Roman"/>
          <w:sz w:val="26"/>
          <w:szCs w:val="26"/>
          <w:lang w:val="uk-UA"/>
        </w:rPr>
        <w:t>Приміщення для виробництва необхідне площею 1000 кв. м. яке в подальшому буде розширюватись.</w:t>
      </w:r>
    </w:p>
    <w:p w14:paraId="0813ED56" w14:textId="77777777" w:rsidR="00F35BF0" w:rsidRPr="00762937" w:rsidRDefault="00F35BF0" w:rsidP="00F35BF0">
      <w:pPr>
        <w:rPr>
          <w:rFonts w:ascii="TimesNewRomanPS-BoldMT" w:hAnsi="TimesNewRomanPS-BoldMT" w:cs="TimesNewRomanPS-BoldMT"/>
          <w:b/>
          <w:bCs/>
          <w:sz w:val="28"/>
          <w:szCs w:val="28"/>
          <w:lang w:val="uk-UA"/>
        </w:rPr>
      </w:pPr>
    </w:p>
    <w:p w14:paraId="7F84A7FF" w14:textId="77777777" w:rsidR="00F35BF0" w:rsidRPr="00E830D1" w:rsidRDefault="00F35BF0" w:rsidP="00F35BF0">
      <w:pPr>
        <w:jc w:val="center"/>
        <w:rPr>
          <w:rFonts w:ascii="Times New Roman" w:hAnsi="Times New Roman" w:cs="Times New Roman"/>
          <w:b/>
          <w:bCs/>
          <w:sz w:val="28"/>
          <w:szCs w:val="28"/>
          <w:lang w:val="uk-UA"/>
        </w:rPr>
      </w:pPr>
      <w:r w:rsidRPr="00E830D1">
        <w:rPr>
          <w:rFonts w:ascii="Times New Roman" w:hAnsi="Times New Roman" w:cs="Times New Roman"/>
          <w:b/>
          <w:bCs/>
          <w:sz w:val="28"/>
          <w:szCs w:val="28"/>
          <w:lang w:val="uk-UA"/>
        </w:rPr>
        <w:t>4.2. Аудит динаміки та основних тенденцій ринку</w:t>
      </w:r>
    </w:p>
    <w:p w14:paraId="1F2DE4D7" w14:textId="77777777" w:rsidR="00F35BF0" w:rsidRPr="00762937" w:rsidRDefault="00F35BF0" w:rsidP="00F35BF0">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762937">
        <w:rPr>
          <w:rFonts w:ascii="Times New Roman" w:eastAsia="TimesNewRomanPSMT" w:hAnsi="Times New Roman" w:cs="Times New Roman"/>
          <w:sz w:val="28"/>
          <w:szCs w:val="28"/>
          <w:lang w:val="uk-UA"/>
        </w:rPr>
        <w:t xml:space="preserve">Для даного виробництва досліджена динаміка ринку за 9 років ( 2011 – 2019 рр.) </w:t>
      </w:r>
    </w:p>
    <w:p w14:paraId="3EB0C1AE" w14:textId="77777777" w:rsidR="00F35BF0" w:rsidRPr="00762937" w:rsidRDefault="00F35BF0" w:rsidP="00F35BF0">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762937">
        <w:rPr>
          <w:rFonts w:ascii="Times New Roman" w:eastAsia="TimesNewRomanPSMT" w:hAnsi="Times New Roman" w:cs="Times New Roman"/>
          <w:sz w:val="28"/>
          <w:szCs w:val="28"/>
          <w:lang w:val="uk-UA"/>
        </w:rPr>
        <w:t xml:space="preserve">Дані та графіки ринку побудовані у програмному середовищі </w:t>
      </w:r>
      <w:r w:rsidRPr="00762937">
        <w:rPr>
          <w:rFonts w:ascii="Times New Roman" w:eastAsia="TimesNewRomanPSMT" w:hAnsi="Times New Roman" w:cs="Times New Roman"/>
          <w:i/>
          <w:iCs/>
          <w:sz w:val="28"/>
          <w:szCs w:val="28"/>
          <w:lang w:val="uk-UA"/>
        </w:rPr>
        <w:t xml:space="preserve">MS Excel </w:t>
      </w:r>
      <w:r w:rsidRPr="00762937">
        <w:rPr>
          <w:rFonts w:ascii="Times New Roman" w:eastAsia="TimesNewRomanPSMT" w:hAnsi="Times New Roman" w:cs="Times New Roman"/>
          <w:sz w:val="28"/>
          <w:szCs w:val="28"/>
          <w:lang w:val="uk-UA"/>
        </w:rPr>
        <w:t>та наведені на рисунках 4.2 та 4.3.</w:t>
      </w:r>
    </w:p>
    <w:p w14:paraId="1E03052F" w14:textId="77777777" w:rsidR="00F35BF0" w:rsidRPr="00762937" w:rsidRDefault="00F35BF0" w:rsidP="00F35BF0">
      <w:pPr>
        <w:spacing w:after="0" w:line="360" w:lineRule="auto"/>
        <w:jc w:val="both"/>
        <w:rPr>
          <w:rFonts w:ascii="Times New Roman" w:hAnsi="Times New Roman" w:cs="Times New Roman"/>
          <w:sz w:val="28"/>
          <w:szCs w:val="28"/>
          <w:lang w:val="uk-UA"/>
        </w:rPr>
      </w:pPr>
      <w:r w:rsidRPr="00762937">
        <w:rPr>
          <w:rFonts w:ascii="Times New Roman" w:eastAsia="TimesNewRomanPSMT" w:hAnsi="Times New Roman" w:cs="Times New Roman"/>
          <w:sz w:val="28"/>
          <w:szCs w:val="28"/>
          <w:lang w:val="uk-UA"/>
        </w:rPr>
        <w:t>На сьогодні життєвий цикл досліджуваного ринку знаходиться</w:t>
      </w:r>
      <w:r w:rsidRPr="00762937">
        <w:rPr>
          <w:rFonts w:ascii="Times New Roman" w:hAnsi="Times New Roman" w:cs="Times New Roman"/>
          <w:sz w:val="28"/>
          <w:szCs w:val="28"/>
          <w:lang w:val="uk-UA"/>
        </w:rPr>
        <w:t xml:space="preserve"> на першому етапі життєвого циклу.  ПП «Чисте джерело» тільки впроваджує свій товар на </w:t>
      </w:r>
      <w:r w:rsidRPr="00762937">
        <w:rPr>
          <w:rFonts w:ascii="Times New Roman" w:hAnsi="Times New Roman" w:cs="Times New Roman"/>
          <w:sz w:val="28"/>
          <w:szCs w:val="28"/>
          <w:lang w:val="uk-UA"/>
        </w:rPr>
        <w:lastRenderedPageBreak/>
        <w:t xml:space="preserve">ринок, а для цього необхідно проводити активну маркетингову діяльність – це дозволить збільшити обсяги продажу продукції та формувати певні асоціації у споживачів. </w:t>
      </w:r>
    </w:p>
    <w:p w14:paraId="74EA8ECC" w14:textId="77777777" w:rsidR="00F35BF0" w:rsidRPr="00762937" w:rsidRDefault="00F35BF0" w:rsidP="00F35BF0">
      <w:pPr>
        <w:pStyle w:val="a3"/>
        <w:spacing w:after="0" w:line="360" w:lineRule="auto"/>
        <w:ind w:left="0" w:firstLine="851"/>
        <w:jc w:val="both"/>
        <w:rPr>
          <w:rFonts w:ascii="Times New Roman" w:hAnsi="Times New Roman" w:cs="Times New Roman"/>
          <w:sz w:val="28"/>
          <w:szCs w:val="28"/>
          <w:lang w:val="uk-UA"/>
        </w:rPr>
      </w:pPr>
      <w:r w:rsidRPr="00762937">
        <w:rPr>
          <w:rFonts w:ascii="Times New Roman" w:hAnsi="Times New Roman" w:cs="Times New Roman"/>
          <w:sz w:val="28"/>
          <w:szCs w:val="28"/>
          <w:lang w:val="uk-UA"/>
        </w:rPr>
        <w:t>Компанія встановила значно нижчу ціну на продукцію для того, щоб мати перевагу в ціні над іншими виробниками і бути доступною покупцям з обмеженими фінансовими можливостями, адже на цьому  виробництві ціна не суперечить якості.</w:t>
      </w:r>
    </w:p>
    <w:p w14:paraId="65752730" w14:textId="77777777" w:rsidR="00F35BF0" w:rsidRPr="00762937" w:rsidRDefault="00F35BF0" w:rsidP="00F35BF0">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p>
    <w:p w14:paraId="5A6D38AC" w14:textId="77777777" w:rsidR="00F35BF0" w:rsidRPr="00762937" w:rsidRDefault="00F35BF0" w:rsidP="00F35BF0">
      <w:pPr>
        <w:autoSpaceDE w:val="0"/>
        <w:autoSpaceDN w:val="0"/>
        <w:adjustRightInd w:val="0"/>
        <w:spacing w:after="0" w:line="360" w:lineRule="auto"/>
        <w:ind w:firstLine="851"/>
        <w:jc w:val="both"/>
        <w:rPr>
          <w:rFonts w:ascii="Times New Roman" w:hAnsi="Times New Roman" w:cs="Times New Roman"/>
          <w:lang w:val="uk-UA"/>
        </w:rPr>
      </w:pPr>
      <w:r w:rsidRPr="00762937">
        <w:rPr>
          <w:b/>
          <w:bCs/>
          <w:noProof/>
          <w:lang w:val="uk-UA"/>
        </w:rPr>
        <w:drawing>
          <wp:inline distT="0" distB="0" distL="0" distR="0" wp14:anchorId="2DF3F100" wp14:editId="02716725">
            <wp:extent cx="5486400" cy="3200400"/>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2B240F54" w14:textId="77777777" w:rsidR="00F35BF0" w:rsidRPr="00762937" w:rsidRDefault="00F35BF0" w:rsidP="00F35BF0">
      <w:pPr>
        <w:autoSpaceDE w:val="0"/>
        <w:autoSpaceDN w:val="0"/>
        <w:adjustRightInd w:val="0"/>
        <w:spacing w:after="0" w:line="360" w:lineRule="auto"/>
        <w:ind w:firstLine="851"/>
        <w:jc w:val="both"/>
        <w:rPr>
          <w:rFonts w:ascii="Times New Roman" w:hAnsi="Times New Roman" w:cs="Times New Roman"/>
          <w:sz w:val="28"/>
          <w:szCs w:val="28"/>
          <w:lang w:val="uk-UA"/>
        </w:rPr>
      </w:pPr>
      <w:r w:rsidRPr="00762937">
        <w:rPr>
          <w:rFonts w:ascii="Times New Roman" w:hAnsi="Times New Roman" w:cs="Times New Roman"/>
          <w:sz w:val="28"/>
          <w:szCs w:val="28"/>
          <w:lang w:val="uk-UA"/>
        </w:rPr>
        <w:t>Рисунок 4.2 – Динаміка ринку в період з 2011 – 2019 років</w:t>
      </w:r>
    </w:p>
    <w:p w14:paraId="216CD220" w14:textId="77777777" w:rsidR="00F35BF0" w:rsidRPr="00762937" w:rsidRDefault="00F35BF0" w:rsidP="00F35BF0">
      <w:pPr>
        <w:rPr>
          <w:lang w:val="uk-UA"/>
        </w:rPr>
      </w:pPr>
    </w:p>
    <w:p w14:paraId="66C5C979" w14:textId="77777777" w:rsidR="00F35BF0" w:rsidRPr="00762937" w:rsidRDefault="00F35BF0" w:rsidP="00F35BF0">
      <w:pPr>
        <w:pStyle w:val="a3"/>
        <w:spacing w:after="0" w:line="360" w:lineRule="auto"/>
        <w:ind w:left="0" w:firstLine="851"/>
        <w:jc w:val="both"/>
        <w:rPr>
          <w:rFonts w:ascii="Times New Roman" w:hAnsi="Times New Roman" w:cs="Times New Roman"/>
          <w:sz w:val="28"/>
          <w:szCs w:val="28"/>
          <w:lang w:val="uk-UA"/>
        </w:rPr>
      </w:pPr>
      <w:r w:rsidRPr="00762937">
        <w:rPr>
          <w:rFonts w:ascii="Times New Roman" w:hAnsi="Times New Roman" w:cs="Times New Roman"/>
          <w:sz w:val="28"/>
          <w:szCs w:val="28"/>
          <w:lang w:val="uk-UA"/>
        </w:rPr>
        <w:t xml:space="preserve">Згідно діаграми можна зробити висновок, що кількість води яку споживає наша держава з кожним роком зменшується. Це пов’язано з тим, що значно зменшилася кількість підприємств, яким необхідна вода для виробничого циклу. </w:t>
      </w:r>
    </w:p>
    <w:p w14:paraId="4CCF1B78" w14:textId="77777777" w:rsidR="00F35BF0" w:rsidRPr="00762937" w:rsidRDefault="00F35BF0" w:rsidP="00F35BF0">
      <w:pPr>
        <w:pStyle w:val="a3"/>
        <w:spacing w:after="0" w:line="360" w:lineRule="auto"/>
        <w:ind w:left="0" w:firstLine="851"/>
        <w:jc w:val="both"/>
        <w:rPr>
          <w:rFonts w:ascii="Times New Roman" w:hAnsi="Times New Roman" w:cs="Times New Roman"/>
          <w:sz w:val="28"/>
          <w:szCs w:val="28"/>
          <w:lang w:val="uk-UA" w:eastAsia="uk-UA"/>
        </w:rPr>
      </w:pPr>
      <w:r w:rsidRPr="00762937">
        <w:rPr>
          <w:rFonts w:ascii="Times New Roman" w:hAnsi="Times New Roman" w:cs="Times New Roman"/>
          <w:sz w:val="28"/>
          <w:szCs w:val="28"/>
          <w:lang w:val="uk-UA" w:eastAsia="uk-UA"/>
        </w:rPr>
        <w:t>В наслідок антропогенної діяльності гідросфера зазнає змін як в якісному так і в кількісному складі.</w:t>
      </w:r>
    </w:p>
    <w:p w14:paraId="405DB5BE" w14:textId="77777777" w:rsidR="00F35BF0" w:rsidRPr="00762937" w:rsidRDefault="00F35BF0" w:rsidP="00F35BF0">
      <w:pPr>
        <w:spacing w:after="0" w:line="360" w:lineRule="auto"/>
        <w:ind w:firstLine="851"/>
        <w:jc w:val="both"/>
        <w:rPr>
          <w:rFonts w:ascii="Times New Roman" w:hAnsi="Times New Roman" w:cs="Times New Roman"/>
          <w:sz w:val="28"/>
          <w:szCs w:val="28"/>
          <w:lang w:val="uk-UA" w:eastAsia="uk-UA"/>
        </w:rPr>
      </w:pPr>
      <w:r w:rsidRPr="00762937">
        <w:rPr>
          <w:rFonts w:ascii="Times New Roman" w:hAnsi="Times New Roman" w:cs="Times New Roman"/>
          <w:sz w:val="28"/>
          <w:szCs w:val="28"/>
          <w:lang w:val="uk-UA" w:eastAsia="uk-UA"/>
        </w:rPr>
        <w:t xml:space="preserve">Промислові підприємства які працюють все більше забруднюють водні об’єкти викидами недостатньо очищених стічних вод, термічними водами, відходами промисловості і тд. Особливу небезпеку становлять забруднення в </w:t>
      </w:r>
      <w:r w:rsidRPr="00762937">
        <w:rPr>
          <w:rFonts w:ascii="Times New Roman" w:hAnsi="Times New Roman" w:cs="Times New Roman"/>
          <w:sz w:val="28"/>
          <w:szCs w:val="28"/>
          <w:lang w:val="uk-UA" w:eastAsia="uk-UA"/>
        </w:rPr>
        <w:lastRenderedPageBreak/>
        <w:t>наслідок змиву добрив, пестицидів, гербіцидів з сільськогосподарських угідь, що також сприяє утворенню кислотних опадів.</w:t>
      </w:r>
    </w:p>
    <w:p w14:paraId="66120A1F" w14:textId="77777777" w:rsidR="00F35BF0" w:rsidRPr="00762937" w:rsidRDefault="00F35BF0" w:rsidP="00F35BF0">
      <w:pPr>
        <w:pStyle w:val="a3"/>
        <w:spacing w:after="0" w:line="360" w:lineRule="auto"/>
        <w:ind w:left="0" w:firstLine="851"/>
        <w:jc w:val="both"/>
        <w:rPr>
          <w:rFonts w:ascii="Times New Roman" w:hAnsi="Times New Roman" w:cs="Times New Roman"/>
          <w:sz w:val="28"/>
          <w:szCs w:val="28"/>
          <w:lang w:val="uk-UA" w:eastAsia="uk-UA"/>
        </w:rPr>
      </w:pPr>
      <w:r w:rsidRPr="00762937">
        <w:rPr>
          <w:rFonts w:ascii="Times New Roman" w:hAnsi="Times New Roman" w:cs="Times New Roman"/>
          <w:sz w:val="28"/>
          <w:szCs w:val="28"/>
          <w:lang w:val="uk-UA" w:eastAsia="uk-UA"/>
        </w:rPr>
        <w:t xml:space="preserve">Отже,  можна зробити висновок, що дане виробництво буде досить перспективним, а мембрани та фільтри будуть використовуватись повсюди. </w:t>
      </w:r>
    </w:p>
    <w:p w14:paraId="5D1B27C5" w14:textId="77777777" w:rsidR="00F35BF0" w:rsidRPr="00762937" w:rsidRDefault="00F35BF0" w:rsidP="00F35BF0">
      <w:pPr>
        <w:pStyle w:val="a3"/>
        <w:spacing w:after="0" w:line="360" w:lineRule="auto"/>
        <w:ind w:left="0" w:firstLine="851"/>
        <w:jc w:val="both"/>
        <w:rPr>
          <w:rFonts w:ascii="Times New Roman" w:hAnsi="Times New Roman" w:cs="Times New Roman"/>
          <w:sz w:val="28"/>
          <w:szCs w:val="28"/>
          <w:lang w:val="uk-UA" w:eastAsia="uk-UA"/>
        </w:rPr>
      </w:pPr>
      <w:r w:rsidRPr="00762937">
        <w:rPr>
          <w:rFonts w:ascii="Times New Roman" w:hAnsi="Times New Roman" w:cs="Times New Roman"/>
          <w:sz w:val="28"/>
          <w:szCs w:val="28"/>
          <w:lang w:val="uk-UA" w:eastAsia="uk-UA"/>
        </w:rPr>
        <w:t>В зв’язку з погіршенням якості води, споживачі все більше звертають увагу на побутові очисні системи.</w:t>
      </w:r>
    </w:p>
    <w:p w14:paraId="75D1889B" w14:textId="77777777" w:rsidR="00F35BF0" w:rsidRPr="00762937" w:rsidRDefault="00F35BF0" w:rsidP="00F35BF0">
      <w:pPr>
        <w:pStyle w:val="a3"/>
        <w:spacing w:after="0" w:line="360" w:lineRule="auto"/>
        <w:ind w:left="851"/>
        <w:jc w:val="both"/>
        <w:rPr>
          <w:rFonts w:ascii="Times New Roman" w:hAnsi="Times New Roman" w:cs="Times New Roman"/>
          <w:sz w:val="28"/>
          <w:szCs w:val="28"/>
          <w:lang w:val="uk-UA"/>
        </w:rPr>
      </w:pPr>
    </w:p>
    <w:p w14:paraId="02728C90" w14:textId="77777777" w:rsidR="00F35BF0" w:rsidRPr="00762937" w:rsidRDefault="00F35BF0" w:rsidP="00F35BF0">
      <w:pPr>
        <w:pStyle w:val="a3"/>
        <w:spacing w:after="0" w:line="360" w:lineRule="auto"/>
        <w:ind w:left="851"/>
        <w:jc w:val="both"/>
        <w:rPr>
          <w:rFonts w:ascii="Times New Roman" w:hAnsi="Times New Roman" w:cs="Times New Roman"/>
          <w:sz w:val="28"/>
          <w:szCs w:val="28"/>
          <w:lang w:val="uk-UA"/>
        </w:rPr>
      </w:pPr>
      <w:r w:rsidRPr="00762937">
        <w:rPr>
          <w:noProof/>
          <w:lang w:val="uk-UA"/>
        </w:rPr>
        <w:drawing>
          <wp:inline distT="0" distB="0" distL="0" distR="0" wp14:anchorId="538E9742" wp14:editId="204DAE40">
            <wp:extent cx="5486400" cy="3200400"/>
            <wp:effectExtent l="0" t="0" r="0"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7F87134D" w14:textId="77777777" w:rsidR="00F35BF0" w:rsidRPr="00762937" w:rsidRDefault="00F35BF0" w:rsidP="00F35BF0">
      <w:pPr>
        <w:pStyle w:val="a3"/>
        <w:spacing w:after="0" w:line="360" w:lineRule="auto"/>
        <w:ind w:left="851"/>
        <w:jc w:val="both"/>
        <w:rPr>
          <w:rFonts w:ascii="Times New Roman" w:hAnsi="Times New Roman" w:cs="Times New Roman"/>
          <w:sz w:val="28"/>
          <w:szCs w:val="28"/>
          <w:lang w:val="uk-UA"/>
        </w:rPr>
      </w:pPr>
      <w:r w:rsidRPr="00762937">
        <w:rPr>
          <w:rFonts w:ascii="Times New Roman" w:hAnsi="Times New Roman" w:cs="Times New Roman"/>
          <w:sz w:val="28"/>
          <w:szCs w:val="28"/>
          <w:lang w:val="uk-UA"/>
        </w:rPr>
        <w:t xml:space="preserve">Рисунок 4.3 – Динаміка використання води в період з 1990 – 2015 роки </w:t>
      </w:r>
    </w:p>
    <w:p w14:paraId="7BFC6A81" w14:textId="77777777" w:rsidR="00F35BF0" w:rsidRPr="00762937" w:rsidRDefault="00F35BF0" w:rsidP="00F35BF0">
      <w:pPr>
        <w:pStyle w:val="a3"/>
        <w:spacing w:after="0" w:line="360" w:lineRule="auto"/>
        <w:ind w:left="851"/>
        <w:jc w:val="both"/>
        <w:rPr>
          <w:rFonts w:ascii="Times New Roman" w:hAnsi="Times New Roman" w:cs="Times New Roman"/>
          <w:sz w:val="28"/>
          <w:szCs w:val="28"/>
          <w:lang w:val="uk-UA"/>
        </w:rPr>
      </w:pPr>
    </w:p>
    <w:p w14:paraId="1D8EDF9C" w14:textId="77777777" w:rsidR="00F35BF0" w:rsidRPr="00762937" w:rsidRDefault="00F35BF0" w:rsidP="00F35BF0">
      <w:pPr>
        <w:pStyle w:val="a3"/>
        <w:spacing w:after="0" w:line="360" w:lineRule="auto"/>
        <w:ind w:left="0" w:firstLine="851"/>
        <w:jc w:val="both"/>
        <w:rPr>
          <w:rFonts w:ascii="Times New Roman" w:hAnsi="Times New Roman" w:cs="Times New Roman"/>
          <w:sz w:val="28"/>
          <w:szCs w:val="28"/>
          <w:lang w:val="uk-UA" w:eastAsia="uk-UA"/>
        </w:rPr>
      </w:pPr>
      <w:r w:rsidRPr="00762937">
        <w:rPr>
          <w:rFonts w:ascii="Times New Roman" w:hAnsi="Times New Roman" w:cs="Times New Roman"/>
          <w:sz w:val="28"/>
          <w:szCs w:val="28"/>
          <w:lang w:val="uk-UA" w:eastAsia="uk-UA"/>
        </w:rPr>
        <w:t xml:space="preserve">Згідно діаграми по динаміці ринку можна зробити висновок, що така виробнича діяльність дуже стрімко розвивається, виробники постійно вдосконалюють свої технології, намагаються вийти на світовий ринок для більшого обороту покупців. А покупці в свою чергу мають інтерес до такої продукції. На такий ринок інновацію виводитимуть ті компанії,  які розроблять принципово нову мембрану чи якийсь інший підхід у процесах водоочищення та водопідготовки. </w:t>
      </w:r>
    </w:p>
    <w:p w14:paraId="0D252A2F" w14:textId="77777777" w:rsidR="00F35BF0" w:rsidRPr="00762937" w:rsidRDefault="00F35BF0" w:rsidP="00F35BF0">
      <w:pPr>
        <w:pStyle w:val="a3"/>
        <w:spacing w:after="0" w:line="360" w:lineRule="auto"/>
        <w:ind w:left="0" w:firstLine="851"/>
        <w:jc w:val="both"/>
        <w:rPr>
          <w:rFonts w:ascii="Times New Roman" w:hAnsi="Times New Roman" w:cs="Times New Roman"/>
          <w:sz w:val="28"/>
          <w:szCs w:val="28"/>
          <w:lang w:val="uk-UA" w:eastAsia="uk-UA"/>
        </w:rPr>
      </w:pPr>
    </w:p>
    <w:p w14:paraId="65CFFDA0" w14:textId="77777777" w:rsidR="00F35BF0" w:rsidRPr="00762937" w:rsidRDefault="00F35BF0" w:rsidP="00F35BF0">
      <w:pPr>
        <w:pStyle w:val="a3"/>
        <w:spacing w:after="0" w:line="360" w:lineRule="auto"/>
        <w:ind w:left="0" w:firstLine="851"/>
        <w:jc w:val="both"/>
        <w:rPr>
          <w:rFonts w:ascii="Times New Roman" w:hAnsi="Times New Roman" w:cs="Times New Roman"/>
          <w:sz w:val="28"/>
          <w:szCs w:val="28"/>
          <w:lang w:val="uk-UA" w:eastAsia="uk-UA"/>
        </w:rPr>
      </w:pPr>
    </w:p>
    <w:p w14:paraId="7741D7EF" w14:textId="77777777" w:rsidR="00F35BF0" w:rsidRPr="00762937" w:rsidRDefault="00F35BF0" w:rsidP="00F35BF0">
      <w:pPr>
        <w:pStyle w:val="a3"/>
        <w:spacing w:after="0" w:line="360" w:lineRule="auto"/>
        <w:ind w:left="0" w:firstLine="851"/>
        <w:jc w:val="both"/>
        <w:rPr>
          <w:rFonts w:ascii="Times New Roman" w:hAnsi="Times New Roman" w:cs="Times New Roman"/>
          <w:sz w:val="28"/>
          <w:szCs w:val="28"/>
          <w:lang w:val="uk-UA" w:eastAsia="uk-UA"/>
        </w:rPr>
      </w:pPr>
    </w:p>
    <w:p w14:paraId="3405F2D9" w14:textId="77777777" w:rsidR="00F35BF0" w:rsidRPr="00E830D1" w:rsidRDefault="00F35BF0" w:rsidP="00F35BF0">
      <w:pPr>
        <w:autoSpaceDE w:val="0"/>
        <w:autoSpaceDN w:val="0"/>
        <w:adjustRightInd w:val="0"/>
        <w:spacing w:after="0" w:line="240" w:lineRule="auto"/>
        <w:jc w:val="center"/>
        <w:rPr>
          <w:rFonts w:ascii="Times New Roman" w:hAnsi="Times New Roman" w:cs="Times New Roman"/>
          <w:b/>
          <w:bCs/>
          <w:sz w:val="28"/>
          <w:szCs w:val="28"/>
          <w:lang w:val="uk-UA"/>
        </w:rPr>
      </w:pPr>
      <w:r w:rsidRPr="00E830D1">
        <w:rPr>
          <w:rFonts w:ascii="Times New Roman" w:hAnsi="Times New Roman" w:cs="Times New Roman"/>
          <w:b/>
          <w:bCs/>
          <w:sz w:val="28"/>
          <w:szCs w:val="28"/>
          <w:lang w:val="uk-UA"/>
        </w:rPr>
        <w:lastRenderedPageBreak/>
        <w:t>4.3. Аналіз маркетингового середовища</w:t>
      </w:r>
    </w:p>
    <w:p w14:paraId="63422E98" w14:textId="77777777" w:rsidR="00F35BF0" w:rsidRPr="00762937" w:rsidRDefault="00F35BF0" w:rsidP="00F35BF0">
      <w:pPr>
        <w:autoSpaceDE w:val="0"/>
        <w:autoSpaceDN w:val="0"/>
        <w:adjustRightInd w:val="0"/>
        <w:spacing w:after="0" w:line="240" w:lineRule="auto"/>
        <w:jc w:val="center"/>
        <w:rPr>
          <w:rFonts w:ascii="Times New Roman" w:eastAsia="TimesNewRomanPSMT" w:hAnsi="Times New Roman" w:cs="Times New Roman"/>
          <w:sz w:val="28"/>
          <w:szCs w:val="28"/>
          <w:lang w:val="uk-UA"/>
        </w:rPr>
      </w:pPr>
    </w:p>
    <w:p w14:paraId="7D026D29" w14:textId="77777777" w:rsidR="00F35BF0" w:rsidRPr="00762937" w:rsidRDefault="00F35BF0" w:rsidP="00F35BF0">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762937">
        <w:rPr>
          <w:rFonts w:ascii="Times New Roman" w:eastAsia="TimesNewRomanPSMT" w:hAnsi="Times New Roman" w:cs="Times New Roman"/>
          <w:sz w:val="28"/>
          <w:szCs w:val="28"/>
          <w:lang w:val="uk-UA"/>
        </w:rPr>
        <w:t>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p>
    <w:p w14:paraId="6122A5F8" w14:textId="77777777" w:rsidR="00F35BF0" w:rsidRPr="00762937" w:rsidRDefault="00F35BF0" w:rsidP="00F35BF0">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762937">
        <w:rPr>
          <w:rFonts w:ascii="Times New Roman" w:eastAsia="TimesNewRomanPSMT" w:hAnsi="Times New Roman" w:cs="Times New Roman"/>
          <w:sz w:val="28"/>
          <w:szCs w:val="28"/>
          <w:lang w:val="uk-UA"/>
        </w:rPr>
        <w:t>Економічні та соціальні тенденції ринку — надання робочих місць; забезпечення ринку України необхідним товаром, що допомагає вирішити проблему забруднення води.</w:t>
      </w:r>
    </w:p>
    <w:p w14:paraId="0946007A" w14:textId="77777777" w:rsidR="00F35BF0" w:rsidRPr="00762937" w:rsidRDefault="00F35BF0" w:rsidP="00F35BF0">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762937">
        <w:rPr>
          <w:rFonts w:ascii="Times New Roman" w:eastAsia="TimesNewRomanPSMT" w:hAnsi="Times New Roman" w:cs="Times New Roman"/>
          <w:sz w:val="28"/>
          <w:szCs w:val="28"/>
          <w:lang w:val="uk-UA"/>
        </w:rPr>
        <w:t>Результатом цього розділу є аналіз маркетингового середовища приватного підприємства ПП «Чисте джерело».</w:t>
      </w:r>
    </w:p>
    <w:p w14:paraId="5D8CF294" w14:textId="77777777" w:rsidR="00F35BF0" w:rsidRPr="00762937" w:rsidRDefault="00F35BF0" w:rsidP="00F35BF0">
      <w:pPr>
        <w:autoSpaceDE w:val="0"/>
        <w:autoSpaceDN w:val="0"/>
        <w:adjustRightInd w:val="0"/>
        <w:spacing w:after="0" w:line="360" w:lineRule="auto"/>
        <w:ind w:firstLine="851"/>
        <w:jc w:val="both"/>
        <w:rPr>
          <w:rFonts w:ascii="Times New Roman" w:hAnsi="Times New Roman" w:cs="Times New Roman"/>
          <w:sz w:val="28"/>
          <w:szCs w:val="28"/>
          <w:lang w:val="uk-UA"/>
        </w:rPr>
      </w:pPr>
      <w:r w:rsidRPr="00762937">
        <w:rPr>
          <w:rFonts w:ascii="Times New Roman" w:eastAsia="TimesNewRomanPSMT" w:hAnsi="Times New Roman" w:cs="Times New Roman"/>
          <w:sz w:val="28"/>
          <w:szCs w:val="28"/>
          <w:lang w:val="uk-UA"/>
        </w:rPr>
        <w:t xml:space="preserve">Товаром, якому присвячено аналіз маркетингового середовища, виступає </w:t>
      </w:r>
      <w:r w:rsidRPr="00762937">
        <w:rPr>
          <w:rFonts w:ascii="Times New Roman" w:hAnsi="Times New Roman" w:cs="Times New Roman"/>
          <w:sz w:val="28"/>
          <w:szCs w:val="28"/>
          <w:lang w:val="uk-UA"/>
        </w:rPr>
        <w:t>ультрафільтраційна мембрана UFМ-1000</w:t>
      </w:r>
    </w:p>
    <w:p w14:paraId="3CCAFB7F" w14:textId="77777777" w:rsidR="00F35BF0" w:rsidRPr="00762937" w:rsidRDefault="00F35BF0" w:rsidP="00F35BF0">
      <w:pPr>
        <w:autoSpaceDE w:val="0"/>
        <w:autoSpaceDN w:val="0"/>
        <w:adjustRightInd w:val="0"/>
        <w:spacing w:after="0" w:line="360" w:lineRule="auto"/>
        <w:ind w:firstLine="851"/>
        <w:jc w:val="both"/>
        <w:rPr>
          <w:rFonts w:ascii="Times New Roman" w:hAnsi="Times New Roman" w:cs="Times New Roman"/>
          <w:sz w:val="28"/>
          <w:szCs w:val="28"/>
          <w:lang w:val="uk-UA"/>
        </w:rPr>
      </w:pPr>
    </w:p>
    <w:p w14:paraId="521EFDA5" w14:textId="77777777" w:rsidR="00F35BF0" w:rsidRPr="00762937" w:rsidRDefault="00F35BF0" w:rsidP="00F35BF0">
      <w:pPr>
        <w:pStyle w:val="a3"/>
        <w:spacing w:after="0" w:line="360" w:lineRule="auto"/>
        <w:ind w:left="0" w:firstLine="851"/>
        <w:jc w:val="center"/>
        <w:rPr>
          <w:rFonts w:ascii="Times New Roman" w:hAnsi="Times New Roman" w:cs="Times New Roman"/>
          <w:b/>
          <w:bCs/>
          <w:sz w:val="28"/>
          <w:szCs w:val="28"/>
          <w:lang w:val="uk-UA" w:eastAsia="uk-UA"/>
        </w:rPr>
      </w:pPr>
      <w:r w:rsidRPr="00762937">
        <w:rPr>
          <w:rFonts w:ascii="Times New Roman" w:hAnsi="Times New Roman" w:cs="Times New Roman"/>
          <w:b/>
          <w:bCs/>
          <w:sz w:val="28"/>
          <w:szCs w:val="28"/>
          <w:lang w:val="uk-UA" w:eastAsia="uk-UA"/>
        </w:rPr>
        <w:t>4.4. Конкурентний аналіз стартап-проекту</w:t>
      </w:r>
    </w:p>
    <w:p w14:paraId="09F590DD" w14:textId="77777777" w:rsidR="00F35BF0" w:rsidRPr="00762937" w:rsidRDefault="00F35BF0" w:rsidP="00F35BF0">
      <w:pPr>
        <w:pStyle w:val="a3"/>
        <w:spacing w:after="0" w:line="360" w:lineRule="auto"/>
        <w:ind w:left="0" w:firstLine="851"/>
        <w:jc w:val="both"/>
        <w:rPr>
          <w:rFonts w:ascii="Times New Roman" w:hAnsi="Times New Roman" w:cs="Times New Roman"/>
          <w:sz w:val="28"/>
          <w:szCs w:val="28"/>
          <w:lang w:val="uk-UA" w:eastAsia="uk-UA"/>
        </w:rPr>
      </w:pPr>
      <w:r w:rsidRPr="00762937">
        <w:rPr>
          <w:rFonts w:ascii="Times New Roman" w:hAnsi="Times New Roman" w:cs="Times New Roman"/>
          <w:sz w:val="28"/>
          <w:szCs w:val="28"/>
          <w:lang w:val="uk-UA" w:eastAsia="uk-UA"/>
        </w:rPr>
        <w:t>Таблиця 4.1 – Пошук ринкових можливостей стартап-проекту</w:t>
      </w:r>
    </w:p>
    <w:tbl>
      <w:tblPr>
        <w:tblStyle w:val="a4"/>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456"/>
        <w:gridCol w:w="945"/>
        <w:gridCol w:w="994"/>
        <w:gridCol w:w="1418"/>
        <w:gridCol w:w="1350"/>
        <w:gridCol w:w="1301"/>
        <w:gridCol w:w="1601"/>
        <w:gridCol w:w="1260"/>
      </w:tblGrid>
      <w:tr w:rsidR="00F35BF0" w:rsidRPr="00762937" w14:paraId="5865E91C" w14:textId="77777777" w:rsidTr="004E7B10">
        <w:tc>
          <w:tcPr>
            <w:tcW w:w="456" w:type="dxa"/>
          </w:tcPr>
          <w:p w14:paraId="2CC333AC" w14:textId="77777777" w:rsidR="00F35BF0" w:rsidRPr="00762937" w:rsidRDefault="00F35BF0" w:rsidP="004E7B10">
            <w:pPr>
              <w:rPr>
                <w:rFonts w:ascii="Times New Roman" w:hAnsi="Times New Roman" w:cs="Times New Roman"/>
                <w:sz w:val="24"/>
                <w:szCs w:val="24"/>
                <w:lang w:val="uk-UA"/>
              </w:rPr>
            </w:pPr>
          </w:p>
        </w:tc>
        <w:tc>
          <w:tcPr>
            <w:tcW w:w="945" w:type="dxa"/>
          </w:tcPr>
          <w:p w14:paraId="57A2089A" w14:textId="77777777" w:rsidR="00F35BF0" w:rsidRPr="00762937" w:rsidRDefault="00F35BF0" w:rsidP="004E7B10">
            <w:pPr>
              <w:rPr>
                <w:rFonts w:ascii="Times New Roman" w:hAnsi="Times New Roman" w:cs="Times New Roman"/>
                <w:b/>
                <w:bCs/>
                <w:sz w:val="24"/>
                <w:szCs w:val="24"/>
                <w:lang w:val="uk-UA"/>
              </w:rPr>
            </w:pPr>
            <w:r w:rsidRPr="00762937">
              <w:rPr>
                <w:rFonts w:ascii="Times New Roman" w:hAnsi="Times New Roman" w:cs="Times New Roman"/>
                <w:b/>
                <w:bCs/>
                <w:sz w:val="24"/>
                <w:szCs w:val="24"/>
                <w:lang w:val="uk-UA"/>
              </w:rPr>
              <w:t>Назва</w:t>
            </w:r>
          </w:p>
        </w:tc>
        <w:tc>
          <w:tcPr>
            <w:tcW w:w="994" w:type="dxa"/>
          </w:tcPr>
          <w:p w14:paraId="7E30E1D8" w14:textId="77777777" w:rsidR="00F35BF0" w:rsidRPr="00762937" w:rsidRDefault="00F35BF0" w:rsidP="004E7B10">
            <w:pPr>
              <w:rPr>
                <w:rFonts w:ascii="Times New Roman" w:hAnsi="Times New Roman" w:cs="Times New Roman"/>
                <w:b/>
                <w:bCs/>
                <w:sz w:val="24"/>
                <w:szCs w:val="24"/>
                <w:lang w:val="uk-UA"/>
              </w:rPr>
            </w:pPr>
            <w:r w:rsidRPr="00762937">
              <w:rPr>
                <w:rFonts w:ascii="Times New Roman" w:hAnsi="Times New Roman" w:cs="Times New Roman"/>
                <w:b/>
                <w:bCs/>
                <w:sz w:val="24"/>
                <w:szCs w:val="24"/>
                <w:lang w:val="uk-UA"/>
              </w:rPr>
              <w:t>Розмір</w:t>
            </w:r>
          </w:p>
        </w:tc>
        <w:tc>
          <w:tcPr>
            <w:tcW w:w="1418" w:type="dxa"/>
          </w:tcPr>
          <w:p w14:paraId="34551CDF" w14:textId="77777777" w:rsidR="00F35BF0" w:rsidRPr="00762937" w:rsidRDefault="00F35BF0" w:rsidP="004E7B10">
            <w:pPr>
              <w:rPr>
                <w:rFonts w:ascii="Times New Roman" w:hAnsi="Times New Roman" w:cs="Times New Roman"/>
                <w:b/>
                <w:bCs/>
                <w:sz w:val="24"/>
                <w:szCs w:val="24"/>
                <w:lang w:val="uk-UA"/>
              </w:rPr>
            </w:pPr>
            <w:r w:rsidRPr="00762937">
              <w:rPr>
                <w:rFonts w:ascii="Times New Roman" w:hAnsi="Times New Roman" w:cs="Times New Roman"/>
                <w:b/>
                <w:bCs/>
                <w:sz w:val="24"/>
                <w:szCs w:val="24"/>
                <w:lang w:val="uk-UA"/>
              </w:rPr>
              <w:t>Структура</w:t>
            </w:r>
          </w:p>
        </w:tc>
        <w:tc>
          <w:tcPr>
            <w:tcW w:w="1350" w:type="dxa"/>
          </w:tcPr>
          <w:p w14:paraId="4041652A" w14:textId="77777777" w:rsidR="00F35BF0" w:rsidRPr="00762937" w:rsidRDefault="00F35BF0" w:rsidP="004E7B10">
            <w:pPr>
              <w:rPr>
                <w:rFonts w:ascii="Times New Roman" w:hAnsi="Times New Roman" w:cs="Times New Roman"/>
                <w:b/>
                <w:bCs/>
                <w:sz w:val="24"/>
                <w:szCs w:val="24"/>
                <w:lang w:val="uk-UA"/>
              </w:rPr>
            </w:pPr>
            <w:r w:rsidRPr="00762937">
              <w:rPr>
                <w:rFonts w:ascii="Times New Roman" w:hAnsi="Times New Roman" w:cs="Times New Roman"/>
                <w:b/>
                <w:bCs/>
                <w:sz w:val="24"/>
                <w:szCs w:val="24"/>
                <w:lang w:val="uk-UA"/>
              </w:rPr>
              <w:t xml:space="preserve">Переваги </w:t>
            </w:r>
          </w:p>
        </w:tc>
        <w:tc>
          <w:tcPr>
            <w:tcW w:w="1301" w:type="dxa"/>
          </w:tcPr>
          <w:p w14:paraId="27D2C10B" w14:textId="77777777" w:rsidR="00F35BF0" w:rsidRPr="00762937" w:rsidRDefault="00F35BF0" w:rsidP="004E7B10">
            <w:pPr>
              <w:rPr>
                <w:rFonts w:ascii="Times New Roman" w:hAnsi="Times New Roman" w:cs="Times New Roman"/>
                <w:b/>
                <w:bCs/>
                <w:sz w:val="24"/>
                <w:szCs w:val="24"/>
                <w:lang w:val="uk-UA"/>
              </w:rPr>
            </w:pPr>
            <w:r w:rsidRPr="00762937">
              <w:rPr>
                <w:rFonts w:ascii="Times New Roman" w:hAnsi="Times New Roman" w:cs="Times New Roman"/>
                <w:b/>
                <w:bCs/>
                <w:sz w:val="24"/>
                <w:szCs w:val="24"/>
                <w:lang w:val="uk-UA"/>
              </w:rPr>
              <w:t>Канали розподілення</w:t>
            </w:r>
          </w:p>
        </w:tc>
        <w:tc>
          <w:tcPr>
            <w:tcW w:w="1601" w:type="dxa"/>
          </w:tcPr>
          <w:p w14:paraId="5B449318" w14:textId="77777777" w:rsidR="00F35BF0" w:rsidRPr="00762937" w:rsidRDefault="00F35BF0" w:rsidP="004E7B10">
            <w:pPr>
              <w:rPr>
                <w:rFonts w:ascii="Times New Roman" w:hAnsi="Times New Roman" w:cs="Times New Roman"/>
                <w:b/>
                <w:bCs/>
                <w:sz w:val="24"/>
                <w:szCs w:val="24"/>
                <w:lang w:val="uk-UA"/>
              </w:rPr>
            </w:pPr>
            <w:r w:rsidRPr="00762937">
              <w:rPr>
                <w:rFonts w:ascii="Times New Roman" w:hAnsi="Times New Roman" w:cs="Times New Roman"/>
                <w:b/>
                <w:bCs/>
                <w:sz w:val="24"/>
                <w:szCs w:val="24"/>
                <w:lang w:val="uk-UA"/>
              </w:rPr>
              <w:t>Просування</w:t>
            </w:r>
          </w:p>
        </w:tc>
        <w:tc>
          <w:tcPr>
            <w:tcW w:w="1260" w:type="dxa"/>
          </w:tcPr>
          <w:p w14:paraId="70CBE039" w14:textId="77777777" w:rsidR="00F35BF0" w:rsidRPr="00762937" w:rsidRDefault="00F35BF0" w:rsidP="004E7B10">
            <w:pPr>
              <w:rPr>
                <w:rFonts w:ascii="Times New Roman" w:hAnsi="Times New Roman" w:cs="Times New Roman"/>
                <w:b/>
                <w:bCs/>
                <w:sz w:val="24"/>
                <w:szCs w:val="24"/>
                <w:lang w:val="uk-UA"/>
              </w:rPr>
            </w:pPr>
            <w:r w:rsidRPr="00762937">
              <w:rPr>
                <w:rFonts w:ascii="Times New Roman" w:hAnsi="Times New Roman" w:cs="Times New Roman"/>
                <w:b/>
                <w:bCs/>
                <w:sz w:val="24"/>
                <w:szCs w:val="24"/>
                <w:lang w:val="uk-UA"/>
              </w:rPr>
              <w:t>Колір, творчі ідеї</w:t>
            </w:r>
          </w:p>
        </w:tc>
      </w:tr>
      <w:tr w:rsidR="00F35BF0" w:rsidRPr="00762937" w14:paraId="07476935" w14:textId="77777777" w:rsidTr="004E7B10">
        <w:tc>
          <w:tcPr>
            <w:tcW w:w="456" w:type="dxa"/>
            <w:vMerge w:val="restart"/>
            <w:textDirection w:val="btLr"/>
          </w:tcPr>
          <w:p w14:paraId="58ACC17E" w14:textId="77777777" w:rsidR="00F35BF0" w:rsidRPr="00762937" w:rsidRDefault="00F35BF0" w:rsidP="004E7B10">
            <w:pPr>
              <w:ind w:left="113" w:right="113"/>
              <w:jc w:val="center"/>
              <w:rPr>
                <w:rFonts w:ascii="Times New Roman" w:hAnsi="Times New Roman" w:cs="Times New Roman"/>
                <w:b/>
                <w:bCs/>
                <w:sz w:val="28"/>
                <w:szCs w:val="28"/>
                <w:lang w:val="uk-UA"/>
              </w:rPr>
            </w:pPr>
            <w:r w:rsidRPr="00762937">
              <w:rPr>
                <w:rFonts w:ascii="Times New Roman" w:hAnsi="Times New Roman" w:cs="Times New Roman"/>
                <w:b/>
                <w:bCs/>
                <w:sz w:val="28"/>
                <w:szCs w:val="28"/>
                <w:lang w:val="uk-UA"/>
              </w:rPr>
              <w:t>Україна</w:t>
            </w:r>
          </w:p>
        </w:tc>
        <w:tc>
          <w:tcPr>
            <w:tcW w:w="945" w:type="dxa"/>
            <w:textDirection w:val="btLr"/>
          </w:tcPr>
          <w:p w14:paraId="7687F54F" w14:textId="77777777" w:rsidR="00F35BF0" w:rsidRPr="00762937" w:rsidRDefault="00F35BF0" w:rsidP="004E7B10">
            <w:pPr>
              <w:ind w:left="113" w:right="113"/>
              <w:jc w:val="center"/>
              <w:rPr>
                <w:rFonts w:ascii="Times New Roman" w:hAnsi="Times New Roman" w:cs="Times New Roman"/>
                <w:b/>
                <w:bCs/>
                <w:sz w:val="24"/>
                <w:szCs w:val="24"/>
                <w:lang w:val="uk-UA"/>
              </w:rPr>
            </w:pPr>
            <w:r w:rsidRPr="00762937">
              <w:rPr>
                <w:rFonts w:ascii="Times New Roman" w:hAnsi="Times New Roman" w:cs="Times New Roman"/>
                <w:b/>
                <w:bCs/>
                <w:sz w:val="24"/>
                <w:szCs w:val="24"/>
                <w:lang w:val="uk-UA"/>
              </w:rPr>
              <w:t>УкрАкваТех</w:t>
            </w:r>
          </w:p>
        </w:tc>
        <w:tc>
          <w:tcPr>
            <w:tcW w:w="994" w:type="dxa"/>
          </w:tcPr>
          <w:p w14:paraId="58DABF2D"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Досить популярна (м. Одеса)</w:t>
            </w:r>
          </w:p>
        </w:tc>
        <w:tc>
          <w:tcPr>
            <w:tcW w:w="1418" w:type="dxa"/>
          </w:tcPr>
          <w:p w14:paraId="5AE4F557"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Обладнання, матеріали і комплектуючі для систем водопідготовки</w:t>
            </w:r>
          </w:p>
        </w:tc>
        <w:tc>
          <w:tcPr>
            <w:tcW w:w="1350" w:type="dxa"/>
          </w:tcPr>
          <w:p w14:paraId="1CA4FC33"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Дуже широкий діапазон послуг, працюють по всій Україні</w:t>
            </w:r>
          </w:p>
        </w:tc>
        <w:tc>
          <w:tcPr>
            <w:tcW w:w="1301" w:type="dxa"/>
          </w:tcPr>
          <w:p w14:paraId="006BF218"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Співпраця з великою кількістю виробників</w:t>
            </w:r>
          </w:p>
        </w:tc>
        <w:tc>
          <w:tcPr>
            <w:tcW w:w="1601" w:type="dxa"/>
          </w:tcPr>
          <w:p w14:paraId="483333B9"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Реклама в інтернеті, власний офіс, онлайн консультації клієнтів</w:t>
            </w:r>
          </w:p>
        </w:tc>
        <w:tc>
          <w:tcPr>
            <w:tcW w:w="1260" w:type="dxa"/>
          </w:tcPr>
          <w:p w14:paraId="6F54121A"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Власний сайт в інтернеті, біло-синій колір</w:t>
            </w:r>
          </w:p>
        </w:tc>
      </w:tr>
      <w:tr w:rsidR="00F35BF0" w:rsidRPr="00762937" w14:paraId="1BB7653E" w14:textId="77777777" w:rsidTr="004E7B10">
        <w:tc>
          <w:tcPr>
            <w:tcW w:w="456" w:type="dxa"/>
            <w:vMerge/>
            <w:textDirection w:val="btLr"/>
          </w:tcPr>
          <w:p w14:paraId="599BD02C" w14:textId="77777777" w:rsidR="00F35BF0" w:rsidRPr="00762937" w:rsidRDefault="00F35BF0" w:rsidP="004E7B10">
            <w:pPr>
              <w:ind w:left="113" w:right="113"/>
              <w:rPr>
                <w:rFonts w:ascii="Times New Roman" w:hAnsi="Times New Roman" w:cs="Times New Roman"/>
                <w:sz w:val="24"/>
                <w:szCs w:val="24"/>
                <w:lang w:val="uk-UA"/>
              </w:rPr>
            </w:pPr>
          </w:p>
        </w:tc>
        <w:tc>
          <w:tcPr>
            <w:tcW w:w="945" w:type="dxa"/>
            <w:textDirection w:val="btLr"/>
          </w:tcPr>
          <w:p w14:paraId="498E117C" w14:textId="77777777" w:rsidR="00F35BF0" w:rsidRPr="00762937" w:rsidRDefault="00F35BF0" w:rsidP="004E7B10">
            <w:pPr>
              <w:ind w:left="113" w:right="113"/>
              <w:jc w:val="center"/>
              <w:rPr>
                <w:rFonts w:ascii="Times New Roman" w:hAnsi="Times New Roman" w:cs="Times New Roman"/>
                <w:b/>
                <w:bCs/>
                <w:sz w:val="24"/>
                <w:szCs w:val="24"/>
                <w:lang w:val="uk-UA"/>
              </w:rPr>
            </w:pPr>
            <w:r w:rsidRPr="00762937">
              <w:rPr>
                <w:rFonts w:ascii="Times New Roman" w:hAnsi="Times New Roman" w:cs="Times New Roman"/>
                <w:b/>
                <w:bCs/>
                <w:sz w:val="24"/>
                <w:szCs w:val="24"/>
                <w:lang w:val="uk-UA"/>
              </w:rPr>
              <w:t>Планета Н</w:t>
            </w:r>
            <w:r w:rsidRPr="00762937">
              <w:rPr>
                <w:rFonts w:ascii="Times New Roman" w:hAnsi="Times New Roman" w:cs="Times New Roman"/>
                <w:b/>
                <w:bCs/>
                <w:sz w:val="24"/>
                <w:szCs w:val="24"/>
                <w:vertAlign w:val="subscript"/>
                <w:lang w:val="uk-UA"/>
              </w:rPr>
              <w:t>2</w:t>
            </w:r>
            <w:r w:rsidRPr="00762937">
              <w:rPr>
                <w:rFonts w:ascii="Times New Roman" w:hAnsi="Times New Roman" w:cs="Times New Roman"/>
                <w:b/>
                <w:bCs/>
                <w:sz w:val="24"/>
                <w:szCs w:val="24"/>
                <w:lang w:val="uk-UA"/>
              </w:rPr>
              <w:t xml:space="preserve"> О</w:t>
            </w:r>
          </w:p>
        </w:tc>
        <w:tc>
          <w:tcPr>
            <w:tcW w:w="994" w:type="dxa"/>
          </w:tcPr>
          <w:p w14:paraId="6A41924B"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Досить популярна (м. Полтава)</w:t>
            </w:r>
          </w:p>
        </w:tc>
        <w:tc>
          <w:tcPr>
            <w:tcW w:w="1418" w:type="dxa"/>
          </w:tcPr>
          <w:p w14:paraId="709635B0"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Обладнання для очистки води та водопідготовки</w:t>
            </w:r>
          </w:p>
        </w:tc>
        <w:tc>
          <w:tcPr>
            <w:tcW w:w="1350" w:type="dxa"/>
          </w:tcPr>
          <w:p w14:paraId="4D969719"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 xml:space="preserve">Широкий діапазон послуг (від промислових установок до домашніх фільтрів), на ринку </w:t>
            </w:r>
            <w:r w:rsidRPr="00762937">
              <w:rPr>
                <w:rFonts w:ascii="Times New Roman" w:hAnsi="Times New Roman" w:cs="Times New Roman"/>
                <w:sz w:val="24"/>
                <w:szCs w:val="24"/>
                <w:lang w:val="uk-UA"/>
              </w:rPr>
              <w:lastRenderedPageBreak/>
              <w:t>вже 20 років</w:t>
            </w:r>
          </w:p>
        </w:tc>
        <w:tc>
          <w:tcPr>
            <w:tcW w:w="1301" w:type="dxa"/>
          </w:tcPr>
          <w:p w14:paraId="252F8528"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lastRenderedPageBreak/>
              <w:t xml:space="preserve">Співпара-ця з лідирую-чими компанія-ми-виробниками </w:t>
            </w:r>
          </w:p>
        </w:tc>
        <w:tc>
          <w:tcPr>
            <w:tcW w:w="1601" w:type="dxa"/>
          </w:tcPr>
          <w:p w14:paraId="2B1418AA"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Реклама в інтернеті, власний офіс, онлайн консультації клієнтів</w:t>
            </w:r>
          </w:p>
        </w:tc>
        <w:tc>
          <w:tcPr>
            <w:tcW w:w="1260" w:type="dxa"/>
          </w:tcPr>
          <w:p w14:paraId="3D02F006"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Власний сайт в інтернеті, білий та зеленуватий кольори</w:t>
            </w:r>
          </w:p>
          <w:p w14:paraId="34BEEDD9" w14:textId="77777777" w:rsidR="00F35BF0" w:rsidRPr="00762937" w:rsidRDefault="00F35BF0" w:rsidP="004E7B10">
            <w:pPr>
              <w:rPr>
                <w:rFonts w:ascii="Times New Roman" w:hAnsi="Times New Roman" w:cs="Times New Roman"/>
                <w:sz w:val="24"/>
                <w:szCs w:val="24"/>
                <w:lang w:val="uk-UA"/>
              </w:rPr>
            </w:pPr>
          </w:p>
        </w:tc>
      </w:tr>
      <w:tr w:rsidR="00F35BF0" w:rsidRPr="00762937" w14:paraId="61EF66C8" w14:textId="77777777" w:rsidTr="004E7B10">
        <w:tc>
          <w:tcPr>
            <w:tcW w:w="456" w:type="dxa"/>
            <w:vMerge/>
            <w:textDirection w:val="btLr"/>
          </w:tcPr>
          <w:p w14:paraId="65B3B2F8" w14:textId="77777777" w:rsidR="00F35BF0" w:rsidRPr="00762937" w:rsidRDefault="00F35BF0" w:rsidP="004E7B10">
            <w:pPr>
              <w:ind w:left="113" w:right="113"/>
              <w:rPr>
                <w:rFonts w:ascii="Times New Roman" w:hAnsi="Times New Roman" w:cs="Times New Roman"/>
                <w:sz w:val="24"/>
                <w:szCs w:val="24"/>
                <w:lang w:val="uk-UA"/>
              </w:rPr>
            </w:pPr>
          </w:p>
        </w:tc>
        <w:tc>
          <w:tcPr>
            <w:tcW w:w="945" w:type="dxa"/>
            <w:textDirection w:val="btLr"/>
          </w:tcPr>
          <w:p w14:paraId="39E5BDD1" w14:textId="77777777" w:rsidR="00F35BF0" w:rsidRPr="00762937" w:rsidRDefault="00F35BF0" w:rsidP="004E7B10">
            <w:pPr>
              <w:ind w:left="113" w:right="113"/>
              <w:jc w:val="center"/>
              <w:rPr>
                <w:rFonts w:ascii="Times New Roman" w:hAnsi="Times New Roman" w:cs="Times New Roman"/>
                <w:b/>
                <w:bCs/>
                <w:sz w:val="24"/>
                <w:szCs w:val="24"/>
                <w:lang w:val="uk-UA"/>
              </w:rPr>
            </w:pPr>
            <w:r w:rsidRPr="00762937">
              <w:rPr>
                <w:rFonts w:ascii="Times New Roman" w:hAnsi="Times New Roman" w:cs="Times New Roman"/>
                <w:b/>
                <w:bCs/>
                <w:sz w:val="24"/>
                <w:szCs w:val="24"/>
                <w:lang w:val="uk-UA"/>
              </w:rPr>
              <w:t>AquaKut</w:t>
            </w:r>
          </w:p>
        </w:tc>
        <w:tc>
          <w:tcPr>
            <w:tcW w:w="994" w:type="dxa"/>
          </w:tcPr>
          <w:p w14:paraId="3DAFE014"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Досить популярна (м. Харків)</w:t>
            </w:r>
          </w:p>
        </w:tc>
        <w:tc>
          <w:tcPr>
            <w:tcW w:w="1418" w:type="dxa"/>
          </w:tcPr>
          <w:p w14:paraId="1F344159"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Побутові та промислові фільтри для води</w:t>
            </w:r>
          </w:p>
        </w:tc>
        <w:tc>
          <w:tcPr>
            <w:tcW w:w="1350" w:type="dxa"/>
          </w:tcPr>
          <w:p w14:paraId="32BBC441"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Широкий діапазон послуг (від катриджів до фільтрів), мають знижки для оптових покупців</w:t>
            </w:r>
          </w:p>
        </w:tc>
        <w:tc>
          <w:tcPr>
            <w:tcW w:w="1301" w:type="dxa"/>
          </w:tcPr>
          <w:p w14:paraId="6864D20B"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Виготовляють власну продукцію</w:t>
            </w:r>
          </w:p>
        </w:tc>
        <w:tc>
          <w:tcPr>
            <w:tcW w:w="1601" w:type="dxa"/>
          </w:tcPr>
          <w:p w14:paraId="7EDAE76E"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Реклама в інтернеті, власний офіс, мають буклети, банери та рекламу у власномумісті, онлайн консультації клієнтів</w:t>
            </w:r>
          </w:p>
        </w:tc>
        <w:tc>
          <w:tcPr>
            <w:tcW w:w="1260" w:type="dxa"/>
          </w:tcPr>
          <w:p w14:paraId="2EED5555"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Власний сайт в інтернеті, темно-синій колір</w:t>
            </w:r>
          </w:p>
        </w:tc>
      </w:tr>
      <w:tr w:rsidR="00F35BF0" w:rsidRPr="00762937" w14:paraId="6E0445D1" w14:textId="77777777" w:rsidTr="004E7B10">
        <w:tc>
          <w:tcPr>
            <w:tcW w:w="456" w:type="dxa"/>
            <w:vMerge/>
            <w:textDirection w:val="btLr"/>
          </w:tcPr>
          <w:p w14:paraId="3846FCBE" w14:textId="77777777" w:rsidR="00F35BF0" w:rsidRPr="00762937" w:rsidRDefault="00F35BF0" w:rsidP="004E7B10">
            <w:pPr>
              <w:ind w:left="113" w:right="113"/>
              <w:rPr>
                <w:rFonts w:ascii="Times New Roman" w:hAnsi="Times New Roman" w:cs="Times New Roman"/>
                <w:sz w:val="24"/>
                <w:szCs w:val="24"/>
                <w:lang w:val="uk-UA"/>
              </w:rPr>
            </w:pPr>
          </w:p>
        </w:tc>
        <w:tc>
          <w:tcPr>
            <w:tcW w:w="945" w:type="dxa"/>
            <w:textDirection w:val="btLr"/>
          </w:tcPr>
          <w:p w14:paraId="165AE90E" w14:textId="77777777" w:rsidR="00F35BF0" w:rsidRPr="00762937" w:rsidRDefault="00F9227D" w:rsidP="004E7B10">
            <w:pPr>
              <w:ind w:left="113" w:right="113"/>
              <w:jc w:val="center"/>
              <w:rPr>
                <w:rFonts w:ascii="Times New Roman" w:hAnsi="Times New Roman" w:cs="Times New Roman"/>
                <w:b/>
                <w:bCs/>
                <w:sz w:val="24"/>
                <w:szCs w:val="24"/>
                <w:lang w:val="uk-UA"/>
              </w:rPr>
            </w:pPr>
            <w:hyperlink r:id="rId45" w:history="1">
              <w:r w:rsidR="00F35BF0" w:rsidRPr="00762937">
                <w:rPr>
                  <w:rFonts w:ascii="Times New Roman" w:hAnsi="Times New Roman" w:cs="Times New Roman"/>
                  <w:b/>
                  <w:bCs/>
                  <w:sz w:val="24"/>
                  <w:szCs w:val="24"/>
                  <w:lang w:val="uk-UA"/>
                </w:rPr>
                <w:t>Фильтрон</w:t>
              </w:r>
            </w:hyperlink>
          </w:p>
        </w:tc>
        <w:tc>
          <w:tcPr>
            <w:tcW w:w="994" w:type="dxa"/>
          </w:tcPr>
          <w:p w14:paraId="38AB845F"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Досить популярна (м. Київ)</w:t>
            </w:r>
          </w:p>
        </w:tc>
        <w:tc>
          <w:tcPr>
            <w:tcW w:w="1418" w:type="dxa"/>
          </w:tcPr>
          <w:p w14:paraId="2701F287"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 xml:space="preserve">Сучасні системи очистки води </w:t>
            </w:r>
          </w:p>
        </w:tc>
        <w:tc>
          <w:tcPr>
            <w:tcW w:w="1350" w:type="dxa"/>
          </w:tcPr>
          <w:p w14:paraId="10C1D97F"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Широкий діапазон послуг, на ринку вже 10 років</w:t>
            </w:r>
          </w:p>
        </w:tc>
        <w:tc>
          <w:tcPr>
            <w:tcW w:w="1301" w:type="dxa"/>
          </w:tcPr>
          <w:p w14:paraId="77C1964E"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Співпрацюють з ТМ Aquafilter</w:t>
            </w:r>
          </w:p>
        </w:tc>
        <w:tc>
          <w:tcPr>
            <w:tcW w:w="1601" w:type="dxa"/>
          </w:tcPr>
          <w:p w14:paraId="58B01EE1"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Реклама в інтернеті, власний інтернет магазин, онлайн консультації клієнтів</w:t>
            </w:r>
          </w:p>
        </w:tc>
        <w:tc>
          <w:tcPr>
            <w:tcW w:w="1260" w:type="dxa"/>
          </w:tcPr>
          <w:p w14:paraId="779D70FB"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Власний сайт в інтернеті, блакитний колір</w:t>
            </w:r>
          </w:p>
        </w:tc>
      </w:tr>
      <w:tr w:rsidR="00F35BF0" w:rsidRPr="00762937" w14:paraId="02B0551B" w14:textId="77777777" w:rsidTr="004E7B10">
        <w:tc>
          <w:tcPr>
            <w:tcW w:w="456" w:type="dxa"/>
            <w:vMerge/>
            <w:textDirection w:val="btLr"/>
          </w:tcPr>
          <w:p w14:paraId="34F74DD9" w14:textId="77777777" w:rsidR="00F35BF0" w:rsidRPr="00762937" w:rsidRDefault="00F35BF0" w:rsidP="004E7B10">
            <w:pPr>
              <w:ind w:left="113" w:right="113"/>
              <w:rPr>
                <w:rFonts w:ascii="Times New Roman" w:hAnsi="Times New Roman" w:cs="Times New Roman"/>
                <w:sz w:val="24"/>
                <w:szCs w:val="24"/>
                <w:lang w:val="uk-UA"/>
              </w:rPr>
            </w:pPr>
          </w:p>
        </w:tc>
        <w:tc>
          <w:tcPr>
            <w:tcW w:w="945" w:type="dxa"/>
            <w:textDirection w:val="btLr"/>
          </w:tcPr>
          <w:p w14:paraId="0E725F78" w14:textId="77777777" w:rsidR="00F35BF0" w:rsidRPr="00762937" w:rsidRDefault="00F35BF0" w:rsidP="004E7B10">
            <w:pPr>
              <w:ind w:left="113" w:right="113"/>
              <w:jc w:val="center"/>
              <w:rPr>
                <w:rFonts w:ascii="Times New Roman" w:hAnsi="Times New Roman" w:cs="Times New Roman"/>
                <w:b/>
                <w:bCs/>
                <w:sz w:val="24"/>
                <w:szCs w:val="24"/>
                <w:lang w:val="uk-UA"/>
              </w:rPr>
            </w:pPr>
            <w:r w:rsidRPr="00762937">
              <w:rPr>
                <w:rFonts w:ascii="Times New Roman" w:hAnsi="Times New Roman" w:cs="Times New Roman"/>
                <w:b/>
                <w:bCs/>
                <w:sz w:val="24"/>
                <w:szCs w:val="24"/>
                <w:lang w:val="uk-UA"/>
              </w:rPr>
              <w:t>Первая</w:t>
            </w:r>
          </w:p>
          <w:p w14:paraId="54C525B5" w14:textId="77777777" w:rsidR="00F35BF0" w:rsidRPr="00762937" w:rsidRDefault="00F35BF0" w:rsidP="004E7B10">
            <w:pPr>
              <w:ind w:left="113" w:right="113"/>
              <w:jc w:val="center"/>
              <w:rPr>
                <w:rFonts w:ascii="Times New Roman" w:hAnsi="Times New Roman" w:cs="Times New Roman"/>
                <w:b/>
                <w:bCs/>
                <w:sz w:val="24"/>
                <w:szCs w:val="24"/>
                <w:lang w:val="uk-UA"/>
              </w:rPr>
            </w:pPr>
            <w:r w:rsidRPr="00762937">
              <w:rPr>
                <w:rFonts w:ascii="Times New Roman" w:hAnsi="Times New Roman" w:cs="Times New Roman"/>
                <w:b/>
                <w:bCs/>
                <w:sz w:val="24"/>
                <w:szCs w:val="24"/>
                <w:lang w:val="uk-UA"/>
              </w:rPr>
              <w:t>Вода</w:t>
            </w:r>
          </w:p>
        </w:tc>
        <w:tc>
          <w:tcPr>
            <w:tcW w:w="994" w:type="dxa"/>
          </w:tcPr>
          <w:p w14:paraId="2A44638D"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Досить популярна (м. Київ)</w:t>
            </w:r>
          </w:p>
        </w:tc>
        <w:tc>
          <w:tcPr>
            <w:tcW w:w="1418" w:type="dxa"/>
          </w:tcPr>
          <w:p w14:paraId="1CABE70D" w14:textId="77777777" w:rsidR="00F35BF0" w:rsidRPr="00762937" w:rsidRDefault="00F35BF0" w:rsidP="004E7B10">
            <w:pPr>
              <w:jc w:val="center"/>
              <w:rPr>
                <w:rFonts w:ascii="Times New Roman" w:hAnsi="Times New Roman" w:cs="Times New Roman"/>
                <w:sz w:val="24"/>
                <w:szCs w:val="24"/>
                <w:lang w:val="uk-UA"/>
              </w:rPr>
            </w:pPr>
            <w:r w:rsidRPr="00762937">
              <w:rPr>
                <w:rFonts w:ascii="Times New Roman" w:hAnsi="Times New Roman" w:cs="Times New Roman"/>
                <w:sz w:val="24"/>
                <w:szCs w:val="24"/>
                <w:lang w:val="uk-UA"/>
              </w:rPr>
              <w:t>Системи для очистки проточної води</w:t>
            </w:r>
          </w:p>
        </w:tc>
        <w:tc>
          <w:tcPr>
            <w:tcW w:w="1350" w:type="dxa"/>
          </w:tcPr>
          <w:p w14:paraId="09CB9480"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Дуже широкий діапазон послуг, на ринку вже 8 років</w:t>
            </w:r>
          </w:p>
        </w:tc>
        <w:tc>
          <w:tcPr>
            <w:tcW w:w="1301" w:type="dxa"/>
          </w:tcPr>
          <w:p w14:paraId="620C9D82"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Виготовляють власну продукцію</w:t>
            </w:r>
          </w:p>
        </w:tc>
        <w:tc>
          <w:tcPr>
            <w:tcW w:w="1601" w:type="dxa"/>
          </w:tcPr>
          <w:p w14:paraId="1903681C"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Реклама в інтернеті, власний інтернет магазин, онлайн консультації клієнтів</w:t>
            </w:r>
          </w:p>
        </w:tc>
        <w:tc>
          <w:tcPr>
            <w:tcW w:w="1260" w:type="dxa"/>
          </w:tcPr>
          <w:p w14:paraId="32BDB285"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Власний сайт в інтернеті, біло-блакитний колір</w:t>
            </w:r>
          </w:p>
          <w:p w14:paraId="32766292" w14:textId="77777777" w:rsidR="00F35BF0" w:rsidRPr="00762937" w:rsidRDefault="00F35BF0" w:rsidP="004E7B10">
            <w:pPr>
              <w:rPr>
                <w:rFonts w:ascii="Times New Roman" w:hAnsi="Times New Roman" w:cs="Times New Roman"/>
                <w:sz w:val="24"/>
                <w:szCs w:val="24"/>
                <w:lang w:val="uk-UA"/>
              </w:rPr>
            </w:pPr>
          </w:p>
        </w:tc>
      </w:tr>
      <w:tr w:rsidR="00F35BF0" w:rsidRPr="00762937" w14:paraId="52535E22" w14:textId="77777777" w:rsidTr="004E7B10">
        <w:trPr>
          <w:cantSplit/>
          <w:trHeight w:val="1134"/>
        </w:trPr>
        <w:tc>
          <w:tcPr>
            <w:tcW w:w="456" w:type="dxa"/>
            <w:textDirection w:val="btLr"/>
          </w:tcPr>
          <w:p w14:paraId="41BDAD06" w14:textId="77777777" w:rsidR="00F35BF0" w:rsidRPr="00762937" w:rsidRDefault="00F35BF0" w:rsidP="004E7B10">
            <w:pPr>
              <w:ind w:left="113" w:right="113"/>
              <w:jc w:val="center"/>
              <w:rPr>
                <w:rFonts w:ascii="Times New Roman" w:hAnsi="Times New Roman" w:cs="Times New Roman"/>
                <w:b/>
                <w:bCs/>
                <w:sz w:val="28"/>
                <w:szCs w:val="28"/>
                <w:lang w:val="uk-UA"/>
              </w:rPr>
            </w:pPr>
            <w:r w:rsidRPr="00762937">
              <w:rPr>
                <w:rFonts w:ascii="Times New Roman" w:hAnsi="Times New Roman" w:cs="Times New Roman"/>
                <w:b/>
                <w:bCs/>
                <w:sz w:val="28"/>
                <w:szCs w:val="28"/>
                <w:lang w:val="uk-UA"/>
              </w:rPr>
              <w:t>Латвія</w:t>
            </w:r>
          </w:p>
        </w:tc>
        <w:tc>
          <w:tcPr>
            <w:tcW w:w="945" w:type="dxa"/>
            <w:textDirection w:val="btLr"/>
          </w:tcPr>
          <w:p w14:paraId="24A38C36" w14:textId="77777777" w:rsidR="00F35BF0" w:rsidRPr="00762937" w:rsidRDefault="00F35BF0" w:rsidP="004E7B10">
            <w:pPr>
              <w:ind w:left="113" w:right="113"/>
              <w:jc w:val="center"/>
              <w:rPr>
                <w:rFonts w:ascii="Times New Roman" w:hAnsi="Times New Roman" w:cs="Times New Roman"/>
                <w:b/>
                <w:bCs/>
                <w:sz w:val="24"/>
                <w:szCs w:val="24"/>
                <w:lang w:val="uk-UA"/>
              </w:rPr>
            </w:pPr>
            <w:r w:rsidRPr="00762937">
              <w:rPr>
                <w:rFonts w:ascii="Times New Roman" w:hAnsi="Times New Roman" w:cs="Times New Roman"/>
                <w:b/>
                <w:bCs/>
                <w:sz w:val="24"/>
                <w:szCs w:val="24"/>
                <w:lang w:val="uk-UA"/>
              </w:rPr>
              <w:t>JK-Matic</w:t>
            </w:r>
          </w:p>
        </w:tc>
        <w:tc>
          <w:tcPr>
            <w:tcW w:w="994" w:type="dxa"/>
          </w:tcPr>
          <w:p w14:paraId="3146B39B"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Світовий лідер з очищення води</w:t>
            </w:r>
          </w:p>
        </w:tc>
        <w:tc>
          <w:tcPr>
            <w:tcW w:w="1418" w:type="dxa"/>
          </w:tcPr>
          <w:p w14:paraId="00651FCC"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Сучасні системи очистки води</w:t>
            </w:r>
          </w:p>
        </w:tc>
        <w:tc>
          <w:tcPr>
            <w:tcW w:w="1350" w:type="dxa"/>
          </w:tcPr>
          <w:p w14:paraId="42818A75"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Дуже широкий діапазон послуг, на ринку вже більше 20  років. Позиціонують свою продукцію як економічну</w:t>
            </w:r>
          </w:p>
        </w:tc>
        <w:tc>
          <w:tcPr>
            <w:tcW w:w="1301" w:type="dxa"/>
          </w:tcPr>
          <w:p w14:paraId="7EA990EE"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Виготовляють власну продукцію</w:t>
            </w:r>
          </w:p>
        </w:tc>
        <w:tc>
          <w:tcPr>
            <w:tcW w:w="1601" w:type="dxa"/>
          </w:tcPr>
          <w:p w14:paraId="4A29EE4D"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Реклама в інтернеті, власний інтернет магазин, онлайн консультації клієнтів</w:t>
            </w:r>
          </w:p>
        </w:tc>
        <w:tc>
          <w:tcPr>
            <w:tcW w:w="1260" w:type="dxa"/>
          </w:tcPr>
          <w:p w14:paraId="45A7D2EB"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Власний сайт в інтернеті, білий, синій, чорний, червоний кольори</w:t>
            </w:r>
          </w:p>
        </w:tc>
      </w:tr>
      <w:tr w:rsidR="00F35BF0" w:rsidRPr="00762937" w14:paraId="50C1FA57" w14:textId="77777777" w:rsidTr="004E7B10">
        <w:trPr>
          <w:cantSplit/>
          <w:trHeight w:val="1134"/>
        </w:trPr>
        <w:tc>
          <w:tcPr>
            <w:tcW w:w="456" w:type="dxa"/>
            <w:textDirection w:val="btLr"/>
          </w:tcPr>
          <w:p w14:paraId="634F133E" w14:textId="77777777" w:rsidR="00F35BF0" w:rsidRPr="00762937" w:rsidRDefault="00F35BF0" w:rsidP="004E7B10">
            <w:pPr>
              <w:ind w:left="113" w:right="113"/>
              <w:jc w:val="center"/>
              <w:rPr>
                <w:rFonts w:ascii="Times New Roman" w:hAnsi="Times New Roman" w:cs="Times New Roman"/>
                <w:b/>
                <w:bCs/>
                <w:sz w:val="28"/>
                <w:szCs w:val="28"/>
                <w:lang w:val="uk-UA"/>
              </w:rPr>
            </w:pPr>
            <w:r w:rsidRPr="00762937">
              <w:rPr>
                <w:rFonts w:ascii="Times New Roman" w:hAnsi="Times New Roman" w:cs="Times New Roman"/>
                <w:b/>
                <w:bCs/>
                <w:sz w:val="28"/>
                <w:szCs w:val="28"/>
                <w:lang w:val="uk-UA"/>
              </w:rPr>
              <w:t>Білорусь</w:t>
            </w:r>
          </w:p>
        </w:tc>
        <w:tc>
          <w:tcPr>
            <w:tcW w:w="945" w:type="dxa"/>
            <w:textDirection w:val="btLr"/>
          </w:tcPr>
          <w:p w14:paraId="6BA22A01" w14:textId="77777777" w:rsidR="00F35BF0" w:rsidRPr="00762937" w:rsidRDefault="00F35BF0" w:rsidP="004E7B10">
            <w:pPr>
              <w:ind w:left="113" w:right="113"/>
              <w:jc w:val="center"/>
              <w:rPr>
                <w:rFonts w:ascii="Times New Roman" w:hAnsi="Times New Roman" w:cs="Times New Roman"/>
                <w:b/>
                <w:bCs/>
                <w:sz w:val="24"/>
                <w:szCs w:val="24"/>
                <w:lang w:val="uk-UA"/>
              </w:rPr>
            </w:pPr>
            <w:r w:rsidRPr="00762937">
              <w:rPr>
                <w:rFonts w:ascii="Times New Roman" w:hAnsi="Times New Roman" w:cs="Times New Roman"/>
                <w:b/>
                <w:bCs/>
                <w:sz w:val="24"/>
                <w:szCs w:val="24"/>
                <w:lang w:val="uk-UA"/>
              </w:rPr>
              <w:t>Мифил</w:t>
            </w:r>
          </w:p>
        </w:tc>
        <w:tc>
          <w:tcPr>
            <w:tcW w:w="994" w:type="dxa"/>
          </w:tcPr>
          <w:p w14:paraId="47326B90"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Досить популярна</w:t>
            </w:r>
          </w:p>
        </w:tc>
        <w:tc>
          <w:tcPr>
            <w:tcW w:w="1418" w:type="dxa"/>
          </w:tcPr>
          <w:p w14:paraId="74554F3F"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Системи для очистки води</w:t>
            </w:r>
          </w:p>
        </w:tc>
        <w:tc>
          <w:tcPr>
            <w:tcW w:w="1350" w:type="dxa"/>
          </w:tcPr>
          <w:p w14:paraId="07CE1F39"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Широкий діапазон послуг</w:t>
            </w:r>
          </w:p>
          <w:p w14:paraId="09908096" w14:textId="77777777" w:rsidR="00F35BF0" w:rsidRPr="00762937" w:rsidRDefault="00F35BF0" w:rsidP="004E7B10">
            <w:pPr>
              <w:rPr>
                <w:rFonts w:ascii="Times New Roman" w:hAnsi="Times New Roman" w:cs="Times New Roman"/>
                <w:sz w:val="24"/>
                <w:szCs w:val="24"/>
                <w:lang w:val="uk-UA"/>
              </w:rPr>
            </w:pPr>
          </w:p>
        </w:tc>
        <w:tc>
          <w:tcPr>
            <w:tcW w:w="1301" w:type="dxa"/>
          </w:tcPr>
          <w:p w14:paraId="07A1BAC9"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Виготовляють власну продукцію</w:t>
            </w:r>
          </w:p>
        </w:tc>
        <w:tc>
          <w:tcPr>
            <w:tcW w:w="1601" w:type="dxa"/>
          </w:tcPr>
          <w:p w14:paraId="62875EA6"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Реклама в інтернеті, власний інтернет магазин, онлайн консультації клієнтів</w:t>
            </w:r>
          </w:p>
        </w:tc>
        <w:tc>
          <w:tcPr>
            <w:tcW w:w="1260" w:type="dxa"/>
          </w:tcPr>
          <w:p w14:paraId="7E46F7E4"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Власний сайт в інтернеті, білий, чорний, жовтий кольори</w:t>
            </w:r>
          </w:p>
          <w:p w14:paraId="03A0F41F" w14:textId="77777777" w:rsidR="00F35BF0" w:rsidRPr="00762937" w:rsidRDefault="00F35BF0" w:rsidP="004E7B10">
            <w:pPr>
              <w:rPr>
                <w:rFonts w:ascii="Times New Roman" w:hAnsi="Times New Roman" w:cs="Times New Roman"/>
                <w:sz w:val="24"/>
                <w:szCs w:val="24"/>
                <w:lang w:val="uk-UA"/>
              </w:rPr>
            </w:pPr>
          </w:p>
        </w:tc>
      </w:tr>
      <w:tr w:rsidR="00F35BF0" w:rsidRPr="00762937" w14:paraId="54E50627" w14:textId="77777777" w:rsidTr="004E7B10">
        <w:trPr>
          <w:cantSplit/>
          <w:trHeight w:val="1134"/>
        </w:trPr>
        <w:tc>
          <w:tcPr>
            <w:tcW w:w="456" w:type="dxa"/>
            <w:textDirection w:val="btLr"/>
          </w:tcPr>
          <w:p w14:paraId="3CADB479" w14:textId="77777777" w:rsidR="00F35BF0" w:rsidRPr="00762937" w:rsidRDefault="00F35BF0" w:rsidP="004E7B10">
            <w:pPr>
              <w:ind w:left="113" w:right="113"/>
              <w:jc w:val="center"/>
              <w:rPr>
                <w:rFonts w:ascii="Times New Roman" w:hAnsi="Times New Roman" w:cs="Times New Roman"/>
                <w:b/>
                <w:bCs/>
                <w:sz w:val="28"/>
                <w:szCs w:val="28"/>
                <w:lang w:val="uk-UA"/>
              </w:rPr>
            </w:pPr>
            <w:r w:rsidRPr="00762937">
              <w:rPr>
                <w:rFonts w:ascii="Times New Roman" w:hAnsi="Times New Roman" w:cs="Times New Roman"/>
                <w:b/>
                <w:bCs/>
                <w:sz w:val="28"/>
                <w:szCs w:val="28"/>
                <w:lang w:val="uk-UA"/>
              </w:rPr>
              <w:lastRenderedPageBreak/>
              <w:t>Польща</w:t>
            </w:r>
          </w:p>
        </w:tc>
        <w:tc>
          <w:tcPr>
            <w:tcW w:w="945" w:type="dxa"/>
            <w:textDirection w:val="btLr"/>
          </w:tcPr>
          <w:p w14:paraId="6EF149C4" w14:textId="77777777" w:rsidR="00F35BF0" w:rsidRPr="00762937" w:rsidRDefault="00F35BF0" w:rsidP="004E7B10">
            <w:pPr>
              <w:ind w:left="113" w:right="113"/>
              <w:jc w:val="center"/>
              <w:rPr>
                <w:rFonts w:ascii="Times New Roman" w:hAnsi="Times New Roman" w:cs="Times New Roman"/>
                <w:b/>
                <w:bCs/>
                <w:sz w:val="24"/>
                <w:szCs w:val="24"/>
                <w:lang w:val="uk-UA"/>
              </w:rPr>
            </w:pPr>
            <w:r w:rsidRPr="00762937">
              <w:rPr>
                <w:rFonts w:ascii="Times New Roman" w:hAnsi="Times New Roman" w:cs="Times New Roman"/>
                <w:b/>
                <w:bCs/>
                <w:sz w:val="24"/>
                <w:szCs w:val="24"/>
                <w:lang w:val="uk-UA"/>
              </w:rPr>
              <w:t>Kotłorembud</w:t>
            </w:r>
          </w:p>
        </w:tc>
        <w:tc>
          <w:tcPr>
            <w:tcW w:w="994" w:type="dxa"/>
          </w:tcPr>
          <w:p w14:paraId="39A7CCCE"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Дуже популярна</w:t>
            </w:r>
          </w:p>
        </w:tc>
        <w:tc>
          <w:tcPr>
            <w:tcW w:w="1418" w:type="dxa"/>
          </w:tcPr>
          <w:p w14:paraId="7568C430"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Побутові та промислові фільтри для води</w:t>
            </w:r>
          </w:p>
        </w:tc>
        <w:tc>
          <w:tcPr>
            <w:tcW w:w="1350" w:type="dxa"/>
          </w:tcPr>
          <w:p w14:paraId="4F3B5EF8"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Дуже широкий діапазон послуг, на ринку вже 35 років</w:t>
            </w:r>
          </w:p>
        </w:tc>
        <w:tc>
          <w:tcPr>
            <w:tcW w:w="1301" w:type="dxa"/>
          </w:tcPr>
          <w:p w14:paraId="33B741E9"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Виготовляють власну продукцію</w:t>
            </w:r>
          </w:p>
        </w:tc>
        <w:tc>
          <w:tcPr>
            <w:tcW w:w="1601" w:type="dxa"/>
          </w:tcPr>
          <w:p w14:paraId="18685E1D"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Реклама в інтернеті, власний інтернет магазин, онлайн консультації клієнтів</w:t>
            </w:r>
          </w:p>
        </w:tc>
        <w:tc>
          <w:tcPr>
            <w:tcW w:w="1260" w:type="dxa"/>
          </w:tcPr>
          <w:p w14:paraId="76EF4989"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Власний сайт в інтернеті, білий, червони кольори</w:t>
            </w:r>
          </w:p>
        </w:tc>
      </w:tr>
      <w:tr w:rsidR="00F35BF0" w:rsidRPr="00762937" w14:paraId="5B8A9636" w14:textId="77777777" w:rsidTr="004E7B10">
        <w:trPr>
          <w:cantSplit/>
          <w:trHeight w:val="1134"/>
        </w:trPr>
        <w:tc>
          <w:tcPr>
            <w:tcW w:w="456" w:type="dxa"/>
            <w:textDirection w:val="btLr"/>
          </w:tcPr>
          <w:p w14:paraId="7129E9E5" w14:textId="77777777" w:rsidR="00F35BF0" w:rsidRPr="00762937" w:rsidRDefault="00F35BF0" w:rsidP="004E7B10">
            <w:pPr>
              <w:ind w:left="113" w:right="113"/>
              <w:jc w:val="center"/>
              <w:rPr>
                <w:rFonts w:ascii="Times New Roman" w:hAnsi="Times New Roman" w:cs="Times New Roman"/>
                <w:b/>
                <w:bCs/>
                <w:sz w:val="28"/>
                <w:szCs w:val="28"/>
                <w:lang w:val="uk-UA"/>
              </w:rPr>
            </w:pPr>
            <w:r w:rsidRPr="00762937">
              <w:rPr>
                <w:rFonts w:ascii="Times New Roman" w:hAnsi="Times New Roman" w:cs="Times New Roman"/>
                <w:b/>
                <w:bCs/>
                <w:sz w:val="28"/>
                <w:szCs w:val="28"/>
                <w:lang w:val="uk-UA"/>
              </w:rPr>
              <w:t>Норвегія</w:t>
            </w:r>
          </w:p>
        </w:tc>
        <w:tc>
          <w:tcPr>
            <w:tcW w:w="945" w:type="dxa"/>
            <w:textDirection w:val="btLr"/>
          </w:tcPr>
          <w:p w14:paraId="6FFEED53" w14:textId="77777777" w:rsidR="00F35BF0" w:rsidRPr="00762937" w:rsidRDefault="00F35BF0" w:rsidP="004E7B10">
            <w:pPr>
              <w:ind w:left="113" w:right="113"/>
              <w:jc w:val="center"/>
              <w:rPr>
                <w:rFonts w:ascii="Times New Roman" w:hAnsi="Times New Roman" w:cs="Times New Roman"/>
                <w:b/>
                <w:bCs/>
                <w:sz w:val="24"/>
                <w:szCs w:val="24"/>
                <w:lang w:val="uk-UA"/>
              </w:rPr>
            </w:pPr>
            <w:r w:rsidRPr="00762937">
              <w:rPr>
                <w:rFonts w:ascii="Times New Roman" w:hAnsi="Times New Roman" w:cs="Times New Roman"/>
                <w:b/>
                <w:bCs/>
                <w:sz w:val="24"/>
                <w:szCs w:val="24"/>
                <w:lang w:val="uk-UA"/>
              </w:rPr>
              <w:t>Optimarin</w:t>
            </w:r>
          </w:p>
        </w:tc>
        <w:tc>
          <w:tcPr>
            <w:tcW w:w="994" w:type="dxa"/>
          </w:tcPr>
          <w:p w14:paraId="21E3822A"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Лідер по виведенню іноваційних рішень на ринок</w:t>
            </w:r>
          </w:p>
        </w:tc>
        <w:tc>
          <w:tcPr>
            <w:tcW w:w="1418" w:type="dxa"/>
          </w:tcPr>
          <w:p w14:paraId="30054639"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Сучасні системи очистки води</w:t>
            </w:r>
          </w:p>
        </w:tc>
        <w:tc>
          <w:tcPr>
            <w:tcW w:w="1350" w:type="dxa"/>
          </w:tcPr>
          <w:p w14:paraId="5563BEB0"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Дуже широкий діапазон послуг, на ринку вже 25 років</w:t>
            </w:r>
          </w:p>
        </w:tc>
        <w:tc>
          <w:tcPr>
            <w:tcW w:w="1301" w:type="dxa"/>
          </w:tcPr>
          <w:p w14:paraId="6E9758CD"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Виготовляють власну продукцію</w:t>
            </w:r>
          </w:p>
        </w:tc>
        <w:tc>
          <w:tcPr>
            <w:tcW w:w="1601" w:type="dxa"/>
          </w:tcPr>
          <w:p w14:paraId="3F369BC5"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Реклама в інтернеті, власний інтернет магазин, онлайн консультації клієнтів</w:t>
            </w:r>
          </w:p>
        </w:tc>
        <w:tc>
          <w:tcPr>
            <w:tcW w:w="1260" w:type="dxa"/>
          </w:tcPr>
          <w:p w14:paraId="2D02B29A"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Власний сайт в інтернеті, білий, офіс, блакитний та чорний кольори</w:t>
            </w:r>
          </w:p>
        </w:tc>
      </w:tr>
      <w:tr w:rsidR="00F35BF0" w:rsidRPr="00762937" w14:paraId="0DB10A27" w14:textId="77777777" w:rsidTr="004E7B10">
        <w:trPr>
          <w:cantSplit/>
          <w:trHeight w:val="1134"/>
        </w:trPr>
        <w:tc>
          <w:tcPr>
            <w:tcW w:w="456" w:type="dxa"/>
            <w:textDirection w:val="btLr"/>
          </w:tcPr>
          <w:p w14:paraId="6EB16E68" w14:textId="77777777" w:rsidR="00F35BF0" w:rsidRPr="00762937" w:rsidRDefault="00F35BF0" w:rsidP="004E7B10">
            <w:pPr>
              <w:ind w:left="113" w:right="113"/>
              <w:jc w:val="center"/>
              <w:rPr>
                <w:rFonts w:ascii="Times New Roman" w:hAnsi="Times New Roman" w:cs="Times New Roman"/>
                <w:b/>
                <w:bCs/>
                <w:sz w:val="28"/>
                <w:szCs w:val="28"/>
                <w:lang w:val="uk-UA"/>
              </w:rPr>
            </w:pPr>
            <w:r w:rsidRPr="00762937">
              <w:rPr>
                <w:rFonts w:ascii="Times New Roman" w:hAnsi="Times New Roman" w:cs="Times New Roman"/>
                <w:b/>
                <w:bCs/>
                <w:sz w:val="28"/>
                <w:szCs w:val="28"/>
                <w:lang w:val="uk-UA"/>
              </w:rPr>
              <w:t>Німеччина</w:t>
            </w:r>
          </w:p>
        </w:tc>
        <w:tc>
          <w:tcPr>
            <w:tcW w:w="945" w:type="dxa"/>
            <w:textDirection w:val="btLr"/>
          </w:tcPr>
          <w:p w14:paraId="27E56EFD" w14:textId="77777777" w:rsidR="00F35BF0" w:rsidRPr="00762937" w:rsidRDefault="00F35BF0" w:rsidP="004E7B10">
            <w:pPr>
              <w:ind w:left="113" w:right="113"/>
              <w:jc w:val="center"/>
              <w:rPr>
                <w:rFonts w:ascii="Times New Roman" w:hAnsi="Times New Roman" w:cs="Times New Roman"/>
                <w:b/>
                <w:bCs/>
                <w:sz w:val="24"/>
                <w:szCs w:val="24"/>
                <w:lang w:val="uk-UA"/>
              </w:rPr>
            </w:pPr>
            <w:r w:rsidRPr="00762937">
              <w:rPr>
                <w:rFonts w:ascii="Times New Roman" w:hAnsi="Times New Roman" w:cs="Times New Roman"/>
                <w:b/>
                <w:bCs/>
                <w:sz w:val="24"/>
                <w:szCs w:val="24"/>
                <w:lang w:val="uk-UA"/>
              </w:rPr>
              <w:t>BALLAST WATER TREATMENT</w:t>
            </w:r>
          </w:p>
        </w:tc>
        <w:tc>
          <w:tcPr>
            <w:tcW w:w="994" w:type="dxa"/>
          </w:tcPr>
          <w:p w14:paraId="27DFA645"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Лідер з очищення води</w:t>
            </w:r>
          </w:p>
        </w:tc>
        <w:tc>
          <w:tcPr>
            <w:tcW w:w="1418" w:type="dxa"/>
          </w:tcPr>
          <w:p w14:paraId="49FA6E0C"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Сучасні системи очистки води</w:t>
            </w:r>
          </w:p>
        </w:tc>
        <w:tc>
          <w:tcPr>
            <w:tcW w:w="1350" w:type="dxa"/>
          </w:tcPr>
          <w:p w14:paraId="275C990E" w14:textId="77777777" w:rsidR="00F35BF0" w:rsidRPr="00762937" w:rsidRDefault="00F35BF0" w:rsidP="004E7B10">
            <w:pPr>
              <w:pStyle w:val="1"/>
              <w:shd w:val="clear" w:color="auto" w:fill="FFFFFF"/>
              <w:spacing w:before="0" w:beforeAutospacing="0" w:after="450" w:afterAutospacing="0"/>
              <w:textAlignment w:val="baseline"/>
              <w:outlineLvl w:val="0"/>
              <w:rPr>
                <w:rFonts w:eastAsiaTheme="minorHAnsi"/>
                <w:b w:val="0"/>
                <w:bCs w:val="0"/>
                <w:kern w:val="0"/>
                <w:sz w:val="24"/>
                <w:szCs w:val="24"/>
                <w:lang w:val="uk-UA" w:eastAsia="en-US"/>
              </w:rPr>
            </w:pPr>
            <w:r w:rsidRPr="00762937">
              <w:rPr>
                <w:rFonts w:eastAsiaTheme="minorHAnsi"/>
                <w:b w:val="0"/>
                <w:bCs w:val="0"/>
                <w:kern w:val="0"/>
                <w:sz w:val="24"/>
                <w:szCs w:val="24"/>
                <w:lang w:val="uk-UA" w:eastAsia="en-US"/>
              </w:rPr>
              <w:t>Дуже широкий діапазон послуг</w:t>
            </w:r>
          </w:p>
          <w:p w14:paraId="266867A2" w14:textId="77777777" w:rsidR="00F35BF0" w:rsidRPr="00762937" w:rsidRDefault="00F35BF0" w:rsidP="004E7B10">
            <w:pPr>
              <w:rPr>
                <w:rFonts w:ascii="Times New Roman" w:hAnsi="Times New Roman" w:cs="Times New Roman"/>
                <w:sz w:val="24"/>
                <w:szCs w:val="24"/>
                <w:lang w:val="uk-UA"/>
              </w:rPr>
            </w:pPr>
          </w:p>
        </w:tc>
        <w:tc>
          <w:tcPr>
            <w:tcW w:w="1301" w:type="dxa"/>
          </w:tcPr>
          <w:p w14:paraId="0E5C7883"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Виготовляють власну продукцію</w:t>
            </w:r>
          </w:p>
        </w:tc>
        <w:tc>
          <w:tcPr>
            <w:tcW w:w="1601" w:type="dxa"/>
          </w:tcPr>
          <w:p w14:paraId="0C87F815"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Реклама в інтернеті, власний інтернет магазин, онлайн консультації клієнтів</w:t>
            </w:r>
          </w:p>
        </w:tc>
        <w:tc>
          <w:tcPr>
            <w:tcW w:w="1260" w:type="dxa"/>
          </w:tcPr>
          <w:p w14:paraId="574503D6"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Власний сайт в інтернеті, сірий, чорний, блакитний кольори</w:t>
            </w:r>
          </w:p>
        </w:tc>
      </w:tr>
      <w:tr w:rsidR="00F35BF0" w:rsidRPr="00762937" w14:paraId="70B15075" w14:textId="77777777" w:rsidTr="004E7B10">
        <w:trPr>
          <w:cantSplit/>
          <w:trHeight w:val="1134"/>
        </w:trPr>
        <w:tc>
          <w:tcPr>
            <w:tcW w:w="456" w:type="dxa"/>
            <w:vMerge w:val="restart"/>
            <w:textDirection w:val="btLr"/>
          </w:tcPr>
          <w:p w14:paraId="5BDF32BD" w14:textId="77777777" w:rsidR="00F35BF0" w:rsidRPr="00762937" w:rsidRDefault="00F35BF0" w:rsidP="004E7B10">
            <w:pPr>
              <w:ind w:left="113" w:right="113"/>
              <w:jc w:val="center"/>
              <w:rPr>
                <w:rFonts w:ascii="Times New Roman" w:hAnsi="Times New Roman" w:cs="Times New Roman"/>
                <w:b/>
                <w:bCs/>
                <w:sz w:val="28"/>
                <w:szCs w:val="28"/>
                <w:lang w:val="uk-UA"/>
              </w:rPr>
            </w:pPr>
            <w:r w:rsidRPr="00762937">
              <w:rPr>
                <w:rFonts w:ascii="Times New Roman" w:hAnsi="Times New Roman" w:cs="Times New Roman"/>
                <w:b/>
                <w:bCs/>
                <w:sz w:val="28"/>
                <w:szCs w:val="28"/>
                <w:lang w:val="uk-UA"/>
              </w:rPr>
              <w:t>Росія</w:t>
            </w:r>
          </w:p>
        </w:tc>
        <w:tc>
          <w:tcPr>
            <w:tcW w:w="945" w:type="dxa"/>
            <w:textDirection w:val="btLr"/>
          </w:tcPr>
          <w:p w14:paraId="1CAA5BD2" w14:textId="77777777" w:rsidR="00F35BF0" w:rsidRPr="00762937" w:rsidRDefault="00F35BF0" w:rsidP="004E7B10">
            <w:pPr>
              <w:ind w:left="113" w:right="113"/>
              <w:jc w:val="center"/>
              <w:rPr>
                <w:rFonts w:ascii="Times New Roman" w:hAnsi="Times New Roman" w:cs="Times New Roman"/>
                <w:b/>
                <w:bCs/>
                <w:sz w:val="24"/>
                <w:szCs w:val="24"/>
                <w:lang w:val="uk-UA"/>
              </w:rPr>
            </w:pPr>
            <w:r w:rsidRPr="00762937">
              <w:rPr>
                <w:rFonts w:ascii="Times New Roman" w:hAnsi="Times New Roman" w:cs="Times New Roman"/>
                <w:b/>
                <w:bCs/>
                <w:sz w:val="24"/>
                <w:szCs w:val="24"/>
                <w:lang w:val="uk-UA"/>
              </w:rPr>
              <w:t>Русс</w:t>
            </w:r>
          </w:p>
          <w:p w14:paraId="4E9154FD" w14:textId="77777777" w:rsidR="00F35BF0" w:rsidRPr="00762937" w:rsidRDefault="00F35BF0" w:rsidP="004E7B10">
            <w:pPr>
              <w:ind w:left="113" w:right="113"/>
              <w:jc w:val="center"/>
              <w:rPr>
                <w:rFonts w:ascii="Times New Roman" w:hAnsi="Times New Roman" w:cs="Times New Roman"/>
                <w:b/>
                <w:bCs/>
                <w:sz w:val="24"/>
                <w:szCs w:val="24"/>
                <w:lang w:val="uk-UA"/>
              </w:rPr>
            </w:pPr>
            <w:r w:rsidRPr="00762937">
              <w:rPr>
                <w:rFonts w:ascii="Times New Roman" w:hAnsi="Times New Roman" w:cs="Times New Roman"/>
                <w:b/>
                <w:bCs/>
                <w:sz w:val="24"/>
                <w:szCs w:val="24"/>
                <w:lang w:val="uk-UA"/>
              </w:rPr>
              <w:t>Фильтр</w:t>
            </w:r>
          </w:p>
        </w:tc>
        <w:tc>
          <w:tcPr>
            <w:tcW w:w="994" w:type="dxa"/>
          </w:tcPr>
          <w:p w14:paraId="3876559D"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Досить популярна</w:t>
            </w:r>
          </w:p>
        </w:tc>
        <w:tc>
          <w:tcPr>
            <w:tcW w:w="1418" w:type="dxa"/>
          </w:tcPr>
          <w:p w14:paraId="2EBF2A7F"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Системи очистки та підготовки води</w:t>
            </w:r>
          </w:p>
        </w:tc>
        <w:tc>
          <w:tcPr>
            <w:tcW w:w="1350" w:type="dxa"/>
          </w:tcPr>
          <w:p w14:paraId="76CE2865"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Широкий діапазон послуг, здійснюють весь цикл робіт по водопідготовці</w:t>
            </w:r>
          </w:p>
        </w:tc>
        <w:tc>
          <w:tcPr>
            <w:tcW w:w="1301" w:type="dxa"/>
          </w:tcPr>
          <w:p w14:paraId="5DF097DC"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Співпараця з лідируючими компаніями-виробниками</w:t>
            </w:r>
          </w:p>
        </w:tc>
        <w:tc>
          <w:tcPr>
            <w:tcW w:w="1601" w:type="dxa"/>
          </w:tcPr>
          <w:p w14:paraId="71FEC5C9"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Реклама в інтернеті, власний інтернет магазин, онлайн консультації клієнтів</w:t>
            </w:r>
          </w:p>
        </w:tc>
        <w:tc>
          <w:tcPr>
            <w:tcW w:w="1260" w:type="dxa"/>
          </w:tcPr>
          <w:p w14:paraId="55F69B51"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Власний сайт в інтернеті, білий, сірий, помаранчевий кольори</w:t>
            </w:r>
          </w:p>
        </w:tc>
      </w:tr>
      <w:tr w:rsidR="00F35BF0" w:rsidRPr="00762937" w14:paraId="0619065A" w14:textId="77777777" w:rsidTr="004E7B10">
        <w:trPr>
          <w:cantSplit/>
          <w:trHeight w:val="1134"/>
        </w:trPr>
        <w:tc>
          <w:tcPr>
            <w:tcW w:w="456" w:type="dxa"/>
            <w:vMerge/>
          </w:tcPr>
          <w:p w14:paraId="5D689722" w14:textId="77777777" w:rsidR="00F35BF0" w:rsidRPr="00762937" w:rsidRDefault="00F35BF0" w:rsidP="004E7B10">
            <w:pPr>
              <w:rPr>
                <w:rFonts w:ascii="Times New Roman" w:hAnsi="Times New Roman" w:cs="Times New Roman"/>
                <w:sz w:val="24"/>
                <w:szCs w:val="24"/>
                <w:lang w:val="uk-UA"/>
              </w:rPr>
            </w:pPr>
          </w:p>
        </w:tc>
        <w:tc>
          <w:tcPr>
            <w:tcW w:w="945" w:type="dxa"/>
            <w:textDirection w:val="btLr"/>
          </w:tcPr>
          <w:p w14:paraId="107ACC4B" w14:textId="77777777" w:rsidR="00F35BF0" w:rsidRPr="00762937" w:rsidRDefault="00F35BF0" w:rsidP="004E7B10">
            <w:pPr>
              <w:ind w:left="113" w:right="113"/>
              <w:jc w:val="center"/>
              <w:rPr>
                <w:rFonts w:ascii="Times New Roman" w:hAnsi="Times New Roman" w:cs="Times New Roman"/>
                <w:b/>
                <w:bCs/>
                <w:sz w:val="24"/>
                <w:szCs w:val="24"/>
                <w:lang w:val="uk-UA"/>
              </w:rPr>
            </w:pPr>
            <w:r w:rsidRPr="00762937">
              <w:rPr>
                <w:rFonts w:ascii="Times New Roman" w:hAnsi="Times New Roman" w:cs="Times New Roman"/>
                <w:b/>
                <w:bCs/>
                <w:sz w:val="24"/>
                <w:szCs w:val="24"/>
                <w:lang w:val="uk-UA"/>
              </w:rPr>
              <w:t>RAIFIL</w:t>
            </w:r>
          </w:p>
        </w:tc>
        <w:tc>
          <w:tcPr>
            <w:tcW w:w="994" w:type="dxa"/>
          </w:tcPr>
          <w:p w14:paraId="51FC2406"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Досить популярна</w:t>
            </w:r>
          </w:p>
        </w:tc>
        <w:tc>
          <w:tcPr>
            <w:tcW w:w="1418" w:type="dxa"/>
          </w:tcPr>
          <w:p w14:paraId="50FEDEA8"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Фільтри для очистки води</w:t>
            </w:r>
          </w:p>
        </w:tc>
        <w:tc>
          <w:tcPr>
            <w:tcW w:w="1350" w:type="dxa"/>
          </w:tcPr>
          <w:p w14:paraId="5CB0C31F"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Широкий діапазон послуг</w:t>
            </w:r>
          </w:p>
        </w:tc>
        <w:tc>
          <w:tcPr>
            <w:tcW w:w="1301" w:type="dxa"/>
          </w:tcPr>
          <w:p w14:paraId="043A7247"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Виготовляють власну продукцію</w:t>
            </w:r>
          </w:p>
        </w:tc>
        <w:tc>
          <w:tcPr>
            <w:tcW w:w="1601" w:type="dxa"/>
          </w:tcPr>
          <w:p w14:paraId="513EC47D"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Реклама в інтернеті, власний інтернет магазин</w:t>
            </w:r>
          </w:p>
        </w:tc>
        <w:tc>
          <w:tcPr>
            <w:tcW w:w="1260" w:type="dxa"/>
          </w:tcPr>
          <w:p w14:paraId="7004E02D"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Власний сайт в інтернеті, білий сірий, блактиний кольри</w:t>
            </w:r>
          </w:p>
        </w:tc>
      </w:tr>
      <w:tr w:rsidR="00F35BF0" w:rsidRPr="00762937" w14:paraId="7301F9F7" w14:textId="77777777" w:rsidTr="004E7B10">
        <w:trPr>
          <w:cantSplit/>
          <w:trHeight w:val="1134"/>
        </w:trPr>
        <w:tc>
          <w:tcPr>
            <w:tcW w:w="456" w:type="dxa"/>
            <w:vMerge/>
          </w:tcPr>
          <w:p w14:paraId="091562AC" w14:textId="77777777" w:rsidR="00F35BF0" w:rsidRPr="00762937" w:rsidRDefault="00F35BF0" w:rsidP="004E7B10">
            <w:pPr>
              <w:rPr>
                <w:rFonts w:ascii="Times New Roman" w:hAnsi="Times New Roman" w:cs="Times New Roman"/>
                <w:sz w:val="24"/>
                <w:szCs w:val="24"/>
                <w:lang w:val="uk-UA"/>
              </w:rPr>
            </w:pPr>
          </w:p>
        </w:tc>
        <w:tc>
          <w:tcPr>
            <w:tcW w:w="945" w:type="dxa"/>
            <w:textDirection w:val="btLr"/>
          </w:tcPr>
          <w:p w14:paraId="147707E6" w14:textId="77777777" w:rsidR="00F35BF0" w:rsidRPr="00762937" w:rsidRDefault="00F35BF0" w:rsidP="004E7B10">
            <w:pPr>
              <w:ind w:left="113" w:right="113"/>
              <w:jc w:val="center"/>
              <w:rPr>
                <w:rFonts w:ascii="Times New Roman" w:hAnsi="Times New Roman" w:cs="Times New Roman"/>
                <w:b/>
                <w:bCs/>
                <w:sz w:val="24"/>
                <w:szCs w:val="24"/>
                <w:lang w:val="uk-UA"/>
              </w:rPr>
            </w:pPr>
            <w:r w:rsidRPr="00762937">
              <w:rPr>
                <w:rFonts w:ascii="Times New Roman" w:hAnsi="Times New Roman" w:cs="Times New Roman"/>
                <w:b/>
                <w:bCs/>
                <w:sz w:val="24"/>
                <w:szCs w:val="24"/>
                <w:lang w:val="uk-UA"/>
              </w:rPr>
              <w:t>Гейзер</w:t>
            </w:r>
          </w:p>
        </w:tc>
        <w:tc>
          <w:tcPr>
            <w:tcW w:w="994" w:type="dxa"/>
          </w:tcPr>
          <w:p w14:paraId="3576CADD"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Досить популярна</w:t>
            </w:r>
          </w:p>
        </w:tc>
        <w:tc>
          <w:tcPr>
            <w:tcW w:w="1418" w:type="dxa"/>
          </w:tcPr>
          <w:p w14:paraId="29513EA1"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Системи для очистки води</w:t>
            </w:r>
          </w:p>
        </w:tc>
        <w:tc>
          <w:tcPr>
            <w:tcW w:w="1350" w:type="dxa"/>
          </w:tcPr>
          <w:p w14:paraId="2CDC5EC3"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Широкий діапазон послуг</w:t>
            </w:r>
          </w:p>
        </w:tc>
        <w:tc>
          <w:tcPr>
            <w:tcW w:w="1301" w:type="dxa"/>
          </w:tcPr>
          <w:p w14:paraId="1D2C2221"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Виготовляють власну продукцію</w:t>
            </w:r>
          </w:p>
        </w:tc>
        <w:tc>
          <w:tcPr>
            <w:tcW w:w="1601" w:type="dxa"/>
          </w:tcPr>
          <w:p w14:paraId="412603CF"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Реклама в інтернеті, власний інтернет магазин</w:t>
            </w:r>
          </w:p>
        </w:tc>
        <w:tc>
          <w:tcPr>
            <w:tcW w:w="1260" w:type="dxa"/>
          </w:tcPr>
          <w:p w14:paraId="6A6D0266"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Власний сайт в інтернеті, білий і синій кольори</w:t>
            </w:r>
          </w:p>
        </w:tc>
      </w:tr>
      <w:tr w:rsidR="00F35BF0" w:rsidRPr="00762937" w14:paraId="38C2760D" w14:textId="77777777" w:rsidTr="004E7B10">
        <w:trPr>
          <w:cantSplit/>
          <w:trHeight w:val="1134"/>
        </w:trPr>
        <w:tc>
          <w:tcPr>
            <w:tcW w:w="456" w:type="dxa"/>
            <w:vMerge/>
          </w:tcPr>
          <w:p w14:paraId="2DDF5CB0" w14:textId="77777777" w:rsidR="00F35BF0" w:rsidRPr="00762937" w:rsidRDefault="00F35BF0" w:rsidP="004E7B10">
            <w:pPr>
              <w:rPr>
                <w:rFonts w:ascii="Times New Roman" w:hAnsi="Times New Roman" w:cs="Times New Roman"/>
                <w:sz w:val="24"/>
                <w:szCs w:val="24"/>
                <w:lang w:val="uk-UA"/>
              </w:rPr>
            </w:pPr>
          </w:p>
        </w:tc>
        <w:tc>
          <w:tcPr>
            <w:tcW w:w="945" w:type="dxa"/>
            <w:textDirection w:val="btLr"/>
          </w:tcPr>
          <w:p w14:paraId="6CF38B66" w14:textId="77777777" w:rsidR="00F35BF0" w:rsidRPr="00762937" w:rsidRDefault="00F9227D" w:rsidP="004E7B10">
            <w:pPr>
              <w:ind w:left="113" w:right="113"/>
              <w:jc w:val="center"/>
              <w:rPr>
                <w:rFonts w:ascii="Times New Roman" w:hAnsi="Times New Roman" w:cs="Times New Roman"/>
                <w:b/>
                <w:bCs/>
                <w:sz w:val="24"/>
                <w:szCs w:val="24"/>
                <w:lang w:val="uk-UA"/>
              </w:rPr>
            </w:pPr>
            <w:hyperlink r:id="rId46" w:history="1">
              <w:r w:rsidR="00F35BF0" w:rsidRPr="00762937">
                <w:rPr>
                  <w:rFonts w:ascii="Times New Roman" w:hAnsi="Times New Roman" w:cs="Times New Roman"/>
                  <w:b/>
                  <w:bCs/>
                  <w:sz w:val="24"/>
                  <w:szCs w:val="24"/>
                  <w:lang w:val="uk-UA"/>
                </w:rPr>
                <w:t>BRITA</w:t>
              </w:r>
            </w:hyperlink>
          </w:p>
          <w:p w14:paraId="5637C27D" w14:textId="77777777" w:rsidR="00F35BF0" w:rsidRPr="00762937" w:rsidRDefault="00F35BF0" w:rsidP="004E7B10">
            <w:pPr>
              <w:ind w:left="113" w:right="113"/>
              <w:jc w:val="center"/>
              <w:rPr>
                <w:rFonts w:ascii="Times New Roman" w:hAnsi="Times New Roman" w:cs="Times New Roman"/>
                <w:b/>
                <w:bCs/>
                <w:sz w:val="24"/>
                <w:szCs w:val="24"/>
                <w:lang w:val="uk-UA"/>
              </w:rPr>
            </w:pPr>
          </w:p>
        </w:tc>
        <w:tc>
          <w:tcPr>
            <w:tcW w:w="994" w:type="dxa"/>
          </w:tcPr>
          <w:p w14:paraId="342D07C2"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Досить популярна</w:t>
            </w:r>
          </w:p>
        </w:tc>
        <w:tc>
          <w:tcPr>
            <w:tcW w:w="1418" w:type="dxa"/>
          </w:tcPr>
          <w:p w14:paraId="3E8F68DB" w14:textId="77777777" w:rsidR="00F35BF0" w:rsidRPr="00762937" w:rsidRDefault="00F35BF0" w:rsidP="004E7B10">
            <w:pPr>
              <w:tabs>
                <w:tab w:val="left" w:pos="732"/>
              </w:tabs>
              <w:rPr>
                <w:rFonts w:ascii="Times New Roman" w:hAnsi="Times New Roman" w:cs="Times New Roman"/>
                <w:sz w:val="24"/>
                <w:szCs w:val="24"/>
                <w:lang w:val="uk-UA"/>
              </w:rPr>
            </w:pPr>
            <w:r w:rsidRPr="00762937">
              <w:rPr>
                <w:rFonts w:ascii="Times New Roman" w:hAnsi="Times New Roman" w:cs="Times New Roman"/>
                <w:sz w:val="24"/>
                <w:szCs w:val="24"/>
                <w:lang w:val="uk-UA"/>
              </w:rPr>
              <w:t>Системи для очистки проточної води</w:t>
            </w:r>
          </w:p>
        </w:tc>
        <w:tc>
          <w:tcPr>
            <w:tcW w:w="1350" w:type="dxa"/>
          </w:tcPr>
          <w:p w14:paraId="1EB6690F"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Широкий діапазон послуг, на ринку майже 10 років</w:t>
            </w:r>
          </w:p>
        </w:tc>
        <w:tc>
          <w:tcPr>
            <w:tcW w:w="1301" w:type="dxa"/>
          </w:tcPr>
          <w:p w14:paraId="56E93393"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Виготовляють власну продукцію</w:t>
            </w:r>
          </w:p>
        </w:tc>
        <w:tc>
          <w:tcPr>
            <w:tcW w:w="1601" w:type="dxa"/>
          </w:tcPr>
          <w:p w14:paraId="4B6C610C"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Реклама в інтернеті, власний інтернет магазин, онлайн консультації клієнтів</w:t>
            </w:r>
          </w:p>
        </w:tc>
        <w:tc>
          <w:tcPr>
            <w:tcW w:w="1260" w:type="dxa"/>
          </w:tcPr>
          <w:p w14:paraId="17D3F09D"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Власний сайт в інтернеті, білий, блакитний, синій кольори</w:t>
            </w:r>
          </w:p>
        </w:tc>
      </w:tr>
      <w:tr w:rsidR="00F35BF0" w:rsidRPr="00762937" w14:paraId="687306E0" w14:textId="77777777" w:rsidTr="004E7B10">
        <w:trPr>
          <w:cantSplit/>
          <w:trHeight w:val="1134"/>
        </w:trPr>
        <w:tc>
          <w:tcPr>
            <w:tcW w:w="456" w:type="dxa"/>
            <w:vMerge/>
          </w:tcPr>
          <w:p w14:paraId="1737A159" w14:textId="77777777" w:rsidR="00F35BF0" w:rsidRPr="00762937" w:rsidRDefault="00F35BF0" w:rsidP="004E7B10">
            <w:pPr>
              <w:rPr>
                <w:rFonts w:ascii="Times New Roman" w:hAnsi="Times New Roman" w:cs="Times New Roman"/>
                <w:sz w:val="24"/>
                <w:szCs w:val="24"/>
                <w:lang w:val="uk-UA"/>
              </w:rPr>
            </w:pPr>
          </w:p>
        </w:tc>
        <w:tc>
          <w:tcPr>
            <w:tcW w:w="945" w:type="dxa"/>
            <w:textDirection w:val="btLr"/>
          </w:tcPr>
          <w:p w14:paraId="4C3597E4" w14:textId="77777777" w:rsidR="00F35BF0" w:rsidRPr="00762937" w:rsidRDefault="00F35BF0" w:rsidP="004E7B10">
            <w:pPr>
              <w:pStyle w:val="1"/>
              <w:shd w:val="clear" w:color="auto" w:fill="FFFFFF"/>
              <w:spacing w:before="0" w:beforeAutospacing="0" w:after="450" w:afterAutospacing="0"/>
              <w:ind w:left="113" w:right="113"/>
              <w:jc w:val="center"/>
              <w:textAlignment w:val="baseline"/>
              <w:outlineLvl w:val="0"/>
              <w:rPr>
                <w:rFonts w:eastAsiaTheme="minorHAnsi"/>
                <w:kern w:val="0"/>
                <w:sz w:val="24"/>
                <w:szCs w:val="24"/>
                <w:lang w:val="uk-UA" w:eastAsia="en-US"/>
              </w:rPr>
            </w:pPr>
            <w:r w:rsidRPr="00762937">
              <w:rPr>
                <w:rFonts w:eastAsiaTheme="minorHAnsi"/>
                <w:kern w:val="0"/>
                <w:sz w:val="24"/>
                <w:szCs w:val="24"/>
                <w:lang w:val="uk-UA" w:eastAsia="en-US"/>
              </w:rPr>
              <w:t>АTOLL</w:t>
            </w:r>
          </w:p>
          <w:p w14:paraId="3F10E763" w14:textId="77777777" w:rsidR="00F35BF0" w:rsidRPr="00762937" w:rsidRDefault="00F35BF0" w:rsidP="004E7B10">
            <w:pPr>
              <w:ind w:left="113" w:right="113"/>
              <w:jc w:val="center"/>
              <w:rPr>
                <w:rFonts w:ascii="Times New Roman" w:hAnsi="Times New Roman" w:cs="Times New Roman"/>
                <w:b/>
                <w:bCs/>
                <w:sz w:val="24"/>
                <w:szCs w:val="24"/>
                <w:lang w:val="uk-UA"/>
              </w:rPr>
            </w:pPr>
          </w:p>
          <w:p w14:paraId="0689877A" w14:textId="77777777" w:rsidR="00F35BF0" w:rsidRPr="00762937" w:rsidRDefault="00F35BF0" w:rsidP="004E7B10">
            <w:pPr>
              <w:ind w:left="113" w:right="113"/>
              <w:jc w:val="center"/>
              <w:rPr>
                <w:rFonts w:ascii="Times New Roman" w:hAnsi="Times New Roman" w:cs="Times New Roman"/>
                <w:b/>
                <w:bCs/>
                <w:sz w:val="24"/>
                <w:szCs w:val="24"/>
                <w:lang w:val="uk-UA"/>
              </w:rPr>
            </w:pPr>
          </w:p>
        </w:tc>
        <w:tc>
          <w:tcPr>
            <w:tcW w:w="994" w:type="dxa"/>
          </w:tcPr>
          <w:p w14:paraId="651F03DF"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Досить популярна</w:t>
            </w:r>
          </w:p>
        </w:tc>
        <w:tc>
          <w:tcPr>
            <w:tcW w:w="1418" w:type="dxa"/>
          </w:tcPr>
          <w:p w14:paraId="71E476D2"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Обладнання, матеріали і комплектуючі для систем водопідготовки</w:t>
            </w:r>
          </w:p>
        </w:tc>
        <w:tc>
          <w:tcPr>
            <w:tcW w:w="1350" w:type="dxa"/>
          </w:tcPr>
          <w:p w14:paraId="64AF5D4F"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Широкий діапазон послуг</w:t>
            </w:r>
          </w:p>
        </w:tc>
        <w:tc>
          <w:tcPr>
            <w:tcW w:w="1301" w:type="dxa"/>
          </w:tcPr>
          <w:p w14:paraId="369B85D4"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Виготовляють власну продукцію</w:t>
            </w:r>
          </w:p>
        </w:tc>
        <w:tc>
          <w:tcPr>
            <w:tcW w:w="1601" w:type="dxa"/>
          </w:tcPr>
          <w:p w14:paraId="0769DF99"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Реклама в інтернеті, власний інтернет магазин, онлайн консультації клієнтів</w:t>
            </w:r>
          </w:p>
        </w:tc>
        <w:tc>
          <w:tcPr>
            <w:tcW w:w="1260" w:type="dxa"/>
          </w:tcPr>
          <w:p w14:paraId="03B3B24C"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Власний сайт в інтернеті, сірий, блакитний,чорний та білий кольори</w:t>
            </w:r>
          </w:p>
          <w:p w14:paraId="1FCBCC8D" w14:textId="77777777" w:rsidR="00F35BF0" w:rsidRPr="00762937" w:rsidRDefault="00F35BF0" w:rsidP="004E7B10">
            <w:pPr>
              <w:jc w:val="center"/>
              <w:rPr>
                <w:rFonts w:ascii="Times New Roman" w:hAnsi="Times New Roman" w:cs="Times New Roman"/>
                <w:sz w:val="24"/>
                <w:szCs w:val="24"/>
                <w:lang w:val="uk-UA"/>
              </w:rPr>
            </w:pPr>
          </w:p>
        </w:tc>
      </w:tr>
    </w:tbl>
    <w:p w14:paraId="1FDBAE6C" w14:textId="77777777" w:rsidR="00F35BF0" w:rsidRPr="00762937" w:rsidRDefault="00F35BF0" w:rsidP="00F35BF0">
      <w:pPr>
        <w:rPr>
          <w:lang w:val="uk-UA"/>
        </w:rPr>
      </w:pPr>
    </w:p>
    <w:p w14:paraId="49BF200E" w14:textId="77777777" w:rsidR="00F35BF0" w:rsidRPr="00762937" w:rsidRDefault="00F35BF0" w:rsidP="00F35BF0">
      <w:pPr>
        <w:spacing w:after="0" w:line="360" w:lineRule="auto"/>
        <w:ind w:firstLine="851"/>
        <w:jc w:val="both"/>
        <w:rPr>
          <w:rFonts w:ascii="Times New Roman" w:hAnsi="Times New Roman" w:cs="Times New Roman"/>
          <w:sz w:val="28"/>
          <w:szCs w:val="28"/>
          <w:lang w:val="uk-UA"/>
        </w:rPr>
      </w:pPr>
      <w:r w:rsidRPr="00762937">
        <w:rPr>
          <w:rFonts w:ascii="Times New Roman" w:hAnsi="Times New Roman" w:cs="Times New Roman"/>
          <w:sz w:val="28"/>
          <w:szCs w:val="28"/>
          <w:lang w:val="uk-UA"/>
        </w:rPr>
        <w:t xml:space="preserve">Всі представлені компанії використовують на своїх інтернет-ресурсах такі ідеї, як консервативність та мінімалізм. Це дає можливість клієнту обирати необхідний йому товар та не відволікати свою увагу від каталогу представленого на сайті. Всі конкуренти, використовують нейтральні кольори в оформленні своїх сайтів, що приємно для людського ока і також не відволікає увагу від товарів магазину. </w:t>
      </w:r>
    </w:p>
    <w:p w14:paraId="443D831D" w14:textId="77777777" w:rsidR="00F35BF0" w:rsidRPr="00762937" w:rsidRDefault="00F35BF0" w:rsidP="00F35BF0">
      <w:pPr>
        <w:spacing w:after="0" w:line="360" w:lineRule="auto"/>
        <w:ind w:firstLine="851"/>
        <w:jc w:val="both"/>
        <w:rPr>
          <w:rFonts w:ascii="Times New Roman" w:hAnsi="Times New Roman" w:cs="Times New Roman"/>
          <w:sz w:val="28"/>
          <w:szCs w:val="28"/>
          <w:lang w:val="uk-UA"/>
        </w:rPr>
      </w:pPr>
      <w:r w:rsidRPr="00762937">
        <w:rPr>
          <w:rFonts w:ascii="Times New Roman" w:hAnsi="Times New Roman" w:cs="Times New Roman"/>
          <w:sz w:val="28"/>
          <w:szCs w:val="28"/>
          <w:lang w:val="uk-UA"/>
        </w:rPr>
        <w:t xml:space="preserve">Деякі магазини використовують функції перекладу на інші мови такі як, англійська, німецька, польська, російська, болгарська, чеська і т.д., що дозволяє значно розширити коло потенційних покупців. </w:t>
      </w:r>
    </w:p>
    <w:p w14:paraId="06DBDB10" w14:textId="77777777" w:rsidR="00F35BF0" w:rsidRPr="00762937" w:rsidRDefault="00F35BF0" w:rsidP="00F35BF0">
      <w:pPr>
        <w:spacing w:after="0" w:line="360" w:lineRule="auto"/>
        <w:ind w:firstLine="851"/>
        <w:jc w:val="both"/>
        <w:rPr>
          <w:rFonts w:ascii="Times New Roman" w:hAnsi="Times New Roman" w:cs="Times New Roman"/>
          <w:sz w:val="28"/>
          <w:szCs w:val="28"/>
          <w:lang w:val="uk-UA"/>
        </w:rPr>
      </w:pPr>
      <w:r w:rsidRPr="00762937">
        <w:rPr>
          <w:rFonts w:ascii="Times New Roman" w:hAnsi="Times New Roman" w:cs="Times New Roman"/>
          <w:sz w:val="28"/>
          <w:szCs w:val="28"/>
          <w:lang w:val="uk-UA"/>
        </w:rPr>
        <w:t>Всі сайти мають функцію пошуку по каталогу. Деякі більш крупні компанії мають можливість онлайн консультування клієнтів, що значно допомагає покупцям, які некомпетентні в певних питаннях.</w:t>
      </w:r>
    </w:p>
    <w:p w14:paraId="3B6F9B07" w14:textId="77777777" w:rsidR="00F35BF0" w:rsidRPr="00762937" w:rsidRDefault="00F35BF0" w:rsidP="00F35BF0">
      <w:pPr>
        <w:spacing w:after="0" w:line="360" w:lineRule="auto"/>
        <w:ind w:firstLine="851"/>
        <w:jc w:val="both"/>
        <w:rPr>
          <w:rFonts w:ascii="Times New Roman" w:hAnsi="Times New Roman" w:cs="Times New Roman"/>
          <w:sz w:val="28"/>
          <w:szCs w:val="28"/>
          <w:lang w:val="uk-UA"/>
        </w:rPr>
      </w:pPr>
      <w:r w:rsidRPr="00762937">
        <w:rPr>
          <w:rFonts w:ascii="Times New Roman" w:hAnsi="Times New Roman" w:cs="Times New Roman"/>
          <w:sz w:val="28"/>
          <w:szCs w:val="28"/>
          <w:lang w:val="uk-UA"/>
        </w:rPr>
        <w:t>Для своєї сторінки я б використала мінімалізм в оформленні, функцію перекладу на англійську, німецьку, російську та польську мови, зробила б можливою функцію “пошук”, а також консультування онлайн. Для того аби мати попит серед споживачів зроблю знижку для оптових покупців.</w:t>
      </w:r>
    </w:p>
    <w:p w14:paraId="439B2772" w14:textId="77777777" w:rsidR="00F35BF0" w:rsidRPr="00762937" w:rsidRDefault="00F35BF0" w:rsidP="00F35BF0">
      <w:pPr>
        <w:spacing w:after="0" w:line="360" w:lineRule="auto"/>
        <w:ind w:firstLine="851"/>
        <w:jc w:val="both"/>
        <w:rPr>
          <w:rFonts w:ascii="Times New Roman" w:hAnsi="Times New Roman" w:cs="Times New Roman"/>
          <w:sz w:val="28"/>
          <w:szCs w:val="28"/>
          <w:lang w:val="uk-UA"/>
        </w:rPr>
      </w:pPr>
    </w:p>
    <w:p w14:paraId="32451A54" w14:textId="77777777" w:rsidR="00F35BF0" w:rsidRPr="00762937" w:rsidRDefault="00F35BF0" w:rsidP="00F35BF0">
      <w:pPr>
        <w:spacing w:after="0" w:line="360" w:lineRule="auto"/>
        <w:ind w:firstLine="851"/>
        <w:jc w:val="both"/>
        <w:rPr>
          <w:rFonts w:ascii="Times New Roman" w:hAnsi="Times New Roman" w:cs="Times New Roman"/>
          <w:sz w:val="28"/>
          <w:szCs w:val="28"/>
          <w:lang w:val="uk-UA"/>
        </w:rPr>
      </w:pPr>
    </w:p>
    <w:p w14:paraId="200FE128" w14:textId="77777777" w:rsidR="00F35BF0" w:rsidRPr="00762937" w:rsidRDefault="00F35BF0" w:rsidP="00F35BF0">
      <w:pPr>
        <w:pStyle w:val="a3"/>
        <w:spacing w:after="0" w:line="360" w:lineRule="auto"/>
        <w:ind w:left="0" w:firstLine="851"/>
        <w:jc w:val="both"/>
        <w:rPr>
          <w:rFonts w:ascii="Times New Roman" w:hAnsi="Times New Roman" w:cs="Times New Roman"/>
          <w:sz w:val="28"/>
          <w:szCs w:val="28"/>
          <w:lang w:val="uk-UA" w:eastAsia="uk-UA"/>
        </w:rPr>
      </w:pPr>
    </w:p>
    <w:p w14:paraId="1C3D90CD" w14:textId="77777777" w:rsidR="00F35BF0" w:rsidRPr="00762937" w:rsidRDefault="00F35BF0" w:rsidP="00F35BF0">
      <w:pPr>
        <w:rPr>
          <w:rFonts w:ascii="Times New Roman" w:hAnsi="Times New Roman" w:cs="Times New Roman"/>
          <w:sz w:val="28"/>
          <w:szCs w:val="28"/>
          <w:lang w:val="uk-UA"/>
        </w:rPr>
      </w:pPr>
      <w:r w:rsidRPr="00762937">
        <w:rPr>
          <w:rFonts w:ascii="Times New Roman" w:hAnsi="Times New Roman" w:cs="Times New Roman"/>
          <w:sz w:val="28"/>
          <w:szCs w:val="28"/>
          <w:lang w:val="uk-UA"/>
        </w:rPr>
        <w:lastRenderedPageBreak/>
        <w:t>Таблиця 4.2 ‒ Ступеневий аналіз конкуренції на ринку</w:t>
      </w:r>
    </w:p>
    <w:tbl>
      <w:tblPr>
        <w:tblStyle w:val="a4"/>
        <w:tblW w:w="0" w:type="auto"/>
        <w:tblInd w:w="-23" w:type="dxa"/>
        <w:tblLayout w:type="fixed"/>
        <w:tblLook w:val="04A0" w:firstRow="1" w:lastRow="0" w:firstColumn="1" w:lastColumn="0" w:noHBand="0" w:noVBand="1"/>
      </w:tblPr>
      <w:tblGrid>
        <w:gridCol w:w="2835"/>
        <w:gridCol w:w="2835"/>
        <w:gridCol w:w="3662"/>
      </w:tblGrid>
      <w:tr w:rsidR="00F35BF0" w:rsidRPr="00762937" w14:paraId="2E6ADE5E" w14:textId="77777777" w:rsidTr="004E7B10">
        <w:tc>
          <w:tcPr>
            <w:tcW w:w="2835" w:type="dxa"/>
            <w:tcBorders>
              <w:top w:val="single" w:sz="18" w:space="0" w:color="000000"/>
              <w:left w:val="single" w:sz="18" w:space="0" w:color="auto"/>
              <w:bottom w:val="single" w:sz="18" w:space="0" w:color="000000"/>
              <w:right w:val="single" w:sz="18" w:space="0" w:color="auto"/>
            </w:tcBorders>
          </w:tcPr>
          <w:p w14:paraId="00E8D714" w14:textId="77777777" w:rsidR="00F35BF0" w:rsidRPr="00762937" w:rsidRDefault="00F35BF0" w:rsidP="004E7B10">
            <w:pPr>
              <w:ind w:left="-126"/>
              <w:jc w:val="center"/>
              <w:rPr>
                <w:rFonts w:ascii="Times New Roman" w:hAnsi="Times New Roman" w:cs="Times New Roman"/>
                <w:sz w:val="28"/>
                <w:szCs w:val="28"/>
                <w:lang w:val="uk-UA"/>
              </w:rPr>
            </w:pPr>
            <w:r w:rsidRPr="00762937">
              <w:rPr>
                <w:rFonts w:ascii="Times New Roman" w:hAnsi="Times New Roman" w:cs="Times New Roman"/>
                <w:sz w:val="28"/>
                <w:szCs w:val="28"/>
                <w:lang w:val="uk-UA"/>
              </w:rPr>
              <w:t>Особливості </w:t>
            </w:r>
          </w:p>
          <w:p w14:paraId="7F8FBC21" w14:textId="77777777" w:rsidR="00F35BF0" w:rsidRPr="00762937" w:rsidRDefault="00F35BF0" w:rsidP="004E7B10">
            <w:pPr>
              <w:ind w:left="-126"/>
              <w:jc w:val="center"/>
              <w:rPr>
                <w:rFonts w:ascii="Times New Roman" w:hAnsi="Times New Roman" w:cs="Times New Roman"/>
                <w:sz w:val="28"/>
                <w:szCs w:val="28"/>
                <w:lang w:val="uk-UA"/>
              </w:rPr>
            </w:pPr>
            <w:r w:rsidRPr="00762937">
              <w:rPr>
                <w:rFonts w:ascii="Times New Roman" w:hAnsi="Times New Roman" w:cs="Times New Roman"/>
                <w:sz w:val="28"/>
                <w:szCs w:val="28"/>
                <w:lang w:val="uk-UA"/>
              </w:rPr>
              <w:t xml:space="preserve">конкурентного  </w:t>
            </w:r>
          </w:p>
          <w:p w14:paraId="48314216" w14:textId="77777777" w:rsidR="00F35BF0" w:rsidRPr="00762937" w:rsidRDefault="00F35BF0" w:rsidP="004E7B10">
            <w:pPr>
              <w:ind w:left="-126"/>
              <w:jc w:val="center"/>
              <w:rPr>
                <w:rFonts w:ascii="Times New Roman" w:hAnsi="Times New Roman" w:cs="Times New Roman"/>
                <w:sz w:val="28"/>
                <w:szCs w:val="28"/>
                <w:lang w:val="uk-UA"/>
              </w:rPr>
            </w:pPr>
            <w:r w:rsidRPr="00762937">
              <w:rPr>
                <w:rFonts w:ascii="Times New Roman" w:hAnsi="Times New Roman" w:cs="Times New Roman"/>
                <w:sz w:val="28"/>
                <w:szCs w:val="28"/>
                <w:lang w:val="uk-UA"/>
              </w:rPr>
              <w:t>середовища</w:t>
            </w:r>
          </w:p>
        </w:tc>
        <w:tc>
          <w:tcPr>
            <w:tcW w:w="2835" w:type="dxa"/>
            <w:tcBorders>
              <w:top w:val="single" w:sz="18" w:space="0" w:color="auto"/>
              <w:left w:val="single" w:sz="18" w:space="0" w:color="auto"/>
              <w:bottom w:val="single" w:sz="18" w:space="0" w:color="auto"/>
              <w:right w:val="single" w:sz="18" w:space="0" w:color="auto"/>
            </w:tcBorders>
          </w:tcPr>
          <w:p w14:paraId="24C1345D" w14:textId="77777777" w:rsidR="00F35BF0" w:rsidRPr="00762937" w:rsidRDefault="00F35BF0" w:rsidP="004E7B10">
            <w:pPr>
              <w:ind w:left="-126"/>
              <w:jc w:val="center"/>
              <w:rPr>
                <w:rFonts w:ascii="Times New Roman" w:hAnsi="Times New Roman" w:cs="Times New Roman"/>
                <w:sz w:val="28"/>
                <w:szCs w:val="28"/>
                <w:lang w:val="uk-UA"/>
              </w:rPr>
            </w:pPr>
            <w:r w:rsidRPr="00762937">
              <w:rPr>
                <w:rFonts w:ascii="Times New Roman" w:hAnsi="Times New Roman" w:cs="Times New Roman"/>
                <w:sz w:val="28"/>
                <w:szCs w:val="28"/>
                <w:lang w:val="uk-UA"/>
              </w:rPr>
              <w:t>В чому проявляється </w:t>
            </w:r>
          </w:p>
          <w:p w14:paraId="23029C9E" w14:textId="77777777" w:rsidR="00F35BF0" w:rsidRPr="00762937" w:rsidRDefault="00F35BF0" w:rsidP="004E7B10">
            <w:pPr>
              <w:ind w:left="-126"/>
              <w:jc w:val="center"/>
              <w:rPr>
                <w:rFonts w:ascii="Times New Roman" w:hAnsi="Times New Roman" w:cs="Times New Roman"/>
                <w:sz w:val="28"/>
                <w:szCs w:val="28"/>
                <w:lang w:val="uk-UA"/>
              </w:rPr>
            </w:pPr>
            <w:r w:rsidRPr="00762937">
              <w:rPr>
                <w:rFonts w:ascii="Times New Roman" w:hAnsi="Times New Roman" w:cs="Times New Roman"/>
                <w:sz w:val="28"/>
                <w:szCs w:val="28"/>
                <w:lang w:val="uk-UA"/>
              </w:rPr>
              <w:t>дана  характеристика</w:t>
            </w:r>
          </w:p>
        </w:tc>
        <w:tc>
          <w:tcPr>
            <w:tcW w:w="3662" w:type="dxa"/>
            <w:tcBorders>
              <w:top w:val="single" w:sz="18" w:space="0" w:color="000000"/>
              <w:left w:val="single" w:sz="18" w:space="0" w:color="auto"/>
              <w:bottom w:val="single" w:sz="18" w:space="0" w:color="000000"/>
              <w:right w:val="single" w:sz="18" w:space="0" w:color="auto"/>
            </w:tcBorders>
          </w:tcPr>
          <w:p w14:paraId="363F2228" w14:textId="77777777" w:rsidR="00F35BF0" w:rsidRPr="00762937" w:rsidRDefault="00F35BF0" w:rsidP="004E7B10">
            <w:pPr>
              <w:ind w:left="-126"/>
              <w:jc w:val="center"/>
              <w:rPr>
                <w:rFonts w:ascii="Times New Roman" w:hAnsi="Times New Roman" w:cs="Times New Roman"/>
                <w:sz w:val="28"/>
                <w:szCs w:val="28"/>
                <w:lang w:val="uk-UA"/>
              </w:rPr>
            </w:pPr>
            <w:r w:rsidRPr="00762937">
              <w:rPr>
                <w:rFonts w:ascii="Times New Roman" w:hAnsi="Times New Roman" w:cs="Times New Roman"/>
                <w:sz w:val="28"/>
                <w:szCs w:val="28"/>
                <w:lang w:val="uk-UA"/>
              </w:rPr>
              <w:t>Вплив на діяльність</w:t>
            </w:r>
          </w:p>
          <w:p w14:paraId="2F0E1A52" w14:textId="77777777" w:rsidR="00F35BF0" w:rsidRPr="00762937" w:rsidRDefault="00F35BF0" w:rsidP="004E7B10">
            <w:pPr>
              <w:ind w:left="-126"/>
              <w:jc w:val="center"/>
              <w:rPr>
                <w:rFonts w:ascii="Times New Roman" w:hAnsi="Times New Roman" w:cs="Times New Roman"/>
                <w:sz w:val="28"/>
                <w:szCs w:val="28"/>
                <w:lang w:val="uk-UA"/>
              </w:rPr>
            </w:pPr>
            <w:r w:rsidRPr="00762937">
              <w:rPr>
                <w:rFonts w:ascii="Times New Roman" w:hAnsi="Times New Roman" w:cs="Times New Roman"/>
                <w:sz w:val="28"/>
                <w:szCs w:val="28"/>
                <w:lang w:val="uk-UA"/>
              </w:rPr>
              <w:t> підприємства (можливі дії </w:t>
            </w:r>
          </w:p>
          <w:p w14:paraId="4B1481B2" w14:textId="77777777" w:rsidR="00F35BF0" w:rsidRPr="00762937" w:rsidRDefault="00F35BF0" w:rsidP="004E7B10">
            <w:pPr>
              <w:ind w:left="-126"/>
              <w:jc w:val="center"/>
              <w:rPr>
                <w:rFonts w:ascii="Times New Roman" w:hAnsi="Times New Roman" w:cs="Times New Roman"/>
                <w:sz w:val="28"/>
                <w:szCs w:val="28"/>
                <w:lang w:val="uk-UA"/>
              </w:rPr>
            </w:pPr>
            <w:r w:rsidRPr="00762937">
              <w:rPr>
                <w:rFonts w:ascii="Times New Roman" w:hAnsi="Times New Roman" w:cs="Times New Roman"/>
                <w:sz w:val="28"/>
                <w:szCs w:val="28"/>
                <w:lang w:val="uk-UA"/>
              </w:rPr>
              <w:t>компанії, щоб бути </w:t>
            </w:r>
          </w:p>
          <w:p w14:paraId="6CC0758F" w14:textId="77777777" w:rsidR="00F35BF0" w:rsidRPr="00762937" w:rsidRDefault="00F35BF0" w:rsidP="004E7B10">
            <w:pPr>
              <w:ind w:left="-126"/>
              <w:jc w:val="center"/>
              <w:rPr>
                <w:rFonts w:ascii="Times New Roman" w:hAnsi="Times New Roman" w:cs="Times New Roman"/>
                <w:sz w:val="28"/>
                <w:szCs w:val="28"/>
                <w:lang w:val="uk-UA"/>
              </w:rPr>
            </w:pPr>
            <w:r w:rsidRPr="00762937">
              <w:rPr>
                <w:rFonts w:ascii="Times New Roman" w:hAnsi="Times New Roman" w:cs="Times New Roman"/>
                <w:sz w:val="28"/>
                <w:szCs w:val="28"/>
                <w:lang w:val="uk-UA"/>
              </w:rPr>
              <w:t>конкурентоспроможною)</w:t>
            </w:r>
          </w:p>
        </w:tc>
      </w:tr>
      <w:tr w:rsidR="00F35BF0" w:rsidRPr="00762937" w14:paraId="6E5B9D40" w14:textId="77777777" w:rsidTr="004E7B10">
        <w:tc>
          <w:tcPr>
            <w:tcW w:w="2835" w:type="dxa"/>
            <w:tcBorders>
              <w:top w:val="single" w:sz="18" w:space="0" w:color="000000"/>
              <w:left w:val="single" w:sz="18" w:space="0" w:color="auto"/>
              <w:bottom w:val="single" w:sz="18" w:space="0" w:color="000000"/>
              <w:right w:val="single" w:sz="18" w:space="0" w:color="auto"/>
            </w:tcBorders>
          </w:tcPr>
          <w:p w14:paraId="54E199E2"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Вказати тип </w:t>
            </w:r>
          </w:p>
          <w:p w14:paraId="6DD955DB"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 xml:space="preserve">конкуренції  ‐ монополія/олігополія/  </w:t>
            </w:r>
          </w:p>
          <w:p w14:paraId="45BF9BD5"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монополістична/чиста</w:t>
            </w:r>
          </w:p>
        </w:tc>
        <w:tc>
          <w:tcPr>
            <w:tcW w:w="2835" w:type="dxa"/>
            <w:tcBorders>
              <w:top w:val="single" w:sz="18" w:space="0" w:color="auto"/>
              <w:left w:val="single" w:sz="18" w:space="0" w:color="auto"/>
              <w:bottom w:val="single" w:sz="18" w:space="0" w:color="auto"/>
              <w:right w:val="single" w:sz="18" w:space="0" w:color="auto"/>
            </w:tcBorders>
          </w:tcPr>
          <w:p w14:paraId="62CA1C29"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Олігополія. В даній галузі конкурує велика кількість фірм, а деякі з них виготовляють значну долю продукції в цій галузі</w:t>
            </w:r>
          </w:p>
        </w:tc>
        <w:tc>
          <w:tcPr>
            <w:tcW w:w="3662" w:type="dxa"/>
            <w:tcBorders>
              <w:top w:val="single" w:sz="18" w:space="0" w:color="000000"/>
              <w:left w:val="single" w:sz="18" w:space="0" w:color="auto"/>
              <w:bottom w:val="single" w:sz="18" w:space="0" w:color="000000"/>
              <w:right w:val="single" w:sz="18" w:space="0" w:color="auto"/>
            </w:tcBorders>
          </w:tcPr>
          <w:p w14:paraId="7EA72C4E"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Конкуренція виникає через постійну появу нових виробництв та фірм у цій галузі</w:t>
            </w:r>
          </w:p>
        </w:tc>
      </w:tr>
      <w:tr w:rsidR="00F35BF0" w:rsidRPr="00762937" w14:paraId="4526FC7D" w14:textId="77777777" w:rsidTr="004E7B10">
        <w:tc>
          <w:tcPr>
            <w:tcW w:w="2835" w:type="dxa"/>
            <w:tcBorders>
              <w:top w:val="single" w:sz="18" w:space="0" w:color="000000"/>
              <w:left w:val="single" w:sz="18" w:space="0" w:color="auto"/>
              <w:bottom w:val="single" w:sz="18" w:space="0" w:color="000000"/>
              <w:right w:val="single" w:sz="18" w:space="0" w:color="auto"/>
            </w:tcBorders>
          </w:tcPr>
          <w:p w14:paraId="4BAC9643"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2. За рівнем конкурентної </w:t>
            </w:r>
          </w:p>
          <w:p w14:paraId="370D657A"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боротьби  ‐ локальний/</w:t>
            </w:r>
          </w:p>
          <w:p w14:paraId="17FACAB2"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національний/…</w:t>
            </w:r>
          </w:p>
        </w:tc>
        <w:tc>
          <w:tcPr>
            <w:tcW w:w="2835" w:type="dxa"/>
            <w:tcBorders>
              <w:top w:val="single" w:sz="18" w:space="0" w:color="auto"/>
              <w:left w:val="single" w:sz="18" w:space="0" w:color="auto"/>
              <w:bottom w:val="single" w:sz="18" w:space="0" w:color="auto"/>
              <w:right w:val="single" w:sz="18" w:space="0" w:color="auto"/>
            </w:tcBorders>
          </w:tcPr>
          <w:p w14:paraId="0B3ECC2F"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Національна боротьба, оскільки кожне виробництво вдосконалюється аби зайняти лідируючі позиції на ринку</w:t>
            </w:r>
          </w:p>
        </w:tc>
        <w:tc>
          <w:tcPr>
            <w:tcW w:w="3662" w:type="dxa"/>
            <w:tcBorders>
              <w:top w:val="single" w:sz="18" w:space="0" w:color="000000"/>
              <w:left w:val="single" w:sz="18" w:space="0" w:color="auto"/>
              <w:bottom w:val="single" w:sz="18" w:space="0" w:color="000000"/>
              <w:right w:val="single" w:sz="18" w:space="0" w:color="auto"/>
            </w:tcBorders>
          </w:tcPr>
          <w:p w14:paraId="032BDF6D"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Підвищення функціональних можливостей продукції</w:t>
            </w:r>
          </w:p>
        </w:tc>
      </w:tr>
      <w:tr w:rsidR="00F35BF0" w:rsidRPr="00762937" w14:paraId="38B7E84E" w14:textId="77777777" w:rsidTr="004E7B10">
        <w:tc>
          <w:tcPr>
            <w:tcW w:w="2835" w:type="dxa"/>
            <w:tcBorders>
              <w:top w:val="single" w:sz="18" w:space="0" w:color="000000"/>
              <w:left w:val="single" w:sz="18" w:space="0" w:color="auto"/>
              <w:bottom w:val="single" w:sz="18" w:space="0" w:color="000000"/>
              <w:right w:val="single" w:sz="18" w:space="0" w:color="auto"/>
            </w:tcBorders>
          </w:tcPr>
          <w:p w14:paraId="03B1217B"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3. За галузевою ознакою  ‐ </w:t>
            </w:r>
          </w:p>
          <w:p w14:paraId="3D5E1C8A"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міжгалузева/ внутрішньогалузева </w:t>
            </w:r>
          </w:p>
        </w:tc>
        <w:tc>
          <w:tcPr>
            <w:tcW w:w="2835" w:type="dxa"/>
            <w:tcBorders>
              <w:top w:val="single" w:sz="18" w:space="0" w:color="auto"/>
              <w:left w:val="single" w:sz="18" w:space="0" w:color="auto"/>
              <w:bottom w:val="single" w:sz="18" w:space="0" w:color="auto"/>
              <w:right w:val="single" w:sz="18" w:space="0" w:color="auto"/>
            </w:tcBorders>
          </w:tcPr>
          <w:p w14:paraId="5E799E17"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Міжгалузева, оскільки такі мембрани використовуються у різних галузях промисловості (харчова, фармацевтична і т.д.)</w:t>
            </w:r>
          </w:p>
        </w:tc>
        <w:tc>
          <w:tcPr>
            <w:tcW w:w="3662" w:type="dxa"/>
            <w:tcBorders>
              <w:top w:val="single" w:sz="18" w:space="0" w:color="000000"/>
              <w:left w:val="single" w:sz="18" w:space="0" w:color="auto"/>
              <w:bottom w:val="single" w:sz="18" w:space="0" w:color="000000"/>
              <w:right w:val="single" w:sz="18" w:space="0" w:color="auto"/>
            </w:tcBorders>
          </w:tcPr>
          <w:p w14:paraId="7AB2CEE4"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Охоплення більшої кількості споживачів</w:t>
            </w:r>
          </w:p>
        </w:tc>
      </w:tr>
      <w:tr w:rsidR="00F35BF0" w:rsidRPr="00762937" w14:paraId="7DE12E64" w14:textId="77777777" w:rsidTr="004E7B10">
        <w:tc>
          <w:tcPr>
            <w:tcW w:w="2835" w:type="dxa"/>
            <w:tcBorders>
              <w:top w:val="single" w:sz="18" w:space="0" w:color="000000"/>
              <w:left w:val="single" w:sz="18" w:space="0" w:color="auto"/>
              <w:bottom w:val="single" w:sz="18" w:space="0" w:color="000000"/>
              <w:right w:val="single" w:sz="18" w:space="0" w:color="auto"/>
            </w:tcBorders>
          </w:tcPr>
          <w:p w14:paraId="0257CC56"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4. Конкуренція за видами </w:t>
            </w:r>
          </w:p>
          <w:p w14:paraId="7D46A41A"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товарів:  ‐ товарно‐родова  ‐ товарно‐видова  ‐ між бажаннями </w:t>
            </w:r>
          </w:p>
          <w:p w14:paraId="1A1287BD"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  </w:t>
            </w:r>
          </w:p>
        </w:tc>
        <w:tc>
          <w:tcPr>
            <w:tcW w:w="2835" w:type="dxa"/>
            <w:tcBorders>
              <w:top w:val="single" w:sz="18" w:space="0" w:color="auto"/>
              <w:left w:val="single" w:sz="18" w:space="0" w:color="auto"/>
              <w:bottom w:val="single" w:sz="18" w:space="0" w:color="auto"/>
              <w:right w:val="single" w:sz="18" w:space="0" w:color="auto"/>
            </w:tcBorders>
          </w:tcPr>
          <w:p w14:paraId="53EE25AA"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Товарно-видова конкуренція.</w:t>
            </w:r>
          </w:p>
        </w:tc>
        <w:tc>
          <w:tcPr>
            <w:tcW w:w="3662" w:type="dxa"/>
            <w:tcBorders>
              <w:top w:val="single" w:sz="18" w:space="0" w:color="000000"/>
              <w:left w:val="single" w:sz="18" w:space="0" w:color="auto"/>
              <w:bottom w:val="single" w:sz="18" w:space="0" w:color="000000"/>
              <w:right w:val="single" w:sz="18" w:space="0" w:color="auto"/>
            </w:tcBorders>
          </w:tcPr>
          <w:p w14:paraId="7227D9F3"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 xml:space="preserve">Пропонується мембрана, яка буде дешевшою за вже існуючі </w:t>
            </w:r>
          </w:p>
        </w:tc>
      </w:tr>
      <w:tr w:rsidR="00F35BF0" w:rsidRPr="00762937" w14:paraId="40F59EC7" w14:textId="77777777" w:rsidTr="004E7B10">
        <w:tc>
          <w:tcPr>
            <w:tcW w:w="2835" w:type="dxa"/>
            <w:tcBorders>
              <w:top w:val="single" w:sz="18" w:space="0" w:color="000000"/>
              <w:left w:val="single" w:sz="18" w:space="0" w:color="auto"/>
              <w:bottom w:val="single" w:sz="18" w:space="0" w:color="000000"/>
              <w:right w:val="single" w:sz="18" w:space="0" w:color="auto"/>
            </w:tcBorders>
          </w:tcPr>
          <w:p w14:paraId="42BDC0EB"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5.  За характером </w:t>
            </w:r>
          </w:p>
          <w:p w14:paraId="049EC454"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конкурентних переваг  ‐ цінова / нецінова</w:t>
            </w:r>
          </w:p>
        </w:tc>
        <w:tc>
          <w:tcPr>
            <w:tcW w:w="2835" w:type="dxa"/>
            <w:tcBorders>
              <w:top w:val="single" w:sz="18" w:space="0" w:color="auto"/>
              <w:left w:val="single" w:sz="18" w:space="0" w:color="auto"/>
              <w:bottom w:val="single" w:sz="18" w:space="0" w:color="auto"/>
              <w:right w:val="single" w:sz="18" w:space="0" w:color="auto"/>
            </w:tcBorders>
          </w:tcPr>
          <w:p w14:paraId="59DE6C88"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Конкурентна перевага і цінова і нецінова. Якість продукту та її цінова категорія.</w:t>
            </w:r>
          </w:p>
        </w:tc>
        <w:tc>
          <w:tcPr>
            <w:tcW w:w="3662" w:type="dxa"/>
            <w:tcBorders>
              <w:top w:val="single" w:sz="18" w:space="0" w:color="000000"/>
              <w:left w:val="single" w:sz="18" w:space="0" w:color="auto"/>
              <w:bottom w:val="single" w:sz="18" w:space="0" w:color="000000"/>
              <w:right w:val="single" w:sz="18" w:space="0" w:color="auto"/>
            </w:tcBorders>
          </w:tcPr>
          <w:p w14:paraId="44F68914"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Розроблена мембрана дешевша за мембрани конкурентів, але не поступається в робочих характеристиках</w:t>
            </w:r>
          </w:p>
        </w:tc>
      </w:tr>
      <w:tr w:rsidR="00F35BF0" w:rsidRPr="00762937" w14:paraId="3DCD8229" w14:textId="77777777" w:rsidTr="004E7B10">
        <w:tc>
          <w:tcPr>
            <w:tcW w:w="2835" w:type="dxa"/>
            <w:tcBorders>
              <w:top w:val="single" w:sz="18" w:space="0" w:color="000000"/>
              <w:left w:val="single" w:sz="18" w:space="0" w:color="000000"/>
              <w:bottom w:val="single" w:sz="18" w:space="0" w:color="000000"/>
              <w:right w:val="single" w:sz="18" w:space="0" w:color="000000"/>
            </w:tcBorders>
          </w:tcPr>
          <w:p w14:paraId="29D92251"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6. За інтенсивністю  ‐ </w:t>
            </w:r>
          </w:p>
          <w:p w14:paraId="0A065818"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марочна/не марочна</w:t>
            </w:r>
          </w:p>
        </w:tc>
        <w:tc>
          <w:tcPr>
            <w:tcW w:w="2835" w:type="dxa"/>
            <w:tcBorders>
              <w:top w:val="single" w:sz="18" w:space="0" w:color="auto"/>
              <w:left w:val="single" w:sz="18" w:space="0" w:color="000000"/>
              <w:bottom w:val="single" w:sz="18" w:space="0" w:color="auto"/>
              <w:right w:val="single" w:sz="18" w:space="0" w:color="auto"/>
            </w:tcBorders>
          </w:tcPr>
          <w:p w14:paraId="306E3BF4"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Марочна</w:t>
            </w:r>
          </w:p>
        </w:tc>
        <w:tc>
          <w:tcPr>
            <w:tcW w:w="3662" w:type="dxa"/>
            <w:tcBorders>
              <w:top w:val="single" w:sz="18" w:space="0" w:color="000000"/>
              <w:left w:val="single" w:sz="18" w:space="0" w:color="auto"/>
              <w:bottom w:val="single" w:sz="18" w:space="0" w:color="000000"/>
              <w:right w:val="single" w:sz="18" w:space="0" w:color="auto"/>
            </w:tcBorders>
          </w:tcPr>
          <w:p w14:paraId="0FFED211"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Виробництво створить власну виробничу марку, яку будуть впізнавати споживачі</w:t>
            </w:r>
          </w:p>
        </w:tc>
      </w:tr>
    </w:tbl>
    <w:p w14:paraId="77953F56" w14:textId="125D56B6" w:rsidR="00FB5E16" w:rsidRDefault="00FB5E16" w:rsidP="00F35BF0">
      <w:pPr>
        <w:rPr>
          <w:rFonts w:ascii="Times New Roman" w:hAnsi="Times New Roman" w:cs="Times New Roman"/>
          <w:sz w:val="28"/>
          <w:szCs w:val="28"/>
          <w:lang w:val="uk-UA"/>
        </w:rPr>
      </w:pPr>
    </w:p>
    <w:p w14:paraId="7DED8EED" w14:textId="38EE6FDA" w:rsidR="00F35BF0" w:rsidRPr="00762937" w:rsidRDefault="00F35BF0" w:rsidP="00F35BF0">
      <w:pPr>
        <w:rPr>
          <w:rFonts w:ascii="Times New Roman" w:hAnsi="Times New Roman" w:cs="Times New Roman"/>
          <w:sz w:val="28"/>
          <w:szCs w:val="28"/>
          <w:lang w:val="uk-UA"/>
        </w:rPr>
      </w:pPr>
      <w:r w:rsidRPr="00762937">
        <w:rPr>
          <w:rFonts w:ascii="Times New Roman" w:hAnsi="Times New Roman" w:cs="Times New Roman"/>
          <w:sz w:val="28"/>
          <w:szCs w:val="28"/>
          <w:lang w:val="uk-UA"/>
        </w:rPr>
        <w:lastRenderedPageBreak/>
        <w:t>Таблиця 4.3 ‒ Аналіз конкуренції в галузі за М. Портером</w:t>
      </w:r>
    </w:p>
    <w:tbl>
      <w:tblPr>
        <w:tblStyle w:val="a4"/>
        <w:tblpPr w:leftFromText="180" w:rightFromText="180" w:vertAnchor="text" w:horzAnchor="page" w:tblpX="1676" w:tblpY="343"/>
        <w:tblW w:w="937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1253"/>
        <w:gridCol w:w="1746"/>
        <w:gridCol w:w="1656"/>
        <w:gridCol w:w="1843"/>
        <w:gridCol w:w="1320"/>
        <w:gridCol w:w="1560"/>
      </w:tblGrid>
      <w:tr w:rsidR="00F35BF0" w:rsidRPr="00762937" w14:paraId="0481458A" w14:textId="77777777" w:rsidTr="004E7B10">
        <w:tc>
          <w:tcPr>
            <w:tcW w:w="1253" w:type="dxa"/>
            <w:vMerge w:val="restart"/>
          </w:tcPr>
          <w:p w14:paraId="1D910F96" w14:textId="77777777" w:rsidR="00F35BF0" w:rsidRPr="00762937" w:rsidRDefault="00F35BF0" w:rsidP="004E7B10">
            <w:pPr>
              <w:jc w:val="center"/>
              <w:rPr>
                <w:rFonts w:ascii="Times New Roman" w:hAnsi="Times New Roman" w:cs="Times New Roman"/>
                <w:sz w:val="24"/>
                <w:szCs w:val="24"/>
                <w:lang w:val="uk-UA"/>
              </w:rPr>
            </w:pPr>
          </w:p>
          <w:p w14:paraId="610FC023" w14:textId="77777777" w:rsidR="00F35BF0" w:rsidRPr="00762937" w:rsidRDefault="00F35BF0" w:rsidP="004E7B10">
            <w:pPr>
              <w:jc w:val="center"/>
              <w:rPr>
                <w:rFonts w:ascii="Times New Roman" w:hAnsi="Times New Roman" w:cs="Times New Roman"/>
                <w:sz w:val="24"/>
                <w:szCs w:val="24"/>
                <w:lang w:val="uk-UA"/>
              </w:rPr>
            </w:pPr>
          </w:p>
          <w:p w14:paraId="344AE5F8" w14:textId="77777777" w:rsidR="00F35BF0" w:rsidRPr="00762937" w:rsidRDefault="00F35BF0" w:rsidP="004E7B10">
            <w:pPr>
              <w:jc w:val="center"/>
              <w:rPr>
                <w:rFonts w:ascii="Times New Roman" w:hAnsi="Times New Roman" w:cs="Times New Roman"/>
                <w:sz w:val="24"/>
                <w:szCs w:val="24"/>
                <w:lang w:val="uk-UA"/>
              </w:rPr>
            </w:pPr>
          </w:p>
          <w:p w14:paraId="38651A1C" w14:textId="77777777" w:rsidR="00F35BF0" w:rsidRPr="00762937" w:rsidRDefault="00F35BF0" w:rsidP="004E7B10">
            <w:pPr>
              <w:jc w:val="center"/>
              <w:rPr>
                <w:rFonts w:ascii="Times New Roman" w:hAnsi="Times New Roman" w:cs="Times New Roman"/>
                <w:sz w:val="24"/>
                <w:szCs w:val="24"/>
                <w:lang w:val="uk-UA"/>
              </w:rPr>
            </w:pPr>
          </w:p>
          <w:p w14:paraId="19A774CC" w14:textId="77777777" w:rsidR="00F35BF0" w:rsidRPr="00762937" w:rsidRDefault="00F35BF0" w:rsidP="004E7B10">
            <w:pPr>
              <w:jc w:val="center"/>
              <w:rPr>
                <w:rFonts w:ascii="Times New Roman" w:hAnsi="Times New Roman" w:cs="Times New Roman"/>
                <w:sz w:val="24"/>
                <w:szCs w:val="24"/>
                <w:lang w:val="uk-UA"/>
              </w:rPr>
            </w:pPr>
            <w:r w:rsidRPr="00762937">
              <w:rPr>
                <w:rFonts w:ascii="Times New Roman" w:hAnsi="Times New Roman" w:cs="Times New Roman"/>
                <w:sz w:val="24"/>
                <w:szCs w:val="24"/>
                <w:lang w:val="uk-UA"/>
              </w:rPr>
              <w:t>Складові  аналізу</w:t>
            </w:r>
          </w:p>
        </w:tc>
        <w:tc>
          <w:tcPr>
            <w:tcW w:w="1746" w:type="dxa"/>
          </w:tcPr>
          <w:p w14:paraId="48387AAB" w14:textId="77777777" w:rsidR="00F35BF0" w:rsidRPr="00762937" w:rsidRDefault="00F35BF0" w:rsidP="004E7B10">
            <w:pPr>
              <w:jc w:val="center"/>
              <w:rPr>
                <w:rFonts w:ascii="Times New Roman" w:hAnsi="Times New Roman" w:cs="Times New Roman"/>
                <w:sz w:val="24"/>
                <w:szCs w:val="24"/>
                <w:lang w:val="uk-UA"/>
              </w:rPr>
            </w:pPr>
            <w:r w:rsidRPr="00762937">
              <w:rPr>
                <w:rFonts w:ascii="Times New Roman" w:hAnsi="Times New Roman" w:cs="Times New Roman"/>
                <w:sz w:val="24"/>
                <w:szCs w:val="24"/>
                <w:lang w:val="uk-UA"/>
              </w:rPr>
              <w:t>Прямі конкуренти </w:t>
            </w:r>
          </w:p>
          <w:p w14:paraId="39C6D3AE" w14:textId="77777777" w:rsidR="00F35BF0" w:rsidRPr="00762937" w:rsidRDefault="00F35BF0" w:rsidP="004E7B10">
            <w:pPr>
              <w:jc w:val="center"/>
              <w:rPr>
                <w:rFonts w:ascii="Times New Roman" w:hAnsi="Times New Roman" w:cs="Times New Roman"/>
                <w:sz w:val="24"/>
                <w:szCs w:val="24"/>
                <w:lang w:val="uk-UA"/>
              </w:rPr>
            </w:pPr>
            <w:r w:rsidRPr="00762937">
              <w:rPr>
                <w:rFonts w:ascii="Times New Roman" w:hAnsi="Times New Roman" w:cs="Times New Roman"/>
                <w:sz w:val="24"/>
                <w:szCs w:val="24"/>
                <w:lang w:val="uk-UA"/>
              </w:rPr>
              <w:t>в</w:t>
            </w:r>
          </w:p>
          <w:p w14:paraId="1BB380B9" w14:textId="77777777" w:rsidR="00F35BF0" w:rsidRPr="00762937" w:rsidRDefault="00F35BF0" w:rsidP="004E7B10">
            <w:pPr>
              <w:jc w:val="center"/>
              <w:rPr>
                <w:rFonts w:ascii="Times New Roman" w:hAnsi="Times New Roman" w:cs="Times New Roman"/>
                <w:sz w:val="24"/>
                <w:szCs w:val="24"/>
                <w:lang w:val="uk-UA"/>
              </w:rPr>
            </w:pPr>
            <w:r w:rsidRPr="00762937">
              <w:rPr>
                <w:rFonts w:ascii="Times New Roman" w:hAnsi="Times New Roman" w:cs="Times New Roman"/>
                <w:sz w:val="24"/>
                <w:szCs w:val="24"/>
                <w:lang w:val="uk-UA"/>
              </w:rPr>
              <w:t>галузі</w:t>
            </w:r>
          </w:p>
        </w:tc>
        <w:tc>
          <w:tcPr>
            <w:tcW w:w="1656" w:type="dxa"/>
          </w:tcPr>
          <w:p w14:paraId="505DE9C3" w14:textId="77777777" w:rsidR="00F35BF0" w:rsidRPr="00762937" w:rsidRDefault="00F35BF0" w:rsidP="004E7B10">
            <w:pPr>
              <w:jc w:val="center"/>
              <w:rPr>
                <w:rFonts w:ascii="Times New Roman" w:hAnsi="Times New Roman" w:cs="Times New Roman"/>
                <w:sz w:val="24"/>
                <w:szCs w:val="24"/>
                <w:lang w:val="uk-UA"/>
              </w:rPr>
            </w:pPr>
            <w:r w:rsidRPr="00762937">
              <w:rPr>
                <w:rFonts w:ascii="Times New Roman" w:hAnsi="Times New Roman" w:cs="Times New Roman"/>
                <w:sz w:val="24"/>
                <w:szCs w:val="24"/>
                <w:lang w:val="uk-UA"/>
              </w:rPr>
              <w:t>Потенційні</w:t>
            </w:r>
          </w:p>
          <w:p w14:paraId="3DDDAC4A" w14:textId="7BD8BE5D" w:rsidR="00F35BF0" w:rsidRPr="00762937" w:rsidRDefault="008F47D8" w:rsidP="004E7B10">
            <w:pPr>
              <w:jc w:val="center"/>
              <w:rPr>
                <w:rFonts w:ascii="Times New Roman" w:hAnsi="Times New Roman" w:cs="Times New Roman"/>
                <w:sz w:val="24"/>
                <w:szCs w:val="24"/>
                <w:lang w:val="uk-UA"/>
              </w:rPr>
            </w:pPr>
            <w:r w:rsidRPr="00762937">
              <w:rPr>
                <w:rFonts w:ascii="Times New Roman" w:hAnsi="Times New Roman" w:cs="Times New Roman"/>
                <w:sz w:val="24"/>
                <w:szCs w:val="24"/>
                <w:lang w:val="uk-UA"/>
              </w:rPr>
              <w:t>К</w:t>
            </w:r>
            <w:r w:rsidR="00F35BF0" w:rsidRPr="00762937">
              <w:rPr>
                <w:rFonts w:ascii="Times New Roman" w:hAnsi="Times New Roman" w:cs="Times New Roman"/>
                <w:sz w:val="24"/>
                <w:szCs w:val="24"/>
                <w:lang w:val="uk-UA"/>
              </w:rPr>
              <w:t>онкуренти</w:t>
            </w:r>
          </w:p>
        </w:tc>
        <w:tc>
          <w:tcPr>
            <w:tcW w:w="1843" w:type="dxa"/>
          </w:tcPr>
          <w:p w14:paraId="7C277389" w14:textId="77777777" w:rsidR="00F35BF0" w:rsidRPr="00762937" w:rsidRDefault="00F35BF0" w:rsidP="004E7B10">
            <w:pPr>
              <w:jc w:val="center"/>
              <w:rPr>
                <w:rFonts w:ascii="Times New Roman" w:hAnsi="Times New Roman" w:cs="Times New Roman"/>
                <w:sz w:val="24"/>
                <w:szCs w:val="24"/>
                <w:lang w:val="uk-UA"/>
              </w:rPr>
            </w:pPr>
            <w:r w:rsidRPr="00762937">
              <w:rPr>
                <w:rFonts w:ascii="Times New Roman" w:hAnsi="Times New Roman" w:cs="Times New Roman"/>
                <w:sz w:val="24"/>
                <w:szCs w:val="24"/>
                <w:lang w:val="uk-UA"/>
              </w:rPr>
              <w:t>Постачальники</w:t>
            </w:r>
          </w:p>
        </w:tc>
        <w:tc>
          <w:tcPr>
            <w:tcW w:w="1320" w:type="dxa"/>
          </w:tcPr>
          <w:p w14:paraId="10885B1D" w14:textId="77777777" w:rsidR="00F35BF0" w:rsidRPr="00762937" w:rsidRDefault="00F35BF0" w:rsidP="004E7B10">
            <w:pPr>
              <w:jc w:val="center"/>
              <w:rPr>
                <w:rFonts w:ascii="Times New Roman" w:hAnsi="Times New Roman" w:cs="Times New Roman"/>
                <w:sz w:val="24"/>
                <w:szCs w:val="24"/>
                <w:lang w:val="uk-UA"/>
              </w:rPr>
            </w:pPr>
            <w:r w:rsidRPr="00762937">
              <w:rPr>
                <w:rFonts w:ascii="Times New Roman" w:hAnsi="Times New Roman" w:cs="Times New Roman"/>
                <w:sz w:val="24"/>
                <w:szCs w:val="24"/>
                <w:lang w:val="uk-UA"/>
              </w:rPr>
              <w:t>Клієнти</w:t>
            </w:r>
          </w:p>
        </w:tc>
        <w:tc>
          <w:tcPr>
            <w:tcW w:w="1560" w:type="dxa"/>
          </w:tcPr>
          <w:p w14:paraId="5A1C2340" w14:textId="77777777" w:rsidR="00F35BF0" w:rsidRPr="00762937" w:rsidRDefault="00F35BF0" w:rsidP="004E7B10">
            <w:pPr>
              <w:jc w:val="center"/>
              <w:rPr>
                <w:rFonts w:ascii="Times New Roman" w:hAnsi="Times New Roman" w:cs="Times New Roman"/>
                <w:sz w:val="24"/>
                <w:szCs w:val="24"/>
                <w:lang w:val="uk-UA"/>
              </w:rPr>
            </w:pPr>
            <w:r w:rsidRPr="00762937">
              <w:rPr>
                <w:rFonts w:ascii="Times New Roman" w:hAnsi="Times New Roman" w:cs="Times New Roman"/>
                <w:sz w:val="24"/>
                <w:szCs w:val="24"/>
                <w:lang w:val="uk-UA"/>
              </w:rPr>
              <w:t>Товари-замінники</w:t>
            </w:r>
          </w:p>
        </w:tc>
      </w:tr>
      <w:tr w:rsidR="00F35BF0" w:rsidRPr="00762937" w14:paraId="1A2C2E2F" w14:textId="77777777" w:rsidTr="004E7B10">
        <w:tc>
          <w:tcPr>
            <w:tcW w:w="1253" w:type="dxa"/>
            <w:vMerge/>
          </w:tcPr>
          <w:p w14:paraId="6E557933" w14:textId="77777777" w:rsidR="00F35BF0" w:rsidRPr="00762937" w:rsidRDefault="00F35BF0" w:rsidP="004E7B10">
            <w:pPr>
              <w:rPr>
                <w:rFonts w:ascii="Times New Roman" w:hAnsi="Times New Roman" w:cs="Times New Roman"/>
                <w:sz w:val="24"/>
                <w:szCs w:val="24"/>
                <w:lang w:val="uk-UA"/>
              </w:rPr>
            </w:pPr>
          </w:p>
        </w:tc>
        <w:tc>
          <w:tcPr>
            <w:tcW w:w="1746" w:type="dxa"/>
          </w:tcPr>
          <w:p w14:paraId="601790F6" w14:textId="77777777" w:rsidR="00F35BF0" w:rsidRPr="00762937" w:rsidRDefault="00F35BF0" w:rsidP="004E7B10">
            <w:pPr>
              <w:rPr>
                <w:b/>
                <w:bCs/>
                <w:sz w:val="18"/>
                <w:szCs w:val="18"/>
                <w:lang w:val="uk-UA"/>
              </w:rPr>
            </w:pPr>
            <w:r w:rsidRPr="00762937">
              <w:rPr>
                <w:rFonts w:ascii="Times New Roman" w:hAnsi="Times New Roman" w:cs="Times New Roman"/>
                <w:sz w:val="24"/>
                <w:szCs w:val="24"/>
                <w:lang w:val="uk-UA"/>
              </w:rPr>
              <w:t xml:space="preserve">Провідні Українські та міжнародні компанії такі як: </w:t>
            </w:r>
            <w:r w:rsidRPr="00762937">
              <w:rPr>
                <w:b/>
                <w:bCs/>
                <w:sz w:val="18"/>
                <w:szCs w:val="18"/>
                <w:lang w:val="uk-UA"/>
              </w:rPr>
              <w:t xml:space="preserve"> </w:t>
            </w:r>
            <w:r w:rsidRPr="00762937">
              <w:rPr>
                <w:rFonts w:ascii="Times New Roman" w:hAnsi="Times New Roman" w:cs="Times New Roman"/>
                <w:sz w:val="24"/>
                <w:szCs w:val="24"/>
                <w:lang w:val="uk-UA"/>
              </w:rPr>
              <w:t>УкрАкваТех, JK-Matic, Optimarin, BALLAST WATER TREATMENT і багато інших</w:t>
            </w:r>
          </w:p>
        </w:tc>
        <w:tc>
          <w:tcPr>
            <w:tcW w:w="1656" w:type="dxa"/>
          </w:tcPr>
          <w:p w14:paraId="03211BE4"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Підприємства-клієнти</w:t>
            </w:r>
          </w:p>
        </w:tc>
        <w:tc>
          <w:tcPr>
            <w:tcW w:w="1843" w:type="dxa"/>
          </w:tcPr>
          <w:p w14:paraId="2837AA3C"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 xml:space="preserve">Відсутні </w:t>
            </w:r>
          </w:p>
        </w:tc>
        <w:tc>
          <w:tcPr>
            <w:tcW w:w="1320" w:type="dxa"/>
          </w:tcPr>
          <w:p w14:paraId="7A8A804F"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Виробництва промисловості а також звичайні люди</w:t>
            </w:r>
          </w:p>
        </w:tc>
        <w:tc>
          <w:tcPr>
            <w:tcW w:w="1560" w:type="dxa"/>
          </w:tcPr>
          <w:p w14:paraId="2E69569A"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Мембрани які значно дорожчі і мають менший термін експлуатації</w:t>
            </w:r>
          </w:p>
        </w:tc>
      </w:tr>
      <w:tr w:rsidR="00F35BF0" w:rsidRPr="00762937" w14:paraId="1B142B7A" w14:textId="77777777" w:rsidTr="004E7B10">
        <w:tc>
          <w:tcPr>
            <w:tcW w:w="1253" w:type="dxa"/>
          </w:tcPr>
          <w:p w14:paraId="2BF48B8E" w14:textId="77777777" w:rsidR="00F35BF0" w:rsidRPr="00762937" w:rsidRDefault="00F35BF0" w:rsidP="004E7B10">
            <w:pPr>
              <w:rPr>
                <w:rFonts w:ascii="Times New Roman" w:hAnsi="Times New Roman" w:cs="Times New Roman"/>
                <w:sz w:val="24"/>
                <w:szCs w:val="24"/>
                <w:lang w:val="uk-UA"/>
              </w:rPr>
            </w:pPr>
          </w:p>
          <w:p w14:paraId="5F9A8F31" w14:textId="77777777" w:rsidR="00F35BF0" w:rsidRPr="00762937" w:rsidRDefault="00F35BF0" w:rsidP="004E7B10">
            <w:pPr>
              <w:rPr>
                <w:rFonts w:ascii="Times New Roman" w:hAnsi="Times New Roman" w:cs="Times New Roman"/>
                <w:sz w:val="24"/>
                <w:szCs w:val="24"/>
                <w:lang w:val="uk-UA"/>
              </w:rPr>
            </w:pPr>
          </w:p>
          <w:p w14:paraId="47742504" w14:textId="77777777" w:rsidR="00F35BF0" w:rsidRPr="00762937" w:rsidRDefault="00F35BF0" w:rsidP="004E7B10">
            <w:pPr>
              <w:rPr>
                <w:rFonts w:ascii="Times New Roman" w:hAnsi="Times New Roman" w:cs="Times New Roman"/>
                <w:sz w:val="24"/>
                <w:szCs w:val="24"/>
                <w:lang w:val="uk-UA"/>
              </w:rPr>
            </w:pPr>
          </w:p>
          <w:p w14:paraId="4DBCD89A"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 xml:space="preserve">Висновки </w:t>
            </w:r>
          </w:p>
        </w:tc>
        <w:tc>
          <w:tcPr>
            <w:tcW w:w="1746" w:type="dxa"/>
          </w:tcPr>
          <w:p w14:paraId="60CE7717"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Незважаючи на високу конкуренцію необхідно гарно презентувати свою продукцію, а також задовольнити споживача</w:t>
            </w:r>
          </w:p>
        </w:tc>
        <w:tc>
          <w:tcPr>
            <w:tcW w:w="1656" w:type="dxa"/>
          </w:tcPr>
          <w:p w14:paraId="6BBBA3D1"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В ринок увійти можливо при достатній аргументації якості товару.</w:t>
            </w:r>
          </w:p>
        </w:tc>
        <w:tc>
          <w:tcPr>
            <w:tcW w:w="1843" w:type="dxa"/>
          </w:tcPr>
          <w:p w14:paraId="18886970"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Підприємство само буде виготовляти собі пористий матеріал</w:t>
            </w:r>
          </w:p>
        </w:tc>
        <w:tc>
          <w:tcPr>
            <w:tcW w:w="1320" w:type="dxa"/>
          </w:tcPr>
          <w:p w14:paraId="44419F5D"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Презентація потенційним клієнтам нового багатофункці онального товару</w:t>
            </w:r>
          </w:p>
        </w:tc>
        <w:tc>
          <w:tcPr>
            <w:tcW w:w="1560" w:type="dxa"/>
          </w:tcPr>
          <w:p w14:paraId="248B9D09" w14:textId="77777777" w:rsidR="00F35BF0" w:rsidRPr="00762937" w:rsidRDefault="00F35BF0" w:rsidP="004E7B10">
            <w:pPr>
              <w:rPr>
                <w:rFonts w:ascii="Times New Roman" w:hAnsi="Times New Roman" w:cs="Times New Roman"/>
                <w:sz w:val="24"/>
                <w:szCs w:val="24"/>
                <w:lang w:val="uk-UA"/>
              </w:rPr>
            </w:pPr>
            <w:r w:rsidRPr="00762937">
              <w:rPr>
                <w:rFonts w:ascii="Times New Roman" w:hAnsi="Times New Roman" w:cs="Times New Roman"/>
                <w:sz w:val="24"/>
                <w:szCs w:val="24"/>
                <w:lang w:val="uk-UA"/>
              </w:rPr>
              <w:t>Пропонуванн я використання широко застосованого товару замість дорогих мембран</w:t>
            </w:r>
          </w:p>
        </w:tc>
      </w:tr>
    </w:tbl>
    <w:p w14:paraId="6FD4AC8D" w14:textId="77777777" w:rsidR="00F35BF0" w:rsidRPr="00762937" w:rsidRDefault="00F35BF0" w:rsidP="00F35BF0">
      <w:pPr>
        <w:rPr>
          <w:lang w:val="uk-UA"/>
        </w:rPr>
      </w:pPr>
    </w:p>
    <w:p w14:paraId="30B55674" w14:textId="77777777" w:rsidR="00FB5E16" w:rsidRDefault="00FB5E16" w:rsidP="00F35BF0">
      <w:pPr>
        <w:spacing w:after="0" w:line="360" w:lineRule="auto"/>
        <w:ind w:firstLine="851"/>
        <w:jc w:val="both"/>
        <w:rPr>
          <w:rFonts w:ascii="Times New Roman" w:hAnsi="Times New Roman" w:cs="Times New Roman"/>
          <w:sz w:val="28"/>
          <w:szCs w:val="28"/>
          <w:lang w:val="uk-UA"/>
        </w:rPr>
      </w:pPr>
    </w:p>
    <w:p w14:paraId="4CEC9721" w14:textId="68196144" w:rsidR="00F35BF0" w:rsidRPr="00762937" w:rsidRDefault="00F35BF0" w:rsidP="00F35BF0">
      <w:pPr>
        <w:spacing w:after="0" w:line="360" w:lineRule="auto"/>
        <w:ind w:firstLine="851"/>
        <w:jc w:val="both"/>
        <w:rPr>
          <w:rFonts w:ascii="Times New Roman" w:hAnsi="Times New Roman" w:cs="Times New Roman"/>
          <w:lang w:val="uk-UA"/>
        </w:rPr>
      </w:pPr>
      <w:r w:rsidRPr="00762937">
        <w:rPr>
          <w:rFonts w:ascii="Times New Roman" w:hAnsi="Times New Roman" w:cs="Times New Roman"/>
          <w:sz w:val="28"/>
          <w:szCs w:val="28"/>
          <w:lang w:val="uk-UA"/>
        </w:rPr>
        <w:t>З вищенаведеного можна дійти висновку, що для подолання бар'єрів для входу на ринок та забезпечення конкурентоспроможності, стартап-проект має містити інноваційну ідею та бути малозатратним. Навіть попри існуючу конкуренцію на ринку з імпортними мембранами, мембрана UFМ-1000 має зайняти вільну нішу серед українських виробників.</w:t>
      </w:r>
    </w:p>
    <w:p w14:paraId="2C671E11" w14:textId="37C2776F" w:rsidR="00E830D1" w:rsidRDefault="00E830D1" w:rsidP="00F35BF0">
      <w:pPr>
        <w:rPr>
          <w:rFonts w:ascii="Times New Roman" w:hAnsi="Times New Roman" w:cs="Times New Roman"/>
          <w:sz w:val="28"/>
          <w:szCs w:val="28"/>
          <w:lang w:val="uk-UA"/>
        </w:rPr>
      </w:pPr>
    </w:p>
    <w:p w14:paraId="3A6CA841" w14:textId="757F91AA" w:rsidR="00FB5E16" w:rsidRDefault="00FB5E16" w:rsidP="00F35BF0">
      <w:pPr>
        <w:rPr>
          <w:rFonts w:ascii="Times New Roman" w:hAnsi="Times New Roman" w:cs="Times New Roman"/>
          <w:sz w:val="28"/>
          <w:szCs w:val="28"/>
          <w:lang w:val="uk-UA"/>
        </w:rPr>
      </w:pPr>
    </w:p>
    <w:p w14:paraId="3A040E9C" w14:textId="48B14738" w:rsidR="00FB5E16" w:rsidRDefault="00FB5E16" w:rsidP="00F35BF0">
      <w:pPr>
        <w:rPr>
          <w:rFonts w:ascii="Times New Roman" w:hAnsi="Times New Roman" w:cs="Times New Roman"/>
          <w:sz w:val="28"/>
          <w:szCs w:val="28"/>
          <w:lang w:val="uk-UA"/>
        </w:rPr>
      </w:pPr>
    </w:p>
    <w:p w14:paraId="5406134C" w14:textId="081F304A" w:rsidR="00FB5E16" w:rsidRDefault="00FB5E16" w:rsidP="00F35BF0">
      <w:pPr>
        <w:rPr>
          <w:rFonts w:ascii="Times New Roman" w:hAnsi="Times New Roman" w:cs="Times New Roman"/>
          <w:sz w:val="28"/>
          <w:szCs w:val="28"/>
          <w:lang w:val="uk-UA"/>
        </w:rPr>
      </w:pPr>
    </w:p>
    <w:p w14:paraId="2F8C4D04" w14:textId="34736CE5" w:rsidR="00FB5E16" w:rsidRDefault="00FB5E16" w:rsidP="00F35BF0">
      <w:pPr>
        <w:rPr>
          <w:rFonts w:ascii="Times New Roman" w:hAnsi="Times New Roman" w:cs="Times New Roman"/>
          <w:sz w:val="28"/>
          <w:szCs w:val="28"/>
          <w:lang w:val="uk-UA"/>
        </w:rPr>
      </w:pPr>
    </w:p>
    <w:p w14:paraId="4B2549E2" w14:textId="77777777" w:rsidR="00FB5E16" w:rsidRPr="00762937" w:rsidRDefault="00FB5E16" w:rsidP="00F35BF0">
      <w:pPr>
        <w:rPr>
          <w:rFonts w:ascii="Times New Roman" w:hAnsi="Times New Roman" w:cs="Times New Roman"/>
          <w:sz w:val="28"/>
          <w:szCs w:val="28"/>
          <w:lang w:val="uk-UA"/>
        </w:rPr>
      </w:pPr>
    </w:p>
    <w:p w14:paraId="5210C183" w14:textId="77777777" w:rsidR="00F35BF0" w:rsidRPr="00762937" w:rsidRDefault="00F35BF0" w:rsidP="00F35BF0">
      <w:pPr>
        <w:rPr>
          <w:rFonts w:ascii="Times New Roman" w:hAnsi="Times New Roman" w:cs="Times New Roman"/>
          <w:sz w:val="28"/>
          <w:szCs w:val="28"/>
          <w:lang w:val="uk-UA"/>
        </w:rPr>
      </w:pPr>
      <w:r w:rsidRPr="00762937">
        <w:rPr>
          <w:rFonts w:ascii="Times New Roman" w:hAnsi="Times New Roman" w:cs="Times New Roman"/>
          <w:sz w:val="28"/>
          <w:szCs w:val="28"/>
          <w:lang w:val="uk-UA"/>
        </w:rPr>
        <w:lastRenderedPageBreak/>
        <w:t>Таблиця 4.4 ‒  Обґрунтування факторів конкурентоспроможності</w:t>
      </w:r>
    </w:p>
    <w:tbl>
      <w:tblPr>
        <w:tblStyle w:val="a4"/>
        <w:tblW w:w="0" w:type="auto"/>
        <w:tblInd w:w="-2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567"/>
        <w:gridCol w:w="2410"/>
        <w:gridCol w:w="6355"/>
      </w:tblGrid>
      <w:tr w:rsidR="00F35BF0" w:rsidRPr="00762937" w14:paraId="2E2703F5" w14:textId="77777777" w:rsidTr="004E7B10">
        <w:tc>
          <w:tcPr>
            <w:tcW w:w="567" w:type="dxa"/>
          </w:tcPr>
          <w:p w14:paraId="67DC8F96"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  п/п </w:t>
            </w:r>
          </w:p>
        </w:tc>
        <w:tc>
          <w:tcPr>
            <w:tcW w:w="2410" w:type="dxa"/>
          </w:tcPr>
          <w:p w14:paraId="137D54E5"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Фактор </w:t>
            </w:r>
          </w:p>
          <w:p w14:paraId="4A2EA224"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Конкуренто-спроможності </w:t>
            </w:r>
          </w:p>
        </w:tc>
        <w:tc>
          <w:tcPr>
            <w:tcW w:w="6355" w:type="dxa"/>
          </w:tcPr>
          <w:p w14:paraId="7A0F2DD2"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Обґрунтування (наведення чинників, що роблять фактор </w:t>
            </w:r>
          </w:p>
          <w:p w14:paraId="335DBCF6"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для порівняння конкурентних проектів значущим)</w:t>
            </w:r>
          </w:p>
        </w:tc>
      </w:tr>
      <w:tr w:rsidR="00F35BF0" w:rsidRPr="00762937" w14:paraId="3BE0A9A8" w14:textId="77777777" w:rsidTr="004E7B10">
        <w:tc>
          <w:tcPr>
            <w:tcW w:w="567" w:type="dxa"/>
          </w:tcPr>
          <w:p w14:paraId="29CF98A2"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1</w:t>
            </w:r>
          </w:p>
        </w:tc>
        <w:tc>
          <w:tcPr>
            <w:tcW w:w="2410" w:type="dxa"/>
          </w:tcPr>
          <w:p w14:paraId="1C1F5565"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Наявність нових конкурентів</w:t>
            </w:r>
          </w:p>
        </w:tc>
        <w:tc>
          <w:tcPr>
            <w:tcW w:w="6355" w:type="dxa"/>
          </w:tcPr>
          <w:p w14:paraId="791BD5A9"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Моніторинг ринку, спроби технологічно випереджувати конкурентів</w:t>
            </w:r>
          </w:p>
        </w:tc>
      </w:tr>
      <w:tr w:rsidR="00F35BF0" w:rsidRPr="00762937" w14:paraId="5EA2CAF0" w14:textId="77777777" w:rsidTr="004E7B10">
        <w:tc>
          <w:tcPr>
            <w:tcW w:w="567" w:type="dxa"/>
          </w:tcPr>
          <w:p w14:paraId="34D97636"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2</w:t>
            </w:r>
          </w:p>
        </w:tc>
        <w:tc>
          <w:tcPr>
            <w:tcW w:w="2410" w:type="dxa"/>
          </w:tcPr>
          <w:p w14:paraId="1598C9D7"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Наявність взаємозамінних товарів</w:t>
            </w:r>
          </w:p>
        </w:tc>
        <w:tc>
          <w:tcPr>
            <w:tcW w:w="6355" w:type="dxa"/>
          </w:tcPr>
          <w:p w14:paraId="2183F6E1"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Робота над адаптивністю систем для впровадження на різні типи, види та рівні виробництва</w:t>
            </w:r>
          </w:p>
        </w:tc>
      </w:tr>
      <w:tr w:rsidR="00F35BF0" w:rsidRPr="00762937" w14:paraId="65030F29" w14:textId="77777777" w:rsidTr="004E7B10">
        <w:tc>
          <w:tcPr>
            <w:tcW w:w="567" w:type="dxa"/>
          </w:tcPr>
          <w:p w14:paraId="265031AE"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3</w:t>
            </w:r>
          </w:p>
        </w:tc>
        <w:tc>
          <w:tcPr>
            <w:tcW w:w="2410" w:type="dxa"/>
          </w:tcPr>
          <w:p w14:paraId="6D8EA78A"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Конкуренція між існуючими компаніями</w:t>
            </w:r>
          </w:p>
        </w:tc>
        <w:tc>
          <w:tcPr>
            <w:tcW w:w="6355" w:type="dxa"/>
          </w:tcPr>
          <w:p w14:paraId="14BE5657" w14:textId="77777777" w:rsidR="00F35BF0" w:rsidRPr="00EA4694" w:rsidRDefault="00F35BF0" w:rsidP="004E7B10">
            <w:pPr>
              <w:rPr>
                <w:rFonts w:ascii="Times New Roman" w:hAnsi="Times New Roman" w:cs="Times New Roman"/>
                <w:sz w:val="28"/>
                <w:szCs w:val="28"/>
                <w:lang w:val="uk-UA"/>
              </w:rPr>
            </w:pPr>
            <w:r w:rsidRPr="00EA4694">
              <w:rPr>
                <w:rFonts w:ascii="Times New Roman" w:hAnsi="Times New Roman" w:cs="Times New Roman"/>
                <w:sz w:val="28"/>
                <w:szCs w:val="28"/>
                <w:lang w:val="uk-UA"/>
              </w:rPr>
              <w:t>Порівняння, аналіз товару конкурентів, запозичення гарних тенденцій та запобігання помилок конкурентів</w:t>
            </w:r>
          </w:p>
        </w:tc>
      </w:tr>
    </w:tbl>
    <w:p w14:paraId="204A34BC" w14:textId="77777777" w:rsidR="00F35BF0" w:rsidRPr="00762937" w:rsidRDefault="00F35BF0" w:rsidP="00F35BF0">
      <w:pPr>
        <w:rPr>
          <w:lang w:val="uk-UA"/>
        </w:rPr>
      </w:pPr>
    </w:p>
    <w:p w14:paraId="693C72AF" w14:textId="77777777" w:rsidR="00FB5E16" w:rsidRDefault="00FB5E16" w:rsidP="00F35BF0">
      <w:pPr>
        <w:rPr>
          <w:rFonts w:ascii="Times New Roman" w:hAnsi="Times New Roman" w:cs="Times New Roman"/>
          <w:sz w:val="28"/>
          <w:szCs w:val="28"/>
          <w:lang w:val="uk-UA"/>
        </w:rPr>
      </w:pPr>
    </w:p>
    <w:p w14:paraId="59D5DE5F" w14:textId="709041E2" w:rsidR="00F35BF0" w:rsidRPr="00762937" w:rsidRDefault="00F35BF0" w:rsidP="00F35BF0">
      <w:pPr>
        <w:rPr>
          <w:lang w:val="uk-UA"/>
        </w:rPr>
      </w:pPr>
      <w:r w:rsidRPr="00762937">
        <w:rPr>
          <w:rFonts w:ascii="Times New Roman" w:hAnsi="Times New Roman" w:cs="Times New Roman"/>
          <w:sz w:val="28"/>
          <w:szCs w:val="28"/>
          <w:lang w:val="uk-UA"/>
        </w:rPr>
        <w:t>Таблиця 4.5 ‒ Порівняльний аналіз сильних та слабких сторін стартапу  «Ультрафільтраційна мембрана UFM – 1000» </w:t>
      </w:r>
    </w:p>
    <w:tbl>
      <w:tblPr>
        <w:tblStyle w:val="a4"/>
        <w:tblW w:w="9498" w:type="dxa"/>
        <w:tblInd w:w="-2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ook w:val="04A0" w:firstRow="1" w:lastRow="0" w:firstColumn="1" w:lastColumn="0" w:noHBand="0" w:noVBand="1"/>
      </w:tblPr>
      <w:tblGrid>
        <w:gridCol w:w="594"/>
        <w:gridCol w:w="4228"/>
        <w:gridCol w:w="861"/>
        <w:gridCol w:w="520"/>
        <w:gridCol w:w="513"/>
        <w:gridCol w:w="509"/>
        <w:gridCol w:w="504"/>
        <w:gridCol w:w="593"/>
        <w:gridCol w:w="602"/>
        <w:gridCol w:w="574"/>
      </w:tblGrid>
      <w:tr w:rsidR="00F35BF0" w:rsidRPr="00762937" w14:paraId="5FA02259" w14:textId="77777777" w:rsidTr="004E7B10">
        <w:tc>
          <w:tcPr>
            <w:tcW w:w="479" w:type="dxa"/>
            <w:vMerge w:val="restart"/>
          </w:tcPr>
          <w:p w14:paraId="7CC0C6B0"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 </w:t>
            </w:r>
          </w:p>
          <w:p w14:paraId="0A934886"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 xml:space="preserve"> п/п</w:t>
            </w:r>
          </w:p>
        </w:tc>
        <w:tc>
          <w:tcPr>
            <w:tcW w:w="3655" w:type="dxa"/>
            <w:vMerge w:val="restart"/>
          </w:tcPr>
          <w:p w14:paraId="4F51F673"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Фактор конкурентоспроможності</w:t>
            </w:r>
          </w:p>
        </w:tc>
        <w:tc>
          <w:tcPr>
            <w:tcW w:w="819" w:type="dxa"/>
            <w:vMerge w:val="restart"/>
          </w:tcPr>
          <w:p w14:paraId="16687558"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 xml:space="preserve">Бали  </w:t>
            </w:r>
          </w:p>
          <w:p w14:paraId="406A6319"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1‐20</w:t>
            </w:r>
          </w:p>
        </w:tc>
        <w:tc>
          <w:tcPr>
            <w:tcW w:w="4545" w:type="dxa"/>
            <w:gridSpan w:val="7"/>
          </w:tcPr>
          <w:p w14:paraId="4C687D6A"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Рейтинг товарів‐конкурентів у порівнянні з «UFM – 1000»</w:t>
            </w:r>
          </w:p>
        </w:tc>
      </w:tr>
      <w:tr w:rsidR="00F35BF0" w:rsidRPr="00762937" w14:paraId="1D538F87" w14:textId="77777777" w:rsidTr="004E7B10">
        <w:tc>
          <w:tcPr>
            <w:tcW w:w="479" w:type="dxa"/>
            <w:vMerge/>
          </w:tcPr>
          <w:p w14:paraId="1D529E2E" w14:textId="77777777" w:rsidR="00F35BF0" w:rsidRPr="00FB5E16" w:rsidRDefault="00F35BF0" w:rsidP="004E7B10">
            <w:pPr>
              <w:rPr>
                <w:rFonts w:ascii="Times New Roman" w:hAnsi="Times New Roman" w:cs="Times New Roman"/>
                <w:sz w:val="28"/>
                <w:szCs w:val="28"/>
                <w:lang w:val="uk-UA"/>
              </w:rPr>
            </w:pPr>
          </w:p>
        </w:tc>
        <w:tc>
          <w:tcPr>
            <w:tcW w:w="3655" w:type="dxa"/>
            <w:vMerge/>
          </w:tcPr>
          <w:p w14:paraId="058B0921" w14:textId="77777777" w:rsidR="00F35BF0" w:rsidRPr="00FB5E16" w:rsidRDefault="00F35BF0" w:rsidP="004E7B10">
            <w:pPr>
              <w:rPr>
                <w:rFonts w:ascii="Times New Roman" w:hAnsi="Times New Roman" w:cs="Times New Roman"/>
                <w:sz w:val="28"/>
                <w:szCs w:val="28"/>
                <w:lang w:val="uk-UA"/>
              </w:rPr>
            </w:pPr>
          </w:p>
        </w:tc>
        <w:tc>
          <w:tcPr>
            <w:tcW w:w="819" w:type="dxa"/>
            <w:vMerge/>
          </w:tcPr>
          <w:p w14:paraId="41E9F63A" w14:textId="77777777" w:rsidR="00F35BF0" w:rsidRPr="00FB5E16" w:rsidRDefault="00F35BF0" w:rsidP="004E7B10">
            <w:pPr>
              <w:rPr>
                <w:rFonts w:ascii="Times New Roman" w:hAnsi="Times New Roman" w:cs="Times New Roman"/>
                <w:sz w:val="28"/>
                <w:szCs w:val="28"/>
                <w:lang w:val="uk-UA"/>
              </w:rPr>
            </w:pPr>
          </w:p>
        </w:tc>
        <w:tc>
          <w:tcPr>
            <w:tcW w:w="668" w:type="dxa"/>
          </w:tcPr>
          <w:p w14:paraId="4797F499" w14:textId="77777777" w:rsidR="00F35BF0" w:rsidRPr="00FB5E16" w:rsidRDefault="00F35BF0" w:rsidP="004E7B10">
            <w:pPr>
              <w:jc w:val="center"/>
              <w:rPr>
                <w:rFonts w:ascii="Times New Roman" w:hAnsi="Times New Roman" w:cs="Times New Roman"/>
                <w:sz w:val="28"/>
                <w:szCs w:val="28"/>
                <w:lang w:val="uk-UA"/>
              </w:rPr>
            </w:pPr>
            <w:r w:rsidRPr="00FB5E16">
              <w:rPr>
                <w:rFonts w:ascii="Times New Roman" w:hAnsi="Times New Roman" w:cs="Times New Roman"/>
                <w:sz w:val="28"/>
                <w:szCs w:val="28"/>
                <w:lang w:val="uk-UA"/>
              </w:rPr>
              <w:t>–3</w:t>
            </w:r>
          </w:p>
        </w:tc>
        <w:tc>
          <w:tcPr>
            <w:tcW w:w="666" w:type="dxa"/>
          </w:tcPr>
          <w:p w14:paraId="2B8F7025" w14:textId="77777777" w:rsidR="00F35BF0" w:rsidRPr="00FB5E16" w:rsidRDefault="00F35BF0" w:rsidP="004E7B10">
            <w:pPr>
              <w:jc w:val="center"/>
              <w:rPr>
                <w:rFonts w:ascii="Times New Roman" w:hAnsi="Times New Roman" w:cs="Times New Roman"/>
                <w:sz w:val="28"/>
                <w:szCs w:val="28"/>
                <w:lang w:val="uk-UA"/>
              </w:rPr>
            </w:pPr>
            <w:r w:rsidRPr="00FB5E16">
              <w:rPr>
                <w:rFonts w:ascii="Times New Roman" w:hAnsi="Times New Roman" w:cs="Times New Roman"/>
                <w:sz w:val="28"/>
                <w:szCs w:val="28"/>
                <w:lang w:val="uk-UA"/>
              </w:rPr>
              <w:t>–2</w:t>
            </w:r>
          </w:p>
        </w:tc>
        <w:tc>
          <w:tcPr>
            <w:tcW w:w="665" w:type="dxa"/>
          </w:tcPr>
          <w:p w14:paraId="38CDF7C2" w14:textId="77777777" w:rsidR="00F35BF0" w:rsidRPr="00FB5E16" w:rsidRDefault="00F35BF0" w:rsidP="004E7B10">
            <w:pPr>
              <w:jc w:val="center"/>
              <w:rPr>
                <w:rFonts w:ascii="Times New Roman" w:hAnsi="Times New Roman" w:cs="Times New Roman"/>
                <w:sz w:val="28"/>
                <w:szCs w:val="28"/>
                <w:lang w:val="uk-UA"/>
              </w:rPr>
            </w:pPr>
            <w:r w:rsidRPr="00FB5E16">
              <w:rPr>
                <w:rFonts w:ascii="Times New Roman" w:hAnsi="Times New Roman" w:cs="Times New Roman"/>
                <w:sz w:val="28"/>
                <w:szCs w:val="28"/>
                <w:lang w:val="uk-UA"/>
              </w:rPr>
              <w:t>–1</w:t>
            </w:r>
          </w:p>
        </w:tc>
        <w:tc>
          <w:tcPr>
            <w:tcW w:w="664" w:type="dxa"/>
          </w:tcPr>
          <w:p w14:paraId="50A6AFC8" w14:textId="77777777" w:rsidR="00F35BF0" w:rsidRPr="00FB5E16" w:rsidRDefault="00F35BF0" w:rsidP="004E7B10">
            <w:pPr>
              <w:jc w:val="center"/>
              <w:rPr>
                <w:rFonts w:ascii="Times New Roman" w:hAnsi="Times New Roman" w:cs="Times New Roman"/>
                <w:sz w:val="28"/>
                <w:szCs w:val="28"/>
                <w:lang w:val="uk-UA"/>
              </w:rPr>
            </w:pPr>
            <w:r w:rsidRPr="00FB5E16">
              <w:rPr>
                <w:rFonts w:ascii="Times New Roman" w:hAnsi="Times New Roman" w:cs="Times New Roman"/>
                <w:sz w:val="28"/>
                <w:szCs w:val="28"/>
                <w:lang w:val="uk-UA"/>
              </w:rPr>
              <w:t>0</w:t>
            </w:r>
          </w:p>
        </w:tc>
        <w:tc>
          <w:tcPr>
            <w:tcW w:w="628" w:type="dxa"/>
          </w:tcPr>
          <w:p w14:paraId="25B2717C" w14:textId="77777777" w:rsidR="00F35BF0" w:rsidRPr="00FB5E16" w:rsidRDefault="00F35BF0" w:rsidP="004E7B10">
            <w:pPr>
              <w:jc w:val="center"/>
              <w:rPr>
                <w:rFonts w:ascii="Times New Roman" w:hAnsi="Times New Roman" w:cs="Times New Roman"/>
                <w:sz w:val="28"/>
                <w:szCs w:val="28"/>
                <w:lang w:val="uk-UA"/>
              </w:rPr>
            </w:pPr>
            <w:r w:rsidRPr="00FB5E16">
              <w:rPr>
                <w:rFonts w:ascii="Times New Roman" w:hAnsi="Times New Roman" w:cs="Times New Roman"/>
                <w:sz w:val="28"/>
                <w:szCs w:val="28"/>
                <w:lang w:val="uk-UA"/>
              </w:rPr>
              <w:t>+1</w:t>
            </w:r>
          </w:p>
        </w:tc>
        <w:tc>
          <w:tcPr>
            <w:tcW w:w="661" w:type="dxa"/>
          </w:tcPr>
          <w:p w14:paraId="49B8761E" w14:textId="77777777" w:rsidR="00F35BF0" w:rsidRPr="00FB5E16" w:rsidRDefault="00F35BF0" w:rsidP="004E7B10">
            <w:pPr>
              <w:jc w:val="center"/>
              <w:rPr>
                <w:rFonts w:ascii="Times New Roman" w:hAnsi="Times New Roman" w:cs="Times New Roman"/>
                <w:sz w:val="28"/>
                <w:szCs w:val="28"/>
                <w:lang w:val="uk-UA"/>
              </w:rPr>
            </w:pPr>
            <w:r w:rsidRPr="00FB5E16">
              <w:rPr>
                <w:rFonts w:ascii="Times New Roman" w:hAnsi="Times New Roman" w:cs="Times New Roman"/>
                <w:sz w:val="28"/>
                <w:szCs w:val="28"/>
                <w:lang w:val="uk-UA"/>
              </w:rPr>
              <w:t>+2</w:t>
            </w:r>
          </w:p>
        </w:tc>
        <w:tc>
          <w:tcPr>
            <w:tcW w:w="593" w:type="dxa"/>
          </w:tcPr>
          <w:p w14:paraId="44982F18" w14:textId="77777777" w:rsidR="00F35BF0" w:rsidRPr="00FB5E16" w:rsidRDefault="00F35BF0" w:rsidP="004E7B10">
            <w:pPr>
              <w:jc w:val="center"/>
              <w:rPr>
                <w:rFonts w:ascii="Times New Roman" w:hAnsi="Times New Roman" w:cs="Times New Roman"/>
                <w:sz w:val="28"/>
                <w:szCs w:val="28"/>
                <w:lang w:val="uk-UA"/>
              </w:rPr>
            </w:pPr>
            <w:r w:rsidRPr="00FB5E16">
              <w:rPr>
                <w:rFonts w:ascii="Times New Roman" w:hAnsi="Times New Roman" w:cs="Times New Roman"/>
                <w:sz w:val="28"/>
                <w:szCs w:val="28"/>
                <w:lang w:val="uk-UA"/>
              </w:rPr>
              <w:t>+3</w:t>
            </w:r>
          </w:p>
        </w:tc>
      </w:tr>
      <w:tr w:rsidR="00F35BF0" w:rsidRPr="00762937" w14:paraId="160E9033" w14:textId="77777777" w:rsidTr="004E7B10">
        <w:tc>
          <w:tcPr>
            <w:tcW w:w="479" w:type="dxa"/>
          </w:tcPr>
          <w:p w14:paraId="29B5DF6C"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1</w:t>
            </w:r>
          </w:p>
        </w:tc>
        <w:tc>
          <w:tcPr>
            <w:tcW w:w="3655" w:type="dxa"/>
          </w:tcPr>
          <w:p w14:paraId="4149009C"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Наявність нових конкурентів</w:t>
            </w:r>
          </w:p>
        </w:tc>
        <w:tc>
          <w:tcPr>
            <w:tcW w:w="819" w:type="dxa"/>
          </w:tcPr>
          <w:p w14:paraId="28A93A5D" w14:textId="77777777" w:rsidR="00F35BF0" w:rsidRPr="00FB5E16" w:rsidRDefault="00F35BF0" w:rsidP="004E7B10">
            <w:pPr>
              <w:jc w:val="center"/>
              <w:rPr>
                <w:rFonts w:ascii="Times New Roman" w:hAnsi="Times New Roman" w:cs="Times New Roman"/>
                <w:sz w:val="28"/>
                <w:szCs w:val="28"/>
                <w:lang w:val="uk-UA"/>
              </w:rPr>
            </w:pPr>
            <w:r w:rsidRPr="00FB5E16">
              <w:rPr>
                <w:rFonts w:ascii="Times New Roman" w:hAnsi="Times New Roman" w:cs="Times New Roman"/>
                <w:sz w:val="28"/>
                <w:szCs w:val="28"/>
                <w:lang w:val="uk-UA"/>
              </w:rPr>
              <w:t>10</w:t>
            </w:r>
          </w:p>
        </w:tc>
        <w:tc>
          <w:tcPr>
            <w:tcW w:w="668" w:type="dxa"/>
          </w:tcPr>
          <w:p w14:paraId="7F30C584" w14:textId="77777777" w:rsidR="00F35BF0" w:rsidRPr="00FB5E16" w:rsidRDefault="00F35BF0" w:rsidP="004E7B10">
            <w:pPr>
              <w:rPr>
                <w:rFonts w:ascii="Times New Roman" w:hAnsi="Times New Roman" w:cs="Times New Roman"/>
                <w:sz w:val="28"/>
                <w:szCs w:val="28"/>
                <w:lang w:val="uk-UA"/>
              </w:rPr>
            </w:pPr>
          </w:p>
        </w:tc>
        <w:tc>
          <w:tcPr>
            <w:tcW w:w="666" w:type="dxa"/>
          </w:tcPr>
          <w:p w14:paraId="0D1660F4" w14:textId="77777777" w:rsidR="00F35BF0" w:rsidRPr="00FB5E16" w:rsidRDefault="00F35BF0" w:rsidP="004E7B10">
            <w:pPr>
              <w:rPr>
                <w:rFonts w:ascii="Times New Roman" w:hAnsi="Times New Roman" w:cs="Times New Roman"/>
                <w:sz w:val="28"/>
                <w:szCs w:val="28"/>
                <w:lang w:val="uk-UA"/>
              </w:rPr>
            </w:pPr>
          </w:p>
        </w:tc>
        <w:tc>
          <w:tcPr>
            <w:tcW w:w="665" w:type="dxa"/>
          </w:tcPr>
          <w:p w14:paraId="2E9217D4" w14:textId="77777777" w:rsidR="00F35BF0" w:rsidRPr="00FB5E16" w:rsidRDefault="00F35BF0" w:rsidP="004E7B10">
            <w:pPr>
              <w:jc w:val="center"/>
              <w:rPr>
                <w:rFonts w:ascii="Times New Roman" w:hAnsi="Times New Roman" w:cs="Times New Roman"/>
                <w:sz w:val="28"/>
                <w:szCs w:val="28"/>
                <w:lang w:val="uk-UA"/>
              </w:rPr>
            </w:pPr>
          </w:p>
        </w:tc>
        <w:tc>
          <w:tcPr>
            <w:tcW w:w="664" w:type="dxa"/>
          </w:tcPr>
          <w:p w14:paraId="35A8F9C8" w14:textId="77777777" w:rsidR="00F35BF0" w:rsidRPr="00FB5E16" w:rsidRDefault="00F35BF0" w:rsidP="004E7B10">
            <w:pPr>
              <w:jc w:val="center"/>
              <w:rPr>
                <w:rFonts w:ascii="Times New Roman" w:hAnsi="Times New Roman" w:cs="Times New Roman"/>
                <w:sz w:val="28"/>
                <w:szCs w:val="28"/>
                <w:lang w:val="uk-UA"/>
              </w:rPr>
            </w:pPr>
          </w:p>
        </w:tc>
        <w:tc>
          <w:tcPr>
            <w:tcW w:w="628" w:type="dxa"/>
          </w:tcPr>
          <w:p w14:paraId="2E83385C" w14:textId="77777777" w:rsidR="00F35BF0" w:rsidRPr="00FB5E16" w:rsidRDefault="00F35BF0" w:rsidP="004E7B10">
            <w:pPr>
              <w:jc w:val="center"/>
              <w:rPr>
                <w:rFonts w:ascii="Times New Roman" w:hAnsi="Times New Roman" w:cs="Times New Roman"/>
                <w:sz w:val="28"/>
                <w:szCs w:val="28"/>
                <w:lang w:val="uk-UA"/>
              </w:rPr>
            </w:pPr>
          </w:p>
        </w:tc>
        <w:tc>
          <w:tcPr>
            <w:tcW w:w="661" w:type="dxa"/>
          </w:tcPr>
          <w:p w14:paraId="7B15FEEE" w14:textId="77777777" w:rsidR="00F35BF0" w:rsidRPr="00FB5E16" w:rsidRDefault="00F35BF0" w:rsidP="004E7B10">
            <w:pPr>
              <w:jc w:val="center"/>
              <w:rPr>
                <w:rFonts w:ascii="Times New Roman" w:hAnsi="Times New Roman" w:cs="Times New Roman"/>
                <w:sz w:val="28"/>
                <w:szCs w:val="28"/>
                <w:lang w:val="uk-UA"/>
              </w:rPr>
            </w:pPr>
            <w:r w:rsidRPr="00FB5E16">
              <w:rPr>
                <w:rFonts w:ascii="Times New Roman" w:hAnsi="Times New Roman" w:cs="Times New Roman"/>
                <w:sz w:val="28"/>
                <w:szCs w:val="28"/>
                <w:lang w:val="uk-UA"/>
              </w:rPr>
              <w:t>Х</w:t>
            </w:r>
          </w:p>
        </w:tc>
        <w:tc>
          <w:tcPr>
            <w:tcW w:w="593" w:type="dxa"/>
          </w:tcPr>
          <w:p w14:paraId="15E1E4AD" w14:textId="77777777" w:rsidR="00F35BF0" w:rsidRPr="00FB5E16" w:rsidRDefault="00F35BF0" w:rsidP="004E7B10">
            <w:pPr>
              <w:jc w:val="center"/>
              <w:rPr>
                <w:rFonts w:ascii="Times New Roman" w:hAnsi="Times New Roman" w:cs="Times New Roman"/>
                <w:sz w:val="28"/>
                <w:szCs w:val="28"/>
                <w:lang w:val="uk-UA"/>
              </w:rPr>
            </w:pPr>
          </w:p>
        </w:tc>
      </w:tr>
      <w:tr w:rsidR="00F35BF0" w:rsidRPr="00762937" w14:paraId="409BC65F" w14:textId="77777777" w:rsidTr="004E7B10">
        <w:tc>
          <w:tcPr>
            <w:tcW w:w="479" w:type="dxa"/>
          </w:tcPr>
          <w:p w14:paraId="47BEB5B7"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2</w:t>
            </w:r>
          </w:p>
        </w:tc>
        <w:tc>
          <w:tcPr>
            <w:tcW w:w="3655" w:type="dxa"/>
          </w:tcPr>
          <w:p w14:paraId="7A4E085E"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Наявність взаємозамінних товарів</w:t>
            </w:r>
          </w:p>
        </w:tc>
        <w:tc>
          <w:tcPr>
            <w:tcW w:w="819" w:type="dxa"/>
          </w:tcPr>
          <w:p w14:paraId="1EA3E4A7" w14:textId="77777777" w:rsidR="00F35BF0" w:rsidRPr="00FB5E16" w:rsidRDefault="00F35BF0" w:rsidP="004E7B10">
            <w:pPr>
              <w:jc w:val="center"/>
              <w:rPr>
                <w:rFonts w:ascii="Times New Roman" w:hAnsi="Times New Roman" w:cs="Times New Roman"/>
                <w:sz w:val="28"/>
                <w:szCs w:val="28"/>
                <w:lang w:val="uk-UA"/>
              </w:rPr>
            </w:pPr>
            <w:r w:rsidRPr="00FB5E16">
              <w:rPr>
                <w:rFonts w:ascii="Times New Roman" w:hAnsi="Times New Roman" w:cs="Times New Roman"/>
                <w:sz w:val="28"/>
                <w:szCs w:val="28"/>
                <w:lang w:val="uk-UA"/>
              </w:rPr>
              <w:t>8</w:t>
            </w:r>
          </w:p>
        </w:tc>
        <w:tc>
          <w:tcPr>
            <w:tcW w:w="668" w:type="dxa"/>
          </w:tcPr>
          <w:p w14:paraId="1087A0BB" w14:textId="77777777" w:rsidR="00F35BF0" w:rsidRPr="00FB5E16" w:rsidRDefault="00F35BF0" w:rsidP="004E7B10">
            <w:pPr>
              <w:rPr>
                <w:rFonts w:ascii="Times New Roman" w:hAnsi="Times New Roman" w:cs="Times New Roman"/>
                <w:sz w:val="28"/>
                <w:szCs w:val="28"/>
                <w:lang w:val="uk-UA"/>
              </w:rPr>
            </w:pPr>
          </w:p>
        </w:tc>
        <w:tc>
          <w:tcPr>
            <w:tcW w:w="666" w:type="dxa"/>
          </w:tcPr>
          <w:p w14:paraId="3E2DD30A" w14:textId="77777777" w:rsidR="00F35BF0" w:rsidRPr="00FB5E16" w:rsidRDefault="00F35BF0" w:rsidP="004E7B10">
            <w:pPr>
              <w:rPr>
                <w:rFonts w:ascii="Times New Roman" w:hAnsi="Times New Roman" w:cs="Times New Roman"/>
                <w:sz w:val="28"/>
                <w:szCs w:val="28"/>
                <w:lang w:val="uk-UA"/>
              </w:rPr>
            </w:pPr>
          </w:p>
        </w:tc>
        <w:tc>
          <w:tcPr>
            <w:tcW w:w="665" w:type="dxa"/>
          </w:tcPr>
          <w:p w14:paraId="7F060DCE" w14:textId="77777777" w:rsidR="00F35BF0" w:rsidRPr="00FB5E16" w:rsidRDefault="00F35BF0" w:rsidP="004E7B10">
            <w:pPr>
              <w:jc w:val="center"/>
              <w:rPr>
                <w:rFonts w:ascii="Times New Roman" w:hAnsi="Times New Roman" w:cs="Times New Roman"/>
                <w:sz w:val="28"/>
                <w:szCs w:val="28"/>
                <w:lang w:val="uk-UA"/>
              </w:rPr>
            </w:pPr>
            <w:r w:rsidRPr="00FB5E16">
              <w:rPr>
                <w:rFonts w:ascii="Times New Roman" w:hAnsi="Times New Roman" w:cs="Times New Roman"/>
                <w:sz w:val="28"/>
                <w:szCs w:val="28"/>
                <w:lang w:val="uk-UA"/>
              </w:rPr>
              <w:t>х</w:t>
            </w:r>
          </w:p>
        </w:tc>
        <w:tc>
          <w:tcPr>
            <w:tcW w:w="664" w:type="dxa"/>
          </w:tcPr>
          <w:p w14:paraId="264C9C9C" w14:textId="77777777" w:rsidR="00F35BF0" w:rsidRPr="00FB5E16" w:rsidRDefault="00F35BF0" w:rsidP="004E7B10">
            <w:pPr>
              <w:jc w:val="center"/>
              <w:rPr>
                <w:rFonts w:ascii="Times New Roman" w:hAnsi="Times New Roman" w:cs="Times New Roman"/>
                <w:sz w:val="28"/>
                <w:szCs w:val="28"/>
                <w:lang w:val="uk-UA"/>
              </w:rPr>
            </w:pPr>
          </w:p>
        </w:tc>
        <w:tc>
          <w:tcPr>
            <w:tcW w:w="628" w:type="dxa"/>
          </w:tcPr>
          <w:p w14:paraId="6420E16A" w14:textId="77777777" w:rsidR="00F35BF0" w:rsidRPr="00FB5E16" w:rsidRDefault="00F35BF0" w:rsidP="004E7B10">
            <w:pPr>
              <w:jc w:val="center"/>
              <w:rPr>
                <w:rFonts w:ascii="Times New Roman" w:hAnsi="Times New Roman" w:cs="Times New Roman"/>
                <w:sz w:val="28"/>
                <w:szCs w:val="28"/>
                <w:lang w:val="uk-UA"/>
              </w:rPr>
            </w:pPr>
          </w:p>
        </w:tc>
        <w:tc>
          <w:tcPr>
            <w:tcW w:w="661" w:type="dxa"/>
          </w:tcPr>
          <w:p w14:paraId="5C748A0E" w14:textId="77777777" w:rsidR="00F35BF0" w:rsidRPr="00FB5E16" w:rsidRDefault="00F35BF0" w:rsidP="004E7B10">
            <w:pPr>
              <w:jc w:val="center"/>
              <w:rPr>
                <w:rFonts w:ascii="Times New Roman" w:hAnsi="Times New Roman" w:cs="Times New Roman"/>
                <w:sz w:val="28"/>
                <w:szCs w:val="28"/>
                <w:lang w:val="uk-UA"/>
              </w:rPr>
            </w:pPr>
          </w:p>
        </w:tc>
        <w:tc>
          <w:tcPr>
            <w:tcW w:w="593" w:type="dxa"/>
          </w:tcPr>
          <w:p w14:paraId="7DE12029" w14:textId="77777777" w:rsidR="00F35BF0" w:rsidRPr="00FB5E16" w:rsidRDefault="00F35BF0" w:rsidP="004E7B10">
            <w:pPr>
              <w:jc w:val="center"/>
              <w:rPr>
                <w:rFonts w:ascii="Times New Roman" w:hAnsi="Times New Roman" w:cs="Times New Roman"/>
                <w:sz w:val="28"/>
                <w:szCs w:val="28"/>
                <w:lang w:val="uk-UA"/>
              </w:rPr>
            </w:pPr>
          </w:p>
        </w:tc>
      </w:tr>
      <w:tr w:rsidR="00F35BF0" w:rsidRPr="00762937" w14:paraId="270E8EB0" w14:textId="77777777" w:rsidTr="004E7B10">
        <w:tc>
          <w:tcPr>
            <w:tcW w:w="479" w:type="dxa"/>
          </w:tcPr>
          <w:p w14:paraId="3315FF8E"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3</w:t>
            </w:r>
          </w:p>
        </w:tc>
        <w:tc>
          <w:tcPr>
            <w:tcW w:w="3655" w:type="dxa"/>
          </w:tcPr>
          <w:p w14:paraId="6DF9CAA4"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Конкуренція між існуючими компаніями</w:t>
            </w:r>
          </w:p>
        </w:tc>
        <w:tc>
          <w:tcPr>
            <w:tcW w:w="819" w:type="dxa"/>
          </w:tcPr>
          <w:p w14:paraId="22DFF08A" w14:textId="77777777" w:rsidR="00F35BF0" w:rsidRPr="00FB5E16" w:rsidRDefault="00F35BF0" w:rsidP="004E7B10">
            <w:pPr>
              <w:jc w:val="center"/>
              <w:rPr>
                <w:rFonts w:ascii="Times New Roman" w:hAnsi="Times New Roman" w:cs="Times New Roman"/>
                <w:sz w:val="28"/>
                <w:szCs w:val="28"/>
                <w:lang w:val="uk-UA"/>
              </w:rPr>
            </w:pPr>
            <w:r w:rsidRPr="00FB5E16">
              <w:rPr>
                <w:rFonts w:ascii="Times New Roman" w:hAnsi="Times New Roman" w:cs="Times New Roman"/>
                <w:sz w:val="28"/>
                <w:szCs w:val="28"/>
                <w:lang w:val="uk-UA"/>
              </w:rPr>
              <w:t>15</w:t>
            </w:r>
          </w:p>
        </w:tc>
        <w:tc>
          <w:tcPr>
            <w:tcW w:w="668" w:type="dxa"/>
          </w:tcPr>
          <w:p w14:paraId="041B9476" w14:textId="77777777" w:rsidR="00F35BF0" w:rsidRPr="00FB5E16" w:rsidRDefault="00F35BF0" w:rsidP="004E7B10">
            <w:pPr>
              <w:rPr>
                <w:rFonts w:ascii="Times New Roman" w:hAnsi="Times New Roman" w:cs="Times New Roman"/>
                <w:sz w:val="28"/>
                <w:szCs w:val="28"/>
                <w:lang w:val="uk-UA"/>
              </w:rPr>
            </w:pPr>
          </w:p>
        </w:tc>
        <w:tc>
          <w:tcPr>
            <w:tcW w:w="666" w:type="dxa"/>
          </w:tcPr>
          <w:p w14:paraId="311B1A6E" w14:textId="77777777" w:rsidR="00F35BF0" w:rsidRPr="00FB5E16" w:rsidRDefault="00F35BF0" w:rsidP="004E7B10">
            <w:pPr>
              <w:rPr>
                <w:rFonts w:ascii="Times New Roman" w:hAnsi="Times New Roman" w:cs="Times New Roman"/>
                <w:sz w:val="28"/>
                <w:szCs w:val="28"/>
                <w:lang w:val="uk-UA"/>
              </w:rPr>
            </w:pPr>
          </w:p>
        </w:tc>
        <w:tc>
          <w:tcPr>
            <w:tcW w:w="665" w:type="dxa"/>
          </w:tcPr>
          <w:p w14:paraId="77D1C433" w14:textId="77777777" w:rsidR="00F35BF0" w:rsidRPr="00FB5E16" w:rsidRDefault="00F35BF0" w:rsidP="004E7B10">
            <w:pPr>
              <w:jc w:val="center"/>
              <w:rPr>
                <w:rFonts w:ascii="Times New Roman" w:hAnsi="Times New Roman" w:cs="Times New Roman"/>
                <w:sz w:val="28"/>
                <w:szCs w:val="28"/>
                <w:lang w:val="uk-UA"/>
              </w:rPr>
            </w:pPr>
          </w:p>
        </w:tc>
        <w:tc>
          <w:tcPr>
            <w:tcW w:w="664" w:type="dxa"/>
          </w:tcPr>
          <w:p w14:paraId="4560DB5A" w14:textId="77777777" w:rsidR="00F35BF0" w:rsidRPr="00FB5E16" w:rsidRDefault="00F35BF0" w:rsidP="004E7B10">
            <w:pPr>
              <w:jc w:val="center"/>
              <w:rPr>
                <w:rFonts w:ascii="Times New Roman" w:hAnsi="Times New Roman" w:cs="Times New Roman"/>
                <w:sz w:val="28"/>
                <w:szCs w:val="28"/>
                <w:lang w:val="uk-UA"/>
              </w:rPr>
            </w:pPr>
          </w:p>
        </w:tc>
        <w:tc>
          <w:tcPr>
            <w:tcW w:w="628" w:type="dxa"/>
          </w:tcPr>
          <w:p w14:paraId="2FCBEB3B" w14:textId="77777777" w:rsidR="00F35BF0" w:rsidRPr="00FB5E16" w:rsidRDefault="00F35BF0" w:rsidP="004E7B10">
            <w:pPr>
              <w:jc w:val="center"/>
              <w:rPr>
                <w:rFonts w:ascii="Times New Roman" w:hAnsi="Times New Roman" w:cs="Times New Roman"/>
                <w:sz w:val="28"/>
                <w:szCs w:val="28"/>
                <w:lang w:val="uk-UA"/>
              </w:rPr>
            </w:pPr>
          </w:p>
        </w:tc>
        <w:tc>
          <w:tcPr>
            <w:tcW w:w="661" w:type="dxa"/>
          </w:tcPr>
          <w:p w14:paraId="3D0C009D" w14:textId="77777777" w:rsidR="00F35BF0" w:rsidRPr="00FB5E16" w:rsidRDefault="00F35BF0" w:rsidP="004E7B10">
            <w:pPr>
              <w:jc w:val="center"/>
              <w:rPr>
                <w:rFonts w:ascii="Times New Roman" w:hAnsi="Times New Roman" w:cs="Times New Roman"/>
                <w:sz w:val="28"/>
                <w:szCs w:val="28"/>
                <w:lang w:val="uk-UA"/>
              </w:rPr>
            </w:pPr>
          </w:p>
        </w:tc>
        <w:tc>
          <w:tcPr>
            <w:tcW w:w="593" w:type="dxa"/>
          </w:tcPr>
          <w:p w14:paraId="10805A22" w14:textId="77777777" w:rsidR="00F35BF0" w:rsidRPr="00FB5E16" w:rsidRDefault="00F35BF0" w:rsidP="004E7B10">
            <w:pPr>
              <w:jc w:val="center"/>
              <w:rPr>
                <w:rFonts w:ascii="Times New Roman" w:hAnsi="Times New Roman" w:cs="Times New Roman"/>
                <w:sz w:val="28"/>
                <w:szCs w:val="28"/>
                <w:lang w:val="uk-UA"/>
              </w:rPr>
            </w:pPr>
            <w:r w:rsidRPr="00FB5E16">
              <w:rPr>
                <w:rFonts w:ascii="Times New Roman" w:hAnsi="Times New Roman" w:cs="Times New Roman"/>
                <w:sz w:val="28"/>
                <w:szCs w:val="28"/>
                <w:lang w:val="uk-UA"/>
              </w:rPr>
              <w:t>х</w:t>
            </w:r>
          </w:p>
        </w:tc>
      </w:tr>
    </w:tbl>
    <w:p w14:paraId="7484C296" w14:textId="77777777" w:rsidR="00F35BF0" w:rsidRPr="00762937" w:rsidRDefault="00F35BF0" w:rsidP="00F35BF0">
      <w:pPr>
        <w:rPr>
          <w:lang w:val="uk-UA"/>
        </w:rPr>
      </w:pPr>
    </w:p>
    <w:p w14:paraId="2429EDBA" w14:textId="77777777" w:rsidR="00F35BF0" w:rsidRPr="00762937" w:rsidRDefault="00F35BF0" w:rsidP="00F35BF0">
      <w:pPr>
        <w:jc w:val="center"/>
        <w:rPr>
          <w:rFonts w:ascii="TimesNewRomanPS-BoldMT" w:hAnsi="TimesNewRomanPS-BoldMT" w:cs="TimesNewRomanPS-BoldMT"/>
          <w:b/>
          <w:bCs/>
          <w:sz w:val="28"/>
          <w:szCs w:val="28"/>
          <w:lang w:val="uk-UA"/>
        </w:rPr>
      </w:pPr>
      <w:r w:rsidRPr="00E830D1">
        <w:rPr>
          <w:rFonts w:ascii="Times New Roman" w:hAnsi="Times New Roman" w:cs="Times New Roman"/>
          <w:b/>
          <w:bCs/>
          <w:sz w:val="28"/>
          <w:szCs w:val="28"/>
          <w:lang w:val="uk-UA"/>
        </w:rPr>
        <w:t>4.5.</w:t>
      </w:r>
      <w:r w:rsidRPr="00762937">
        <w:rPr>
          <w:rFonts w:ascii="TimesNewRomanPS-BoldMT" w:hAnsi="TimesNewRomanPS-BoldMT" w:cs="TimesNewRomanPS-BoldMT"/>
          <w:b/>
          <w:bCs/>
          <w:sz w:val="28"/>
          <w:szCs w:val="28"/>
          <w:lang w:val="uk-UA"/>
        </w:rPr>
        <w:t xml:space="preserve"> </w:t>
      </w:r>
      <w:r w:rsidRPr="00E830D1">
        <w:rPr>
          <w:rFonts w:ascii="Times New Roman" w:hAnsi="Times New Roman" w:cs="Times New Roman"/>
          <w:b/>
          <w:bCs/>
          <w:sz w:val="28"/>
          <w:szCs w:val="28"/>
          <w:lang w:val="uk-UA"/>
        </w:rPr>
        <w:t>Формулювання управлінської проблеми</w:t>
      </w:r>
    </w:p>
    <w:p w14:paraId="7791CE83" w14:textId="035E4825" w:rsidR="00F35BF0" w:rsidRDefault="00F35BF0" w:rsidP="00F35BF0">
      <w:pPr>
        <w:spacing w:after="0" w:line="360" w:lineRule="auto"/>
        <w:ind w:firstLine="851"/>
        <w:jc w:val="both"/>
        <w:rPr>
          <w:rFonts w:ascii="Times New Roman" w:hAnsi="Times New Roman" w:cs="Times New Roman"/>
          <w:sz w:val="28"/>
          <w:szCs w:val="28"/>
          <w:lang w:val="uk-UA"/>
        </w:rPr>
      </w:pPr>
      <w:r w:rsidRPr="00762937">
        <w:rPr>
          <w:rFonts w:ascii="Times New Roman" w:hAnsi="Times New Roman" w:cs="Times New Roman"/>
          <w:sz w:val="28"/>
          <w:szCs w:val="28"/>
          <w:lang w:val="uk-UA"/>
        </w:rPr>
        <w:t>Наступним етапом ринкового аналізу можливостей впровадження проекту є складання SWOT-аналізу (матриці аналізу сильних (Strength) та слабких (Weak) сторін, проблем (Troubles) та можливостей (Opportunities) (табл. 4.6) на основі виділених ринкових проблем та можливостей, та сильних і слабких сторін (табл. 4.7).</w:t>
      </w:r>
    </w:p>
    <w:p w14:paraId="5302669E" w14:textId="1E279790" w:rsidR="00FB5E16" w:rsidRDefault="00FB5E16" w:rsidP="00F35BF0">
      <w:pPr>
        <w:spacing w:after="0" w:line="360" w:lineRule="auto"/>
        <w:ind w:firstLine="851"/>
        <w:jc w:val="both"/>
        <w:rPr>
          <w:rFonts w:ascii="Times New Roman" w:hAnsi="Times New Roman" w:cs="Times New Roman"/>
          <w:sz w:val="28"/>
          <w:szCs w:val="28"/>
          <w:lang w:val="uk-UA"/>
        </w:rPr>
      </w:pPr>
    </w:p>
    <w:p w14:paraId="6FEE32D2" w14:textId="20209562" w:rsidR="00FB5E16" w:rsidRDefault="00FB5E16" w:rsidP="00F35BF0">
      <w:pPr>
        <w:spacing w:after="0" w:line="360" w:lineRule="auto"/>
        <w:ind w:firstLine="851"/>
        <w:jc w:val="both"/>
        <w:rPr>
          <w:rFonts w:ascii="Times New Roman" w:hAnsi="Times New Roman" w:cs="Times New Roman"/>
          <w:sz w:val="28"/>
          <w:szCs w:val="28"/>
          <w:lang w:val="uk-UA"/>
        </w:rPr>
      </w:pPr>
    </w:p>
    <w:p w14:paraId="1D0F8414" w14:textId="77777777" w:rsidR="00FB5E16" w:rsidRDefault="00FB5E16" w:rsidP="00F35BF0">
      <w:pPr>
        <w:spacing w:after="0" w:line="360" w:lineRule="auto"/>
        <w:ind w:firstLine="851"/>
        <w:jc w:val="both"/>
        <w:rPr>
          <w:rFonts w:ascii="Times New Roman" w:hAnsi="Times New Roman" w:cs="Times New Roman"/>
          <w:sz w:val="28"/>
          <w:szCs w:val="28"/>
          <w:lang w:val="uk-UA"/>
        </w:rPr>
      </w:pPr>
    </w:p>
    <w:p w14:paraId="1B5125CB" w14:textId="77777777" w:rsidR="00E830D1" w:rsidRPr="00762937" w:rsidRDefault="00E830D1" w:rsidP="00F35BF0">
      <w:pPr>
        <w:spacing w:after="0" w:line="360" w:lineRule="auto"/>
        <w:ind w:firstLine="851"/>
        <w:jc w:val="both"/>
        <w:rPr>
          <w:rFonts w:ascii="Times New Roman" w:hAnsi="Times New Roman" w:cs="Times New Roman"/>
          <w:b/>
          <w:bCs/>
          <w:sz w:val="28"/>
          <w:szCs w:val="28"/>
          <w:lang w:val="uk-UA"/>
        </w:rPr>
      </w:pPr>
    </w:p>
    <w:p w14:paraId="2FAC5E8B" w14:textId="77777777" w:rsidR="00F35BF0" w:rsidRPr="00762937" w:rsidRDefault="00F35BF0" w:rsidP="00F35BF0">
      <w:pPr>
        <w:jc w:val="center"/>
        <w:rPr>
          <w:rFonts w:ascii="Times New Roman" w:hAnsi="Times New Roman" w:cs="Times New Roman"/>
          <w:bCs/>
          <w:sz w:val="28"/>
          <w:szCs w:val="28"/>
          <w:lang w:val="uk-UA"/>
        </w:rPr>
      </w:pPr>
      <w:r w:rsidRPr="00762937">
        <w:rPr>
          <w:rFonts w:ascii="Times New Roman" w:hAnsi="Times New Roman" w:cs="Times New Roman"/>
          <w:bCs/>
          <w:sz w:val="28"/>
          <w:szCs w:val="28"/>
          <w:lang w:val="uk-UA"/>
        </w:rPr>
        <w:lastRenderedPageBreak/>
        <w:t>Таблиця 4.6 –  Ситуаційний аналіз факторів макромаркетингового середовища</w:t>
      </w:r>
    </w:p>
    <w:tbl>
      <w:tblPr>
        <w:tblpPr w:leftFromText="180" w:rightFromText="180" w:vertAnchor="text" w:tblpX="95" w:tblpY="1"/>
        <w:tblOverlap w:val="never"/>
        <w:tblW w:w="9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1"/>
        <w:gridCol w:w="2412"/>
        <w:gridCol w:w="1967"/>
        <w:gridCol w:w="3298"/>
      </w:tblGrid>
      <w:tr w:rsidR="00F35BF0" w:rsidRPr="00762937" w14:paraId="2411FC7D" w14:textId="77777777" w:rsidTr="004E7B10">
        <w:trPr>
          <w:trHeight w:val="229"/>
        </w:trPr>
        <w:tc>
          <w:tcPr>
            <w:tcW w:w="1931" w:type="dxa"/>
            <w:vMerge w:val="restart"/>
            <w:tcBorders>
              <w:top w:val="single" w:sz="18" w:space="0" w:color="auto"/>
              <w:left w:val="single" w:sz="18" w:space="0" w:color="auto"/>
              <w:right w:val="single" w:sz="18" w:space="0" w:color="auto"/>
            </w:tcBorders>
            <w:shd w:val="clear" w:color="auto" w:fill="E6E6E6"/>
            <w:vAlign w:val="center"/>
          </w:tcPr>
          <w:p w14:paraId="02B3C428" w14:textId="77777777" w:rsidR="00F35BF0" w:rsidRPr="00762937" w:rsidRDefault="00F35BF0" w:rsidP="004E7B10">
            <w:pPr>
              <w:jc w:val="center"/>
              <w:rPr>
                <w:rFonts w:ascii="Times New Roman" w:hAnsi="Times New Roman" w:cs="Times New Roman"/>
                <w:b/>
                <w:sz w:val="28"/>
                <w:szCs w:val="28"/>
                <w:lang w:val="uk-UA"/>
              </w:rPr>
            </w:pPr>
            <w:r w:rsidRPr="00762937">
              <w:rPr>
                <w:rFonts w:ascii="Times New Roman" w:hAnsi="Times New Roman" w:cs="Times New Roman"/>
                <w:b/>
                <w:sz w:val="28"/>
                <w:szCs w:val="28"/>
                <w:lang w:val="uk-UA"/>
              </w:rPr>
              <w:t>ФАКТОРИ</w:t>
            </w:r>
          </w:p>
        </w:tc>
        <w:tc>
          <w:tcPr>
            <w:tcW w:w="4425" w:type="dxa"/>
            <w:gridSpan w:val="2"/>
            <w:tcBorders>
              <w:top w:val="single" w:sz="18" w:space="0" w:color="auto"/>
              <w:left w:val="single" w:sz="18" w:space="0" w:color="auto"/>
              <w:bottom w:val="single" w:sz="18" w:space="0" w:color="auto"/>
              <w:right w:val="single" w:sz="18" w:space="0" w:color="auto"/>
            </w:tcBorders>
            <w:shd w:val="clear" w:color="auto" w:fill="E6E6E6"/>
            <w:vAlign w:val="center"/>
          </w:tcPr>
          <w:p w14:paraId="4578D4D9" w14:textId="77777777" w:rsidR="00F35BF0" w:rsidRPr="00762937" w:rsidRDefault="00F35BF0" w:rsidP="004E7B10">
            <w:pPr>
              <w:jc w:val="center"/>
              <w:rPr>
                <w:rFonts w:ascii="Times New Roman" w:hAnsi="Times New Roman" w:cs="Times New Roman"/>
                <w:b/>
                <w:sz w:val="28"/>
                <w:szCs w:val="28"/>
                <w:lang w:val="uk-UA"/>
              </w:rPr>
            </w:pPr>
            <w:r w:rsidRPr="00762937">
              <w:rPr>
                <w:rFonts w:ascii="Times New Roman" w:hAnsi="Times New Roman" w:cs="Times New Roman"/>
                <w:b/>
                <w:sz w:val="28"/>
                <w:szCs w:val="28"/>
                <w:lang w:val="uk-UA"/>
              </w:rPr>
              <w:t>ВПЛИВ</w:t>
            </w:r>
          </w:p>
        </w:tc>
        <w:tc>
          <w:tcPr>
            <w:tcW w:w="3402" w:type="dxa"/>
            <w:vMerge w:val="restart"/>
            <w:tcBorders>
              <w:top w:val="single" w:sz="18" w:space="0" w:color="auto"/>
              <w:left w:val="single" w:sz="18" w:space="0" w:color="auto"/>
              <w:right w:val="single" w:sz="18" w:space="0" w:color="auto"/>
            </w:tcBorders>
            <w:shd w:val="clear" w:color="auto" w:fill="E6E6E6"/>
            <w:vAlign w:val="center"/>
          </w:tcPr>
          <w:p w14:paraId="478A6A04" w14:textId="77777777" w:rsidR="00F35BF0" w:rsidRPr="00762937" w:rsidRDefault="00F35BF0" w:rsidP="004E7B10">
            <w:pPr>
              <w:jc w:val="center"/>
              <w:rPr>
                <w:rFonts w:ascii="Times New Roman" w:hAnsi="Times New Roman" w:cs="Times New Roman"/>
                <w:b/>
                <w:sz w:val="28"/>
                <w:szCs w:val="28"/>
                <w:lang w:val="uk-UA"/>
              </w:rPr>
            </w:pPr>
            <w:r w:rsidRPr="00762937">
              <w:rPr>
                <w:rFonts w:ascii="Times New Roman" w:hAnsi="Times New Roman" w:cs="Times New Roman"/>
                <w:b/>
                <w:sz w:val="28"/>
                <w:szCs w:val="28"/>
                <w:lang w:val="uk-UA"/>
              </w:rPr>
              <w:t>Наші дії</w:t>
            </w:r>
          </w:p>
        </w:tc>
      </w:tr>
      <w:tr w:rsidR="00F35BF0" w:rsidRPr="00762937" w14:paraId="5C723688" w14:textId="77777777" w:rsidTr="004E7B10">
        <w:trPr>
          <w:trHeight w:val="295"/>
        </w:trPr>
        <w:tc>
          <w:tcPr>
            <w:tcW w:w="1931" w:type="dxa"/>
            <w:vMerge/>
            <w:tcBorders>
              <w:left w:val="single" w:sz="18" w:space="0" w:color="auto"/>
              <w:bottom w:val="single" w:sz="18" w:space="0" w:color="auto"/>
              <w:right w:val="single" w:sz="18" w:space="0" w:color="auto"/>
            </w:tcBorders>
            <w:shd w:val="clear" w:color="auto" w:fill="E6E6E6"/>
            <w:vAlign w:val="center"/>
          </w:tcPr>
          <w:p w14:paraId="61100380" w14:textId="77777777" w:rsidR="00F35BF0" w:rsidRPr="00762937" w:rsidRDefault="00F35BF0" w:rsidP="004E7B10">
            <w:pPr>
              <w:jc w:val="center"/>
              <w:rPr>
                <w:b/>
                <w:sz w:val="28"/>
                <w:szCs w:val="28"/>
                <w:lang w:val="uk-UA"/>
              </w:rPr>
            </w:pPr>
          </w:p>
        </w:tc>
        <w:tc>
          <w:tcPr>
            <w:tcW w:w="2441" w:type="dxa"/>
            <w:tcBorders>
              <w:top w:val="single" w:sz="18" w:space="0" w:color="auto"/>
              <w:left w:val="single" w:sz="18" w:space="0" w:color="auto"/>
              <w:bottom w:val="single" w:sz="18" w:space="0" w:color="auto"/>
              <w:right w:val="single" w:sz="18" w:space="0" w:color="auto"/>
            </w:tcBorders>
            <w:shd w:val="clear" w:color="auto" w:fill="E6E6E6"/>
            <w:vAlign w:val="center"/>
          </w:tcPr>
          <w:p w14:paraId="3E633944" w14:textId="77777777" w:rsidR="00F35BF0" w:rsidRPr="00762937" w:rsidRDefault="00F35BF0" w:rsidP="004E7B10">
            <w:pPr>
              <w:jc w:val="center"/>
              <w:rPr>
                <w:rFonts w:ascii="Times New Roman" w:hAnsi="Times New Roman" w:cs="Times New Roman"/>
                <w:b/>
                <w:sz w:val="28"/>
                <w:szCs w:val="28"/>
                <w:lang w:val="uk-UA"/>
              </w:rPr>
            </w:pPr>
            <w:r w:rsidRPr="00762937">
              <w:rPr>
                <w:rFonts w:ascii="Times New Roman" w:hAnsi="Times New Roman" w:cs="Times New Roman"/>
                <w:b/>
                <w:sz w:val="28"/>
                <w:szCs w:val="28"/>
                <w:lang w:val="uk-UA"/>
              </w:rPr>
              <w:t>проблема</w:t>
            </w:r>
          </w:p>
        </w:tc>
        <w:tc>
          <w:tcPr>
            <w:tcW w:w="1984" w:type="dxa"/>
            <w:tcBorders>
              <w:top w:val="single" w:sz="18" w:space="0" w:color="auto"/>
              <w:left w:val="single" w:sz="18" w:space="0" w:color="auto"/>
              <w:bottom w:val="single" w:sz="18" w:space="0" w:color="auto"/>
              <w:right w:val="single" w:sz="18" w:space="0" w:color="auto"/>
            </w:tcBorders>
            <w:shd w:val="clear" w:color="auto" w:fill="E6E6E6"/>
            <w:vAlign w:val="center"/>
          </w:tcPr>
          <w:p w14:paraId="7F98B187" w14:textId="77777777" w:rsidR="00F35BF0" w:rsidRPr="00762937" w:rsidRDefault="00F35BF0" w:rsidP="004E7B10">
            <w:pPr>
              <w:jc w:val="center"/>
              <w:rPr>
                <w:rFonts w:ascii="Times New Roman" w:hAnsi="Times New Roman" w:cs="Times New Roman"/>
                <w:b/>
                <w:sz w:val="28"/>
                <w:szCs w:val="28"/>
                <w:lang w:val="uk-UA"/>
              </w:rPr>
            </w:pPr>
            <w:r w:rsidRPr="00762937">
              <w:rPr>
                <w:rFonts w:ascii="Times New Roman" w:hAnsi="Times New Roman" w:cs="Times New Roman"/>
                <w:b/>
                <w:sz w:val="28"/>
                <w:szCs w:val="28"/>
                <w:lang w:val="uk-UA"/>
              </w:rPr>
              <w:t>можливість</w:t>
            </w:r>
          </w:p>
        </w:tc>
        <w:tc>
          <w:tcPr>
            <w:tcW w:w="3402" w:type="dxa"/>
            <w:vMerge/>
            <w:tcBorders>
              <w:left w:val="single" w:sz="18" w:space="0" w:color="auto"/>
              <w:bottom w:val="single" w:sz="18" w:space="0" w:color="auto"/>
              <w:right w:val="single" w:sz="18" w:space="0" w:color="auto"/>
            </w:tcBorders>
            <w:shd w:val="clear" w:color="auto" w:fill="E6E6E6"/>
            <w:vAlign w:val="center"/>
          </w:tcPr>
          <w:p w14:paraId="1FDF815B" w14:textId="77777777" w:rsidR="00F35BF0" w:rsidRPr="00762937" w:rsidRDefault="00F35BF0" w:rsidP="004E7B10">
            <w:pPr>
              <w:jc w:val="center"/>
              <w:rPr>
                <w:b/>
                <w:sz w:val="28"/>
                <w:szCs w:val="28"/>
                <w:lang w:val="uk-UA"/>
              </w:rPr>
            </w:pPr>
          </w:p>
        </w:tc>
      </w:tr>
      <w:tr w:rsidR="00F35BF0" w:rsidRPr="00762937" w14:paraId="07BC337B" w14:textId="77777777" w:rsidTr="004E7B10">
        <w:trPr>
          <w:trHeight w:val="385"/>
        </w:trPr>
        <w:tc>
          <w:tcPr>
            <w:tcW w:w="1931" w:type="dxa"/>
            <w:tcBorders>
              <w:top w:val="single" w:sz="18" w:space="0" w:color="auto"/>
              <w:left w:val="single" w:sz="18" w:space="0" w:color="auto"/>
              <w:bottom w:val="single" w:sz="4" w:space="0" w:color="auto"/>
              <w:right w:val="single" w:sz="18" w:space="0" w:color="auto"/>
            </w:tcBorders>
          </w:tcPr>
          <w:p w14:paraId="24A2DB45" w14:textId="77777777" w:rsidR="00F35BF0" w:rsidRPr="00762937" w:rsidRDefault="00F35BF0" w:rsidP="004E7B10">
            <w:pPr>
              <w:rPr>
                <w:rFonts w:ascii="Times New Roman" w:hAnsi="Times New Roman" w:cs="Times New Roman"/>
                <w:b/>
                <w:lang w:val="uk-UA"/>
              </w:rPr>
            </w:pPr>
            <w:r w:rsidRPr="00762937">
              <w:rPr>
                <w:rFonts w:ascii="Times New Roman" w:hAnsi="Times New Roman" w:cs="Times New Roman"/>
                <w:b/>
                <w:lang w:val="uk-UA"/>
              </w:rPr>
              <w:t>ЕКОНОМІЧНЕ СЕРЕДОВИЩЕ</w:t>
            </w:r>
          </w:p>
          <w:p w14:paraId="16C2B412" w14:textId="77777777" w:rsidR="00F35BF0" w:rsidRPr="00762937" w:rsidRDefault="00F35BF0" w:rsidP="004E7B10">
            <w:pPr>
              <w:rPr>
                <w:rFonts w:ascii="Times New Roman" w:hAnsi="Times New Roman" w:cs="Times New Roman"/>
                <w:b/>
                <w:lang w:val="uk-UA"/>
              </w:rPr>
            </w:pPr>
          </w:p>
          <w:p w14:paraId="4682CD63"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1. Рівень податкового навантаження</w:t>
            </w:r>
          </w:p>
        </w:tc>
        <w:tc>
          <w:tcPr>
            <w:tcW w:w="2441" w:type="dxa"/>
            <w:tcBorders>
              <w:top w:val="single" w:sz="18" w:space="0" w:color="auto"/>
              <w:left w:val="single" w:sz="18" w:space="0" w:color="auto"/>
              <w:bottom w:val="single" w:sz="4" w:space="0" w:color="auto"/>
              <w:right w:val="single" w:sz="18" w:space="0" w:color="auto"/>
            </w:tcBorders>
          </w:tcPr>
          <w:p w14:paraId="230E274F"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 xml:space="preserve"> У грошовому виразі суми сплачених податків негативно впливають на фінансовий результат діяльності </w:t>
            </w:r>
          </w:p>
        </w:tc>
        <w:tc>
          <w:tcPr>
            <w:tcW w:w="1984" w:type="dxa"/>
            <w:tcBorders>
              <w:top w:val="single" w:sz="18" w:space="0" w:color="auto"/>
              <w:left w:val="single" w:sz="18" w:space="0" w:color="auto"/>
              <w:bottom w:val="single" w:sz="4" w:space="0" w:color="auto"/>
              <w:right w:val="single" w:sz="18" w:space="0" w:color="auto"/>
            </w:tcBorders>
          </w:tcPr>
          <w:p w14:paraId="7106BB17" w14:textId="77777777" w:rsidR="00F35BF0" w:rsidRPr="00762937" w:rsidRDefault="00F35BF0" w:rsidP="004E7B10">
            <w:pPr>
              <w:jc w:val="center"/>
              <w:rPr>
                <w:rFonts w:ascii="Times New Roman" w:hAnsi="Times New Roman" w:cs="Times New Roman"/>
                <w:lang w:val="uk-UA"/>
              </w:rPr>
            </w:pPr>
          </w:p>
          <w:p w14:paraId="2A4466CE" w14:textId="77777777" w:rsidR="00F35BF0" w:rsidRPr="00762937" w:rsidRDefault="00F35BF0" w:rsidP="004E7B10">
            <w:pPr>
              <w:jc w:val="center"/>
              <w:rPr>
                <w:rFonts w:ascii="Times New Roman" w:hAnsi="Times New Roman" w:cs="Times New Roman"/>
                <w:lang w:val="uk-UA"/>
              </w:rPr>
            </w:pPr>
          </w:p>
          <w:p w14:paraId="1D28B3A5" w14:textId="77777777" w:rsidR="00F35BF0" w:rsidRPr="00762937" w:rsidRDefault="00F35BF0" w:rsidP="004E7B10">
            <w:pPr>
              <w:jc w:val="center"/>
              <w:rPr>
                <w:rFonts w:ascii="Times New Roman" w:hAnsi="Times New Roman" w:cs="Times New Roman"/>
                <w:lang w:val="uk-UA"/>
              </w:rPr>
            </w:pPr>
            <w:r w:rsidRPr="00762937">
              <w:rPr>
                <w:rFonts w:ascii="Times New Roman" w:hAnsi="Times New Roman" w:cs="Times New Roman"/>
                <w:lang w:val="uk-UA"/>
              </w:rPr>
              <w:t>–</w:t>
            </w:r>
          </w:p>
        </w:tc>
        <w:tc>
          <w:tcPr>
            <w:tcW w:w="3402" w:type="dxa"/>
            <w:tcBorders>
              <w:top w:val="single" w:sz="18" w:space="0" w:color="auto"/>
              <w:left w:val="single" w:sz="18" w:space="0" w:color="auto"/>
              <w:bottom w:val="single" w:sz="4" w:space="0" w:color="auto"/>
              <w:right w:val="single" w:sz="18" w:space="0" w:color="auto"/>
            </w:tcBorders>
          </w:tcPr>
          <w:p w14:paraId="3D808D5E"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Для того аби сплачувати менші податки, необхідно забезпечити робочі місця людям з обмеженими фізичними можливостями</w:t>
            </w:r>
          </w:p>
        </w:tc>
      </w:tr>
      <w:tr w:rsidR="00F35BF0" w:rsidRPr="00762937" w14:paraId="4704FF70" w14:textId="77777777" w:rsidTr="004E7B10">
        <w:trPr>
          <w:trHeight w:val="92"/>
        </w:trPr>
        <w:tc>
          <w:tcPr>
            <w:tcW w:w="1931" w:type="dxa"/>
            <w:tcBorders>
              <w:top w:val="single" w:sz="4" w:space="0" w:color="auto"/>
              <w:left w:val="single" w:sz="18" w:space="0" w:color="auto"/>
              <w:bottom w:val="single" w:sz="4" w:space="0" w:color="auto"/>
              <w:right w:val="single" w:sz="18" w:space="0" w:color="auto"/>
            </w:tcBorders>
          </w:tcPr>
          <w:p w14:paraId="5A0FB17A"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2. Зміна курсу національної валюти:</w:t>
            </w:r>
          </w:p>
        </w:tc>
        <w:tc>
          <w:tcPr>
            <w:tcW w:w="2441" w:type="dxa"/>
            <w:tcBorders>
              <w:top w:val="single" w:sz="4" w:space="0" w:color="auto"/>
              <w:left w:val="single" w:sz="18" w:space="0" w:color="auto"/>
              <w:bottom w:val="single" w:sz="4" w:space="0" w:color="auto"/>
              <w:right w:val="single" w:sz="18" w:space="0" w:color="auto"/>
            </w:tcBorders>
          </w:tcPr>
          <w:p w14:paraId="27186D37"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 xml:space="preserve"> Негативний вплив через фінансові втрати за рахунок зміни курсу; невизначеність курсу валют ускладнює планування бізнесу і теж може вплинути на фінансові показники</w:t>
            </w:r>
          </w:p>
          <w:p w14:paraId="6F228CED"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Підприємства</w:t>
            </w:r>
          </w:p>
        </w:tc>
        <w:tc>
          <w:tcPr>
            <w:tcW w:w="1984" w:type="dxa"/>
            <w:tcBorders>
              <w:top w:val="single" w:sz="4" w:space="0" w:color="auto"/>
              <w:left w:val="single" w:sz="18" w:space="0" w:color="auto"/>
              <w:bottom w:val="single" w:sz="4" w:space="0" w:color="auto"/>
              <w:right w:val="single" w:sz="18" w:space="0" w:color="auto"/>
            </w:tcBorders>
          </w:tcPr>
          <w:p w14:paraId="1B8557E9" w14:textId="77777777" w:rsidR="00F35BF0" w:rsidRPr="00762937" w:rsidRDefault="00F35BF0" w:rsidP="004E7B10">
            <w:pPr>
              <w:jc w:val="center"/>
              <w:rPr>
                <w:rFonts w:ascii="Times New Roman" w:hAnsi="Times New Roman" w:cs="Times New Roman"/>
                <w:lang w:val="uk-UA"/>
              </w:rPr>
            </w:pPr>
          </w:p>
          <w:p w14:paraId="658A4A34" w14:textId="77777777" w:rsidR="00F35BF0" w:rsidRPr="00762937" w:rsidRDefault="00F35BF0" w:rsidP="004E7B10">
            <w:pPr>
              <w:jc w:val="center"/>
              <w:rPr>
                <w:rFonts w:ascii="Times New Roman" w:hAnsi="Times New Roman" w:cs="Times New Roman"/>
                <w:lang w:val="uk-UA"/>
              </w:rPr>
            </w:pPr>
          </w:p>
          <w:p w14:paraId="054D8E73" w14:textId="77777777" w:rsidR="00F35BF0" w:rsidRPr="00762937" w:rsidRDefault="00F35BF0" w:rsidP="004E7B10">
            <w:pPr>
              <w:jc w:val="center"/>
              <w:rPr>
                <w:rFonts w:ascii="Times New Roman" w:hAnsi="Times New Roman" w:cs="Times New Roman"/>
                <w:lang w:val="uk-UA"/>
              </w:rPr>
            </w:pPr>
            <w:r w:rsidRPr="00762937">
              <w:rPr>
                <w:rFonts w:ascii="Times New Roman" w:hAnsi="Times New Roman" w:cs="Times New Roman"/>
                <w:lang w:val="uk-UA"/>
              </w:rPr>
              <w:t>–</w:t>
            </w:r>
          </w:p>
        </w:tc>
        <w:tc>
          <w:tcPr>
            <w:tcW w:w="3402" w:type="dxa"/>
            <w:tcBorders>
              <w:top w:val="single" w:sz="4" w:space="0" w:color="auto"/>
              <w:left w:val="single" w:sz="18" w:space="0" w:color="auto"/>
              <w:bottom w:val="single" w:sz="4" w:space="0" w:color="auto"/>
              <w:right w:val="single" w:sz="18" w:space="0" w:color="auto"/>
            </w:tcBorders>
          </w:tcPr>
          <w:p w14:paraId="0B5E984A"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Виводити своє підприємство на ринок зі стабільною валютою</w:t>
            </w:r>
          </w:p>
        </w:tc>
      </w:tr>
      <w:tr w:rsidR="00F35BF0" w:rsidRPr="00762937" w14:paraId="3971D4EE" w14:textId="77777777" w:rsidTr="004E7B10">
        <w:trPr>
          <w:trHeight w:val="168"/>
        </w:trPr>
        <w:tc>
          <w:tcPr>
            <w:tcW w:w="1931" w:type="dxa"/>
            <w:tcBorders>
              <w:top w:val="single" w:sz="4" w:space="0" w:color="auto"/>
              <w:left w:val="single" w:sz="18" w:space="0" w:color="auto"/>
              <w:bottom w:val="single" w:sz="18" w:space="0" w:color="auto"/>
              <w:right w:val="single" w:sz="18" w:space="0" w:color="auto"/>
            </w:tcBorders>
          </w:tcPr>
          <w:p w14:paraId="25C83A24"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3. Рівень інфляції</w:t>
            </w:r>
          </w:p>
        </w:tc>
        <w:tc>
          <w:tcPr>
            <w:tcW w:w="2441" w:type="dxa"/>
            <w:tcBorders>
              <w:top w:val="single" w:sz="4" w:space="0" w:color="auto"/>
              <w:left w:val="single" w:sz="18" w:space="0" w:color="auto"/>
              <w:bottom w:val="single" w:sz="18" w:space="0" w:color="auto"/>
              <w:right w:val="single" w:sz="18" w:space="0" w:color="auto"/>
            </w:tcBorders>
          </w:tcPr>
          <w:p w14:paraId="0D6B3160"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 xml:space="preserve"> Негативний вплив через зростання цін, що впливають на збільшення витрат на</w:t>
            </w:r>
          </w:p>
          <w:p w14:paraId="6451EF7D"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обладнання та матеріали, що призводить до збільшення собівартості виробів, і, як наслідок, зростання ціни на</w:t>
            </w:r>
          </w:p>
          <w:p w14:paraId="365D706B"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послуги</w:t>
            </w:r>
          </w:p>
        </w:tc>
        <w:tc>
          <w:tcPr>
            <w:tcW w:w="1984" w:type="dxa"/>
            <w:tcBorders>
              <w:top w:val="single" w:sz="4" w:space="0" w:color="auto"/>
              <w:left w:val="single" w:sz="18" w:space="0" w:color="auto"/>
              <w:bottom w:val="single" w:sz="18" w:space="0" w:color="auto"/>
              <w:right w:val="single" w:sz="18" w:space="0" w:color="auto"/>
            </w:tcBorders>
          </w:tcPr>
          <w:p w14:paraId="39AE82D3" w14:textId="77777777" w:rsidR="00F35BF0" w:rsidRPr="00762937" w:rsidRDefault="00F35BF0" w:rsidP="004E7B10">
            <w:pPr>
              <w:jc w:val="center"/>
              <w:rPr>
                <w:rFonts w:ascii="Times New Roman" w:hAnsi="Times New Roman" w:cs="Times New Roman"/>
                <w:lang w:val="uk-UA"/>
              </w:rPr>
            </w:pPr>
          </w:p>
          <w:p w14:paraId="76DDBD34" w14:textId="77777777" w:rsidR="00F35BF0" w:rsidRPr="00762937" w:rsidRDefault="00F35BF0" w:rsidP="004E7B10">
            <w:pPr>
              <w:jc w:val="center"/>
              <w:rPr>
                <w:rFonts w:ascii="Times New Roman" w:hAnsi="Times New Roman" w:cs="Times New Roman"/>
                <w:lang w:val="uk-UA"/>
              </w:rPr>
            </w:pPr>
          </w:p>
          <w:p w14:paraId="33B06AF4" w14:textId="77777777" w:rsidR="00F35BF0" w:rsidRPr="00762937" w:rsidRDefault="00F35BF0" w:rsidP="004E7B10">
            <w:pPr>
              <w:jc w:val="center"/>
              <w:rPr>
                <w:rFonts w:ascii="Times New Roman" w:hAnsi="Times New Roman" w:cs="Times New Roman"/>
                <w:lang w:val="uk-UA"/>
              </w:rPr>
            </w:pPr>
            <w:r w:rsidRPr="00762937">
              <w:rPr>
                <w:rFonts w:ascii="Times New Roman" w:hAnsi="Times New Roman" w:cs="Times New Roman"/>
                <w:lang w:val="uk-UA"/>
              </w:rPr>
              <w:t>–</w:t>
            </w:r>
          </w:p>
        </w:tc>
        <w:tc>
          <w:tcPr>
            <w:tcW w:w="3402" w:type="dxa"/>
            <w:tcBorders>
              <w:top w:val="single" w:sz="4" w:space="0" w:color="auto"/>
              <w:left w:val="single" w:sz="18" w:space="0" w:color="auto"/>
              <w:bottom w:val="single" w:sz="18" w:space="0" w:color="auto"/>
              <w:right w:val="single" w:sz="18" w:space="0" w:color="auto"/>
            </w:tcBorders>
          </w:tcPr>
          <w:p w14:paraId="1203DE3F" w14:textId="77777777" w:rsidR="00F35BF0" w:rsidRPr="00762937" w:rsidRDefault="00F35BF0" w:rsidP="004E7B10">
            <w:pPr>
              <w:jc w:val="center"/>
              <w:rPr>
                <w:rFonts w:ascii="Times New Roman" w:hAnsi="Times New Roman" w:cs="Times New Roman"/>
                <w:lang w:val="uk-UA"/>
              </w:rPr>
            </w:pPr>
          </w:p>
        </w:tc>
      </w:tr>
      <w:tr w:rsidR="00F35BF0" w:rsidRPr="00762937" w14:paraId="560EE073" w14:textId="77777777" w:rsidTr="004E7B10">
        <w:trPr>
          <w:trHeight w:val="815"/>
        </w:trPr>
        <w:tc>
          <w:tcPr>
            <w:tcW w:w="1931" w:type="dxa"/>
            <w:tcBorders>
              <w:top w:val="single" w:sz="18" w:space="0" w:color="auto"/>
              <w:left w:val="single" w:sz="18" w:space="0" w:color="auto"/>
              <w:bottom w:val="single" w:sz="4" w:space="0" w:color="auto"/>
              <w:right w:val="single" w:sz="18" w:space="0" w:color="auto"/>
            </w:tcBorders>
          </w:tcPr>
          <w:p w14:paraId="5F027138" w14:textId="77777777" w:rsidR="00F35BF0" w:rsidRPr="00762937" w:rsidRDefault="00F35BF0" w:rsidP="004E7B10">
            <w:pPr>
              <w:rPr>
                <w:rFonts w:ascii="Times New Roman" w:hAnsi="Times New Roman" w:cs="Times New Roman"/>
                <w:b/>
                <w:lang w:val="uk-UA"/>
              </w:rPr>
            </w:pPr>
            <w:r w:rsidRPr="00762937">
              <w:rPr>
                <w:rFonts w:ascii="Times New Roman" w:hAnsi="Times New Roman" w:cs="Times New Roman"/>
                <w:b/>
                <w:lang w:val="uk-UA"/>
              </w:rPr>
              <w:t>ПОЛІТИКО-ПРАВОВЕ СЕРЕДОВИЩЕ</w:t>
            </w:r>
          </w:p>
          <w:p w14:paraId="7BBE6B79" w14:textId="77777777" w:rsidR="00F35BF0" w:rsidRPr="00762937" w:rsidRDefault="00F35BF0" w:rsidP="004E7B10">
            <w:pPr>
              <w:rPr>
                <w:rFonts w:ascii="Times New Roman" w:hAnsi="Times New Roman" w:cs="Times New Roman"/>
                <w:b/>
                <w:lang w:val="uk-UA"/>
              </w:rPr>
            </w:pPr>
          </w:p>
          <w:p w14:paraId="532E0401" w14:textId="77777777" w:rsidR="00F35BF0" w:rsidRPr="00762937" w:rsidRDefault="00F35BF0" w:rsidP="004E7B10">
            <w:pPr>
              <w:rPr>
                <w:rFonts w:ascii="Times New Roman" w:hAnsi="Times New Roman" w:cs="Times New Roman"/>
                <w:b/>
                <w:lang w:val="uk-UA"/>
              </w:rPr>
            </w:pPr>
          </w:p>
          <w:p w14:paraId="275C8EBB"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 xml:space="preserve">1. Нестабільність законодавчої бази </w:t>
            </w:r>
          </w:p>
        </w:tc>
        <w:tc>
          <w:tcPr>
            <w:tcW w:w="2441" w:type="dxa"/>
            <w:tcBorders>
              <w:top w:val="single" w:sz="18" w:space="0" w:color="auto"/>
              <w:left w:val="single" w:sz="18" w:space="0" w:color="auto"/>
              <w:bottom w:val="single" w:sz="4" w:space="0" w:color="auto"/>
              <w:right w:val="single" w:sz="18" w:space="0" w:color="auto"/>
            </w:tcBorders>
          </w:tcPr>
          <w:p w14:paraId="24DC52C8"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 xml:space="preserve"> Негативний вплив через неможливість відслідковувати постійні</w:t>
            </w:r>
          </w:p>
          <w:p w14:paraId="33609AFF"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зміни в законодавстві щодо підприємницької діяльності, складність адміністрування податків та ведення звітної документації</w:t>
            </w:r>
          </w:p>
        </w:tc>
        <w:tc>
          <w:tcPr>
            <w:tcW w:w="1984" w:type="dxa"/>
            <w:tcBorders>
              <w:top w:val="single" w:sz="18" w:space="0" w:color="auto"/>
              <w:left w:val="single" w:sz="18" w:space="0" w:color="auto"/>
              <w:bottom w:val="single" w:sz="4" w:space="0" w:color="auto"/>
              <w:right w:val="single" w:sz="18" w:space="0" w:color="auto"/>
            </w:tcBorders>
          </w:tcPr>
          <w:p w14:paraId="1C270866" w14:textId="77777777" w:rsidR="00F35BF0" w:rsidRPr="00762937" w:rsidRDefault="00F35BF0" w:rsidP="004E7B10">
            <w:pPr>
              <w:jc w:val="center"/>
              <w:rPr>
                <w:rFonts w:ascii="Times New Roman" w:hAnsi="Times New Roman" w:cs="Times New Roman"/>
                <w:lang w:val="uk-UA"/>
              </w:rPr>
            </w:pPr>
          </w:p>
          <w:p w14:paraId="2079E9C7" w14:textId="77777777" w:rsidR="00F35BF0" w:rsidRPr="00762937" w:rsidRDefault="00F35BF0" w:rsidP="004E7B10">
            <w:pPr>
              <w:jc w:val="center"/>
              <w:rPr>
                <w:rFonts w:ascii="Times New Roman" w:hAnsi="Times New Roman" w:cs="Times New Roman"/>
                <w:lang w:val="uk-UA"/>
              </w:rPr>
            </w:pPr>
          </w:p>
          <w:p w14:paraId="000A3E08" w14:textId="77777777" w:rsidR="00F35BF0" w:rsidRPr="00762937" w:rsidRDefault="00F35BF0" w:rsidP="004E7B10">
            <w:pPr>
              <w:jc w:val="center"/>
              <w:rPr>
                <w:rFonts w:ascii="Times New Roman" w:hAnsi="Times New Roman" w:cs="Times New Roman"/>
                <w:lang w:val="uk-UA"/>
              </w:rPr>
            </w:pPr>
            <w:r w:rsidRPr="00762937">
              <w:rPr>
                <w:rFonts w:ascii="Times New Roman" w:hAnsi="Times New Roman" w:cs="Times New Roman"/>
                <w:lang w:val="uk-UA"/>
              </w:rPr>
              <w:t>–</w:t>
            </w:r>
          </w:p>
        </w:tc>
        <w:tc>
          <w:tcPr>
            <w:tcW w:w="3402" w:type="dxa"/>
            <w:tcBorders>
              <w:top w:val="single" w:sz="18" w:space="0" w:color="auto"/>
              <w:left w:val="single" w:sz="18" w:space="0" w:color="auto"/>
              <w:bottom w:val="single" w:sz="4" w:space="0" w:color="auto"/>
              <w:right w:val="single" w:sz="18" w:space="0" w:color="auto"/>
            </w:tcBorders>
          </w:tcPr>
          <w:p w14:paraId="23FA5801"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Найняти на роботу працівника, який буде компетентний в сфері юриспруденції</w:t>
            </w:r>
          </w:p>
        </w:tc>
      </w:tr>
      <w:tr w:rsidR="00F35BF0" w:rsidRPr="00762937" w14:paraId="041A1150" w14:textId="77777777" w:rsidTr="004E7B10">
        <w:trPr>
          <w:trHeight w:val="156"/>
        </w:trPr>
        <w:tc>
          <w:tcPr>
            <w:tcW w:w="1931" w:type="dxa"/>
            <w:tcBorders>
              <w:top w:val="single" w:sz="4" w:space="0" w:color="auto"/>
              <w:left w:val="single" w:sz="18" w:space="0" w:color="auto"/>
              <w:bottom w:val="single" w:sz="4" w:space="0" w:color="auto"/>
              <w:right w:val="single" w:sz="18" w:space="0" w:color="auto"/>
            </w:tcBorders>
          </w:tcPr>
          <w:p w14:paraId="13C58B33"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lastRenderedPageBreak/>
              <w:t xml:space="preserve">2.Політична ситуація в Україні </w:t>
            </w:r>
          </w:p>
        </w:tc>
        <w:tc>
          <w:tcPr>
            <w:tcW w:w="2441" w:type="dxa"/>
            <w:tcBorders>
              <w:top w:val="single" w:sz="4" w:space="0" w:color="auto"/>
              <w:left w:val="single" w:sz="18" w:space="0" w:color="auto"/>
              <w:bottom w:val="single" w:sz="4" w:space="0" w:color="auto"/>
              <w:right w:val="single" w:sz="18" w:space="0" w:color="auto"/>
            </w:tcBorders>
          </w:tcPr>
          <w:p w14:paraId="1C79DAD4"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 xml:space="preserve"> Військовий конфлікт зумовлює негативний вплив на можливість виїзду частини населення подалі від зони конфлікту, що може сприяти зменшенню кількості клієнтів, як постійних так і потенційних</w:t>
            </w:r>
          </w:p>
        </w:tc>
        <w:tc>
          <w:tcPr>
            <w:tcW w:w="1984" w:type="dxa"/>
            <w:tcBorders>
              <w:top w:val="single" w:sz="4" w:space="0" w:color="auto"/>
              <w:left w:val="single" w:sz="18" w:space="0" w:color="auto"/>
              <w:bottom w:val="single" w:sz="4" w:space="0" w:color="auto"/>
              <w:right w:val="single" w:sz="18" w:space="0" w:color="auto"/>
            </w:tcBorders>
          </w:tcPr>
          <w:p w14:paraId="09CCAC71" w14:textId="77777777" w:rsidR="00F35BF0" w:rsidRPr="00762937" w:rsidRDefault="00F35BF0" w:rsidP="004E7B10">
            <w:pPr>
              <w:jc w:val="center"/>
              <w:rPr>
                <w:rFonts w:ascii="Times New Roman" w:hAnsi="Times New Roman" w:cs="Times New Roman"/>
                <w:lang w:val="uk-UA"/>
              </w:rPr>
            </w:pPr>
          </w:p>
          <w:p w14:paraId="0C003216" w14:textId="77777777" w:rsidR="00F35BF0" w:rsidRPr="00762937" w:rsidRDefault="00F35BF0" w:rsidP="004E7B10">
            <w:pPr>
              <w:jc w:val="center"/>
              <w:rPr>
                <w:rFonts w:ascii="Times New Roman" w:hAnsi="Times New Roman" w:cs="Times New Roman"/>
                <w:lang w:val="uk-UA"/>
              </w:rPr>
            </w:pPr>
          </w:p>
          <w:p w14:paraId="7E8E30F5" w14:textId="77777777" w:rsidR="00F35BF0" w:rsidRPr="00762937" w:rsidRDefault="00F35BF0" w:rsidP="004E7B10">
            <w:pPr>
              <w:jc w:val="center"/>
              <w:rPr>
                <w:rFonts w:ascii="Times New Roman" w:hAnsi="Times New Roman" w:cs="Times New Roman"/>
                <w:lang w:val="uk-UA"/>
              </w:rPr>
            </w:pPr>
            <w:r w:rsidRPr="00762937">
              <w:rPr>
                <w:rFonts w:ascii="Times New Roman" w:hAnsi="Times New Roman" w:cs="Times New Roman"/>
                <w:lang w:val="uk-UA"/>
              </w:rPr>
              <w:t>–</w:t>
            </w:r>
          </w:p>
        </w:tc>
        <w:tc>
          <w:tcPr>
            <w:tcW w:w="3402" w:type="dxa"/>
            <w:tcBorders>
              <w:top w:val="single" w:sz="4" w:space="0" w:color="auto"/>
              <w:left w:val="single" w:sz="18" w:space="0" w:color="auto"/>
              <w:bottom w:val="single" w:sz="4" w:space="0" w:color="auto"/>
              <w:right w:val="single" w:sz="18" w:space="0" w:color="auto"/>
            </w:tcBorders>
          </w:tcPr>
          <w:p w14:paraId="2FF92556"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Забезпечити можливість населенню в цій зоні користуватися моєю продукцією</w:t>
            </w:r>
          </w:p>
        </w:tc>
      </w:tr>
      <w:tr w:rsidR="00F35BF0" w:rsidRPr="00762937" w14:paraId="66BE082B" w14:textId="77777777" w:rsidTr="004E7B10">
        <w:trPr>
          <w:trHeight w:val="168"/>
        </w:trPr>
        <w:tc>
          <w:tcPr>
            <w:tcW w:w="1931" w:type="dxa"/>
            <w:tcBorders>
              <w:top w:val="single" w:sz="4" w:space="0" w:color="auto"/>
              <w:left w:val="single" w:sz="18" w:space="0" w:color="auto"/>
              <w:bottom w:val="single" w:sz="18" w:space="0" w:color="auto"/>
              <w:right w:val="single" w:sz="18" w:space="0" w:color="auto"/>
            </w:tcBorders>
          </w:tcPr>
          <w:p w14:paraId="7716DEF5"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3. Державна політика з підтримки підприємництва</w:t>
            </w:r>
          </w:p>
        </w:tc>
        <w:tc>
          <w:tcPr>
            <w:tcW w:w="2441" w:type="dxa"/>
            <w:tcBorders>
              <w:top w:val="single" w:sz="4" w:space="0" w:color="auto"/>
              <w:left w:val="single" w:sz="18" w:space="0" w:color="auto"/>
              <w:bottom w:val="single" w:sz="18" w:space="0" w:color="auto"/>
              <w:right w:val="single" w:sz="18" w:space="0" w:color="auto"/>
            </w:tcBorders>
          </w:tcPr>
          <w:p w14:paraId="43746659" w14:textId="77777777" w:rsidR="00F35BF0" w:rsidRPr="00762937" w:rsidRDefault="00F35BF0" w:rsidP="004E7B10">
            <w:pPr>
              <w:jc w:val="center"/>
              <w:rPr>
                <w:rFonts w:ascii="Times New Roman" w:hAnsi="Times New Roman" w:cs="Times New Roman"/>
                <w:lang w:val="uk-UA"/>
              </w:rPr>
            </w:pPr>
          </w:p>
          <w:p w14:paraId="63873C39" w14:textId="77777777" w:rsidR="00F35BF0" w:rsidRPr="00762937" w:rsidRDefault="00F35BF0" w:rsidP="004E7B10">
            <w:pPr>
              <w:jc w:val="center"/>
              <w:rPr>
                <w:rFonts w:ascii="Times New Roman" w:hAnsi="Times New Roman" w:cs="Times New Roman"/>
                <w:lang w:val="uk-UA"/>
              </w:rPr>
            </w:pPr>
          </w:p>
          <w:p w14:paraId="561E3305" w14:textId="77777777" w:rsidR="00F35BF0" w:rsidRPr="00762937" w:rsidRDefault="00F35BF0" w:rsidP="004E7B10">
            <w:pPr>
              <w:jc w:val="center"/>
              <w:rPr>
                <w:rFonts w:ascii="Times New Roman" w:hAnsi="Times New Roman" w:cs="Times New Roman"/>
                <w:lang w:val="uk-UA"/>
              </w:rPr>
            </w:pPr>
            <w:r w:rsidRPr="00762937">
              <w:rPr>
                <w:rFonts w:ascii="Times New Roman" w:hAnsi="Times New Roman" w:cs="Times New Roman"/>
                <w:lang w:val="uk-UA"/>
              </w:rPr>
              <w:t>–</w:t>
            </w:r>
          </w:p>
        </w:tc>
        <w:tc>
          <w:tcPr>
            <w:tcW w:w="1984" w:type="dxa"/>
            <w:tcBorders>
              <w:top w:val="single" w:sz="4" w:space="0" w:color="auto"/>
              <w:left w:val="single" w:sz="18" w:space="0" w:color="auto"/>
              <w:bottom w:val="single" w:sz="18" w:space="0" w:color="auto"/>
              <w:right w:val="single" w:sz="18" w:space="0" w:color="auto"/>
            </w:tcBorders>
          </w:tcPr>
          <w:p w14:paraId="5F981843"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 xml:space="preserve"> Спрощення ведення бізнесу,</w:t>
            </w:r>
          </w:p>
          <w:p w14:paraId="68E7AD2F"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зменшення тиску контролюючих органів, можливість отримання консультацій та іншої підтримки в центрах підприємництва створюють позитивний вплив</w:t>
            </w:r>
          </w:p>
        </w:tc>
        <w:tc>
          <w:tcPr>
            <w:tcW w:w="3402" w:type="dxa"/>
            <w:tcBorders>
              <w:top w:val="single" w:sz="4" w:space="0" w:color="auto"/>
              <w:left w:val="single" w:sz="18" w:space="0" w:color="auto"/>
              <w:bottom w:val="single" w:sz="18" w:space="0" w:color="auto"/>
              <w:right w:val="single" w:sz="18" w:space="0" w:color="auto"/>
            </w:tcBorders>
          </w:tcPr>
          <w:p w14:paraId="1AEBE507"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Користуватися можливістю консультацій, а також підтримкою в центрах підприємництва</w:t>
            </w:r>
          </w:p>
        </w:tc>
      </w:tr>
      <w:tr w:rsidR="00F35BF0" w:rsidRPr="00762937" w14:paraId="1CBFAFD7" w14:textId="77777777" w:rsidTr="004E7B10">
        <w:trPr>
          <w:trHeight w:val="16"/>
        </w:trPr>
        <w:tc>
          <w:tcPr>
            <w:tcW w:w="1931" w:type="dxa"/>
            <w:tcBorders>
              <w:top w:val="single" w:sz="18" w:space="0" w:color="auto"/>
              <w:left w:val="single" w:sz="18" w:space="0" w:color="auto"/>
              <w:bottom w:val="single" w:sz="4" w:space="0" w:color="auto"/>
              <w:right w:val="single" w:sz="18" w:space="0" w:color="auto"/>
            </w:tcBorders>
          </w:tcPr>
          <w:p w14:paraId="234C5687" w14:textId="77777777" w:rsidR="00F35BF0" w:rsidRPr="00762937" w:rsidRDefault="00F35BF0" w:rsidP="004E7B10">
            <w:pPr>
              <w:rPr>
                <w:rFonts w:ascii="Times New Roman" w:hAnsi="Times New Roman" w:cs="Times New Roman"/>
                <w:b/>
                <w:lang w:val="uk-UA"/>
              </w:rPr>
            </w:pPr>
            <w:r w:rsidRPr="00762937">
              <w:rPr>
                <w:rFonts w:ascii="Times New Roman" w:hAnsi="Times New Roman" w:cs="Times New Roman"/>
                <w:b/>
                <w:lang w:val="uk-UA"/>
              </w:rPr>
              <w:t>ПРИРОДНЄ СЕРЕДОВИЩЕ</w:t>
            </w:r>
          </w:p>
          <w:p w14:paraId="42A04B04"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1.Забруднення навколишнього середовища</w:t>
            </w:r>
          </w:p>
        </w:tc>
        <w:tc>
          <w:tcPr>
            <w:tcW w:w="2441" w:type="dxa"/>
            <w:tcBorders>
              <w:top w:val="single" w:sz="18" w:space="0" w:color="auto"/>
              <w:left w:val="single" w:sz="18" w:space="0" w:color="auto"/>
              <w:bottom w:val="single" w:sz="4" w:space="0" w:color="auto"/>
              <w:right w:val="single" w:sz="18" w:space="0" w:color="auto"/>
            </w:tcBorders>
          </w:tcPr>
          <w:p w14:paraId="1A6AA75B" w14:textId="77777777" w:rsidR="00F35BF0" w:rsidRPr="00762937" w:rsidRDefault="00F35BF0" w:rsidP="004E7B10">
            <w:pPr>
              <w:jc w:val="center"/>
              <w:rPr>
                <w:rFonts w:ascii="Times New Roman" w:hAnsi="Times New Roman" w:cs="Times New Roman"/>
                <w:lang w:val="uk-UA"/>
              </w:rPr>
            </w:pPr>
          </w:p>
          <w:p w14:paraId="08A30BCE" w14:textId="77777777" w:rsidR="00F35BF0" w:rsidRPr="00762937" w:rsidRDefault="00F35BF0" w:rsidP="004E7B10">
            <w:pPr>
              <w:jc w:val="center"/>
              <w:rPr>
                <w:rFonts w:ascii="Times New Roman" w:hAnsi="Times New Roman" w:cs="Times New Roman"/>
                <w:lang w:val="uk-UA"/>
              </w:rPr>
            </w:pPr>
          </w:p>
          <w:p w14:paraId="720884B9" w14:textId="77777777" w:rsidR="00F35BF0" w:rsidRPr="00762937" w:rsidRDefault="00F35BF0" w:rsidP="004E7B10">
            <w:pPr>
              <w:jc w:val="center"/>
              <w:rPr>
                <w:rFonts w:ascii="Times New Roman" w:hAnsi="Times New Roman" w:cs="Times New Roman"/>
                <w:lang w:val="uk-UA"/>
              </w:rPr>
            </w:pPr>
            <w:r w:rsidRPr="00762937">
              <w:rPr>
                <w:rFonts w:ascii="Times New Roman" w:hAnsi="Times New Roman" w:cs="Times New Roman"/>
                <w:lang w:val="uk-UA"/>
              </w:rPr>
              <w:t>–</w:t>
            </w:r>
          </w:p>
        </w:tc>
        <w:tc>
          <w:tcPr>
            <w:tcW w:w="1984" w:type="dxa"/>
            <w:tcBorders>
              <w:top w:val="single" w:sz="18" w:space="0" w:color="auto"/>
              <w:left w:val="single" w:sz="18" w:space="0" w:color="auto"/>
              <w:bottom w:val="single" w:sz="4" w:space="0" w:color="auto"/>
              <w:right w:val="single" w:sz="18" w:space="0" w:color="auto"/>
            </w:tcBorders>
          </w:tcPr>
          <w:p w14:paraId="4BD89176"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 xml:space="preserve">Через брак очищеної води покупці будуть зацікавлені в такій продукції </w:t>
            </w:r>
          </w:p>
        </w:tc>
        <w:tc>
          <w:tcPr>
            <w:tcW w:w="3402" w:type="dxa"/>
            <w:tcBorders>
              <w:top w:val="single" w:sz="18" w:space="0" w:color="auto"/>
              <w:left w:val="single" w:sz="18" w:space="0" w:color="auto"/>
              <w:bottom w:val="single" w:sz="4" w:space="0" w:color="auto"/>
              <w:right w:val="single" w:sz="18" w:space="0" w:color="auto"/>
            </w:tcBorders>
          </w:tcPr>
          <w:p w14:paraId="4E513734"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Забезпечити можливість населенню в цій зоні користуватися моєю продукцією</w:t>
            </w:r>
          </w:p>
        </w:tc>
      </w:tr>
      <w:tr w:rsidR="00F35BF0" w:rsidRPr="00762937" w14:paraId="72FB3BFC" w14:textId="77777777" w:rsidTr="004E7B10">
        <w:trPr>
          <w:trHeight w:val="51"/>
        </w:trPr>
        <w:tc>
          <w:tcPr>
            <w:tcW w:w="1931" w:type="dxa"/>
            <w:tcBorders>
              <w:top w:val="single" w:sz="4" w:space="0" w:color="auto"/>
              <w:left w:val="single" w:sz="18" w:space="0" w:color="auto"/>
              <w:bottom w:val="single" w:sz="4" w:space="0" w:color="auto"/>
              <w:right w:val="single" w:sz="18" w:space="0" w:color="auto"/>
            </w:tcBorders>
          </w:tcPr>
          <w:p w14:paraId="00C99ECE"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2. Доступність сировини</w:t>
            </w:r>
          </w:p>
        </w:tc>
        <w:tc>
          <w:tcPr>
            <w:tcW w:w="2441" w:type="dxa"/>
            <w:tcBorders>
              <w:top w:val="single" w:sz="4" w:space="0" w:color="auto"/>
              <w:left w:val="single" w:sz="18" w:space="0" w:color="auto"/>
              <w:bottom w:val="single" w:sz="4" w:space="0" w:color="auto"/>
              <w:right w:val="single" w:sz="18" w:space="0" w:color="auto"/>
            </w:tcBorders>
          </w:tcPr>
          <w:p w14:paraId="51DDF431" w14:textId="77777777" w:rsidR="00F35BF0" w:rsidRPr="00762937" w:rsidRDefault="00F35BF0" w:rsidP="004E7B10">
            <w:pPr>
              <w:jc w:val="center"/>
              <w:rPr>
                <w:rFonts w:ascii="Times New Roman" w:hAnsi="Times New Roman" w:cs="Times New Roman"/>
                <w:lang w:val="uk-UA"/>
              </w:rPr>
            </w:pPr>
            <w:r w:rsidRPr="00762937">
              <w:rPr>
                <w:rFonts w:ascii="Times New Roman" w:hAnsi="Times New Roman" w:cs="Times New Roman"/>
                <w:lang w:val="uk-UA"/>
              </w:rPr>
              <w:t>–</w:t>
            </w:r>
          </w:p>
          <w:p w14:paraId="4AEDCDD9" w14:textId="77777777" w:rsidR="00F35BF0" w:rsidRPr="00762937" w:rsidRDefault="00F35BF0" w:rsidP="004E7B10">
            <w:pPr>
              <w:jc w:val="center"/>
              <w:rPr>
                <w:rFonts w:ascii="Times New Roman" w:hAnsi="Times New Roman" w:cs="Times New Roman"/>
                <w:lang w:val="uk-UA"/>
              </w:rPr>
            </w:pPr>
          </w:p>
        </w:tc>
        <w:tc>
          <w:tcPr>
            <w:tcW w:w="1984" w:type="dxa"/>
            <w:tcBorders>
              <w:top w:val="single" w:sz="4" w:space="0" w:color="auto"/>
              <w:left w:val="single" w:sz="18" w:space="0" w:color="auto"/>
              <w:bottom w:val="single" w:sz="4" w:space="0" w:color="auto"/>
              <w:right w:val="single" w:sz="18" w:space="0" w:color="auto"/>
            </w:tcBorders>
          </w:tcPr>
          <w:p w14:paraId="1FFEDF2B"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Дає можливість розвивати своє виробництво</w:t>
            </w:r>
          </w:p>
        </w:tc>
        <w:tc>
          <w:tcPr>
            <w:tcW w:w="3402" w:type="dxa"/>
            <w:tcBorders>
              <w:top w:val="single" w:sz="4" w:space="0" w:color="auto"/>
              <w:left w:val="single" w:sz="18" w:space="0" w:color="auto"/>
              <w:bottom w:val="single" w:sz="4" w:space="0" w:color="auto"/>
              <w:right w:val="single" w:sz="18" w:space="0" w:color="auto"/>
            </w:tcBorders>
          </w:tcPr>
          <w:p w14:paraId="0FC4263A"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Закуповувати сировину за меншу вартість</w:t>
            </w:r>
          </w:p>
        </w:tc>
      </w:tr>
      <w:tr w:rsidR="00F35BF0" w:rsidRPr="00762937" w14:paraId="52857ED3" w14:textId="77777777" w:rsidTr="004E7B10">
        <w:trPr>
          <w:trHeight w:val="51"/>
        </w:trPr>
        <w:tc>
          <w:tcPr>
            <w:tcW w:w="1931" w:type="dxa"/>
            <w:tcBorders>
              <w:top w:val="single" w:sz="4" w:space="0" w:color="auto"/>
              <w:left w:val="single" w:sz="18" w:space="0" w:color="auto"/>
              <w:bottom w:val="single" w:sz="18" w:space="0" w:color="auto"/>
              <w:right w:val="single" w:sz="18" w:space="0" w:color="auto"/>
            </w:tcBorders>
          </w:tcPr>
          <w:p w14:paraId="2B39263D"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3. Кліматичні особливості</w:t>
            </w:r>
          </w:p>
        </w:tc>
        <w:tc>
          <w:tcPr>
            <w:tcW w:w="2441" w:type="dxa"/>
            <w:tcBorders>
              <w:top w:val="single" w:sz="4" w:space="0" w:color="auto"/>
              <w:left w:val="single" w:sz="18" w:space="0" w:color="auto"/>
              <w:bottom w:val="single" w:sz="18" w:space="0" w:color="auto"/>
              <w:right w:val="single" w:sz="18" w:space="0" w:color="auto"/>
            </w:tcBorders>
          </w:tcPr>
          <w:p w14:paraId="4A7CB705"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На територіях де мала кількість води таке підприємство не достатньо вигідне</w:t>
            </w:r>
          </w:p>
        </w:tc>
        <w:tc>
          <w:tcPr>
            <w:tcW w:w="1984" w:type="dxa"/>
            <w:tcBorders>
              <w:top w:val="single" w:sz="4" w:space="0" w:color="auto"/>
              <w:left w:val="single" w:sz="18" w:space="0" w:color="auto"/>
              <w:bottom w:val="single" w:sz="18" w:space="0" w:color="auto"/>
              <w:right w:val="single" w:sz="18" w:space="0" w:color="auto"/>
            </w:tcBorders>
          </w:tcPr>
          <w:p w14:paraId="2D8611E2" w14:textId="77777777" w:rsidR="00F35BF0" w:rsidRPr="00762937" w:rsidRDefault="00F35BF0" w:rsidP="004E7B10">
            <w:pPr>
              <w:jc w:val="center"/>
              <w:rPr>
                <w:rFonts w:ascii="Times New Roman" w:hAnsi="Times New Roman" w:cs="Times New Roman"/>
                <w:lang w:val="uk-UA"/>
              </w:rPr>
            </w:pPr>
            <w:r w:rsidRPr="00762937">
              <w:rPr>
                <w:rFonts w:ascii="Times New Roman" w:hAnsi="Times New Roman" w:cs="Times New Roman"/>
                <w:lang w:val="uk-UA"/>
              </w:rPr>
              <w:t>–</w:t>
            </w:r>
          </w:p>
        </w:tc>
        <w:tc>
          <w:tcPr>
            <w:tcW w:w="3402" w:type="dxa"/>
            <w:tcBorders>
              <w:top w:val="single" w:sz="4" w:space="0" w:color="auto"/>
              <w:left w:val="single" w:sz="18" w:space="0" w:color="auto"/>
              <w:bottom w:val="single" w:sz="18" w:space="0" w:color="auto"/>
              <w:right w:val="single" w:sz="18" w:space="0" w:color="auto"/>
            </w:tcBorders>
          </w:tcPr>
          <w:p w14:paraId="0B68E77E"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Розвивати своє підприємство на більш вигідних територіях</w:t>
            </w:r>
          </w:p>
        </w:tc>
      </w:tr>
      <w:tr w:rsidR="00F35BF0" w:rsidRPr="00762937" w14:paraId="6666CA1F" w14:textId="77777777" w:rsidTr="004E7B10">
        <w:trPr>
          <w:trHeight w:val="720"/>
        </w:trPr>
        <w:tc>
          <w:tcPr>
            <w:tcW w:w="1931" w:type="dxa"/>
            <w:tcBorders>
              <w:top w:val="single" w:sz="18" w:space="0" w:color="auto"/>
              <w:left w:val="single" w:sz="18" w:space="0" w:color="auto"/>
              <w:bottom w:val="single" w:sz="4" w:space="0" w:color="auto"/>
              <w:right w:val="single" w:sz="18" w:space="0" w:color="auto"/>
            </w:tcBorders>
          </w:tcPr>
          <w:p w14:paraId="665F4B61" w14:textId="77777777" w:rsidR="00F35BF0" w:rsidRPr="00762937" w:rsidRDefault="00F35BF0" w:rsidP="004E7B10">
            <w:pPr>
              <w:rPr>
                <w:rFonts w:ascii="Times New Roman" w:hAnsi="Times New Roman" w:cs="Times New Roman"/>
                <w:b/>
                <w:lang w:val="uk-UA"/>
              </w:rPr>
            </w:pPr>
            <w:r w:rsidRPr="00762937">
              <w:rPr>
                <w:rFonts w:ascii="Times New Roman" w:hAnsi="Times New Roman" w:cs="Times New Roman"/>
                <w:b/>
                <w:lang w:val="uk-UA"/>
              </w:rPr>
              <w:t>ДЕМОГРАФІЧНЕ СЕРЕДОВИЩЕ</w:t>
            </w:r>
          </w:p>
          <w:p w14:paraId="70DBA333" w14:textId="77777777" w:rsidR="00F35BF0" w:rsidRPr="00762937" w:rsidRDefault="00F35BF0" w:rsidP="004E7B10">
            <w:pPr>
              <w:rPr>
                <w:rFonts w:ascii="Times New Roman" w:hAnsi="Times New Roman" w:cs="Times New Roman"/>
                <w:b/>
                <w:lang w:val="uk-UA"/>
              </w:rPr>
            </w:pPr>
          </w:p>
          <w:p w14:paraId="3510C900"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1.  Зниження кількості населення, у тому числі працездатного</w:t>
            </w:r>
          </w:p>
        </w:tc>
        <w:tc>
          <w:tcPr>
            <w:tcW w:w="2441" w:type="dxa"/>
            <w:tcBorders>
              <w:top w:val="single" w:sz="18" w:space="0" w:color="auto"/>
              <w:left w:val="single" w:sz="18" w:space="0" w:color="auto"/>
              <w:bottom w:val="single" w:sz="4" w:space="0" w:color="auto"/>
              <w:right w:val="single" w:sz="18" w:space="0" w:color="auto"/>
            </w:tcBorders>
          </w:tcPr>
          <w:p w14:paraId="5FFBC703"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 xml:space="preserve"> Негативний вплив через те, що держава вимушена буде збільшувати податковий тиск на підприємства та заробітну плату робітників, а також зниження кількості</w:t>
            </w:r>
          </w:p>
          <w:p w14:paraId="590E98E7"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населення призведе до зменшення кількості клієнтів</w:t>
            </w:r>
          </w:p>
        </w:tc>
        <w:tc>
          <w:tcPr>
            <w:tcW w:w="1984" w:type="dxa"/>
            <w:tcBorders>
              <w:top w:val="single" w:sz="18" w:space="0" w:color="auto"/>
              <w:left w:val="single" w:sz="18" w:space="0" w:color="auto"/>
              <w:bottom w:val="single" w:sz="4" w:space="0" w:color="auto"/>
              <w:right w:val="single" w:sz="18" w:space="0" w:color="auto"/>
            </w:tcBorders>
          </w:tcPr>
          <w:p w14:paraId="200CB574" w14:textId="77777777" w:rsidR="00F35BF0" w:rsidRPr="00762937" w:rsidRDefault="00F35BF0" w:rsidP="004E7B10">
            <w:pPr>
              <w:jc w:val="center"/>
              <w:rPr>
                <w:rFonts w:ascii="Times New Roman" w:hAnsi="Times New Roman" w:cs="Times New Roman"/>
                <w:lang w:val="uk-UA"/>
              </w:rPr>
            </w:pPr>
          </w:p>
          <w:p w14:paraId="2299ED52" w14:textId="77777777" w:rsidR="00F35BF0" w:rsidRPr="00762937" w:rsidRDefault="00F35BF0" w:rsidP="004E7B10">
            <w:pPr>
              <w:jc w:val="center"/>
              <w:rPr>
                <w:rFonts w:ascii="Times New Roman" w:hAnsi="Times New Roman" w:cs="Times New Roman"/>
                <w:lang w:val="uk-UA"/>
              </w:rPr>
            </w:pPr>
          </w:p>
          <w:p w14:paraId="063235E3" w14:textId="77777777" w:rsidR="00F35BF0" w:rsidRPr="00762937" w:rsidRDefault="00F35BF0" w:rsidP="004E7B10">
            <w:pPr>
              <w:jc w:val="center"/>
              <w:rPr>
                <w:rFonts w:ascii="Times New Roman" w:hAnsi="Times New Roman" w:cs="Times New Roman"/>
                <w:lang w:val="uk-UA"/>
              </w:rPr>
            </w:pPr>
            <w:r w:rsidRPr="00762937">
              <w:rPr>
                <w:rFonts w:ascii="Times New Roman" w:hAnsi="Times New Roman" w:cs="Times New Roman"/>
                <w:lang w:val="uk-UA"/>
              </w:rPr>
              <w:t>–</w:t>
            </w:r>
          </w:p>
        </w:tc>
        <w:tc>
          <w:tcPr>
            <w:tcW w:w="3402" w:type="dxa"/>
            <w:tcBorders>
              <w:top w:val="single" w:sz="18" w:space="0" w:color="auto"/>
              <w:left w:val="single" w:sz="18" w:space="0" w:color="auto"/>
              <w:bottom w:val="single" w:sz="4" w:space="0" w:color="auto"/>
              <w:right w:val="single" w:sz="18" w:space="0" w:color="auto"/>
            </w:tcBorders>
          </w:tcPr>
          <w:p w14:paraId="4F4A09CD" w14:textId="77777777" w:rsidR="00F35BF0" w:rsidRPr="00762937" w:rsidRDefault="00F35BF0" w:rsidP="004E7B10">
            <w:pPr>
              <w:jc w:val="center"/>
              <w:rPr>
                <w:rFonts w:ascii="Times New Roman" w:hAnsi="Times New Roman" w:cs="Times New Roman"/>
                <w:lang w:val="uk-UA"/>
              </w:rPr>
            </w:pPr>
          </w:p>
        </w:tc>
      </w:tr>
      <w:tr w:rsidR="00F35BF0" w:rsidRPr="00762937" w14:paraId="12C20A89" w14:textId="77777777" w:rsidTr="004E7B10">
        <w:trPr>
          <w:trHeight w:val="51"/>
        </w:trPr>
        <w:tc>
          <w:tcPr>
            <w:tcW w:w="1931" w:type="dxa"/>
            <w:tcBorders>
              <w:top w:val="single" w:sz="4" w:space="0" w:color="auto"/>
              <w:left w:val="single" w:sz="18" w:space="0" w:color="auto"/>
              <w:bottom w:val="single" w:sz="4" w:space="0" w:color="auto"/>
              <w:right w:val="single" w:sz="18" w:space="0" w:color="auto"/>
            </w:tcBorders>
          </w:tcPr>
          <w:p w14:paraId="10650080"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lastRenderedPageBreak/>
              <w:t>2. Міграційні тенденції</w:t>
            </w:r>
          </w:p>
        </w:tc>
        <w:tc>
          <w:tcPr>
            <w:tcW w:w="2441" w:type="dxa"/>
            <w:tcBorders>
              <w:top w:val="single" w:sz="4" w:space="0" w:color="auto"/>
              <w:left w:val="single" w:sz="18" w:space="0" w:color="auto"/>
              <w:bottom w:val="single" w:sz="4" w:space="0" w:color="auto"/>
              <w:right w:val="single" w:sz="18" w:space="0" w:color="auto"/>
            </w:tcBorders>
          </w:tcPr>
          <w:p w14:paraId="0DD0DDEF"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Негативний вплив через зменшення кількості клієнтів</w:t>
            </w:r>
          </w:p>
        </w:tc>
        <w:tc>
          <w:tcPr>
            <w:tcW w:w="1984" w:type="dxa"/>
            <w:tcBorders>
              <w:top w:val="single" w:sz="4" w:space="0" w:color="auto"/>
              <w:left w:val="single" w:sz="18" w:space="0" w:color="auto"/>
              <w:bottom w:val="single" w:sz="4" w:space="0" w:color="auto"/>
              <w:right w:val="single" w:sz="18" w:space="0" w:color="auto"/>
            </w:tcBorders>
          </w:tcPr>
          <w:p w14:paraId="20DECC7A" w14:textId="77777777" w:rsidR="00F35BF0" w:rsidRPr="00762937" w:rsidRDefault="00F35BF0" w:rsidP="004E7B10">
            <w:pPr>
              <w:jc w:val="center"/>
              <w:rPr>
                <w:rFonts w:ascii="Times New Roman" w:hAnsi="Times New Roman" w:cs="Times New Roman"/>
                <w:lang w:val="uk-UA"/>
              </w:rPr>
            </w:pPr>
            <w:r w:rsidRPr="00762937">
              <w:rPr>
                <w:rFonts w:ascii="Times New Roman" w:hAnsi="Times New Roman" w:cs="Times New Roman"/>
                <w:lang w:val="uk-UA"/>
              </w:rPr>
              <w:t>–</w:t>
            </w:r>
          </w:p>
        </w:tc>
        <w:tc>
          <w:tcPr>
            <w:tcW w:w="3402" w:type="dxa"/>
            <w:tcBorders>
              <w:top w:val="single" w:sz="4" w:space="0" w:color="auto"/>
              <w:left w:val="single" w:sz="18" w:space="0" w:color="auto"/>
              <w:bottom w:val="single" w:sz="4" w:space="0" w:color="auto"/>
              <w:right w:val="single" w:sz="18" w:space="0" w:color="auto"/>
            </w:tcBorders>
          </w:tcPr>
          <w:p w14:paraId="1E573612"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Утримувати тих клієнтів, які вже користуються моїми послугами, за рахунок акцій, знижок і т.д.</w:t>
            </w:r>
          </w:p>
        </w:tc>
      </w:tr>
      <w:tr w:rsidR="00F35BF0" w:rsidRPr="00762937" w14:paraId="6B6B820B" w14:textId="77777777" w:rsidTr="004E7B10">
        <w:trPr>
          <w:trHeight w:val="51"/>
        </w:trPr>
        <w:tc>
          <w:tcPr>
            <w:tcW w:w="1931" w:type="dxa"/>
            <w:tcBorders>
              <w:top w:val="single" w:sz="4" w:space="0" w:color="auto"/>
              <w:left w:val="single" w:sz="18" w:space="0" w:color="auto"/>
              <w:bottom w:val="single" w:sz="18" w:space="0" w:color="auto"/>
              <w:right w:val="single" w:sz="18" w:space="0" w:color="auto"/>
            </w:tcBorders>
          </w:tcPr>
          <w:p w14:paraId="391AF3E0"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3. Підвищення рівня безробіття</w:t>
            </w:r>
          </w:p>
        </w:tc>
        <w:tc>
          <w:tcPr>
            <w:tcW w:w="2441" w:type="dxa"/>
            <w:tcBorders>
              <w:top w:val="single" w:sz="4" w:space="0" w:color="auto"/>
              <w:left w:val="single" w:sz="18" w:space="0" w:color="auto"/>
              <w:bottom w:val="single" w:sz="18" w:space="0" w:color="auto"/>
              <w:right w:val="single" w:sz="18" w:space="0" w:color="auto"/>
            </w:tcBorders>
          </w:tcPr>
          <w:p w14:paraId="5A0AA480"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Негативний вплив, адже зростання кількості безробітного населення</w:t>
            </w:r>
          </w:p>
          <w:p w14:paraId="6555B151"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призведе до зменшення кількості платоспроможного населення</w:t>
            </w:r>
          </w:p>
        </w:tc>
        <w:tc>
          <w:tcPr>
            <w:tcW w:w="1984" w:type="dxa"/>
            <w:tcBorders>
              <w:top w:val="single" w:sz="4" w:space="0" w:color="auto"/>
              <w:left w:val="single" w:sz="18" w:space="0" w:color="auto"/>
              <w:bottom w:val="single" w:sz="18" w:space="0" w:color="auto"/>
              <w:right w:val="single" w:sz="18" w:space="0" w:color="auto"/>
            </w:tcBorders>
          </w:tcPr>
          <w:p w14:paraId="23806311" w14:textId="77777777" w:rsidR="00F35BF0" w:rsidRPr="00762937" w:rsidRDefault="00F35BF0" w:rsidP="004E7B10">
            <w:pPr>
              <w:jc w:val="center"/>
              <w:rPr>
                <w:rFonts w:ascii="Times New Roman" w:hAnsi="Times New Roman" w:cs="Times New Roman"/>
                <w:lang w:val="uk-UA"/>
              </w:rPr>
            </w:pPr>
          </w:p>
          <w:p w14:paraId="0F655992" w14:textId="77777777" w:rsidR="00F35BF0" w:rsidRPr="00762937" w:rsidRDefault="00F35BF0" w:rsidP="004E7B10">
            <w:pPr>
              <w:jc w:val="center"/>
              <w:rPr>
                <w:rFonts w:ascii="Times New Roman" w:hAnsi="Times New Roman" w:cs="Times New Roman"/>
                <w:lang w:val="uk-UA"/>
              </w:rPr>
            </w:pPr>
            <w:r w:rsidRPr="00762937">
              <w:rPr>
                <w:rFonts w:ascii="Times New Roman" w:hAnsi="Times New Roman" w:cs="Times New Roman"/>
                <w:lang w:val="uk-UA"/>
              </w:rPr>
              <w:t>–</w:t>
            </w:r>
          </w:p>
        </w:tc>
        <w:tc>
          <w:tcPr>
            <w:tcW w:w="3402" w:type="dxa"/>
            <w:tcBorders>
              <w:top w:val="single" w:sz="4" w:space="0" w:color="auto"/>
              <w:left w:val="single" w:sz="18" w:space="0" w:color="auto"/>
              <w:bottom w:val="single" w:sz="18" w:space="0" w:color="auto"/>
              <w:right w:val="single" w:sz="18" w:space="0" w:color="auto"/>
            </w:tcBorders>
          </w:tcPr>
          <w:p w14:paraId="3E29FA13"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Бути доступним покупцям з різними фінансовими можливостями</w:t>
            </w:r>
          </w:p>
        </w:tc>
      </w:tr>
      <w:tr w:rsidR="00F35BF0" w:rsidRPr="00762937" w14:paraId="144F8E2F" w14:textId="77777777" w:rsidTr="004E7B10">
        <w:trPr>
          <w:trHeight w:val="346"/>
        </w:trPr>
        <w:tc>
          <w:tcPr>
            <w:tcW w:w="1931" w:type="dxa"/>
            <w:tcBorders>
              <w:top w:val="single" w:sz="18" w:space="0" w:color="auto"/>
              <w:left w:val="single" w:sz="18" w:space="0" w:color="auto"/>
              <w:right w:val="single" w:sz="18" w:space="0" w:color="auto"/>
            </w:tcBorders>
          </w:tcPr>
          <w:p w14:paraId="1668C35B" w14:textId="77777777" w:rsidR="00F35BF0" w:rsidRPr="00762937" w:rsidRDefault="00F35BF0" w:rsidP="004E7B10">
            <w:pPr>
              <w:rPr>
                <w:rFonts w:ascii="Times New Roman" w:hAnsi="Times New Roman" w:cs="Times New Roman"/>
                <w:b/>
                <w:lang w:val="uk-UA"/>
              </w:rPr>
            </w:pPr>
            <w:r w:rsidRPr="00762937">
              <w:rPr>
                <w:rFonts w:ascii="Times New Roman" w:hAnsi="Times New Roman" w:cs="Times New Roman"/>
                <w:b/>
                <w:lang w:val="uk-UA"/>
              </w:rPr>
              <w:t>СОЦІО-КУЛЬТУРНЕ СЕРЕДОВИЩЕ</w:t>
            </w:r>
          </w:p>
          <w:p w14:paraId="4C1B2824"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1. Зростання рівня соціальних потреб населення</w:t>
            </w:r>
          </w:p>
          <w:p w14:paraId="48DFBBC1" w14:textId="77777777" w:rsidR="00F35BF0" w:rsidRPr="00762937" w:rsidRDefault="00F35BF0" w:rsidP="004E7B10">
            <w:pPr>
              <w:rPr>
                <w:rFonts w:ascii="Times New Roman" w:hAnsi="Times New Roman" w:cs="Times New Roman"/>
                <w:lang w:val="uk-UA"/>
              </w:rPr>
            </w:pPr>
          </w:p>
        </w:tc>
        <w:tc>
          <w:tcPr>
            <w:tcW w:w="2441" w:type="dxa"/>
            <w:tcBorders>
              <w:top w:val="single" w:sz="18" w:space="0" w:color="auto"/>
              <w:left w:val="single" w:sz="18" w:space="0" w:color="auto"/>
              <w:right w:val="single" w:sz="18" w:space="0" w:color="auto"/>
            </w:tcBorders>
          </w:tcPr>
          <w:p w14:paraId="4A32AA50"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 xml:space="preserve"> Негативний вплив через необхідність збільшення рівня заробітної плати працівникам у зв’язку з підвищенням мінімального рівня соціальних потреб</w:t>
            </w:r>
          </w:p>
        </w:tc>
        <w:tc>
          <w:tcPr>
            <w:tcW w:w="1984" w:type="dxa"/>
            <w:tcBorders>
              <w:top w:val="single" w:sz="18" w:space="0" w:color="auto"/>
              <w:left w:val="single" w:sz="18" w:space="0" w:color="auto"/>
              <w:right w:val="single" w:sz="18" w:space="0" w:color="auto"/>
            </w:tcBorders>
          </w:tcPr>
          <w:p w14:paraId="14BC98AE" w14:textId="77777777" w:rsidR="00F35BF0" w:rsidRPr="00762937" w:rsidRDefault="00F35BF0" w:rsidP="004E7B10">
            <w:pPr>
              <w:jc w:val="center"/>
              <w:rPr>
                <w:rFonts w:ascii="Times New Roman" w:hAnsi="Times New Roman" w:cs="Times New Roman"/>
                <w:lang w:val="uk-UA"/>
              </w:rPr>
            </w:pPr>
          </w:p>
          <w:p w14:paraId="223A07FB" w14:textId="77777777" w:rsidR="00F35BF0" w:rsidRPr="00762937" w:rsidRDefault="00F35BF0" w:rsidP="004E7B10">
            <w:pPr>
              <w:jc w:val="center"/>
              <w:rPr>
                <w:rFonts w:ascii="Times New Roman" w:hAnsi="Times New Roman" w:cs="Times New Roman"/>
                <w:lang w:val="uk-UA"/>
              </w:rPr>
            </w:pPr>
          </w:p>
          <w:p w14:paraId="2750E793" w14:textId="77777777" w:rsidR="00F35BF0" w:rsidRPr="00762937" w:rsidRDefault="00F35BF0" w:rsidP="004E7B10">
            <w:pPr>
              <w:jc w:val="center"/>
              <w:rPr>
                <w:rFonts w:ascii="Times New Roman" w:hAnsi="Times New Roman" w:cs="Times New Roman"/>
                <w:lang w:val="uk-UA"/>
              </w:rPr>
            </w:pPr>
            <w:r w:rsidRPr="00762937">
              <w:rPr>
                <w:rFonts w:ascii="Times New Roman" w:hAnsi="Times New Roman" w:cs="Times New Roman"/>
                <w:lang w:val="uk-UA"/>
              </w:rPr>
              <w:t>–</w:t>
            </w:r>
          </w:p>
        </w:tc>
        <w:tc>
          <w:tcPr>
            <w:tcW w:w="3402" w:type="dxa"/>
            <w:tcBorders>
              <w:top w:val="single" w:sz="18" w:space="0" w:color="auto"/>
              <w:left w:val="single" w:sz="18" w:space="0" w:color="auto"/>
              <w:right w:val="single" w:sz="18" w:space="0" w:color="auto"/>
            </w:tcBorders>
          </w:tcPr>
          <w:p w14:paraId="65D0BF80" w14:textId="77777777" w:rsidR="00F35BF0" w:rsidRPr="00762937" w:rsidRDefault="00F35BF0" w:rsidP="004E7B10">
            <w:pPr>
              <w:jc w:val="center"/>
              <w:rPr>
                <w:rFonts w:ascii="Times New Roman" w:hAnsi="Times New Roman" w:cs="Times New Roman"/>
                <w:lang w:val="uk-UA"/>
              </w:rPr>
            </w:pPr>
          </w:p>
        </w:tc>
      </w:tr>
      <w:tr w:rsidR="00F35BF0" w:rsidRPr="00762937" w14:paraId="596707C7" w14:textId="77777777" w:rsidTr="004E7B10">
        <w:trPr>
          <w:trHeight w:val="51"/>
        </w:trPr>
        <w:tc>
          <w:tcPr>
            <w:tcW w:w="1931" w:type="dxa"/>
            <w:tcBorders>
              <w:top w:val="single" w:sz="4" w:space="0" w:color="auto"/>
              <w:left w:val="single" w:sz="18" w:space="0" w:color="auto"/>
              <w:right w:val="single" w:sz="18" w:space="0" w:color="auto"/>
            </w:tcBorders>
          </w:tcPr>
          <w:p w14:paraId="4B0E5E24"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2. Рівень життя</w:t>
            </w:r>
          </w:p>
        </w:tc>
        <w:tc>
          <w:tcPr>
            <w:tcW w:w="2441" w:type="dxa"/>
            <w:tcBorders>
              <w:top w:val="single" w:sz="4" w:space="0" w:color="auto"/>
              <w:left w:val="single" w:sz="18" w:space="0" w:color="auto"/>
              <w:right w:val="single" w:sz="18" w:space="0" w:color="auto"/>
            </w:tcBorders>
          </w:tcPr>
          <w:p w14:paraId="013E6658"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Необхідно постійно вдосконалювати продукцію</w:t>
            </w:r>
          </w:p>
          <w:p w14:paraId="51E8FA96" w14:textId="77777777" w:rsidR="00F35BF0" w:rsidRPr="00762937" w:rsidRDefault="00F35BF0" w:rsidP="004E7B10">
            <w:pPr>
              <w:rPr>
                <w:rFonts w:ascii="Times New Roman" w:hAnsi="Times New Roman" w:cs="Times New Roman"/>
                <w:lang w:val="uk-UA"/>
              </w:rPr>
            </w:pPr>
          </w:p>
        </w:tc>
        <w:tc>
          <w:tcPr>
            <w:tcW w:w="1984" w:type="dxa"/>
            <w:tcBorders>
              <w:top w:val="single" w:sz="4" w:space="0" w:color="auto"/>
              <w:left w:val="single" w:sz="18" w:space="0" w:color="auto"/>
              <w:right w:val="single" w:sz="18" w:space="0" w:color="auto"/>
            </w:tcBorders>
          </w:tcPr>
          <w:p w14:paraId="71E2244E"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Виводити продукцію на новий рівень ринку</w:t>
            </w:r>
          </w:p>
        </w:tc>
        <w:tc>
          <w:tcPr>
            <w:tcW w:w="3402" w:type="dxa"/>
            <w:tcBorders>
              <w:top w:val="single" w:sz="4" w:space="0" w:color="auto"/>
              <w:left w:val="single" w:sz="18" w:space="0" w:color="auto"/>
              <w:right w:val="single" w:sz="18" w:space="0" w:color="auto"/>
            </w:tcBorders>
          </w:tcPr>
          <w:p w14:paraId="0B97CB83"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Вдосконалення продукції та залучення більшої кількості покупців</w:t>
            </w:r>
          </w:p>
        </w:tc>
      </w:tr>
      <w:tr w:rsidR="00F35BF0" w:rsidRPr="00762937" w14:paraId="67912816" w14:textId="77777777" w:rsidTr="004E7B10">
        <w:trPr>
          <w:trHeight w:val="51"/>
        </w:trPr>
        <w:tc>
          <w:tcPr>
            <w:tcW w:w="1931" w:type="dxa"/>
            <w:tcBorders>
              <w:top w:val="single" w:sz="4" w:space="0" w:color="auto"/>
              <w:left w:val="single" w:sz="18" w:space="0" w:color="auto"/>
              <w:right w:val="single" w:sz="18" w:space="0" w:color="auto"/>
            </w:tcBorders>
          </w:tcPr>
          <w:p w14:paraId="60A2370E"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 xml:space="preserve">3. Мода </w:t>
            </w:r>
          </w:p>
        </w:tc>
        <w:tc>
          <w:tcPr>
            <w:tcW w:w="2441" w:type="dxa"/>
            <w:tcBorders>
              <w:top w:val="single" w:sz="4" w:space="0" w:color="auto"/>
              <w:left w:val="single" w:sz="18" w:space="0" w:color="auto"/>
              <w:right w:val="single" w:sz="18" w:space="0" w:color="auto"/>
            </w:tcBorders>
          </w:tcPr>
          <w:p w14:paraId="4A270527"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Необхідно постійно слідкувати за тенденціями на ринку і не відставати від них</w:t>
            </w:r>
          </w:p>
        </w:tc>
        <w:tc>
          <w:tcPr>
            <w:tcW w:w="1984" w:type="dxa"/>
            <w:tcBorders>
              <w:top w:val="single" w:sz="4" w:space="0" w:color="auto"/>
              <w:left w:val="single" w:sz="18" w:space="0" w:color="auto"/>
              <w:right w:val="single" w:sz="18" w:space="0" w:color="auto"/>
            </w:tcBorders>
          </w:tcPr>
          <w:p w14:paraId="55FD86AD"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 xml:space="preserve">Дасть можливість привернути увагу більшої кількості покупців </w:t>
            </w:r>
          </w:p>
        </w:tc>
        <w:tc>
          <w:tcPr>
            <w:tcW w:w="3402" w:type="dxa"/>
            <w:tcBorders>
              <w:top w:val="single" w:sz="4" w:space="0" w:color="auto"/>
              <w:left w:val="single" w:sz="18" w:space="0" w:color="auto"/>
              <w:right w:val="single" w:sz="18" w:space="0" w:color="auto"/>
            </w:tcBorders>
          </w:tcPr>
          <w:p w14:paraId="7A248F0F"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Зробити свою продукцію “модною” для покупців</w:t>
            </w:r>
          </w:p>
        </w:tc>
      </w:tr>
      <w:tr w:rsidR="00F35BF0" w:rsidRPr="00762937" w14:paraId="3D23934F" w14:textId="77777777" w:rsidTr="004E7B10">
        <w:trPr>
          <w:trHeight w:val="710"/>
        </w:trPr>
        <w:tc>
          <w:tcPr>
            <w:tcW w:w="1931" w:type="dxa"/>
            <w:tcBorders>
              <w:top w:val="single" w:sz="18" w:space="0" w:color="auto"/>
              <w:left w:val="single" w:sz="18" w:space="0" w:color="auto"/>
              <w:bottom w:val="single" w:sz="4" w:space="0" w:color="auto"/>
              <w:right w:val="single" w:sz="18" w:space="0" w:color="auto"/>
            </w:tcBorders>
          </w:tcPr>
          <w:p w14:paraId="46BBB4B9" w14:textId="77777777" w:rsidR="00F35BF0" w:rsidRPr="00762937" w:rsidRDefault="00F35BF0" w:rsidP="004E7B10">
            <w:pPr>
              <w:rPr>
                <w:rFonts w:ascii="Times New Roman" w:hAnsi="Times New Roman" w:cs="Times New Roman"/>
                <w:b/>
                <w:lang w:val="uk-UA"/>
              </w:rPr>
            </w:pPr>
            <w:r w:rsidRPr="00762937">
              <w:rPr>
                <w:rFonts w:ascii="Times New Roman" w:hAnsi="Times New Roman" w:cs="Times New Roman"/>
                <w:b/>
                <w:lang w:val="uk-UA"/>
              </w:rPr>
              <w:t>НАУКОВО-ТЕХНОЛОГІЧНЕ СЕРЕДОВИЩЕ</w:t>
            </w:r>
          </w:p>
          <w:p w14:paraId="2A110A28" w14:textId="77777777" w:rsidR="00F35BF0" w:rsidRPr="00762937" w:rsidRDefault="00F35BF0" w:rsidP="004E7B10">
            <w:pPr>
              <w:rPr>
                <w:rFonts w:ascii="Times New Roman" w:hAnsi="Times New Roman" w:cs="Times New Roman"/>
                <w:b/>
                <w:lang w:val="uk-UA"/>
              </w:rPr>
            </w:pPr>
          </w:p>
          <w:p w14:paraId="6ABF580D" w14:textId="77777777" w:rsidR="00F35BF0" w:rsidRPr="00762937" w:rsidRDefault="00F35BF0" w:rsidP="004E7B10">
            <w:pPr>
              <w:rPr>
                <w:rFonts w:ascii="Times New Roman" w:hAnsi="Times New Roman" w:cs="Times New Roman"/>
                <w:bCs/>
                <w:lang w:val="uk-UA"/>
              </w:rPr>
            </w:pPr>
            <w:r w:rsidRPr="00762937">
              <w:rPr>
                <w:rFonts w:ascii="Times New Roman" w:hAnsi="Times New Roman" w:cs="Times New Roman"/>
                <w:bCs/>
                <w:lang w:val="uk-UA"/>
              </w:rPr>
              <w:t>1. Рівень новизни і сучасності обладнання в галузі</w:t>
            </w:r>
          </w:p>
        </w:tc>
        <w:tc>
          <w:tcPr>
            <w:tcW w:w="2441" w:type="dxa"/>
            <w:tcBorders>
              <w:top w:val="single" w:sz="18" w:space="0" w:color="auto"/>
              <w:left w:val="single" w:sz="18" w:space="0" w:color="auto"/>
              <w:bottom w:val="single" w:sz="4" w:space="0" w:color="auto"/>
              <w:right w:val="single" w:sz="18" w:space="0" w:color="auto"/>
            </w:tcBorders>
          </w:tcPr>
          <w:p w14:paraId="49A1DB6A" w14:textId="77777777" w:rsidR="00F35BF0" w:rsidRPr="00762937" w:rsidRDefault="00F35BF0" w:rsidP="004E7B10">
            <w:pPr>
              <w:jc w:val="center"/>
              <w:rPr>
                <w:rFonts w:ascii="Times New Roman" w:hAnsi="Times New Roman" w:cs="Times New Roman"/>
                <w:lang w:val="uk-UA"/>
              </w:rPr>
            </w:pPr>
          </w:p>
          <w:p w14:paraId="616B528A" w14:textId="77777777" w:rsidR="00F35BF0" w:rsidRPr="00762937" w:rsidRDefault="00F35BF0" w:rsidP="004E7B10">
            <w:pPr>
              <w:jc w:val="center"/>
              <w:rPr>
                <w:rFonts w:ascii="Times New Roman" w:hAnsi="Times New Roman" w:cs="Times New Roman"/>
                <w:lang w:val="uk-UA"/>
              </w:rPr>
            </w:pPr>
          </w:p>
          <w:p w14:paraId="6D4A5A96" w14:textId="77777777" w:rsidR="00F35BF0" w:rsidRPr="00762937" w:rsidRDefault="00F35BF0" w:rsidP="004E7B10">
            <w:pPr>
              <w:jc w:val="center"/>
              <w:rPr>
                <w:rFonts w:ascii="Times New Roman" w:hAnsi="Times New Roman" w:cs="Times New Roman"/>
                <w:lang w:val="uk-UA"/>
              </w:rPr>
            </w:pPr>
          </w:p>
          <w:p w14:paraId="58822041" w14:textId="77777777" w:rsidR="00F35BF0" w:rsidRPr="00762937" w:rsidRDefault="00F35BF0" w:rsidP="004E7B10">
            <w:pPr>
              <w:jc w:val="center"/>
              <w:rPr>
                <w:rFonts w:ascii="Times New Roman" w:hAnsi="Times New Roman" w:cs="Times New Roman"/>
                <w:lang w:val="uk-UA"/>
              </w:rPr>
            </w:pPr>
            <w:r w:rsidRPr="00762937">
              <w:rPr>
                <w:rFonts w:ascii="Times New Roman" w:hAnsi="Times New Roman" w:cs="Times New Roman"/>
                <w:lang w:val="uk-UA"/>
              </w:rPr>
              <w:t>–</w:t>
            </w:r>
          </w:p>
        </w:tc>
        <w:tc>
          <w:tcPr>
            <w:tcW w:w="1984" w:type="dxa"/>
            <w:tcBorders>
              <w:top w:val="single" w:sz="18" w:space="0" w:color="auto"/>
              <w:left w:val="single" w:sz="18" w:space="0" w:color="auto"/>
              <w:bottom w:val="single" w:sz="4" w:space="0" w:color="auto"/>
              <w:right w:val="single" w:sz="18" w:space="0" w:color="auto"/>
            </w:tcBorders>
          </w:tcPr>
          <w:p w14:paraId="131C4FE2"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 xml:space="preserve"> Позитивний вплив, адже з’являється можливість використання більш технологічного обладнання, програм, що призводить до підвищення якості і зменшення часу виготовлення виробів</w:t>
            </w:r>
          </w:p>
        </w:tc>
        <w:tc>
          <w:tcPr>
            <w:tcW w:w="3402" w:type="dxa"/>
            <w:tcBorders>
              <w:top w:val="single" w:sz="18" w:space="0" w:color="auto"/>
              <w:left w:val="single" w:sz="18" w:space="0" w:color="auto"/>
              <w:bottom w:val="single" w:sz="4" w:space="0" w:color="auto"/>
              <w:right w:val="single" w:sz="18" w:space="0" w:color="auto"/>
            </w:tcBorders>
          </w:tcPr>
          <w:p w14:paraId="403144A7"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Використовувати сучасне обладнання, яке дозволить збільшити обсяг продукції</w:t>
            </w:r>
          </w:p>
        </w:tc>
      </w:tr>
      <w:tr w:rsidR="00F35BF0" w:rsidRPr="00762937" w14:paraId="3ABA6B0B" w14:textId="77777777" w:rsidTr="004E7B10">
        <w:trPr>
          <w:trHeight w:val="51"/>
        </w:trPr>
        <w:tc>
          <w:tcPr>
            <w:tcW w:w="1931" w:type="dxa"/>
            <w:tcBorders>
              <w:top w:val="single" w:sz="4" w:space="0" w:color="auto"/>
              <w:left w:val="single" w:sz="18" w:space="0" w:color="auto"/>
              <w:bottom w:val="single" w:sz="4" w:space="0" w:color="auto"/>
              <w:right w:val="single" w:sz="18" w:space="0" w:color="auto"/>
            </w:tcBorders>
          </w:tcPr>
          <w:p w14:paraId="18D712F8"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2. Розвиток Інтернет–технологій</w:t>
            </w:r>
          </w:p>
        </w:tc>
        <w:tc>
          <w:tcPr>
            <w:tcW w:w="2441" w:type="dxa"/>
            <w:tcBorders>
              <w:top w:val="single" w:sz="4" w:space="0" w:color="auto"/>
              <w:left w:val="single" w:sz="18" w:space="0" w:color="auto"/>
              <w:bottom w:val="single" w:sz="4" w:space="0" w:color="auto"/>
              <w:right w:val="single" w:sz="18" w:space="0" w:color="auto"/>
            </w:tcBorders>
          </w:tcPr>
          <w:p w14:paraId="0DFF82B2"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 xml:space="preserve"> </w:t>
            </w:r>
          </w:p>
          <w:p w14:paraId="1E45AEE6" w14:textId="77777777" w:rsidR="00F35BF0" w:rsidRPr="00762937" w:rsidRDefault="00F35BF0" w:rsidP="004E7B10">
            <w:pPr>
              <w:jc w:val="center"/>
              <w:rPr>
                <w:rFonts w:ascii="Times New Roman" w:hAnsi="Times New Roman" w:cs="Times New Roman"/>
                <w:lang w:val="uk-UA"/>
              </w:rPr>
            </w:pPr>
          </w:p>
          <w:p w14:paraId="725364ED" w14:textId="77777777" w:rsidR="00F35BF0" w:rsidRPr="00762937" w:rsidRDefault="00F35BF0" w:rsidP="004E7B10">
            <w:pPr>
              <w:jc w:val="center"/>
              <w:rPr>
                <w:rFonts w:ascii="Times New Roman" w:hAnsi="Times New Roman" w:cs="Times New Roman"/>
                <w:lang w:val="uk-UA"/>
              </w:rPr>
            </w:pPr>
            <w:r w:rsidRPr="00762937">
              <w:rPr>
                <w:rFonts w:ascii="Times New Roman" w:hAnsi="Times New Roman" w:cs="Times New Roman"/>
                <w:lang w:val="uk-UA"/>
              </w:rPr>
              <w:t>–</w:t>
            </w:r>
          </w:p>
        </w:tc>
        <w:tc>
          <w:tcPr>
            <w:tcW w:w="1984" w:type="dxa"/>
            <w:tcBorders>
              <w:top w:val="single" w:sz="4" w:space="0" w:color="auto"/>
              <w:left w:val="single" w:sz="18" w:space="0" w:color="auto"/>
              <w:bottom w:val="single" w:sz="4" w:space="0" w:color="auto"/>
              <w:right w:val="single" w:sz="18" w:space="0" w:color="auto"/>
            </w:tcBorders>
          </w:tcPr>
          <w:p w14:paraId="0453BADB"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 xml:space="preserve">Позитивний вплив, адже створюються нові можливості для залучення </w:t>
            </w:r>
            <w:r w:rsidRPr="00762937">
              <w:rPr>
                <w:rFonts w:ascii="Times New Roman" w:hAnsi="Times New Roman" w:cs="Times New Roman"/>
                <w:lang w:val="uk-UA"/>
              </w:rPr>
              <w:lastRenderedPageBreak/>
              <w:t>клієнтів завдяки створенню сайту, веденню інтернет-груп, відбувається більш швидка комунікація з клієнтами</w:t>
            </w:r>
          </w:p>
        </w:tc>
        <w:tc>
          <w:tcPr>
            <w:tcW w:w="3402" w:type="dxa"/>
            <w:tcBorders>
              <w:top w:val="single" w:sz="4" w:space="0" w:color="auto"/>
              <w:left w:val="single" w:sz="18" w:space="0" w:color="auto"/>
              <w:bottom w:val="single" w:sz="4" w:space="0" w:color="auto"/>
              <w:right w:val="single" w:sz="18" w:space="0" w:color="auto"/>
            </w:tcBorders>
          </w:tcPr>
          <w:p w14:paraId="1B34269F"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lastRenderedPageBreak/>
              <w:t xml:space="preserve">Розробити власний сайт, де покупці зможуть обирати продукцію не виходячи з дому, а також зробити можливою </w:t>
            </w:r>
            <w:r w:rsidRPr="00762937">
              <w:rPr>
                <w:rFonts w:ascii="Times New Roman" w:hAnsi="Times New Roman" w:cs="Times New Roman"/>
                <w:lang w:val="uk-UA"/>
              </w:rPr>
              <w:lastRenderedPageBreak/>
              <w:t>функцію онлайн-консультування</w:t>
            </w:r>
          </w:p>
        </w:tc>
      </w:tr>
      <w:tr w:rsidR="00F35BF0" w:rsidRPr="00762937" w14:paraId="3E6562D1" w14:textId="77777777" w:rsidTr="004E7B10">
        <w:trPr>
          <w:trHeight w:val="1570"/>
        </w:trPr>
        <w:tc>
          <w:tcPr>
            <w:tcW w:w="1931" w:type="dxa"/>
            <w:tcBorders>
              <w:top w:val="single" w:sz="4" w:space="0" w:color="auto"/>
              <w:left w:val="single" w:sz="18" w:space="0" w:color="auto"/>
              <w:bottom w:val="single" w:sz="18" w:space="0" w:color="auto"/>
              <w:right w:val="single" w:sz="18" w:space="0" w:color="auto"/>
            </w:tcBorders>
          </w:tcPr>
          <w:p w14:paraId="1CA95133"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lastRenderedPageBreak/>
              <w:t>3. Захист інтелектуальної власності</w:t>
            </w:r>
          </w:p>
        </w:tc>
        <w:tc>
          <w:tcPr>
            <w:tcW w:w="2441" w:type="dxa"/>
            <w:tcBorders>
              <w:top w:val="single" w:sz="4" w:space="0" w:color="auto"/>
              <w:left w:val="single" w:sz="18" w:space="0" w:color="auto"/>
              <w:bottom w:val="single" w:sz="18" w:space="0" w:color="auto"/>
              <w:right w:val="single" w:sz="18" w:space="0" w:color="auto"/>
            </w:tcBorders>
          </w:tcPr>
          <w:p w14:paraId="269CE0F4" w14:textId="77777777" w:rsidR="00F35BF0" w:rsidRPr="00762937" w:rsidRDefault="00F35BF0" w:rsidP="004E7B10">
            <w:pPr>
              <w:jc w:val="center"/>
              <w:rPr>
                <w:rFonts w:ascii="Times New Roman" w:hAnsi="Times New Roman" w:cs="Times New Roman"/>
                <w:lang w:val="uk-UA"/>
              </w:rPr>
            </w:pPr>
          </w:p>
          <w:p w14:paraId="6B6EB8CB" w14:textId="77777777" w:rsidR="00F35BF0" w:rsidRPr="00762937" w:rsidRDefault="00F35BF0" w:rsidP="004E7B10">
            <w:pPr>
              <w:jc w:val="center"/>
              <w:rPr>
                <w:rFonts w:ascii="Times New Roman" w:hAnsi="Times New Roman" w:cs="Times New Roman"/>
                <w:lang w:val="uk-UA"/>
              </w:rPr>
            </w:pPr>
          </w:p>
          <w:p w14:paraId="11B440E1" w14:textId="77777777" w:rsidR="00F35BF0" w:rsidRPr="00762937" w:rsidRDefault="00F35BF0" w:rsidP="004E7B10">
            <w:pPr>
              <w:jc w:val="center"/>
              <w:rPr>
                <w:rFonts w:ascii="Times New Roman" w:hAnsi="Times New Roman" w:cs="Times New Roman"/>
                <w:lang w:val="uk-UA"/>
              </w:rPr>
            </w:pPr>
            <w:r w:rsidRPr="00762937">
              <w:rPr>
                <w:rFonts w:ascii="Times New Roman" w:hAnsi="Times New Roman" w:cs="Times New Roman"/>
                <w:lang w:val="uk-UA"/>
              </w:rPr>
              <w:t>–</w:t>
            </w:r>
          </w:p>
        </w:tc>
        <w:tc>
          <w:tcPr>
            <w:tcW w:w="1984" w:type="dxa"/>
            <w:tcBorders>
              <w:top w:val="single" w:sz="4" w:space="0" w:color="auto"/>
              <w:left w:val="single" w:sz="18" w:space="0" w:color="auto"/>
              <w:bottom w:val="single" w:sz="18" w:space="0" w:color="auto"/>
              <w:right w:val="single" w:sz="18" w:space="0" w:color="auto"/>
            </w:tcBorders>
          </w:tcPr>
          <w:p w14:paraId="4B29B867"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Організаційні заходи, спрямовані на захист прав і законних інтересів авторів, виконавців, виробників, винахідників та інших суб’єктів прав інтелектуальної власності</w:t>
            </w:r>
          </w:p>
        </w:tc>
        <w:tc>
          <w:tcPr>
            <w:tcW w:w="3402" w:type="dxa"/>
            <w:tcBorders>
              <w:top w:val="single" w:sz="4" w:space="0" w:color="auto"/>
              <w:left w:val="single" w:sz="18" w:space="0" w:color="auto"/>
              <w:bottom w:val="single" w:sz="18" w:space="0" w:color="auto"/>
              <w:right w:val="single" w:sz="18" w:space="0" w:color="auto"/>
            </w:tcBorders>
          </w:tcPr>
          <w:p w14:paraId="1A9417E5" w14:textId="77777777" w:rsidR="00F35BF0" w:rsidRPr="00762937" w:rsidRDefault="00F35BF0" w:rsidP="004E7B10">
            <w:pPr>
              <w:rPr>
                <w:rFonts w:ascii="Times New Roman" w:hAnsi="Times New Roman" w:cs="Times New Roman"/>
                <w:lang w:val="uk-UA"/>
              </w:rPr>
            </w:pPr>
            <w:r w:rsidRPr="00762937">
              <w:rPr>
                <w:rFonts w:ascii="Times New Roman" w:hAnsi="Times New Roman" w:cs="Times New Roman"/>
                <w:lang w:val="uk-UA"/>
              </w:rPr>
              <w:t>Захистити свої права як виробника</w:t>
            </w:r>
          </w:p>
        </w:tc>
      </w:tr>
    </w:tbl>
    <w:p w14:paraId="528CAF5C" w14:textId="77777777" w:rsidR="00F35BF0" w:rsidRPr="00762937" w:rsidRDefault="00F35BF0" w:rsidP="00F35BF0">
      <w:pPr>
        <w:jc w:val="center"/>
        <w:rPr>
          <w:lang w:val="uk-UA"/>
        </w:rPr>
      </w:pPr>
    </w:p>
    <w:p w14:paraId="7A30488A" w14:textId="77777777" w:rsidR="00F35BF0" w:rsidRPr="00762937" w:rsidRDefault="00F35BF0" w:rsidP="00F35BF0">
      <w:pPr>
        <w:spacing w:after="0" w:line="360" w:lineRule="auto"/>
        <w:ind w:firstLine="851"/>
        <w:jc w:val="both"/>
        <w:rPr>
          <w:rFonts w:ascii="Times New Roman" w:hAnsi="Times New Roman" w:cs="Times New Roman"/>
          <w:sz w:val="28"/>
          <w:szCs w:val="28"/>
          <w:lang w:val="uk-UA"/>
        </w:rPr>
      </w:pPr>
      <w:r w:rsidRPr="00762937">
        <w:rPr>
          <w:rFonts w:ascii="Times New Roman" w:hAnsi="Times New Roman" w:cs="Times New Roman"/>
          <w:sz w:val="28"/>
          <w:szCs w:val="28"/>
          <w:lang w:val="uk-UA"/>
        </w:rPr>
        <w:t>Перелік ринкових загроз та ринкових можливостей складається на основі аналізу факторів загроз та факторів можливостей маркетингового середовища.</w:t>
      </w:r>
    </w:p>
    <w:p w14:paraId="295BDA75" w14:textId="77777777" w:rsidR="00F35BF0" w:rsidRPr="00762937" w:rsidRDefault="00F35BF0" w:rsidP="00F35BF0">
      <w:pPr>
        <w:spacing w:after="0" w:line="360" w:lineRule="auto"/>
        <w:ind w:firstLine="851"/>
        <w:jc w:val="both"/>
        <w:rPr>
          <w:rFonts w:ascii="Times New Roman" w:hAnsi="Times New Roman" w:cs="Times New Roman"/>
          <w:sz w:val="28"/>
          <w:szCs w:val="28"/>
          <w:lang w:val="uk-UA"/>
        </w:rPr>
      </w:pPr>
    </w:p>
    <w:p w14:paraId="43D88BF3" w14:textId="77777777" w:rsidR="00F35BF0" w:rsidRPr="00762937" w:rsidRDefault="00F35BF0" w:rsidP="00F35BF0">
      <w:pPr>
        <w:rPr>
          <w:lang w:val="uk-UA"/>
        </w:rPr>
      </w:pPr>
      <w:r w:rsidRPr="00762937">
        <w:rPr>
          <w:rFonts w:ascii="Times New Roman" w:hAnsi="Times New Roman" w:cs="Times New Roman"/>
          <w:sz w:val="28"/>
          <w:szCs w:val="28"/>
          <w:lang w:val="uk-UA"/>
        </w:rPr>
        <w:t>Таблиця 4.7 –</w:t>
      </w:r>
      <w:r w:rsidRPr="00762937">
        <w:rPr>
          <w:lang w:val="uk-UA"/>
        </w:rPr>
        <w:t xml:space="preserve"> </w:t>
      </w:r>
      <w:r w:rsidRPr="00762937">
        <w:rPr>
          <w:rFonts w:ascii="Times New Roman" w:hAnsi="Times New Roman" w:cs="Times New Roman"/>
          <w:sz w:val="28"/>
          <w:szCs w:val="28"/>
          <w:lang w:val="uk-UA"/>
        </w:rPr>
        <w:t>SWOT‐ аналіз стартап‐проекту</w:t>
      </w:r>
      <w:r w:rsidRPr="00762937">
        <w:rPr>
          <w:rFonts w:ascii="Calibri-BoldItalic" w:hAnsi="Calibri-BoldItalic" w:cs="Calibri-BoldItalic"/>
          <w:b/>
          <w:bCs/>
          <w:i/>
          <w:iCs/>
          <w:color w:val="1F497C"/>
          <w:sz w:val="26"/>
          <w:szCs w:val="26"/>
          <w:lang w:val="uk-UA"/>
        </w:rPr>
        <w:t xml:space="preserve"> </w:t>
      </w:r>
    </w:p>
    <w:p w14:paraId="657DD420" w14:textId="77777777" w:rsidR="00F35BF0" w:rsidRPr="00762937" w:rsidRDefault="00F35BF0" w:rsidP="00F35BF0">
      <w:pPr>
        <w:jc w:val="center"/>
        <w:rPr>
          <w:lang w:val="uk-UA"/>
        </w:rPr>
      </w:pPr>
      <w:r w:rsidRPr="00762937">
        <w:rPr>
          <w:rFonts w:ascii="Times New Roman" w:hAnsi="Times New Roman" w:cs="Times New Roman"/>
          <w:b/>
          <w:sz w:val="28"/>
          <w:szCs w:val="28"/>
          <w:lang w:val="uk-UA"/>
        </w:rPr>
        <w:t>SWOT-АНАЛІЗ</w:t>
      </w:r>
    </w:p>
    <w:tbl>
      <w:tblPr>
        <w:tblW w:w="9508" w:type="dxa"/>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4820"/>
        <w:gridCol w:w="4688"/>
      </w:tblGrid>
      <w:tr w:rsidR="00F35BF0" w:rsidRPr="00762937" w14:paraId="6183EC5E" w14:textId="77777777" w:rsidTr="004E7B10">
        <w:trPr>
          <w:trHeight w:val="1230"/>
        </w:trPr>
        <w:tc>
          <w:tcPr>
            <w:tcW w:w="4820" w:type="dxa"/>
          </w:tcPr>
          <w:p w14:paraId="273FAA37" w14:textId="77777777" w:rsidR="00F35BF0" w:rsidRPr="00762937" w:rsidRDefault="00F35BF0" w:rsidP="004E7B10">
            <w:pPr>
              <w:jc w:val="center"/>
              <w:rPr>
                <w:rFonts w:ascii="Times New Roman" w:hAnsi="Times New Roman" w:cs="Times New Roman"/>
                <w:b/>
                <w:sz w:val="28"/>
                <w:szCs w:val="28"/>
                <w:lang w:val="uk-UA"/>
              </w:rPr>
            </w:pPr>
            <w:r w:rsidRPr="00762937">
              <w:rPr>
                <w:rFonts w:ascii="Times New Roman" w:hAnsi="Times New Roman" w:cs="Times New Roman"/>
                <w:b/>
                <w:sz w:val="28"/>
                <w:szCs w:val="28"/>
                <w:lang w:val="uk-UA"/>
              </w:rPr>
              <w:t>СИЛЬНІ СТОРОНИ</w:t>
            </w:r>
          </w:p>
          <w:p w14:paraId="5071CA9C" w14:textId="77777777" w:rsidR="00F35BF0" w:rsidRPr="00762937" w:rsidRDefault="00F35BF0" w:rsidP="004E7B10">
            <w:pPr>
              <w:rPr>
                <w:rFonts w:ascii="Times New Roman" w:hAnsi="Times New Roman" w:cs="Times New Roman"/>
                <w:bCs/>
                <w:sz w:val="28"/>
                <w:szCs w:val="28"/>
                <w:lang w:val="uk-UA"/>
              </w:rPr>
            </w:pPr>
            <w:r w:rsidRPr="00762937">
              <w:rPr>
                <w:rFonts w:ascii="Times New Roman" w:hAnsi="Times New Roman" w:cs="Times New Roman"/>
                <w:b/>
                <w:sz w:val="28"/>
                <w:szCs w:val="28"/>
                <w:lang w:val="uk-UA"/>
              </w:rPr>
              <w:t>1.</w:t>
            </w:r>
            <w:r w:rsidRPr="00762937">
              <w:rPr>
                <w:rFonts w:ascii="Times New Roman" w:hAnsi="Times New Roman" w:cs="Times New Roman"/>
                <w:bCs/>
                <w:sz w:val="28"/>
                <w:szCs w:val="28"/>
                <w:lang w:val="uk-UA"/>
              </w:rPr>
              <w:t xml:space="preserve"> Забезпечення робочими місцями людей з обмеженими можливостями</w:t>
            </w:r>
          </w:p>
          <w:p w14:paraId="38769937" w14:textId="77777777" w:rsidR="00F35BF0" w:rsidRPr="00762937" w:rsidRDefault="00F35BF0" w:rsidP="004E7B10">
            <w:pPr>
              <w:rPr>
                <w:rFonts w:ascii="Times New Roman" w:hAnsi="Times New Roman" w:cs="Times New Roman"/>
                <w:bCs/>
                <w:sz w:val="28"/>
                <w:szCs w:val="28"/>
                <w:lang w:val="uk-UA"/>
              </w:rPr>
            </w:pPr>
            <w:r w:rsidRPr="00762937">
              <w:rPr>
                <w:rFonts w:ascii="Times New Roman" w:hAnsi="Times New Roman" w:cs="Times New Roman"/>
                <w:b/>
                <w:sz w:val="28"/>
                <w:szCs w:val="28"/>
                <w:lang w:val="uk-UA"/>
              </w:rPr>
              <w:t>2.</w:t>
            </w:r>
            <w:r w:rsidRPr="00762937">
              <w:rPr>
                <w:rFonts w:ascii="Times New Roman" w:hAnsi="Times New Roman" w:cs="Times New Roman"/>
                <w:bCs/>
                <w:sz w:val="28"/>
                <w:szCs w:val="28"/>
                <w:lang w:val="uk-UA"/>
              </w:rPr>
              <w:t xml:space="preserve"> Високий інтелектуальний потенціал компанії </w:t>
            </w:r>
          </w:p>
          <w:p w14:paraId="38E0A4F4" w14:textId="77777777" w:rsidR="00F35BF0" w:rsidRPr="00762937" w:rsidRDefault="00F35BF0" w:rsidP="004E7B10">
            <w:pPr>
              <w:rPr>
                <w:rFonts w:ascii="Times New Roman" w:hAnsi="Times New Roman" w:cs="Times New Roman"/>
                <w:bCs/>
                <w:sz w:val="28"/>
                <w:szCs w:val="28"/>
                <w:lang w:val="uk-UA"/>
              </w:rPr>
            </w:pPr>
            <w:r w:rsidRPr="00762937">
              <w:rPr>
                <w:rFonts w:ascii="Times New Roman" w:hAnsi="Times New Roman" w:cs="Times New Roman"/>
                <w:b/>
                <w:sz w:val="28"/>
                <w:szCs w:val="28"/>
                <w:lang w:val="uk-UA"/>
              </w:rPr>
              <w:t>3.</w:t>
            </w:r>
            <w:r w:rsidRPr="00762937">
              <w:rPr>
                <w:rFonts w:ascii="Times New Roman" w:hAnsi="Times New Roman" w:cs="Times New Roman"/>
                <w:bCs/>
                <w:sz w:val="28"/>
                <w:szCs w:val="28"/>
                <w:lang w:val="uk-UA"/>
              </w:rPr>
              <w:t xml:space="preserve"> Інноваційність технології </w:t>
            </w:r>
          </w:p>
          <w:p w14:paraId="1D24F38B" w14:textId="77777777" w:rsidR="00F35BF0" w:rsidRPr="00762937" w:rsidRDefault="00F35BF0" w:rsidP="004E7B10">
            <w:pPr>
              <w:rPr>
                <w:rFonts w:ascii="Times New Roman" w:hAnsi="Times New Roman" w:cs="Times New Roman"/>
                <w:bCs/>
                <w:sz w:val="28"/>
                <w:szCs w:val="28"/>
                <w:lang w:val="uk-UA"/>
              </w:rPr>
            </w:pPr>
            <w:r w:rsidRPr="00762937">
              <w:rPr>
                <w:rFonts w:ascii="Times New Roman" w:hAnsi="Times New Roman" w:cs="Times New Roman"/>
                <w:b/>
                <w:sz w:val="28"/>
                <w:szCs w:val="28"/>
                <w:lang w:val="uk-UA"/>
              </w:rPr>
              <w:t>4.</w:t>
            </w:r>
            <w:r w:rsidRPr="00762937">
              <w:rPr>
                <w:rFonts w:ascii="Times New Roman" w:hAnsi="Times New Roman" w:cs="Times New Roman"/>
                <w:bCs/>
                <w:sz w:val="28"/>
                <w:szCs w:val="28"/>
                <w:lang w:val="uk-UA"/>
              </w:rPr>
              <w:t xml:space="preserve"> Високий рівень енергозбереження та ресурсозбереження загалом </w:t>
            </w:r>
          </w:p>
          <w:p w14:paraId="2D9FD93D" w14:textId="77777777" w:rsidR="00F35BF0" w:rsidRPr="00762937" w:rsidRDefault="00F35BF0" w:rsidP="004E7B10">
            <w:pPr>
              <w:rPr>
                <w:rFonts w:ascii="Times New Roman" w:hAnsi="Times New Roman" w:cs="Times New Roman"/>
                <w:bCs/>
                <w:sz w:val="28"/>
                <w:szCs w:val="28"/>
                <w:lang w:val="uk-UA"/>
              </w:rPr>
            </w:pPr>
            <w:r w:rsidRPr="00762937">
              <w:rPr>
                <w:rFonts w:ascii="Times New Roman" w:hAnsi="Times New Roman" w:cs="Times New Roman"/>
                <w:b/>
                <w:sz w:val="28"/>
                <w:szCs w:val="28"/>
                <w:lang w:val="uk-UA"/>
              </w:rPr>
              <w:t>5.</w:t>
            </w:r>
            <w:r w:rsidRPr="00762937">
              <w:rPr>
                <w:rFonts w:ascii="Times New Roman" w:hAnsi="Times New Roman" w:cs="Times New Roman"/>
                <w:bCs/>
                <w:sz w:val="28"/>
                <w:szCs w:val="28"/>
                <w:lang w:val="uk-UA"/>
              </w:rPr>
              <w:t xml:space="preserve"> Адаптованість продукту під задане виробництво </w:t>
            </w:r>
          </w:p>
          <w:p w14:paraId="685DC669" w14:textId="77777777" w:rsidR="00F35BF0" w:rsidRPr="00762937" w:rsidRDefault="00F35BF0" w:rsidP="004E7B10">
            <w:pPr>
              <w:rPr>
                <w:rFonts w:ascii="Times New Roman" w:hAnsi="Times New Roman" w:cs="Times New Roman"/>
                <w:bCs/>
                <w:sz w:val="28"/>
                <w:szCs w:val="28"/>
                <w:lang w:val="uk-UA"/>
              </w:rPr>
            </w:pPr>
            <w:r w:rsidRPr="00762937">
              <w:rPr>
                <w:rFonts w:ascii="Times New Roman" w:hAnsi="Times New Roman" w:cs="Times New Roman"/>
                <w:b/>
                <w:sz w:val="28"/>
                <w:szCs w:val="28"/>
                <w:lang w:val="uk-UA"/>
              </w:rPr>
              <w:lastRenderedPageBreak/>
              <w:t>6.</w:t>
            </w:r>
            <w:r w:rsidRPr="00762937">
              <w:rPr>
                <w:rFonts w:ascii="Times New Roman" w:hAnsi="Times New Roman" w:cs="Times New Roman"/>
                <w:bCs/>
                <w:sz w:val="28"/>
                <w:szCs w:val="28"/>
                <w:lang w:val="uk-UA"/>
              </w:rPr>
              <w:t xml:space="preserve"> Можливість виходу на закордонний ринок</w:t>
            </w:r>
          </w:p>
        </w:tc>
        <w:tc>
          <w:tcPr>
            <w:tcW w:w="4688" w:type="dxa"/>
          </w:tcPr>
          <w:p w14:paraId="70918E65" w14:textId="77777777" w:rsidR="00F35BF0" w:rsidRPr="00762937" w:rsidRDefault="00F35BF0" w:rsidP="004E7B10">
            <w:pPr>
              <w:jc w:val="center"/>
              <w:rPr>
                <w:rFonts w:ascii="Times New Roman" w:hAnsi="Times New Roman" w:cs="Times New Roman"/>
                <w:b/>
                <w:sz w:val="28"/>
                <w:szCs w:val="28"/>
                <w:lang w:val="uk-UA"/>
              </w:rPr>
            </w:pPr>
            <w:r w:rsidRPr="00762937">
              <w:rPr>
                <w:rFonts w:ascii="Times New Roman" w:hAnsi="Times New Roman" w:cs="Times New Roman"/>
                <w:b/>
                <w:sz w:val="28"/>
                <w:szCs w:val="28"/>
                <w:lang w:val="uk-UA"/>
              </w:rPr>
              <w:lastRenderedPageBreak/>
              <w:t>СЛАБКІ СТОРОНИ</w:t>
            </w:r>
          </w:p>
          <w:p w14:paraId="1B10BA3F" w14:textId="77777777" w:rsidR="00F35BF0" w:rsidRPr="00762937" w:rsidRDefault="00F35BF0" w:rsidP="004E7B10">
            <w:pPr>
              <w:rPr>
                <w:rFonts w:ascii="Times New Roman" w:hAnsi="Times New Roman" w:cs="Times New Roman"/>
                <w:b/>
                <w:sz w:val="28"/>
                <w:szCs w:val="28"/>
                <w:lang w:val="uk-UA"/>
              </w:rPr>
            </w:pPr>
            <w:r w:rsidRPr="00762937">
              <w:rPr>
                <w:rFonts w:ascii="Times New Roman" w:hAnsi="Times New Roman" w:cs="Times New Roman"/>
                <w:b/>
                <w:sz w:val="28"/>
                <w:szCs w:val="28"/>
                <w:lang w:val="uk-UA"/>
              </w:rPr>
              <w:t xml:space="preserve">1. </w:t>
            </w:r>
            <w:r w:rsidRPr="00762937">
              <w:rPr>
                <w:rFonts w:ascii="Times New Roman" w:hAnsi="Times New Roman" w:cs="Times New Roman"/>
                <w:bCs/>
                <w:sz w:val="28"/>
                <w:szCs w:val="28"/>
                <w:lang w:val="uk-UA"/>
              </w:rPr>
              <w:t>Незахищеність перед інфляцією</w:t>
            </w:r>
          </w:p>
          <w:p w14:paraId="6BC5B89C" w14:textId="77777777" w:rsidR="00F35BF0" w:rsidRPr="00762937" w:rsidRDefault="00F35BF0" w:rsidP="004E7B10">
            <w:pPr>
              <w:rPr>
                <w:rFonts w:ascii="Times New Roman" w:hAnsi="Times New Roman" w:cs="Times New Roman"/>
                <w:b/>
                <w:sz w:val="28"/>
                <w:szCs w:val="28"/>
                <w:lang w:val="uk-UA"/>
              </w:rPr>
            </w:pPr>
            <w:r w:rsidRPr="00762937">
              <w:rPr>
                <w:rFonts w:ascii="Times New Roman" w:hAnsi="Times New Roman" w:cs="Times New Roman"/>
                <w:b/>
                <w:sz w:val="28"/>
                <w:szCs w:val="28"/>
                <w:lang w:val="uk-UA"/>
              </w:rPr>
              <w:t xml:space="preserve">2. </w:t>
            </w:r>
            <w:r w:rsidRPr="00762937">
              <w:rPr>
                <w:rFonts w:ascii="Times New Roman" w:hAnsi="Times New Roman" w:cs="Times New Roman"/>
                <w:bCs/>
                <w:sz w:val="28"/>
                <w:szCs w:val="28"/>
                <w:lang w:val="uk-UA"/>
              </w:rPr>
              <w:t>Незахищеність від податкового тиску з боку держави</w:t>
            </w:r>
            <w:r w:rsidRPr="00762937">
              <w:rPr>
                <w:rFonts w:ascii="Times New Roman" w:hAnsi="Times New Roman" w:cs="Times New Roman"/>
                <w:b/>
                <w:sz w:val="28"/>
                <w:szCs w:val="28"/>
                <w:lang w:val="uk-UA"/>
              </w:rPr>
              <w:t xml:space="preserve"> </w:t>
            </w:r>
          </w:p>
          <w:p w14:paraId="1B481B94" w14:textId="77777777" w:rsidR="00F35BF0" w:rsidRPr="00762937" w:rsidRDefault="00F35BF0" w:rsidP="004E7B10">
            <w:pPr>
              <w:rPr>
                <w:rFonts w:ascii="Times New Roman" w:hAnsi="Times New Roman" w:cs="Times New Roman"/>
                <w:b/>
                <w:sz w:val="28"/>
                <w:szCs w:val="28"/>
                <w:lang w:val="uk-UA"/>
              </w:rPr>
            </w:pPr>
            <w:r w:rsidRPr="00762937">
              <w:rPr>
                <w:rFonts w:ascii="Times New Roman" w:hAnsi="Times New Roman" w:cs="Times New Roman"/>
                <w:b/>
                <w:sz w:val="28"/>
                <w:szCs w:val="28"/>
                <w:lang w:val="uk-UA"/>
              </w:rPr>
              <w:t xml:space="preserve">3. </w:t>
            </w:r>
            <w:r w:rsidRPr="00762937">
              <w:rPr>
                <w:rFonts w:ascii="Times New Roman" w:hAnsi="Times New Roman" w:cs="Times New Roman"/>
                <w:bCs/>
                <w:sz w:val="28"/>
                <w:szCs w:val="28"/>
                <w:lang w:val="uk-UA"/>
              </w:rPr>
              <w:t>Незахищеність від зміни курсу валют</w:t>
            </w:r>
            <w:r w:rsidRPr="00762937">
              <w:rPr>
                <w:rFonts w:ascii="Times New Roman" w:hAnsi="Times New Roman" w:cs="Times New Roman"/>
                <w:b/>
                <w:sz w:val="28"/>
                <w:szCs w:val="28"/>
                <w:lang w:val="uk-UA"/>
              </w:rPr>
              <w:t xml:space="preserve"> </w:t>
            </w:r>
          </w:p>
          <w:p w14:paraId="3856CD9D" w14:textId="77777777" w:rsidR="00F35BF0" w:rsidRPr="00762937" w:rsidRDefault="00F35BF0" w:rsidP="004E7B10">
            <w:pPr>
              <w:rPr>
                <w:rFonts w:ascii="Times New Roman" w:hAnsi="Times New Roman" w:cs="Times New Roman"/>
                <w:bCs/>
                <w:sz w:val="28"/>
                <w:szCs w:val="28"/>
                <w:lang w:val="uk-UA"/>
              </w:rPr>
            </w:pPr>
            <w:r w:rsidRPr="00762937">
              <w:rPr>
                <w:rFonts w:ascii="Times New Roman" w:hAnsi="Times New Roman" w:cs="Times New Roman"/>
                <w:b/>
                <w:sz w:val="28"/>
                <w:szCs w:val="28"/>
                <w:lang w:val="uk-UA"/>
              </w:rPr>
              <w:t xml:space="preserve">4. </w:t>
            </w:r>
            <w:r w:rsidRPr="00762937">
              <w:rPr>
                <w:rFonts w:ascii="Times New Roman" w:hAnsi="Times New Roman" w:cs="Times New Roman"/>
                <w:bCs/>
                <w:sz w:val="28"/>
                <w:szCs w:val="28"/>
                <w:lang w:val="uk-UA"/>
              </w:rPr>
              <w:t>Недостатня обізнаність про компанію на ринку</w:t>
            </w:r>
          </w:p>
          <w:p w14:paraId="751AD97F" w14:textId="77777777" w:rsidR="00F35BF0" w:rsidRPr="00762937" w:rsidRDefault="00F35BF0" w:rsidP="004E7B10">
            <w:pPr>
              <w:rPr>
                <w:rFonts w:ascii="Times New Roman" w:hAnsi="Times New Roman" w:cs="Times New Roman"/>
                <w:bCs/>
                <w:sz w:val="28"/>
                <w:szCs w:val="28"/>
                <w:lang w:val="uk-UA"/>
              </w:rPr>
            </w:pPr>
            <w:r w:rsidRPr="00762937">
              <w:rPr>
                <w:rFonts w:ascii="Times New Roman" w:hAnsi="Times New Roman" w:cs="Times New Roman"/>
                <w:b/>
                <w:sz w:val="28"/>
                <w:szCs w:val="28"/>
                <w:lang w:val="uk-UA"/>
              </w:rPr>
              <w:t>5.</w:t>
            </w:r>
            <w:r w:rsidRPr="00762937">
              <w:rPr>
                <w:rFonts w:ascii="Times New Roman" w:hAnsi="Times New Roman" w:cs="Times New Roman"/>
                <w:bCs/>
                <w:sz w:val="28"/>
                <w:szCs w:val="28"/>
                <w:lang w:val="uk-UA"/>
              </w:rPr>
              <w:t xml:space="preserve">  Конкуренція на ринку</w:t>
            </w:r>
          </w:p>
          <w:p w14:paraId="2216D8B2" w14:textId="77777777" w:rsidR="00F35BF0" w:rsidRPr="00762937" w:rsidRDefault="00F35BF0" w:rsidP="004E7B10">
            <w:pPr>
              <w:rPr>
                <w:rFonts w:ascii="Times New Roman" w:hAnsi="Times New Roman" w:cs="Times New Roman"/>
                <w:b/>
                <w:sz w:val="28"/>
                <w:szCs w:val="28"/>
                <w:lang w:val="uk-UA"/>
              </w:rPr>
            </w:pPr>
            <w:r w:rsidRPr="00762937">
              <w:rPr>
                <w:rFonts w:ascii="Times New Roman" w:hAnsi="Times New Roman" w:cs="Times New Roman"/>
                <w:b/>
                <w:sz w:val="28"/>
                <w:szCs w:val="28"/>
                <w:lang w:val="uk-UA"/>
              </w:rPr>
              <w:t>6.</w:t>
            </w:r>
            <w:r w:rsidRPr="00762937">
              <w:rPr>
                <w:rFonts w:ascii="Times New Roman" w:hAnsi="Times New Roman" w:cs="Times New Roman"/>
                <w:bCs/>
                <w:sz w:val="28"/>
                <w:szCs w:val="28"/>
                <w:lang w:val="uk-UA"/>
              </w:rPr>
              <w:t xml:space="preserve"> Зменшення кількості можливих постачальників в умовах кризи </w:t>
            </w:r>
          </w:p>
        </w:tc>
      </w:tr>
      <w:tr w:rsidR="00F35BF0" w:rsidRPr="00762937" w14:paraId="6876653F" w14:textId="77777777" w:rsidTr="004E7B10">
        <w:trPr>
          <w:trHeight w:val="1239"/>
        </w:trPr>
        <w:tc>
          <w:tcPr>
            <w:tcW w:w="4820" w:type="dxa"/>
          </w:tcPr>
          <w:p w14:paraId="1D0FCBD6" w14:textId="77777777" w:rsidR="00F35BF0" w:rsidRPr="00762937" w:rsidRDefault="00F35BF0" w:rsidP="004E7B10">
            <w:pPr>
              <w:jc w:val="center"/>
              <w:rPr>
                <w:rFonts w:ascii="Times New Roman" w:hAnsi="Times New Roman" w:cs="Times New Roman"/>
                <w:b/>
                <w:sz w:val="28"/>
                <w:szCs w:val="28"/>
                <w:lang w:val="uk-UA"/>
              </w:rPr>
            </w:pPr>
            <w:r w:rsidRPr="00762937">
              <w:rPr>
                <w:rFonts w:ascii="Times New Roman" w:hAnsi="Times New Roman" w:cs="Times New Roman"/>
                <w:b/>
                <w:sz w:val="28"/>
                <w:szCs w:val="28"/>
                <w:lang w:val="uk-UA"/>
              </w:rPr>
              <w:t>МОЖЛИВОСТІ</w:t>
            </w:r>
          </w:p>
          <w:p w14:paraId="020B839F" w14:textId="77777777" w:rsidR="00F35BF0" w:rsidRPr="00762937" w:rsidRDefault="00F35BF0" w:rsidP="004E7B10">
            <w:pPr>
              <w:rPr>
                <w:rFonts w:ascii="Times New Roman" w:hAnsi="Times New Roman" w:cs="Times New Roman"/>
                <w:bCs/>
                <w:sz w:val="28"/>
                <w:szCs w:val="28"/>
                <w:lang w:val="uk-UA"/>
              </w:rPr>
            </w:pPr>
            <w:r w:rsidRPr="00762937">
              <w:rPr>
                <w:rFonts w:ascii="Times New Roman" w:hAnsi="Times New Roman" w:cs="Times New Roman"/>
                <w:b/>
                <w:sz w:val="28"/>
                <w:szCs w:val="28"/>
                <w:lang w:val="uk-UA"/>
              </w:rPr>
              <w:t>1.</w:t>
            </w:r>
            <w:r w:rsidRPr="00762937">
              <w:rPr>
                <w:rFonts w:ascii="Times New Roman" w:hAnsi="Times New Roman" w:cs="Times New Roman"/>
                <w:bCs/>
                <w:sz w:val="28"/>
                <w:szCs w:val="28"/>
                <w:lang w:val="uk-UA"/>
              </w:rPr>
              <w:t xml:space="preserve"> Розвиток виробництва з доступною сировиною</w:t>
            </w:r>
          </w:p>
          <w:p w14:paraId="0EC52B0E" w14:textId="77777777" w:rsidR="00F35BF0" w:rsidRPr="00762937" w:rsidRDefault="00F35BF0" w:rsidP="004E7B10">
            <w:pPr>
              <w:rPr>
                <w:rFonts w:ascii="Times New Roman" w:hAnsi="Times New Roman" w:cs="Times New Roman"/>
                <w:bCs/>
                <w:sz w:val="28"/>
                <w:szCs w:val="28"/>
                <w:lang w:val="uk-UA"/>
              </w:rPr>
            </w:pPr>
            <w:r w:rsidRPr="00762937">
              <w:rPr>
                <w:rFonts w:ascii="Times New Roman" w:hAnsi="Times New Roman" w:cs="Times New Roman"/>
                <w:b/>
                <w:sz w:val="28"/>
                <w:szCs w:val="28"/>
                <w:lang w:val="uk-UA"/>
              </w:rPr>
              <w:t>2.</w:t>
            </w:r>
            <w:r w:rsidRPr="00762937">
              <w:rPr>
                <w:rFonts w:ascii="Times New Roman" w:hAnsi="Times New Roman" w:cs="Times New Roman"/>
                <w:bCs/>
                <w:sz w:val="28"/>
                <w:szCs w:val="28"/>
                <w:lang w:val="uk-UA"/>
              </w:rPr>
              <w:t xml:space="preserve"> Розвиток виробництва через брак очищеної води</w:t>
            </w:r>
          </w:p>
          <w:p w14:paraId="3D1165B8" w14:textId="77777777" w:rsidR="00F35BF0" w:rsidRPr="00762937" w:rsidRDefault="00F35BF0" w:rsidP="004E7B10">
            <w:pPr>
              <w:rPr>
                <w:rFonts w:ascii="Times New Roman" w:hAnsi="Times New Roman" w:cs="Times New Roman"/>
                <w:bCs/>
                <w:sz w:val="28"/>
                <w:szCs w:val="28"/>
                <w:lang w:val="uk-UA"/>
              </w:rPr>
            </w:pPr>
            <w:r w:rsidRPr="00762937">
              <w:rPr>
                <w:rFonts w:ascii="Times New Roman" w:hAnsi="Times New Roman" w:cs="Times New Roman"/>
                <w:b/>
                <w:sz w:val="28"/>
                <w:szCs w:val="28"/>
                <w:lang w:val="uk-UA"/>
              </w:rPr>
              <w:t>3.</w:t>
            </w:r>
            <w:r w:rsidRPr="00762937">
              <w:rPr>
                <w:rFonts w:ascii="Times New Roman" w:hAnsi="Times New Roman" w:cs="Times New Roman"/>
                <w:bCs/>
                <w:sz w:val="28"/>
                <w:szCs w:val="28"/>
                <w:lang w:val="uk-UA"/>
              </w:rPr>
              <w:t xml:space="preserve"> Розвиток власного сайту</w:t>
            </w:r>
          </w:p>
          <w:p w14:paraId="5F782613" w14:textId="77777777" w:rsidR="00F35BF0" w:rsidRPr="00762937" w:rsidRDefault="00F35BF0" w:rsidP="004E7B10">
            <w:pPr>
              <w:rPr>
                <w:rFonts w:ascii="Times New Roman" w:hAnsi="Times New Roman" w:cs="Times New Roman"/>
                <w:bCs/>
                <w:sz w:val="28"/>
                <w:szCs w:val="28"/>
                <w:lang w:val="uk-UA"/>
              </w:rPr>
            </w:pPr>
            <w:r w:rsidRPr="00762937">
              <w:rPr>
                <w:rFonts w:ascii="Times New Roman" w:hAnsi="Times New Roman" w:cs="Times New Roman"/>
                <w:b/>
                <w:sz w:val="28"/>
                <w:szCs w:val="28"/>
                <w:lang w:val="uk-UA"/>
              </w:rPr>
              <w:t>4.</w:t>
            </w:r>
            <w:r w:rsidRPr="00762937">
              <w:rPr>
                <w:rFonts w:ascii="Times New Roman" w:hAnsi="Times New Roman" w:cs="Times New Roman"/>
                <w:bCs/>
                <w:sz w:val="28"/>
                <w:szCs w:val="28"/>
                <w:lang w:val="uk-UA"/>
              </w:rPr>
              <w:t xml:space="preserve"> Підвищення продуктивності розробок</w:t>
            </w:r>
          </w:p>
          <w:p w14:paraId="1F5985C4" w14:textId="77777777" w:rsidR="00F35BF0" w:rsidRPr="00762937" w:rsidRDefault="00F35BF0" w:rsidP="004E7B10">
            <w:pPr>
              <w:rPr>
                <w:rFonts w:ascii="Times New Roman" w:hAnsi="Times New Roman" w:cs="Times New Roman"/>
                <w:bCs/>
                <w:sz w:val="28"/>
                <w:szCs w:val="28"/>
                <w:lang w:val="uk-UA"/>
              </w:rPr>
            </w:pPr>
            <w:r w:rsidRPr="00762937">
              <w:rPr>
                <w:rFonts w:ascii="Times New Roman" w:hAnsi="Times New Roman" w:cs="Times New Roman"/>
                <w:bCs/>
                <w:sz w:val="28"/>
                <w:szCs w:val="28"/>
                <w:lang w:val="uk-UA"/>
              </w:rPr>
              <w:t>за рахунок ефективної командної</w:t>
            </w:r>
          </w:p>
          <w:p w14:paraId="486D6208" w14:textId="77777777" w:rsidR="00F35BF0" w:rsidRPr="00762937" w:rsidRDefault="00F35BF0" w:rsidP="004E7B10">
            <w:pPr>
              <w:rPr>
                <w:rFonts w:ascii="Times New Roman" w:hAnsi="Times New Roman" w:cs="Times New Roman"/>
                <w:bCs/>
                <w:sz w:val="28"/>
                <w:szCs w:val="28"/>
                <w:lang w:val="uk-UA"/>
              </w:rPr>
            </w:pPr>
            <w:r w:rsidRPr="00762937">
              <w:rPr>
                <w:rFonts w:ascii="Times New Roman" w:hAnsi="Times New Roman" w:cs="Times New Roman"/>
                <w:bCs/>
                <w:sz w:val="28"/>
                <w:szCs w:val="28"/>
                <w:lang w:val="uk-UA"/>
              </w:rPr>
              <w:t>діяльності.</w:t>
            </w:r>
          </w:p>
          <w:p w14:paraId="27569EBB" w14:textId="77777777" w:rsidR="00F35BF0" w:rsidRPr="00762937" w:rsidRDefault="00F35BF0" w:rsidP="004E7B10">
            <w:pPr>
              <w:rPr>
                <w:rFonts w:ascii="Times New Roman" w:hAnsi="Times New Roman" w:cs="Times New Roman"/>
                <w:bCs/>
                <w:sz w:val="28"/>
                <w:szCs w:val="28"/>
                <w:lang w:val="uk-UA"/>
              </w:rPr>
            </w:pPr>
            <w:r w:rsidRPr="00762937">
              <w:rPr>
                <w:rFonts w:ascii="Times New Roman" w:hAnsi="Times New Roman" w:cs="Times New Roman"/>
                <w:b/>
                <w:sz w:val="28"/>
                <w:szCs w:val="28"/>
                <w:lang w:val="uk-UA"/>
              </w:rPr>
              <w:t>5.</w:t>
            </w:r>
            <w:r w:rsidRPr="00762937">
              <w:rPr>
                <w:rFonts w:ascii="Times New Roman" w:hAnsi="Times New Roman" w:cs="Times New Roman"/>
                <w:bCs/>
                <w:sz w:val="28"/>
                <w:szCs w:val="28"/>
                <w:lang w:val="uk-UA"/>
              </w:rPr>
              <w:t xml:space="preserve"> Подолання конкуренції за рахунок</w:t>
            </w:r>
          </w:p>
          <w:p w14:paraId="41142CE6" w14:textId="77777777" w:rsidR="00F35BF0" w:rsidRPr="00762937" w:rsidRDefault="00F35BF0" w:rsidP="004E7B10">
            <w:pPr>
              <w:rPr>
                <w:rFonts w:ascii="Times New Roman" w:hAnsi="Times New Roman" w:cs="Times New Roman"/>
                <w:bCs/>
                <w:sz w:val="28"/>
                <w:szCs w:val="28"/>
                <w:lang w:val="uk-UA"/>
              </w:rPr>
            </w:pPr>
            <w:r w:rsidRPr="00762937">
              <w:rPr>
                <w:rFonts w:ascii="Times New Roman" w:hAnsi="Times New Roman" w:cs="Times New Roman"/>
                <w:bCs/>
                <w:sz w:val="28"/>
                <w:szCs w:val="28"/>
                <w:lang w:val="uk-UA"/>
              </w:rPr>
              <w:t>унікального дизайну систем</w:t>
            </w:r>
          </w:p>
        </w:tc>
        <w:tc>
          <w:tcPr>
            <w:tcW w:w="4688" w:type="dxa"/>
          </w:tcPr>
          <w:p w14:paraId="3E0B398A" w14:textId="77777777" w:rsidR="00F35BF0" w:rsidRPr="00762937" w:rsidRDefault="00F35BF0" w:rsidP="004E7B10">
            <w:pPr>
              <w:jc w:val="center"/>
              <w:rPr>
                <w:rFonts w:ascii="Times New Roman" w:hAnsi="Times New Roman" w:cs="Times New Roman"/>
                <w:b/>
                <w:sz w:val="28"/>
                <w:szCs w:val="28"/>
                <w:lang w:val="uk-UA"/>
              </w:rPr>
            </w:pPr>
            <w:r w:rsidRPr="00762937">
              <w:rPr>
                <w:rFonts w:ascii="Times New Roman" w:hAnsi="Times New Roman" w:cs="Times New Roman"/>
                <w:b/>
                <w:sz w:val="28"/>
                <w:szCs w:val="28"/>
                <w:lang w:val="uk-UA"/>
              </w:rPr>
              <w:t>ПРОБЛЕМИ</w:t>
            </w:r>
          </w:p>
          <w:p w14:paraId="4FAB2FA2" w14:textId="77777777" w:rsidR="00F35BF0" w:rsidRPr="00762937" w:rsidRDefault="00F35BF0" w:rsidP="004E7B10">
            <w:pPr>
              <w:rPr>
                <w:rFonts w:ascii="Times New Roman" w:hAnsi="Times New Roman" w:cs="Times New Roman"/>
                <w:bCs/>
                <w:sz w:val="28"/>
                <w:szCs w:val="28"/>
                <w:lang w:val="uk-UA"/>
              </w:rPr>
            </w:pPr>
            <w:r w:rsidRPr="00762937">
              <w:rPr>
                <w:rFonts w:ascii="Times New Roman" w:hAnsi="Times New Roman" w:cs="Times New Roman"/>
                <w:b/>
                <w:sz w:val="28"/>
                <w:szCs w:val="28"/>
                <w:lang w:val="uk-UA"/>
              </w:rPr>
              <w:t xml:space="preserve">1. </w:t>
            </w:r>
            <w:r w:rsidRPr="00762937">
              <w:rPr>
                <w:rFonts w:ascii="Times New Roman" w:hAnsi="Times New Roman" w:cs="Times New Roman"/>
                <w:bCs/>
                <w:sz w:val="28"/>
                <w:szCs w:val="28"/>
                <w:lang w:val="uk-UA"/>
              </w:rPr>
              <w:t>Фінансові втрати через зміну курсу валют</w:t>
            </w:r>
          </w:p>
          <w:p w14:paraId="754F4525" w14:textId="77777777" w:rsidR="00F35BF0" w:rsidRPr="00762937" w:rsidRDefault="00F35BF0" w:rsidP="004E7B10">
            <w:pPr>
              <w:rPr>
                <w:rFonts w:ascii="Times New Roman" w:hAnsi="Times New Roman" w:cs="Times New Roman"/>
                <w:b/>
                <w:sz w:val="28"/>
                <w:szCs w:val="28"/>
                <w:lang w:val="uk-UA"/>
              </w:rPr>
            </w:pPr>
            <w:r w:rsidRPr="00762937">
              <w:rPr>
                <w:rFonts w:ascii="Times New Roman" w:hAnsi="Times New Roman" w:cs="Times New Roman"/>
                <w:b/>
                <w:sz w:val="28"/>
                <w:szCs w:val="28"/>
                <w:lang w:val="uk-UA"/>
              </w:rPr>
              <w:t xml:space="preserve">2. </w:t>
            </w:r>
            <w:r w:rsidRPr="00762937">
              <w:rPr>
                <w:rFonts w:ascii="Times New Roman" w:hAnsi="Times New Roman" w:cs="Times New Roman"/>
                <w:bCs/>
                <w:sz w:val="28"/>
                <w:szCs w:val="28"/>
                <w:lang w:val="uk-UA"/>
              </w:rPr>
              <w:t xml:space="preserve"> Зростання цін, що сприяє збільшенню вартості</w:t>
            </w:r>
            <w:r w:rsidRPr="00762937">
              <w:rPr>
                <w:rFonts w:ascii="Times New Roman" w:hAnsi="Times New Roman" w:cs="Times New Roman"/>
                <w:b/>
                <w:sz w:val="28"/>
                <w:szCs w:val="28"/>
                <w:lang w:val="uk-UA"/>
              </w:rPr>
              <w:t xml:space="preserve"> </w:t>
            </w:r>
            <w:r w:rsidRPr="00762937">
              <w:rPr>
                <w:rFonts w:ascii="Times New Roman" w:hAnsi="Times New Roman" w:cs="Times New Roman"/>
                <w:bCs/>
                <w:sz w:val="28"/>
                <w:szCs w:val="28"/>
                <w:lang w:val="uk-UA"/>
              </w:rPr>
              <w:t>обладнання</w:t>
            </w:r>
          </w:p>
          <w:p w14:paraId="7D1CA0D6" w14:textId="77777777" w:rsidR="00F35BF0" w:rsidRPr="00762937" w:rsidRDefault="00F35BF0" w:rsidP="004E7B10">
            <w:pPr>
              <w:rPr>
                <w:rFonts w:ascii="Times New Roman" w:hAnsi="Times New Roman" w:cs="Times New Roman"/>
                <w:bCs/>
                <w:sz w:val="28"/>
                <w:szCs w:val="28"/>
                <w:lang w:val="uk-UA"/>
              </w:rPr>
            </w:pPr>
            <w:r w:rsidRPr="00762937">
              <w:rPr>
                <w:rFonts w:ascii="Times New Roman" w:hAnsi="Times New Roman" w:cs="Times New Roman"/>
                <w:b/>
                <w:sz w:val="28"/>
                <w:szCs w:val="28"/>
                <w:lang w:val="uk-UA"/>
              </w:rPr>
              <w:t xml:space="preserve">3. </w:t>
            </w:r>
            <w:r w:rsidRPr="00762937">
              <w:rPr>
                <w:rFonts w:ascii="Times New Roman" w:hAnsi="Times New Roman" w:cs="Times New Roman"/>
                <w:bCs/>
                <w:sz w:val="28"/>
                <w:szCs w:val="28"/>
                <w:lang w:val="uk-UA"/>
              </w:rPr>
              <w:t>Військовий конфлікт, що сприяє зменшенню кількості покупців</w:t>
            </w:r>
          </w:p>
          <w:p w14:paraId="4E533072" w14:textId="77777777" w:rsidR="00F35BF0" w:rsidRPr="00762937" w:rsidRDefault="00F35BF0" w:rsidP="004E7B10">
            <w:pPr>
              <w:rPr>
                <w:rFonts w:ascii="Times New Roman" w:hAnsi="Times New Roman" w:cs="Times New Roman"/>
                <w:b/>
                <w:sz w:val="28"/>
                <w:szCs w:val="28"/>
                <w:lang w:val="uk-UA"/>
              </w:rPr>
            </w:pPr>
            <w:r w:rsidRPr="00762937">
              <w:rPr>
                <w:rFonts w:ascii="Times New Roman" w:hAnsi="Times New Roman" w:cs="Times New Roman"/>
                <w:b/>
                <w:sz w:val="28"/>
                <w:szCs w:val="28"/>
                <w:lang w:val="uk-UA"/>
              </w:rPr>
              <w:t xml:space="preserve">4. </w:t>
            </w:r>
            <w:r w:rsidRPr="00762937">
              <w:rPr>
                <w:rFonts w:ascii="Times New Roman" w:hAnsi="Times New Roman" w:cs="Times New Roman"/>
                <w:sz w:val="28"/>
                <w:szCs w:val="28"/>
                <w:lang w:val="uk-UA"/>
              </w:rPr>
              <w:t>Витіснення вітчизняного товару закордонним</w:t>
            </w:r>
          </w:p>
        </w:tc>
      </w:tr>
    </w:tbl>
    <w:p w14:paraId="211707F1" w14:textId="77777777" w:rsidR="00F35BF0" w:rsidRPr="00762937" w:rsidRDefault="00F35BF0" w:rsidP="00F35BF0">
      <w:pPr>
        <w:rPr>
          <w:b/>
          <w:sz w:val="32"/>
          <w:szCs w:val="32"/>
          <w:lang w:val="uk-UA"/>
        </w:rPr>
      </w:pPr>
    </w:p>
    <w:p w14:paraId="0B986B2A" w14:textId="77777777" w:rsidR="00F35BF0" w:rsidRPr="00762937" w:rsidRDefault="00F35BF0" w:rsidP="00F35BF0">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762937">
        <w:rPr>
          <w:rFonts w:ascii="Times New Roman" w:eastAsia="TimesNewRomanPSMT" w:hAnsi="Times New Roman" w:cs="Times New Roman"/>
          <w:sz w:val="28"/>
          <w:szCs w:val="28"/>
          <w:lang w:val="uk-UA"/>
        </w:rPr>
        <w:t>Управлінською проблемою на даному етапі є велика затрата часу на просування компанії та рекламування товару на ринку України. Виникає мета заохочування більшої кількості інвесторів та клієнтів для поширення впізнаваності продукту.</w:t>
      </w:r>
    </w:p>
    <w:p w14:paraId="7153F017" w14:textId="77777777" w:rsidR="00F35BF0" w:rsidRPr="00762937" w:rsidRDefault="00F35BF0" w:rsidP="00F35BF0">
      <w:pPr>
        <w:autoSpaceDE w:val="0"/>
        <w:autoSpaceDN w:val="0"/>
        <w:adjustRightInd w:val="0"/>
        <w:spacing w:after="0" w:line="360" w:lineRule="auto"/>
        <w:ind w:firstLine="851"/>
        <w:jc w:val="both"/>
        <w:rPr>
          <w:rFonts w:ascii="Times New Roman" w:hAnsi="Times New Roman" w:cs="Times New Roman"/>
          <w:b/>
          <w:sz w:val="28"/>
          <w:szCs w:val="28"/>
          <w:lang w:val="uk-UA"/>
        </w:rPr>
      </w:pPr>
      <w:r w:rsidRPr="00762937">
        <w:rPr>
          <w:rFonts w:ascii="Times New Roman" w:eastAsia="TimesNewRomanPSMT" w:hAnsi="Times New Roman" w:cs="Times New Roman"/>
          <w:sz w:val="28"/>
          <w:szCs w:val="28"/>
          <w:lang w:val="uk-UA"/>
        </w:rPr>
        <w:t>Розроблені альтернативні шляхи вирішення управлінської проблеми/ реалізації управлінської можливості наведені у таблиці</w:t>
      </w:r>
    </w:p>
    <w:p w14:paraId="10CB045C" w14:textId="774AC4EF" w:rsidR="00E830D1" w:rsidRDefault="00E830D1" w:rsidP="00F35BF0">
      <w:pPr>
        <w:jc w:val="center"/>
        <w:rPr>
          <w:rFonts w:ascii="Times New Roman" w:hAnsi="Times New Roman" w:cs="Times New Roman"/>
          <w:b/>
          <w:bCs/>
          <w:sz w:val="28"/>
          <w:szCs w:val="28"/>
          <w:lang w:val="uk-UA"/>
        </w:rPr>
      </w:pPr>
    </w:p>
    <w:p w14:paraId="6008C8C5" w14:textId="53267011" w:rsidR="00F35BF0" w:rsidRDefault="00F35BF0" w:rsidP="00F35BF0">
      <w:pPr>
        <w:jc w:val="center"/>
        <w:rPr>
          <w:rFonts w:ascii="Times New Roman" w:hAnsi="Times New Roman" w:cs="Times New Roman"/>
          <w:b/>
          <w:bCs/>
          <w:sz w:val="28"/>
          <w:szCs w:val="28"/>
          <w:lang w:val="uk-UA"/>
        </w:rPr>
      </w:pPr>
      <w:r w:rsidRPr="00762937">
        <w:rPr>
          <w:rFonts w:ascii="Times New Roman" w:hAnsi="Times New Roman" w:cs="Times New Roman"/>
          <w:b/>
          <w:bCs/>
          <w:sz w:val="28"/>
          <w:szCs w:val="28"/>
          <w:lang w:val="uk-UA"/>
        </w:rPr>
        <w:t>4.6. Розроблення альтернативних стартап-проектів</w:t>
      </w:r>
    </w:p>
    <w:p w14:paraId="04A60EE7" w14:textId="77777777" w:rsidR="00FB5E16" w:rsidRPr="00762937" w:rsidRDefault="00FB5E16" w:rsidP="00F35BF0">
      <w:pPr>
        <w:jc w:val="center"/>
        <w:rPr>
          <w:rFonts w:ascii="Times New Roman" w:hAnsi="Times New Roman" w:cs="Times New Roman"/>
          <w:b/>
          <w:bCs/>
          <w:sz w:val="28"/>
          <w:szCs w:val="28"/>
          <w:lang w:val="uk-UA"/>
        </w:rPr>
      </w:pPr>
    </w:p>
    <w:p w14:paraId="4C0B11D2" w14:textId="77777777" w:rsidR="00F35BF0" w:rsidRPr="00762937" w:rsidRDefault="00F35BF0" w:rsidP="00F35BF0">
      <w:pPr>
        <w:rPr>
          <w:rFonts w:ascii="Times New Roman" w:hAnsi="Times New Roman" w:cs="Times New Roman"/>
          <w:sz w:val="28"/>
          <w:szCs w:val="28"/>
          <w:lang w:val="uk-UA"/>
        </w:rPr>
      </w:pPr>
      <w:r w:rsidRPr="00762937">
        <w:rPr>
          <w:rFonts w:ascii="Times New Roman" w:hAnsi="Times New Roman" w:cs="Times New Roman"/>
          <w:sz w:val="28"/>
          <w:szCs w:val="28"/>
          <w:lang w:val="uk-UA"/>
        </w:rPr>
        <w:t>Таблиця 4.8 –  Альтернативи ринкового впровадження стартап‐проекту </w:t>
      </w:r>
    </w:p>
    <w:tbl>
      <w:tblPr>
        <w:tblStyle w:val="a4"/>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694"/>
        <w:gridCol w:w="4875"/>
        <w:gridCol w:w="2213"/>
        <w:gridCol w:w="1543"/>
      </w:tblGrid>
      <w:tr w:rsidR="00F35BF0" w:rsidRPr="00762937" w14:paraId="5BB6B88A" w14:textId="77777777" w:rsidTr="004E7B10">
        <w:tc>
          <w:tcPr>
            <w:tcW w:w="694" w:type="dxa"/>
          </w:tcPr>
          <w:p w14:paraId="5FB7807A"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  п/п</w:t>
            </w:r>
          </w:p>
        </w:tc>
        <w:tc>
          <w:tcPr>
            <w:tcW w:w="4875" w:type="dxa"/>
          </w:tcPr>
          <w:p w14:paraId="1DC8A456"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Альтернатива (орієнтовний </w:t>
            </w:r>
          </w:p>
          <w:p w14:paraId="35552CD1"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комплекс заходів) ринкової поведінки </w:t>
            </w:r>
          </w:p>
        </w:tc>
        <w:tc>
          <w:tcPr>
            <w:tcW w:w="2213" w:type="dxa"/>
          </w:tcPr>
          <w:p w14:paraId="1FA522E6"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Ймовірність </w:t>
            </w:r>
          </w:p>
          <w:p w14:paraId="1D388449"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 xml:space="preserve">отримання  </w:t>
            </w:r>
          </w:p>
          <w:p w14:paraId="1C3796E0"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ресурсів </w:t>
            </w:r>
          </w:p>
        </w:tc>
        <w:tc>
          <w:tcPr>
            <w:tcW w:w="1543" w:type="dxa"/>
          </w:tcPr>
          <w:p w14:paraId="1BA3C540"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Строки </w:t>
            </w:r>
          </w:p>
          <w:p w14:paraId="74D2F2BA"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реалізації</w:t>
            </w:r>
          </w:p>
        </w:tc>
      </w:tr>
      <w:tr w:rsidR="00F35BF0" w:rsidRPr="00762937" w14:paraId="7442FBB4" w14:textId="77777777" w:rsidTr="004E7B10">
        <w:tc>
          <w:tcPr>
            <w:tcW w:w="694" w:type="dxa"/>
          </w:tcPr>
          <w:p w14:paraId="0BD2606D"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1</w:t>
            </w:r>
          </w:p>
        </w:tc>
        <w:tc>
          <w:tcPr>
            <w:tcW w:w="4875" w:type="dxa"/>
          </w:tcPr>
          <w:p w14:paraId="20C9E45B"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Змінна касета для фільтра-кувшина</w:t>
            </w:r>
          </w:p>
        </w:tc>
        <w:tc>
          <w:tcPr>
            <w:tcW w:w="2213" w:type="dxa"/>
          </w:tcPr>
          <w:p w14:paraId="7C4A37B8"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 xml:space="preserve">Для цього  необхідно </w:t>
            </w:r>
            <w:r w:rsidRPr="00762937">
              <w:rPr>
                <w:rFonts w:ascii="Times New Roman" w:hAnsi="Times New Roman" w:cs="Times New Roman"/>
                <w:sz w:val="28"/>
                <w:szCs w:val="28"/>
                <w:lang w:val="uk-UA"/>
              </w:rPr>
              <w:lastRenderedPageBreak/>
              <w:t xml:space="preserve">наладити поставку активованого вугілля зі шкаралупи кокосового горіха, високоякісної іонообмінної смоли та пористого поліпропіленового волокна. </w:t>
            </w:r>
          </w:p>
          <w:p w14:paraId="464884AE"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Ймовірність дуже висока</w:t>
            </w:r>
          </w:p>
        </w:tc>
        <w:tc>
          <w:tcPr>
            <w:tcW w:w="1543" w:type="dxa"/>
          </w:tcPr>
          <w:p w14:paraId="6716E458"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lastRenderedPageBreak/>
              <w:t xml:space="preserve">Строк на виконання </w:t>
            </w:r>
            <w:r w:rsidRPr="00762937">
              <w:rPr>
                <w:rFonts w:ascii="Times New Roman" w:hAnsi="Times New Roman" w:cs="Times New Roman"/>
                <w:sz w:val="28"/>
                <w:szCs w:val="28"/>
                <w:lang w:val="uk-UA"/>
              </w:rPr>
              <w:lastRenderedPageBreak/>
              <w:t>всіх вимог 2 місяці</w:t>
            </w:r>
          </w:p>
        </w:tc>
      </w:tr>
      <w:tr w:rsidR="00F35BF0" w:rsidRPr="00762937" w14:paraId="5DA67FE8" w14:textId="77777777" w:rsidTr="004E7B10">
        <w:tc>
          <w:tcPr>
            <w:tcW w:w="694" w:type="dxa"/>
          </w:tcPr>
          <w:p w14:paraId="48BF0C45"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lastRenderedPageBreak/>
              <w:t xml:space="preserve">2 </w:t>
            </w:r>
          </w:p>
        </w:tc>
        <w:tc>
          <w:tcPr>
            <w:tcW w:w="4875" w:type="dxa"/>
          </w:tcPr>
          <w:p w14:paraId="644691D9" w14:textId="77777777" w:rsidR="00F35BF0" w:rsidRPr="00762937" w:rsidRDefault="00F35BF0" w:rsidP="004E7B10">
            <w:pPr>
              <w:rPr>
                <w:rFonts w:ascii="Times New Roman" w:hAnsi="Times New Roman" w:cs="Times New Roman"/>
                <w:sz w:val="28"/>
                <w:szCs w:val="28"/>
                <w:lang w:val="uk-UA"/>
              </w:rPr>
            </w:pPr>
          </w:p>
          <w:p w14:paraId="0256296C" w14:textId="77777777" w:rsidR="00F35BF0" w:rsidRPr="00762937" w:rsidRDefault="00F35BF0" w:rsidP="004E7B10">
            <w:pPr>
              <w:rPr>
                <w:rFonts w:ascii="Times New Roman" w:hAnsi="Times New Roman" w:cs="Times New Roman"/>
                <w:sz w:val="28"/>
                <w:szCs w:val="28"/>
                <w:lang w:val="uk-UA"/>
              </w:rPr>
            </w:pPr>
          </w:p>
        </w:tc>
        <w:tc>
          <w:tcPr>
            <w:tcW w:w="2213" w:type="dxa"/>
          </w:tcPr>
          <w:p w14:paraId="3E7FC3D0"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Для цього  необхідно наладити поставку пористого поліпропіленового волокна, пресованого активованого вугілля, поліпропіленової піни</w:t>
            </w:r>
          </w:p>
          <w:p w14:paraId="4687E984"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Ймовірність висока, але потребує більших фінансових затрат</w:t>
            </w:r>
          </w:p>
        </w:tc>
        <w:tc>
          <w:tcPr>
            <w:tcW w:w="1543" w:type="dxa"/>
          </w:tcPr>
          <w:p w14:paraId="67164D75"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Строк на виконання всіх вимог 4 місяці</w:t>
            </w:r>
          </w:p>
        </w:tc>
      </w:tr>
      <w:tr w:rsidR="00F35BF0" w:rsidRPr="00762937" w14:paraId="2C32AFD1" w14:textId="77777777" w:rsidTr="004E7B10">
        <w:tc>
          <w:tcPr>
            <w:tcW w:w="694" w:type="dxa"/>
          </w:tcPr>
          <w:p w14:paraId="5785D187" w14:textId="77777777" w:rsidR="00F35BF0" w:rsidRPr="00762937" w:rsidRDefault="00F35BF0" w:rsidP="004E7B10">
            <w:pPr>
              <w:rPr>
                <w:rFonts w:ascii="Times New Roman" w:hAnsi="Times New Roman" w:cs="Times New Roman"/>
                <w:sz w:val="28"/>
                <w:szCs w:val="28"/>
                <w:lang w:val="uk-UA"/>
              </w:rPr>
            </w:pPr>
          </w:p>
        </w:tc>
        <w:tc>
          <w:tcPr>
            <w:tcW w:w="4875" w:type="dxa"/>
          </w:tcPr>
          <w:p w14:paraId="43C4179C" w14:textId="77777777" w:rsidR="00F35BF0" w:rsidRPr="00762937" w:rsidRDefault="00F35BF0" w:rsidP="004E7B10">
            <w:pPr>
              <w:rPr>
                <w:rFonts w:ascii="Times New Roman" w:hAnsi="Times New Roman" w:cs="Times New Roman"/>
                <w:sz w:val="28"/>
                <w:szCs w:val="28"/>
                <w:lang w:val="uk-UA"/>
              </w:rPr>
            </w:pPr>
          </w:p>
        </w:tc>
        <w:tc>
          <w:tcPr>
            <w:tcW w:w="2213" w:type="dxa"/>
          </w:tcPr>
          <w:p w14:paraId="54CAA745" w14:textId="77777777" w:rsidR="00F35BF0" w:rsidRPr="00762937" w:rsidRDefault="00F35BF0" w:rsidP="004E7B10">
            <w:pPr>
              <w:rPr>
                <w:rFonts w:ascii="Times New Roman" w:hAnsi="Times New Roman" w:cs="Times New Roman"/>
                <w:sz w:val="28"/>
                <w:szCs w:val="28"/>
                <w:lang w:val="uk-UA"/>
              </w:rPr>
            </w:pPr>
          </w:p>
        </w:tc>
        <w:tc>
          <w:tcPr>
            <w:tcW w:w="1543" w:type="dxa"/>
          </w:tcPr>
          <w:p w14:paraId="7D7FD59C" w14:textId="77777777" w:rsidR="00F35BF0" w:rsidRPr="00762937" w:rsidRDefault="00F35BF0" w:rsidP="004E7B10">
            <w:pPr>
              <w:rPr>
                <w:rFonts w:ascii="Times New Roman" w:hAnsi="Times New Roman" w:cs="Times New Roman"/>
                <w:sz w:val="28"/>
                <w:szCs w:val="28"/>
                <w:lang w:val="uk-UA"/>
              </w:rPr>
            </w:pPr>
          </w:p>
        </w:tc>
      </w:tr>
      <w:tr w:rsidR="00F35BF0" w:rsidRPr="00762937" w14:paraId="38AD35D7" w14:textId="77777777" w:rsidTr="004E7B10">
        <w:tc>
          <w:tcPr>
            <w:tcW w:w="9325" w:type="dxa"/>
            <w:gridSpan w:val="4"/>
          </w:tcPr>
          <w:p w14:paraId="2F8FBF5E"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 xml:space="preserve">Як виробник, я вважаю доцільнішим буде обрати першу альтернативу, оскільки це потребує менших фінансових затрат з мого боку, до того ж цей варіант більш вигідний по строкам реалізації і матиме попит на ринку. </w:t>
            </w:r>
          </w:p>
        </w:tc>
      </w:tr>
    </w:tbl>
    <w:p w14:paraId="67F757E3" w14:textId="77777777" w:rsidR="00F35BF0" w:rsidRPr="00762937" w:rsidRDefault="00F35BF0" w:rsidP="00F35BF0">
      <w:pPr>
        <w:rPr>
          <w:rFonts w:ascii="Times New Roman" w:hAnsi="Times New Roman" w:cs="Times New Roman"/>
          <w:sz w:val="28"/>
          <w:szCs w:val="28"/>
          <w:lang w:val="uk-UA"/>
        </w:rPr>
      </w:pPr>
    </w:p>
    <w:p w14:paraId="19F6A3AB" w14:textId="78E8A6D0" w:rsidR="00F35BF0" w:rsidRDefault="00F35BF0" w:rsidP="00E830D1">
      <w:pPr>
        <w:pStyle w:val="Default"/>
        <w:spacing w:line="360" w:lineRule="auto"/>
        <w:ind w:firstLine="851"/>
        <w:jc w:val="both"/>
        <w:rPr>
          <w:color w:val="auto"/>
          <w:sz w:val="28"/>
          <w:szCs w:val="28"/>
          <w:lang w:val="uk-UA"/>
        </w:rPr>
      </w:pPr>
      <w:r w:rsidRPr="00762937">
        <w:rPr>
          <w:sz w:val="28"/>
          <w:szCs w:val="28"/>
          <w:lang w:val="uk-UA"/>
        </w:rPr>
        <w:t xml:space="preserve">Найоптимальніший шлях вирішення управлінської проблеми є — поступовий вихід продукції на ринок, з урахуванням тенденцій на діючому ринку та потреб потенційних споживачів. Підтримка іміджу компанії за </w:t>
      </w:r>
      <w:r w:rsidRPr="00762937">
        <w:rPr>
          <w:color w:val="auto"/>
          <w:sz w:val="28"/>
          <w:szCs w:val="28"/>
          <w:lang w:val="uk-UA"/>
        </w:rPr>
        <w:lastRenderedPageBreak/>
        <w:t xml:space="preserve">рахунок орієнтованості на споживача і розробкою якісного продукту за нижчою ціною, порівняно з імпортними мембранами. </w:t>
      </w:r>
    </w:p>
    <w:p w14:paraId="25F197B6" w14:textId="77777777" w:rsidR="00F35BF0" w:rsidRPr="00762937" w:rsidRDefault="00F35BF0" w:rsidP="00F35BF0">
      <w:pPr>
        <w:jc w:val="center"/>
        <w:rPr>
          <w:rFonts w:ascii="Times New Roman" w:hAnsi="Times New Roman" w:cs="Times New Roman"/>
          <w:b/>
          <w:bCs/>
          <w:sz w:val="28"/>
          <w:szCs w:val="28"/>
          <w:lang w:val="uk-UA"/>
        </w:rPr>
      </w:pPr>
      <w:r w:rsidRPr="00762937">
        <w:rPr>
          <w:rFonts w:ascii="Times New Roman" w:hAnsi="Times New Roman" w:cs="Times New Roman"/>
          <w:b/>
          <w:bCs/>
          <w:sz w:val="28"/>
          <w:szCs w:val="28"/>
          <w:lang w:val="uk-UA"/>
        </w:rPr>
        <w:t>4.7. Ринкові стратегії стартап-проекту</w:t>
      </w:r>
    </w:p>
    <w:p w14:paraId="4055EA9F" w14:textId="77777777" w:rsidR="00F35BF0" w:rsidRPr="00762937" w:rsidRDefault="00F35BF0" w:rsidP="00F35BF0">
      <w:pPr>
        <w:pStyle w:val="Default"/>
        <w:spacing w:line="360" w:lineRule="auto"/>
        <w:ind w:firstLine="851"/>
        <w:jc w:val="both"/>
        <w:rPr>
          <w:sz w:val="28"/>
          <w:szCs w:val="28"/>
          <w:lang w:val="uk-UA"/>
        </w:rPr>
      </w:pPr>
      <w:r w:rsidRPr="00762937">
        <w:rPr>
          <w:sz w:val="28"/>
          <w:szCs w:val="28"/>
          <w:lang w:val="uk-UA"/>
        </w:rPr>
        <w:t xml:space="preserve">Для розроблення ринкової стратегії спочатку необхідно визначити стратегії охоплення ринку: опис цільових груп потенційних споживачів. </w:t>
      </w:r>
    </w:p>
    <w:p w14:paraId="3B16B6DF" w14:textId="77777777" w:rsidR="00F35BF0" w:rsidRPr="00762937" w:rsidRDefault="00F35BF0" w:rsidP="00F35BF0">
      <w:pPr>
        <w:spacing w:after="0" w:line="360" w:lineRule="auto"/>
        <w:ind w:firstLine="851"/>
        <w:jc w:val="both"/>
        <w:rPr>
          <w:rFonts w:ascii="Times New Roman" w:hAnsi="Times New Roman" w:cs="Times New Roman"/>
          <w:sz w:val="28"/>
          <w:szCs w:val="28"/>
          <w:lang w:val="uk-UA"/>
        </w:rPr>
      </w:pPr>
      <w:r w:rsidRPr="00762937">
        <w:rPr>
          <w:rFonts w:ascii="Times New Roman" w:hAnsi="Times New Roman" w:cs="Times New Roman"/>
          <w:sz w:val="28"/>
          <w:szCs w:val="28"/>
          <w:lang w:val="uk-UA"/>
        </w:rPr>
        <w:t>За результатами цього аналізу обираються цільові групи, для яких пропонується товар та визначається стратегія охоплення.</w:t>
      </w:r>
    </w:p>
    <w:p w14:paraId="71724C12" w14:textId="77777777" w:rsidR="00F35BF0" w:rsidRPr="00762937" w:rsidRDefault="00F35BF0" w:rsidP="00F35BF0">
      <w:pPr>
        <w:spacing w:after="0" w:line="360" w:lineRule="auto"/>
        <w:ind w:firstLine="851"/>
        <w:jc w:val="both"/>
        <w:rPr>
          <w:rFonts w:ascii="Times New Roman" w:hAnsi="Times New Roman" w:cs="Times New Roman"/>
          <w:lang w:val="uk-UA"/>
        </w:rPr>
      </w:pPr>
    </w:p>
    <w:p w14:paraId="48DD3E2F" w14:textId="77777777" w:rsidR="00F35BF0" w:rsidRPr="00762937" w:rsidRDefault="00F35BF0" w:rsidP="00F35BF0">
      <w:pPr>
        <w:rPr>
          <w:rFonts w:ascii="Times New Roman" w:hAnsi="Times New Roman" w:cs="Times New Roman"/>
          <w:sz w:val="28"/>
          <w:szCs w:val="28"/>
          <w:lang w:val="uk-UA"/>
        </w:rPr>
      </w:pPr>
      <w:r w:rsidRPr="00762937">
        <w:rPr>
          <w:rFonts w:ascii="Times New Roman" w:hAnsi="Times New Roman" w:cs="Times New Roman"/>
          <w:sz w:val="28"/>
          <w:szCs w:val="28"/>
          <w:lang w:val="uk-UA"/>
        </w:rPr>
        <w:t>Таблиця 4.9 ‒ Вибір цільових груп потенційних споживачів</w:t>
      </w:r>
    </w:p>
    <w:tbl>
      <w:tblPr>
        <w:tblStyle w:val="a4"/>
        <w:tblW w:w="0" w:type="auto"/>
        <w:tblInd w:w="-23"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firstRow="1" w:lastRow="0" w:firstColumn="1" w:lastColumn="0" w:noHBand="0" w:noVBand="1"/>
      </w:tblPr>
      <w:tblGrid>
        <w:gridCol w:w="567"/>
        <w:gridCol w:w="1843"/>
        <w:gridCol w:w="1418"/>
        <w:gridCol w:w="2193"/>
        <w:gridCol w:w="1776"/>
        <w:gridCol w:w="1535"/>
      </w:tblGrid>
      <w:tr w:rsidR="00F35BF0" w:rsidRPr="00FB5E16" w14:paraId="199F77F1" w14:textId="77777777" w:rsidTr="004E7B10">
        <w:tc>
          <w:tcPr>
            <w:tcW w:w="567" w:type="dxa"/>
          </w:tcPr>
          <w:p w14:paraId="6AA75D6D"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  п/п </w:t>
            </w:r>
          </w:p>
        </w:tc>
        <w:tc>
          <w:tcPr>
            <w:tcW w:w="1843" w:type="dxa"/>
          </w:tcPr>
          <w:p w14:paraId="31B7FBF6"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Опис профілю </w:t>
            </w:r>
          </w:p>
          <w:p w14:paraId="7A49CC47"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цільової групи  потенційних  клієнтів </w:t>
            </w:r>
          </w:p>
        </w:tc>
        <w:tc>
          <w:tcPr>
            <w:tcW w:w="1418" w:type="dxa"/>
          </w:tcPr>
          <w:p w14:paraId="7C2EBDAB"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 xml:space="preserve">Готовність  </w:t>
            </w:r>
          </w:p>
          <w:p w14:paraId="282F4F52"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споживачів  сприйняти  продукт </w:t>
            </w:r>
          </w:p>
        </w:tc>
        <w:tc>
          <w:tcPr>
            <w:tcW w:w="2193" w:type="dxa"/>
          </w:tcPr>
          <w:p w14:paraId="3A02BC8E"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 xml:space="preserve">Орієнтовний  </w:t>
            </w:r>
          </w:p>
          <w:p w14:paraId="16085D2B"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попит в </w:t>
            </w:r>
          </w:p>
          <w:p w14:paraId="59EAFC55"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 xml:space="preserve">межах  цільової групи  </w:t>
            </w:r>
          </w:p>
          <w:p w14:paraId="26DF2E2F"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(сегменту) </w:t>
            </w:r>
          </w:p>
        </w:tc>
        <w:tc>
          <w:tcPr>
            <w:tcW w:w="1776" w:type="dxa"/>
          </w:tcPr>
          <w:p w14:paraId="5AFB8ABA"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 xml:space="preserve">Інтенсивність  </w:t>
            </w:r>
          </w:p>
          <w:p w14:paraId="7F05F09C"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 xml:space="preserve">конкуренції в  </w:t>
            </w:r>
          </w:p>
          <w:p w14:paraId="21EC9838"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сегменті </w:t>
            </w:r>
          </w:p>
        </w:tc>
        <w:tc>
          <w:tcPr>
            <w:tcW w:w="1535" w:type="dxa"/>
          </w:tcPr>
          <w:p w14:paraId="0C986674"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Простота </w:t>
            </w:r>
          </w:p>
          <w:p w14:paraId="4D9F15E7"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входу у </w:t>
            </w:r>
          </w:p>
          <w:p w14:paraId="6B182DBC"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сегмент</w:t>
            </w:r>
          </w:p>
        </w:tc>
      </w:tr>
      <w:tr w:rsidR="00F35BF0" w:rsidRPr="00FB5E16" w14:paraId="524CE999" w14:textId="77777777" w:rsidTr="004E7B10">
        <w:tc>
          <w:tcPr>
            <w:tcW w:w="567" w:type="dxa"/>
          </w:tcPr>
          <w:p w14:paraId="15C908BC"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1</w:t>
            </w:r>
          </w:p>
        </w:tc>
        <w:tc>
          <w:tcPr>
            <w:tcW w:w="1843" w:type="dxa"/>
          </w:tcPr>
          <w:p w14:paraId="5C60BFE7"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 xml:space="preserve">Населення України </w:t>
            </w:r>
          </w:p>
        </w:tc>
        <w:tc>
          <w:tcPr>
            <w:tcW w:w="1418" w:type="dxa"/>
          </w:tcPr>
          <w:p w14:paraId="06AEF62F" w14:textId="77777777" w:rsidR="00F35BF0" w:rsidRPr="00FB5E16" w:rsidRDefault="00F35BF0" w:rsidP="004E7B10">
            <w:pPr>
              <w:jc w:val="center"/>
              <w:rPr>
                <w:rFonts w:ascii="Times New Roman" w:hAnsi="Times New Roman" w:cs="Times New Roman"/>
                <w:sz w:val="28"/>
                <w:szCs w:val="28"/>
                <w:lang w:val="uk-UA"/>
              </w:rPr>
            </w:pPr>
            <w:r w:rsidRPr="00FB5E16">
              <w:rPr>
                <w:rFonts w:ascii="Times New Roman" w:hAnsi="Times New Roman" w:cs="Times New Roman"/>
                <w:sz w:val="28"/>
                <w:szCs w:val="28"/>
                <w:lang w:val="uk-UA"/>
              </w:rPr>
              <w:t>65%</w:t>
            </w:r>
          </w:p>
        </w:tc>
        <w:tc>
          <w:tcPr>
            <w:tcW w:w="2193" w:type="dxa"/>
          </w:tcPr>
          <w:p w14:paraId="012726D2" w14:textId="77777777" w:rsidR="00F35BF0" w:rsidRPr="00FB5E16" w:rsidRDefault="00F35BF0" w:rsidP="004E7B10">
            <w:pPr>
              <w:jc w:val="center"/>
              <w:rPr>
                <w:rFonts w:ascii="Times New Roman" w:hAnsi="Times New Roman" w:cs="Times New Roman"/>
                <w:sz w:val="28"/>
                <w:szCs w:val="28"/>
                <w:lang w:val="uk-UA"/>
              </w:rPr>
            </w:pPr>
            <w:r w:rsidRPr="00FB5E16">
              <w:rPr>
                <w:rFonts w:ascii="Times New Roman" w:hAnsi="Times New Roman" w:cs="Times New Roman"/>
                <w:sz w:val="28"/>
                <w:szCs w:val="28"/>
                <w:lang w:val="uk-UA"/>
              </w:rPr>
              <w:t>90%</w:t>
            </w:r>
          </w:p>
        </w:tc>
        <w:tc>
          <w:tcPr>
            <w:tcW w:w="1776" w:type="dxa"/>
          </w:tcPr>
          <w:p w14:paraId="5608ED2D"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Конкуренція висока, оскільки в Україні велика кількість виробників</w:t>
            </w:r>
          </w:p>
        </w:tc>
        <w:tc>
          <w:tcPr>
            <w:tcW w:w="1535" w:type="dxa"/>
          </w:tcPr>
          <w:p w14:paraId="2F7FBB9B"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Спілкування з цільовою аудиторією, звернення уваги споживачів на переваги мого продукту</w:t>
            </w:r>
          </w:p>
        </w:tc>
      </w:tr>
      <w:tr w:rsidR="00F35BF0" w:rsidRPr="00FB5E16" w14:paraId="032E06FF" w14:textId="77777777" w:rsidTr="004E7B10">
        <w:tc>
          <w:tcPr>
            <w:tcW w:w="9332" w:type="dxa"/>
            <w:gridSpan w:val="6"/>
          </w:tcPr>
          <w:p w14:paraId="6BAA6693"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Які цільові групи обрано: для розвитку і «гарного» старту підприємства спочатку необхідно сконцентрувати увагу на цільвій аудиторії, а токож звернути її увагу на переваги продукції</w:t>
            </w:r>
          </w:p>
        </w:tc>
      </w:tr>
    </w:tbl>
    <w:p w14:paraId="17CF2634" w14:textId="77777777" w:rsidR="00F35BF0" w:rsidRPr="00FB5E16" w:rsidRDefault="00F35BF0" w:rsidP="00F35BF0">
      <w:pPr>
        <w:rPr>
          <w:sz w:val="28"/>
          <w:szCs w:val="28"/>
          <w:lang w:val="uk-UA"/>
        </w:rPr>
      </w:pPr>
    </w:p>
    <w:p w14:paraId="00F949E6" w14:textId="77777777" w:rsidR="00F35BF0" w:rsidRPr="00762937" w:rsidRDefault="00F35BF0" w:rsidP="00F35BF0">
      <w:pPr>
        <w:spacing w:after="0" w:line="360" w:lineRule="auto"/>
        <w:ind w:firstLine="851"/>
        <w:jc w:val="both"/>
        <w:rPr>
          <w:rFonts w:ascii="Times New Roman" w:hAnsi="Times New Roman" w:cs="Times New Roman"/>
          <w:sz w:val="28"/>
          <w:szCs w:val="28"/>
          <w:lang w:val="uk-UA"/>
        </w:rPr>
      </w:pPr>
      <w:r w:rsidRPr="00762937">
        <w:rPr>
          <w:rFonts w:ascii="Times New Roman" w:hAnsi="Times New Roman" w:cs="Times New Roman"/>
          <w:sz w:val="28"/>
          <w:szCs w:val="28"/>
          <w:lang w:val="uk-UA"/>
        </w:rPr>
        <w:t>Для роботи в обраних сегментах ринку формується базова стратегія розвитку.</w:t>
      </w:r>
    </w:p>
    <w:p w14:paraId="7694BF17" w14:textId="6FDD3DEC" w:rsidR="00F35BF0" w:rsidRDefault="00F35BF0" w:rsidP="00F35BF0">
      <w:pPr>
        <w:spacing w:after="0" w:line="360" w:lineRule="auto"/>
        <w:ind w:firstLine="851"/>
        <w:jc w:val="both"/>
        <w:rPr>
          <w:rFonts w:ascii="Times New Roman" w:hAnsi="Times New Roman" w:cs="Times New Roman"/>
          <w:lang w:val="uk-UA"/>
        </w:rPr>
      </w:pPr>
    </w:p>
    <w:p w14:paraId="159D76E8" w14:textId="54E7529C" w:rsidR="00FB5E16" w:rsidRDefault="00FB5E16" w:rsidP="00F35BF0">
      <w:pPr>
        <w:spacing w:after="0" w:line="360" w:lineRule="auto"/>
        <w:ind w:firstLine="851"/>
        <w:jc w:val="both"/>
        <w:rPr>
          <w:rFonts w:ascii="Times New Roman" w:hAnsi="Times New Roman" w:cs="Times New Roman"/>
          <w:lang w:val="uk-UA"/>
        </w:rPr>
      </w:pPr>
    </w:p>
    <w:p w14:paraId="4BADBFD8" w14:textId="63A5AEDD" w:rsidR="00FB5E16" w:rsidRDefault="00FB5E16" w:rsidP="00F35BF0">
      <w:pPr>
        <w:spacing w:after="0" w:line="360" w:lineRule="auto"/>
        <w:ind w:firstLine="851"/>
        <w:jc w:val="both"/>
        <w:rPr>
          <w:rFonts w:ascii="Times New Roman" w:hAnsi="Times New Roman" w:cs="Times New Roman"/>
          <w:lang w:val="uk-UA"/>
        </w:rPr>
      </w:pPr>
    </w:p>
    <w:p w14:paraId="6632359D" w14:textId="77777777" w:rsidR="00FB5E16" w:rsidRPr="00762937" w:rsidRDefault="00FB5E16" w:rsidP="00F35BF0">
      <w:pPr>
        <w:spacing w:after="0" w:line="360" w:lineRule="auto"/>
        <w:ind w:firstLine="851"/>
        <w:jc w:val="both"/>
        <w:rPr>
          <w:rFonts w:ascii="Times New Roman" w:hAnsi="Times New Roman" w:cs="Times New Roman"/>
          <w:lang w:val="uk-UA"/>
        </w:rPr>
      </w:pPr>
    </w:p>
    <w:p w14:paraId="4373BA96" w14:textId="77777777" w:rsidR="00F35BF0" w:rsidRPr="00762937" w:rsidRDefault="00F35BF0" w:rsidP="00F35BF0">
      <w:pPr>
        <w:rPr>
          <w:lang w:val="uk-UA"/>
        </w:rPr>
      </w:pPr>
      <w:r w:rsidRPr="00762937">
        <w:rPr>
          <w:rFonts w:ascii="Times New Roman" w:hAnsi="Times New Roman" w:cs="Times New Roman"/>
          <w:sz w:val="28"/>
          <w:szCs w:val="28"/>
          <w:lang w:val="uk-UA"/>
        </w:rPr>
        <w:lastRenderedPageBreak/>
        <w:t>Таблиця 4.10 ‒ Визначення базової стратегії розвитку</w:t>
      </w:r>
    </w:p>
    <w:tbl>
      <w:tblPr>
        <w:tblStyle w:val="a4"/>
        <w:tblW w:w="0" w:type="auto"/>
        <w:tblInd w:w="-23"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firstRow="1" w:lastRow="0" w:firstColumn="1" w:lastColumn="0" w:noHBand="0" w:noVBand="1"/>
      </w:tblPr>
      <w:tblGrid>
        <w:gridCol w:w="567"/>
        <w:gridCol w:w="1701"/>
        <w:gridCol w:w="1985"/>
        <w:gridCol w:w="3544"/>
        <w:gridCol w:w="1535"/>
      </w:tblGrid>
      <w:tr w:rsidR="00F35BF0" w:rsidRPr="00762937" w14:paraId="752A642F" w14:textId="77777777" w:rsidTr="004E7B10">
        <w:tc>
          <w:tcPr>
            <w:tcW w:w="567" w:type="dxa"/>
          </w:tcPr>
          <w:p w14:paraId="49C9DACB"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  п/п </w:t>
            </w:r>
          </w:p>
        </w:tc>
        <w:tc>
          <w:tcPr>
            <w:tcW w:w="1701" w:type="dxa"/>
          </w:tcPr>
          <w:p w14:paraId="5FDB7077"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Обрана </w:t>
            </w:r>
          </w:p>
          <w:p w14:paraId="00767374"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альтернатива </w:t>
            </w:r>
          </w:p>
          <w:p w14:paraId="5B37E408"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 xml:space="preserve">розвитку  </w:t>
            </w:r>
          </w:p>
          <w:p w14:paraId="0A33FE46"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проекту </w:t>
            </w:r>
          </w:p>
        </w:tc>
        <w:tc>
          <w:tcPr>
            <w:tcW w:w="1985" w:type="dxa"/>
          </w:tcPr>
          <w:p w14:paraId="07AE6992"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Стратегія </w:t>
            </w:r>
          </w:p>
          <w:p w14:paraId="4914CAF9"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охоплення </w:t>
            </w:r>
          </w:p>
          <w:p w14:paraId="3DBB907E"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ринку</w:t>
            </w:r>
          </w:p>
        </w:tc>
        <w:tc>
          <w:tcPr>
            <w:tcW w:w="3544" w:type="dxa"/>
          </w:tcPr>
          <w:p w14:paraId="5FA30A0A"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Ключові конкурентоспроможні позиції </w:t>
            </w:r>
          </w:p>
          <w:p w14:paraId="0CC4FA6D"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відповідно до обраної  альтернативи </w:t>
            </w:r>
          </w:p>
        </w:tc>
        <w:tc>
          <w:tcPr>
            <w:tcW w:w="1535" w:type="dxa"/>
          </w:tcPr>
          <w:p w14:paraId="7BC7E470"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Базова </w:t>
            </w:r>
          </w:p>
          <w:p w14:paraId="3E938969"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 xml:space="preserve">стратегія  </w:t>
            </w:r>
          </w:p>
          <w:p w14:paraId="3D0B4A33"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розвитку</w:t>
            </w:r>
          </w:p>
        </w:tc>
      </w:tr>
      <w:tr w:rsidR="00F35BF0" w:rsidRPr="00762937" w14:paraId="132840E1" w14:textId="77777777" w:rsidTr="004E7B10">
        <w:tc>
          <w:tcPr>
            <w:tcW w:w="567" w:type="dxa"/>
          </w:tcPr>
          <w:p w14:paraId="76526139"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 xml:space="preserve">1 </w:t>
            </w:r>
          </w:p>
        </w:tc>
        <w:tc>
          <w:tcPr>
            <w:tcW w:w="1701" w:type="dxa"/>
          </w:tcPr>
          <w:p w14:paraId="5168B52D"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Доступна ціна для початку</w:t>
            </w:r>
          </w:p>
        </w:tc>
        <w:tc>
          <w:tcPr>
            <w:tcW w:w="1985" w:type="dxa"/>
          </w:tcPr>
          <w:p w14:paraId="38FB67B9"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Масовий маркетинг</w:t>
            </w:r>
          </w:p>
        </w:tc>
        <w:tc>
          <w:tcPr>
            <w:tcW w:w="3544" w:type="dxa"/>
          </w:tcPr>
          <w:p w14:paraId="1FC6FF06"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Ідеальне для покупця співвідношення ціна/якість</w:t>
            </w:r>
          </w:p>
        </w:tc>
        <w:tc>
          <w:tcPr>
            <w:tcW w:w="1535" w:type="dxa"/>
          </w:tcPr>
          <w:p w14:paraId="3032425A"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Стратегія лідерства по витратах</w:t>
            </w:r>
          </w:p>
        </w:tc>
      </w:tr>
    </w:tbl>
    <w:p w14:paraId="0A4DA479" w14:textId="77777777" w:rsidR="00F35BF0" w:rsidRPr="00762937" w:rsidRDefault="00F35BF0" w:rsidP="00F35BF0">
      <w:pPr>
        <w:rPr>
          <w:lang w:val="uk-UA"/>
        </w:rPr>
      </w:pPr>
    </w:p>
    <w:p w14:paraId="5FAB7A4A" w14:textId="2F3FC65E" w:rsidR="00F35BF0" w:rsidRDefault="00F35BF0" w:rsidP="00F35BF0">
      <w:pPr>
        <w:spacing w:after="0" w:line="360" w:lineRule="auto"/>
        <w:ind w:firstLine="851"/>
        <w:jc w:val="both"/>
        <w:rPr>
          <w:rFonts w:ascii="Times New Roman" w:hAnsi="Times New Roman" w:cs="Times New Roman"/>
          <w:sz w:val="28"/>
          <w:szCs w:val="28"/>
          <w:lang w:val="uk-UA"/>
        </w:rPr>
      </w:pPr>
      <w:r w:rsidRPr="00762937">
        <w:rPr>
          <w:rFonts w:ascii="Times New Roman" w:hAnsi="Times New Roman" w:cs="Times New Roman"/>
          <w:sz w:val="28"/>
          <w:szCs w:val="28"/>
          <w:lang w:val="uk-UA"/>
        </w:rPr>
        <w:t>Наступним кроком є вибір стратегії конкурентної поведінки. Оскільки продукт не є першопрохідцем, то обрано стратегію зайняття конкурентної ніші.</w:t>
      </w:r>
    </w:p>
    <w:p w14:paraId="3CA9C111" w14:textId="77777777" w:rsidR="00FB5E16" w:rsidRPr="00762937" w:rsidRDefault="00FB5E16" w:rsidP="00F35BF0">
      <w:pPr>
        <w:spacing w:after="0" w:line="360" w:lineRule="auto"/>
        <w:ind w:firstLine="851"/>
        <w:jc w:val="both"/>
        <w:rPr>
          <w:rFonts w:ascii="Times New Roman" w:hAnsi="Times New Roman" w:cs="Times New Roman"/>
          <w:sz w:val="28"/>
          <w:szCs w:val="28"/>
          <w:lang w:val="uk-UA"/>
        </w:rPr>
      </w:pPr>
    </w:p>
    <w:p w14:paraId="40F5596D" w14:textId="77777777" w:rsidR="00F35BF0" w:rsidRPr="00762937" w:rsidRDefault="00F35BF0" w:rsidP="00F35BF0">
      <w:pPr>
        <w:rPr>
          <w:lang w:val="uk-UA"/>
        </w:rPr>
      </w:pPr>
      <w:r w:rsidRPr="00762937">
        <w:rPr>
          <w:rFonts w:ascii="Times New Roman" w:hAnsi="Times New Roman" w:cs="Times New Roman"/>
          <w:sz w:val="28"/>
          <w:szCs w:val="28"/>
          <w:lang w:val="uk-UA"/>
        </w:rPr>
        <w:t>Таблиця 4.11 ‒ Визначення базової стратегії конкурентної поведінки</w:t>
      </w:r>
    </w:p>
    <w:tbl>
      <w:tblPr>
        <w:tblStyle w:val="a4"/>
        <w:tblW w:w="0" w:type="auto"/>
        <w:tblInd w:w="-23"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firstRow="1" w:lastRow="0" w:firstColumn="1" w:lastColumn="0" w:noHBand="0" w:noVBand="1"/>
      </w:tblPr>
      <w:tblGrid>
        <w:gridCol w:w="567"/>
        <w:gridCol w:w="1701"/>
        <w:gridCol w:w="2457"/>
        <w:gridCol w:w="3072"/>
        <w:gridCol w:w="1535"/>
      </w:tblGrid>
      <w:tr w:rsidR="00F35BF0" w:rsidRPr="00762937" w14:paraId="00A5CBBC" w14:textId="77777777" w:rsidTr="004E7B10">
        <w:tc>
          <w:tcPr>
            <w:tcW w:w="567" w:type="dxa"/>
          </w:tcPr>
          <w:p w14:paraId="1F748065"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 xml:space="preserve">№  </w:t>
            </w:r>
          </w:p>
          <w:p w14:paraId="536E5558"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п/п </w:t>
            </w:r>
          </w:p>
        </w:tc>
        <w:tc>
          <w:tcPr>
            <w:tcW w:w="1701" w:type="dxa"/>
          </w:tcPr>
          <w:p w14:paraId="4ACCE2B7"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Чи є проект</w:t>
            </w:r>
          </w:p>
          <w:p w14:paraId="312266D7"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«першо-прохідцем» на ринку? </w:t>
            </w:r>
          </w:p>
        </w:tc>
        <w:tc>
          <w:tcPr>
            <w:tcW w:w="2457" w:type="dxa"/>
          </w:tcPr>
          <w:p w14:paraId="0FD01036"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 xml:space="preserve">Чи буде компанія  </w:t>
            </w:r>
          </w:p>
          <w:p w14:paraId="3C0AB3BF"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шукати нових </w:t>
            </w:r>
          </w:p>
          <w:p w14:paraId="019E6ED9"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споживачів, або </w:t>
            </w:r>
          </w:p>
          <w:p w14:paraId="360F20BF"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 xml:space="preserve">забирати існуючих у  </w:t>
            </w:r>
          </w:p>
          <w:p w14:paraId="7D6815C7"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конкурентів?</w:t>
            </w:r>
          </w:p>
        </w:tc>
        <w:tc>
          <w:tcPr>
            <w:tcW w:w="3072" w:type="dxa"/>
          </w:tcPr>
          <w:p w14:paraId="1D186928"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 xml:space="preserve">Чи буде компанія  копіювати основні  характеристики </w:t>
            </w:r>
          </w:p>
          <w:p w14:paraId="4C86F2BB"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товару конкурента, і які? </w:t>
            </w:r>
          </w:p>
        </w:tc>
        <w:tc>
          <w:tcPr>
            <w:tcW w:w="1535" w:type="dxa"/>
          </w:tcPr>
          <w:p w14:paraId="701AC98C"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Стратегія </w:t>
            </w:r>
          </w:p>
          <w:p w14:paraId="4EB2E2FD"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Конкурент-ної </w:t>
            </w:r>
          </w:p>
          <w:p w14:paraId="3FBAE9BD"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поведінки</w:t>
            </w:r>
          </w:p>
        </w:tc>
      </w:tr>
      <w:tr w:rsidR="00F35BF0" w:rsidRPr="00762937" w14:paraId="3C3B68A7" w14:textId="77777777" w:rsidTr="004E7B10">
        <w:tc>
          <w:tcPr>
            <w:tcW w:w="567" w:type="dxa"/>
          </w:tcPr>
          <w:p w14:paraId="73859721"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 xml:space="preserve">1 </w:t>
            </w:r>
          </w:p>
        </w:tc>
        <w:tc>
          <w:tcPr>
            <w:tcW w:w="1701" w:type="dxa"/>
          </w:tcPr>
          <w:p w14:paraId="6703B0CB"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Ні, проте удосконалена версія попередніх</w:t>
            </w:r>
          </w:p>
        </w:tc>
        <w:tc>
          <w:tcPr>
            <w:tcW w:w="2457" w:type="dxa"/>
          </w:tcPr>
          <w:p w14:paraId="13A23F07"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Треба починати з осучаснених клієнтів, тих, хто готовий експериментувати.</w:t>
            </w:r>
          </w:p>
        </w:tc>
        <w:tc>
          <w:tcPr>
            <w:tcW w:w="3072" w:type="dxa"/>
          </w:tcPr>
          <w:p w14:paraId="5258BCDE"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Загальним для мого товару і конкурентного є тільки основна ідея, а структура, компоненти, їх співвідношення є унікальними</w:t>
            </w:r>
          </w:p>
        </w:tc>
        <w:tc>
          <w:tcPr>
            <w:tcW w:w="1535" w:type="dxa"/>
          </w:tcPr>
          <w:p w14:paraId="31527BDF"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Стратегія заняття конкурент-</w:t>
            </w:r>
          </w:p>
          <w:p w14:paraId="4466F114"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ної ніші</w:t>
            </w:r>
          </w:p>
        </w:tc>
      </w:tr>
    </w:tbl>
    <w:p w14:paraId="4E2AA715" w14:textId="77777777" w:rsidR="00F35BF0" w:rsidRPr="00762937" w:rsidRDefault="00F35BF0" w:rsidP="00F35BF0">
      <w:pPr>
        <w:rPr>
          <w:lang w:val="uk-UA"/>
        </w:rPr>
      </w:pPr>
    </w:p>
    <w:p w14:paraId="5558B75B" w14:textId="77777777" w:rsidR="00F35BF0" w:rsidRPr="00762937" w:rsidRDefault="00F35BF0" w:rsidP="00F35BF0">
      <w:pPr>
        <w:spacing w:after="0" w:line="360" w:lineRule="auto"/>
        <w:ind w:firstLine="851"/>
        <w:jc w:val="both"/>
        <w:rPr>
          <w:rFonts w:ascii="Times New Roman" w:hAnsi="Times New Roman" w:cs="Times New Roman"/>
          <w:lang w:val="uk-UA"/>
        </w:rPr>
      </w:pPr>
      <w:r w:rsidRPr="00762937">
        <w:rPr>
          <w:rFonts w:ascii="Times New Roman" w:hAnsi="Times New Roman" w:cs="Times New Roman"/>
          <w:sz w:val="28"/>
          <w:szCs w:val="28"/>
          <w:lang w:val="uk-UA"/>
        </w:rPr>
        <w:t>На основі вимог споживачів з обраних сегментів до постачальника (стартап-компанії) та до продукту, а також в залежності від обраної базової стратегії розвитку та стратегії конкурентної поведінки розробляється стратегія позиціонування (табл. 4.12). що полягає у формуванні ринкової позиції (комплексу асоціацій), за яким споживачі мають ідентифікувати проект.</w:t>
      </w:r>
    </w:p>
    <w:p w14:paraId="395E7622" w14:textId="57607680" w:rsidR="00F35BF0" w:rsidRDefault="00F35BF0" w:rsidP="00F35BF0">
      <w:pPr>
        <w:rPr>
          <w:lang w:val="uk-UA"/>
        </w:rPr>
      </w:pPr>
    </w:p>
    <w:p w14:paraId="76EE98D0" w14:textId="77777777" w:rsidR="00FB5E16" w:rsidRPr="00762937" w:rsidRDefault="00FB5E16" w:rsidP="00F35BF0">
      <w:pPr>
        <w:rPr>
          <w:lang w:val="uk-UA"/>
        </w:rPr>
      </w:pPr>
    </w:p>
    <w:p w14:paraId="77E6DA01" w14:textId="77777777" w:rsidR="00F35BF0" w:rsidRPr="00762937" w:rsidRDefault="00F35BF0" w:rsidP="00F35BF0">
      <w:pPr>
        <w:rPr>
          <w:rFonts w:ascii="Times New Roman" w:hAnsi="Times New Roman" w:cs="Times New Roman"/>
          <w:sz w:val="28"/>
          <w:szCs w:val="28"/>
          <w:lang w:val="uk-UA"/>
        </w:rPr>
      </w:pPr>
      <w:r w:rsidRPr="00762937">
        <w:rPr>
          <w:rFonts w:ascii="Times New Roman" w:hAnsi="Times New Roman" w:cs="Times New Roman"/>
          <w:sz w:val="28"/>
          <w:szCs w:val="28"/>
          <w:lang w:val="uk-UA"/>
        </w:rPr>
        <w:lastRenderedPageBreak/>
        <w:t>Таблиця 4.12  ‒ Визначення стратегії позиціонування</w:t>
      </w:r>
    </w:p>
    <w:tbl>
      <w:tblPr>
        <w:tblStyle w:val="a4"/>
        <w:tblW w:w="0" w:type="auto"/>
        <w:tblInd w:w="-23"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firstRow="1" w:lastRow="0" w:firstColumn="1" w:lastColumn="0" w:noHBand="0" w:noVBand="1"/>
      </w:tblPr>
      <w:tblGrid>
        <w:gridCol w:w="567"/>
        <w:gridCol w:w="1418"/>
        <w:gridCol w:w="1843"/>
        <w:gridCol w:w="2551"/>
        <w:gridCol w:w="2953"/>
      </w:tblGrid>
      <w:tr w:rsidR="00F35BF0" w:rsidRPr="00762937" w14:paraId="2DBBDE1A" w14:textId="77777777" w:rsidTr="004E7B10">
        <w:tc>
          <w:tcPr>
            <w:tcW w:w="567" w:type="dxa"/>
          </w:tcPr>
          <w:p w14:paraId="6E464887"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 xml:space="preserve">№  </w:t>
            </w:r>
          </w:p>
          <w:p w14:paraId="1959601A"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п/п</w:t>
            </w:r>
          </w:p>
        </w:tc>
        <w:tc>
          <w:tcPr>
            <w:tcW w:w="1418" w:type="dxa"/>
          </w:tcPr>
          <w:p w14:paraId="14C87F11"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 xml:space="preserve">Вимоги до  </w:t>
            </w:r>
          </w:p>
          <w:p w14:paraId="6ABF7CCD"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Товару</w:t>
            </w:r>
          </w:p>
          <w:p w14:paraId="4F23A534"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цільової </w:t>
            </w:r>
          </w:p>
          <w:p w14:paraId="2585A8D7"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аудиторі</w:t>
            </w:r>
          </w:p>
        </w:tc>
        <w:tc>
          <w:tcPr>
            <w:tcW w:w="1843" w:type="dxa"/>
          </w:tcPr>
          <w:p w14:paraId="13AAF7A1"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Базова  стратегіярозвитку</w:t>
            </w:r>
          </w:p>
        </w:tc>
        <w:tc>
          <w:tcPr>
            <w:tcW w:w="2551" w:type="dxa"/>
          </w:tcPr>
          <w:p w14:paraId="20EAA5D2"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Ключові конкуренто-спроможні позиції </w:t>
            </w:r>
          </w:p>
          <w:p w14:paraId="64E823F5"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власного </w:t>
            </w:r>
          </w:p>
          <w:p w14:paraId="38B85076"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стартап-проекту </w:t>
            </w:r>
          </w:p>
        </w:tc>
        <w:tc>
          <w:tcPr>
            <w:tcW w:w="2953" w:type="dxa"/>
          </w:tcPr>
          <w:p w14:paraId="11F38C45"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Вибір асоціацій, які </w:t>
            </w:r>
          </w:p>
          <w:p w14:paraId="4758FEE5"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мають сформувати </w:t>
            </w:r>
          </w:p>
          <w:p w14:paraId="3C376A23"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 xml:space="preserve">комплексну позицію  </w:t>
            </w:r>
          </w:p>
          <w:p w14:paraId="34EF9D7A"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власного проекту (три </w:t>
            </w:r>
          </w:p>
          <w:p w14:paraId="67792636"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ключових) </w:t>
            </w:r>
          </w:p>
        </w:tc>
      </w:tr>
      <w:tr w:rsidR="00F35BF0" w:rsidRPr="00762937" w14:paraId="06A7C9D9" w14:textId="77777777" w:rsidTr="004E7B10">
        <w:tc>
          <w:tcPr>
            <w:tcW w:w="567" w:type="dxa"/>
          </w:tcPr>
          <w:p w14:paraId="1B446849"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1</w:t>
            </w:r>
          </w:p>
        </w:tc>
        <w:tc>
          <w:tcPr>
            <w:tcW w:w="1418" w:type="dxa"/>
          </w:tcPr>
          <w:p w14:paraId="2A616E05"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Аргументована ціна. Супровод-ження товару Необхідна якість</w:t>
            </w:r>
          </w:p>
        </w:tc>
        <w:tc>
          <w:tcPr>
            <w:tcW w:w="1843" w:type="dxa"/>
          </w:tcPr>
          <w:p w14:paraId="76C683D0"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Стратегія диференціації</w:t>
            </w:r>
          </w:p>
        </w:tc>
        <w:tc>
          <w:tcPr>
            <w:tcW w:w="2551" w:type="dxa"/>
          </w:tcPr>
          <w:p w14:paraId="38BBC623"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Продукція вищої якості за конкурентну Можливість економити на ресурсах Програми лояльності за тривалі контракти Супровід товару</w:t>
            </w:r>
          </w:p>
        </w:tc>
        <w:tc>
          <w:tcPr>
            <w:tcW w:w="2953" w:type="dxa"/>
          </w:tcPr>
          <w:p w14:paraId="16AD050F" w14:textId="77777777" w:rsidR="00F35BF0" w:rsidRPr="00FB5E16" w:rsidRDefault="00F35BF0" w:rsidP="004E7B10">
            <w:pPr>
              <w:rPr>
                <w:rFonts w:ascii="Times New Roman" w:hAnsi="Times New Roman" w:cs="Times New Roman"/>
                <w:sz w:val="28"/>
                <w:szCs w:val="28"/>
                <w:lang w:val="uk-UA"/>
              </w:rPr>
            </w:pPr>
            <w:r w:rsidRPr="00FB5E16">
              <w:rPr>
                <w:rFonts w:ascii="Times New Roman" w:hAnsi="Times New Roman" w:cs="Times New Roman"/>
                <w:sz w:val="28"/>
                <w:szCs w:val="28"/>
                <w:lang w:val="uk-UA"/>
              </w:rPr>
              <w:t>Висока якість та надійність. Тривалі контракти. Програми лояльності</w:t>
            </w:r>
          </w:p>
        </w:tc>
      </w:tr>
    </w:tbl>
    <w:p w14:paraId="77EE8A54" w14:textId="77777777" w:rsidR="00FB5E16" w:rsidRDefault="00FB5E16" w:rsidP="00F35BF0">
      <w:pPr>
        <w:jc w:val="center"/>
        <w:rPr>
          <w:rFonts w:ascii="Times New Roman" w:hAnsi="Times New Roman" w:cs="Times New Roman"/>
          <w:b/>
          <w:bCs/>
          <w:sz w:val="28"/>
          <w:szCs w:val="28"/>
          <w:lang w:val="uk-UA"/>
        </w:rPr>
      </w:pPr>
    </w:p>
    <w:p w14:paraId="2568F740" w14:textId="3A696258" w:rsidR="00F35BF0" w:rsidRPr="00762937" w:rsidRDefault="00F35BF0" w:rsidP="00F35BF0">
      <w:pPr>
        <w:jc w:val="center"/>
        <w:rPr>
          <w:rFonts w:ascii="Times New Roman" w:hAnsi="Times New Roman" w:cs="Times New Roman"/>
          <w:b/>
          <w:bCs/>
          <w:sz w:val="28"/>
          <w:szCs w:val="28"/>
          <w:lang w:val="uk-UA"/>
        </w:rPr>
      </w:pPr>
      <w:r w:rsidRPr="00762937">
        <w:rPr>
          <w:rFonts w:ascii="Times New Roman" w:hAnsi="Times New Roman" w:cs="Times New Roman"/>
          <w:b/>
          <w:bCs/>
          <w:sz w:val="28"/>
          <w:szCs w:val="28"/>
          <w:lang w:val="uk-UA"/>
        </w:rPr>
        <w:t>4.8 Маркетингові стратегії стартап-проекту</w:t>
      </w:r>
    </w:p>
    <w:p w14:paraId="6A330905" w14:textId="77777777" w:rsidR="00F35BF0" w:rsidRPr="00762937" w:rsidRDefault="00F35BF0" w:rsidP="00F35BF0">
      <w:pPr>
        <w:rPr>
          <w:rFonts w:ascii="Times New Roman" w:hAnsi="Times New Roman" w:cs="Times New Roman"/>
          <w:sz w:val="28"/>
          <w:szCs w:val="28"/>
          <w:lang w:val="uk-UA"/>
        </w:rPr>
      </w:pPr>
      <w:r w:rsidRPr="00762937">
        <w:rPr>
          <w:rFonts w:ascii="Times New Roman" w:hAnsi="Times New Roman" w:cs="Times New Roman"/>
          <w:sz w:val="28"/>
          <w:szCs w:val="28"/>
          <w:lang w:val="uk-UA"/>
        </w:rPr>
        <w:t>Таблиця 4.13 –  Визначення ключових переваг концепції потенційного товару</w:t>
      </w:r>
    </w:p>
    <w:tbl>
      <w:tblPr>
        <w:tblStyle w:val="a4"/>
        <w:tblW w:w="0" w:type="auto"/>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709"/>
        <w:gridCol w:w="1701"/>
        <w:gridCol w:w="1985"/>
        <w:gridCol w:w="4945"/>
      </w:tblGrid>
      <w:tr w:rsidR="00F35BF0" w:rsidRPr="00762937" w14:paraId="4618A167" w14:textId="77777777" w:rsidTr="004E7B10">
        <w:tc>
          <w:tcPr>
            <w:tcW w:w="709" w:type="dxa"/>
          </w:tcPr>
          <w:p w14:paraId="42EE0698"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  п/п</w:t>
            </w:r>
          </w:p>
        </w:tc>
        <w:tc>
          <w:tcPr>
            <w:tcW w:w="1701" w:type="dxa"/>
          </w:tcPr>
          <w:p w14:paraId="407FBFC6"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Потреба</w:t>
            </w:r>
          </w:p>
        </w:tc>
        <w:tc>
          <w:tcPr>
            <w:tcW w:w="1985" w:type="dxa"/>
          </w:tcPr>
          <w:p w14:paraId="7FECDE80"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Вигода, яку </w:t>
            </w:r>
          </w:p>
          <w:p w14:paraId="3D20D0F5"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пропонує </w:t>
            </w:r>
          </w:p>
          <w:p w14:paraId="2EFD159B"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товар</w:t>
            </w:r>
          </w:p>
        </w:tc>
        <w:tc>
          <w:tcPr>
            <w:tcW w:w="4945" w:type="dxa"/>
          </w:tcPr>
          <w:p w14:paraId="3E32A38A"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Ключові переваги перед конкурентами (існуючі  або такі, що потрібно </w:t>
            </w:r>
          </w:p>
          <w:p w14:paraId="37B8C2DE"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створити)</w:t>
            </w:r>
          </w:p>
        </w:tc>
      </w:tr>
      <w:tr w:rsidR="00F35BF0" w:rsidRPr="00762937" w14:paraId="2F2857AC" w14:textId="77777777" w:rsidTr="004E7B10">
        <w:tc>
          <w:tcPr>
            <w:tcW w:w="709" w:type="dxa"/>
          </w:tcPr>
          <w:p w14:paraId="39F4D5B1"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1</w:t>
            </w:r>
          </w:p>
        </w:tc>
        <w:tc>
          <w:tcPr>
            <w:tcW w:w="1701" w:type="dxa"/>
          </w:tcPr>
          <w:p w14:paraId="00B6C903"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color w:val="000000"/>
                <w:sz w:val="28"/>
                <w:szCs w:val="28"/>
                <w:lang w:val="uk-UA"/>
              </w:rPr>
              <w:t>Простота в керуванні</w:t>
            </w:r>
          </w:p>
        </w:tc>
        <w:tc>
          <w:tcPr>
            <w:tcW w:w="1985" w:type="dxa"/>
          </w:tcPr>
          <w:p w14:paraId="7F4A262B" w14:textId="77777777" w:rsidR="00F35BF0" w:rsidRPr="00762937" w:rsidRDefault="00F35BF0" w:rsidP="004E7B10">
            <w:pPr>
              <w:pStyle w:val="a8"/>
              <w:spacing w:before="0" w:beforeAutospacing="0" w:after="0" w:afterAutospacing="0"/>
              <w:rPr>
                <w:color w:val="000000"/>
                <w:sz w:val="28"/>
                <w:szCs w:val="28"/>
                <w:lang w:val="uk-UA"/>
              </w:rPr>
            </w:pPr>
            <w:r w:rsidRPr="00762937">
              <w:rPr>
                <w:color w:val="000000"/>
                <w:sz w:val="28"/>
                <w:szCs w:val="28"/>
                <w:lang w:val="uk-UA"/>
              </w:rPr>
              <w:t>Доступність новим</w:t>
            </w:r>
          </w:p>
          <w:p w14:paraId="5AA734A9" w14:textId="77777777" w:rsidR="00F35BF0" w:rsidRPr="00762937" w:rsidRDefault="00F35BF0" w:rsidP="004E7B10">
            <w:pPr>
              <w:pStyle w:val="a8"/>
              <w:spacing w:before="0" w:beforeAutospacing="0" w:after="0" w:afterAutospacing="0"/>
              <w:rPr>
                <w:color w:val="000000"/>
                <w:sz w:val="28"/>
                <w:szCs w:val="28"/>
                <w:lang w:val="uk-UA"/>
              </w:rPr>
            </w:pPr>
            <w:r w:rsidRPr="00762937">
              <w:rPr>
                <w:color w:val="000000"/>
                <w:sz w:val="28"/>
                <w:szCs w:val="28"/>
                <w:lang w:val="uk-UA"/>
              </w:rPr>
              <w:t>користувачам</w:t>
            </w:r>
          </w:p>
          <w:p w14:paraId="5B9C1222" w14:textId="77777777" w:rsidR="00F35BF0" w:rsidRPr="00762937" w:rsidRDefault="00F35BF0" w:rsidP="004E7B10">
            <w:pPr>
              <w:rPr>
                <w:rFonts w:ascii="Times New Roman" w:hAnsi="Times New Roman" w:cs="Times New Roman"/>
                <w:sz w:val="28"/>
                <w:szCs w:val="28"/>
                <w:lang w:val="uk-UA"/>
              </w:rPr>
            </w:pPr>
          </w:p>
        </w:tc>
        <w:tc>
          <w:tcPr>
            <w:tcW w:w="4945" w:type="dxa"/>
          </w:tcPr>
          <w:p w14:paraId="0D707AEC"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color w:val="000000"/>
                <w:sz w:val="28"/>
                <w:szCs w:val="28"/>
                <w:lang w:val="uk-UA"/>
              </w:rPr>
              <w:t>Наявність інструкцій</w:t>
            </w:r>
          </w:p>
        </w:tc>
      </w:tr>
      <w:tr w:rsidR="00F35BF0" w:rsidRPr="00762937" w14:paraId="45CB3668" w14:textId="77777777" w:rsidTr="004E7B10">
        <w:tc>
          <w:tcPr>
            <w:tcW w:w="709" w:type="dxa"/>
          </w:tcPr>
          <w:p w14:paraId="39B83435"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2</w:t>
            </w:r>
          </w:p>
        </w:tc>
        <w:tc>
          <w:tcPr>
            <w:tcW w:w="1701" w:type="dxa"/>
          </w:tcPr>
          <w:p w14:paraId="6AB79D1C"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color w:val="000000"/>
                <w:sz w:val="28"/>
                <w:szCs w:val="28"/>
                <w:lang w:val="uk-UA"/>
              </w:rPr>
              <w:t>Потреба клієнтів у дешевому методі</w:t>
            </w:r>
          </w:p>
        </w:tc>
        <w:tc>
          <w:tcPr>
            <w:tcW w:w="1985" w:type="dxa"/>
          </w:tcPr>
          <w:p w14:paraId="21131C6E"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Якісні ультрафільт-раційні мембрани</w:t>
            </w:r>
          </w:p>
        </w:tc>
        <w:tc>
          <w:tcPr>
            <w:tcW w:w="4945" w:type="dxa"/>
          </w:tcPr>
          <w:p w14:paraId="753678F5"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color w:val="000000"/>
                <w:sz w:val="28"/>
                <w:szCs w:val="28"/>
                <w:lang w:val="uk-UA"/>
              </w:rPr>
              <w:t>Більш якісні ультрафільтраційні мембрани  – більше споживачів.</w:t>
            </w:r>
          </w:p>
        </w:tc>
      </w:tr>
      <w:tr w:rsidR="00F35BF0" w:rsidRPr="00762937" w14:paraId="778CB309" w14:textId="77777777" w:rsidTr="004E7B10">
        <w:tc>
          <w:tcPr>
            <w:tcW w:w="709" w:type="dxa"/>
          </w:tcPr>
          <w:p w14:paraId="1FF300BC"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3</w:t>
            </w:r>
          </w:p>
        </w:tc>
        <w:tc>
          <w:tcPr>
            <w:tcW w:w="1701" w:type="dxa"/>
          </w:tcPr>
          <w:p w14:paraId="486FF4AD"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 xml:space="preserve">Підвищення рівня очистки та підготовки питної води </w:t>
            </w:r>
          </w:p>
        </w:tc>
        <w:tc>
          <w:tcPr>
            <w:tcW w:w="1985" w:type="dxa"/>
          </w:tcPr>
          <w:p w14:paraId="0A0A7C86"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Якісна питна вода за доступною ціною</w:t>
            </w:r>
          </w:p>
        </w:tc>
        <w:tc>
          <w:tcPr>
            <w:tcW w:w="4945" w:type="dxa"/>
          </w:tcPr>
          <w:p w14:paraId="4F57D4D4"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Менша вартість ніж у конкурентів</w:t>
            </w:r>
          </w:p>
        </w:tc>
      </w:tr>
    </w:tbl>
    <w:p w14:paraId="6BBD614B" w14:textId="77777777" w:rsidR="00F35BF0" w:rsidRPr="00762937" w:rsidRDefault="00F35BF0" w:rsidP="00F35BF0">
      <w:pPr>
        <w:rPr>
          <w:rFonts w:ascii="Times New Roman" w:hAnsi="Times New Roman" w:cs="Times New Roman"/>
          <w:sz w:val="28"/>
          <w:szCs w:val="28"/>
          <w:lang w:val="uk-UA"/>
        </w:rPr>
      </w:pPr>
    </w:p>
    <w:p w14:paraId="5B4A725B" w14:textId="77777777" w:rsidR="00F35BF0" w:rsidRPr="00762937" w:rsidRDefault="00F35BF0" w:rsidP="00F35BF0">
      <w:pPr>
        <w:rPr>
          <w:rFonts w:ascii="Times New Roman" w:hAnsi="Times New Roman" w:cs="Times New Roman"/>
          <w:sz w:val="28"/>
          <w:szCs w:val="28"/>
          <w:lang w:val="uk-UA"/>
        </w:rPr>
      </w:pPr>
      <w:r w:rsidRPr="00762937">
        <w:rPr>
          <w:rFonts w:ascii="Times New Roman" w:hAnsi="Times New Roman" w:cs="Times New Roman"/>
          <w:sz w:val="28"/>
          <w:szCs w:val="28"/>
          <w:lang w:val="uk-UA"/>
        </w:rPr>
        <w:t>Таблиця 4.14 –  Опис трьох рівнів моделі товару</w:t>
      </w:r>
    </w:p>
    <w:tbl>
      <w:tblPr>
        <w:tblW w:w="5008" w:type="pct"/>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top w:w="84" w:type="dxa"/>
          <w:left w:w="84" w:type="dxa"/>
          <w:bottom w:w="84" w:type="dxa"/>
          <w:right w:w="84" w:type="dxa"/>
        </w:tblCellMar>
        <w:tblLook w:val="04A0" w:firstRow="1" w:lastRow="0" w:firstColumn="1" w:lastColumn="0" w:noHBand="0" w:noVBand="1"/>
      </w:tblPr>
      <w:tblGrid>
        <w:gridCol w:w="1912"/>
        <w:gridCol w:w="4195"/>
        <w:gridCol w:w="3233"/>
      </w:tblGrid>
      <w:tr w:rsidR="00F35BF0" w:rsidRPr="00762937" w14:paraId="29290BD7" w14:textId="77777777" w:rsidTr="004E7B10">
        <w:tc>
          <w:tcPr>
            <w:tcW w:w="607" w:type="pct"/>
            <w:hideMark/>
          </w:tcPr>
          <w:p w14:paraId="5211ED7E"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r w:rsidRPr="00762937">
              <w:rPr>
                <w:rFonts w:ascii="Times New Roman" w:eastAsia="Times New Roman" w:hAnsi="Times New Roman" w:cs="Times New Roman"/>
                <w:color w:val="000000"/>
                <w:sz w:val="28"/>
                <w:szCs w:val="28"/>
                <w:lang w:val="uk-UA" w:eastAsia="ru-UA"/>
              </w:rPr>
              <w:t>Рівні товару</w:t>
            </w:r>
          </w:p>
        </w:tc>
        <w:tc>
          <w:tcPr>
            <w:tcW w:w="4393" w:type="pct"/>
            <w:gridSpan w:val="2"/>
            <w:hideMark/>
          </w:tcPr>
          <w:p w14:paraId="14D0CBD9"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r w:rsidRPr="00762937">
              <w:rPr>
                <w:rFonts w:ascii="Times New Roman" w:eastAsia="Times New Roman" w:hAnsi="Times New Roman" w:cs="Times New Roman"/>
                <w:color w:val="000000"/>
                <w:sz w:val="28"/>
                <w:szCs w:val="28"/>
                <w:lang w:val="uk-UA" w:eastAsia="ru-UA"/>
              </w:rPr>
              <w:t>Сутність та складові</w:t>
            </w:r>
          </w:p>
        </w:tc>
      </w:tr>
      <w:tr w:rsidR="00F35BF0" w:rsidRPr="00762937" w14:paraId="36FA9FB4" w14:textId="77777777" w:rsidTr="004E7B10">
        <w:tc>
          <w:tcPr>
            <w:tcW w:w="607" w:type="pct"/>
            <w:hideMark/>
          </w:tcPr>
          <w:p w14:paraId="26B7FFF0"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r w:rsidRPr="00762937">
              <w:rPr>
                <w:rFonts w:ascii="Times New Roman" w:eastAsia="Times New Roman" w:hAnsi="Times New Roman" w:cs="Times New Roman"/>
                <w:color w:val="000000"/>
                <w:sz w:val="28"/>
                <w:szCs w:val="28"/>
                <w:lang w:val="uk-UA" w:eastAsia="ru-UA"/>
              </w:rPr>
              <w:t>І. Товар  за задумом</w:t>
            </w:r>
          </w:p>
        </w:tc>
        <w:tc>
          <w:tcPr>
            <w:tcW w:w="4393" w:type="pct"/>
            <w:gridSpan w:val="2"/>
            <w:hideMark/>
          </w:tcPr>
          <w:p w14:paraId="7BE262F1"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r w:rsidRPr="00762937">
              <w:rPr>
                <w:rFonts w:ascii="Times New Roman" w:hAnsi="Times New Roman" w:cs="Times New Roman"/>
                <w:sz w:val="28"/>
                <w:szCs w:val="28"/>
                <w:lang w:val="uk-UA"/>
              </w:rPr>
              <w:t>Підвищення рівня очистки та підготовки питної води</w:t>
            </w:r>
          </w:p>
        </w:tc>
      </w:tr>
      <w:tr w:rsidR="00F35BF0" w:rsidRPr="00762937" w14:paraId="0A7D8D3A" w14:textId="77777777" w:rsidTr="004E7B10">
        <w:tc>
          <w:tcPr>
            <w:tcW w:w="607" w:type="pct"/>
            <w:vMerge w:val="restart"/>
            <w:hideMark/>
          </w:tcPr>
          <w:p w14:paraId="47CD8273"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r w:rsidRPr="00762937">
              <w:rPr>
                <w:rFonts w:ascii="Times New Roman" w:eastAsia="Times New Roman" w:hAnsi="Times New Roman" w:cs="Times New Roman"/>
                <w:color w:val="000000"/>
                <w:sz w:val="28"/>
                <w:szCs w:val="28"/>
                <w:lang w:val="uk-UA" w:eastAsia="ru-UA"/>
              </w:rPr>
              <w:lastRenderedPageBreak/>
              <w:t>ІІ. Товар у реальному виконанні</w:t>
            </w:r>
          </w:p>
        </w:tc>
        <w:tc>
          <w:tcPr>
            <w:tcW w:w="2454" w:type="pct"/>
            <w:hideMark/>
          </w:tcPr>
          <w:p w14:paraId="32124940"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r w:rsidRPr="00762937">
              <w:rPr>
                <w:rFonts w:ascii="Times New Roman" w:eastAsia="Times New Roman" w:hAnsi="Times New Roman" w:cs="Times New Roman"/>
                <w:color w:val="000000"/>
                <w:sz w:val="28"/>
                <w:szCs w:val="28"/>
                <w:lang w:val="uk-UA" w:eastAsia="ru-UA"/>
              </w:rPr>
              <w:t>Властивості/характеристики</w:t>
            </w:r>
          </w:p>
        </w:tc>
        <w:tc>
          <w:tcPr>
            <w:tcW w:w="1939" w:type="pct"/>
            <w:hideMark/>
          </w:tcPr>
          <w:p w14:paraId="0290DD11"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r w:rsidRPr="00762937">
              <w:rPr>
                <w:rFonts w:ascii="Times New Roman" w:eastAsia="Times New Roman" w:hAnsi="Times New Roman" w:cs="Times New Roman"/>
                <w:color w:val="000000"/>
                <w:sz w:val="28"/>
                <w:szCs w:val="28"/>
                <w:lang w:val="uk-UA" w:eastAsia="ru-UA"/>
              </w:rPr>
              <w:t>М/Нм</w:t>
            </w:r>
          </w:p>
        </w:tc>
      </w:tr>
      <w:tr w:rsidR="00F35BF0" w:rsidRPr="00762937" w14:paraId="316CC44F" w14:textId="77777777" w:rsidTr="004E7B10">
        <w:tc>
          <w:tcPr>
            <w:tcW w:w="607" w:type="pct"/>
            <w:vMerge/>
            <w:hideMark/>
          </w:tcPr>
          <w:p w14:paraId="0D9F9875"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p>
        </w:tc>
        <w:tc>
          <w:tcPr>
            <w:tcW w:w="2454" w:type="pct"/>
            <w:hideMark/>
          </w:tcPr>
          <w:p w14:paraId="3EA87552"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r w:rsidRPr="00762937">
              <w:rPr>
                <w:rFonts w:ascii="Times New Roman" w:eastAsia="Times New Roman" w:hAnsi="Times New Roman" w:cs="Times New Roman"/>
                <w:color w:val="000000"/>
                <w:sz w:val="28"/>
                <w:szCs w:val="28"/>
                <w:lang w:val="uk-UA" w:eastAsia="ru-UA"/>
              </w:rPr>
              <w:t xml:space="preserve">1. Розмір пор </w:t>
            </w:r>
          </w:p>
          <w:p w14:paraId="5FA9978D"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p>
        </w:tc>
        <w:tc>
          <w:tcPr>
            <w:tcW w:w="1939" w:type="pct"/>
            <w:hideMark/>
          </w:tcPr>
          <w:p w14:paraId="0827ECC5" w14:textId="2E7DC024" w:rsidR="00F35BF0" w:rsidRPr="00762937" w:rsidRDefault="00D35C14" w:rsidP="004E7B10">
            <w:pPr>
              <w:spacing w:after="0" w:line="240" w:lineRule="auto"/>
              <w:rPr>
                <w:rFonts w:ascii="Times New Roman" w:eastAsia="Times New Roman" w:hAnsi="Times New Roman" w:cs="Times New Roman"/>
                <w:color w:val="000000"/>
                <w:sz w:val="28"/>
                <w:szCs w:val="28"/>
                <w:lang w:val="uk-UA" w:eastAsia="ru-UA"/>
              </w:rPr>
            </w:pPr>
            <w:r w:rsidRPr="00762937">
              <w:rPr>
                <w:rFonts w:ascii="Times New Roman" w:eastAsia="Times New Roman" w:hAnsi="Times New Roman" w:cs="Times New Roman"/>
                <w:color w:val="000000"/>
                <w:sz w:val="28"/>
                <w:szCs w:val="28"/>
                <w:lang w:val="uk-UA" w:eastAsia="ru-UA"/>
              </w:rPr>
              <w:t>М</w:t>
            </w:r>
            <w:r w:rsidR="00F35BF0" w:rsidRPr="00762937">
              <w:rPr>
                <w:rFonts w:ascii="Times New Roman" w:eastAsia="Times New Roman" w:hAnsi="Times New Roman" w:cs="Times New Roman"/>
                <w:color w:val="000000"/>
                <w:sz w:val="28"/>
                <w:szCs w:val="28"/>
                <w:lang w:val="uk-UA" w:eastAsia="ru-UA"/>
              </w:rPr>
              <w:t>км</w:t>
            </w:r>
          </w:p>
          <w:p w14:paraId="7EB2EE4C"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p>
        </w:tc>
      </w:tr>
      <w:tr w:rsidR="00F35BF0" w:rsidRPr="00762937" w14:paraId="6B5A1277" w14:textId="77777777" w:rsidTr="004E7B10">
        <w:tc>
          <w:tcPr>
            <w:tcW w:w="607" w:type="pct"/>
            <w:vMerge/>
            <w:hideMark/>
          </w:tcPr>
          <w:p w14:paraId="34B3D75A"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p>
        </w:tc>
        <w:tc>
          <w:tcPr>
            <w:tcW w:w="4393" w:type="pct"/>
            <w:gridSpan w:val="2"/>
            <w:hideMark/>
          </w:tcPr>
          <w:p w14:paraId="72596A90"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r w:rsidRPr="00762937">
              <w:rPr>
                <w:rFonts w:ascii="Times New Roman" w:eastAsia="Times New Roman" w:hAnsi="Times New Roman" w:cs="Times New Roman"/>
                <w:color w:val="000000"/>
                <w:sz w:val="28"/>
                <w:szCs w:val="28"/>
                <w:lang w:val="uk-UA" w:eastAsia="ru-UA"/>
              </w:rPr>
              <w:t>Якість: галузевий стандарт на похибку вимірювань в </w:t>
            </w:r>
            <m:oMath>
              <m:r>
                <w:rPr>
                  <w:rFonts w:ascii="Cambria Math" w:eastAsia="Times New Roman" w:hAnsi="Cambria Math" w:cs="Times New Roman"/>
                  <w:color w:val="000000"/>
                  <w:sz w:val="28"/>
                  <w:szCs w:val="28"/>
                  <w:lang w:val="uk-UA" w:eastAsia="ru-UA"/>
                </w:rPr>
                <m:t>±</m:t>
              </m:r>
            </m:oMath>
            <w:r w:rsidRPr="00762937">
              <w:rPr>
                <w:rFonts w:ascii="Times New Roman" w:eastAsia="Times New Roman" w:hAnsi="Times New Roman" w:cs="Times New Roman"/>
                <w:color w:val="000000"/>
                <w:sz w:val="28"/>
                <w:szCs w:val="28"/>
                <w:lang w:val="uk-UA" w:eastAsia="ru-UA"/>
              </w:rPr>
              <w:t xml:space="preserve"> 5 %</w:t>
            </w:r>
          </w:p>
        </w:tc>
      </w:tr>
      <w:tr w:rsidR="00F35BF0" w:rsidRPr="00762937" w14:paraId="4B832B11" w14:textId="77777777" w:rsidTr="004E7B10">
        <w:tc>
          <w:tcPr>
            <w:tcW w:w="607" w:type="pct"/>
            <w:vMerge/>
            <w:hideMark/>
          </w:tcPr>
          <w:p w14:paraId="79835EAE"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p>
        </w:tc>
        <w:tc>
          <w:tcPr>
            <w:tcW w:w="4393" w:type="pct"/>
            <w:gridSpan w:val="2"/>
            <w:hideMark/>
          </w:tcPr>
          <w:p w14:paraId="3FD4385D"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r w:rsidRPr="00762937">
              <w:rPr>
                <w:rFonts w:ascii="Times New Roman" w:eastAsia="Times New Roman" w:hAnsi="Times New Roman" w:cs="Times New Roman"/>
                <w:color w:val="000000"/>
                <w:sz w:val="28"/>
                <w:szCs w:val="28"/>
                <w:lang w:val="uk-UA" w:eastAsia="ru-UA"/>
              </w:rPr>
              <w:t xml:space="preserve">Пакування: коробки з картону, всередині коробок знаходиться ультрафільтраційна мембрана, пустий простір заповнюється спеціальними наповнювачем. В коробці 4зверху находяться інструкції, рекомендації. </w:t>
            </w:r>
          </w:p>
        </w:tc>
      </w:tr>
      <w:tr w:rsidR="00F35BF0" w:rsidRPr="00762937" w14:paraId="18715D47" w14:textId="77777777" w:rsidTr="004E7B10">
        <w:tc>
          <w:tcPr>
            <w:tcW w:w="607" w:type="pct"/>
            <w:vMerge/>
            <w:hideMark/>
          </w:tcPr>
          <w:p w14:paraId="0217F882"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p>
        </w:tc>
        <w:tc>
          <w:tcPr>
            <w:tcW w:w="4393" w:type="pct"/>
            <w:gridSpan w:val="2"/>
            <w:hideMark/>
          </w:tcPr>
          <w:p w14:paraId="6CA531B8"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r w:rsidRPr="00762937">
              <w:rPr>
                <w:rFonts w:ascii="Times New Roman" w:eastAsia="Times New Roman" w:hAnsi="Times New Roman" w:cs="Times New Roman"/>
                <w:color w:val="000000"/>
                <w:sz w:val="28"/>
                <w:szCs w:val="28"/>
                <w:lang w:val="uk-UA" w:eastAsia="ru-UA"/>
              </w:rPr>
              <w:t>Марка: «UFM – 1000»</w:t>
            </w:r>
          </w:p>
        </w:tc>
      </w:tr>
      <w:tr w:rsidR="00F35BF0" w:rsidRPr="00762937" w14:paraId="50014AA8" w14:textId="77777777" w:rsidTr="004E7B10">
        <w:tc>
          <w:tcPr>
            <w:tcW w:w="607" w:type="pct"/>
            <w:vMerge w:val="restart"/>
            <w:hideMark/>
          </w:tcPr>
          <w:p w14:paraId="501439E5"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r w:rsidRPr="00762937">
              <w:rPr>
                <w:rFonts w:ascii="Times New Roman" w:eastAsia="Times New Roman" w:hAnsi="Times New Roman" w:cs="Times New Roman"/>
                <w:color w:val="000000"/>
                <w:sz w:val="28"/>
                <w:szCs w:val="28"/>
                <w:lang w:val="uk-UA" w:eastAsia="ru-UA"/>
              </w:rPr>
              <w:t>ІІІ. Товар із підкріпленням</w:t>
            </w:r>
          </w:p>
        </w:tc>
        <w:tc>
          <w:tcPr>
            <w:tcW w:w="4393" w:type="pct"/>
            <w:gridSpan w:val="2"/>
            <w:hideMark/>
          </w:tcPr>
          <w:p w14:paraId="32FDDC83"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r w:rsidRPr="00762937">
              <w:rPr>
                <w:rFonts w:ascii="Times New Roman" w:eastAsia="Times New Roman" w:hAnsi="Times New Roman" w:cs="Times New Roman"/>
                <w:color w:val="000000"/>
                <w:sz w:val="28"/>
                <w:szCs w:val="28"/>
                <w:lang w:val="uk-UA" w:eastAsia="ru-UA"/>
              </w:rPr>
              <w:t>До продажу – не потребує особливих навичок</w:t>
            </w:r>
          </w:p>
        </w:tc>
      </w:tr>
      <w:tr w:rsidR="00F35BF0" w:rsidRPr="00762937" w14:paraId="7433E2E2" w14:textId="77777777" w:rsidTr="004E7B10">
        <w:tc>
          <w:tcPr>
            <w:tcW w:w="607" w:type="pct"/>
            <w:vMerge/>
            <w:hideMark/>
          </w:tcPr>
          <w:p w14:paraId="5C99EA4B"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p>
        </w:tc>
        <w:tc>
          <w:tcPr>
            <w:tcW w:w="4393" w:type="pct"/>
            <w:gridSpan w:val="2"/>
            <w:hideMark/>
          </w:tcPr>
          <w:p w14:paraId="17BE223B"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r w:rsidRPr="00762937">
              <w:rPr>
                <w:rFonts w:ascii="Times New Roman" w:eastAsia="Times New Roman" w:hAnsi="Times New Roman" w:cs="Times New Roman"/>
                <w:color w:val="000000"/>
                <w:sz w:val="28"/>
                <w:szCs w:val="28"/>
                <w:lang w:val="uk-UA" w:eastAsia="ru-UA"/>
              </w:rPr>
              <w:t>Після продажу – підтримка клієнтів</w:t>
            </w:r>
          </w:p>
        </w:tc>
      </w:tr>
      <w:tr w:rsidR="00F35BF0" w:rsidRPr="00762937" w14:paraId="6508268C" w14:textId="77777777" w:rsidTr="004E7B10">
        <w:tc>
          <w:tcPr>
            <w:tcW w:w="5000" w:type="pct"/>
            <w:gridSpan w:val="3"/>
            <w:hideMark/>
          </w:tcPr>
          <w:p w14:paraId="0593F3D0"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r w:rsidRPr="00762937">
              <w:rPr>
                <w:rFonts w:ascii="Times New Roman" w:eastAsia="Times New Roman" w:hAnsi="Times New Roman" w:cs="Times New Roman"/>
                <w:color w:val="000000"/>
                <w:sz w:val="28"/>
                <w:szCs w:val="28"/>
                <w:lang w:val="uk-UA" w:eastAsia="ru-UA"/>
              </w:rPr>
              <w:t>За рахунок чого потенційний товар буде захищено від копіювання:</w:t>
            </w:r>
          </w:p>
          <w:p w14:paraId="17FD21D8" w14:textId="77777777" w:rsidR="00F35BF0" w:rsidRPr="00762937" w:rsidRDefault="00F35BF0" w:rsidP="004E7B10">
            <w:pPr>
              <w:spacing w:after="0" w:line="240" w:lineRule="auto"/>
              <w:rPr>
                <w:rFonts w:ascii="Times New Roman" w:eastAsia="Times New Roman" w:hAnsi="Times New Roman" w:cs="Times New Roman"/>
                <w:color w:val="000000"/>
                <w:sz w:val="28"/>
                <w:szCs w:val="28"/>
                <w:lang w:val="uk-UA" w:eastAsia="ru-UA"/>
              </w:rPr>
            </w:pPr>
            <w:r w:rsidRPr="00762937">
              <w:rPr>
                <w:rFonts w:ascii="Times New Roman" w:eastAsia="Times New Roman" w:hAnsi="Times New Roman" w:cs="Times New Roman"/>
                <w:color w:val="000000"/>
                <w:sz w:val="28"/>
                <w:szCs w:val="28"/>
                <w:lang w:val="uk-UA" w:eastAsia="ru-UA"/>
              </w:rPr>
              <w:t>Патенту на корисну модель, унікальності деяких деталей та комерційної таємниці.</w:t>
            </w:r>
          </w:p>
        </w:tc>
      </w:tr>
    </w:tbl>
    <w:p w14:paraId="04BBA2DA" w14:textId="77777777" w:rsidR="00F35BF0" w:rsidRPr="00762937" w:rsidRDefault="00F35BF0" w:rsidP="00F35BF0">
      <w:pPr>
        <w:rPr>
          <w:rFonts w:ascii="Times New Roman" w:hAnsi="Times New Roman" w:cs="Times New Roman"/>
          <w:sz w:val="28"/>
          <w:szCs w:val="28"/>
          <w:lang w:val="uk-UA"/>
        </w:rPr>
      </w:pPr>
    </w:p>
    <w:p w14:paraId="2D633E71" w14:textId="77777777" w:rsidR="00F35BF0" w:rsidRPr="00762937" w:rsidRDefault="00F35BF0" w:rsidP="00F35BF0">
      <w:pPr>
        <w:pStyle w:val="Default"/>
        <w:spacing w:line="360" w:lineRule="auto"/>
        <w:ind w:firstLine="851"/>
        <w:jc w:val="both"/>
        <w:rPr>
          <w:color w:val="auto"/>
          <w:sz w:val="28"/>
          <w:szCs w:val="28"/>
          <w:lang w:val="uk-UA"/>
        </w:rPr>
      </w:pPr>
      <w:r w:rsidRPr="00762937">
        <w:rPr>
          <w:sz w:val="28"/>
          <w:szCs w:val="28"/>
          <w:lang w:val="uk-UA"/>
        </w:rPr>
        <w:t xml:space="preserve">Заключним кроком є розробка маркетингової програми стартап-проекту, а саме: визначення цінових меж, якими необхідно керуватись при встановленні ціни на потенційний товар (остаточне визначення ціни  </w:t>
      </w:r>
      <w:r w:rsidRPr="00762937">
        <w:rPr>
          <w:color w:val="auto"/>
          <w:sz w:val="28"/>
          <w:szCs w:val="28"/>
          <w:lang w:val="uk-UA"/>
        </w:rPr>
        <w:t>відбувається під час фінансово-економічного аналізу проекту), яке передбачає аналіз ціни на товари-аналоги або товари субститути, а також аналіз рівня доходів цільової групи споживачів (табл. 4.15).</w:t>
      </w:r>
    </w:p>
    <w:p w14:paraId="535F4633" w14:textId="77777777" w:rsidR="00F35BF0" w:rsidRPr="00762937" w:rsidRDefault="00F35BF0" w:rsidP="00F35BF0">
      <w:pPr>
        <w:pStyle w:val="Default"/>
        <w:spacing w:line="360" w:lineRule="auto"/>
        <w:ind w:firstLine="851"/>
        <w:jc w:val="both"/>
        <w:rPr>
          <w:sz w:val="28"/>
          <w:szCs w:val="28"/>
          <w:lang w:val="uk-UA"/>
        </w:rPr>
      </w:pPr>
    </w:p>
    <w:p w14:paraId="0914E181" w14:textId="77777777" w:rsidR="00F35BF0" w:rsidRPr="00762937" w:rsidRDefault="00F35BF0" w:rsidP="00F35BF0">
      <w:pPr>
        <w:rPr>
          <w:rFonts w:ascii="Times New Roman" w:hAnsi="Times New Roman" w:cs="Times New Roman"/>
          <w:sz w:val="28"/>
          <w:szCs w:val="28"/>
          <w:lang w:val="uk-UA"/>
        </w:rPr>
      </w:pPr>
      <w:r w:rsidRPr="00762937">
        <w:rPr>
          <w:rFonts w:ascii="Times New Roman" w:hAnsi="Times New Roman" w:cs="Times New Roman"/>
          <w:sz w:val="28"/>
          <w:szCs w:val="28"/>
          <w:lang w:val="uk-UA"/>
        </w:rPr>
        <w:t>Таблиця 4.15 –  Визначення меж встановлення ціни</w:t>
      </w:r>
    </w:p>
    <w:tbl>
      <w:tblPr>
        <w:tblStyle w:val="a4"/>
        <w:tblW w:w="0" w:type="auto"/>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709"/>
        <w:gridCol w:w="1559"/>
        <w:gridCol w:w="1560"/>
        <w:gridCol w:w="2409"/>
        <w:gridCol w:w="3103"/>
      </w:tblGrid>
      <w:tr w:rsidR="00F35BF0" w:rsidRPr="00762937" w14:paraId="710E23C1" w14:textId="77777777" w:rsidTr="004E7B10">
        <w:tc>
          <w:tcPr>
            <w:tcW w:w="709" w:type="dxa"/>
          </w:tcPr>
          <w:p w14:paraId="011BD694"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 xml:space="preserve">№  </w:t>
            </w:r>
          </w:p>
          <w:p w14:paraId="24038E89"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п/п</w:t>
            </w:r>
          </w:p>
        </w:tc>
        <w:tc>
          <w:tcPr>
            <w:tcW w:w="1559" w:type="dxa"/>
          </w:tcPr>
          <w:p w14:paraId="377FDC09"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Рівень цін на </w:t>
            </w:r>
          </w:p>
          <w:p w14:paraId="3F292870"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товари-замінники </w:t>
            </w:r>
          </w:p>
        </w:tc>
        <w:tc>
          <w:tcPr>
            <w:tcW w:w="1560" w:type="dxa"/>
          </w:tcPr>
          <w:p w14:paraId="290126B5"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Рівень цін на товари-аналоги</w:t>
            </w:r>
          </w:p>
        </w:tc>
        <w:tc>
          <w:tcPr>
            <w:tcW w:w="2409" w:type="dxa"/>
          </w:tcPr>
          <w:p w14:paraId="2C36B550"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Рівень доходів </w:t>
            </w:r>
          </w:p>
          <w:p w14:paraId="49D68372"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цільової групи </w:t>
            </w:r>
          </w:p>
          <w:p w14:paraId="457D8DE5"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споживачів</w:t>
            </w:r>
          </w:p>
        </w:tc>
        <w:tc>
          <w:tcPr>
            <w:tcW w:w="3103" w:type="dxa"/>
          </w:tcPr>
          <w:p w14:paraId="7CB97017"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Верхня та нижня межі встановлення ціни на товар/послугу </w:t>
            </w:r>
          </w:p>
        </w:tc>
      </w:tr>
      <w:tr w:rsidR="00F35BF0" w:rsidRPr="00762937" w14:paraId="1C9E813F" w14:textId="77777777" w:rsidTr="004E7B10">
        <w:tc>
          <w:tcPr>
            <w:tcW w:w="709" w:type="dxa"/>
          </w:tcPr>
          <w:p w14:paraId="467E97A0"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 xml:space="preserve">1 </w:t>
            </w:r>
          </w:p>
        </w:tc>
        <w:tc>
          <w:tcPr>
            <w:tcW w:w="1559" w:type="dxa"/>
          </w:tcPr>
          <w:p w14:paraId="018BC05A"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500 – 700 грн</w:t>
            </w:r>
          </w:p>
        </w:tc>
        <w:tc>
          <w:tcPr>
            <w:tcW w:w="1560" w:type="dxa"/>
          </w:tcPr>
          <w:p w14:paraId="695EED66"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1000 – 10 000 грн</w:t>
            </w:r>
          </w:p>
        </w:tc>
        <w:tc>
          <w:tcPr>
            <w:tcW w:w="2409" w:type="dxa"/>
          </w:tcPr>
          <w:p w14:paraId="79C63E70"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 xml:space="preserve">15 000 – 45 000 грн </w:t>
            </w:r>
          </w:p>
        </w:tc>
        <w:tc>
          <w:tcPr>
            <w:tcW w:w="3103" w:type="dxa"/>
          </w:tcPr>
          <w:p w14:paraId="455658EE"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350 – 5000 грн</w:t>
            </w:r>
          </w:p>
        </w:tc>
      </w:tr>
    </w:tbl>
    <w:p w14:paraId="5F524B10" w14:textId="153DB9D8" w:rsidR="00F35BF0" w:rsidRDefault="00F35BF0" w:rsidP="00F35BF0">
      <w:pPr>
        <w:rPr>
          <w:rFonts w:ascii="Times New Roman" w:hAnsi="Times New Roman" w:cs="Times New Roman"/>
          <w:sz w:val="28"/>
          <w:szCs w:val="28"/>
          <w:lang w:val="uk-UA"/>
        </w:rPr>
      </w:pPr>
    </w:p>
    <w:p w14:paraId="7C0F5AB9" w14:textId="74186171" w:rsidR="00FB5E16" w:rsidRDefault="00FB5E16" w:rsidP="00F35BF0">
      <w:pPr>
        <w:rPr>
          <w:rFonts w:ascii="Times New Roman" w:hAnsi="Times New Roman" w:cs="Times New Roman"/>
          <w:sz w:val="28"/>
          <w:szCs w:val="28"/>
          <w:lang w:val="uk-UA"/>
        </w:rPr>
      </w:pPr>
    </w:p>
    <w:p w14:paraId="665F1E2A" w14:textId="6A1523AC" w:rsidR="00FB5E16" w:rsidRDefault="00FB5E16" w:rsidP="00F35BF0">
      <w:pPr>
        <w:rPr>
          <w:rFonts w:ascii="Times New Roman" w:hAnsi="Times New Roman" w:cs="Times New Roman"/>
          <w:sz w:val="28"/>
          <w:szCs w:val="28"/>
          <w:lang w:val="uk-UA"/>
        </w:rPr>
      </w:pPr>
    </w:p>
    <w:p w14:paraId="48066556" w14:textId="77777777" w:rsidR="00FB5E16" w:rsidRPr="00762937" w:rsidRDefault="00FB5E16" w:rsidP="00F35BF0">
      <w:pPr>
        <w:rPr>
          <w:rFonts w:ascii="Times New Roman" w:hAnsi="Times New Roman" w:cs="Times New Roman"/>
          <w:sz w:val="28"/>
          <w:szCs w:val="28"/>
          <w:lang w:val="uk-UA"/>
        </w:rPr>
      </w:pPr>
    </w:p>
    <w:p w14:paraId="731693DA" w14:textId="77777777" w:rsidR="00F35BF0" w:rsidRPr="00762937" w:rsidRDefault="00F35BF0" w:rsidP="00F35BF0">
      <w:pPr>
        <w:rPr>
          <w:rFonts w:ascii="Times New Roman" w:hAnsi="Times New Roman" w:cs="Times New Roman"/>
          <w:sz w:val="28"/>
          <w:szCs w:val="28"/>
          <w:lang w:val="uk-UA"/>
        </w:rPr>
      </w:pPr>
      <w:r w:rsidRPr="00762937">
        <w:rPr>
          <w:rFonts w:ascii="Times New Roman" w:hAnsi="Times New Roman" w:cs="Times New Roman"/>
          <w:sz w:val="28"/>
          <w:szCs w:val="28"/>
          <w:lang w:val="uk-UA"/>
        </w:rPr>
        <w:lastRenderedPageBreak/>
        <w:t>Таблиця 4.16 –  Формування системи збуту </w:t>
      </w:r>
    </w:p>
    <w:tbl>
      <w:tblPr>
        <w:tblStyle w:val="a4"/>
        <w:tblW w:w="0" w:type="auto"/>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709"/>
        <w:gridCol w:w="2112"/>
        <w:gridCol w:w="3325"/>
        <w:gridCol w:w="1480"/>
        <w:gridCol w:w="1714"/>
      </w:tblGrid>
      <w:tr w:rsidR="00F35BF0" w:rsidRPr="00762937" w14:paraId="1AD14B2C" w14:textId="77777777" w:rsidTr="004E7B10">
        <w:tc>
          <w:tcPr>
            <w:tcW w:w="709" w:type="dxa"/>
          </w:tcPr>
          <w:p w14:paraId="443319BE"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  п/п</w:t>
            </w:r>
          </w:p>
        </w:tc>
        <w:tc>
          <w:tcPr>
            <w:tcW w:w="2112" w:type="dxa"/>
          </w:tcPr>
          <w:p w14:paraId="776F5820"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Специфіка </w:t>
            </w:r>
          </w:p>
          <w:p w14:paraId="0594B61F"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 xml:space="preserve">закупівельної  </w:t>
            </w:r>
          </w:p>
          <w:p w14:paraId="351B655B"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поведінки цільових </w:t>
            </w:r>
          </w:p>
          <w:p w14:paraId="770C2055"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клієнтів  </w:t>
            </w:r>
          </w:p>
        </w:tc>
        <w:tc>
          <w:tcPr>
            <w:tcW w:w="3325" w:type="dxa"/>
          </w:tcPr>
          <w:p w14:paraId="274159A3"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 xml:space="preserve">Функції збуту, які має  </w:t>
            </w:r>
          </w:p>
          <w:p w14:paraId="11188654"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виконувати постачальниктовару </w:t>
            </w:r>
          </w:p>
          <w:p w14:paraId="74E5FC42" w14:textId="77777777" w:rsidR="00F35BF0" w:rsidRPr="00762937" w:rsidRDefault="00F35BF0" w:rsidP="004E7B10">
            <w:pPr>
              <w:rPr>
                <w:rFonts w:ascii="Times New Roman" w:hAnsi="Times New Roman" w:cs="Times New Roman"/>
                <w:sz w:val="28"/>
                <w:szCs w:val="28"/>
                <w:lang w:val="uk-UA"/>
              </w:rPr>
            </w:pPr>
          </w:p>
        </w:tc>
        <w:tc>
          <w:tcPr>
            <w:tcW w:w="1480" w:type="dxa"/>
          </w:tcPr>
          <w:p w14:paraId="360B7593"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Глибина </w:t>
            </w:r>
          </w:p>
          <w:p w14:paraId="70AA5D25"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 xml:space="preserve">каналу  </w:t>
            </w:r>
          </w:p>
          <w:p w14:paraId="52C43EFD"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збуту </w:t>
            </w:r>
          </w:p>
          <w:p w14:paraId="4DB15523" w14:textId="77777777" w:rsidR="00F35BF0" w:rsidRPr="00762937" w:rsidRDefault="00F35BF0" w:rsidP="004E7B10">
            <w:pPr>
              <w:rPr>
                <w:rFonts w:ascii="Times New Roman" w:hAnsi="Times New Roman" w:cs="Times New Roman"/>
                <w:sz w:val="28"/>
                <w:szCs w:val="28"/>
                <w:lang w:val="uk-UA"/>
              </w:rPr>
            </w:pPr>
          </w:p>
        </w:tc>
        <w:tc>
          <w:tcPr>
            <w:tcW w:w="1714" w:type="dxa"/>
          </w:tcPr>
          <w:p w14:paraId="271C08C4"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Оптимальнасистема </w:t>
            </w:r>
          </w:p>
          <w:p w14:paraId="79891400"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збуту</w:t>
            </w:r>
          </w:p>
        </w:tc>
      </w:tr>
      <w:tr w:rsidR="00F35BF0" w:rsidRPr="00762937" w14:paraId="673ABFB0" w14:textId="77777777" w:rsidTr="004E7B10">
        <w:tc>
          <w:tcPr>
            <w:tcW w:w="709" w:type="dxa"/>
          </w:tcPr>
          <w:p w14:paraId="6A3DA488"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 xml:space="preserve"> 1</w:t>
            </w:r>
          </w:p>
        </w:tc>
        <w:tc>
          <w:tcPr>
            <w:tcW w:w="2112" w:type="dxa"/>
          </w:tcPr>
          <w:p w14:paraId="59DDF588"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color w:val="000000"/>
                <w:sz w:val="28"/>
                <w:szCs w:val="28"/>
                <w:lang w:val="uk-UA"/>
              </w:rPr>
              <w:t>На сьогоднішній день споживачі купують продукт у компаній які виставляють досить високу ціну на свою продукцію</w:t>
            </w:r>
          </w:p>
        </w:tc>
        <w:tc>
          <w:tcPr>
            <w:tcW w:w="3325" w:type="dxa"/>
          </w:tcPr>
          <w:p w14:paraId="33215379"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color w:val="000000"/>
                <w:sz w:val="28"/>
                <w:szCs w:val="28"/>
                <w:lang w:val="uk-UA"/>
              </w:rPr>
              <w:t>Встановлення контактів зі споживачами та їх підтримка.</w:t>
            </w:r>
          </w:p>
        </w:tc>
        <w:tc>
          <w:tcPr>
            <w:tcW w:w="1480" w:type="dxa"/>
          </w:tcPr>
          <w:p w14:paraId="208C2678"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color w:val="000000"/>
                <w:sz w:val="28"/>
                <w:szCs w:val="28"/>
                <w:lang w:val="uk-UA"/>
              </w:rPr>
              <w:t>Канал нульового рівня (виробник безпосередньо продає товару клієнту)</w:t>
            </w:r>
          </w:p>
        </w:tc>
        <w:tc>
          <w:tcPr>
            <w:tcW w:w="1714" w:type="dxa"/>
          </w:tcPr>
          <w:p w14:paraId="3BAC9772"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color w:val="000000"/>
                <w:sz w:val="28"/>
                <w:szCs w:val="28"/>
                <w:lang w:val="uk-UA"/>
              </w:rPr>
              <w:t>Збут продукції відбувається шляхом виставлення продукції на спеціальних виставках</w:t>
            </w:r>
          </w:p>
        </w:tc>
      </w:tr>
    </w:tbl>
    <w:p w14:paraId="53D8A385" w14:textId="11452D9E" w:rsidR="00F35BF0" w:rsidRDefault="00F35BF0" w:rsidP="00F35BF0">
      <w:pPr>
        <w:rPr>
          <w:rFonts w:ascii="Times New Roman" w:hAnsi="Times New Roman" w:cs="Times New Roman"/>
          <w:sz w:val="28"/>
          <w:szCs w:val="28"/>
          <w:lang w:val="uk-UA"/>
        </w:rPr>
      </w:pPr>
    </w:p>
    <w:p w14:paraId="39060454" w14:textId="77777777" w:rsidR="00F35BF0" w:rsidRPr="00762937" w:rsidRDefault="00F35BF0" w:rsidP="00F35BF0">
      <w:pPr>
        <w:rPr>
          <w:rFonts w:ascii="Times New Roman" w:hAnsi="Times New Roman" w:cs="Times New Roman"/>
          <w:sz w:val="28"/>
          <w:szCs w:val="28"/>
          <w:lang w:val="uk-UA"/>
        </w:rPr>
      </w:pPr>
      <w:r w:rsidRPr="00762937">
        <w:rPr>
          <w:rFonts w:ascii="Times New Roman" w:hAnsi="Times New Roman" w:cs="Times New Roman"/>
          <w:sz w:val="28"/>
          <w:szCs w:val="28"/>
          <w:lang w:val="uk-UA"/>
        </w:rPr>
        <w:t>Таблиця 4.17 –  Концепція маркетингових комунікацій</w:t>
      </w:r>
    </w:p>
    <w:tbl>
      <w:tblPr>
        <w:tblStyle w:val="a4"/>
        <w:tblW w:w="0" w:type="auto"/>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709"/>
        <w:gridCol w:w="1559"/>
        <w:gridCol w:w="1985"/>
        <w:gridCol w:w="1559"/>
        <w:gridCol w:w="1875"/>
        <w:gridCol w:w="1653"/>
      </w:tblGrid>
      <w:tr w:rsidR="00F35BF0" w:rsidRPr="00762937" w14:paraId="642D3275" w14:textId="77777777" w:rsidTr="004E7B10">
        <w:tc>
          <w:tcPr>
            <w:tcW w:w="709" w:type="dxa"/>
          </w:tcPr>
          <w:p w14:paraId="36E0CA48"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  п/п</w:t>
            </w:r>
          </w:p>
        </w:tc>
        <w:tc>
          <w:tcPr>
            <w:tcW w:w="1559" w:type="dxa"/>
          </w:tcPr>
          <w:p w14:paraId="68BCF5BC"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Специфіка</w:t>
            </w:r>
          </w:p>
          <w:p w14:paraId="342C1560"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поведінки цільових </w:t>
            </w:r>
          </w:p>
          <w:p w14:paraId="1A3CC2D1"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клієнтів </w:t>
            </w:r>
          </w:p>
          <w:p w14:paraId="280A9595" w14:textId="77777777" w:rsidR="00F35BF0" w:rsidRPr="00762937" w:rsidRDefault="00F35BF0" w:rsidP="004E7B10">
            <w:pPr>
              <w:rPr>
                <w:rFonts w:ascii="Times New Roman" w:hAnsi="Times New Roman" w:cs="Times New Roman"/>
                <w:sz w:val="28"/>
                <w:szCs w:val="28"/>
                <w:lang w:val="uk-UA"/>
              </w:rPr>
            </w:pPr>
          </w:p>
        </w:tc>
        <w:tc>
          <w:tcPr>
            <w:tcW w:w="1985" w:type="dxa"/>
          </w:tcPr>
          <w:p w14:paraId="39193DCF"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Канали </w:t>
            </w:r>
          </w:p>
          <w:p w14:paraId="18650F62"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комунікацій, якими </w:t>
            </w:r>
          </w:p>
          <w:p w14:paraId="780BECA1"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 xml:space="preserve">користуються  </w:t>
            </w:r>
          </w:p>
          <w:p w14:paraId="7C81C802"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цільові </w:t>
            </w:r>
          </w:p>
          <w:p w14:paraId="19E2E7BF"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клієнти </w:t>
            </w:r>
          </w:p>
          <w:p w14:paraId="30E136F8" w14:textId="77777777" w:rsidR="00F35BF0" w:rsidRPr="00762937" w:rsidRDefault="00F35BF0" w:rsidP="004E7B10">
            <w:pPr>
              <w:rPr>
                <w:rFonts w:ascii="Times New Roman" w:hAnsi="Times New Roman" w:cs="Times New Roman"/>
                <w:sz w:val="28"/>
                <w:szCs w:val="28"/>
                <w:lang w:val="uk-UA"/>
              </w:rPr>
            </w:pPr>
          </w:p>
        </w:tc>
        <w:tc>
          <w:tcPr>
            <w:tcW w:w="1559" w:type="dxa"/>
          </w:tcPr>
          <w:p w14:paraId="4B06A4DB"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Ключові</w:t>
            </w:r>
          </w:p>
          <w:p w14:paraId="58EF3A73"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позиції,</w:t>
            </w:r>
          </w:p>
          <w:p w14:paraId="6CA24642"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 xml:space="preserve">обрані для  </w:t>
            </w:r>
          </w:p>
          <w:p w14:paraId="286E552E"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позиціону-вання </w:t>
            </w:r>
          </w:p>
          <w:p w14:paraId="2BC67B49" w14:textId="77777777" w:rsidR="00F35BF0" w:rsidRPr="00762937" w:rsidRDefault="00F35BF0" w:rsidP="004E7B10">
            <w:pPr>
              <w:rPr>
                <w:rFonts w:ascii="Times New Roman" w:hAnsi="Times New Roman" w:cs="Times New Roman"/>
                <w:sz w:val="28"/>
                <w:szCs w:val="28"/>
                <w:lang w:val="uk-UA"/>
              </w:rPr>
            </w:pPr>
          </w:p>
        </w:tc>
        <w:tc>
          <w:tcPr>
            <w:tcW w:w="1875" w:type="dxa"/>
          </w:tcPr>
          <w:p w14:paraId="7874747C"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Завдання </w:t>
            </w:r>
          </w:p>
          <w:p w14:paraId="26A5B880"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рекламного </w:t>
            </w:r>
          </w:p>
          <w:p w14:paraId="3EA3DF4A"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повідомлення </w:t>
            </w:r>
          </w:p>
          <w:p w14:paraId="2FB9FD17" w14:textId="77777777" w:rsidR="00F35BF0" w:rsidRPr="00762937" w:rsidRDefault="00F35BF0" w:rsidP="004E7B10">
            <w:pPr>
              <w:rPr>
                <w:rFonts w:ascii="Times New Roman" w:hAnsi="Times New Roman" w:cs="Times New Roman"/>
                <w:sz w:val="28"/>
                <w:szCs w:val="28"/>
                <w:lang w:val="uk-UA"/>
              </w:rPr>
            </w:pPr>
          </w:p>
        </w:tc>
        <w:tc>
          <w:tcPr>
            <w:tcW w:w="1653" w:type="dxa"/>
          </w:tcPr>
          <w:p w14:paraId="0D2F21B7"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Концепція рекламногозвернення</w:t>
            </w:r>
          </w:p>
        </w:tc>
      </w:tr>
      <w:tr w:rsidR="00F35BF0" w:rsidRPr="00762937" w14:paraId="0B2B527D" w14:textId="77777777" w:rsidTr="004E7B10">
        <w:tc>
          <w:tcPr>
            <w:tcW w:w="709" w:type="dxa"/>
          </w:tcPr>
          <w:p w14:paraId="34F5AF8F"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sz w:val="28"/>
                <w:szCs w:val="28"/>
                <w:lang w:val="uk-UA"/>
              </w:rPr>
              <w:t>1</w:t>
            </w:r>
          </w:p>
        </w:tc>
        <w:tc>
          <w:tcPr>
            <w:tcW w:w="1559" w:type="dxa"/>
          </w:tcPr>
          <w:p w14:paraId="505CE0DB"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color w:val="000000"/>
                <w:sz w:val="28"/>
                <w:szCs w:val="28"/>
                <w:lang w:val="uk-UA"/>
              </w:rPr>
              <w:t>Клієнти дізнаються про нову продукцію, з сайту розробника, по рекомендаціях та виставках</w:t>
            </w:r>
          </w:p>
        </w:tc>
        <w:tc>
          <w:tcPr>
            <w:tcW w:w="1985" w:type="dxa"/>
          </w:tcPr>
          <w:p w14:paraId="162B1E95"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color w:val="000000"/>
                <w:sz w:val="28"/>
                <w:szCs w:val="28"/>
                <w:lang w:val="uk-UA"/>
              </w:rPr>
              <w:t>Виставки, інтернет</w:t>
            </w:r>
          </w:p>
        </w:tc>
        <w:tc>
          <w:tcPr>
            <w:tcW w:w="1559" w:type="dxa"/>
          </w:tcPr>
          <w:p w14:paraId="0F40F89F"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color w:val="000000"/>
                <w:sz w:val="28"/>
                <w:szCs w:val="28"/>
                <w:lang w:val="uk-UA"/>
              </w:rPr>
              <w:t>Контент-маркетинг</w:t>
            </w:r>
          </w:p>
        </w:tc>
        <w:tc>
          <w:tcPr>
            <w:tcW w:w="1875" w:type="dxa"/>
          </w:tcPr>
          <w:p w14:paraId="4A8EB1F8" w14:textId="77777777" w:rsidR="00F35BF0" w:rsidRPr="00762937" w:rsidRDefault="00F35BF0" w:rsidP="004E7B10">
            <w:pPr>
              <w:rPr>
                <w:rFonts w:ascii="Times New Roman" w:hAnsi="Times New Roman" w:cs="Times New Roman"/>
                <w:sz w:val="28"/>
                <w:szCs w:val="28"/>
                <w:lang w:val="uk-UA"/>
              </w:rPr>
            </w:pPr>
            <w:r w:rsidRPr="00762937">
              <w:rPr>
                <w:rFonts w:ascii="Times New Roman" w:hAnsi="Times New Roman" w:cs="Times New Roman"/>
                <w:color w:val="000000"/>
                <w:sz w:val="28"/>
                <w:szCs w:val="28"/>
                <w:lang w:val="uk-UA"/>
              </w:rPr>
              <w:t>Представлення товару, його позиціювання з метою залучення клієнтів</w:t>
            </w:r>
          </w:p>
        </w:tc>
        <w:tc>
          <w:tcPr>
            <w:tcW w:w="1653" w:type="dxa"/>
          </w:tcPr>
          <w:p w14:paraId="5F4E5880" w14:textId="77777777" w:rsidR="00F35BF0" w:rsidRPr="00762937" w:rsidRDefault="00F35BF0" w:rsidP="004E7B10">
            <w:pPr>
              <w:pStyle w:val="a8"/>
              <w:rPr>
                <w:color w:val="000000"/>
                <w:sz w:val="28"/>
                <w:szCs w:val="28"/>
                <w:lang w:val="uk-UA"/>
              </w:rPr>
            </w:pPr>
            <w:r w:rsidRPr="00762937">
              <w:rPr>
                <w:color w:val="000000"/>
                <w:sz w:val="28"/>
                <w:szCs w:val="28"/>
                <w:lang w:val="uk-UA"/>
              </w:rPr>
              <w:t>«Низька ціна – не вирок для якості»</w:t>
            </w:r>
          </w:p>
          <w:p w14:paraId="5BA6056F" w14:textId="77777777" w:rsidR="00F35BF0" w:rsidRPr="00762937" w:rsidRDefault="00F35BF0" w:rsidP="004E7B10">
            <w:pPr>
              <w:rPr>
                <w:rFonts w:ascii="Times New Roman" w:hAnsi="Times New Roman" w:cs="Times New Roman"/>
                <w:sz w:val="28"/>
                <w:szCs w:val="28"/>
                <w:lang w:val="uk-UA"/>
              </w:rPr>
            </w:pPr>
          </w:p>
        </w:tc>
      </w:tr>
    </w:tbl>
    <w:p w14:paraId="3205CB3F" w14:textId="77777777" w:rsidR="00F35BF0" w:rsidRPr="00762937" w:rsidRDefault="00F35BF0" w:rsidP="00F35BF0">
      <w:pPr>
        <w:rPr>
          <w:lang w:val="uk-UA"/>
        </w:rPr>
      </w:pPr>
    </w:p>
    <w:p w14:paraId="2352FC51" w14:textId="386A64A4" w:rsidR="00F35BF0" w:rsidRDefault="00F35BF0" w:rsidP="00F35BF0">
      <w:pPr>
        <w:rPr>
          <w:lang w:val="uk-UA"/>
        </w:rPr>
      </w:pPr>
    </w:p>
    <w:p w14:paraId="64A3BD98" w14:textId="78AD5E23" w:rsidR="00FB5E16" w:rsidRDefault="00FB5E16" w:rsidP="00F35BF0">
      <w:pPr>
        <w:rPr>
          <w:lang w:val="uk-UA"/>
        </w:rPr>
      </w:pPr>
    </w:p>
    <w:p w14:paraId="2E015077" w14:textId="0378A081" w:rsidR="00FB5E16" w:rsidRDefault="00FB5E16" w:rsidP="00F35BF0">
      <w:pPr>
        <w:rPr>
          <w:lang w:val="uk-UA"/>
        </w:rPr>
      </w:pPr>
    </w:p>
    <w:p w14:paraId="45B21BFA" w14:textId="77777777" w:rsidR="00FB5E16" w:rsidRPr="00762937" w:rsidRDefault="00FB5E16" w:rsidP="00F35BF0">
      <w:pPr>
        <w:rPr>
          <w:lang w:val="uk-UA"/>
        </w:rPr>
      </w:pPr>
    </w:p>
    <w:p w14:paraId="41A66D64" w14:textId="77777777" w:rsidR="00F35BF0" w:rsidRPr="00762937" w:rsidRDefault="00F35BF0" w:rsidP="00F35BF0">
      <w:pPr>
        <w:jc w:val="center"/>
        <w:rPr>
          <w:rFonts w:ascii="Times New Roman" w:hAnsi="Times New Roman" w:cs="Times New Roman"/>
          <w:b/>
          <w:bCs/>
          <w:sz w:val="28"/>
          <w:szCs w:val="28"/>
          <w:lang w:val="uk-UA"/>
        </w:rPr>
      </w:pPr>
      <w:r w:rsidRPr="00762937">
        <w:rPr>
          <w:rFonts w:ascii="Times New Roman" w:hAnsi="Times New Roman" w:cs="Times New Roman"/>
          <w:b/>
          <w:bCs/>
          <w:sz w:val="28"/>
          <w:szCs w:val="28"/>
          <w:lang w:val="uk-UA"/>
        </w:rPr>
        <w:lastRenderedPageBreak/>
        <w:t>4.9. Комерційна пропозиція</w:t>
      </w:r>
    </w:p>
    <w:p w14:paraId="5457A7F0" w14:textId="5AAD6A99" w:rsidR="00F35BF0" w:rsidRPr="00762937" w:rsidRDefault="00F35BF0" w:rsidP="00F35BF0">
      <w:pPr>
        <w:spacing w:after="0" w:line="360" w:lineRule="auto"/>
        <w:ind w:firstLine="851"/>
        <w:jc w:val="both"/>
        <w:rPr>
          <w:rFonts w:ascii="TimesNewRomanPS-BoldMT" w:hAnsi="TimesNewRomanPS-BoldMT" w:cs="TimesNewRomanPS-BoldMT"/>
          <w:b/>
          <w:bCs/>
          <w:sz w:val="28"/>
          <w:szCs w:val="28"/>
          <w:lang w:val="uk-UA"/>
        </w:rPr>
      </w:pPr>
      <w:r w:rsidRPr="00762937">
        <w:rPr>
          <w:rFonts w:ascii="Times New Roman" w:hAnsi="Times New Roman" w:cs="Times New Roman"/>
          <w:sz w:val="28"/>
          <w:szCs w:val="28"/>
          <w:lang w:val="uk-UA"/>
        </w:rPr>
        <w:t>У цьому розділі складено комерційну пропозицію Приватного підприємства «Чисте джерело».</w:t>
      </w:r>
    </w:p>
    <w:p w14:paraId="41D27E80" w14:textId="77777777" w:rsidR="00F35BF0" w:rsidRPr="00E830D1" w:rsidRDefault="00F35BF0" w:rsidP="00F35BF0">
      <w:pPr>
        <w:autoSpaceDE w:val="0"/>
        <w:autoSpaceDN w:val="0"/>
        <w:adjustRightInd w:val="0"/>
        <w:spacing w:after="0" w:line="240" w:lineRule="auto"/>
        <w:jc w:val="center"/>
        <w:rPr>
          <w:rFonts w:ascii="Times New Roman" w:hAnsi="Times New Roman" w:cs="Times New Roman"/>
          <w:sz w:val="28"/>
          <w:szCs w:val="28"/>
          <w:lang w:val="uk-UA"/>
        </w:rPr>
      </w:pPr>
      <w:r w:rsidRPr="00E830D1">
        <w:rPr>
          <w:rFonts w:ascii="Times New Roman" w:hAnsi="Times New Roman" w:cs="Times New Roman"/>
          <w:sz w:val="28"/>
          <w:szCs w:val="28"/>
          <w:lang w:val="uk-UA"/>
        </w:rPr>
        <w:t>КОМЕРЦІЙНА ПРОПОЗИЦІЯ</w:t>
      </w:r>
    </w:p>
    <w:p w14:paraId="434BC5F2" w14:textId="77777777" w:rsidR="00F35BF0" w:rsidRPr="00762937" w:rsidRDefault="00F35BF0" w:rsidP="00F35BF0">
      <w:pPr>
        <w:autoSpaceDE w:val="0"/>
        <w:autoSpaceDN w:val="0"/>
        <w:adjustRightInd w:val="0"/>
        <w:spacing w:after="0" w:line="240" w:lineRule="auto"/>
        <w:jc w:val="center"/>
        <w:rPr>
          <w:rFonts w:ascii="TimesNewRomanPS-BoldMT" w:hAnsi="TimesNewRomanPS-BoldMT" w:cs="TimesNewRomanPS-BoldMT"/>
          <w:b/>
          <w:bCs/>
          <w:sz w:val="28"/>
          <w:szCs w:val="28"/>
          <w:lang w:val="uk-UA"/>
        </w:rPr>
      </w:pPr>
      <w:r w:rsidRPr="00762937">
        <w:rPr>
          <w:noProof/>
          <w:lang w:val="uk-UA"/>
        </w:rPr>
        <w:drawing>
          <wp:inline distT="0" distB="0" distL="0" distR="0" wp14:anchorId="5F228D9D" wp14:editId="44468C84">
            <wp:extent cx="2613660" cy="2428496"/>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14624" t="16420" r="38300" b="5815"/>
                    <a:stretch/>
                  </pic:blipFill>
                  <pic:spPr bwMode="auto">
                    <a:xfrm>
                      <a:off x="0" y="0"/>
                      <a:ext cx="2659503" cy="2471091"/>
                    </a:xfrm>
                    <a:prstGeom prst="rect">
                      <a:avLst/>
                    </a:prstGeom>
                    <a:ln>
                      <a:noFill/>
                    </a:ln>
                    <a:extLst>
                      <a:ext uri="{53640926-AAD7-44D8-BBD7-CCE9431645EC}">
                        <a14:shadowObscured xmlns:a14="http://schemas.microsoft.com/office/drawing/2010/main"/>
                      </a:ext>
                    </a:extLst>
                  </pic:spPr>
                </pic:pic>
              </a:graphicData>
            </a:graphic>
          </wp:inline>
        </w:drawing>
      </w:r>
    </w:p>
    <w:p w14:paraId="4CF5BFC3" w14:textId="77777777" w:rsidR="00F35BF0" w:rsidRPr="00762937" w:rsidRDefault="00F35BF0" w:rsidP="00F35BF0">
      <w:pPr>
        <w:autoSpaceDE w:val="0"/>
        <w:autoSpaceDN w:val="0"/>
        <w:adjustRightInd w:val="0"/>
        <w:spacing w:after="0" w:line="240" w:lineRule="auto"/>
        <w:rPr>
          <w:rFonts w:ascii="TimesNewRomanPS-BoldMT" w:hAnsi="TimesNewRomanPS-BoldMT" w:cs="TimesNewRomanPS-BoldMT"/>
          <w:b/>
          <w:bCs/>
          <w:sz w:val="28"/>
          <w:szCs w:val="28"/>
          <w:lang w:val="uk-UA"/>
        </w:rPr>
      </w:pPr>
    </w:p>
    <w:p w14:paraId="0ACA766F" w14:textId="77777777" w:rsidR="00F35BF0" w:rsidRPr="00762937" w:rsidRDefault="00F35BF0" w:rsidP="00F35BF0">
      <w:pPr>
        <w:autoSpaceDE w:val="0"/>
        <w:autoSpaceDN w:val="0"/>
        <w:adjustRightInd w:val="0"/>
        <w:spacing w:after="0" w:line="360" w:lineRule="auto"/>
        <w:ind w:firstLine="851"/>
        <w:jc w:val="center"/>
        <w:rPr>
          <w:rFonts w:ascii="Times New Roman" w:hAnsi="Times New Roman" w:cs="Times New Roman"/>
          <w:sz w:val="28"/>
          <w:szCs w:val="28"/>
          <w:lang w:val="uk-UA"/>
        </w:rPr>
      </w:pPr>
      <w:r w:rsidRPr="00762937">
        <w:rPr>
          <w:rFonts w:ascii="Times New Roman" w:hAnsi="Times New Roman" w:cs="Times New Roman"/>
          <w:sz w:val="28"/>
          <w:szCs w:val="28"/>
          <w:lang w:val="uk-UA"/>
        </w:rPr>
        <w:t>Шановні партнери!</w:t>
      </w:r>
    </w:p>
    <w:p w14:paraId="142E2498" w14:textId="77777777" w:rsidR="00F35BF0" w:rsidRPr="00762937" w:rsidRDefault="00F35BF0" w:rsidP="00F35BF0">
      <w:pPr>
        <w:autoSpaceDE w:val="0"/>
        <w:autoSpaceDN w:val="0"/>
        <w:adjustRightInd w:val="0"/>
        <w:spacing w:after="0" w:line="360" w:lineRule="auto"/>
        <w:ind w:firstLine="851"/>
        <w:jc w:val="both"/>
        <w:rPr>
          <w:rFonts w:ascii="Times New Roman" w:hAnsi="Times New Roman" w:cs="Times New Roman"/>
          <w:sz w:val="28"/>
          <w:szCs w:val="28"/>
          <w:lang w:val="uk-UA"/>
        </w:rPr>
      </w:pPr>
      <w:r w:rsidRPr="00762937">
        <w:rPr>
          <w:rFonts w:ascii="Times New Roman" w:hAnsi="Times New Roman" w:cs="Times New Roman"/>
          <w:sz w:val="28"/>
          <w:szCs w:val="28"/>
          <w:lang w:val="uk-UA"/>
        </w:rPr>
        <w:t xml:space="preserve">Пропоную вашій увазі мій проект – ультрафільтраційну мембрану власної розробки UFМ-1000. </w:t>
      </w:r>
    </w:p>
    <w:p w14:paraId="493E8B66" w14:textId="77777777" w:rsidR="00F35BF0" w:rsidRPr="00762937" w:rsidRDefault="00F35BF0" w:rsidP="00F35BF0">
      <w:pPr>
        <w:autoSpaceDE w:val="0"/>
        <w:autoSpaceDN w:val="0"/>
        <w:adjustRightInd w:val="0"/>
        <w:spacing w:after="0" w:line="240" w:lineRule="auto"/>
        <w:rPr>
          <w:rFonts w:ascii="TimesNewRomanPS-BoldMT" w:hAnsi="TimesNewRomanPS-BoldMT" w:cs="TimesNewRomanPS-BoldMT"/>
          <w:b/>
          <w:bCs/>
          <w:sz w:val="28"/>
          <w:szCs w:val="28"/>
          <w:lang w:val="uk-UA"/>
        </w:rPr>
      </w:pPr>
    </w:p>
    <w:p w14:paraId="7F769A06" w14:textId="77777777" w:rsidR="00F35BF0" w:rsidRPr="00762937" w:rsidRDefault="00F35BF0" w:rsidP="00F35BF0">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762937">
        <w:rPr>
          <w:rFonts w:ascii="Times New Roman" w:eastAsia="TimesNewRomanPSMT" w:hAnsi="Times New Roman" w:cs="Times New Roman"/>
          <w:sz w:val="28"/>
          <w:szCs w:val="28"/>
          <w:lang w:val="uk-UA"/>
        </w:rPr>
        <w:t xml:space="preserve">Компанія заснована Поваровою Юлією Романівною у 2019 році. </w:t>
      </w:r>
    </w:p>
    <w:p w14:paraId="03FFCD72" w14:textId="77777777" w:rsidR="00F35BF0" w:rsidRPr="00762937" w:rsidRDefault="00F35BF0" w:rsidP="00FB5E16">
      <w:pPr>
        <w:spacing w:after="0" w:line="360" w:lineRule="auto"/>
        <w:ind w:firstLine="851"/>
        <w:jc w:val="both"/>
        <w:rPr>
          <w:rFonts w:ascii="Times New Roman" w:hAnsi="Times New Roman" w:cs="Times New Roman"/>
          <w:sz w:val="26"/>
          <w:szCs w:val="26"/>
          <w:lang w:val="uk-UA"/>
        </w:rPr>
      </w:pPr>
      <w:r w:rsidRPr="00762937">
        <w:rPr>
          <w:rFonts w:ascii="Times New Roman" w:eastAsia="TimesNewRomanPSMT" w:hAnsi="Times New Roman" w:cs="Times New Roman"/>
          <w:sz w:val="28"/>
          <w:szCs w:val="28"/>
          <w:lang w:val="uk-UA"/>
        </w:rPr>
        <w:t xml:space="preserve">Ультрафільтраційна </w:t>
      </w:r>
      <w:r w:rsidRPr="00762937">
        <w:rPr>
          <w:rFonts w:ascii="Times New Roman" w:hAnsi="Times New Roman" w:cs="Times New Roman"/>
          <w:sz w:val="26"/>
          <w:szCs w:val="26"/>
          <w:lang w:val="uk-UA"/>
        </w:rPr>
        <w:t>мембрана UFМ-1000  призначена для населення великих міст в яких водопровідна вода потребує додаткового очищення, люди в чиїх будинках старий водопровід і ті, хто піклується про своє здоров'я. А також підприємства яким необхідно очищати воду для свого робочого циклу.</w:t>
      </w:r>
    </w:p>
    <w:p w14:paraId="536E47A7" w14:textId="77777777" w:rsidR="00F35BF0" w:rsidRPr="00762937" w:rsidRDefault="00F35BF0" w:rsidP="00FB5E16">
      <w:pPr>
        <w:autoSpaceDE w:val="0"/>
        <w:autoSpaceDN w:val="0"/>
        <w:adjustRightInd w:val="0"/>
        <w:spacing w:after="0" w:line="360" w:lineRule="auto"/>
        <w:ind w:firstLine="851"/>
        <w:jc w:val="both"/>
        <w:rPr>
          <w:rFonts w:ascii="Times New Roman" w:eastAsia="TimesNewRomanPSMT" w:hAnsi="Times New Roman" w:cs="Times New Roman"/>
          <w:color w:val="FF0000"/>
          <w:sz w:val="28"/>
          <w:szCs w:val="28"/>
          <w:lang w:val="uk-UA"/>
        </w:rPr>
      </w:pPr>
      <w:r w:rsidRPr="00762937">
        <w:rPr>
          <w:rFonts w:ascii="Times New Roman" w:hAnsi="Times New Roman" w:cs="Times New Roman"/>
          <w:sz w:val="26"/>
          <w:szCs w:val="26"/>
          <w:lang w:val="uk-UA"/>
        </w:rPr>
        <w:t>Метою діяльності мого приватого підприємства є створення якісного продукту, який буде задовольняти потреби  користувачів і матиме невисоку вартість у порівнянні з нашими конкурентами.</w:t>
      </w:r>
    </w:p>
    <w:p w14:paraId="48BFB1CD" w14:textId="77777777" w:rsidR="00F35BF0" w:rsidRPr="00762937" w:rsidRDefault="00F35BF0" w:rsidP="00FB5E16">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762937">
        <w:rPr>
          <w:rFonts w:ascii="Times New Roman" w:eastAsia="TimesNewRomanPSMT" w:hAnsi="Times New Roman" w:cs="Times New Roman"/>
          <w:sz w:val="28"/>
          <w:szCs w:val="28"/>
          <w:lang w:val="uk-UA"/>
        </w:rPr>
        <w:t>В подальшому, моя команда буде  розширюватись, збільшувати асортимент продукції, а також готова запропонувати ішим виробникам окремі складові для мембран.</w:t>
      </w:r>
    </w:p>
    <w:p w14:paraId="7D14E108" w14:textId="77777777" w:rsidR="00F35BF0" w:rsidRPr="00762937" w:rsidRDefault="00F35BF0" w:rsidP="00F35BF0">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762937">
        <w:rPr>
          <w:rFonts w:ascii="Times New Roman" w:eastAsia="TimesNewRomanPSMT" w:hAnsi="Times New Roman" w:cs="Times New Roman"/>
          <w:sz w:val="28"/>
          <w:szCs w:val="28"/>
          <w:lang w:val="uk-UA"/>
        </w:rPr>
        <w:t>Окрім цього, в подальшому виробництво можна буде удосконалювати новими можливостями.</w:t>
      </w:r>
    </w:p>
    <w:p w14:paraId="2509EEC3" w14:textId="77777777" w:rsidR="00F35BF0" w:rsidRPr="00762937" w:rsidRDefault="00F35BF0" w:rsidP="00F35BF0">
      <w:pPr>
        <w:autoSpaceDE w:val="0"/>
        <w:autoSpaceDN w:val="0"/>
        <w:adjustRightInd w:val="0"/>
        <w:spacing w:after="0" w:line="360" w:lineRule="auto"/>
        <w:ind w:firstLine="851"/>
        <w:jc w:val="both"/>
        <w:rPr>
          <w:rFonts w:ascii="Times New Roman" w:eastAsia="TimesNewRomanPSMT" w:hAnsi="Times New Roman" w:cs="Times New Roman"/>
          <w:sz w:val="28"/>
          <w:szCs w:val="28"/>
          <w:lang w:val="uk-UA"/>
        </w:rPr>
      </w:pPr>
      <w:r w:rsidRPr="00762937">
        <w:rPr>
          <w:rFonts w:ascii="Times New Roman" w:hAnsi="Times New Roman" w:cs="Times New Roman"/>
          <w:sz w:val="28"/>
          <w:szCs w:val="28"/>
          <w:lang w:val="uk-UA"/>
        </w:rPr>
        <w:t>Основні конкурентні переваги нашої прикладної програми</w:t>
      </w:r>
      <w:r w:rsidRPr="00762937">
        <w:rPr>
          <w:rFonts w:ascii="Times New Roman" w:eastAsia="TimesNewRomanPSMT" w:hAnsi="Times New Roman" w:cs="Times New Roman"/>
          <w:sz w:val="28"/>
          <w:szCs w:val="28"/>
          <w:lang w:val="uk-UA"/>
        </w:rPr>
        <w:t>:</w:t>
      </w:r>
    </w:p>
    <w:p w14:paraId="09197640" w14:textId="77777777" w:rsidR="00F35BF0" w:rsidRPr="00762937" w:rsidRDefault="00F35BF0" w:rsidP="00F35BF0">
      <w:pPr>
        <w:pStyle w:val="a3"/>
        <w:numPr>
          <w:ilvl w:val="0"/>
          <w:numId w:val="12"/>
        </w:numPr>
        <w:autoSpaceDE w:val="0"/>
        <w:autoSpaceDN w:val="0"/>
        <w:adjustRightInd w:val="0"/>
        <w:spacing w:after="0" w:line="360" w:lineRule="auto"/>
        <w:ind w:left="0" w:firstLine="851"/>
        <w:jc w:val="both"/>
        <w:rPr>
          <w:rFonts w:ascii="Times New Roman" w:eastAsia="TimesNewRomanPSMT" w:hAnsi="Times New Roman" w:cs="Times New Roman"/>
          <w:sz w:val="28"/>
          <w:szCs w:val="28"/>
          <w:lang w:val="uk-UA"/>
        </w:rPr>
      </w:pPr>
      <w:r w:rsidRPr="00762937">
        <w:rPr>
          <w:rFonts w:ascii="Times New Roman" w:eastAsia="TimesNewRomanPSMT" w:hAnsi="Times New Roman" w:cs="Times New Roman"/>
          <w:sz w:val="28"/>
          <w:szCs w:val="28"/>
          <w:lang w:val="uk-UA"/>
        </w:rPr>
        <w:lastRenderedPageBreak/>
        <w:t>Малокомпонентність</w:t>
      </w:r>
    </w:p>
    <w:p w14:paraId="30DA2CB3" w14:textId="77777777" w:rsidR="00F35BF0" w:rsidRPr="00762937" w:rsidRDefault="00F35BF0" w:rsidP="00F35BF0">
      <w:pPr>
        <w:pStyle w:val="a3"/>
        <w:numPr>
          <w:ilvl w:val="0"/>
          <w:numId w:val="12"/>
        </w:numPr>
        <w:autoSpaceDE w:val="0"/>
        <w:autoSpaceDN w:val="0"/>
        <w:adjustRightInd w:val="0"/>
        <w:spacing w:after="0" w:line="360" w:lineRule="auto"/>
        <w:ind w:left="0" w:firstLine="851"/>
        <w:jc w:val="both"/>
        <w:rPr>
          <w:rFonts w:ascii="Times New Roman" w:eastAsia="TimesNewRomanPSMT" w:hAnsi="Times New Roman" w:cs="Times New Roman"/>
          <w:sz w:val="28"/>
          <w:szCs w:val="28"/>
          <w:lang w:val="uk-UA"/>
        </w:rPr>
      </w:pPr>
      <w:r w:rsidRPr="00762937">
        <w:rPr>
          <w:rFonts w:ascii="Times New Roman" w:eastAsia="TimesNewRomanPSMT" w:hAnsi="Times New Roman" w:cs="Times New Roman"/>
          <w:sz w:val="28"/>
          <w:szCs w:val="28"/>
          <w:lang w:val="uk-UA"/>
        </w:rPr>
        <w:t>Ресурсоефективність</w:t>
      </w:r>
    </w:p>
    <w:p w14:paraId="3CF19263" w14:textId="77777777" w:rsidR="00F35BF0" w:rsidRPr="00762937" w:rsidRDefault="00F35BF0" w:rsidP="00F35BF0">
      <w:pPr>
        <w:pStyle w:val="a3"/>
        <w:numPr>
          <w:ilvl w:val="0"/>
          <w:numId w:val="12"/>
        </w:numPr>
        <w:autoSpaceDE w:val="0"/>
        <w:autoSpaceDN w:val="0"/>
        <w:adjustRightInd w:val="0"/>
        <w:spacing w:after="0" w:line="360" w:lineRule="auto"/>
        <w:ind w:left="0" w:firstLine="851"/>
        <w:jc w:val="both"/>
        <w:rPr>
          <w:rFonts w:ascii="Times New Roman" w:eastAsia="TimesNewRomanPSMT" w:hAnsi="Times New Roman" w:cs="Times New Roman"/>
          <w:sz w:val="28"/>
          <w:szCs w:val="28"/>
          <w:lang w:val="uk-UA"/>
        </w:rPr>
      </w:pPr>
      <w:r w:rsidRPr="00762937">
        <w:rPr>
          <w:rFonts w:ascii="Times New Roman" w:eastAsia="TimesNewRomanPSMT" w:hAnsi="Times New Roman" w:cs="Times New Roman"/>
          <w:sz w:val="28"/>
          <w:szCs w:val="28"/>
          <w:lang w:val="uk-UA"/>
        </w:rPr>
        <w:t>Екологічна безпека</w:t>
      </w:r>
    </w:p>
    <w:p w14:paraId="1A89C51F" w14:textId="77777777" w:rsidR="00F35BF0" w:rsidRPr="00762937" w:rsidRDefault="00F35BF0" w:rsidP="00F35BF0">
      <w:pPr>
        <w:pStyle w:val="a3"/>
        <w:numPr>
          <w:ilvl w:val="0"/>
          <w:numId w:val="12"/>
        </w:numPr>
        <w:autoSpaceDE w:val="0"/>
        <w:autoSpaceDN w:val="0"/>
        <w:adjustRightInd w:val="0"/>
        <w:spacing w:after="0" w:line="360" w:lineRule="auto"/>
        <w:ind w:left="0" w:firstLine="851"/>
        <w:jc w:val="both"/>
        <w:rPr>
          <w:rFonts w:ascii="Times New Roman" w:eastAsia="TimesNewRomanPSMT" w:hAnsi="Times New Roman" w:cs="Times New Roman"/>
          <w:sz w:val="28"/>
          <w:szCs w:val="28"/>
          <w:lang w:val="uk-UA"/>
        </w:rPr>
      </w:pPr>
      <w:r w:rsidRPr="00762937">
        <w:rPr>
          <w:rFonts w:ascii="Times New Roman" w:eastAsia="TimesNewRomanPSMT" w:hAnsi="Times New Roman" w:cs="Times New Roman"/>
          <w:sz w:val="28"/>
          <w:szCs w:val="28"/>
          <w:lang w:val="uk-UA"/>
        </w:rPr>
        <w:t>Помірна вартість</w:t>
      </w:r>
    </w:p>
    <w:p w14:paraId="325BF1FB" w14:textId="77777777" w:rsidR="00F35BF0" w:rsidRPr="00762937" w:rsidRDefault="00F35BF0" w:rsidP="00F35BF0">
      <w:pPr>
        <w:pStyle w:val="a3"/>
        <w:numPr>
          <w:ilvl w:val="0"/>
          <w:numId w:val="12"/>
        </w:numPr>
        <w:autoSpaceDE w:val="0"/>
        <w:autoSpaceDN w:val="0"/>
        <w:adjustRightInd w:val="0"/>
        <w:spacing w:after="0" w:line="360" w:lineRule="auto"/>
        <w:ind w:left="0" w:firstLine="851"/>
        <w:jc w:val="both"/>
        <w:rPr>
          <w:rFonts w:ascii="Times New Roman" w:eastAsia="TimesNewRomanPSMT" w:hAnsi="Times New Roman" w:cs="Times New Roman"/>
          <w:sz w:val="28"/>
          <w:szCs w:val="28"/>
          <w:lang w:val="uk-UA"/>
        </w:rPr>
      </w:pPr>
      <w:r w:rsidRPr="00762937">
        <w:rPr>
          <w:rFonts w:ascii="Times New Roman" w:eastAsia="TimesNewRomanPSMT" w:hAnsi="Times New Roman" w:cs="Times New Roman"/>
          <w:sz w:val="28"/>
          <w:szCs w:val="28"/>
          <w:lang w:val="uk-UA"/>
        </w:rPr>
        <w:t>Унікальний дизайн</w:t>
      </w:r>
    </w:p>
    <w:p w14:paraId="0C5EFB1C" w14:textId="77777777" w:rsidR="00F35BF0" w:rsidRPr="00762937" w:rsidRDefault="00F35BF0" w:rsidP="00F35BF0">
      <w:pPr>
        <w:pStyle w:val="a3"/>
        <w:numPr>
          <w:ilvl w:val="0"/>
          <w:numId w:val="12"/>
        </w:numPr>
        <w:autoSpaceDE w:val="0"/>
        <w:autoSpaceDN w:val="0"/>
        <w:adjustRightInd w:val="0"/>
        <w:spacing w:after="0" w:line="360" w:lineRule="auto"/>
        <w:ind w:left="0" w:firstLine="851"/>
        <w:jc w:val="both"/>
        <w:rPr>
          <w:rFonts w:ascii="Times New Roman" w:eastAsia="TimesNewRomanPSMT" w:hAnsi="Times New Roman" w:cs="Times New Roman"/>
          <w:sz w:val="28"/>
          <w:szCs w:val="28"/>
          <w:lang w:val="uk-UA"/>
        </w:rPr>
      </w:pPr>
      <w:r w:rsidRPr="00762937">
        <w:rPr>
          <w:rFonts w:ascii="Times New Roman" w:eastAsia="TimesNewRomanPSMT" w:hAnsi="Times New Roman" w:cs="Times New Roman"/>
          <w:sz w:val="28"/>
          <w:szCs w:val="28"/>
          <w:lang w:val="uk-UA"/>
        </w:rPr>
        <w:t>Можливість впровадження систем закордоном</w:t>
      </w:r>
    </w:p>
    <w:p w14:paraId="0E25EA99" w14:textId="77777777" w:rsidR="00F35BF0" w:rsidRPr="00762937" w:rsidRDefault="00F35BF0" w:rsidP="00F35BF0">
      <w:pPr>
        <w:autoSpaceDE w:val="0"/>
        <w:autoSpaceDN w:val="0"/>
        <w:adjustRightInd w:val="0"/>
        <w:spacing w:after="0" w:line="360" w:lineRule="auto"/>
        <w:ind w:firstLine="851"/>
        <w:jc w:val="both"/>
        <w:rPr>
          <w:rFonts w:ascii="Times New Roman" w:hAnsi="Times New Roman" w:cs="Times New Roman"/>
          <w:sz w:val="28"/>
          <w:szCs w:val="28"/>
          <w:lang w:val="uk-UA"/>
        </w:rPr>
      </w:pPr>
      <w:r w:rsidRPr="00762937">
        <w:rPr>
          <w:rFonts w:ascii="Times New Roman" w:hAnsi="Times New Roman" w:cs="Times New Roman"/>
          <w:sz w:val="28"/>
          <w:szCs w:val="28"/>
          <w:lang w:val="uk-UA"/>
        </w:rPr>
        <w:t>Основними ж перевагами співпраці з нами є</w:t>
      </w:r>
    </w:p>
    <w:p w14:paraId="5FA5B796" w14:textId="77777777" w:rsidR="00F35BF0" w:rsidRPr="00762937" w:rsidRDefault="00F35BF0" w:rsidP="00F35BF0">
      <w:pPr>
        <w:pStyle w:val="a3"/>
        <w:numPr>
          <w:ilvl w:val="0"/>
          <w:numId w:val="12"/>
        </w:numPr>
        <w:autoSpaceDE w:val="0"/>
        <w:autoSpaceDN w:val="0"/>
        <w:adjustRightInd w:val="0"/>
        <w:spacing w:after="0" w:line="360" w:lineRule="auto"/>
        <w:ind w:left="0" w:firstLine="851"/>
        <w:jc w:val="both"/>
        <w:rPr>
          <w:rFonts w:ascii="Times New Roman" w:hAnsi="Times New Roman" w:cs="Times New Roman"/>
          <w:sz w:val="28"/>
          <w:szCs w:val="28"/>
          <w:lang w:val="uk-UA"/>
        </w:rPr>
      </w:pPr>
      <w:r w:rsidRPr="00762937">
        <w:rPr>
          <w:rFonts w:ascii="Times New Roman" w:eastAsia="TimesNewRomanPSMT" w:hAnsi="Times New Roman" w:cs="Times New Roman"/>
          <w:sz w:val="28"/>
          <w:szCs w:val="28"/>
          <w:lang w:val="uk-UA"/>
        </w:rPr>
        <w:t>Високий інтелектуальний потенціал компанії</w:t>
      </w:r>
    </w:p>
    <w:p w14:paraId="7380E4AF" w14:textId="77777777" w:rsidR="00F35BF0" w:rsidRPr="00762937" w:rsidRDefault="00F35BF0" w:rsidP="00F35BF0">
      <w:pPr>
        <w:pStyle w:val="a3"/>
        <w:numPr>
          <w:ilvl w:val="0"/>
          <w:numId w:val="12"/>
        </w:numPr>
        <w:autoSpaceDE w:val="0"/>
        <w:autoSpaceDN w:val="0"/>
        <w:adjustRightInd w:val="0"/>
        <w:spacing w:after="0" w:line="360" w:lineRule="auto"/>
        <w:ind w:left="0" w:firstLine="851"/>
        <w:jc w:val="both"/>
        <w:rPr>
          <w:rFonts w:ascii="Times New Roman" w:eastAsia="TimesNewRomanPSMT" w:hAnsi="Times New Roman" w:cs="Times New Roman"/>
          <w:sz w:val="28"/>
          <w:szCs w:val="28"/>
          <w:lang w:val="uk-UA"/>
        </w:rPr>
      </w:pPr>
      <w:r w:rsidRPr="00762937">
        <w:rPr>
          <w:rFonts w:ascii="Times New Roman" w:eastAsia="TimesNewRomanPSMT" w:hAnsi="Times New Roman" w:cs="Times New Roman"/>
          <w:sz w:val="28"/>
          <w:szCs w:val="28"/>
          <w:lang w:val="uk-UA"/>
        </w:rPr>
        <w:t>Згуртованість команди фанатів своєї справи</w:t>
      </w:r>
    </w:p>
    <w:p w14:paraId="32D1FCB2" w14:textId="77777777" w:rsidR="00F35BF0" w:rsidRPr="00762937" w:rsidRDefault="00F35BF0" w:rsidP="00F35BF0">
      <w:pPr>
        <w:pStyle w:val="a3"/>
        <w:numPr>
          <w:ilvl w:val="0"/>
          <w:numId w:val="12"/>
        </w:numPr>
        <w:autoSpaceDE w:val="0"/>
        <w:autoSpaceDN w:val="0"/>
        <w:adjustRightInd w:val="0"/>
        <w:spacing w:after="0" w:line="360" w:lineRule="auto"/>
        <w:ind w:left="0" w:firstLine="851"/>
        <w:jc w:val="both"/>
        <w:rPr>
          <w:rFonts w:ascii="Times New Roman" w:eastAsia="TimesNewRomanPSMT" w:hAnsi="Times New Roman" w:cs="Times New Roman"/>
          <w:sz w:val="28"/>
          <w:szCs w:val="28"/>
          <w:lang w:val="uk-UA"/>
        </w:rPr>
      </w:pPr>
      <w:r w:rsidRPr="00762937">
        <w:rPr>
          <w:rFonts w:ascii="Times New Roman" w:eastAsia="TimesNewRomanPSMT" w:hAnsi="Times New Roman" w:cs="Times New Roman"/>
          <w:sz w:val="28"/>
          <w:szCs w:val="28"/>
          <w:lang w:val="uk-UA"/>
        </w:rPr>
        <w:t>Дипломатичність умов співпраці</w:t>
      </w:r>
    </w:p>
    <w:p w14:paraId="3CD7FA87" w14:textId="77777777" w:rsidR="00F35BF0" w:rsidRPr="00762937" w:rsidRDefault="00F35BF0" w:rsidP="00F35BF0">
      <w:pPr>
        <w:pStyle w:val="a3"/>
        <w:numPr>
          <w:ilvl w:val="0"/>
          <w:numId w:val="12"/>
        </w:numPr>
        <w:spacing w:after="0" w:line="360" w:lineRule="auto"/>
        <w:ind w:left="0" w:firstLine="851"/>
        <w:jc w:val="both"/>
        <w:rPr>
          <w:rFonts w:ascii="Times New Roman" w:hAnsi="Times New Roman" w:cs="Times New Roman"/>
          <w:sz w:val="28"/>
          <w:szCs w:val="28"/>
          <w:lang w:val="uk-UA"/>
        </w:rPr>
      </w:pPr>
      <w:r w:rsidRPr="00762937">
        <w:rPr>
          <w:rFonts w:ascii="Times New Roman" w:eastAsia="TimesNewRomanPSMT" w:hAnsi="Times New Roman" w:cs="Times New Roman"/>
          <w:sz w:val="28"/>
          <w:szCs w:val="28"/>
          <w:lang w:val="uk-UA"/>
        </w:rPr>
        <w:t>Спрямованість команди на постійне вдосконалення проекту</w:t>
      </w:r>
    </w:p>
    <w:p w14:paraId="1EB9D1E5" w14:textId="77777777" w:rsidR="00F35BF0" w:rsidRPr="00762937" w:rsidRDefault="00F35BF0" w:rsidP="00F35BF0">
      <w:pPr>
        <w:pStyle w:val="Default"/>
        <w:spacing w:line="360" w:lineRule="auto"/>
        <w:ind w:firstLine="851"/>
        <w:jc w:val="both"/>
        <w:rPr>
          <w:b/>
          <w:bCs/>
          <w:sz w:val="28"/>
          <w:szCs w:val="28"/>
          <w:lang w:val="uk-UA"/>
        </w:rPr>
      </w:pPr>
    </w:p>
    <w:p w14:paraId="59B5FCAE" w14:textId="77777777" w:rsidR="00F35BF0" w:rsidRPr="00762937" w:rsidRDefault="00F35BF0" w:rsidP="00F35BF0">
      <w:pPr>
        <w:pStyle w:val="Default"/>
        <w:spacing w:line="360" w:lineRule="auto"/>
        <w:ind w:firstLine="851"/>
        <w:jc w:val="both"/>
        <w:rPr>
          <w:b/>
          <w:bCs/>
          <w:sz w:val="28"/>
          <w:szCs w:val="28"/>
          <w:lang w:val="uk-UA"/>
        </w:rPr>
      </w:pPr>
    </w:p>
    <w:p w14:paraId="35AB8BC8" w14:textId="45C2A9E9" w:rsidR="00F35BF0" w:rsidRDefault="00F35BF0" w:rsidP="00F35BF0">
      <w:pPr>
        <w:pStyle w:val="Default"/>
        <w:spacing w:line="360" w:lineRule="auto"/>
        <w:ind w:firstLine="851"/>
        <w:jc w:val="both"/>
        <w:rPr>
          <w:b/>
          <w:bCs/>
          <w:sz w:val="28"/>
          <w:szCs w:val="28"/>
          <w:lang w:val="uk-UA"/>
        </w:rPr>
      </w:pPr>
    </w:p>
    <w:p w14:paraId="57FD1C4C" w14:textId="77777777" w:rsidR="008C77F0" w:rsidRPr="00762937" w:rsidRDefault="008C77F0" w:rsidP="00F35BF0">
      <w:pPr>
        <w:pStyle w:val="Default"/>
        <w:spacing w:line="360" w:lineRule="auto"/>
        <w:ind w:firstLine="851"/>
        <w:jc w:val="both"/>
        <w:rPr>
          <w:b/>
          <w:bCs/>
          <w:sz w:val="28"/>
          <w:szCs w:val="28"/>
          <w:lang w:val="uk-UA"/>
        </w:rPr>
      </w:pPr>
    </w:p>
    <w:p w14:paraId="111E5911" w14:textId="77777777" w:rsidR="00F35BF0" w:rsidRPr="00762937" w:rsidRDefault="00F35BF0" w:rsidP="00F35BF0">
      <w:pPr>
        <w:pStyle w:val="Default"/>
        <w:spacing w:line="360" w:lineRule="auto"/>
        <w:ind w:firstLine="851"/>
        <w:jc w:val="both"/>
        <w:rPr>
          <w:sz w:val="28"/>
          <w:szCs w:val="28"/>
          <w:lang w:val="uk-UA"/>
        </w:rPr>
      </w:pPr>
      <w:r w:rsidRPr="00762937">
        <w:rPr>
          <w:b/>
          <w:bCs/>
          <w:sz w:val="28"/>
          <w:szCs w:val="28"/>
          <w:lang w:val="uk-UA"/>
        </w:rPr>
        <w:t xml:space="preserve">Висновки до розділу 4 </w:t>
      </w:r>
    </w:p>
    <w:p w14:paraId="544B99BF" w14:textId="77777777" w:rsidR="00F35BF0" w:rsidRPr="00762937" w:rsidRDefault="00F35BF0" w:rsidP="00F35BF0">
      <w:pPr>
        <w:pStyle w:val="Default"/>
        <w:spacing w:line="360" w:lineRule="auto"/>
        <w:ind w:firstLine="851"/>
        <w:jc w:val="both"/>
        <w:rPr>
          <w:sz w:val="28"/>
          <w:szCs w:val="28"/>
          <w:lang w:val="uk-UA"/>
        </w:rPr>
      </w:pPr>
      <w:r w:rsidRPr="00762937">
        <w:rPr>
          <w:sz w:val="28"/>
          <w:szCs w:val="28"/>
          <w:lang w:val="uk-UA"/>
        </w:rPr>
        <w:t xml:space="preserve">В результаті проведеного маркетингового аналізу було реалізовано перший етап розроблення стартап-проекту, а саме висвітлено маркетингові аспекти створення стартапу: відбір ідей, створення концепції продукту, визначення перспектив ринкової реалізації проекту та розроблення маркетингової стратегії. Основна перевага даного проекту – це низька собівартість ультрафільтраційної мембрани UFМ-1000   та її доступність. </w:t>
      </w:r>
    </w:p>
    <w:p w14:paraId="7356138B" w14:textId="77777777" w:rsidR="00F35BF0" w:rsidRPr="00762937" w:rsidRDefault="00F35BF0" w:rsidP="00F35BF0">
      <w:pPr>
        <w:pStyle w:val="Default"/>
        <w:spacing w:line="360" w:lineRule="auto"/>
        <w:ind w:firstLine="851"/>
        <w:jc w:val="both"/>
        <w:rPr>
          <w:sz w:val="28"/>
          <w:szCs w:val="28"/>
          <w:lang w:val="uk-UA"/>
        </w:rPr>
      </w:pPr>
      <w:r w:rsidRPr="00762937">
        <w:rPr>
          <w:sz w:val="28"/>
          <w:szCs w:val="28"/>
          <w:lang w:val="uk-UA"/>
        </w:rPr>
        <w:t>Головним завданням проекту на початковому етапі його існування є перетворення ідеї проекту у працюючу бізнес-модель, що починається із  формування концепції товару для визначеної клієнтської групи за наявних ринкових умов. Даний проект може реалізуватись як конкурентоспроможне виробництво з можливістю розширення сфери впливу на ринок, наявні перспективи впровадження з огляду на потенційні групи клієнтів, бар’єри входження та стан конкуренції.</w:t>
      </w:r>
    </w:p>
    <w:p w14:paraId="45980343" w14:textId="77777777" w:rsidR="00E830D1" w:rsidRDefault="00E830D1" w:rsidP="00854474">
      <w:pPr>
        <w:spacing w:after="0" w:line="360" w:lineRule="auto"/>
        <w:ind w:firstLine="851"/>
        <w:jc w:val="both"/>
        <w:rPr>
          <w:rFonts w:ascii="Times New Roman" w:hAnsi="Times New Roman" w:cs="Times New Roman"/>
          <w:color w:val="FF0000"/>
          <w:sz w:val="28"/>
          <w:szCs w:val="28"/>
          <w:lang w:val="uk-UA"/>
        </w:rPr>
      </w:pPr>
    </w:p>
    <w:p w14:paraId="26DC106C" w14:textId="77777777" w:rsidR="00F35BF0" w:rsidRPr="00F35BF0" w:rsidRDefault="00F35BF0" w:rsidP="00F35BF0">
      <w:pPr>
        <w:spacing w:line="360" w:lineRule="auto"/>
        <w:ind w:firstLine="851"/>
        <w:jc w:val="center"/>
        <w:rPr>
          <w:rFonts w:ascii="Times New Roman" w:hAnsi="Times New Roman" w:cs="Times New Roman"/>
          <w:b/>
          <w:bCs/>
          <w:sz w:val="28"/>
          <w:szCs w:val="28"/>
          <w:lang w:val="uk-UA"/>
        </w:rPr>
      </w:pPr>
      <w:r w:rsidRPr="00F35BF0">
        <w:rPr>
          <w:rFonts w:ascii="Times New Roman" w:hAnsi="Times New Roman" w:cs="Times New Roman"/>
          <w:b/>
          <w:bCs/>
          <w:sz w:val="28"/>
          <w:szCs w:val="28"/>
          <w:lang w:val="uk-UA"/>
        </w:rPr>
        <w:lastRenderedPageBreak/>
        <w:t>ВИСНОВКИ</w:t>
      </w:r>
    </w:p>
    <w:p w14:paraId="636EC956" w14:textId="77777777" w:rsidR="00F35BF0" w:rsidRPr="00F35BF0" w:rsidRDefault="00F35BF0" w:rsidP="00FB5E16">
      <w:pPr>
        <w:spacing w:after="0" w:line="360" w:lineRule="auto"/>
        <w:ind w:firstLine="851"/>
        <w:jc w:val="both"/>
        <w:rPr>
          <w:rFonts w:ascii="Times New Roman" w:hAnsi="Times New Roman" w:cs="Times New Roman"/>
          <w:sz w:val="28"/>
          <w:szCs w:val="28"/>
          <w:lang w:val="uk-UA"/>
        </w:rPr>
      </w:pPr>
      <w:r w:rsidRPr="00F35BF0">
        <w:rPr>
          <w:rFonts w:ascii="Times New Roman" w:hAnsi="Times New Roman" w:cs="Times New Roman"/>
          <w:sz w:val="28"/>
          <w:szCs w:val="28"/>
          <w:lang w:val="uk-UA"/>
        </w:rPr>
        <w:t>Дослідження проводилися з  природною  водою річки Дніпро, з використанням таких мембран: ПС-50, ПА-20, ПАН -20, УПМ-20, ОПМН-П.</w:t>
      </w:r>
    </w:p>
    <w:p w14:paraId="2C2EDABC" w14:textId="77777777" w:rsidR="00F35BF0" w:rsidRPr="00F35BF0" w:rsidRDefault="00F35BF0" w:rsidP="00FB5E16">
      <w:pPr>
        <w:spacing w:after="0" w:line="360" w:lineRule="auto"/>
        <w:ind w:firstLine="851"/>
        <w:jc w:val="both"/>
        <w:rPr>
          <w:rFonts w:ascii="Times New Roman" w:hAnsi="Times New Roman" w:cs="Times New Roman"/>
          <w:color w:val="000000" w:themeColor="text1"/>
          <w:sz w:val="28"/>
          <w:szCs w:val="28"/>
          <w:lang w:val="uk-UA"/>
        </w:rPr>
      </w:pPr>
      <w:r w:rsidRPr="00F35BF0">
        <w:rPr>
          <w:rFonts w:ascii="Times New Roman" w:hAnsi="Times New Roman" w:cs="Times New Roman"/>
          <w:color w:val="000000" w:themeColor="text1"/>
          <w:sz w:val="28"/>
          <w:szCs w:val="28"/>
          <w:lang w:val="uk-UA"/>
        </w:rPr>
        <w:t>За результатами досліджень було встановлено, що мембрана ОПМН-П забезпечує найнижчу концентрацію загального органічного вуглецю в пермеаті. Але, ця мембрана забезпечує невисоку ефективність, що в два рази менше в порівнянні з продуктивністю мембрани ПАН – 20. Проте її застосування гарантує найкращий ступінь очищення від органічних речовин серед досліджених мембран.</w:t>
      </w:r>
    </w:p>
    <w:p w14:paraId="1C8A26C1" w14:textId="77777777" w:rsidR="00F35BF0" w:rsidRPr="00F35BF0" w:rsidRDefault="00F35BF0" w:rsidP="00FB5E16">
      <w:pPr>
        <w:spacing w:after="0" w:line="360" w:lineRule="auto"/>
        <w:ind w:firstLine="851"/>
        <w:jc w:val="both"/>
        <w:rPr>
          <w:rFonts w:ascii="Times New Roman" w:hAnsi="Times New Roman" w:cs="Times New Roman"/>
          <w:bCs/>
          <w:color w:val="000000" w:themeColor="text1"/>
          <w:sz w:val="28"/>
          <w:szCs w:val="28"/>
          <w:shd w:val="clear" w:color="auto" w:fill="FFFFFF"/>
          <w:lang w:val="uk-UA"/>
        </w:rPr>
      </w:pPr>
      <w:r w:rsidRPr="00F35BF0">
        <w:rPr>
          <w:rFonts w:ascii="Times New Roman" w:hAnsi="Times New Roman" w:cs="Times New Roman"/>
          <w:bCs/>
          <w:color w:val="000000" w:themeColor="text1"/>
          <w:sz w:val="28"/>
          <w:szCs w:val="28"/>
          <w:shd w:val="clear" w:color="auto" w:fill="FFFFFF"/>
          <w:lang w:val="uk-UA"/>
        </w:rPr>
        <w:t>В результаті досліджень було встановлено, що при пропусканні через мембрани різного типу питома продуктивність мембрани знижується для мембран ПС – 50, ПА – 20, ПАН – 20, ОПМН-П, але у випадку використання мембрани УПМ – 20 питома продуктивність зростає. Проте найнижчу концентрацію органічних речовин можна забезпечити при використанні мембрани ОПМН-П.</w:t>
      </w:r>
    </w:p>
    <w:p w14:paraId="6B1980B8" w14:textId="73C208F6" w:rsidR="00F35BF0" w:rsidRDefault="00F35BF0" w:rsidP="00FB5E16">
      <w:pPr>
        <w:spacing w:after="0" w:line="360" w:lineRule="auto"/>
        <w:ind w:right="23" w:firstLine="851"/>
        <w:jc w:val="both"/>
        <w:rPr>
          <w:color w:val="FF0000"/>
          <w:lang w:val="uk-UA"/>
        </w:rPr>
      </w:pPr>
      <w:r w:rsidRPr="00F35BF0">
        <w:rPr>
          <w:rFonts w:ascii="Times New Roman" w:hAnsi="Times New Roman" w:cs="Times New Roman"/>
          <w:sz w:val="28"/>
          <w:szCs w:val="28"/>
          <w:lang w:val="uk-UA"/>
        </w:rPr>
        <w:t xml:space="preserve">При </w:t>
      </w:r>
      <w:r w:rsidRPr="00F35BF0">
        <w:rPr>
          <w:rFonts w:ascii="Times New Roman" w:eastAsia="TimesNewRomanPSMT" w:hAnsi="Times New Roman" w:cs="Times New Roman"/>
          <w:sz w:val="28"/>
          <w:szCs w:val="28"/>
          <w:lang w:val="uk-UA"/>
        </w:rPr>
        <w:t xml:space="preserve">очищенні дніпровської води від органічних сполук мікрофільтраційними трубчастими керамічними мембранами з глинистих мінералів, які модифіковані різними речовинами: гідроксосополуками феруму й алюмінію, кукурудзяним крохмалем і монтморилонітом, було виявлено, що для очищення дніпровської води від органічних речовин до норми їх ГДК у питній воді для централізованого водопостачання доцільно використовувати керамічну мембрану з глинистих мінералів, яка модифікована у динамічному режимі гідроксосополуками феруму при концентрації іонів </w:t>
      </w:r>
      <w:r w:rsidRPr="00F35BF0">
        <w:rPr>
          <w:rFonts w:ascii="Times New Roman" w:hAnsi="Times New Roman" w:cs="Times New Roman"/>
          <w:sz w:val="28"/>
          <w:szCs w:val="28"/>
          <w:lang w:val="en-US"/>
        </w:rPr>
        <w:t>Fe</w:t>
      </w:r>
      <w:r w:rsidRPr="00F35BF0">
        <w:rPr>
          <w:rFonts w:ascii="Times New Roman" w:hAnsi="Times New Roman" w:cs="Times New Roman"/>
          <w:sz w:val="28"/>
          <w:szCs w:val="28"/>
          <w:lang w:val="uk-UA"/>
        </w:rPr>
        <w:t>(ІІІ) у мембраноформуючій і мембранопідтримуючій добавках відповідно 90,0 – 100,0 і 20,0 – 22,0 мг/дм</w:t>
      </w:r>
      <w:r w:rsidRPr="00F35BF0">
        <w:rPr>
          <w:rFonts w:ascii="Times New Roman" w:hAnsi="Times New Roman" w:cs="Times New Roman"/>
          <w:sz w:val="28"/>
          <w:szCs w:val="28"/>
          <w:vertAlign w:val="superscript"/>
          <w:lang w:val="uk-UA"/>
        </w:rPr>
        <w:t>3</w:t>
      </w:r>
      <w:r w:rsidRPr="00F35BF0">
        <w:rPr>
          <w:rFonts w:ascii="Times New Roman" w:hAnsi="Times New Roman" w:cs="Times New Roman"/>
          <w:sz w:val="28"/>
          <w:szCs w:val="28"/>
          <w:lang w:val="uk-UA"/>
        </w:rPr>
        <w:t>, рН</w:t>
      </w:r>
      <w:r w:rsidRPr="00F35BF0">
        <w:rPr>
          <w:rFonts w:ascii="Times New Roman" w:hAnsi="Times New Roman" w:cs="Times New Roman"/>
          <w:sz w:val="28"/>
          <w:szCs w:val="28"/>
          <w:vertAlign w:val="subscript"/>
          <w:lang w:val="uk-UA"/>
        </w:rPr>
        <w:t>0</w:t>
      </w:r>
      <w:r w:rsidRPr="00F35BF0">
        <w:rPr>
          <w:rFonts w:ascii="Times New Roman" w:hAnsi="Times New Roman" w:cs="Times New Roman"/>
          <w:sz w:val="28"/>
          <w:szCs w:val="28"/>
          <w:lang w:val="uk-UA"/>
        </w:rPr>
        <w:t xml:space="preserve"> –7,3; </w:t>
      </w:r>
      <w:r w:rsidRPr="00F35BF0">
        <w:rPr>
          <w:rFonts w:ascii="Times New Roman" w:hAnsi="Times New Roman" w:cs="Times New Roman"/>
          <w:i/>
          <w:sz w:val="28"/>
          <w:szCs w:val="28"/>
          <w:lang w:val="uk-UA"/>
        </w:rPr>
        <w:t>Р</w:t>
      </w:r>
      <w:r w:rsidRPr="00F35BF0">
        <w:rPr>
          <w:rFonts w:ascii="Times New Roman" w:hAnsi="Times New Roman" w:cs="Times New Roman"/>
          <w:sz w:val="28"/>
          <w:szCs w:val="28"/>
          <w:lang w:val="uk-UA"/>
        </w:rPr>
        <w:t xml:space="preserve"> – 1,0 МПа. Керамічні мембрани, що були модифіковані іншими зазначеними речовинами, мали за оптимальних умов гірші розділові властивості.  </w:t>
      </w:r>
    </w:p>
    <w:p w14:paraId="4C6BFD51" w14:textId="77777777" w:rsidR="00F35BF0" w:rsidRDefault="00F35BF0" w:rsidP="00F35BF0">
      <w:pPr>
        <w:rPr>
          <w:color w:val="FF0000"/>
          <w:lang w:val="uk-UA"/>
        </w:rPr>
      </w:pPr>
    </w:p>
    <w:p w14:paraId="65E1EA9C" w14:textId="2F854BF8" w:rsidR="00F35BF0" w:rsidRDefault="00F35BF0" w:rsidP="00F35BF0">
      <w:pPr>
        <w:rPr>
          <w:color w:val="FF0000"/>
          <w:lang w:val="uk-UA"/>
        </w:rPr>
      </w:pPr>
    </w:p>
    <w:p w14:paraId="27C022CA" w14:textId="77777777" w:rsidR="008C77F0" w:rsidRPr="00860067" w:rsidRDefault="008C77F0" w:rsidP="00F35BF0">
      <w:pPr>
        <w:rPr>
          <w:color w:val="FF0000"/>
          <w:lang w:val="uk-UA"/>
        </w:rPr>
      </w:pPr>
    </w:p>
    <w:p w14:paraId="1508B0D0" w14:textId="77777777" w:rsidR="00F35BF0" w:rsidRPr="002E11FF" w:rsidRDefault="00F35BF0" w:rsidP="00F35BF0">
      <w:pPr>
        <w:spacing w:before="100" w:beforeAutospacing="1" w:after="100" w:afterAutospacing="1" w:line="360" w:lineRule="auto"/>
        <w:ind w:left="930" w:hanging="573"/>
        <w:jc w:val="center"/>
        <w:rPr>
          <w:rFonts w:ascii="Times New Roman" w:hAnsi="Times New Roman" w:cs="Times New Roman"/>
          <w:b/>
          <w:bCs/>
          <w:sz w:val="28"/>
          <w:szCs w:val="28"/>
          <w:lang w:val="uk-UA"/>
        </w:rPr>
      </w:pPr>
      <w:r w:rsidRPr="002E11FF">
        <w:rPr>
          <w:rFonts w:ascii="Times New Roman" w:hAnsi="Times New Roman" w:cs="Times New Roman"/>
          <w:b/>
          <w:bCs/>
          <w:sz w:val="28"/>
          <w:szCs w:val="28"/>
          <w:lang w:val="uk-UA"/>
        </w:rPr>
        <w:lastRenderedPageBreak/>
        <w:t>СПИСОК ВИКОРИСТАНИХ ДЖЕРЕЛ</w:t>
      </w:r>
    </w:p>
    <w:p w14:paraId="0973EB71" w14:textId="77777777" w:rsidR="00F35BF0" w:rsidRPr="00887684" w:rsidRDefault="00F35BF0" w:rsidP="00F35BF0">
      <w:pPr>
        <w:pStyle w:val="a3"/>
        <w:numPr>
          <w:ilvl w:val="0"/>
          <w:numId w:val="13"/>
        </w:numPr>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 xml:space="preserve">Экологическое состояние водного бассейна Украины: причиниы, проблемы, следствия // Козарь И. М., Иваненко Е. А. // Четвертий міжнародний екологічний форум Чисте Місто, Чиста Ріка, Чиста Планета, 2012 р, – с 131 – 136. </w:t>
      </w:r>
    </w:p>
    <w:p w14:paraId="3F1BF34A" w14:textId="77777777" w:rsidR="00F35BF0" w:rsidRPr="00887684" w:rsidRDefault="00F35BF0" w:rsidP="00F35BF0">
      <w:pPr>
        <w:pStyle w:val="a3"/>
        <w:numPr>
          <w:ilvl w:val="0"/>
          <w:numId w:val="13"/>
        </w:num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Знезалізнення вод при використанні мембранних методів // Інна Трус, Віта Галиш, Ярослав Радовенчик, Микола Гомеля, Людмила Сіренко // Матеріали І</w:t>
      </w:r>
      <w:r w:rsidRPr="00887684">
        <w:rPr>
          <w:rFonts w:ascii="Times New Roman" w:hAnsi="Times New Roman" w:cs="Times New Roman"/>
          <w:sz w:val="28"/>
          <w:szCs w:val="28"/>
          <w:lang w:val="en-US"/>
        </w:rPr>
        <w:t>V</w:t>
      </w:r>
      <w:r w:rsidRPr="00887684">
        <w:rPr>
          <w:rFonts w:ascii="Times New Roman" w:hAnsi="Times New Roman" w:cs="Times New Roman"/>
          <w:sz w:val="28"/>
          <w:szCs w:val="28"/>
          <w:lang w:val="uk-UA"/>
        </w:rPr>
        <w:t xml:space="preserve"> Міжнародної конференції «Мембранні процеси та обладнання в харчових технологіях та інженерії», Київ 2018 р, – с. 31</w:t>
      </w:r>
    </w:p>
    <w:p w14:paraId="2E51424A" w14:textId="77777777" w:rsidR="00F35BF0" w:rsidRPr="00887684" w:rsidRDefault="00F35BF0" w:rsidP="00F35BF0">
      <w:pPr>
        <w:pStyle w:val="a3"/>
        <w:numPr>
          <w:ilvl w:val="0"/>
          <w:numId w:val="13"/>
        </w:numPr>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Гідроекологія України: навчальний посібник / Ж. С. Камзіст, О.Л. Шевченко. – Київ: фірма «Інкос», 2009. – 614 с.</w:t>
      </w:r>
    </w:p>
    <w:p w14:paraId="7E68D3A4" w14:textId="77777777" w:rsidR="00F35BF0" w:rsidRPr="00887684" w:rsidRDefault="00F35BF0" w:rsidP="00F35BF0">
      <w:pPr>
        <w:pStyle w:val="a3"/>
        <w:numPr>
          <w:ilvl w:val="0"/>
          <w:numId w:val="13"/>
        </w:numPr>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 xml:space="preserve">Перспективні джерела природних вод для питного водопостачання України, їх охорона і раціональне використання  Яковлєв В. В. 351 с. </w:t>
      </w:r>
    </w:p>
    <w:p w14:paraId="168C34B7" w14:textId="77777777" w:rsidR="00F35BF0" w:rsidRPr="00887684" w:rsidRDefault="00F35BF0" w:rsidP="00F35BF0">
      <w:pPr>
        <w:pStyle w:val="a3"/>
        <w:numPr>
          <w:ilvl w:val="0"/>
          <w:numId w:val="13"/>
        </w:numPr>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 xml:space="preserve">Актуальні питання якості джерел водопостачання України // О. І. Славута, М. Г. Малих </w:t>
      </w:r>
    </w:p>
    <w:p w14:paraId="1BCF06F5" w14:textId="77777777" w:rsidR="00F35BF0" w:rsidRPr="00887684" w:rsidRDefault="00F35BF0" w:rsidP="00F35BF0">
      <w:pPr>
        <w:pStyle w:val="a3"/>
        <w:numPr>
          <w:ilvl w:val="0"/>
          <w:numId w:val="13"/>
        </w:numPr>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 xml:space="preserve">Оцінка забруднення водного середовища методом біоіндикації (на прикладі пониззя Дніпра) // Ліпісивицький А. А., Кучеренко А. І. // Четвертий міжнародний екологічний форум Чисте Місто  Чиста Ріка, Чиста Планета, 2012 р, – с 143 – 144. </w:t>
      </w:r>
    </w:p>
    <w:p w14:paraId="704A9A80" w14:textId="77777777" w:rsidR="00F35BF0" w:rsidRPr="00887684" w:rsidRDefault="00F35BF0" w:rsidP="00F35BF0">
      <w:pPr>
        <w:pStyle w:val="a3"/>
        <w:numPr>
          <w:ilvl w:val="0"/>
          <w:numId w:val="13"/>
        </w:numPr>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 xml:space="preserve">Комплексна екологічна оцінка якості води на прикладі Каховського водосховища // Лянзберг О. В., Сусляк М.В. // Четвертий міжнародний екологічний форум Чисте Місто, Чиста Ріка, Чиста Планета, 2012 р, – с 153 – 158. </w:t>
      </w:r>
    </w:p>
    <w:p w14:paraId="791614DC" w14:textId="77777777" w:rsidR="00F35BF0" w:rsidRPr="00887684" w:rsidRDefault="00F35BF0" w:rsidP="00F35BF0">
      <w:pPr>
        <w:pStyle w:val="a3"/>
        <w:numPr>
          <w:ilvl w:val="0"/>
          <w:numId w:val="13"/>
        </w:numPr>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 xml:space="preserve">Еколого-економічна оцінка водних ресурсів України // О.А. Опалов </w:t>
      </w:r>
    </w:p>
    <w:p w14:paraId="5F2B3F92" w14:textId="77777777" w:rsidR="00F35BF0" w:rsidRPr="00887684" w:rsidRDefault="00F35BF0" w:rsidP="00F35BF0">
      <w:pPr>
        <w:pStyle w:val="a3"/>
        <w:numPr>
          <w:ilvl w:val="0"/>
          <w:numId w:val="13"/>
        </w:numPr>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Інтегральне оцінювання якості води в сильно розгалуженій водопровідній мережі // С. Л. Василенко, В.Я Кобилянський // Комунальне господарство міст, 2015, випуск 12, – с 21 – 25.</w:t>
      </w:r>
    </w:p>
    <w:p w14:paraId="1932A36D" w14:textId="77777777" w:rsidR="00F35BF0" w:rsidRPr="00887684" w:rsidRDefault="00F35BF0" w:rsidP="00F35BF0">
      <w:pPr>
        <w:pStyle w:val="a3"/>
        <w:numPr>
          <w:ilvl w:val="0"/>
          <w:numId w:val="13"/>
        </w:numPr>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 xml:space="preserve">Питна вода і мембранні технології // Брик М.Т., 2000 р., </w:t>
      </w:r>
      <w:r w:rsidRPr="00887684">
        <w:rPr>
          <w:rFonts w:ascii="Times New Roman" w:hAnsi="Times New Roman" w:cs="Times New Roman"/>
          <w:color w:val="000000"/>
          <w:sz w:val="28"/>
          <w:szCs w:val="28"/>
          <w:lang w:val="uk-UA"/>
        </w:rPr>
        <w:t>– с. 4 – 24</w:t>
      </w:r>
    </w:p>
    <w:p w14:paraId="46B448D7" w14:textId="77777777" w:rsidR="00F35BF0" w:rsidRPr="00887684" w:rsidRDefault="00F35BF0" w:rsidP="00F35BF0">
      <w:pPr>
        <w:pStyle w:val="a3"/>
        <w:numPr>
          <w:ilvl w:val="0"/>
          <w:numId w:val="13"/>
        </w:numPr>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lastRenderedPageBreak/>
        <w:t xml:space="preserve">Технологія підготовки питної води: навчальний посібник // В.О Орлов, А.М. Орлова, В.О. Зощук, 2010 р., 183 с. </w:t>
      </w:r>
    </w:p>
    <w:p w14:paraId="0D5B3B72" w14:textId="77777777" w:rsidR="00F35BF0" w:rsidRPr="00887684" w:rsidRDefault="00F35BF0" w:rsidP="00F35BF0">
      <w:pPr>
        <w:pStyle w:val="a3"/>
        <w:numPr>
          <w:ilvl w:val="0"/>
          <w:numId w:val="13"/>
        </w:num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Визначення якості води методами біоіндикації: науково-методичний посібник // В.І. Мальцев, Г. О. Карпова, Л.М. Зуб, 2011 р., 120 с.</w:t>
      </w:r>
    </w:p>
    <w:p w14:paraId="00044801" w14:textId="77777777" w:rsidR="00F35BF0" w:rsidRPr="00887684" w:rsidRDefault="00F35BF0" w:rsidP="00F35BF0">
      <w:pPr>
        <w:pStyle w:val="a3"/>
        <w:numPr>
          <w:ilvl w:val="0"/>
          <w:numId w:val="13"/>
        </w:num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Моніторинг гідрохімічного стану річки Дніпро міста Херсон // Гафіатулліна О.Г. Охріменко О.В. // Таврійський науковий вісник № 83, – с. 249–254.</w:t>
      </w:r>
    </w:p>
    <w:p w14:paraId="3F4AFBB2" w14:textId="77777777" w:rsidR="00F35BF0" w:rsidRPr="00887684" w:rsidRDefault="00F35BF0" w:rsidP="00F35BF0">
      <w:pPr>
        <w:pStyle w:val="a3"/>
        <w:numPr>
          <w:ilvl w:val="0"/>
          <w:numId w:val="13"/>
        </w:num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 xml:space="preserve"> Прокопов В. О. Оцінка якості питної води з підземних вододжерел України з погляду впливу на стан здоров’я населення / В. О. Прокопов, О. Б. Липовецька // Науковий вісник НМУ. – К., 2012. – Вип. 4. – С. 122–126.</w:t>
      </w:r>
    </w:p>
    <w:p w14:paraId="3AA6B162" w14:textId="77777777" w:rsidR="00F35BF0" w:rsidRPr="00887684" w:rsidRDefault="00F35BF0" w:rsidP="00F35BF0">
      <w:pPr>
        <w:pStyle w:val="a3"/>
        <w:numPr>
          <w:ilvl w:val="0"/>
          <w:numId w:val="13"/>
        </w:num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 xml:space="preserve"> A joint report by the twenty-three UN agencies concerned with fresh water. p. 140.</w:t>
      </w:r>
    </w:p>
    <w:p w14:paraId="27EFDC83" w14:textId="77777777" w:rsidR="00F35BF0" w:rsidRPr="00887684" w:rsidRDefault="00F35BF0" w:rsidP="00F35BF0">
      <w:pPr>
        <w:pStyle w:val="a3"/>
        <w:numPr>
          <w:ilvl w:val="0"/>
          <w:numId w:val="13"/>
        </w:numPr>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Якість питної води як одна з детермінантгромадського здоров’я в західному регіоні  України // О. В. Лотоцька, В. А. Кондратюк, С. В. Кучер // Вісник соціальної гігієни та організації охорони здоров’я України. 2019 р. № 1 (79),  – с. 12–18.</w:t>
      </w:r>
    </w:p>
    <w:p w14:paraId="37EB543F" w14:textId="77777777" w:rsidR="00F35BF0" w:rsidRPr="00887684" w:rsidRDefault="00F35BF0" w:rsidP="00F35BF0">
      <w:pPr>
        <w:pStyle w:val="a3"/>
        <w:numPr>
          <w:ilvl w:val="0"/>
          <w:numId w:val="13"/>
        </w:num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Ситенко М. А. Забезпечення населення України якісною питною водою – один з головних пріоритетів державної  політики і національної безпеки держави / М. А. Ситенко // Водопостачання та водовідведення. – Спецвипуск, 2008. – С. 15–17.</w:t>
      </w:r>
    </w:p>
    <w:p w14:paraId="5A0BD9BD" w14:textId="77777777" w:rsidR="00F35BF0" w:rsidRDefault="00F35BF0" w:rsidP="00F35BF0">
      <w:pPr>
        <w:pStyle w:val="a3"/>
        <w:numPr>
          <w:ilvl w:val="0"/>
          <w:numId w:val="13"/>
        </w:num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Попередня обробка річкової води для питного водопостачання // Поварова Ю.Р. , Іваненко О.І. // Матеріали ХХІ Міжнародної науково-практичної конференції «Екологія. Людина. Суспільство», Київ, 2020 р., – с. 209 –211.</w:t>
      </w:r>
    </w:p>
    <w:p w14:paraId="13AD143C" w14:textId="77777777" w:rsidR="00F35BF0" w:rsidRPr="00887684" w:rsidRDefault="00F35BF0" w:rsidP="00F35BF0">
      <w:pPr>
        <w:pStyle w:val="a3"/>
        <w:numPr>
          <w:ilvl w:val="0"/>
          <w:numId w:val="13"/>
        </w:num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 xml:space="preserve"> Доан С., Бондаренко В. та ін. Характеристика вірусного забруднення водопровідної води // Стандартизація, сертифікація, якість. – №4. 2003. </w:t>
      </w:r>
    </w:p>
    <w:p w14:paraId="71EDFCD6" w14:textId="77777777" w:rsidR="00F35BF0" w:rsidRPr="00887684" w:rsidRDefault="00F35BF0" w:rsidP="00F35BF0">
      <w:pPr>
        <w:pStyle w:val="a3"/>
        <w:numPr>
          <w:ilvl w:val="0"/>
          <w:numId w:val="14"/>
        </w:num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 xml:space="preserve">Забезпечення   якості питної води за допомогою її озонування //    Р.В. Бичківський, О.Й. Гонсьор, 2004 р., </w:t>
      </w:r>
      <w:r w:rsidRPr="00887684">
        <w:rPr>
          <w:rFonts w:ascii="Times New Roman" w:hAnsi="Times New Roman" w:cs="Times New Roman"/>
          <w:color w:val="000000"/>
          <w:sz w:val="28"/>
          <w:szCs w:val="28"/>
          <w:lang w:val="uk-UA"/>
        </w:rPr>
        <w:t xml:space="preserve"> – с. 117 – 123.</w:t>
      </w:r>
    </w:p>
    <w:p w14:paraId="5209A30A" w14:textId="77777777" w:rsidR="00F35BF0" w:rsidRPr="00887684" w:rsidRDefault="00F35BF0" w:rsidP="00F35BF0">
      <w:pPr>
        <w:pStyle w:val="a3"/>
        <w:numPr>
          <w:ilvl w:val="0"/>
          <w:numId w:val="14"/>
        </w:numPr>
        <w:spacing w:before="100" w:beforeAutospacing="1" w:after="100" w:afterAutospacing="1" w:line="360" w:lineRule="auto"/>
        <w:ind w:left="930" w:hanging="573"/>
        <w:rPr>
          <w:rFonts w:ascii="Times New Roman" w:hAnsi="Times New Roman" w:cs="Times New Roman"/>
          <w:color w:val="000000"/>
          <w:sz w:val="28"/>
          <w:szCs w:val="28"/>
          <w:lang w:val="uk-UA"/>
        </w:rPr>
      </w:pPr>
      <w:r w:rsidRPr="00887684">
        <w:rPr>
          <w:rFonts w:ascii="Times New Roman" w:hAnsi="Times New Roman" w:cs="Times New Roman"/>
          <w:color w:val="000000"/>
          <w:sz w:val="28"/>
          <w:szCs w:val="28"/>
          <w:lang w:val="uk-UA"/>
        </w:rPr>
        <w:lastRenderedPageBreak/>
        <w:t>Зайцева О.В., Резуненко Ю.К. Проблемы совершенствования очистки промышленных сточных вод // Медицина сегодня и завтра. – 2000.- №4.– С.147-150.</w:t>
      </w:r>
    </w:p>
    <w:p w14:paraId="56C095DE" w14:textId="77777777" w:rsidR="00F35BF0" w:rsidRPr="00887684" w:rsidRDefault="00F35BF0" w:rsidP="00F35BF0">
      <w:pPr>
        <w:pStyle w:val="a3"/>
        <w:numPr>
          <w:ilvl w:val="0"/>
          <w:numId w:val="14"/>
        </w:numPr>
        <w:spacing w:before="100" w:beforeAutospacing="1" w:after="100" w:afterAutospacing="1" w:line="360" w:lineRule="auto"/>
        <w:ind w:left="930" w:hanging="573"/>
        <w:rPr>
          <w:rFonts w:ascii="Times New Roman" w:hAnsi="Times New Roman" w:cs="Times New Roman"/>
          <w:color w:val="000000"/>
          <w:sz w:val="28"/>
          <w:szCs w:val="28"/>
          <w:lang w:val="uk-UA"/>
        </w:rPr>
      </w:pPr>
      <w:r w:rsidRPr="00887684">
        <w:rPr>
          <w:rFonts w:ascii="Times New Roman" w:hAnsi="Times New Roman" w:cs="Times New Roman"/>
          <w:color w:val="000000"/>
          <w:sz w:val="28"/>
          <w:szCs w:val="28"/>
          <w:lang w:val="uk-UA"/>
        </w:rPr>
        <w:t xml:space="preserve"> Ефективність та відповідність гігієнічним вимогам фізико-хімічних способів знезаражування води ( огляд літератури) //  Хірна Т.В. // Анали Мечниковського Інституту, N 1, 2006 р., – с. 1 – 11.</w:t>
      </w:r>
    </w:p>
    <w:p w14:paraId="35423A52" w14:textId="77777777" w:rsidR="00F35BF0" w:rsidRPr="00887684" w:rsidRDefault="00F35BF0" w:rsidP="00F35BF0">
      <w:pPr>
        <w:pStyle w:val="a3"/>
        <w:numPr>
          <w:ilvl w:val="0"/>
          <w:numId w:val="14"/>
        </w:numPr>
        <w:spacing w:before="100" w:beforeAutospacing="1" w:after="100" w:afterAutospacing="1" w:line="360" w:lineRule="auto"/>
        <w:ind w:left="930" w:hanging="573"/>
        <w:rPr>
          <w:rFonts w:ascii="Times New Roman" w:hAnsi="Times New Roman" w:cs="Times New Roman"/>
          <w:color w:val="000000"/>
          <w:sz w:val="28"/>
          <w:szCs w:val="28"/>
          <w:lang w:val="uk-UA"/>
        </w:rPr>
      </w:pPr>
      <w:r w:rsidRPr="00887684">
        <w:rPr>
          <w:rFonts w:ascii="Times New Roman" w:hAnsi="Times New Roman" w:cs="Times New Roman"/>
          <w:color w:val="000000"/>
          <w:sz w:val="28"/>
          <w:szCs w:val="28"/>
          <w:lang w:val="uk-UA"/>
        </w:rPr>
        <w:t xml:space="preserve">Очисні споруди водопостачання: конспект лекцій//  К. Б. Сорокіна // Харків 2018 р., – 84 с. </w:t>
      </w:r>
    </w:p>
    <w:p w14:paraId="48C41901" w14:textId="77777777" w:rsidR="00F35BF0" w:rsidRPr="00887684" w:rsidRDefault="00F35BF0" w:rsidP="00F35BF0">
      <w:pPr>
        <w:pStyle w:val="a3"/>
        <w:numPr>
          <w:ilvl w:val="0"/>
          <w:numId w:val="14"/>
        </w:numPr>
        <w:spacing w:before="100" w:beforeAutospacing="1" w:after="100" w:afterAutospacing="1" w:line="360" w:lineRule="auto"/>
        <w:ind w:left="930" w:hanging="573"/>
        <w:rPr>
          <w:rFonts w:ascii="Times New Roman" w:hAnsi="Times New Roman" w:cs="Times New Roman"/>
          <w:color w:val="000000"/>
          <w:sz w:val="28"/>
          <w:szCs w:val="28"/>
          <w:lang w:val="uk-UA"/>
        </w:rPr>
      </w:pPr>
      <w:r w:rsidRPr="00887684">
        <w:rPr>
          <w:rFonts w:ascii="Times New Roman" w:eastAsia="TimesNewRomanPS-ItalicMT" w:hAnsi="Times New Roman" w:cs="Times New Roman"/>
          <w:sz w:val="28"/>
          <w:szCs w:val="28"/>
          <w:lang w:val="uk-UA"/>
        </w:rPr>
        <w:t xml:space="preserve"> Якість питної води з різних джерел водопостачання //  Б.В. Зюман, К. В. Котій // Нові технології № 1-2 (39-40) – 2013  Науковий вісник КУЕІТУ, </w:t>
      </w:r>
      <w:r w:rsidRPr="00887684">
        <w:rPr>
          <w:rFonts w:ascii="Times New Roman" w:hAnsi="Times New Roman" w:cs="Times New Roman"/>
          <w:color w:val="000000"/>
          <w:sz w:val="28"/>
          <w:szCs w:val="28"/>
          <w:lang w:val="uk-UA"/>
        </w:rPr>
        <w:t>– с. 110 – 113.</w:t>
      </w:r>
    </w:p>
    <w:p w14:paraId="26002491" w14:textId="77777777" w:rsidR="00F35BF0" w:rsidRPr="00887684" w:rsidRDefault="00F35BF0" w:rsidP="00F35BF0">
      <w:pPr>
        <w:pStyle w:val="a3"/>
        <w:numPr>
          <w:ilvl w:val="0"/>
          <w:numId w:val="14"/>
        </w:numPr>
        <w:spacing w:before="100" w:beforeAutospacing="1" w:after="100" w:afterAutospacing="1" w:line="360" w:lineRule="auto"/>
        <w:ind w:left="930" w:hanging="573"/>
        <w:rPr>
          <w:rFonts w:ascii="Times New Roman" w:hAnsi="Times New Roman" w:cs="Times New Roman"/>
          <w:color w:val="000000"/>
          <w:sz w:val="28"/>
          <w:szCs w:val="28"/>
          <w:lang w:val="uk-UA"/>
        </w:rPr>
      </w:pPr>
      <w:r w:rsidRPr="00887684">
        <w:rPr>
          <w:rFonts w:ascii="Times New Roman" w:eastAsia="TimesNewRomanPS-ItalicMT" w:hAnsi="Times New Roman" w:cs="Times New Roman"/>
          <w:sz w:val="28"/>
          <w:szCs w:val="28"/>
          <w:lang w:val="uk-UA"/>
        </w:rPr>
        <w:t xml:space="preserve"> Анализ тенденций развития мировых современных технологий подготовки качественной питьевой воды // В. В. Гончарук, Н. А. Клименко. Л. А. Савчина, Т. Л. Врубель // Химия и технология </w:t>
      </w:r>
      <w:r w:rsidRPr="00887684">
        <w:rPr>
          <w:rFonts w:ascii="Times New Roman" w:eastAsia="TimesNewRomanPS-ItalicMT" w:hAnsi="Times New Roman" w:cs="Times New Roman"/>
          <w:sz w:val="28"/>
          <w:szCs w:val="28"/>
          <w:lang w:val="ru-RU"/>
        </w:rPr>
        <w:t xml:space="preserve">воды, 2000, т. 22 № 5, </w:t>
      </w:r>
      <w:r w:rsidRPr="00887684">
        <w:rPr>
          <w:rFonts w:ascii="Times New Roman" w:eastAsia="TimesNewRomanPS-ItalicMT" w:hAnsi="Times New Roman" w:cs="Times New Roman"/>
          <w:sz w:val="28"/>
          <w:szCs w:val="28"/>
          <w:lang w:val="uk-UA"/>
        </w:rPr>
        <w:t xml:space="preserve"> </w:t>
      </w:r>
      <w:r w:rsidRPr="00887684">
        <w:rPr>
          <w:rFonts w:ascii="Times New Roman" w:hAnsi="Times New Roman" w:cs="Times New Roman"/>
          <w:color w:val="000000"/>
          <w:sz w:val="28"/>
          <w:szCs w:val="28"/>
          <w:lang w:val="uk-UA"/>
        </w:rPr>
        <w:t>– с. 487 – 493.</w:t>
      </w:r>
    </w:p>
    <w:p w14:paraId="6E87830C" w14:textId="77777777" w:rsidR="00F35BF0" w:rsidRPr="00887684" w:rsidRDefault="00F35BF0" w:rsidP="00F35BF0">
      <w:pPr>
        <w:pStyle w:val="a3"/>
        <w:numPr>
          <w:ilvl w:val="0"/>
          <w:numId w:val="14"/>
        </w:num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eastAsia="TimesNewRomanPS-ItalicMT" w:hAnsi="Times New Roman" w:cs="Times New Roman"/>
          <w:sz w:val="28"/>
          <w:szCs w:val="28"/>
          <w:lang w:val="uk-UA"/>
        </w:rPr>
        <w:t xml:space="preserve"> Влияние обеззараживания питьевой воды хлором на здоровье человека // Л.В. Макотрина, А. С. Зверькова // Технические науки. Строительство,  2011 р., </w:t>
      </w:r>
      <w:r w:rsidRPr="00887684">
        <w:rPr>
          <w:rFonts w:ascii="Times New Roman" w:hAnsi="Times New Roman" w:cs="Times New Roman"/>
          <w:color w:val="000000"/>
          <w:sz w:val="28"/>
          <w:szCs w:val="28"/>
          <w:lang w:val="uk-UA"/>
        </w:rPr>
        <w:t>– с.87 – 94.</w:t>
      </w:r>
      <w:r w:rsidRPr="00887684">
        <w:rPr>
          <w:rFonts w:ascii="Times New Roman" w:eastAsia="TimesNewRomanPS-ItalicMT" w:hAnsi="Times New Roman" w:cs="Times New Roman"/>
          <w:sz w:val="28"/>
          <w:szCs w:val="28"/>
          <w:lang w:val="uk-UA"/>
        </w:rPr>
        <w:t xml:space="preserve"> </w:t>
      </w:r>
    </w:p>
    <w:p w14:paraId="5FBB6249" w14:textId="77777777" w:rsidR="00F35BF0" w:rsidRDefault="00F35BF0" w:rsidP="00F35BF0">
      <w:pPr>
        <w:pStyle w:val="a3"/>
        <w:numPr>
          <w:ilvl w:val="0"/>
          <w:numId w:val="14"/>
        </w:num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 xml:space="preserve">Маляренко В.В., Гончарук В.В. // Химия и технология воды. 2002, Т.24, №1. </w:t>
      </w:r>
    </w:p>
    <w:p w14:paraId="32B67F55" w14:textId="77777777" w:rsidR="00F35BF0" w:rsidRDefault="00F35BF0" w:rsidP="00F35BF0">
      <w:pPr>
        <w:pStyle w:val="a3"/>
        <w:numPr>
          <w:ilvl w:val="0"/>
          <w:numId w:val="14"/>
        </w:num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Потапченко Н.Г., Гончарук В.В., Косинова В.Н., Сова А.Н. // Химия и технология воды.2001, Т. 23, №4.</w:t>
      </w:r>
    </w:p>
    <w:p w14:paraId="1E3FC08A" w14:textId="77777777" w:rsidR="00F35BF0" w:rsidRDefault="00F35BF0" w:rsidP="00F35BF0">
      <w:pPr>
        <w:pStyle w:val="a3"/>
        <w:numPr>
          <w:ilvl w:val="0"/>
          <w:numId w:val="14"/>
        </w:num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 xml:space="preserve">Studies in Environmental Science 12Water supply and Health. Edited by H. van Lelyveld, B.C.J. Zoeteman. ELSEVIER, 1981. </w:t>
      </w:r>
    </w:p>
    <w:p w14:paraId="0ECA2DC0" w14:textId="77777777" w:rsidR="00F35BF0" w:rsidRPr="00887684" w:rsidRDefault="00F35BF0" w:rsidP="00F35BF0">
      <w:pPr>
        <w:pStyle w:val="a3"/>
        <w:numPr>
          <w:ilvl w:val="0"/>
          <w:numId w:val="14"/>
        </w:numPr>
        <w:autoSpaceDE w:val="0"/>
        <w:autoSpaceDN w:val="0"/>
        <w:adjustRightInd w:val="0"/>
        <w:spacing w:before="100" w:beforeAutospacing="1" w:after="100" w:afterAutospacing="1" w:line="360" w:lineRule="auto"/>
        <w:ind w:left="930" w:hanging="573"/>
        <w:rPr>
          <w:color w:val="000000"/>
          <w:sz w:val="28"/>
          <w:szCs w:val="28"/>
          <w:lang w:val="uk-UA"/>
        </w:rPr>
      </w:pPr>
      <w:r w:rsidRPr="00887684">
        <w:rPr>
          <w:rFonts w:ascii="Times New Roman" w:hAnsi="Times New Roman" w:cs="Times New Roman"/>
          <w:sz w:val="28"/>
          <w:szCs w:val="28"/>
          <w:lang w:val="uk-UA"/>
        </w:rPr>
        <w:t xml:space="preserve">Twort A. C.,Law F.M., Crowley F.W., Ratnayaka B.B. Water supply, 1996. </w:t>
      </w:r>
    </w:p>
    <w:p w14:paraId="7D49DA64" w14:textId="77777777" w:rsidR="00F35BF0" w:rsidRDefault="00F35BF0" w:rsidP="00F35BF0">
      <w:pPr>
        <w:pStyle w:val="a3"/>
        <w:numPr>
          <w:ilvl w:val="0"/>
          <w:numId w:val="14"/>
        </w:numPr>
        <w:autoSpaceDE w:val="0"/>
        <w:autoSpaceDN w:val="0"/>
        <w:adjustRightInd w:val="0"/>
        <w:spacing w:before="100" w:beforeAutospacing="1" w:after="100" w:afterAutospacing="1" w:line="360" w:lineRule="auto"/>
        <w:ind w:left="930" w:hanging="573"/>
        <w:rPr>
          <w:rFonts w:ascii="Times New Roman" w:hAnsi="Times New Roman" w:cs="Times New Roman"/>
          <w:color w:val="000000"/>
          <w:sz w:val="28"/>
          <w:szCs w:val="28"/>
          <w:lang w:val="uk-UA"/>
        </w:rPr>
      </w:pPr>
      <w:r w:rsidRPr="00887684">
        <w:rPr>
          <w:rFonts w:ascii="Times New Roman" w:hAnsi="Times New Roman" w:cs="Times New Roman"/>
          <w:color w:val="000000"/>
          <w:sz w:val="28"/>
          <w:szCs w:val="28"/>
          <w:lang w:val="uk-UA"/>
        </w:rPr>
        <w:t xml:space="preserve">Терентьев В.И., Гриценко В.К., Лопатин С.А., Кирьянова Л.Ф., Раевский К.К., Фоканов В.П., Шаларь А.В.Перспективы совершенствования технологии обеззараживания воды </w:t>
      </w:r>
      <w:r w:rsidRPr="00887684">
        <w:rPr>
          <w:rFonts w:ascii="Times New Roman" w:hAnsi="Times New Roman" w:cs="Times New Roman"/>
          <w:color w:val="000000"/>
          <w:sz w:val="28"/>
          <w:szCs w:val="28"/>
          <w:lang w:val="uk-UA"/>
        </w:rPr>
        <w:lastRenderedPageBreak/>
        <w:t xml:space="preserve">поверхностных источников // Гигиена и санитария. – 2002. -.№3. – С.29 -36. </w:t>
      </w:r>
    </w:p>
    <w:p w14:paraId="154C1EA6" w14:textId="77777777" w:rsidR="00F35BF0" w:rsidRPr="00887684" w:rsidRDefault="00F35BF0" w:rsidP="00F35BF0">
      <w:pPr>
        <w:pStyle w:val="a3"/>
        <w:numPr>
          <w:ilvl w:val="0"/>
          <w:numId w:val="14"/>
        </w:num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color w:val="000000"/>
          <w:sz w:val="28"/>
          <w:szCs w:val="28"/>
          <w:lang w:val="uk-UA"/>
        </w:rPr>
        <w:t>Мищук Н.А., Гончарук В.В., Вакуленко В.Ф. Теоретический анализ процессов, протекающих при озонировании воды, содержащей органические вещества // Химия и технология воды. – 2003. - №1. – С.3 - 29.</w:t>
      </w:r>
    </w:p>
    <w:p w14:paraId="24408492" w14:textId="77777777" w:rsidR="00F35BF0" w:rsidRPr="00887684" w:rsidRDefault="00F35BF0" w:rsidP="00F35BF0">
      <w:pPr>
        <w:pStyle w:val="a3"/>
        <w:numPr>
          <w:ilvl w:val="0"/>
          <w:numId w:val="14"/>
        </w:numPr>
        <w:autoSpaceDE w:val="0"/>
        <w:autoSpaceDN w:val="0"/>
        <w:adjustRightInd w:val="0"/>
        <w:spacing w:before="100" w:beforeAutospacing="1" w:after="100" w:afterAutospacing="1" w:line="360" w:lineRule="auto"/>
        <w:ind w:left="930" w:hanging="573"/>
        <w:rPr>
          <w:rFonts w:ascii="Times New Roman" w:eastAsia="TimesNewRomanPS-BoldMT" w:hAnsi="Times New Roman" w:cs="Times New Roman"/>
          <w:sz w:val="28"/>
          <w:szCs w:val="28"/>
          <w:lang w:val="uk-UA"/>
        </w:rPr>
      </w:pPr>
      <w:r w:rsidRPr="00887684">
        <w:rPr>
          <w:rFonts w:ascii="Times New Roman" w:hAnsi="Times New Roman" w:cs="Times New Roman"/>
          <w:sz w:val="28"/>
          <w:szCs w:val="28"/>
          <w:lang w:val="uk-UA"/>
        </w:rPr>
        <w:t xml:space="preserve">Знезараження води комбінованими методами — УФ-випромінювання в поєднанні з іншими технологіями // Семенов А. О., Кожушко Г. М., Сахно Т. В. // Технологии пищевой, легкой и химической промышленности, </w:t>
      </w:r>
      <w:r w:rsidRPr="00887684">
        <w:rPr>
          <w:rFonts w:ascii="Times New Roman" w:hAnsi="Times New Roman" w:cs="Times New Roman"/>
          <w:color w:val="000000"/>
          <w:sz w:val="28"/>
          <w:szCs w:val="28"/>
          <w:lang w:val="uk-UA"/>
        </w:rPr>
        <w:t>– 2016 р., – с.67 – 71.</w:t>
      </w:r>
    </w:p>
    <w:p w14:paraId="5A2AACB4" w14:textId="77777777" w:rsidR="00F35BF0" w:rsidRDefault="00F35BF0" w:rsidP="00F35BF0">
      <w:pPr>
        <w:pStyle w:val="a3"/>
        <w:numPr>
          <w:ilvl w:val="0"/>
          <w:numId w:val="14"/>
        </w:numPr>
        <w:autoSpaceDE w:val="0"/>
        <w:autoSpaceDN w:val="0"/>
        <w:adjustRightInd w:val="0"/>
        <w:spacing w:before="100" w:beforeAutospacing="1" w:after="100" w:afterAutospacing="1" w:line="360" w:lineRule="auto"/>
        <w:ind w:left="930" w:hanging="573"/>
        <w:rPr>
          <w:sz w:val="28"/>
          <w:szCs w:val="28"/>
          <w:lang w:val="uk-UA"/>
        </w:rPr>
      </w:pPr>
      <w:r w:rsidRPr="00887684">
        <w:rPr>
          <w:rFonts w:ascii="Times New Roman" w:hAnsi="Times New Roman" w:cs="Times New Roman"/>
          <w:sz w:val="28"/>
          <w:szCs w:val="28"/>
          <w:lang w:val="uk-UA"/>
        </w:rPr>
        <w:t xml:space="preserve">Сучасні технологічні схеми для підготовки питної води // </w:t>
      </w:r>
      <w:r w:rsidRPr="00887684">
        <w:rPr>
          <w:rFonts w:ascii="Times New Roman" w:eastAsia="TimesNewRomanPS-BoldMT" w:hAnsi="Times New Roman" w:cs="Times New Roman"/>
          <w:sz w:val="28"/>
          <w:szCs w:val="28"/>
          <w:lang w:val="uk-UA"/>
        </w:rPr>
        <w:t xml:space="preserve">Л.В. Тищенко, , Т.К. Марченко, </w:t>
      </w:r>
      <w:r w:rsidRPr="00887684">
        <w:rPr>
          <w:rFonts w:ascii="Times New Roman" w:hAnsi="Times New Roman" w:cs="Times New Roman"/>
          <w:sz w:val="28"/>
          <w:szCs w:val="28"/>
          <w:lang w:val="uk-UA"/>
        </w:rPr>
        <w:t xml:space="preserve">– с 220 – 223. </w:t>
      </w:r>
      <w:r w:rsidRPr="00887684">
        <w:rPr>
          <w:sz w:val="28"/>
          <w:szCs w:val="28"/>
          <w:lang w:val="uk-UA"/>
        </w:rPr>
        <w:t xml:space="preserve"> </w:t>
      </w:r>
    </w:p>
    <w:p w14:paraId="32306329" w14:textId="77777777" w:rsidR="00F35BF0" w:rsidRPr="00887684" w:rsidRDefault="00F35BF0" w:rsidP="00F35BF0">
      <w:pPr>
        <w:pStyle w:val="a3"/>
        <w:numPr>
          <w:ilvl w:val="0"/>
          <w:numId w:val="14"/>
        </w:numPr>
        <w:autoSpaceDE w:val="0"/>
        <w:autoSpaceDN w:val="0"/>
        <w:adjustRightInd w:val="0"/>
        <w:spacing w:before="100" w:beforeAutospacing="1" w:after="100" w:afterAutospacing="1" w:line="360" w:lineRule="auto"/>
        <w:ind w:left="930" w:hanging="573"/>
        <w:rPr>
          <w:rFonts w:ascii="Times New Roman" w:hAnsi="Times New Roman" w:cs="Times New Roman"/>
          <w:color w:val="000000"/>
          <w:sz w:val="28"/>
          <w:szCs w:val="28"/>
          <w:lang w:val="uk-UA"/>
        </w:rPr>
      </w:pPr>
      <w:r w:rsidRPr="00887684">
        <w:rPr>
          <w:rFonts w:ascii="Times New Roman" w:eastAsia="TimesNewRomanPS-BoldMT" w:hAnsi="Times New Roman" w:cs="Times New Roman"/>
          <w:sz w:val="28"/>
          <w:szCs w:val="28"/>
          <w:lang w:val="uk-UA"/>
        </w:rPr>
        <w:t xml:space="preserve">Технологія та обладнання одержання питної та технічної води. Практикум. Частина 1. // </w:t>
      </w:r>
      <w:r w:rsidRPr="00887684">
        <w:rPr>
          <w:rFonts w:ascii="Times New Roman" w:hAnsi="Times New Roman" w:cs="Times New Roman"/>
          <w:sz w:val="28"/>
          <w:szCs w:val="28"/>
          <w:lang w:val="uk-UA"/>
        </w:rPr>
        <w:t xml:space="preserve">Толстопалова Н. М., Літинська М. І., Обушенко Т. І., 2019 р., – 100 с.  </w:t>
      </w:r>
    </w:p>
    <w:p w14:paraId="0558F9B5" w14:textId="77777777" w:rsidR="00F35BF0" w:rsidRDefault="00F35BF0" w:rsidP="00F35BF0">
      <w:pPr>
        <w:pStyle w:val="a3"/>
        <w:numPr>
          <w:ilvl w:val="0"/>
          <w:numId w:val="14"/>
        </w:numPr>
        <w:autoSpaceDE w:val="0"/>
        <w:autoSpaceDN w:val="0"/>
        <w:adjustRightInd w:val="0"/>
        <w:spacing w:before="100" w:beforeAutospacing="1" w:after="100" w:afterAutospacing="1" w:line="360" w:lineRule="auto"/>
        <w:ind w:left="930" w:hanging="573"/>
        <w:rPr>
          <w:rFonts w:ascii="Times New Roman" w:hAnsi="Times New Roman" w:cs="Times New Roman"/>
          <w:color w:val="000000"/>
          <w:sz w:val="28"/>
          <w:szCs w:val="28"/>
          <w:lang w:val="uk-UA"/>
        </w:rPr>
      </w:pPr>
      <w:r w:rsidRPr="00887684">
        <w:rPr>
          <w:rFonts w:ascii="Times New Roman" w:hAnsi="Times New Roman" w:cs="Times New Roman"/>
          <w:color w:val="000000"/>
          <w:sz w:val="28"/>
          <w:szCs w:val="28"/>
          <w:lang w:val="uk-UA"/>
        </w:rPr>
        <w:t xml:space="preserve">ДСанПіН 2.2.4 – 171 – 10 </w:t>
      </w:r>
    </w:p>
    <w:p w14:paraId="4170581D" w14:textId="77777777" w:rsidR="00F35BF0" w:rsidRPr="00887684" w:rsidRDefault="00F35BF0" w:rsidP="00F35BF0">
      <w:pPr>
        <w:pStyle w:val="a3"/>
        <w:numPr>
          <w:ilvl w:val="0"/>
          <w:numId w:val="14"/>
        </w:numPr>
        <w:autoSpaceDE w:val="0"/>
        <w:autoSpaceDN w:val="0"/>
        <w:adjustRightInd w:val="0"/>
        <w:spacing w:before="100" w:beforeAutospacing="1" w:after="100" w:afterAutospacing="1" w:line="360" w:lineRule="auto"/>
        <w:ind w:left="930" w:hanging="573"/>
        <w:rPr>
          <w:color w:val="211D1E"/>
          <w:sz w:val="28"/>
          <w:szCs w:val="28"/>
          <w:lang w:val="uk-UA"/>
        </w:rPr>
      </w:pPr>
      <w:r w:rsidRPr="00887684">
        <w:rPr>
          <w:rFonts w:ascii="Times New Roman" w:hAnsi="Times New Roman" w:cs="Times New Roman"/>
          <w:color w:val="000000"/>
          <w:sz w:val="28"/>
          <w:szCs w:val="28"/>
          <w:lang w:val="uk-UA"/>
        </w:rPr>
        <w:t xml:space="preserve">Экологические аспекты современных технологий охраны водной среды // В. В. Гончарук // Киев.  Наукова думка, 2005 р, </w:t>
      </w:r>
      <w:r w:rsidRPr="00887684">
        <w:rPr>
          <w:rFonts w:ascii="Times New Roman" w:hAnsi="Times New Roman" w:cs="Times New Roman"/>
          <w:sz w:val="28"/>
          <w:szCs w:val="28"/>
          <w:lang w:val="uk-UA"/>
        </w:rPr>
        <w:t>–</w:t>
      </w:r>
      <w:r w:rsidRPr="00887684">
        <w:rPr>
          <w:rFonts w:ascii="Times New Roman" w:hAnsi="Times New Roman" w:cs="Times New Roman"/>
          <w:color w:val="000000"/>
          <w:sz w:val="28"/>
          <w:szCs w:val="28"/>
          <w:lang w:val="uk-UA"/>
        </w:rPr>
        <w:t xml:space="preserve"> 350 с.</w:t>
      </w:r>
    </w:p>
    <w:p w14:paraId="0DF135B1" w14:textId="77777777" w:rsidR="00F35BF0" w:rsidRPr="00887684" w:rsidRDefault="00F35BF0" w:rsidP="00F35BF0">
      <w:pPr>
        <w:pStyle w:val="a3"/>
        <w:numPr>
          <w:ilvl w:val="0"/>
          <w:numId w:val="14"/>
        </w:numPr>
        <w:autoSpaceDE w:val="0"/>
        <w:autoSpaceDN w:val="0"/>
        <w:adjustRightInd w:val="0"/>
        <w:spacing w:before="100" w:beforeAutospacing="1" w:after="100" w:afterAutospacing="1" w:line="360" w:lineRule="auto"/>
        <w:ind w:left="930" w:hanging="573"/>
        <w:rPr>
          <w:color w:val="211D1E"/>
          <w:sz w:val="28"/>
          <w:szCs w:val="28"/>
          <w:lang w:val="uk-UA"/>
        </w:rPr>
      </w:pPr>
      <w:r w:rsidRPr="00887684">
        <w:rPr>
          <w:rFonts w:ascii="Times New Roman" w:hAnsi="Times New Roman" w:cs="Times New Roman"/>
          <w:sz w:val="28"/>
          <w:szCs w:val="28"/>
          <w:lang w:val="uk-UA"/>
        </w:rPr>
        <w:t xml:space="preserve">Огляд мембранних технологій очистки води у водопостачанні та водопідготовці // І. А. Бутна, Д. В. Литвиненко // </w:t>
      </w:r>
      <w:r w:rsidRPr="00887684">
        <w:rPr>
          <w:rFonts w:ascii="Times New Roman" w:hAnsi="Times New Roman" w:cs="Times New Roman"/>
          <w:color w:val="211D1E"/>
          <w:sz w:val="28"/>
          <w:szCs w:val="28"/>
          <w:lang w:val="uk-UA"/>
        </w:rPr>
        <w:t xml:space="preserve">Восточно-Европейский журнал передовых технологий, </w:t>
      </w:r>
      <w:r w:rsidRPr="00887684">
        <w:rPr>
          <w:rFonts w:ascii="Times New Roman" w:hAnsi="Times New Roman" w:cs="Times New Roman"/>
          <w:sz w:val="28"/>
          <w:szCs w:val="28"/>
          <w:lang w:val="uk-UA"/>
        </w:rPr>
        <w:t xml:space="preserve">2012 р, – с 4 – 6. </w:t>
      </w:r>
    </w:p>
    <w:p w14:paraId="79A58304" w14:textId="77777777" w:rsidR="00F35BF0" w:rsidRPr="00887684" w:rsidRDefault="00F35BF0" w:rsidP="00F35BF0">
      <w:pPr>
        <w:pStyle w:val="a3"/>
        <w:numPr>
          <w:ilvl w:val="0"/>
          <w:numId w:val="14"/>
        </w:numPr>
        <w:autoSpaceDE w:val="0"/>
        <w:autoSpaceDN w:val="0"/>
        <w:adjustRightInd w:val="0"/>
        <w:spacing w:before="100" w:beforeAutospacing="1" w:after="100" w:afterAutospacing="1" w:line="360" w:lineRule="auto"/>
        <w:ind w:left="930" w:hanging="573"/>
        <w:rPr>
          <w:sz w:val="28"/>
          <w:szCs w:val="28"/>
          <w:lang w:val="uk-UA"/>
        </w:rPr>
      </w:pPr>
      <w:r w:rsidRPr="00887684">
        <w:rPr>
          <w:rFonts w:ascii="Times New Roman" w:hAnsi="Times New Roman" w:cs="Times New Roman"/>
          <w:color w:val="211D1E"/>
          <w:sz w:val="28"/>
          <w:szCs w:val="28"/>
          <w:lang w:val="uk-UA"/>
        </w:rPr>
        <w:t xml:space="preserve">Очищення нітратовмісних вод зворотнім осмосом низького тиску // В.В. Гончарук, М. М. Балакіна, Д. Д. Кучерук, З. М. Шкавро, В. О. Осипенко //  </w:t>
      </w:r>
      <w:r w:rsidRPr="00887684">
        <w:rPr>
          <w:rFonts w:ascii="Times New Roman" w:hAnsi="Times New Roman" w:cs="Times New Roman"/>
          <w:sz w:val="28"/>
          <w:szCs w:val="28"/>
          <w:lang w:val="uk-UA"/>
        </w:rPr>
        <w:t xml:space="preserve">Четвертий міжнародний екологічний форум Чисте Місто, Чиста Ріка, Чиста Планета, 2012 р, – с 19 – 24. </w:t>
      </w:r>
    </w:p>
    <w:p w14:paraId="5DA027BD" w14:textId="77777777" w:rsidR="00F35BF0" w:rsidRPr="00887684" w:rsidRDefault="00F35BF0" w:rsidP="00F35BF0">
      <w:pPr>
        <w:pStyle w:val="a3"/>
        <w:numPr>
          <w:ilvl w:val="0"/>
          <w:numId w:val="14"/>
        </w:numPr>
        <w:autoSpaceDE w:val="0"/>
        <w:autoSpaceDN w:val="0"/>
        <w:adjustRightInd w:val="0"/>
        <w:spacing w:before="100" w:beforeAutospacing="1" w:after="100" w:afterAutospacing="1" w:line="360" w:lineRule="auto"/>
        <w:ind w:left="930" w:hanging="573"/>
        <w:rPr>
          <w:rFonts w:ascii="Times New Roman" w:hAnsi="Times New Roman" w:cs="Times New Roman"/>
          <w:color w:val="211D1E"/>
          <w:sz w:val="28"/>
          <w:szCs w:val="28"/>
          <w:lang w:val="uk-UA"/>
        </w:rPr>
      </w:pPr>
      <w:r w:rsidRPr="00887684">
        <w:rPr>
          <w:rFonts w:ascii="Times New Roman" w:hAnsi="Times New Roman" w:cs="Times New Roman"/>
          <w:color w:val="211D1E"/>
          <w:sz w:val="28"/>
          <w:szCs w:val="28"/>
          <w:lang w:val="uk-UA"/>
        </w:rPr>
        <w:t xml:space="preserve">Очищення фторовмісних вод зворотним осмосом низького тиску // В.В. Гончарук, Л. А. Деремешко, М. М. Балакіна, Д. Д. Кучерук // </w:t>
      </w:r>
      <w:r w:rsidRPr="00887684">
        <w:rPr>
          <w:rFonts w:ascii="Times New Roman" w:hAnsi="Times New Roman" w:cs="Times New Roman"/>
          <w:sz w:val="28"/>
          <w:szCs w:val="28"/>
          <w:lang w:val="uk-UA"/>
        </w:rPr>
        <w:t xml:space="preserve">Четвертий міжнародний екологічний форум Чисте Місто, Чиста Ріка, Чиста Планета, 2012 р, – с 30 – 33. </w:t>
      </w:r>
    </w:p>
    <w:p w14:paraId="64215E17" w14:textId="77777777" w:rsidR="00F35BF0" w:rsidRDefault="00F35BF0" w:rsidP="00F35BF0">
      <w:pPr>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color w:val="000000"/>
          <w:sz w:val="28"/>
          <w:szCs w:val="28"/>
          <w:lang w:val="uk-UA"/>
        </w:rPr>
        <w:lastRenderedPageBreak/>
        <w:t xml:space="preserve">41. </w:t>
      </w:r>
      <w:r w:rsidRPr="00887684">
        <w:rPr>
          <w:rFonts w:ascii="Times New Roman" w:hAnsi="Times New Roman" w:cs="Times New Roman"/>
          <w:sz w:val="28"/>
          <w:szCs w:val="28"/>
          <w:lang w:val="uk-UA"/>
        </w:rPr>
        <w:t>Первов А.Г., Андрианов А.П. Метод ультрафильтрации в современном водоснабжении: проблемы и перспективы. Водоочистка. 2006. № 12. С. 11–20.</w:t>
      </w:r>
    </w:p>
    <w:p w14:paraId="6F238FCA" w14:textId="77777777" w:rsidR="00F35BF0" w:rsidRDefault="00F35BF0" w:rsidP="00F35BF0">
      <w:pPr>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 xml:space="preserve">42. Очищення води з природних джерел водопостачання реагентно-баромембранними методами //  </w:t>
      </w:r>
      <w:r w:rsidRPr="00887684">
        <w:rPr>
          <w:rFonts w:ascii="Times New Roman" w:eastAsia="TimesNewRomanPS-ItalicMT" w:hAnsi="Times New Roman" w:cs="Times New Roman"/>
          <w:sz w:val="28"/>
          <w:szCs w:val="28"/>
          <w:lang w:val="uk-UA"/>
        </w:rPr>
        <w:t>Шкавро З., Кочкодан В., Бардарска Г., Добрев Х.// Наукові записки. Том 92</w:t>
      </w:r>
      <w:r w:rsidRPr="00887684">
        <w:rPr>
          <w:rFonts w:ascii="Times New Roman" w:eastAsia="TimesNewRomanPSMT" w:hAnsi="Times New Roman" w:cs="Times New Roman"/>
          <w:sz w:val="28"/>
          <w:szCs w:val="28"/>
          <w:lang w:val="uk-UA"/>
        </w:rPr>
        <w:t xml:space="preserve">. Хімічні науки і технології, </w:t>
      </w:r>
      <w:r w:rsidRPr="00887684">
        <w:rPr>
          <w:rFonts w:ascii="Times New Roman" w:hAnsi="Times New Roman" w:cs="Times New Roman"/>
          <w:sz w:val="28"/>
          <w:szCs w:val="28"/>
          <w:lang w:val="uk-UA"/>
        </w:rPr>
        <w:t>– 28 – 31.</w:t>
      </w:r>
    </w:p>
    <w:p w14:paraId="425026C1" w14:textId="77777777" w:rsidR="00F35BF0" w:rsidRPr="00887684" w:rsidRDefault="00F35BF0" w:rsidP="00F35BF0">
      <w:pPr>
        <w:spacing w:before="100" w:beforeAutospacing="1" w:after="100" w:afterAutospacing="1" w:line="360" w:lineRule="auto"/>
        <w:ind w:left="930" w:hanging="573"/>
        <w:rPr>
          <w:rFonts w:ascii="Times New Roman" w:eastAsia="Times New Roman+FPEF" w:hAnsi="Times New Roman" w:cs="Times New Roman"/>
          <w:sz w:val="28"/>
          <w:szCs w:val="28"/>
          <w:lang w:val="uk-UA"/>
        </w:rPr>
      </w:pPr>
      <w:r w:rsidRPr="00887684">
        <w:rPr>
          <w:rFonts w:ascii="Times New Roman" w:eastAsia="TimesNewRomanPSMT" w:hAnsi="Times New Roman" w:cs="Times New Roman"/>
          <w:sz w:val="28"/>
          <w:szCs w:val="28"/>
          <w:lang w:val="uk-UA"/>
        </w:rPr>
        <w:t xml:space="preserve">43. </w:t>
      </w:r>
      <w:r w:rsidRPr="00887684">
        <w:rPr>
          <w:rFonts w:ascii="Times New Roman" w:hAnsi="Times New Roman" w:cs="Times New Roman"/>
          <w:sz w:val="28"/>
          <w:szCs w:val="28"/>
          <w:lang w:val="uk-UA"/>
        </w:rPr>
        <w:t xml:space="preserve">Cooley H.,Gleick P.H., Wolff G. </w:t>
      </w:r>
      <w:r w:rsidRPr="00887684">
        <w:rPr>
          <w:rFonts w:ascii="Times New Roman" w:eastAsia="Times New Roman+FPEF" w:hAnsi="Times New Roman" w:cs="Times New Roman"/>
          <w:sz w:val="28"/>
          <w:szCs w:val="28"/>
          <w:lang w:val="uk-UA"/>
        </w:rPr>
        <w:t>Desalination with a Grain of Salt. – Ockland, USA: Pacific institute, 2006 – 100 p.</w:t>
      </w:r>
    </w:p>
    <w:p w14:paraId="17EB8305" w14:textId="77777777" w:rsidR="00F35BF0" w:rsidRPr="00887684" w:rsidRDefault="00F35BF0" w:rsidP="00F35BF0">
      <w:pPr>
        <w:autoSpaceDE w:val="0"/>
        <w:autoSpaceDN w:val="0"/>
        <w:adjustRightInd w:val="0"/>
        <w:spacing w:before="100" w:beforeAutospacing="1" w:after="100" w:afterAutospacing="1" w:line="360" w:lineRule="auto"/>
        <w:ind w:left="930" w:hanging="573"/>
        <w:rPr>
          <w:rFonts w:ascii="Times New Roman" w:eastAsia="Times New Roman+FPEF" w:hAnsi="Times New Roman" w:cs="Times New Roman"/>
          <w:sz w:val="28"/>
          <w:szCs w:val="28"/>
          <w:lang w:val="uk-UA"/>
        </w:rPr>
      </w:pPr>
      <w:r w:rsidRPr="00887684">
        <w:rPr>
          <w:rFonts w:ascii="Times New Roman" w:eastAsia="Times New Roman+FPEF" w:hAnsi="Times New Roman" w:cs="Times New Roman"/>
          <w:sz w:val="28"/>
          <w:szCs w:val="28"/>
          <w:lang w:val="uk-UA"/>
        </w:rPr>
        <w:t xml:space="preserve">44. </w:t>
      </w:r>
      <w:r w:rsidRPr="00887684">
        <w:rPr>
          <w:rFonts w:ascii="Times New Roman" w:eastAsia="Times New Roman+FPEF" w:hAnsi="Times New Roman" w:cs="Times New Roman"/>
          <w:color w:val="FF0000"/>
          <w:sz w:val="28"/>
          <w:szCs w:val="28"/>
          <w:lang w:val="uk-UA"/>
        </w:rPr>
        <w:t xml:space="preserve"> </w:t>
      </w:r>
      <w:r w:rsidRPr="00887684">
        <w:rPr>
          <w:rFonts w:ascii="Times New Roman" w:hAnsi="Times New Roman" w:cs="Times New Roman"/>
          <w:sz w:val="28"/>
          <w:szCs w:val="28"/>
          <w:lang w:val="uk-UA"/>
        </w:rPr>
        <w:t xml:space="preserve">Дубяга В.П., Бесфамильный И.Б. </w:t>
      </w:r>
      <w:r w:rsidRPr="00887684">
        <w:rPr>
          <w:rFonts w:ascii="Times New Roman" w:eastAsia="Times New Roman+FPEF" w:hAnsi="Times New Roman" w:cs="Times New Roman"/>
          <w:sz w:val="28"/>
          <w:szCs w:val="28"/>
          <w:lang w:val="uk-UA"/>
        </w:rPr>
        <w:t xml:space="preserve">// Критические технологии. Мембраны – 2005. – </w:t>
      </w:r>
      <w:r w:rsidRPr="00887684">
        <w:rPr>
          <w:rFonts w:ascii="Times New Roman" w:hAnsi="Times New Roman" w:cs="Times New Roman"/>
          <w:sz w:val="28"/>
          <w:szCs w:val="28"/>
          <w:lang w:val="uk-UA"/>
        </w:rPr>
        <w:t>3</w:t>
      </w:r>
      <w:r w:rsidRPr="00887684">
        <w:rPr>
          <w:rFonts w:ascii="Times New Roman" w:eastAsia="Times New Roman+FPEF" w:hAnsi="Times New Roman" w:cs="Times New Roman"/>
          <w:sz w:val="28"/>
          <w:szCs w:val="28"/>
          <w:lang w:val="uk-UA"/>
        </w:rPr>
        <w:t>, №27. – С. 11 – 16.</w:t>
      </w:r>
    </w:p>
    <w:p w14:paraId="410E268A" w14:textId="77777777" w:rsidR="00F35BF0" w:rsidRPr="00887684" w:rsidRDefault="00F35BF0" w:rsidP="00F35BF0">
      <w:p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eastAsia="Times New Roman+FPEF" w:hAnsi="Times New Roman" w:cs="Times New Roman"/>
          <w:sz w:val="28"/>
          <w:szCs w:val="28"/>
          <w:lang w:val="uk-UA"/>
        </w:rPr>
        <w:t xml:space="preserve">45. Нанофильтрация в питьевом водоснабжении // </w:t>
      </w:r>
      <w:r w:rsidRPr="00887684">
        <w:rPr>
          <w:rFonts w:ascii="Times New Roman" w:hAnsi="Times New Roman" w:cs="Times New Roman"/>
          <w:sz w:val="28"/>
          <w:szCs w:val="28"/>
          <w:lang w:val="uk-UA"/>
        </w:rPr>
        <w:t>В.В. Гончарук, А.А. Кавицкая, М.Д. Скильская //  Технология водоподготовки и деминерализация вод</w:t>
      </w:r>
    </w:p>
    <w:p w14:paraId="56E96029" w14:textId="77777777" w:rsidR="00F35BF0" w:rsidRPr="00887684" w:rsidRDefault="00F35BF0" w:rsidP="00F35BF0">
      <w:p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 xml:space="preserve">46. Возможности локальной очистки днепровской воды нанофильтрацией  // Квасница Е. А., Александров М. В., Балакина М. Н., Кучерук Д. Д., Кулишенко А.Е. //  Четвертий міжнародний екологічний форум Чисте Місто, Чиста Ріка, Чиста Планета, 2012 р, – с 112 – 117. </w:t>
      </w:r>
    </w:p>
    <w:p w14:paraId="521AF18A" w14:textId="77777777" w:rsidR="00F35BF0" w:rsidRPr="00887684" w:rsidRDefault="00F35BF0" w:rsidP="00F35BF0">
      <w:pPr>
        <w:autoSpaceDE w:val="0"/>
        <w:autoSpaceDN w:val="0"/>
        <w:adjustRightInd w:val="0"/>
        <w:spacing w:before="100" w:beforeAutospacing="1" w:after="100" w:afterAutospacing="1" w:line="360" w:lineRule="auto"/>
        <w:ind w:left="930" w:hanging="573"/>
        <w:rPr>
          <w:rFonts w:ascii="Times New Roman" w:eastAsia="Times New Roman+FPEF" w:hAnsi="Times New Roman" w:cs="Times New Roman"/>
          <w:sz w:val="28"/>
          <w:szCs w:val="28"/>
          <w:lang w:val="uk-UA"/>
        </w:rPr>
      </w:pPr>
      <w:r w:rsidRPr="00887684">
        <w:rPr>
          <w:rFonts w:ascii="Times New Roman" w:hAnsi="Times New Roman" w:cs="Times New Roman"/>
          <w:sz w:val="28"/>
          <w:szCs w:val="28"/>
          <w:lang w:val="uk-UA"/>
        </w:rPr>
        <w:t xml:space="preserve">47. </w:t>
      </w:r>
      <w:r w:rsidRPr="00887684">
        <w:rPr>
          <w:rFonts w:ascii="Times New Roman" w:eastAsia="Times New Roman+FPEF" w:hAnsi="Times New Roman" w:cs="Times New Roman"/>
          <w:sz w:val="28"/>
          <w:szCs w:val="28"/>
          <w:lang w:val="uk-UA"/>
        </w:rPr>
        <w:t xml:space="preserve"> Arsuaga J.M., Lуpez-Muсoz M.J., Aguado J., Sotto A. // Desalination. – 2008. – 221. – P. 253 – 258.</w:t>
      </w:r>
    </w:p>
    <w:p w14:paraId="6EB12381" w14:textId="77777777" w:rsidR="00F35BF0" w:rsidRPr="00887684" w:rsidRDefault="00F35BF0" w:rsidP="00F35BF0">
      <w:p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eastAsia="Times New Roman+FPEF" w:hAnsi="Times New Roman" w:cs="Times New Roman"/>
          <w:sz w:val="28"/>
          <w:szCs w:val="28"/>
          <w:lang w:val="uk-UA"/>
        </w:rPr>
        <w:t xml:space="preserve">48.  </w:t>
      </w:r>
      <w:r w:rsidRPr="00887684">
        <w:rPr>
          <w:rFonts w:ascii="Times New Roman" w:hAnsi="Times New Roman" w:cs="Times New Roman"/>
          <w:sz w:val="28"/>
          <w:szCs w:val="28"/>
          <w:lang w:val="uk-UA"/>
        </w:rPr>
        <w:t>Мембранные методы очистки воды, содержащей полимерные вещества и соединения урана, стронция и натрия // Л.И. Руденко, О.А. Гуменная, О.В. Джужа // 2010 р – с 134 – 138.</w:t>
      </w:r>
    </w:p>
    <w:p w14:paraId="1CAC0D0B" w14:textId="77777777" w:rsidR="00F35BF0" w:rsidRPr="00887684" w:rsidRDefault="00F35BF0" w:rsidP="00F35BF0">
      <w:pPr>
        <w:pStyle w:val="Default"/>
        <w:spacing w:before="100" w:beforeAutospacing="1" w:after="100" w:afterAutospacing="1" w:line="360" w:lineRule="auto"/>
        <w:ind w:left="930" w:hanging="573"/>
        <w:rPr>
          <w:sz w:val="28"/>
          <w:szCs w:val="28"/>
          <w:lang w:val="uk-UA"/>
        </w:rPr>
      </w:pPr>
      <w:r w:rsidRPr="00887684">
        <w:rPr>
          <w:sz w:val="28"/>
          <w:szCs w:val="28"/>
          <w:lang w:val="uk-UA"/>
        </w:rPr>
        <w:t xml:space="preserve">49. Конспект лекцій з курсу «Процеси та апарати хімічної технології», розділ  «мембранні процеси» для студентів ІІ-V курсів усіх </w:t>
      </w:r>
      <w:r w:rsidRPr="00887684">
        <w:rPr>
          <w:sz w:val="28"/>
          <w:szCs w:val="28"/>
          <w:lang w:val="uk-UA"/>
        </w:rPr>
        <w:lastRenderedPageBreak/>
        <w:t>спеціальностей // О.О. Тертишний, О.В. Тертишна // Дніпропетровськ ДВНЗ УДХТУ,  2011р –  70 с</w:t>
      </w:r>
    </w:p>
    <w:p w14:paraId="0F7D182B" w14:textId="77777777" w:rsidR="00F35BF0" w:rsidRPr="00887684" w:rsidRDefault="00F35BF0" w:rsidP="00F35BF0">
      <w:pPr>
        <w:autoSpaceDE w:val="0"/>
        <w:autoSpaceDN w:val="0"/>
        <w:adjustRightInd w:val="0"/>
        <w:spacing w:before="100" w:beforeAutospacing="1" w:after="100" w:afterAutospacing="1" w:line="360" w:lineRule="auto"/>
        <w:ind w:left="930" w:hanging="573"/>
        <w:rPr>
          <w:rFonts w:ascii="Times New Roman" w:eastAsia="TimesNewRomanPSMT" w:hAnsi="Times New Roman" w:cs="Times New Roman"/>
          <w:sz w:val="28"/>
          <w:szCs w:val="28"/>
          <w:lang w:val="uk-UA"/>
        </w:rPr>
      </w:pPr>
      <w:r w:rsidRPr="00887684">
        <w:rPr>
          <w:rFonts w:ascii="Times New Roman" w:hAnsi="Times New Roman" w:cs="Times New Roman"/>
          <w:color w:val="000000"/>
          <w:sz w:val="28"/>
          <w:szCs w:val="28"/>
          <w:lang w:val="uk-UA"/>
        </w:rPr>
        <w:t xml:space="preserve">50. Нанотехнологии и мембраны (обзор) // </w:t>
      </w:r>
      <w:r w:rsidRPr="00887684">
        <w:rPr>
          <w:rFonts w:ascii="Times New Roman" w:eastAsia="TimesNewRomanPS-BoldMT" w:hAnsi="Times New Roman" w:cs="Times New Roman"/>
          <w:sz w:val="28"/>
          <w:szCs w:val="28"/>
          <w:lang w:val="uk-UA"/>
        </w:rPr>
        <w:t xml:space="preserve">В.П. Дубяга, И.Б. Бесфамильный // </w:t>
      </w:r>
      <w:r w:rsidRPr="00887684">
        <w:rPr>
          <w:rFonts w:ascii="Times New Roman" w:eastAsia="TimesNewRomanPSMT" w:hAnsi="Times New Roman" w:cs="Times New Roman"/>
          <w:sz w:val="28"/>
          <w:szCs w:val="28"/>
          <w:lang w:val="uk-UA"/>
        </w:rPr>
        <w:t xml:space="preserve">ЗАО Научно-технический центр “Владипор” НП “Химико-технологический научный центр”, с </w:t>
      </w:r>
      <w:r w:rsidRPr="00887684">
        <w:rPr>
          <w:rFonts w:ascii="Times New Roman" w:eastAsia="Times New Roman+FPEF" w:hAnsi="Times New Roman" w:cs="Times New Roman"/>
          <w:sz w:val="28"/>
          <w:szCs w:val="28"/>
          <w:lang w:val="uk-UA"/>
        </w:rPr>
        <w:t>11 – 16</w:t>
      </w:r>
    </w:p>
    <w:p w14:paraId="4D14F3CD" w14:textId="77777777" w:rsidR="00F35BF0" w:rsidRPr="00887684" w:rsidRDefault="00F35BF0" w:rsidP="00F35BF0">
      <w:pPr>
        <w:pStyle w:val="Default"/>
        <w:spacing w:before="100" w:beforeAutospacing="1" w:after="100" w:afterAutospacing="1" w:line="360" w:lineRule="auto"/>
        <w:ind w:left="930" w:hanging="573"/>
        <w:rPr>
          <w:sz w:val="28"/>
          <w:szCs w:val="28"/>
          <w:lang w:val="uk-UA"/>
        </w:rPr>
      </w:pPr>
      <w:r w:rsidRPr="00887684">
        <w:rPr>
          <w:rFonts w:eastAsia="TimesNewRomanPSMT"/>
          <w:sz w:val="28"/>
          <w:szCs w:val="28"/>
          <w:lang w:val="uk-UA"/>
        </w:rPr>
        <w:t xml:space="preserve">51. Моделювання процесів мембранного розділення: навчальний посібник // </w:t>
      </w:r>
      <w:r w:rsidRPr="00887684">
        <w:rPr>
          <w:sz w:val="28"/>
          <w:szCs w:val="28"/>
          <w:lang w:val="uk-UA"/>
        </w:rPr>
        <w:t xml:space="preserve">Гулієнко Сергій Валерійович // </w:t>
      </w:r>
      <w:r w:rsidRPr="00887684">
        <w:rPr>
          <w:rFonts w:eastAsia="TimesNewRomanPSMT"/>
          <w:sz w:val="28"/>
          <w:szCs w:val="28"/>
          <w:lang w:val="uk-UA"/>
        </w:rPr>
        <w:t xml:space="preserve">КПІ ім. Ігоря Сікорського, Київ, 2017 р. </w:t>
      </w:r>
      <w:r w:rsidRPr="00887684">
        <w:rPr>
          <w:sz w:val="28"/>
          <w:szCs w:val="28"/>
          <w:lang w:val="uk-UA"/>
        </w:rPr>
        <w:t>–  155 с</w:t>
      </w:r>
    </w:p>
    <w:p w14:paraId="37D9D292" w14:textId="77777777" w:rsidR="00F35BF0" w:rsidRPr="00887684" w:rsidRDefault="00F35BF0" w:rsidP="00F35BF0">
      <w:p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 xml:space="preserve">52. Современные высокоэфективные технологии очистки питьевой и технической воды с применением мембран: обратный осмос, нанофильтрация, ультрафильтрация // А. Г. Первов // Ассоциация строительных вузов, Москва – с 228 </w:t>
      </w:r>
    </w:p>
    <w:p w14:paraId="3A6FEF60" w14:textId="77777777" w:rsidR="00F35BF0" w:rsidRPr="00887684" w:rsidRDefault="00F35BF0" w:rsidP="00F35BF0">
      <w:p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 xml:space="preserve">53. Баромембранные методы в очистке днепровской воды // Балакина М. Н., Семинская О. О., Поварова Ю. Р. //  </w:t>
      </w:r>
      <w:r w:rsidRPr="00887684">
        <w:rPr>
          <w:rFonts w:ascii="Times New Roman" w:hAnsi="Times New Roman" w:cs="Times New Roman"/>
          <w:sz w:val="28"/>
          <w:szCs w:val="28"/>
          <w:lang w:val="en-US"/>
        </w:rPr>
        <w:t>Topical</w:t>
      </w:r>
      <w:r w:rsidRPr="00887684">
        <w:rPr>
          <w:rFonts w:ascii="Times New Roman" w:hAnsi="Times New Roman" w:cs="Times New Roman"/>
          <w:sz w:val="28"/>
          <w:szCs w:val="28"/>
          <w:lang w:val="uk-UA"/>
        </w:rPr>
        <w:t xml:space="preserve"> </w:t>
      </w:r>
      <w:r w:rsidRPr="00887684">
        <w:rPr>
          <w:rFonts w:ascii="Times New Roman" w:hAnsi="Times New Roman" w:cs="Times New Roman"/>
          <w:sz w:val="28"/>
          <w:szCs w:val="28"/>
          <w:lang w:val="en-US"/>
        </w:rPr>
        <w:t>aspects</w:t>
      </w:r>
      <w:r w:rsidRPr="00887684">
        <w:rPr>
          <w:rFonts w:ascii="Times New Roman" w:hAnsi="Times New Roman" w:cs="Times New Roman"/>
          <w:sz w:val="28"/>
          <w:szCs w:val="28"/>
          <w:lang w:val="uk-UA"/>
        </w:rPr>
        <w:t xml:space="preserve"> </w:t>
      </w:r>
      <w:r w:rsidRPr="00887684">
        <w:rPr>
          <w:rFonts w:ascii="Times New Roman" w:hAnsi="Times New Roman" w:cs="Times New Roman"/>
          <w:sz w:val="28"/>
          <w:szCs w:val="28"/>
          <w:lang w:val="en-US"/>
        </w:rPr>
        <w:t>of</w:t>
      </w:r>
      <w:r w:rsidRPr="00887684">
        <w:rPr>
          <w:rFonts w:ascii="Times New Roman" w:hAnsi="Times New Roman" w:cs="Times New Roman"/>
          <w:sz w:val="28"/>
          <w:szCs w:val="28"/>
          <w:lang w:val="uk-UA"/>
        </w:rPr>
        <w:t xml:space="preserve"> </w:t>
      </w:r>
      <w:r w:rsidRPr="00887684">
        <w:rPr>
          <w:rFonts w:ascii="Times New Roman" w:hAnsi="Times New Roman" w:cs="Times New Roman"/>
          <w:sz w:val="28"/>
          <w:szCs w:val="28"/>
          <w:lang w:val="en-US"/>
        </w:rPr>
        <w:t>modern</w:t>
      </w:r>
      <w:r w:rsidRPr="00887684">
        <w:rPr>
          <w:rFonts w:ascii="Times New Roman" w:hAnsi="Times New Roman" w:cs="Times New Roman"/>
          <w:sz w:val="28"/>
          <w:szCs w:val="28"/>
          <w:lang w:val="uk-UA"/>
        </w:rPr>
        <w:t xml:space="preserve"> </w:t>
      </w:r>
      <w:r w:rsidRPr="00887684">
        <w:rPr>
          <w:rFonts w:ascii="Times New Roman" w:hAnsi="Times New Roman" w:cs="Times New Roman"/>
          <w:sz w:val="28"/>
          <w:szCs w:val="28"/>
          <w:lang w:val="en-US"/>
        </w:rPr>
        <w:t>science</w:t>
      </w:r>
      <w:r w:rsidRPr="00887684">
        <w:rPr>
          <w:rFonts w:ascii="Times New Roman" w:hAnsi="Times New Roman" w:cs="Times New Roman"/>
          <w:sz w:val="28"/>
          <w:szCs w:val="28"/>
          <w:lang w:val="uk-UA"/>
        </w:rPr>
        <w:t xml:space="preserve"> </w:t>
      </w:r>
      <w:r w:rsidRPr="00887684">
        <w:rPr>
          <w:rFonts w:ascii="Times New Roman" w:hAnsi="Times New Roman" w:cs="Times New Roman"/>
          <w:sz w:val="28"/>
          <w:szCs w:val="28"/>
          <w:lang w:val="en-US"/>
        </w:rPr>
        <w:t>and</w:t>
      </w:r>
      <w:r w:rsidRPr="00887684">
        <w:rPr>
          <w:rFonts w:ascii="Times New Roman" w:hAnsi="Times New Roman" w:cs="Times New Roman"/>
          <w:sz w:val="28"/>
          <w:szCs w:val="28"/>
          <w:lang w:val="uk-UA"/>
        </w:rPr>
        <w:t xml:space="preserve"> </w:t>
      </w:r>
      <w:r w:rsidRPr="00887684">
        <w:rPr>
          <w:rFonts w:ascii="Times New Roman" w:hAnsi="Times New Roman" w:cs="Times New Roman"/>
          <w:sz w:val="28"/>
          <w:szCs w:val="28"/>
          <w:lang w:val="en-US"/>
        </w:rPr>
        <w:t>practice</w:t>
      </w:r>
      <w:r w:rsidRPr="00887684">
        <w:rPr>
          <w:rFonts w:ascii="Times New Roman" w:hAnsi="Times New Roman" w:cs="Times New Roman"/>
          <w:sz w:val="28"/>
          <w:szCs w:val="28"/>
          <w:lang w:val="uk-UA"/>
        </w:rPr>
        <w:t xml:space="preserve">,  </w:t>
      </w:r>
      <w:r w:rsidRPr="00887684">
        <w:rPr>
          <w:rFonts w:ascii="Times New Roman" w:hAnsi="Times New Roman" w:cs="Times New Roman"/>
          <w:sz w:val="28"/>
          <w:szCs w:val="28"/>
          <w:lang w:val="en-US"/>
        </w:rPr>
        <w:t>Germany</w:t>
      </w:r>
      <w:r w:rsidRPr="00887684">
        <w:rPr>
          <w:rFonts w:ascii="Times New Roman" w:hAnsi="Times New Roman" w:cs="Times New Roman"/>
          <w:sz w:val="28"/>
          <w:szCs w:val="28"/>
          <w:lang w:val="uk-UA"/>
        </w:rPr>
        <w:t>, 2020.</w:t>
      </w:r>
      <w:r w:rsidRPr="00887684">
        <w:rPr>
          <w:rFonts w:ascii="Times New Roman" w:hAnsi="Times New Roman" w:cs="Times New Roman"/>
          <w:sz w:val="28"/>
          <w:szCs w:val="28"/>
          <w:lang w:val="en-US"/>
        </w:rPr>
        <w:t>II</w:t>
      </w:r>
      <w:r w:rsidRPr="00887684">
        <w:rPr>
          <w:rFonts w:ascii="Times New Roman" w:hAnsi="Times New Roman" w:cs="Times New Roman"/>
          <w:sz w:val="28"/>
          <w:szCs w:val="28"/>
          <w:lang w:val="uk-UA"/>
        </w:rPr>
        <w:t>.</w:t>
      </w:r>
      <w:r w:rsidRPr="00887684">
        <w:rPr>
          <w:rFonts w:ascii="Times New Roman" w:hAnsi="Times New Roman" w:cs="Times New Roman"/>
          <w:sz w:val="28"/>
          <w:szCs w:val="28"/>
          <w:lang w:val="en-US"/>
        </w:rPr>
        <w:t>I</w:t>
      </w:r>
      <w:r w:rsidRPr="00887684">
        <w:rPr>
          <w:rFonts w:ascii="Times New Roman" w:hAnsi="Times New Roman" w:cs="Times New Roman"/>
          <w:sz w:val="28"/>
          <w:szCs w:val="28"/>
          <w:lang w:val="uk-UA"/>
        </w:rPr>
        <w:t xml:space="preserve"> – с. 56 – 60</w:t>
      </w:r>
    </w:p>
    <w:p w14:paraId="5350C7EA" w14:textId="1630BCB3" w:rsidR="00F35BF0" w:rsidRPr="00887684" w:rsidRDefault="00F35BF0" w:rsidP="00F35BF0">
      <w:p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54. Очищення води від алюмінію керамічною мембраною із глинистих мінералів // Тетяна Дульнева, Людмила Деремешко //Матеріали І</w:t>
      </w:r>
      <w:r w:rsidRPr="00887684">
        <w:rPr>
          <w:rFonts w:ascii="Times New Roman" w:hAnsi="Times New Roman" w:cs="Times New Roman"/>
          <w:sz w:val="28"/>
          <w:szCs w:val="28"/>
          <w:lang w:val="en-US"/>
        </w:rPr>
        <w:t>V</w:t>
      </w:r>
      <w:r w:rsidRPr="00887684">
        <w:rPr>
          <w:rFonts w:ascii="Times New Roman" w:hAnsi="Times New Roman" w:cs="Times New Roman"/>
          <w:sz w:val="28"/>
          <w:szCs w:val="28"/>
          <w:lang w:val="uk-UA"/>
        </w:rPr>
        <w:t xml:space="preserve"> Міжнародної конференції «Мембранні процеси та обладнання в харчових технологіях та інженерії», Київ 2018 р, – с. 18</w:t>
      </w:r>
    </w:p>
    <w:p w14:paraId="1E131E3B" w14:textId="66C3D785" w:rsidR="00F35BF0" w:rsidRPr="00887684" w:rsidRDefault="00F35BF0" w:rsidP="00F35BF0">
      <w:p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55. Очищення води від гідроксосполук заліза модифікованою керамічною мембраною із глинистих мінералів // Тетяна Дульнева // Матеріали І</w:t>
      </w:r>
      <w:r w:rsidRPr="00887684">
        <w:rPr>
          <w:rFonts w:ascii="Times New Roman" w:hAnsi="Times New Roman" w:cs="Times New Roman"/>
          <w:sz w:val="28"/>
          <w:szCs w:val="28"/>
          <w:lang w:val="en-US"/>
        </w:rPr>
        <w:t>V</w:t>
      </w:r>
      <w:r w:rsidRPr="00887684">
        <w:rPr>
          <w:rFonts w:ascii="Times New Roman" w:hAnsi="Times New Roman" w:cs="Times New Roman"/>
          <w:sz w:val="28"/>
          <w:szCs w:val="28"/>
          <w:lang w:val="uk-UA"/>
        </w:rPr>
        <w:t xml:space="preserve"> Міжнародної конференції «Мембранні процеси та обладнання в харчових технологіях та інженерії», Київ 2018 р, – с. 19</w:t>
      </w:r>
    </w:p>
    <w:p w14:paraId="5E7B86F0" w14:textId="77777777" w:rsidR="00F35BF0" w:rsidRPr="00887684" w:rsidRDefault="00F35BF0" w:rsidP="00F35BF0">
      <w:p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 xml:space="preserve">56. Очищення природної води від органічних забруднень модифікованою керамічною мембраною // Тетяна Дульнева, Людмила Деремешко, Юлія Поварова // Матеріали </w:t>
      </w:r>
      <w:r w:rsidRPr="00887684">
        <w:rPr>
          <w:rFonts w:ascii="Times New Roman" w:hAnsi="Times New Roman" w:cs="Times New Roman"/>
          <w:sz w:val="28"/>
          <w:szCs w:val="28"/>
          <w:lang w:val="en-US"/>
        </w:rPr>
        <w:t>V</w:t>
      </w:r>
      <w:r w:rsidRPr="00887684">
        <w:rPr>
          <w:rFonts w:ascii="Times New Roman" w:hAnsi="Times New Roman" w:cs="Times New Roman"/>
          <w:sz w:val="28"/>
          <w:szCs w:val="28"/>
          <w:lang w:val="uk-UA"/>
        </w:rPr>
        <w:t xml:space="preserve"> Міжнародної конференції «Мембранні </w:t>
      </w:r>
      <w:r w:rsidRPr="00887684">
        <w:rPr>
          <w:rFonts w:ascii="Times New Roman" w:hAnsi="Times New Roman" w:cs="Times New Roman"/>
          <w:sz w:val="28"/>
          <w:szCs w:val="28"/>
          <w:lang w:val="uk-UA"/>
        </w:rPr>
        <w:lastRenderedPageBreak/>
        <w:t>процеси та обладнання в харчових технологіях та інженерії», Київ 2020 р, – с. 37 – 39</w:t>
      </w:r>
    </w:p>
    <w:p w14:paraId="43F4864B" w14:textId="77777777" w:rsidR="00F35BF0" w:rsidRPr="00887684" w:rsidRDefault="00F35BF0" w:rsidP="00F35BF0">
      <w:pPr>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57. Полимерные мембраны «Владипор». ЗАО НТЦ «Владипор»: Владимир, 1999. 23 с</w:t>
      </w:r>
    </w:p>
    <w:p w14:paraId="16D0D4AC" w14:textId="77777777" w:rsidR="00F35BF0" w:rsidRPr="00887684" w:rsidRDefault="00F35BF0" w:rsidP="00F35BF0">
      <w:pPr>
        <w:spacing w:before="100" w:beforeAutospacing="1" w:after="100" w:afterAutospacing="1" w:line="360" w:lineRule="auto"/>
        <w:ind w:left="930" w:hanging="573"/>
        <w:rPr>
          <w:rFonts w:ascii="Times New Roman" w:hAnsi="Times New Roman" w:cs="Times New Roman"/>
          <w:color w:val="000000"/>
          <w:spacing w:val="4"/>
          <w:sz w:val="28"/>
          <w:szCs w:val="28"/>
          <w:lang w:val="uk-UA"/>
        </w:rPr>
      </w:pPr>
      <w:r w:rsidRPr="00887684">
        <w:rPr>
          <w:rFonts w:ascii="Times New Roman" w:hAnsi="Times New Roman" w:cs="Times New Roman"/>
          <w:sz w:val="28"/>
          <w:szCs w:val="28"/>
          <w:lang w:val="uk-UA"/>
        </w:rPr>
        <w:t xml:space="preserve">58. </w:t>
      </w:r>
      <w:bookmarkStart w:id="31" w:name="_Ref3553965"/>
      <w:r w:rsidRPr="00887684">
        <w:rPr>
          <w:rFonts w:ascii="Times New Roman" w:hAnsi="Times New Roman" w:cs="Times New Roman"/>
          <w:color w:val="000000"/>
          <w:spacing w:val="4"/>
          <w:sz w:val="28"/>
          <w:szCs w:val="28"/>
          <w:lang w:val="uk-UA"/>
        </w:rPr>
        <w:t>Современные отечественные конкурентноспособные обратноосмотические, нанофильтрационные и микрофильтрационные мембранные элементы, установки и технологии для ликероводочной и спиртовой промышленности / Кудряшов</w:t>
      </w:r>
      <w:r w:rsidRPr="00887684">
        <w:rPr>
          <w:rFonts w:ascii="Times New Roman" w:hAnsi="Times New Roman" w:cs="Times New Roman"/>
          <w:sz w:val="28"/>
          <w:szCs w:val="28"/>
          <w:lang w:val="uk-UA"/>
        </w:rPr>
        <w:t> </w:t>
      </w:r>
      <w:r w:rsidRPr="00887684">
        <w:rPr>
          <w:rFonts w:ascii="Times New Roman" w:hAnsi="Times New Roman" w:cs="Times New Roman"/>
          <w:color w:val="000000"/>
          <w:spacing w:val="4"/>
          <w:sz w:val="28"/>
          <w:szCs w:val="28"/>
          <w:lang w:val="uk-UA"/>
        </w:rPr>
        <w:t>В.</w:t>
      </w:r>
      <w:r w:rsidRPr="00887684">
        <w:rPr>
          <w:rFonts w:ascii="Times New Roman" w:hAnsi="Times New Roman" w:cs="Times New Roman"/>
          <w:sz w:val="28"/>
          <w:szCs w:val="28"/>
          <w:lang w:val="uk-UA"/>
        </w:rPr>
        <w:t> </w:t>
      </w:r>
      <w:r w:rsidRPr="00887684">
        <w:rPr>
          <w:rFonts w:ascii="Times New Roman" w:hAnsi="Times New Roman" w:cs="Times New Roman"/>
          <w:color w:val="000000"/>
          <w:spacing w:val="4"/>
          <w:sz w:val="28"/>
          <w:szCs w:val="28"/>
          <w:lang w:val="uk-UA"/>
        </w:rPr>
        <w:t>Л., Бурачевский</w:t>
      </w:r>
      <w:r w:rsidRPr="00887684">
        <w:rPr>
          <w:rFonts w:ascii="Times New Roman" w:hAnsi="Times New Roman" w:cs="Times New Roman"/>
          <w:sz w:val="28"/>
          <w:szCs w:val="28"/>
          <w:lang w:val="uk-UA"/>
        </w:rPr>
        <w:t> </w:t>
      </w:r>
      <w:r w:rsidRPr="00887684">
        <w:rPr>
          <w:rFonts w:ascii="Times New Roman" w:hAnsi="Times New Roman" w:cs="Times New Roman"/>
          <w:color w:val="000000"/>
          <w:spacing w:val="4"/>
          <w:sz w:val="28"/>
          <w:szCs w:val="28"/>
          <w:lang w:val="uk-UA"/>
        </w:rPr>
        <w:t>И.</w:t>
      </w:r>
      <w:r w:rsidRPr="00887684">
        <w:rPr>
          <w:rFonts w:ascii="Times New Roman" w:hAnsi="Times New Roman" w:cs="Times New Roman"/>
          <w:sz w:val="28"/>
          <w:szCs w:val="28"/>
          <w:lang w:val="uk-UA"/>
        </w:rPr>
        <w:t> </w:t>
      </w:r>
      <w:r w:rsidRPr="00887684">
        <w:rPr>
          <w:rFonts w:ascii="Times New Roman" w:hAnsi="Times New Roman" w:cs="Times New Roman"/>
          <w:color w:val="000000"/>
          <w:spacing w:val="4"/>
          <w:sz w:val="28"/>
          <w:szCs w:val="28"/>
          <w:lang w:val="uk-UA"/>
        </w:rPr>
        <w:t>И., Дубяга</w:t>
      </w:r>
      <w:r w:rsidRPr="00887684">
        <w:rPr>
          <w:rFonts w:ascii="Times New Roman" w:hAnsi="Times New Roman" w:cs="Times New Roman"/>
          <w:sz w:val="28"/>
          <w:szCs w:val="28"/>
          <w:lang w:val="uk-UA"/>
        </w:rPr>
        <w:t> </w:t>
      </w:r>
      <w:r w:rsidRPr="00887684">
        <w:rPr>
          <w:rFonts w:ascii="Times New Roman" w:hAnsi="Times New Roman" w:cs="Times New Roman"/>
          <w:color w:val="000000"/>
          <w:spacing w:val="4"/>
          <w:sz w:val="28"/>
          <w:szCs w:val="28"/>
          <w:lang w:val="uk-UA"/>
        </w:rPr>
        <w:t>В.</w:t>
      </w:r>
      <w:r w:rsidRPr="00887684">
        <w:rPr>
          <w:rFonts w:ascii="Times New Roman" w:hAnsi="Times New Roman" w:cs="Times New Roman"/>
          <w:sz w:val="28"/>
          <w:szCs w:val="28"/>
          <w:lang w:val="uk-UA"/>
        </w:rPr>
        <w:t> </w:t>
      </w:r>
      <w:r w:rsidRPr="00887684">
        <w:rPr>
          <w:rFonts w:ascii="Times New Roman" w:hAnsi="Times New Roman" w:cs="Times New Roman"/>
          <w:color w:val="000000"/>
          <w:spacing w:val="4"/>
          <w:sz w:val="28"/>
          <w:szCs w:val="28"/>
          <w:lang w:val="uk-UA"/>
        </w:rPr>
        <w:t>П. и др. Мембраны. Серия: Критические технологии. 2004. № 3. С. 21–31.</w:t>
      </w:r>
      <w:bookmarkEnd w:id="31"/>
    </w:p>
    <w:p w14:paraId="647B93C3" w14:textId="77777777" w:rsidR="00F35BF0" w:rsidRPr="00887684" w:rsidRDefault="00F35BF0" w:rsidP="00F35BF0">
      <w:pPr>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color w:val="000000"/>
          <w:spacing w:val="4"/>
          <w:sz w:val="28"/>
          <w:szCs w:val="28"/>
          <w:lang w:val="uk-UA"/>
        </w:rPr>
        <w:t xml:space="preserve">59. </w:t>
      </w:r>
      <w:r w:rsidRPr="00887684">
        <w:rPr>
          <w:rFonts w:ascii="Times New Roman" w:hAnsi="Times New Roman" w:cs="Times New Roman"/>
          <w:sz w:val="28"/>
          <w:szCs w:val="28"/>
          <w:lang w:val="uk-UA"/>
        </w:rPr>
        <w:t>Свитцов А. А. Ввведение в мембранную технологию. М.: ДеЛи принт, 2007. 208 с</w:t>
      </w:r>
    </w:p>
    <w:p w14:paraId="73E09267" w14:textId="77777777" w:rsidR="00F35BF0" w:rsidRPr="00887684" w:rsidRDefault="00F35BF0" w:rsidP="00F35BF0">
      <w:pPr>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color w:val="000000"/>
          <w:sz w:val="28"/>
          <w:szCs w:val="28"/>
          <w:lang w:val="uk-UA"/>
        </w:rPr>
        <w:t xml:space="preserve">60. </w:t>
      </w:r>
      <w:bookmarkStart w:id="32" w:name="_Ref3560335"/>
      <w:bookmarkStart w:id="33" w:name="_Ref5379785"/>
      <w:r w:rsidRPr="00887684">
        <w:rPr>
          <w:rFonts w:ascii="Times New Roman" w:hAnsi="Times New Roman" w:cs="Times New Roman"/>
          <w:sz w:val="28"/>
          <w:szCs w:val="28"/>
          <w:lang w:val="uk-UA"/>
        </w:rPr>
        <w:t>«Мембрани керамічні «Керама». Технічні умови. ТУ У 29.2-05417348-014:2014</w:t>
      </w:r>
      <w:bookmarkEnd w:id="32"/>
      <w:bookmarkEnd w:id="33"/>
    </w:p>
    <w:p w14:paraId="095D6F35" w14:textId="77777777" w:rsidR="00F35BF0" w:rsidRPr="00887684" w:rsidRDefault="00F35BF0" w:rsidP="00F35BF0">
      <w:pPr>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61. Брок Т. Мембранная фильтрация. Москва: Мир, 1987. 464 с.</w:t>
      </w:r>
    </w:p>
    <w:p w14:paraId="60800C68" w14:textId="77777777" w:rsidR="00F35BF0" w:rsidRPr="00887684" w:rsidRDefault="00F35BF0" w:rsidP="00F35BF0">
      <w:pPr>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62. Новиков Ю. В. Ласточкина К. О., Болдина З. И. Методы исследования качества воды водоемов. М.: Медицина, 1990. 400 с</w:t>
      </w:r>
    </w:p>
    <w:p w14:paraId="2B68EEEA" w14:textId="77777777" w:rsidR="00F35BF0" w:rsidRPr="00887684" w:rsidRDefault="00F35BF0" w:rsidP="00F35BF0">
      <w:pPr>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 xml:space="preserve">63. </w:t>
      </w:r>
      <w:r w:rsidRPr="00887684">
        <w:rPr>
          <w:rFonts w:ascii="Times New Roman" w:hAnsi="Times New Roman" w:cs="Times New Roman"/>
          <w:color w:val="000000"/>
          <w:sz w:val="28"/>
          <w:szCs w:val="28"/>
          <w:lang w:val="uk-UA" w:eastAsia="ru-RU"/>
        </w:rPr>
        <w:t>Унифицированные методы анализа вод / под ред. Ю.Ю. Лурье. М.: Химия, 1974. 336 с.</w:t>
      </w:r>
    </w:p>
    <w:p w14:paraId="73A24785" w14:textId="77777777" w:rsidR="00F35BF0" w:rsidRPr="00887684" w:rsidRDefault="00F35BF0" w:rsidP="00F35BF0">
      <w:pPr>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 xml:space="preserve">64. </w:t>
      </w:r>
      <w:bookmarkStart w:id="34" w:name="_Ref3558451"/>
      <w:r w:rsidRPr="00887684">
        <w:rPr>
          <w:rFonts w:ascii="Times New Roman" w:hAnsi="Times New Roman" w:cs="Times New Roman"/>
          <w:sz w:val="28"/>
          <w:szCs w:val="28"/>
          <w:lang w:val="uk-UA"/>
        </w:rPr>
        <w:t>Иономер лабораторный И–160 М. Руководство по эксплуатации. Гомель: «Антекс», 2002. 70 с.</w:t>
      </w:r>
      <w:bookmarkEnd w:id="34"/>
    </w:p>
    <w:p w14:paraId="339EA238" w14:textId="77777777" w:rsidR="00F35BF0" w:rsidRPr="00887684" w:rsidRDefault="00F35BF0" w:rsidP="00F35BF0">
      <w:pPr>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sz w:val="28"/>
          <w:szCs w:val="28"/>
          <w:lang w:val="uk-UA"/>
        </w:rPr>
        <w:t>65. Лурье Ю. Ю. Аналитическая химия промышленных сточных вод. М.: Химия, 1984. 448 с.</w:t>
      </w:r>
    </w:p>
    <w:p w14:paraId="67C1FD35" w14:textId="77777777" w:rsidR="00F35BF0" w:rsidRPr="00887684" w:rsidRDefault="00F35BF0" w:rsidP="00F35BF0">
      <w:pPr>
        <w:shd w:val="clear" w:color="auto" w:fill="FFFFFF"/>
        <w:spacing w:before="100" w:beforeAutospacing="1" w:after="100" w:afterAutospacing="1" w:line="360" w:lineRule="auto"/>
        <w:ind w:left="930" w:hanging="573"/>
        <w:rPr>
          <w:rFonts w:ascii="Times New Roman" w:hAnsi="Times New Roman" w:cs="Times New Roman"/>
          <w:color w:val="000000"/>
          <w:sz w:val="28"/>
          <w:szCs w:val="28"/>
          <w:shd w:val="clear" w:color="auto" w:fill="FFFFFF"/>
          <w:lang w:val="uk-UA"/>
        </w:rPr>
      </w:pPr>
      <w:r w:rsidRPr="00887684">
        <w:rPr>
          <w:rFonts w:ascii="Times New Roman" w:hAnsi="Times New Roman" w:cs="Times New Roman"/>
          <w:sz w:val="28"/>
          <w:szCs w:val="28"/>
          <w:lang w:val="uk-UA"/>
        </w:rPr>
        <w:lastRenderedPageBreak/>
        <w:t xml:space="preserve">66. Унифицированные методы исследования качества вод. Ч. 1. </w:t>
      </w:r>
      <w:r w:rsidRPr="00887684">
        <w:rPr>
          <w:rFonts w:ascii="Times New Roman" w:hAnsi="Times New Roman" w:cs="Times New Roman"/>
          <w:color w:val="000000"/>
          <w:sz w:val="28"/>
          <w:szCs w:val="28"/>
          <w:lang w:val="uk-UA"/>
        </w:rPr>
        <w:t>Методы химического анализа вод. Т. 1</w:t>
      </w:r>
      <w:r w:rsidRPr="00887684">
        <w:rPr>
          <w:rFonts w:ascii="Times New Roman" w:hAnsi="Times New Roman" w:cs="Times New Roman"/>
          <w:sz w:val="28"/>
          <w:szCs w:val="28"/>
          <w:lang w:val="uk-UA"/>
        </w:rPr>
        <w:t xml:space="preserve">. Москва: Изд-во СЭВ, 1987. </w:t>
      </w:r>
      <w:r w:rsidRPr="00887684">
        <w:rPr>
          <w:rFonts w:ascii="Times New Roman" w:hAnsi="Times New Roman" w:cs="Times New Roman"/>
          <w:color w:val="000000"/>
          <w:sz w:val="28"/>
          <w:szCs w:val="28"/>
          <w:shd w:val="clear" w:color="auto" w:fill="FFFFFF"/>
          <w:lang w:val="uk-UA"/>
        </w:rPr>
        <w:t>1244 с.</w:t>
      </w:r>
    </w:p>
    <w:p w14:paraId="181BC34E" w14:textId="77777777" w:rsidR="00F35BF0" w:rsidRPr="00887684" w:rsidRDefault="00F35BF0" w:rsidP="00F35BF0">
      <w:pPr>
        <w:shd w:val="clear" w:color="auto" w:fill="FFFFFF"/>
        <w:spacing w:before="100" w:beforeAutospacing="1" w:after="100" w:afterAutospacing="1" w:line="360" w:lineRule="auto"/>
        <w:ind w:left="930" w:hanging="573"/>
        <w:rPr>
          <w:rFonts w:ascii="Times New Roman" w:hAnsi="Times New Roman" w:cs="Times New Roman"/>
          <w:color w:val="000000"/>
          <w:sz w:val="28"/>
          <w:szCs w:val="28"/>
          <w:lang w:val="uk-UA"/>
        </w:rPr>
      </w:pPr>
      <w:r w:rsidRPr="00887684">
        <w:rPr>
          <w:rFonts w:ascii="Times New Roman" w:hAnsi="Times New Roman" w:cs="Times New Roman"/>
          <w:color w:val="000000"/>
          <w:sz w:val="28"/>
          <w:szCs w:val="28"/>
          <w:shd w:val="clear" w:color="auto" w:fill="FFFFFF"/>
          <w:lang w:val="uk-UA"/>
        </w:rPr>
        <w:t xml:space="preserve">67. </w:t>
      </w:r>
      <w:r w:rsidRPr="00887684">
        <w:rPr>
          <w:rFonts w:ascii="Times New Roman" w:hAnsi="Times New Roman" w:cs="Times New Roman"/>
          <w:color w:val="000000"/>
          <w:sz w:val="28"/>
          <w:szCs w:val="28"/>
          <w:lang w:val="uk-UA"/>
        </w:rPr>
        <w:t>Топкин Ю.В. Определение органического углерода в воде жидкофазным окислением примесей и реакционной газовой хроматографией. Химия и технология воды. 2001. 23, № 4. С. 387</w:t>
      </w:r>
      <w:r w:rsidRPr="00887684">
        <w:rPr>
          <w:rFonts w:ascii="Times New Roman" w:hAnsi="Times New Roman" w:cs="Times New Roman"/>
          <w:sz w:val="28"/>
          <w:szCs w:val="28"/>
          <w:lang w:val="uk-UA"/>
        </w:rPr>
        <w:t>–</w:t>
      </w:r>
      <w:r w:rsidRPr="00887684">
        <w:rPr>
          <w:rFonts w:ascii="Times New Roman" w:hAnsi="Times New Roman" w:cs="Times New Roman"/>
          <w:color w:val="000000"/>
          <w:sz w:val="28"/>
          <w:szCs w:val="28"/>
          <w:lang w:val="uk-UA"/>
        </w:rPr>
        <w:t>394</w:t>
      </w:r>
    </w:p>
    <w:p w14:paraId="7C205422" w14:textId="77777777" w:rsidR="00F35BF0" w:rsidRDefault="00F35BF0" w:rsidP="00F35BF0">
      <w:pPr>
        <w:shd w:val="clear" w:color="auto" w:fill="FFFFFF"/>
        <w:spacing w:before="100" w:beforeAutospacing="1" w:after="100" w:afterAutospacing="1" w:line="360" w:lineRule="auto"/>
        <w:ind w:left="930" w:hanging="573"/>
        <w:rPr>
          <w:rFonts w:ascii="Times New Roman" w:hAnsi="Times New Roman" w:cs="Times New Roman"/>
          <w:sz w:val="28"/>
          <w:szCs w:val="28"/>
          <w:lang w:val="uk-UA"/>
        </w:rPr>
      </w:pPr>
      <w:r w:rsidRPr="00887684">
        <w:rPr>
          <w:rFonts w:ascii="Times New Roman" w:hAnsi="Times New Roman" w:cs="Times New Roman"/>
          <w:color w:val="000000"/>
          <w:sz w:val="28"/>
          <w:szCs w:val="28"/>
          <w:lang w:val="uk-UA"/>
        </w:rPr>
        <w:t xml:space="preserve">68. </w:t>
      </w:r>
      <w:r>
        <w:rPr>
          <w:rFonts w:ascii="Times New Roman" w:hAnsi="Times New Roman" w:cs="Times New Roman"/>
          <w:color w:val="000000"/>
          <w:sz w:val="28"/>
          <w:szCs w:val="28"/>
          <w:lang w:val="uk-UA"/>
        </w:rPr>
        <w:t>А</w:t>
      </w:r>
      <w:r w:rsidRPr="00887684">
        <w:rPr>
          <w:rFonts w:ascii="Times New Roman" w:hAnsi="Times New Roman" w:cs="Times New Roman"/>
          <w:color w:val="000000"/>
          <w:sz w:val="28"/>
          <w:szCs w:val="28"/>
          <w:lang w:val="uk-UA"/>
        </w:rPr>
        <w:t xml:space="preserve">налізатор ТОС VCSN URL: </w:t>
      </w:r>
      <w:hyperlink r:id="rId47" w:history="1">
        <w:r w:rsidRPr="00887684">
          <w:rPr>
            <w:rStyle w:val="a9"/>
            <w:rFonts w:ascii="Times New Roman" w:hAnsi="Times New Roman" w:cs="Times New Roman"/>
            <w:sz w:val="28"/>
            <w:szCs w:val="28"/>
            <w:lang w:val="uk-UA"/>
          </w:rPr>
          <w:t>http://www.shimadzu.com/an/toc/lab/tocv-csh.html</w:t>
        </w:r>
      </w:hyperlink>
      <w:r w:rsidRPr="00887684">
        <w:rPr>
          <w:rFonts w:ascii="Times New Roman" w:hAnsi="Times New Roman" w:cs="Times New Roman"/>
          <w:sz w:val="28"/>
          <w:szCs w:val="28"/>
          <w:lang w:val="uk-UA"/>
        </w:rPr>
        <w:t xml:space="preserve"> (дата звернення 21.09.2017).</w:t>
      </w:r>
      <w:r>
        <w:rPr>
          <w:rFonts w:ascii="Times New Roman" w:hAnsi="Times New Roman" w:cs="Times New Roman"/>
          <w:sz w:val="28"/>
          <w:szCs w:val="28"/>
          <w:lang w:val="uk-UA"/>
        </w:rPr>
        <w:t xml:space="preserve"> </w:t>
      </w:r>
    </w:p>
    <w:p w14:paraId="7F48A385" w14:textId="77777777" w:rsidR="00F35BF0" w:rsidRDefault="00F35BF0" w:rsidP="00F35BF0">
      <w:pPr>
        <w:shd w:val="clear" w:color="auto" w:fill="FFFFFF"/>
        <w:spacing w:before="100" w:beforeAutospacing="1" w:after="100" w:afterAutospacing="1" w:line="360" w:lineRule="auto"/>
        <w:ind w:left="930" w:hanging="573"/>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69. </w:t>
      </w:r>
      <w:r w:rsidRPr="00AD5588">
        <w:rPr>
          <w:rFonts w:ascii="Times New Roman" w:hAnsi="Times New Roman" w:cs="Times New Roman"/>
          <w:color w:val="000000"/>
          <w:sz w:val="28"/>
          <w:szCs w:val="28"/>
          <w:lang w:val="uk-UA"/>
        </w:rPr>
        <w:t>М</w:t>
      </w:r>
      <w:r>
        <w:rPr>
          <w:rFonts w:ascii="Times New Roman" w:hAnsi="Times New Roman" w:cs="Times New Roman"/>
          <w:color w:val="000000"/>
          <w:sz w:val="28"/>
          <w:szCs w:val="28"/>
          <w:lang w:val="uk-UA"/>
        </w:rPr>
        <w:t>етрологічне забезпечення вимірювання вмісту загального органічного вуглецю у мінеральних водах //</w:t>
      </w:r>
      <w:r w:rsidRPr="00AD5588">
        <w:rPr>
          <w:rFonts w:ascii="Times New Roman" w:hAnsi="Times New Roman" w:cs="Times New Roman"/>
          <w:color w:val="000000"/>
          <w:sz w:val="28"/>
          <w:szCs w:val="28"/>
          <w:lang w:val="uk-UA"/>
        </w:rPr>
        <w:t xml:space="preserve">  Кисилевська Альона, Коєва Христина, Тонкус Олексій</w:t>
      </w:r>
      <w:r>
        <w:rPr>
          <w:rFonts w:ascii="Times New Roman" w:hAnsi="Times New Roman" w:cs="Times New Roman"/>
          <w:color w:val="000000"/>
          <w:sz w:val="28"/>
          <w:szCs w:val="28"/>
          <w:lang w:val="uk-UA"/>
        </w:rPr>
        <w:t xml:space="preserve"> // </w:t>
      </w:r>
      <w:r w:rsidRPr="00AD5588">
        <w:rPr>
          <w:rFonts w:ascii="Times New Roman" w:hAnsi="Times New Roman" w:cs="Times New Roman"/>
          <w:color w:val="000000"/>
          <w:sz w:val="28"/>
          <w:szCs w:val="28"/>
          <w:lang w:val="uk-UA"/>
        </w:rPr>
        <w:t>Вимірювальна техніка та метрологія, № 77, 2016 р</w:t>
      </w:r>
      <w:r>
        <w:rPr>
          <w:rFonts w:ascii="Times New Roman" w:hAnsi="Times New Roman" w:cs="Times New Roman"/>
          <w:color w:val="000000"/>
          <w:sz w:val="28"/>
          <w:szCs w:val="28"/>
          <w:lang w:val="uk-UA"/>
        </w:rPr>
        <w:t xml:space="preserve">, </w:t>
      </w:r>
      <w:r w:rsidRPr="00887684">
        <w:rPr>
          <w:rFonts w:ascii="Times New Roman" w:hAnsi="Times New Roman" w:cs="Times New Roman"/>
          <w:sz w:val="28"/>
          <w:szCs w:val="28"/>
          <w:lang w:val="uk-UA"/>
        </w:rPr>
        <w:t>–</w:t>
      </w:r>
      <w:r>
        <w:rPr>
          <w:rFonts w:ascii="Times New Roman" w:hAnsi="Times New Roman" w:cs="Times New Roman"/>
          <w:sz w:val="28"/>
          <w:szCs w:val="28"/>
          <w:lang w:val="uk-UA"/>
        </w:rPr>
        <w:t xml:space="preserve"> с. </w:t>
      </w:r>
      <w:r>
        <w:rPr>
          <w:rFonts w:ascii="Times New Roman" w:hAnsi="Times New Roman" w:cs="Times New Roman"/>
          <w:color w:val="000000"/>
          <w:sz w:val="28"/>
          <w:szCs w:val="28"/>
          <w:lang w:val="uk-UA"/>
        </w:rPr>
        <w:t>128</w:t>
      </w:r>
      <w:r w:rsidRPr="00887684">
        <w:rPr>
          <w:rFonts w:ascii="Times New Roman" w:hAnsi="Times New Roman" w:cs="Times New Roman"/>
          <w:sz w:val="28"/>
          <w:szCs w:val="28"/>
          <w:lang w:val="uk-UA"/>
        </w:rPr>
        <w:t>–</w:t>
      </w:r>
      <w:r>
        <w:rPr>
          <w:rFonts w:ascii="Times New Roman" w:hAnsi="Times New Roman" w:cs="Times New Roman"/>
          <w:color w:val="000000"/>
          <w:sz w:val="28"/>
          <w:szCs w:val="28"/>
          <w:lang w:val="uk-UA"/>
        </w:rPr>
        <w:t>135</w:t>
      </w:r>
    </w:p>
    <w:p w14:paraId="20B6193C" w14:textId="77777777" w:rsidR="00F35BF0" w:rsidRPr="0050647F" w:rsidRDefault="00F35BF0" w:rsidP="0050647F">
      <w:pPr>
        <w:spacing w:before="100" w:beforeAutospacing="1" w:after="100" w:afterAutospacing="1" w:line="360" w:lineRule="auto"/>
        <w:ind w:left="930" w:hanging="573"/>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70. </w:t>
      </w:r>
      <w:r w:rsidRPr="0050647F">
        <w:rPr>
          <w:rFonts w:ascii="Times New Roman" w:hAnsi="Times New Roman" w:cs="Times New Roman"/>
          <w:sz w:val="28"/>
          <w:szCs w:val="28"/>
          <w:lang w:val="uk-UA"/>
        </w:rPr>
        <w:t>ДСТУ 7525:2014. Вода питна. Вимоги та методи контролювання якості. – К.: Мінекономрозвитку України, 2014. 26 с.</w:t>
      </w:r>
    </w:p>
    <w:p w14:paraId="04F2C647" w14:textId="77777777" w:rsidR="00F35BF0" w:rsidRPr="008254F8" w:rsidRDefault="00F35BF0" w:rsidP="0050647F">
      <w:pPr>
        <w:spacing w:before="100" w:beforeAutospacing="1" w:after="100" w:afterAutospacing="1" w:line="360" w:lineRule="auto"/>
        <w:ind w:left="930" w:hanging="573"/>
        <w:rPr>
          <w:rFonts w:ascii="Times New Roman" w:hAnsi="Times New Roman" w:cs="Times New Roman"/>
          <w:sz w:val="28"/>
          <w:szCs w:val="28"/>
        </w:rPr>
      </w:pPr>
      <w:r w:rsidRPr="008254F8">
        <w:rPr>
          <w:rFonts w:ascii="Times New Roman" w:hAnsi="Times New Roman" w:cs="Times New Roman"/>
          <w:color w:val="000000"/>
          <w:sz w:val="28"/>
          <w:szCs w:val="28"/>
          <w:lang w:val="uk-UA"/>
        </w:rPr>
        <w:t>71.</w:t>
      </w:r>
      <w:r w:rsidRPr="008254F8">
        <w:rPr>
          <w:rFonts w:ascii="Times New Roman" w:hAnsi="Times New Roman" w:cs="Times New Roman"/>
          <w:sz w:val="28"/>
          <w:szCs w:val="28"/>
          <w:lang w:val="uk-UA"/>
        </w:rPr>
        <w:t xml:space="preserve"> </w:t>
      </w:r>
      <w:r w:rsidRPr="008254F8">
        <w:rPr>
          <w:rFonts w:ascii="Times New Roman" w:hAnsi="Times New Roman" w:cs="Times New Roman"/>
          <w:sz w:val="28"/>
          <w:szCs w:val="28"/>
        </w:rPr>
        <w:t>Кочаров Р.Г.</w:t>
      </w:r>
      <w:r w:rsidRPr="008254F8">
        <w:rPr>
          <w:rFonts w:ascii="Times New Roman" w:hAnsi="Times New Roman" w:cs="Times New Roman"/>
          <w:i/>
          <w:sz w:val="28"/>
          <w:szCs w:val="28"/>
        </w:rPr>
        <w:t xml:space="preserve"> </w:t>
      </w:r>
      <w:r w:rsidRPr="008254F8">
        <w:rPr>
          <w:rFonts w:ascii="Times New Roman" w:hAnsi="Times New Roman" w:cs="Times New Roman"/>
          <w:sz w:val="28"/>
          <w:szCs w:val="28"/>
        </w:rPr>
        <w:t>Теоретические основы обратного осмоса. Москва: РХТУ им. Д.И.</w:t>
      </w:r>
      <w:r w:rsidRPr="008254F8">
        <w:rPr>
          <w:rFonts w:ascii="Times New Roman" w:hAnsi="Times New Roman" w:cs="Times New Roman"/>
          <w:sz w:val="28"/>
          <w:szCs w:val="28"/>
          <w:lang w:val="uk-UA"/>
        </w:rPr>
        <w:t> </w:t>
      </w:r>
      <w:r w:rsidRPr="008254F8">
        <w:rPr>
          <w:rFonts w:ascii="Times New Roman" w:hAnsi="Times New Roman" w:cs="Times New Roman"/>
          <w:sz w:val="28"/>
          <w:szCs w:val="28"/>
        </w:rPr>
        <w:t>Менделеева, 2007. 143 с.</w:t>
      </w:r>
    </w:p>
    <w:p w14:paraId="70AD3D19" w14:textId="77777777" w:rsidR="00F35BF0" w:rsidRPr="008254F8" w:rsidRDefault="00F35BF0" w:rsidP="0050647F">
      <w:pPr>
        <w:spacing w:before="100" w:beforeAutospacing="1" w:after="100" w:afterAutospacing="1" w:line="360" w:lineRule="auto"/>
        <w:ind w:left="930" w:hanging="573"/>
        <w:rPr>
          <w:rFonts w:ascii="Times New Roman" w:hAnsi="Times New Roman" w:cs="Times New Roman"/>
          <w:sz w:val="28"/>
          <w:szCs w:val="28"/>
        </w:rPr>
      </w:pPr>
      <w:r w:rsidRPr="008254F8">
        <w:rPr>
          <w:rFonts w:ascii="Times New Roman" w:hAnsi="Times New Roman" w:cs="Times New Roman"/>
          <w:color w:val="000000"/>
          <w:sz w:val="28"/>
          <w:szCs w:val="28"/>
          <w:lang w:val="uk-UA"/>
        </w:rPr>
        <w:t xml:space="preserve">72. </w:t>
      </w:r>
      <w:r w:rsidRPr="008254F8">
        <w:rPr>
          <w:rFonts w:ascii="Times New Roman" w:hAnsi="Times New Roman" w:cs="Times New Roman"/>
          <w:sz w:val="28"/>
          <w:szCs w:val="28"/>
        </w:rPr>
        <w:t>Мулдер М. Введение в мембранную технологию. Москва: Мир, 1999. 513 с.</w:t>
      </w:r>
    </w:p>
    <w:p w14:paraId="410DE7D6" w14:textId="77777777" w:rsidR="00F35BF0" w:rsidRPr="008254F8" w:rsidRDefault="00F35BF0" w:rsidP="0050647F">
      <w:pPr>
        <w:spacing w:before="100" w:beforeAutospacing="1" w:after="100" w:afterAutospacing="1" w:line="360" w:lineRule="auto"/>
        <w:ind w:left="930" w:hanging="573"/>
        <w:rPr>
          <w:rFonts w:ascii="Times New Roman" w:hAnsi="Times New Roman" w:cs="Times New Roman"/>
          <w:sz w:val="28"/>
          <w:szCs w:val="28"/>
          <w:lang w:val="uk-UA"/>
        </w:rPr>
      </w:pPr>
      <w:r w:rsidRPr="008254F8">
        <w:rPr>
          <w:rFonts w:ascii="Times New Roman" w:hAnsi="Times New Roman" w:cs="Times New Roman"/>
          <w:sz w:val="28"/>
          <w:szCs w:val="28"/>
          <w:lang w:val="uk-UA"/>
        </w:rPr>
        <w:t xml:space="preserve">73. </w:t>
      </w:r>
      <w:r w:rsidRPr="008254F8">
        <w:rPr>
          <w:rFonts w:ascii="Times New Roman" w:hAnsi="Times New Roman" w:cs="Times New Roman"/>
          <w:bCs/>
          <w:color w:val="000000"/>
          <w:sz w:val="28"/>
          <w:szCs w:val="28"/>
        </w:rPr>
        <w:t>Клименко В.Г</w:t>
      </w:r>
      <w:r w:rsidRPr="008254F8">
        <w:rPr>
          <w:rFonts w:ascii="Times New Roman" w:hAnsi="Times New Roman" w:cs="Times New Roman"/>
          <w:color w:val="000000"/>
          <w:sz w:val="28"/>
          <w:szCs w:val="28"/>
        </w:rPr>
        <w:t>.</w:t>
      </w:r>
      <w:r w:rsidRPr="008254F8">
        <w:rPr>
          <w:rFonts w:ascii="Times New Roman" w:hAnsi="Times New Roman" w:cs="Times New Roman"/>
          <w:color w:val="000000"/>
          <w:sz w:val="28"/>
          <w:szCs w:val="28"/>
          <w:lang w:val="uk-UA"/>
        </w:rPr>
        <w:t xml:space="preserve"> </w:t>
      </w:r>
      <w:r w:rsidRPr="008254F8">
        <w:rPr>
          <w:rFonts w:ascii="Times New Roman" w:hAnsi="Times New Roman" w:cs="Times New Roman"/>
          <w:bCs/>
          <w:color w:val="000000"/>
          <w:sz w:val="28"/>
          <w:szCs w:val="28"/>
        </w:rPr>
        <w:t>Загальна гідрологія</w:t>
      </w:r>
      <w:r w:rsidRPr="008254F8">
        <w:rPr>
          <w:rFonts w:ascii="Times New Roman" w:hAnsi="Times New Roman" w:cs="Times New Roman"/>
          <w:bCs/>
          <w:color w:val="000000"/>
          <w:sz w:val="28"/>
          <w:szCs w:val="28"/>
          <w:lang w:val="uk-UA"/>
        </w:rPr>
        <w:t>.</w:t>
      </w:r>
      <w:r w:rsidRPr="008254F8">
        <w:rPr>
          <w:rFonts w:ascii="Times New Roman" w:hAnsi="Times New Roman" w:cs="Times New Roman"/>
          <w:color w:val="000000"/>
          <w:sz w:val="28"/>
          <w:szCs w:val="28"/>
          <w:lang w:val="uk-UA"/>
        </w:rPr>
        <w:t xml:space="preserve"> Харків: ХНУ імені В.Н. Каразіна, 2012. 254</w:t>
      </w:r>
      <w:r w:rsidRPr="008254F8">
        <w:rPr>
          <w:rFonts w:ascii="Times New Roman" w:hAnsi="Times New Roman" w:cs="Times New Roman"/>
          <w:color w:val="000000"/>
          <w:sz w:val="28"/>
          <w:szCs w:val="28"/>
          <w:lang w:val="en-US"/>
        </w:rPr>
        <w:t> </w:t>
      </w:r>
      <w:r w:rsidRPr="008254F8">
        <w:rPr>
          <w:rFonts w:ascii="Times New Roman" w:hAnsi="Times New Roman" w:cs="Times New Roman"/>
          <w:color w:val="000000"/>
          <w:sz w:val="28"/>
          <w:szCs w:val="28"/>
        </w:rPr>
        <w:t>c</w:t>
      </w:r>
      <w:r w:rsidRPr="008254F8">
        <w:rPr>
          <w:rFonts w:ascii="Times New Roman" w:hAnsi="Times New Roman" w:cs="Times New Roman"/>
          <w:color w:val="000000"/>
          <w:sz w:val="28"/>
          <w:szCs w:val="28"/>
          <w:lang w:val="uk-UA"/>
        </w:rPr>
        <w:t>.</w:t>
      </w:r>
    </w:p>
    <w:p w14:paraId="4D83CB0B" w14:textId="77777777" w:rsidR="00F35BF0" w:rsidRPr="008254F8" w:rsidRDefault="00F35BF0" w:rsidP="0050647F">
      <w:pPr>
        <w:spacing w:before="100" w:beforeAutospacing="1" w:after="100" w:afterAutospacing="1" w:line="360" w:lineRule="auto"/>
        <w:ind w:left="930" w:hanging="573"/>
        <w:rPr>
          <w:rFonts w:ascii="Times New Roman" w:hAnsi="Times New Roman" w:cs="Times New Roman"/>
          <w:sz w:val="28"/>
          <w:szCs w:val="28"/>
        </w:rPr>
      </w:pPr>
      <w:r w:rsidRPr="008254F8">
        <w:rPr>
          <w:rFonts w:ascii="Times New Roman" w:hAnsi="Times New Roman" w:cs="Times New Roman"/>
          <w:sz w:val="28"/>
          <w:szCs w:val="28"/>
          <w:lang w:val="uk-UA"/>
        </w:rPr>
        <w:t xml:space="preserve">74. Кучерук Д.Д. Динамические мембраны из гидроксополимеров алюминия. </w:t>
      </w:r>
      <w:r w:rsidRPr="008254F8">
        <w:rPr>
          <w:rFonts w:ascii="Times New Roman" w:hAnsi="Times New Roman" w:cs="Times New Roman"/>
          <w:i/>
          <w:sz w:val="28"/>
        </w:rPr>
        <w:t>Химия и технология воды</w:t>
      </w:r>
      <w:r w:rsidRPr="008254F8">
        <w:rPr>
          <w:rFonts w:ascii="Times New Roman" w:hAnsi="Times New Roman" w:cs="Times New Roman"/>
          <w:sz w:val="28"/>
        </w:rPr>
        <w:t>. 19</w:t>
      </w:r>
      <w:r w:rsidRPr="008254F8">
        <w:rPr>
          <w:rFonts w:ascii="Times New Roman" w:hAnsi="Times New Roman" w:cs="Times New Roman"/>
          <w:sz w:val="28"/>
          <w:lang w:val="uk-UA"/>
        </w:rPr>
        <w:t>9</w:t>
      </w:r>
      <w:r w:rsidRPr="008254F8">
        <w:rPr>
          <w:rFonts w:ascii="Times New Roman" w:hAnsi="Times New Roman" w:cs="Times New Roman"/>
          <w:sz w:val="28"/>
        </w:rPr>
        <w:t xml:space="preserve">1. </w:t>
      </w:r>
      <w:r w:rsidRPr="008254F8">
        <w:rPr>
          <w:rFonts w:ascii="Times New Roman" w:hAnsi="Times New Roman" w:cs="Times New Roman"/>
          <w:sz w:val="28"/>
          <w:lang w:val="uk-UA"/>
        </w:rPr>
        <w:t>1</w:t>
      </w:r>
      <w:r w:rsidRPr="008254F8">
        <w:rPr>
          <w:rFonts w:ascii="Times New Roman" w:hAnsi="Times New Roman" w:cs="Times New Roman"/>
          <w:sz w:val="28"/>
        </w:rPr>
        <w:t xml:space="preserve">3, № </w:t>
      </w:r>
      <w:r w:rsidRPr="008254F8">
        <w:rPr>
          <w:rFonts w:ascii="Times New Roman" w:hAnsi="Times New Roman" w:cs="Times New Roman"/>
          <w:sz w:val="28"/>
          <w:lang w:val="uk-UA"/>
        </w:rPr>
        <w:t>7</w:t>
      </w:r>
      <w:r w:rsidRPr="008254F8">
        <w:rPr>
          <w:rFonts w:ascii="Times New Roman" w:hAnsi="Times New Roman" w:cs="Times New Roman"/>
          <w:sz w:val="28"/>
        </w:rPr>
        <w:t xml:space="preserve">. С. </w:t>
      </w:r>
      <w:r w:rsidRPr="008254F8">
        <w:rPr>
          <w:rFonts w:ascii="Times New Roman" w:hAnsi="Times New Roman" w:cs="Times New Roman"/>
          <w:sz w:val="28"/>
          <w:lang w:val="uk-UA"/>
        </w:rPr>
        <w:t>664</w:t>
      </w:r>
      <w:r w:rsidRPr="008254F8">
        <w:rPr>
          <w:rFonts w:ascii="Times New Roman" w:hAnsi="Times New Roman" w:cs="Times New Roman"/>
          <w:sz w:val="28"/>
          <w:szCs w:val="28"/>
        </w:rPr>
        <w:t>–</w:t>
      </w:r>
      <w:r w:rsidRPr="008254F8">
        <w:rPr>
          <w:rFonts w:ascii="Times New Roman" w:hAnsi="Times New Roman" w:cs="Times New Roman"/>
          <w:sz w:val="28"/>
          <w:lang w:val="uk-UA"/>
        </w:rPr>
        <w:t>669.</w:t>
      </w:r>
    </w:p>
    <w:p w14:paraId="541137B7" w14:textId="77777777" w:rsidR="00F35BF0" w:rsidRPr="008254F8" w:rsidRDefault="00F35BF0" w:rsidP="0050647F">
      <w:pPr>
        <w:spacing w:before="100" w:beforeAutospacing="1" w:after="100" w:afterAutospacing="1" w:line="360" w:lineRule="auto"/>
        <w:ind w:left="930" w:hanging="573"/>
        <w:rPr>
          <w:rFonts w:ascii="Times New Roman" w:hAnsi="Times New Roman" w:cs="Times New Roman"/>
          <w:sz w:val="28"/>
          <w:szCs w:val="28"/>
        </w:rPr>
      </w:pPr>
      <w:r w:rsidRPr="008254F8">
        <w:rPr>
          <w:rFonts w:ascii="Times New Roman" w:hAnsi="Times New Roman" w:cs="Times New Roman"/>
          <w:sz w:val="28"/>
          <w:szCs w:val="28"/>
          <w:lang w:val="uk-UA"/>
        </w:rPr>
        <w:t xml:space="preserve">75. </w:t>
      </w:r>
      <w:r w:rsidRPr="008254F8">
        <w:rPr>
          <w:rFonts w:ascii="Times New Roman" w:hAnsi="Times New Roman" w:cs="Times New Roman"/>
          <w:sz w:val="28"/>
          <w:szCs w:val="28"/>
        </w:rPr>
        <w:t xml:space="preserve">Цапюк </w:t>
      </w:r>
      <w:r w:rsidRPr="008254F8">
        <w:rPr>
          <w:rFonts w:ascii="Times New Roman" w:hAnsi="Times New Roman" w:cs="Times New Roman"/>
          <w:sz w:val="28"/>
          <w:szCs w:val="28"/>
          <w:lang w:val="uk-UA"/>
        </w:rPr>
        <w:t xml:space="preserve">Е.А., </w:t>
      </w:r>
      <w:r w:rsidRPr="008254F8">
        <w:rPr>
          <w:rFonts w:ascii="Times New Roman" w:hAnsi="Times New Roman" w:cs="Times New Roman"/>
          <w:sz w:val="28"/>
          <w:szCs w:val="28"/>
        </w:rPr>
        <w:t>Бадеха</w:t>
      </w:r>
      <w:r w:rsidRPr="008254F8">
        <w:rPr>
          <w:rFonts w:ascii="Times New Roman" w:hAnsi="Times New Roman" w:cs="Times New Roman"/>
          <w:sz w:val="28"/>
          <w:szCs w:val="28"/>
          <w:lang w:val="uk-UA"/>
        </w:rPr>
        <w:t xml:space="preserve"> В.П.,</w:t>
      </w:r>
      <w:r w:rsidRPr="008254F8">
        <w:rPr>
          <w:rFonts w:ascii="Times New Roman" w:hAnsi="Times New Roman" w:cs="Times New Roman"/>
          <w:sz w:val="28"/>
          <w:szCs w:val="28"/>
        </w:rPr>
        <w:t xml:space="preserve"> Кучерук </w:t>
      </w:r>
      <w:r w:rsidRPr="008254F8">
        <w:rPr>
          <w:rFonts w:ascii="Times New Roman" w:hAnsi="Times New Roman" w:cs="Times New Roman"/>
          <w:sz w:val="28"/>
          <w:szCs w:val="28"/>
          <w:lang w:val="uk-UA"/>
        </w:rPr>
        <w:t xml:space="preserve">Д.Д. </w:t>
      </w:r>
      <w:r>
        <w:rPr>
          <w:rFonts w:ascii="Times New Roman" w:hAnsi="Times New Roman" w:cs="Times New Roman"/>
          <w:sz w:val="28"/>
          <w:szCs w:val="28"/>
          <w:lang w:val="uk-UA"/>
        </w:rPr>
        <w:t xml:space="preserve">// </w:t>
      </w:r>
      <w:r w:rsidRPr="008254F8">
        <w:rPr>
          <w:rFonts w:ascii="Times New Roman" w:hAnsi="Times New Roman" w:cs="Times New Roman"/>
          <w:sz w:val="28"/>
          <w:szCs w:val="28"/>
        </w:rPr>
        <w:t>Исследовани</w:t>
      </w:r>
      <w:r w:rsidRPr="008254F8">
        <w:rPr>
          <w:rFonts w:ascii="Times New Roman" w:hAnsi="Times New Roman" w:cs="Times New Roman"/>
          <w:sz w:val="28"/>
          <w:szCs w:val="28"/>
          <w:lang w:val="uk-UA"/>
        </w:rPr>
        <w:t>е</w:t>
      </w:r>
      <w:r w:rsidRPr="008254F8">
        <w:rPr>
          <w:rFonts w:ascii="Times New Roman" w:hAnsi="Times New Roman" w:cs="Times New Roman"/>
          <w:sz w:val="28"/>
          <w:szCs w:val="28"/>
        </w:rPr>
        <w:t xml:space="preserve"> образования динамических мембран из крахмала</w:t>
      </w:r>
      <w:r w:rsidRPr="008254F8">
        <w:rPr>
          <w:rFonts w:ascii="Times New Roman" w:hAnsi="Times New Roman" w:cs="Times New Roman"/>
          <w:sz w:val="28"/>
          <w:szCs w:val="28"/>
          <w:lang w:val="uk-UA"/>
        </w:rPr>
        <w:t>.</w:t>
      </w:r>
      <w:r>
        <w:rPr>
          <w:rFonts w:ascii="Times New Roman" w:hAnsi="Times New Roman" w:cs="Times New Roman"/>
          <w:sz w:val="28"/>
          <w:szCs w:val="28"/>
          <w:lang w:val="uk-UA"/>
        </w:rPr>
        <w:t>//</w:t>
      </w:r>
      <w:r w:rsidRPr="008254F8">
        <w:rPr>
          <w:rFonts w:ascii="Times New Roman" w:hAnsi="Times New Roman" w:cs="Times New Roman"/>
          <w:sz w:val="28"/>
          <w:szCs w:val="28"/>
          <w:lang w:val="uk-UA"/>
        </w:rPr>
        <w:t xml:space="preserve"> </w:t>
      </w:r>
      <w:r w:rsidRPr="008254F8">
        <w:rPr>
          <w:rFonts w:ascii="Times New Roman" w:hAnsi="Times New Roman" w:cs="Times New Roman"/>
          <w:i/>
          <w:sz w:val="28"/>
        </w:rPr>
        <w:t>Химия и технология воды</w:t>
      </w:r>
      <w:r w:rsidRPr="008254F8">
        <w:rPr>
          <w:rFonts w:ascii="Times New Roman" w:hAnsi="Times New Roman" w:cs="Times New Roman"/>
          <w:sz w:val="28"/>
        </w:rPr>
        <w:t>. 19</w:t>
      </w:r>
      <w:r w:rsidRPr="008254F8">
        <w:rPr>
          <w:rFonts w:ascii="Times New Roman" w:hAnsi="Times New Roman" w:cs="Times New Roman"/>
          <w:sz w:val="28"/>
          <w:lang w:val="uk-UA"/>
        </w:rPr>
        <w:t>80</w:t>
      </w:r>
      <w:r w:rsidRPr="008254F8">
        <w:rPr>
          <w:rFonts w:ascii="Times New Roman" w:hAnsi="Times New Roman" w:cs="Times New Roman"/>
          <w:sz w:val="28"/>
        </w:rPr>
        <w:t xml:space="preserve">. </w:t>
      </w:r>
      <w:r w:rsidRPr="008254F8">
        <w:rPr>
          <w:rFonts w:ascii="Times New Roman" w:hAnsi="Times New Roman" w:cs="Times New Roman"/>
          <w:sz w:val="28"/>
          <w:lang w:val="uk-UA"/>
        </w:rPr>
        <w:t>2</w:t>
      </w:r>
      <w:r w:rsidRPr="008254F8">
        <w:rPr>
          <w:rFonts w:ascii="Times New Roman" w:hAnsi="Times New Roman" w:cs="Times New Roman"/>
          <w:sz w:val="28"/>
        </w:rPr>
        <w:t xml:space="preserve">, № </w:t>
      </w:r>
      <w:r w:rsidRPr="008254F8">
        <w:rPr>
          <w:rFonts w:ascii="Times New Roman" w:hAnsi="Times New Roman" w:cs="Times New Roman"/>
          <w:sz w:val="28"/>
          <w:lang w:val="uk-UA"/>
        </w:rPr>
        <w:t>1</w:t>
      </w:r>
      <w:r w:rsidRPr="008254F8">
        <w:rPr>
          <w:rFonts w:ascii="Times New Roman" w:hAnsi="Times New Roman" w:cs="Times New Roman"/>
          <w:sz w:val="28"/>
        </w:rPr>
        <w:t>. С.</w:t>
      </w:r>
      <w:r w:rsidRPr="008254F8">
        <w:rPr>
          <w:rFonts w:ascii="Times New Roman" w:hAnsi="Times New Roman" w:cs="Times New Roman"/>
          <w:sz w:val="28"/>
          <w:lang w:val="uk-UA"/>
        </w:rPr>
        <w:t> 30</w:t>
      </w:r>
      <w:r w:rsidRPr="008254F8">
        <w:rPr>
          <w:rFonts w:ascii="Times New Roman" w:hAnsi="Times New Roman" w:cs="Times New Roman"/>
          <w:sz w:val="28"/>
          <w:szCs w:val="28"/>
        </w:rPr>
        <w:t>–</w:t>
      </w:r>
      <w:r w:rsidRPr="008254F8">
        <w:rPr>
          <w:rFonts w:ascii="Times New Roman" w:hAnsi="Times New Roman" w:cs="Times New Roman"/>
          <w:sz w:val="28"/>
          <w:szCs w:val="28"/>
          <w:lang w:val="uk-UA"/>
        </w:rPr>
        <w:t>32</w:t>
      </w:r>
      <w:r w:rsidRPr="008254F8">
        <w:rPr>
          <w:rFonts w:ascii="Times New Roman" w:hAnsi="Times New Roman" w:cs="Times New Roman"/>
          <w:sz w:val="28"/>
          <w:lang w:val="uk-UA"/>
        </w:rPr>
        <w:t>.</w:t>
      </w:r>
    </w:p>
    <w:p w14:paraId="339355B3" w14:textId="77777777" w:rsidR="00F35BF0" w:rsidRPr="008254F8" w:rsidRDefault="00F35BF0" w:rsidP="0050647F">
      <w:pPr>
        <w:spacing w:before="100" w:beforeAutospacing="1" w:after="100" w:afterAutospacing="1" w:line="360" w:lineRule="auto"/>
        <w:ind w:left="930" w:hanging="573"/>
        <w:rPr>
          <w:rFonts w:ascii="Times New Roman" w:hAnsi="Times New Roman" w:cs="Times New Roman"/>
          <w:sz w:val="28"/>
          <w:lang w:val="uk-UA"/>
        </w:rPr>
      </w:pPr>
      <w:r w:rsidRPr="008254F8">
        <w:rPr>
          <w:rFonts w:ascii="Times New Roman" w:hAnsi="Times New Roman" w:cs="Times New Roman"/>
          <w:sz w:val="28"/>
          <w:szCs w:val="28"/>
          <w:lang w:val="uk-UA"/>
        </w:rPr>
        <w:lastRenderedPageBreak/>
        <w:t xml:space="preserve">76. </w:t>
      </w:r>
      <w:r w:rsidRPr="008254F8">
        <w:rPr>
          <w:rFonts w:ascii="Times New Roman" w:hAnsi="Times New Roman" w:cs="Times New Roman"/>
          <w:sz w:val="28"/>
          <w:szCs w:val="28"/>
        </w:rPr>
        <w:t xml:space="preserve">Цапюк </w:t>
      </w:r>
      <w:r w:rsidRPr="008254F8">
        <w:rPr>
          <w:rFonts w:ascii="Times New Roman" w:hAnsi="Times New Roman" w:cs="Times New Roman"/>
          <w:sz w:val="28"/>
          <w:szCs w:val="28"/>
          <w:lang w:val="uk-UA"/>
        </w:rPr>
        <w:t xml:space="preserve">Е.А., </w:t>
      </w:r>
      <w:r w:rsidRPr="008254F8">
        <w:rPr>
          <w:rFonts w:ascii="Times New Roman" w:hAnsi="Times New Roman" w:cs="Times New Roman"/>
          <w:sz w:val="28"/>
          <w:szCs w:val="28"/>
        </w:rPr>
        <w:t>Бадеха</w:t>
      </w:r>
      <w:r w:rsidRPr="008254F8">
        <w:rPr>
          <w:rFonts w:ascii="Times New Roman" w:hAnsi="Times New Roman" w:cs="Times New Roman"/>
          <w:sz w:val="28"/>
          <w:szCs w:val="28"/>
          <w:lang w:val="uk-UA"/>
        </w:rPr>
        <w:t xml:space="preserve"> В.П.,</w:t>
      </w:r>
      <w:r w:rsidRPr="008254F8">
        <w:rPr>
          <w:rFonts w:ascii="Times New Roman" w:hAnsi="Times New Roman" w:cs="Times New Roman"/>
          <w:sz w:val="28"/>
          <w:szCs w:val="28"/>
        </w:rPr>
        <w:t xml:space="preserve"> Кучерук </w:t>
      </w:r>
      <w:r w:rsidRPr="008254F8">
        <w:rPr>
          <w:rFonts w:ascii="Times New Roman" w:hAnsi="Times New Roman" w:cs="Times New Roman"/>
          <w:sz w:val="28"/>
          <w:szCs w:val="28"/>
          <w:lang w:val="uk-UA"/>
        </w:rPr>
        <w:t xml:space="preserve">Д.Д. </w:t>
      </w:r>
      <w:r>
        <w:rPr>
          <w:rFonts w:ascii="Times New Roman" w:hAnsi="Times New Roman" w:cs="Times New Roman"/>
          <w:sz w:val="28"/>
          <w:szCs w:val="28"/>
          <w:lang w:val="uk-UA"/>
        </w:rPr>
        <w:t xml:space="preserve">// </w:t>
      </w:r>
      <w:r w:rsidRPr="008254F8">
        <w:rPr>
          <w:rFonts w:ascii="Times New Roman" w:hAnsi="Times New Roman" w:cs="Times New Roman"/>
          <w:sz w:val="28"/>
          <w:szCs w:val="28"/>
        </w:rPr>
        <w:t>Современные представления о кинетике образования динамических мембран</w:t>
      </w:r>
      <w:r w:rsidRPr="008254F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254F8">
        <w:rPr>
          <w:rFonts w:ascii="Times New Roman" w:hAnsi="Times New Roman" w:cs="Times New Roman"/>
          <w:i/>
          <w:sz w:val="28"/>
        </w:rPr>
        <w:t>Химия и технология воды</w:t>
      </w:r>
      <w:r w:rsidRPr="008254F8">
        <w:rPr>
          <w:rFonts w:ascii="Times New Roman" w:hAnsi="Times New Roman" w:cs="Times New Roman"/>
          <w:sz w:val="28"/>
        </w:rPr>
        <w:t>. 19</w:t>
      </w:r>
      <w:r w:rsidRPr="008254F8">
        <w:rPr>
          <w:rFonts w:ascii="Times New Roman" w:hAnsi="Times New Roman" w:cs="Times New Roman"/>
          <w:sz w:val="28"/>
          <w:lang w:val="uk-UA"/>
        </w:rPr>
        <w:t>80</w:t>
      </w:r>
      <w:r w:rsidRPr="008254F8">
        <w:rPr>
          <w:rFonts w:ascii="Times New Roman" w:hAnsi="Times New Roman" w:cs="Times New Roman"/>
          <w:sz w:val="28"/>
        </w:rPr>
        <w:t xml:space="preserve">. </w:t>
      </w:r>
      <w:r w:rsidRPr="008254F8">
        <w:rPr>
          <w:rFonts w:ascii="Times New Roman" w:hAnsi="Times New Roman" w:cs="Times New Roman"/>
          <w:sz w:val="28"/>
          <w:lang w:val="uk-UA"/>
        </w:rPr>
        <w:t>2</w:t>
      </w:r>
      <w:r w:rsidRPr="008254F8">
        <w:rPr>
          <w:rFonts w:ascii="Times New Roman" w:hAnsi="Times New Roman" w:cs="Times New Roman"/>
          <w:sz w:val="28"/>
        </w:rPr>
        <w:t xml:space="preserve">, № </w:t>
      </w:r>
      <w:r w:rsidRPr="008254F8">
        <w:rPr>
          <w:rFonts w:ascii="Times New Roman" w:hAnsi="Times New Roman" w:cs="Times New Roman"/>
          <w:sz w:val="28"/>
          <w:lang w:val="uk-UA"/>
        </w:rPr>
        <w:t>2</w:t>
      </w:r>
      <w:r w:rsidRPr="008254F8">
        <w:rPr>
          <w:rFonts w:ascii="Times New Roman" w:hAnsi="Times New Roman" w:cs="Times New Roman"/>
          <w:sz w:val="28"/>
        </w:rPr>
        <w:t>. С.</w:t>
      </w:r>
      <w:r w:rsidRPr="008254F8">
        <w:rPr>
          <w:rFonts w:ascii="Times New Roman" w:hAnsi="Times New Roman" w:cs="Times New Roman"/>
          <w:sz w:val="28"/>
          <w:lang w:val="uk-UA"/>
        </w:rPr>
        <w:t xml:space="preserve"> 224</w:t>
      </w:r>
      <w:r w:rsidRPr="008254F8">
        <w:rPr>
          <w:rFonts w:ascii="Times New Roman" w:hAnsi="Times New Roman" w:cs="Times New Roman"/>
          <w:sz w:val="28"/>
          <w:szCs w:val="28"/>
        </w:rPr>
        <w:t>–</w:t>
      </w:r>
      <w:r w:rsidRPr="008254F8">
        <w:rPr>
          <w:rFonts w:ascii="Times New Roman" w:hAnsi="Times New Roman" w:cs="Times New Roman"/>
          <w:sz w:val="28"/>
          <w:szCs w:val="28"/>
          <w:lang w:val="uk-UA"/>
        </w:rPr>
        <w:t>229</w:t>
      </w:r>
      <w:r w:rsidRPr="008254F8">
        <w:rPr>
          <w:rFonts w:ascii="Times New Roman" w:hAnsi="Times New Roman" w:cs="Times New Roman"/>
          <w:sz w:val="28"/>
          <w:lang w:val="uk-UA"/>
        </w:rPr>
        <w:t>.</w:t>
      </w:r>
    </w:p>
    <w:p w14:paraId="364B9549" w14:textId="77777777" w:rsidR="00F35BF0" w:rsidRPr="008254F8" w:rsidRDefault="00F35BF0" w:rsidP="0050647F">
      <w:pPr>
        <w:spacing w:before="100" w:beforeAutospacing="1" w:after="100" w:afterAutospacing="1" w:line="360" w:lineRule="auto"/>
        <w:ind w:left="930" w:hanging="573"/>
        <w:rPr>
          <w:rFonts w:ascii="Times New Roman" w:hAnsi="Times New Roman" w:cs="Times New Roman"/>
          <w:color w:val="000000" w:themeColor="text1"/>
          <w:sz w:val="28"/>
          <w:szCs w:val="28"/>
          <w:lang w:val="uk-UA"/>
        </w:rPr>
      </w:pPr>
      <w:r w:rsidRPr="008254F8">
        <w:rPr>
          <w:rFonts w:ascii="Times New Roman" w:hAnsi="Times New Roman" w:cs="Times New Roman"/>
          <w:color w:val="000000" w:themeColor="text1"/>
          <w:sz w:val="28"/>
          <w:szCs w:val="28"/>
          <w:lang w:val="uk-UA"/>
        </w:rPr>
        <w:t>77. Юдіна Н.В. Інформаційний ресурс - дистанційний курс «Маркетинг малого підприємства» (навчально-методична праця із грифом «Рекомендовано Методичною радою НТУУ «КПІ»). – Режим доступу: http://moodle.udec.ntu-kpi.kiev.ua/moodle/course/view</w:t>
      </w:r>
    </w:p>
    <w:p w14:paraId="0CAAE285" w14:textId="77777777" w:rsidR="00F35BF0" w:rsidRPr="00887684" w:rsidRDefault="00F35BF0" w:rsidP="0050647F">
      <w:pPr>
        <w:pStyle w:val="Default"/>
        <w:spacing w:before="100" w:beforeAutospacing="1" w:after="100" w:afterAutospacing="1" w:line="360" w:lineRule="auto"/>
        <w:ind w:left="930" w:hanging="573"/>
        <w:rPr>
          <w:sz w:val="28"/>
          <w:szCs w:val="28"/>
          <w:lang w:val="uk-UA"/>
        </w:rPr>
      </w:pPr>
      <w:r w:rsidRPr="00887684">
        <w:rPr>
          <w:sz w:val="28"/>
          <w:szCs w:val="28"/>
          <w:lang w:val="uk-UA"/>
        </w:rPr>
        <w:t>7</w:t>
      </w:r>
      <w:r>
        <w:rPr>
          <w:sz w:val="28"/>
          <w:szCs w:val="28"/>
          <w:lang w:val="uk-UA"/>
        </w:rPr>
        <w:t>8</w:t>
      </w:r>
      <w:r w:rsidRPr="00887684">
        <w:rPr>
          <w:sz w:val="28"/>
          <w:szCs w:val="28"/>
          <w:lang w:val="uk-UA"/>
        </w:rPr>
        <w:t xml:space="preserve">. Стадник В. В. Інноваційний менеджмент : Навчальний посібник / Стадник В. В. Йохна М. А. – К. : Академвидав, 2006. – 464 с. </w:t>
      </w:r>
    </w:p>
    <w:p w14:paraId="12C0C95B" w14:textId="77777777" w:rsidR="00F35BF0" w:rsidRPr="00887684" w:rsidRDefault="00F35BF0" w:rsidP="0050647F">
      <w:pPr>
        <w:pStyle w:val="Default"/>
        <w:spacing w:before="100" w:beforeAutospacing="1" w:after="100" w:afterAutospacing="1" w:line="360" w:lineRule="auto"/>
        <w:ind w:left="930" w:hanging="573"/>
        <w:rPr>
          <w:sz w:val="28"/>
          <w:szCs w:val="28"/>
          <w:lang w:val="uk-UA"/>
        </w:rPr>
      </w:pPr>
      <w:r w:rsidRPr="00887684">
        <w:rPr>
          <w:sz w:val="28"/>
          <w:szCs w:val="28"/>
          <w:lang w:val="uk-UA"/>
        </w:rPr>
        <w:t>7</w:t>
      </w:r>
      <w:r>
        <w:rPr>
          <w:sz w:val="28"/>
          <w:szCs w:val="28"/>
          <w:lang w:val="uk-UA"/>
        </w:rPr>
        <w:t>9</w:t>
      </w:r>
      <w:r w:rsidRPr="00887684">
        <w:rPr>
          <w:sz w:val="28"/>
          <w:szCs w:val="28"/>
          <w:lang w:val="uk-UA"/>
        </w:rPr>
        <w:t xml:space="preserve">. Коэн, Д. Стартап в Сети : мастер-классы успешных предпринимателей / Д. Коэн, Б Фелд ; пер. с англ. М. Иутина. - 2-е изд. - Москва : Альпина Паблишер, 2013. - 337 с. </w:t>
      </w:r>
    </w:p>
    <w:p w14:paraId="08F97503" w14:textId="487F88B6" w:rsidR="00F35BF0" w:rsidRDefault="00F35BF0" w:rsidP="0050647F">
      <w:pPr>
        <w:autoSpaceDE w:val="0"/>
        <w:autoSpaceDN w:val="0"/>
        <w:adjustRightInd w:val="0"/>
        <w:spacing w:before="100" w:beforeAutospacing="1" w:after="100" w:afterAutospacing="1" w:line="360" w:lineRule="auto"/>
        <w:ind w:left="930" w:hanging="573"/>
        <w:rPr>
          <w:rFonts w:ascii="Times New Roman" w:hAnsi="Times New Roman" w:cs="Times New Roman"/>
          <w:sz w:val="28"/>
          <w:szCs w:val="28"/>
          <w:lang w:val="uk-UA"/>
        </w:rPr>
      </w:pPr>
      <w:r>
        <w:rPr>
          <w:rFonts w:ascii="Times New Roman" w:hAnsi="Times New Roman" w:cs="Times New Roman"/>
          <w:sz w:val="28"/>
          <w:szCs w:val="28"/>
          <w:lang w:val="uk-UA"/>
        </w:rPr>
        <w:t>80</w:t>
      </w:r>
      <w:r w:rsidRPr="00887684">
        <w:rPr>
          <w:rFonts w:ascii="Times New Roman" w:hAnsi="Times New Roman" w:cs="Times New Roman"/>
          <w:sz w:val="28"/>
          <w:szCs w:val="28"/>
          <w:lang w:val="uk-UA"/>
        </w:rPr>
        <w:t>. Гавриш О.А. Розроблення стартап-проекту: Методичні рекомендації до виконання розділу магістерських дисертацій для студентів</w:t>
      </w:r>
      <w:r>
        <w:rPr>
          <w:rFonts w:ascii="Times New Roman" w:hAnsi="Times New Roman" w:cs="Times New Roman"/>
          <w:sz w:val="28"/>
          <w:szCs w:val="28"/>
          <w:lang w:val="uk-UA"/>
        </w:rPr>
        <w:t xml:space="preserve"> </w:t>
      </w:r>
      <w:r w:rsidRPr="00887684">
        <w:rPr>
          <w:rFonts w:ascii="Times New Roman" w:hAnsi="Times New Roman" w:cs="Times New Roman"/>
          <w:sz w:val="28"/>
          <w:szCs w:val="28"/>
          <w:lang w:val="uk-UA"/>
        </w:rPr>
        <w:t xml:space="preserve">інженерних спеціальностей / О. А. Гавриш, С.О. Солнцев, В.В. Дергачова, Н.В. Юдіна, Т.О. Царьова, К.О. Бояринова, М.О. Кравченко, ж.М. Жигалкевич. – Київ : НТУУ «КПІ», 2016. – 28 с. </w:t>
      </w:r>
    </w:p>
    <w:p w14:paraId="5FAC8867" w14:textId="78F9D2E6" w:rsidR="004E7B10" w:rsidRDefault="004E7B10" w:rsidP="00F35BF0">
      <w:pPr>
        <w:autoSpaceDE w:val="0"/>
        <w:autoSpaceDN w:val="0"/>
        <w:adjustRightInd w:val="0"/>
        <w:spacing w:before="100" w:beforeAutospacing="1" w:after="100" w:afterAutospacing="1" w:line="360" w:lineRule="auto"/>
        <w:rPr>
          <w:rFonts w:ascii="Times New Roman" w:hAnsi="Times New Roman" w:cs="Times New Roman"/>
          <w:sz w:val="28"/>
          <w:szCs w:val="28"/>
          <w:lang w:val="uk-UA"/>
        </w:rPr>
      </w:pPr>
    </w:p>
    <w:p w14:paraId="231CA895" w14:textId="1D7C2CAE" w:rsidR="004E7B10" w:rsidRDefault="004E7B10" w:rsidP="00F35BF0">
      <w:pPr>
        <w:autoSpaceDE w:val="0"/>
        <w:autoSpaceDN w:val="0"/>
        <w:adjustRightInd w:val="0"/>
        <w:spacing w:before="100" w:beforeAutospacing="1" w:after="100" w:afterAutospacing="1" w:line="360" w:lineRule="auto"/>
        <w:rPr>
          <w:rFonts w:ascii="Times New Roman" w:hAnsi="Times New Roman" w:cs="Times New Roman"/>
          <w:sz w:val="28"/>
          <w:szCs w:val="28"/>
          <w:lang w:val="uk-UA"/>
        </w:rPr>
      </w:pPr>
    </w:p>
    <w:p w14:paraId="3FCACCCD" w14:textId="621FBA26" w:rsidR="004E7B10" w:rsidRDefault="004E7B10" w:rsidP="00F35BF0">
      <w:pPr>
        <w:autoSpaceDE w:val="0"/>
        <w:autoSpaceDN w:val="0"/>
        <w:adjustRightInd w:val="0"/>
        <w:spacing w:before="100" w:beforeAutospacing="1" w:after="100" w:afterAutospacing="1" w:line="360" w:lineRule="auto"/>
        <w:rPr>
          <w:rFonts w:ascii="Times New Roman" w:hAnsi="Times New Roman" w:cs="Times New Roman"/>
          <w:sz w:val="28"/>
          <w:szCs w:val="28"/>
          <w:lang w:val="uk-UA"/>
        </w:rPr>
      </w:pPr>
    </w:p>
    <w:p w14:paraId="7635304C" w14:textId="718AD469" w:rsidR="004E7B10" w:rsidRDefault="004E7B10" w:rsidP="00F35BF0">
      <w:pPr>
        <w:autoSpaceDE w:val="0"/>
        <w:autoSpaceDN w:val="0"/>
        <w:adjustRightInd w:val="0"/>
        <w:spacing w:before="100" w:beforeAutospacing="1" w:after="100" w:afterAutospacing="1" w:line="360" w:lineRule="auto"/>
        <w:rPr>
          <w:rFonts w:ascii="Times New Roman" w:hAnsi="Times New Roman" w:cs="Times New Roman"/>
          <w:sz w:val="28"/>
          <w:szCs w:val="28"/>
          <w:lang w:val="uk-UA"/>
        </w:rPr>
      </w:pPr>
    </w:p>
    <w:p w14:paraId="7603A346" w14:textId="049B9A43" w:rsidR="004E7B10" w:rsidRDefault="004E7B10" w:rsidP="00F35BF0">
      <w:pPr>
        <w:autoSpaceDE w:val="0"/>
        <w:autoSpaceDN w:val="0"/>
        <w:adjustRightInd w:val="0"/>
        <w:spacing w:before="100" w:beforeAutospacing="1" w:after="100" w:afterAutospacing="1" w:line="360" w:lineRule="auto"/>
        <w:rPr>
          <w:rFonts w:ascii="Times New Roman" w:hAnsi="Times New Roman" w:cs="Times New Roman"/>
          <w:sz w:val="28"/>
          <w:szCs w:val="28"/>
          <w:lang w:val="uk-UA"/>
        </w:rPr>
      </w:pPr>
    </w:p>
    <w:p w14:paraId="6079AA1F" w14:textId="3680406D" w:rsidR="004E7B10" w:rsidRDefault="004E7B10" w:rsidP="00F35BF0">
      <w:pPr>
        <w:autoSpaceDE w:val="0"/>
        <w:autoSpaceDN w:val="0"/>
        <w:adjustRightInd w:val="0"/>
        <w:spacing w:before="100" w:beforeAutospacing="1" w:after="100" w:afterAutospacing="1" w:line="360" w:lineRule="auto"/>
        <w:rPr>
          <w:rFonts w:ascii="Times New Roman" w:hAnsi="Times New Roman" w:cs="Times New Roman"/>
          <w:sz w:val="28"/>
          <w:szCs w:val="28"/>
          <w:lang w:val="uk-UA"/>
        </w:rPr>
      </w:pPr>
    </w:p>
    <w:p w14:paraId="71347547" w14:textId="04842347" w:rsidR="004E7B10" w:rsidRDefault="004E7B10" w:rsidP="00F35BF0">
      <w:pPr>
        <w:autoSpaceDE w:val="0"/>
        <w:autoSpaceDN w:val="0"/>
        <w:adjustRightInd w:val="0"/>
        <w:spacing w:before="100" w:beforeAutospacing="1" w:after="100" w:afterAutospacing="1" w:line="360" w:lineRule="auto"/>
        <w:rPr>
          <w:rFonts w:ascii="Times New Roman" w:hAnsi="Times New Roman" w:cs="Times New Roman"/>
          <w:sz w:val="28"/>
          <w:szCs w:val="28"/>
          <w:lang w:val="uk-UA"/>
        </w:rPr>
      </w:pPr>
    </w:p>
    <w:p w14:paraId="6F900D94" w14:textId="77777777" w:rsidR="00FB5E16" w:rsidRDefault="00FB5E16" w:rsidP="004E7B10">
      <w:pPr>
        <w:autoSpaceDE w:val="0"/>
        <w:autoSpaceDN w:val="0"/>
        <w:adjustRightInd w:val="0"/>
        <w:spacing w:before="100" w:beforeAutospacing="1" w:after="100" w:afterAutospacing="1" w:line="360" w:lineRule="auto"/>
        <w:jc w:val="center"/>
        <w:rPr>
          <w:rFonts w:ascii="Times New Roman" w:hAnsi="Times New Roman" w:cs="Times New Roman"/>
          <w:sz w:val="52"/>
          <w:szCs w:val="52"/>
          <w:lang w:val="uk-UA"/>
        </w:rPr>
      </w:pPr>
    </w:p>
    <w:p w14:paraId="53D36FD8" w14:textId="77777777" w:rsidR="00FB5E16" w:rsidRDefault="00FB5E16" w:rsidP="004E7B10">
      <w:pPr>
        <w:autoSpaceDE w:val="0"/>
        <w:autoSpaceDN w:val="0"/>
        <w:adjustRightInd w:val="0"/>
        <w:spacing w:before="100" w:beforeAutospacing="1" w:after="100" w:afterAutospacing="1" w:line="360" w:lineRule="auto"/>
        <w:jc w:val="center"/>
        <w:rPr>
          <w:rFonts w:ascii="Times New Roman" w:hAnsi="Times New Roman" w:cs="Times New Roman"/>
          <w:sz w:val="52"/>
          <w:szCs w:val="52"/>
          <w:lang w:val="uk-UA"/>
        </w:rPr>
      </w:pPr>
    </w:p>
    <w:p w14:paraId="6C01C4E9" w14:textId="77777777" w:rsidR="00FB5E16" w:rsidRDefault="00FB5E16" w:rsidP="004E7B10">
      <w:pPr>
        <w:autoSpaceDE w:val="0"/>
        <w:autoSpaceDN w:val="0"/>
        <w:adjustRightInd w:val="0"/>
        <w:spacing w:before="100" w:beforeAutospacing="1" w:after="100" w:afterAutospacing="1" w:line="360" w:lineRule="auto"/>
        <w:jc w:val="center"/>
        <w:rPr>
          <w:rFonts w:ascii="Times New Roman" w:hAnsi="Times New Roman" w:cs="Times New Roman"/>
          <w:sz w:val="52"/>
          <w:szCs w:val="52"/>
          <w:lang w:val="uk-UA"/>
        </w:rPr>
      </w:pPr>
    </w:p>
    <w:p w14:paraId="4FFAF7EB" w14:textId="7200E596" w:rsidR="004E7B10" w:rsidRDefault="004E7B10" w:rsidP="004E7B10">
      <w:pPr>
        <w:autoSpaceDE w:val="0"/>
        <w:autoSpaceDN w:val="0"/>
        <w:adjustRightInd w:val="0"/>
        <w:spacing w:before="100" w:beforeAutospacing="1" w:after="100" w:afterAutospacing="1" w:line="360" w:lineRule="auto"/>
        <w:jc w:val="center"/>
        <w:rPr>
          <w:rFonts w:ascii="Times New Roman" w:hAnsi="Times New Roman" w:cs="Times New Roman"/>
          <w:sz w:val="52"/>
          <w:szCs w:val="52"/>
          <w:lang w:val="uk-UA"/>
        </w:rPr>
      </w:pPr>
      <w:r w:rsidRPr="004E7B10">
        <w:rPr>
          <w:rFonts w:ascii="Times New Roman" w:hAnsi="Times New Roman" w:cs="Times New Roman"/>
          <w:sz w:val="52"/>
          <w:szCs w:val="52"/>
          <w:lang w:val="uk-UA"/>
        </w:rPr>
        <w:t>ДОДАТ</w:t>
      </w:r>
      <w:r w:rsidR="00054E31">
        <w:rPr>
          <w:rFonts w:ascii="Times New Roman" w:hAnsi="Times New Roman" w:cs="Times New Roman"/>
          <w:sz w:val="52"/>
          <w:szCs w:val="52"/>
          <w:lang w:val="uk-UA"/>
        </w:rPr>
        <w:t>ОК А</w:t>
      </w:r>
    </w:p>
    <w:p w14:paraId="2774A39B" w14:textId="68EEE416" w:rsidR="00054E31" w:rsidRDefault="00054E31" w:rsidP="004E7B10">
      <w:pPr>
        <w:autoSpaceDE w:val="0"/>
        <w:autoSpaceDN w:val="0"/>
        <w:adjustRightInd w:val="0"/>
        <w:spacing w:before="100" w:beforeAutospacing="1" w:after="100" w:afterAutospacing="1" w:line="360" w:lineRule="auto"/>
        <w:jc w:val="center"/>
        <w:rPr>
          <w:rFonts w:ascii="Times New Roman" w:hAnsi="Times New Roman" w:cs="Times New Roman"/>
          <w:sz w:val="52"/>
          <w:szCs w:val="52"/>
          <w:lang w:val="uk-UA"/>
        </w:rPr>
      </w:pPr>
      <w:r>
        <w:rPr>
          <w:rFonts w:ascii="Times New Roman" w:hAnsi="Times New Roman" w:cs="Times New Roman"/>
          <w:sz w:val="52"/>
          <w:szCs w:val="52"/>
          <w:lang w:val="uk-UA"/>
        </w:rPr>
        <w:t>Публікації Поварової Ю. Р.</w:t>
      </w:r>
    </w:p>
    <w:p w14:paraId="0BC5A84F" w14:textId="38D68AAF" w:rsidR="004E7B10" w:rsidRDefault="004E7B10" w:rsidP="004E7B10">
      <w:pPr>
        <w:autoSpaceDE w:val="0"/>
        <w:autoSpaceDN w:val="0"/>
        <w:adjustRightInd w:val="0"/>
        <w:spacing w:before="100" w:beforeAutospacing="1" w:after="100" w:afterAutospacing="1" w:line="360" w:lineRule="auto"/>
        <w:jc w:val="center"/>
        <w:rPr>
          <w:rFonts w:ascii="Times New Roman" w:hAnsi="Times New Roman" w:cs="Times New Roman"/>
          <w:sz w:val="52"/>
          <w:szCs w:val="52"/>
          <w:lang w:val="uk-UA"/>
        </w:rPr>
      </w:pPr>
    </w:p>
    <w:p w14:paraId="199326F4" w14:textId="3D4A2E24" w:rsidR="004E7B10" w:rsidRDefault="004E7B10" w:rsidP="004E7B10">
      <w:pPr>
        <w:autoSpaceDE w:val="0"/>
        <w:autoSpaceDN w:val="0"/>
        <w:adjustRightInd w:val="0"/>
        <w:spacing w:before="100" w:beforeAutospacing="1" w:after="100" w:afterAutospacing="1" w:line="360" w:lineRule="auto"/>
        <w:jc w:val="center"/>
        <w:rPr>
          <w:rFonts w:ascii="Times New Roman" w:hAnsi="Times New Roman" w:cs="Times New Roman"/>
          <w:sz w:val="52"/>
          <w:szCs w:val="52"/>
          <w:lang w:val="uk-UA"/>
        </w:rPr>
      </w:pPr>
    </w:p>
    <w:p w14:paraId="61D8EA33" w14:textId="1317C435" w:rsidR="004E7B10" w:rsidRDefault="004E7B10" w:rsidP="004E7B10">
      <w:pPr>
        <w:autoSpaceDE w:val="0"/>
        <w:autoSpaceDN w:val="0"/>
        <w:adjustRightInd w:val="0"/>
        <w:spacing w:before="100" w:beforeAutospacing="1" w:after="100" w:afterAutospacing="1" w:line="360" w:lineRule="auto"/>
        <w:jc w:val="center"/>
        <w:rPr>
          <w:rFonts w:ascii="Times New Roman" w:hAnsi="Times New Roman" w:cs="Times New Roman"/>
          <w:sz w:val="52"/>
          <w:szCs w:val="52"/>
          <w:lang w:val="uk-UA"/>
        </w:rPr>
      </w:pPr>
    </w:p>
    <w:p w14:paraId="11CEDA15" w14:textId="47910D47" w:rsidR="00B11731" w:rsidRDefault="00B11731" w:rsidP="004E7B10">
      <w:pPr>
        <w:autoSpaceDE w:val="0"/>
        <w:autoSpaceDN w:val="0"/>
        <w:adjustRightInd w:val="0"/>
        <w:spacing w:before="100" w:beforeAutospacing="1" w:after="100" w:afterAutospacing="1" w:line="360" w:lineRule="auto"/>
        <w:jc w:val="center"/>
        <w:rPr>
          <w:rFonts w:ascii="Times New Roman" w:hAnsi="Times New Roman" w:cs="Times New Roman"/>
          <w:sz w:val="52"/>
          <w:szCs w:val="52"/>
          <w:lang w:val="uk-UA"/>
        </w:rPr>
      </w:pPr>
    </w:p>
    <w:p w14:paraId="22B738BB" w14:textId="6A0832E6" w:rsidR="00B11731" w:rsidRDefault="00B11731" w:rsidP="004E7B10">
      <w:pPr>
        <w:autoSpaceDE w:val="0"/>
        <w:autoSpaceDN w:val="0"/>
        <w:adjustRightInd w:val="0"/>
        <w:spacing w:before="100" w:beforeAutospacing="1" w:after="100" w:afterAutospacing="1" w:line="360" w:lineRule="auto"/>
        <w:jc w:val="center"/>
        <w:rPr>
          <w:rFonts w:ascii="Times New Roman" w:hAnsi="Times New Roman" w:cs="Times New Roman"/>
          <w:sz w:val="52"/>
          <w:szCs w:val="52"/>
          <w:lang w:val="uk-UA"/>
        </w:rPr>
      </w:pPr>
    </w:p>
    <w:p w14:paraId="5795A102" w14:textId="224EA272" w:rsidR="00B11731" w:rsidRDefault="00B11731" w:rsidP="004E7B10">
      <w:pPr>
        <w:autoSpaceDE w:val="0"/>
        <w:autoSpaceDN w:val="0"/>
        <w:adjustRightInd w:val="0"/>
        <w:spacing w:before="100" w:beforeAutospacing="1" w:after="100" w:afterAutospacing="1" w:line="360" w:lineRule="auto"/>
        <w:jc w:val="center"/>
        <w:rPr>
          <w:rFonts w:ascii="Times New Roman" w:hAnsi="Times New Roman" w:cs="Times New Roman"/>
          <w:sz w:val="52"/>
          <w:szCs w:val="52"/>
          <w:lang w:val="uk-UA"/>
        </w:rPr>
      </w:pPr>
    </w:p>
    <w:p w14:paraId="3DBAA54A" w14:textId="0D3CCD38" w:rsidR="00B11731" w:rsidRDefault="00B11731" w:rsidP="004E7B10">
      <w:pPr>
        <w:autoSpaceDE w:val="0"/>
        <w:autoSpaceDN w:val="0"/>
        <w:adjustRightInd w:val="0"/>
        <w:spacing w:before="100" w:beforeAutospacing="1" w:after="100" w:afterAutospacing="1" w:line="360" w:lineRule="auto"/>
        <w:jc w:val="center"/>
        <w:rPr>
          <w:rFonts w:ascii="Times New Roman" w:hAnsi="Times New Roman" w:cs="Times New Roman"/>
          <w:sz w:val="52"/>
          <w:szCs w:val="52"/>
          <w:lang w:val="uk-UA"/>
        </w:rPr>
      </w:pPr>
    </w:p>
    <w:p w14:paraId="51974B73" w14:textId="07E70195" w:rsidR="00B11731" w:rsidRDefault="00B11731" w:rsidP="00B11731">
      <w:pPr>
        <w:autoSpaceDE w:val="0"/>
        <w:autoSpaceDN w:val="0"/>
        <w:adjustRightInd w:val="0"/>
        <w:spacing w:before="100" w:beforeAutospacing="1" w:after="100" w:afterAutospacing="1" w:line="360" w:lineRule="auto"/>
        <w:jc w:val="right"/>
        <w:rPr>
          <w:rFonts w:ascii="Times New Roman" w:hAnsi="Times New Roman" w:cs="Times New Roman"/>
          <w:sz w:val="28"/>
          <w:szCs w:val="28"/>
          <w:lang w:val="uk-UA"/>
        </w:rPr>
      </w:pPr>
      <w:r w:rsidRPr="004E7B10">
        <w:rPr>
          <w:rFonts w:ascii="Times New Roman" w:hAnsi="Times New Roman" w:cs="Times New Roman"/>
          <w:b/>
          <w:bCs/>
          <w:noProof/>
          <w:sz w:val="28"/>
          <w:szCs w:val="28"/>
          <w:lang w:val="uk-UA"/>
        </w:rPr>
        <w:lastRenderedPageBreak/>
        <w:t>Д</w:t>
      </w:r>
      <w:r>
        <w:rPr>
          <w:noProof/>
        </w:rPr>
        <w:drawing>
          <wp:inline distT="0" distB="0" distL="0" distR="0" wp14:anchorId="1BEBCFAA" wp14:editId="408A749D">
            <wp:extent cx="6290187" cy="8800356"/>
            <wp:effectExtent l="0" t="0" r="0" b="127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37489" t="17877" r="36066" b="16347"/>
                    <a:stretch/>
                  </pic:blipFill>
                  <pic:spPr bwMode="auto">
                    <a:xfrm>
                      <a:off x="0" y="0"/>
                      <a:ext cx="6323206" cy="8846551"/>
                    </a:xfrm>
                    <a:prstGeom prst="rect">
                      <a:avLst/>
                    </a:prstGeom>
                    <a:ln>
                      <a:noFill/>
                    </a:ln>
                    <a:extLst>
                      <a:ext uri="{53640926-AAD7-44D8-BBD7-CCE9431645EC}">
                        <a14:shadowObscured xmlns:a14="http://schemas.microsoft.com/office/drawing/2010/main"/>
                      </a:ext>
                    </a:extLst>
                  </pic:spPr>
                </pic:pic>
              </a:graphicData>
            </a:graphic>
          </wp:inline>
        </w:drawing>
      </w:r>
    </w:p>
    <w:p w14:paraId="34365C69" w14:textId="77777777" w:rsidR="00B11731" w:rsidRPr="00887684" w:rsidRDefault="00B11731" w:rsidP="00B11731">
      <w:pPr>
        <w:spacing w:before="100" w:beforeAutospacing="1" w:after="100" w:afterAutospacing="1" w:line="360" w:lineRule="auto"/>
        <w:ind w:left="930" w:hanging="573"/>
        <w:rPr>
          <w:rFonts w:ascii="Times New Roman" w:hAnsi="Times New Roman" w:cs="Times New Roman"/>
          <w:sz w:val="28"/>
          <w:szCs w:val="28"/>
          <w:lang w:val="uk-UA"/>
        </w:rPr>
      </w:pPr>
      <w:r>
        <w:rPr>
          <w:noProof/>
        </w:rPr>
        <w:lastRenderedPageBreak/>
        <w:drawing>
          <wp:inline distT="0" distB="0" distL="0" distR="0" wp14:anchorId="1AA88C4B" wp14:editId="4F1AEA3E">
            <wp:extent cx="6061587" cy="873167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36429" t="15297" r="32456" b="5015"/>
                    <a:stretch/>
                  </pic:blipFill>
                  <pic:spPr bwMode="auto">
                    <a:xfrm>
                      <a:off x="0" y="0"/>
                      <a:ext cx="6090656" cy="8773549"/>
                    </a:xfrm>
                    <a:prstGeom prst="rect">
                      <a:avLst/>
                    </a:prstGeom>
                    <a:ln>
                      <a:noFill/>
                    </a:ln>
                    <a:extLst>
                      <a:ext uri="{53640926-AAD7-44D8-BBD7-CCE9431645EC}">
                        <a14:shadowObscured xmlns:a14="http://schemas.microsoft.com/office/drawing/2010/main"/>
                      </a:ext>
                    </a:extLst>
                  </pic:spPr>
                </pic:pic>
              </a:graphicData>
            </a:graphic>
          </wp:inline>
        </w:drawing>
      </w:r>
    </w:p>
    <w:p w14:paraId="2483F59F" w14:textId="77777777" w:rsidR="00B11731" w:rsidRPr="00887684" w:rsidRDefault="00B11731" w:rsidP="00B11731">
      <w:pPr>
        <w:spacing w:before="100" w:beforeAutospacing="1" w:after="100" w:afterAutospacing="1" w:line="360" w:lineRule="auto"/>
        <w:ind w:left="930" w:hanging="573"/>
        <w:rPr>
          <w:rFonts w:ascii="Times New Roman" w:hAnsi="Times New Roman" w:cs="Times New Roman"/>
          <w:sz w:val="28"/>
          <w:szCs w:val="28"/>
          <w:lang w:val="uk-UA"/>
        </w:rPr>
      </w:pPr>
    </w:p>
    <w:p w14:paraId="7572A78E"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r>
        <w:rPr>
          <w:noProof/>
        </w:rPr>
        <w:drawing>
          <wp:inline distT="0" distB="0" distL="0" distR="0" wp14:anchorId="569933EC" wp14:editId="4E69D80C">
            <wp:extent cx="5787082" cy="8354408"/>
            <wp:effectExtent l="0" t="0" r="4445" b="889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34262" t="13021" r="33829" b="5084"/>
                    <a:stretch/>
                  </pic:blipFill>
                  <pic:spPr bwMode="auto">
                    <a:xfrm>
                      <a:off x="0" y="0"/>
                      <a:ext cx="5821732" cy="8404430"/>
                    </a:xfrm>
                    <a:prstGeom prst="rect">
                      <a:avLst/>
                    </a:prstGeom>
                    <a:ln>
                      <a:noFill/>
                    </a:ln>
                    <a:extLst>
                      <a:ext uri="{53640926-AAD7-44D8-BBD7-CCE9431645EC}">
                        <a14:shadowObscured xmlns:a14="http://schemas.microsoft.com/office/drawing/2010/main"/>
                      </a:ext>
                    </a:extLst>
                  </pic:spPr>
                </pic:pic>
              </a:graphicData>
            </a:graphic>
          </wp:inline>
        </w:drawing>
      </w:r>
    </w:p>
    <w:p w14:paraId="4A92E7C6"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p>
    <w:p w14:paraId="00D27412"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p>
    <w:p w14:paraId="24BB818D" w14:textId="77777777" w:rsidR="00B11731" w:rsidRDefault="00B11731" w:rsidP="00B11731">
      <w:pPr>
        <w:spacing w:after="0" w:line="360" w:lineRule="auto"/>
        <w:ind w:firstLine="851"/>
        <w:jc w:val="both"/>
        <w:rPr>
          <w:noProof/>
        </w:rPr>
      </w:pPr>
    </w:p>
    <w:p w14:paraId="4865BBBD" w14:textId="77777777" w:rsidR="00B11731" w:rsidRDefault="00B11731" w:rsidP="00B11731">
      <w:pPr>
        <w:spacing w:after="0" w:line="360" w:lineRule="auto"/>
        <w:ind w:firstLine="851"/>
        <w:jc w:val="both"/>
        <w:rPr>
          <w:noProof/>
        </w:rPr>
      </w:pPr>
    </w:p>
    <w:p w14:paraId="01E02BE0" w14:textId="77777777" w:rsidR="00B11731" w:rsidRDefault="00B11731" w:rsidP="00B11731">
      <w:pPr>
        <w:spacing w:after="0" w:line="360" w:lineRule="auto"/>
        <w:ind w:firstLine="851"/>
        <w:jc w:val="both"/>
        <w:rPr>
          <w:noProof/>
        </w:rPr>
      </w:pPr>
    </w:p>
    <w:p w14:paraId="0FFFE2E1"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r>
        <w:rPr>
          <w:noProof/>
        </w:rPr>
        <w:lastRenderedPageBreak/>
        <w:drawing>
          <wp:inline distT="0" distB="0" distL="0" distR="0" wp14:anchorId="4D92331A" wp14:editId="7CBF581D">
            <wp:extent cx="5810864" cy="8356907"/>
            <wp:effectExtent l="0" t="0" r="0" b="635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36247" t="14464" r="32344" b="5232"/>
                    <a:stretch/>
                  </pic:blipFill>
                  <pic:spPr bwMode="auto">
                    <a:xfrm>
                      <a:off x="0" y="0"/>
                      <a:ext cx="5836003" cy="8393060"/>
                    </a:xfrm>
                    <a:prstGeom prst="rect">
                      <a:avLst/>
                    </a:prstGeom>
                    <a:ln>
                      <a:noFill/>
                    </a:ln>
                    <a:extLst>
                      <a:ext uri="{53640926-AAD7-44D8-BBD7-CCE9431645EC}">
                        <a14:shadowObscured xmlns:a14="http://schemas.microsoft.com/office/drawing/2010/main"/>
                      </a:ext>
                    </a:extLst>
                  </pic:spPr>
                </pic:pic>
              </a:graphicData>
            </a:graphic>
          </wp:inline>
        </w:drawing>
      </w:r>
    </w:p>
    <w:p w14:paraId="66AF958C"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p>
    <w:p w14:paraId="79091B76"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r>
        <w:rPr>
          <w:noProof/>
        </w:rPr>
        <w:lastRenderedPageBreak/>
        <w:drawing>
          <wp:inline distT="0" distB="0" distL="0" distR="0" wp14:anchorId="53A45169" wp14:editId="61D4132B">
            <wp:extent cx="5854655" cy="8303342"/>
            <wp:effectExtent l="0" t="0" r="0" b="254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34386" t="13021" r="32965" b="4659"/>
                    <a:stretch/>
                  </pic:blipFill>
                  <pic:spPr bwMode="auto">
                    <a:xfrm>
                      <a:off x="0" y="0"/>
                      <a:ext cx="5874474" cy="8331450"/>
                    </a:xfrm>
                    <a:prstGeom prst="rect">
                      <a:avLst/>
                    </a:prstGeom>
                    <a:ln>
                      <a:noFill/>
                    </a:ln>
                    <a:extLst>
                      <a:ext uri="{53640926-AAD7-44D8-BBD7-CCE9431645EC}">
                        <a14:shadowObscured xmlns:a14="http://schemas.microsoft.com/office/drawing/2010/main"/>
                      </a:ext>
                    </a:extLst>
                  </pic:spPr>
                </pic:pic>
              </a:graphicData>
            </a:graphic>
          </wp:inline>
        </w:drawing>
      </w:r>
    </w:p>
    <w:p w14:paraId="6D6F6484"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p>
    <w:p w14:paraId="65701675"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p>
    <w:p w14:paraId="181A861C" w14:textId="77777777" w:rsidR="00B11731" w:rsidRDefault="00B11731" w:rsidP="00B11731">
      <w:pPr>
        <w:spacing w:after="0" w:line="360" w:lineRule="auto"/>
        <w:ind w:firstLine="851"/>
        <w:jc w:val="both"/>
        <w:rPr>
          <w:noProof/>
        </w:rPr>
      </w:pPr>
    </w:p>
    <w:p w14:paraId="4C97A076"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r>
        <w:rPr>
          <w:noProof/>
        </w:rPr>
        <w:lastRenderedPageBreak/>
        <w:drawing>
          <wp:inline distT="0" distB="0" distL="0" distR="0" wp14:anchorId="1FF03349" wp14:editId="5CEC491D">
            <wp:extent cx="5818238" cy="8632634"/>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35379" t="13683" r="34579" b="7070"/>
                    <a:stretch/>
                  </pic:blipFill>
                  <pic:spPr bwMode="auto">
                    <a:xfrm>
                      <a:off x="0" y="0"/>
                      <a:ext cx="5832957" cy="8654473"/>
                    </a:xfrm>
                    <a:prstGeom prst="rect">
                      <a:avLst/>
                    </a:prstGeom>
                    <a:ln>
                      <a:noFill/>
                    </a:ln>
                    <a:extLst>
                      <a:ext uri="{53640926-AAD7-44D8-BBD7-CCE9431645EC}">
                        <a14:shadowObscured xmlns:a14="http://schemas.microsoft.com/office/drawing/2010/main"/>
                      </a:ext>
                    </a:extLst>
                  </pic:spPr>
                </pic:pic>
              </a:graphicData>
            </a:graphic>
          </wp:inline>
        </w:drawing>
      </w:r>
    </w:p>
    <w:p w14:paraId="6FF3A2DC"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p>
    <w:p w14:paraId="70BBC383" w14:textId="77777777" w:rsidR="00B11731" w:rsidRDefault="00B11731" w:rsidP="00B11731">
      <w:pPr>
        <w:spacing w:after="0" w:line="360" w:lineRule="auto"/>
        <w:ind w:firstLine="851"/>
        <w:jc w:val="both"/>
        <w:rPr>
          <w:noProof/>
        </w:rPr>
      </w:pPr>
    </w:p>
    <w:p w14:paraId="6E486083"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r>
        <w:rPr>
          <w:noProof/>
        </w:rPr>
        <w:drawing>
          <wp:inline distT="0" distB="0" distL="0" distR="0" wp14:anchorId="6FBDD651" wp14:editId="60D3DA22">
            <wp:extent cx="5796116" cy="8758976"/>
            <wp:effectExtent l="0" t="0" r="0" b="444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36247" t="15008" r="34828" b="7284"/>
                    <a:stretch/>
                  </pic:blipFill>
                  <pic:spPr bwMode="auto">
                    <a:xfrm>
                      <a:off x="0" y="0"/>
                      <a:ext cx="5808259" cy="8777326"/>
                    </a:xfrm>
                    <a:prstGeom prst="rect">
                      <a:avLst/>
                    </a:prstGeom>
                    <a:ln>
                      <a:noFill/>
                    </a:ln>
                    <a:extLst>
                      <a:ext uri="{53640926-AAD7-44D8-BBD7-CCE9431645EC}">
                        <a14:shadowObscured xmlns:a14="http://schemas.microsoft.com/office/drawing/2010/main"/>
                      </a:ext>
                    </a:extLst>
                  </pic:spPr>
                </pic:pic>
              </a:graphicData>
            </a:graphic>
          </wp:inline>
        </w:drawing>
      </w:r>
    </w:p>
    <w:p w14:paraId="69AB7F64"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p>
    <w:p w14:paraId="73431EA1" w14:textId="77777777" w:rsidR="00B11731" w:rsidRDefault="00B11731" w:rsidP="00B11731">
      <w:pPr>
        <w:spacing w:after="0" w:line="360" w:lineRule="auto"/>
        <w:ind w:firstLine="851"/>
        <w:jc w:val="both"/>
        <w:rPr>
          <w:noProof/>
        </w:rPr>
      </w:pPr>
    </w:p>
    <w:p w14:paraId="70FAF7A1"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r>
        <w:rPr>
          <w:noProof/>
        </w:rPr>
        <w:lastRenderedPageBreak/>
        <w:drawing>
          <wp:inline distT="0" distB="0" distL="0" distR="0" wp14:anchorId="3A643C2B" wp14:editId="32651417">
            <wp:extent cx="5737122" cy="8656057"/>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35875" t="15449" r="35072" b="6622"/>
                    <a:stretch/>
                  </pic:blipFill>
                  <pic:spPr bwMode="auto">
                    <a:xfrm>
                      <a:off x="0" y="0"/>
                      <a:ext cx="5755908" cy="8684401"/>
                    </a:xfrm>
                    <a:prstGeom prst="rect">
                      <a:avLst/>
                    </a:prstGeom>
                    <a:ln>
                      <a:noFill/>
                    </a:ln>
                    <a:extLst>
                      <a:ext uri="{53640926-AAD7-44D8-BBD7-CCE9431645EC}">
                        <a14:shadowObscured xmlns:a14="http://schemas.microsoft.com/office/drawing/2010/main"/>
                      </a:ext>
                    </a:extLst>
                  </pic:spPr>
                </pic:pic>
              </a:graphicData>
            </a:graphic>
          </wp:inline>
        </w:drawing>
      </w:r>
    </w:p>
    <w:p w14:paraId="66FAC01D"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p>
    <w:p w14:paraId="3CA916A4" w14:textId="77777777" w:rsidR="00B11731" w:rsidRDefault="00B11731" w:rsidP="00B11731">
      <w:pPr>
        <w:spacing w:after="0" w:line="360" w:lineRule="auto"/>
        <w:ind w:firstLine="851"/>
        <w:jc w:val="both"/>
        <w:rPr>
          <w:noProof/>
        </w:rPr>
      </w:pPr>
    </w:p>
    <w:p w14:paraId="3DD65FF4"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r>
        <w:rPr>
          <w:noProof/>
        </w:rPr>
        <w:drawing>
          <wp:inline distT="0" distB="0" distL="0" distR="0" wp14:anchorId="6AC0815B" wp14:editId="762F7970">
            <wp:extent cx="5766619" cy="8626611"/>
            <wp:effectExtent l="0" t="0" r="5715" b="317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36247" t="16552" r="34709" b="6205"/>
                    <a:stretch/>
                  </pic:blipFill>
                  <pic:spPr bwMode="auto">
                    <a:xfrm>
                      <a:off x="0" y="0"/>
                      <a:ext cx="5776959" cy="8642080"/>
                    </a:xfrm>
                    <a:prstGeom prst="rect">
                      <a:avLst/>
                    </a:prstGeom>
                    <a:ln>
                      <a:noFill/>
                    </a:ln>
                    <a:extLst>
                      <a:ext uri="{53640926-AAD7-44D8-BBD7-CCE9431645EC}">
                        <a14:shadowObscured xmlns:a14="http://schemas.microsoft.com/office/drawing/2010/main"/>
                      </a:ext>
                    </a:extLst>
                  </pic:spPr>
                </pic:pic>
              </a:graphicData>
            </a:graphic>
          </wp:inline>
        </w:drawing>
      </w:r>
    </w:p>
    <w:p w14:paraId="642BED54"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p>
    <w:p w14:paraId="043C999E"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r>
        <w:rPr>
          <w:noProof/>
        </w:rPr>
        <w:lastRenderedPageBreak/>
        <w:drawing>
          <wp:inline distT="0" distB="0" distL="0" distR="0" wp14:anchorId="1652C7C9" wp14:editId="00C71482">
            <wp:extent cx="5663380" cy="9077873"/>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33646" t="17855" r="39483" b="5568"/>
                    <a:stretch/>
                  </pic:blipFill>
                  <pic:spPr bwMode="auto">
                    <a:xfrm>
                      <a:off x="0" y="0"/>
                      <a:ext cx="5663380" cy="9077873"/>
                    </a:xfrm>
                    <a:prstGeom prst="rect">
                      <a:avLst/>
                    </a:prstGeom>
                    <a:ln>
                      <a:noFill/>
                    </a:ln>
                    <a:extLst>
                      <a:ext uri="{53640926-AAD7-44D8-BBD7-CCE9431645EC}">
                        <a14:shadowObscured xmlns:a14="http://schemas.microsoft.com/office/drawing/2010/main"/>
                      </a:ext>
                    </a:extLst>
                  </pic:spPr>
                </pic:pic>
              </a:graphicData>
            </a:graphic>
          </wp:inline>
        </w:drawing>
      </w:r>
    </w:p>
    <w:p w14:paraId="23DDFDAB"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r>
        <w:rPr>
          <w:noProof/>
        </w:rPr>
        <w:lastRenderedPageBreak/>
        <w:drawing>
          <wp:inline distT="0" distB="0" distL="0" distR="0" wp14:anchorId="706A7253" wp14:editId="3EB0D5B6">
            <wp:extent cx="5692877" cy="8340645"/>
            <wp:effectExtent l="0" t="0" r="3175" b="381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33144" t="16772" r="36936" b="5294"/>
                    <a:stretch/>
                  </pic:blipFill>
                  <pic:spPr bwMode="auto">
                    <a:xfrm>
                      <a:off x="0" y="0"/>
                      <a:ext cx="5708854" cy="8364054"/>
                    </a:xfrm>
                    <a:prstGeom prst="rect">
                      <a:avLst/>
                    </a:prstGeom>
                    <a:ln>
                      <a:noFill/>
                    </a:ln>
                    <a:extLst>
                      <a:ext uri="{53640926-AAD7-44D8-BBD7-CCE9431645EC}">
                        <a14:shadowObscured xmlns:a14="http://schemas.microsoft.com/office/drawing/2010/main"/>
                      </a:ext>
                    </a:extLst>
                  </pic:spPr>
                </pic:pic>
              </a:graphicData>
            </a:graphic>
          </wp:inline>
        </w:drawing>
      </w:r>
    </w:p>
    <w:p w14:paraId="1659569A"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p>
    <w:p w14:paraId="7C5BFE60" w14:textId="77777777" w:rsidR="00B11731" w:rsidRDefault="00B11731" w:rsidP="00B11731">
      <w:pPr>
        <w:spacing w:after="0" w:line="360" w:lineRule="auto"/>
        <w:ind w:firstLine="851"/>
        <w:jc w:val="both"/>
        <w:rPr>
          <w:noProof/>
        </w:rPr>
      </w:pPr>
    </w:p>
    <w:p w14:paraId="703A9E0F"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r>
        <w:rPr>
          <w:noProof/>
        </w:rPr>
        <w:lastRenderedPageBreak/>
        <w:drawing>
          <wp:inline distT="0" distB="0" distL="0" distR="0" wp14:anchorId="21037A5D" wp14:editId="1D7A140F">
            <wp:extent cx="5825612" cy="8350381"/>
            <wp:effectExtent l="0" t="0" r="381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32400" t="15449" r="36933" b="6403"/>
                    <a:stretch/>
                  </pic:blipFill>
                  <pic:spPr bwMode="auto">
                    <a:xfrm>
                      <a:off x="0" y="0"/>
                      <a:ext cx="5834084" cy="8362525"/>
                    </a:xfrm>
                    <a:prstGeom prst="rect">
                      <a:avLst/>
                    </a:prstGeom>
                    <a:ln>
                      <a:noFill/>
                    </a:ln>
                    <a:extLst>
                      <a:ext uri="{53640926-AAD7-44D8-BBD7-CCE9431645EC}">
                        <a14:shadowObscured xmlns:a14="http://schemas.microsoft.com/office/drawing/2010/main"/>
                      </a:ext>
                    </a:extLst>
                  </pic:spPr>
                </pic:pic>
              </a:graphicData>
            </a:graphic>
          </wp:inline>
        </w:drawing>
      </w:r>
    </w:p>
    <w:p w14:paraId="13CEA8F4"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p>
    <w:p w14:paraId="7A3443B9" w14:textId="77777777" w:rsidR="00B11731" w:rsidRDefault="00B11731" w:rsidP="00B11731">
      <w:pPr>
        <w:spacing w:after="0" w:line="360" w:lineRule="auto"/>
        <w:ind w:firstLine="851"/>
        <w:jc w:val="both"/>
        <w:rPr>
          <w:noProof/>
        </w:rPr>
      </w:pPr>
    </w:p>
    <w:p w14:paraId="4216FB0E"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r>
        <w:rPr>
          <w:noProof/>
        </w:rPr>
        <w:lastRenderedPageBreak/>
        <w:drawing>
          <wp:inline distT="0" distB="0" distL="0" distR="0" wp14:anchorId="6F6047DB" wp14:editId="5BB1968A">
            <wp:extent cx="5773993" cy="8266975"/>
            <wp:effectExtent l="0" t="0" r="0" b="127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32772" t="15449" r="36441" b="6186"/>
                    <a:stretch/>
                  </pic:blipFill>
                  <pic:spPr bwMode="auto">
                    <a:xfrm>
                      <a:off x="0" y="0"/>
                      <a:ext cx="5780777" cy="8276688"/>
                    </a:xfrm>
                    <a:prstGeom prst="rect">
                      <a:avLst/>
                    </a:prstGeom>
                    <a:ln>
                      <a:noFill/>
                    </a:ln>
                    <a:extLst>
                      <a:ext uri="{53640926-AAD7-44D8-BBD7-CCE9431645EC}">
                        <a14:shadowObscured xmlns:a14="http://schemas.microsoft.com/office/drawing/2010/main"/>
                      </a:ext>
                    </a:extLst>
                  </pic:spPr>
                </pic:pic>
              </a:graphicData>
            </a:graphic>
          </wp:inline>
        </w:drawing>
      </w:r>
    </w:p>
    <w:p w14:paraId="06AA22D4" w14:textId="77777777" w:rsidR="00B11731" w:rsidRDefault="00B11731" w:rsidP="00B11731">
      <w:pPr>
        <w:spacing w:after="0" w:line="360" w:lineRule="auto"/>
        <w:ind w:firstLine="851"/>
        <w:jc w:val="both"/>
        <w:rPr>
          <w:rFonts w:ascii="Times New Roman" w:hAnsi="Times New Roman" w:cs="Times New Roman"/>
          <w:color w:val="FF0000"/>
          <w:sz w:val="28"/>
          <w:szCs w:val="28"/>
          <w:lang w:val="uk-UA"/>
        </w:rPr>
      </w:pPr>
    </w:p>
    <w:p w14:paraId="4806D138" w14:textId="77777777" w:rsidR="00B11731" w:rsidRPr="00083904" w:rsidRDefault="00B11731" w:rsidP="00B11731">
      <w:pPr>
        <w:spacing w:after="0" w:line="360" w:lineRule="auto"/>
        <w:ind w:firstLine="851"/>
        <w:jc w:val="both"/>
        <w:rPr>
          <w:rFonts w:ascii="Times New Roman" w:hAnsi="Times New Roman" w:cs="Times New Roman"/>
          <w:color w:val="FF0000"/>
          <w:sz w:val="28"/>
          <w:szCs w:val="28"/>
          <w:lang w:val="uk-UA"/>
        </w:rPr>
      </w:pPr>
    </w:p>
    <w:p w14:paraId="48951FA5" w14:textId="77777777" w:rsidR="00B11731" w:rsidRDefault="00B11731" w:rsidP="00B11731"/>
    <w:sectPr w:rsidR="00B11731" w:rsidSect="00B11731">
      <w:footerReference w:type="default" r:id="rId6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A814A05" w14:textId="77777777" w:rsidR="00DE048D" w:rsidRDefault="00DE048D" w:rsidP="00C25D8F">
      <w:pPr>
        <w:spacing w:after="0" w:line="240" w:lineRule="auto"/>
      </w:pPr>
      <w:r>
        <w:separator/>
      </w:r>
    </w:p>
  </w:endnote>
  <w:endnote w:type="continuationSeparator" w:id="0">
    <w:p w14:paraId="576B6D55" w14:textId="77777777" w:rsidR="00DE048D" w:rsidRDefault="00DE048D" w:rsidP="00C25D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Roman">
    <w:altName w:val="Yu Gothic"/>
    <w:panose1 w:val="00000000000000000000"/>
    <w:charset w:val="80"/>
    <w:family w:val="roman"/>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TimesNewRomanPS-BoldMT">
    <w:altName w:val="Yu Gothic"/>
    <w:panose1 w:val="00000000000000000000"/>
    <w:charset w:val="80"/>
    <w:family w:val="auto"/>
    <w:notTrueType/>
    <w:pitch w:val="default"/>
    <w:sig w:usb0="00000203" w:usb1="08070000" w:usb2="00000010" w:usb3="00000000" w:csb0="00020005" w:csb1="00000000"/>
  </w:font>
  <w:font w:name="Calibri-BoldItalic">
    <w:altName w:val="Calibri"/>
    <w:panose1 w:val="00000000000000000000"/>
    <w:charset w:val="00"/>
    <w:family w:val="swiss"/>
    <w:notTrueType/>
    <w:pitch w:val="default"/>
    <w:sig w:usb0="00000203" w:usb1="00000000" w:usb2="00000000" w:usb3="00000000" w:csb0="00000005" w:csb1="00000000"/>
  </w:font>
  <w:font w:name="TimesNewRomanPS-ItalicMT">
    <w:altName w:val="Yu Gothic"/>
    <w:panose1 w:val="00000000000000000000"/>
    <w:charset w:val="80"/>
    <w:family w:val="auto"/>
    <w:notTrueType/>
    <w:pitch w:val="default"/>
    <w:sig w:usb0="00000003" w:usb1="08070000" w:usb2="00000010" w:usb3="00000000" w:csb0="00020001" w:csb1="00000000"/>
  </w:font>
  <w:font w:name="Times New Roman+FPEF">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49457353"/>
      <w:docPartObj>
        <w:docPartGallery w:val="Page Numbers (Bottom of Page)"/>
        <w:docPartUnique/>
      </w:docPartObj>
    </w:sdtPr>
    <w:sdtContent>
      <w:p w14:paraId="1129F126" w14:textId="6DFE0A8A" w:rsidR="00F9227D" w:rsidRDefault="00F9227D">
        <w:pPr>
          <w:pStyle w:val="ad"/>
          <w:jc w:val="right"/>
        </w:pPr>
        <w:r>
          <w:fldChar w:fldCharType="begin"/>
        </w:r>
        <w:r>
          <w:instrText>PAGE   \* MERGEFORMAT</w:instrText>
        </w:r>
        <w:r>
          <w:fldChar w:fldCharType="separate"/>
        </w:r>
        <w:r>
          <w:rPr>
            <w:lang w:val="ru-RU"/>
          </w:rPr>
          <w:t>2</w:t>
        </w:r>
        <w:r>
          <w:fldChar w:fldCharType="end"/>
        </w:r>
      </w:p>
    </w:sdtContent>
  </w:sdt>
  <w:p w14:paraId="6DE3C247" w14:textId="77777777" w:rsidR="00F9227D" w:rsidRDefault="00F9227D">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02FACE6" w14:textId="77777777" w:rsidR="00DE048D" w:rsidRDefault="00DE048D" w:rsidP="00C25D8F">
      <w:pPr>
        <w:spacing w:after="0" w:line="240" w:lineRule="auto"/>
      </w:pPr>
      <w:r>
        <w:separator/>
      </w:r>
    </w:p>
  </w:footnote>
  <w:footnote w:type="continuationSeparator" w:id="0">
    <w:p w14:paraId="6983727A" w14:textId="77777777" w:rsidR="00DE048D" w:rsidRDefault="00DE048D" w:rsidP="00C25D8F">
      <w:pPr>
        <w:spacing w:after="0" w:line="240" w:lineRule="auto"/>
      </w:pPr>
      <w:r>
        <w:continuationSeparator/>
      </w:r>
    </w:p>
  </w:footnote>
  <w:footnote w:id="1">
    <w:p w14:paraId="41E68B91" w14:textId="77777777" w:rsidR="00F9227D" w:rsidRDefault="00F9227D" w:rsidP="00B11731">
      <w:pPr>
        <w:pStyle w:val="af0"/>
        <w:rPr>
          <w:color w:val="FF0000"/>
        </w:rPr>
      </w:pPr>
      <w:r>
        <w:rPr>
          <w:color w:val="FF0000"/>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7E590E"/>
    <w:multiLevelType w:val="hybridMultilevel"/>
    <w:tmpl w:val="4426F93A"/>
    <w:lvl w:ilvl="0" w:tplc="0FDA93E6">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 w15:restartNumberingAfterBreak="0">
    <w:nsid w:val="12545087"/>
    <w:multiLevelType w:val="multilevel"/>
    <w:tmpl w:val="127462C8"/>
    <w:lvl w:ilvl="0">
      <w:start w:val="1"/>
      <w:numFmt w:val="decimal"/>
      <w:lvlText w:val="%1"/>
      <w:lvlJc w:val="left"/>
      <w:pPr>
        <w:ind w:left="360" w:hanging="360"/>
      </w:pPr>
      <w:rPr>
        <w:rFonts w:ascii="Times New Roman" w:hAnsi="Times New Roman" w:cs="Times New Roman" w:hint="default"/>
        <w:sz w:val="28"/>
      </w:rPr>
    </w:lvl>
    <w:lvl w:ilvl="1">
      <w:start w:val="6"/>
      <w:numFmt w:val="decimal"/>
      <w:lvlText w:val="%1.%2"/>
      <w:lvlJc w:val="left"/>
      <w:pPr>
        <w:ind w:left="360" w:hanging="360"/>
      </w:pPr>
      <w:rPr>
        <w:rFonts w:ascii="Times New Roman" w:hAnsi="Times New Roman" w:cs="Times New Roman" w:hint="default"/>
        <w:sz w:val="28"/>
      </w:rPr>
    </w:lvl>
    <w:lvl w:ilvl="2">
      <w:start w:val="1"/>
      <w:numFmt w:val="decimal"/>
      <w:lvlText w:val="%1.%2.%3"/>
      <w:lvlJc w:val="left"/>
      <w:pPr>
        <w:ind w:left="720" w:hanging="720"/>
      </w:pPr>
      <w:rPr>
        <w:rFonts w:ascii="Times New Roman" w:hAnsi="Times New Roman" w:cs="Times New Roman" w:hint="default"/>
        <w:sz w:val="28"/>
      </w:rPr>
    </w:lvl>
    <w:lvl w:ilvl="3">
      <w:start w:val="1"/>
      <w:numFmt w:val="decimal"/>
      <w:lvlText w:val="%1.%2.%3.%4"/>
      <w:lvlJc w:val="left"/>
      <w:pPr>
        <w:ind w:left="720" w:hanging="720"/>
      </w:pPr>
      <w:rPr>
        <w:rFonts w:ascii="Times New Roman" w:hAnsi="Times New Roman" w:cs="Times New Roman" w:hint="default"/>
        <w:sz w:val="28"/>
      </w:rPr>
    </w:lvl>
    <w:lvl w:ilvl="4">
      <w:start w:val="1"/>
      <w:numFmt w:val="decimal"/>
      <w:lvlText w:val="%1.%2.%3.%4.%5"/>
      <w:lvlJc w:val="left"/>
      <w:pPr>
        <w:ind w:left="1080" w:hanging="1080"/>
      </w:pPr>
      <w:rPr>
        <w:rFonts w:ascii="Times New Roman" w:hAnsi="Times New Roman" w:cs="Times New Roman" w:hint="default"/>
        <w:sz w:val="28"/>
      </w:rPr>
    </w:lvl>
    <w:lvl w:ilvl="5">
      <w:start w:val="1"/>
      <w:numFmt w:val="decimal"/>
      <w:lvlText w:val="%1.%2.%3.%4.%5.%6"/>
      <w:lvlJc w:val="left"/>
      <w:pPr>
        <w:ind w:left="1080" w:hanging="1080"/>
      </w:pPr>
      <w:rPr>
        <w:rFonts w:ascii="Times New Roman" w:hAnsi="Times New Roman" w:cs="Times New Roman" w:hint="default"/>
        <w:sz w:val="28"/>
      </w:rPr>
    </w:lvl>
    <w:lvl w:ilvl="6">
      <w:start w:val="1"/>
      <w:numFmt w:val="decimal"/>
      <w:lvlText w:val="%1.%2.%3.%4.%5.%6.%7"/>
      <w:lvlJc w:val="left"/>
      <w:pPr>
        <w:ind w:left="1440" w:hanging="1440"/>
      </w:pPr>
      <w:rPr>
        <w:rFonts w:ascii="Times New Roman" w:hAnsi="Times New Roman" w:cs="Times New Roman" w:hint="default"/>
        <w:sz w:val="28"/>
      </w:rPr>
    </w:lvl>
    <w:lvl w:ilvl="7">
      <w:start w:val="1"/>
      <w:numFmt w:val="decimal"/>
      <w:lvlText w:val="%1.%2.%3.%4.%5.%6.%7.%8"/>
      <w:lvlJc w:val="left"/>
      <w:pPr>
        <w:ind w:left="1440" w:hanging="1440"/>
      </w:pPr>
      <w:rPr>
        <w:rFonts w:ascii="Times New Roman" w:hAnsi="Times New Roman" w:cs="Times New Roman" w:hint="default"/>
        <w:sz w:val="28"/>
      </w:rPr>
    </w:lvl>
    <w:lvl w:ilvl="8">
      <w:start w:val="1"/>
      <w:numFmt w:val="decimal"/>
      <w:lvlText w:val="%1.%2.%3.%4.%5.%6.%7.%8.%9"/>
      <w:lvlJc w:val="left"/>
      <w:pPr>
        <w:ind w:left="1800" w:hanging="1800"/>
      </w:pPr>
      <w:rPr>
        <w:rFonts w:ascii="Times New Roman" w:hAnsi="Times New Roman" w:cs="Times New Roman" w:hint="default"/>
        <w:sz w:val="28"/>
      </w:rPr>
    </w:lvl>
  </w:abstractNum>
  <w:abstractNum w:abstractNumId="2" w15:restartNumberingAfterBreak="0">
    <w:nsid w:val="1A735AF0"/>
    <w:multiLevelType w:val="multilevel"/>
    <w:tmpl w:val="09348954"/>
    <w:lvl w:ilvl="0">
      <w:start w:val="1"/>
      <w:numFmt w:val="decimal"/>
      <w:lvlText w:val="%1"/>
      <w:lvlJc w:val="left"/>
      <w:pPr>
        <w:ind w:left="360" w:hanging="360"/>
      </w:pPr>
      <w:rPr>
        <w:rFonts w:hint="default"/>
      </w:rPr>
    </w:lvl>
    <w:lvl w:ilvl="1">
      <w:start w:val="1"/>
      <w:numFmt w:val="decimal"/>
      <w:lvlText w:val="%1.%2"/>
      <w:lvlJc w:val="left"/>
      <w:pPr>
        <w:ind w:left="1790" w:hanging="360"/>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370" w:hanging="108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590" w:hanging="144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810" w:hanging="1800"/>
      </w:pPr>
      <w:rPr>
        <w:rFonts w:hint="default"/>
      </w:rPr>
    </w:lvl>
    <w:lvl w:ilvl="8">
      <w:start w:val="1"/>
      <w:numFmt w:val="decimal"/>
      <w:lvlText w:val="%1.%2.%3.%4.%5.%6.%7.%8.%9"/>
      <w:lvlJc w:val="left"/>
      <w:pPr>
        <w:ind w:left="13600" w:hanging="2160"/>
      </w:pPr>
      <w:rPr>
        <w:rFonts w:hint="default"/>
      </w:rPr>
    </w:lvl>
  </w:abstractNum>
  <w:abstractNum w:abstractNumId="3" w15:restartNumberingAfterBreak="0">
    <w:nsid w:val="240345B2"/>
    <w:multiLevelType w:val="hybridMultilevel"/>
    <w:tmpl w:val="2020B402"/>
    <w:lvl w:ilvl="0" w:tplc="37DA3692">
      <w:start w:val="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346240F6"/>
    <w:multiLevelType w:val="hybridMultilevel"/>
    <w:tmpl w:val="C8C6E7FE"/>
    <w:lvl w:ilvl="0" w:tplc="EDE2BFDA">
      <w:numFmt w:val="bullet"/>
      <w:lvlText w:val="-"/>
      <w:lvlJc w:val="left"/>
      <w:pPr>
        <w:ind w:left="1211" w:hanging="360"/>
      </w:pPr>
      <w:rPr>
        <w:rFonts w:ascii="Times New Roman" w:eastAsia="Times New Roman" w:hAnsi="Times New Roman" w:cs="Times New Roman" w:hint="default"/>
      </w:rPr>
    </w:lvl>
    <w:lvl w:ilvl="1" w:tplc="20000003" w:tentative="1">
      <w:start w:val="1"/>
      <w:numFmt w:val="bullet"/>
      <w:lvlText w:val="o"/>
      <w:lvlJc w:val="left"/>
      <w:pPr>
        <w:ind w:left="1931" w:hanging="360"/>
      </w:pPr>
      <w:rPr>
        <w:rFonts w:ascii="Courier New" w:hAnsi="Courier New" w:cs="Courier New" w:hint="default"/>
      </w:rPr>
    </w:lvl>
    <w:lvl w:ilvl="2" w:tplc="20000005" w:tentative="1">
      <w:start w:val="1"/>
      <w:numFmt w:val="bullet"/>
      <w:lvlText w:val=""/>
      <w:lvlJc w:val="left"/>
      <w:pPr>
        <w:ind w:left="2651" w:hanging="360"/>
      </w:pPr>
      <w:rPr>
        <w:rFonts w:ascii="Wingdings" w:hAnsi="Wingdings" w:hint="default"/>
      </w:rPr>
    </w:lvl>
    <w:lvl w:ilvl="3" w:tplc="20000001" w:tentative="1">
      <w:start w:val="1"/>
      <w:numFmt w:val="bullet"/>
      <w:lvlText w:val=""/>
      <w:lvlJc w:val="left"/>
      <w:pPr>
        <w:ind w:left="3371" w:hanging="360"/>
      </w:pPr>
      <w:rPr>
        <w:rFonts w:ascii="Symbol" w:hAnsi="Symbol" w:hint="default"/>
      </w:rPr>
    </w:lvl>
    <w:lvl w:ilvl="4" w:tplc="20000003" w:tentative="1">
      <w:start w:val="1"/>
      <w:numFmt w:val="bullet"/>
      <w:lvlText w:val="o"/>
      <w:lvlJc w:val="left"/>
      <w:pPr>
        <w:ind w:left="4091" w:hanging="360"/>
      </w:pPr>
      <w:rPr>
        <w:rFonts w:ascii="Courier New" w:hAnsi="Courier New" w:cs="Courier New" w:hint="default"/>
      </w:rPr>
    </w:lvl>
    <w:lvl w:ilvl="5" w:tplc="20000005" w:tentative="1">
      <w:start w:val="1"/>
      <w:numFmt w:val="bullet"/>
      <w:lvlText w:val=""/>
      <w:lvlJc w:val="left"/>
      <w:pPr>
        <w:ind w:left="4811" w:hanging="360"/>
      </w:pPr>
      <w:rPr>
        <w:rFonts w:ascii="Wingdings" w:hAnsi="Wingdings" w:hint="default"/>
      </w:rPr>
    </w:lvl>
    <w:lvl w:ilvl="6" w:tplc="20000001" w:tentative="1">
      <w:start w:val="1"/>
      <w:numFmt w:val="bullet"/>
      <w:lvlText w:val=""/>
      <w:lvlJc w:val="left"/>
      <w:pPr>
        <w:ind w:left="5531" w:hanging="360"/>
      </w:pPr>
      <w:rPr>
        <w:rFonts w:ascii="Symbol" w:hAnsi="Symbol" w:hint="default"/>
      </w:rPr>
    </w:lvl>
    <w:lvl w:ilvl="7" w:tplc="20000003" w:tentative="1">
      <w:start w:val="1"/>
      <w:numFmt w:val="bullet"/>
      <w:lvlText w:val="o"/>
      <w:lvlJc w:val="left"/>
      <w:pPr>
        <w:ind w:left="6251" w:hanging="360"/>
      </w:pPr>
      <w:rPr>
        <w:rFonts w:ascii="Courier New" w:hAnsi="Courier New" w:cs="Courier New" w:hint="default"/>
      </w:rPr>
    </w:lvl>
    <w:lvl w:ilvl="8" w:tplc="20000005" w:tentative="1">
      <w:start w:val="1"/>
      <w:numFmt w:val="bullet"/>
      <w:lvlText w:val=""/>
      <w:lvlJc w:val="left"/>
      <w:pPr>
        <w:ind w:left="6971" w:hanging="360"/>
      </w:pPr>
      <w:rPr>
        <w:rFonts w:ascii="Wingdings" w:hAnsi="Wingdings" w:hint="default"/>
      </w:rPr>
    </w:lvl>
  </w:abstractNum>
  <w:abstractNum w:abstractNumId="5" w15:restartNumberingAfterBreak="0">
    <w:nsid w:val="408F7826"/>
    <w:multiLevelType w:val="hybridMultilevel"/>
    <w:tmpl w:val="35D207F4"/>
    <w:lvl w:ilvl="0" w:tplc="EEA6E31C">
      <w:start w:val="1"/>
      <w:numFmt w:val="decimal"/>
      <w:lvlText w:val="%1."/>
      <w:lvlJc w:val="left"/>
      <w:pPr>
        <w:ind w:left="1211" w:hanging="360"/>
      </w:pPr>
      <w:rPr>
        <w:rFonts w:ascii="Times New Roman" w:hAnsi="Times New Roman" w:cs="Times New Roman" w:hint="default"/>
        <w:sz w:val="28"/>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6" w15:restartNumberingAfterBreak="0">
    <w:nsid w:val="40943373"/>
    <w:multiLevelType w:val="hybridMultilevel"/>
    <w:tmpl w:val="16121C2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471D6163"/>
    <w:multiLevelType w:val="hybridMultilevel"/>
    <w:tmpl w:val="6570EE0C"/>
    <w:lvl w:ilvl="0" w:tplc="39502128">
      <w:start w:val="4"/>
      <w:numFmt w:val="bullet"/>
      <w:lvlText w:val=""/>
      <w:lvlJc w:val="left"/>
      <w:pPr>
        <w:ind w:left="720" w:hanging="360"/>
      </w:pPr>
      <w:rPr>
        <w:rFonts w:ascii="Wingdings" w:eastAsia="Times New Roman" w:hAnsi="Wingdings"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59AF4C6D"/>
    <w:multiLevelType w:val="hybridMultilevel"/>
    <w:tmpl w:val="13C25F60"/>
    <w:lvl w:ilvl="0" w:tplc="47482182">
      <w:start w:val="20"/>
      <w:numFmt w:val="decimal"/>
      <w:lvlText w:val="%1."/>
      <w:lvlJc w:val="left"/>
      <w:pPr>
        <w:ind w:left="1211" w:hanging="360"/>
      </w:pPr>
      <w:rPr>
        <w:rFonts w:ascii="Times New Roman" w:hAnsi="Times New Roman" w:cs="Times New Roman"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5CD75FE0"/>
    <w:multiLevelType w:val="hybridMultilevel"/>
    <w:tmpl w:val="64580D5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674B74B9"/>
    <w:multiLevelType w:val="hybridMultilevel"/>
    <w:tmpl w:val="4EBAA2F4"/>
    <w:lvl w:ilvl="0" w:tplc="29667672">
      <w:start w:val="80"/>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69F079BA"/>
    <w:multiLevelType w:val="hybridMultilevel"/>
    <w:tmpl w:val="BB928926"/>
    <w:lvl w:ilvl="0" w:tplc="903490E2">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720E5733"/>
    <w:multiLevelType w:val="hybridMultilevel"/>
    <w:tmpl w:val="92148C0E"/>
    <w:lvl w:ilvl="0" w:tplc="8FA051E6">
      <w:start w:val="2"/>
      <w:numFmt w:val="decimal"/>
      <w:lvlText w:val="%1."/>
      <w:lvlJc w:val="left"/>
      <w:pPr>
        <w:ind w:left="928" w:hanging="360"/>
      </w:pPr>
      <w:rPr>
        <w:rFonts w:hint="default"/>
        <w:b/>
        <w:bCs/>
      </w:rPr>
    </w:lvl>
    <w:lvl w:ilvl="1" w:tplc="20000019" w:tentative="1">
      <w:start w:val="1"/>
      <w:numFmt w:val="lowerLetter"/>
      <w:lvlText w:val="%2."/>
      <w:lvlJc w:val="left"/>
      <w:pPr>
        <w:ind w:left="1790" w:hanging="360"/>
      </w:pPr>
    </w:lvl>
    <w:lvl w:ilvl="2" w:tplc="2000001B" w:tentative="1">
      <w:start w:val="1"/>
      <w:numFmt w:val="lowerRoman"/>
      <w:lvlText w:val="%3."/>
      <w:lvlJc w:val="right"/>
      <w:pPr>
        <w:ind w:left="2510" w:hanging="180"/>
      </w:pPr>
    </w:lvl>
    <w:lvl w:ilvl="3" w:tplc="2000000F" w:tentative="1">
      <w:start w:val="1"/>
      <w:numFmt w:val="decimal"/>
      <w:lvlText w:val="%4."/>
      <w:lvlJc w:val="left"/>
      <w:pPr>
        <w:ind w:left="3230" w:hanging="360"/>
      </w:pPr>
    </w:lvl>
    <w:lvl w:ilvl="4" w:tplc="20000019" w:tentative="1">
      <w:start w:val="1"/>
      <w:numFmt w:val="lowerLetter"/>
      <w:lvlText w:val="%5."/>
      <w:lvlJc w:val="left"/>
      <w:pPr>
        <w:ind w:left="3950" w:hanging="360"/>
      </w:pPr>
    </w:lvl>
    <w:lvl w:ilvl="5" w:tplc="2000001B" w:tentative="1">
      <w:start w:val="1"/>
      <w:numFmt w:val="lowerRoman"/>
      <w:lvlText w:val="%6."/>
      <w:lvlJc w:val="right"/>
      <w:pPr>
        <w:ind w:left="4670" w:hanging="180"/>
      </w:pPr>
    </w:lvl>
    <w:lvl w:ilvl="6" w:tplc="2000000F" w:tentative="1">
      <w:start w:val="1"/>
      <w:numFmt w:val="decimal"/>
      <w:lvlText w:val="%7."/>
      <w:lvlJc w:val="left"/>
      <w:pPr>
        <w:ind w:left="5390" w:hanging="360"/>
      </w:pPr>
    </w:lvl>
    <w:lvl w:ilvl="7" w:tplc="20000019" w:tentative="1">
      <w:start w:val="1"/>
      <w:numFmt w:val="lowerLetter"/>
      <w:lvlText w:val="%8."/>
      <w:lvlJc w:val="left"/>
      <w:pPr>
        <w:ind w:left="6110" w:hanging="360"/>
      </w:pPr>
    </w:lvl>
    <w:lvl w:ilvl="8" w:tplc="2000001B" w:tentative="1">
      <w:start w:val="1"/>
      <w:numFmt w:val="lowerRoman"/>
      <w:lvlText w:val="%9."/>
      <w:lvlJc w:val="right"/>
      <w:pPr>
        <w:ind w:left="6830" w:hanging="180"/>
      </w:pPr>
    </w:lvl>
  </w:abstractNum>
  <w:abstractNum w:abstractNumId="13" w15:restartNumberingAfterBreak="0">
    <w:nsid w:val="74B33DC7"/>
    <w:multiLevelType w:val="hybridMultilevel"/>
    <w:tmpl w:val="844E1112"/>
    <w:lvl w:ilvl="0" w:tplc="5EFA290E">
      <w:start w:val="1"/>
      <w:numFmt w:val="decimal"/>
      <w:lvlText w:val="%1."/>
      <w:lvlJc w:val="left"/>
      <w:pPr>
        <w:ind w:left="720" w:hanging="36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76171327"/>
    <w:multiLevelType w:val="hybridMultilevel"/>
    <w:tmpl w:val="FE8860C4"/>
    <w:lvl w:ilvl="0" w:tplc="37DA3692">
      <w:start w:val="2"/>
      <w:numFmt w:val="bullet"/>
      <w:lvlText w:val="-"/>
      <w:lvlJc w:val="left"/>
      <w:pPr>
        <w:ind w:left="1211" w:hanging="360"/>
      </w:pPr>
      <w:rPr>
        <w:rFonts w:ascii="Times New Roman" w:eastAsiaTheme="minorHAnsi" w:hAnsi="Times New Roman" w:cs="Times New Roman" w:hint="default"/>
      </w:rPr>
    </w:lvl>
    <w:lvl w:ilvl="1" w:tplc="20000003" w:tentative="1">
      <w:start w:val="1"/>
      <w:numFmt w:val="bullet"/>
      <w:lvlText w:val="o"/>
      <w:lvlJc w:val="left"/>
      <w:pPr>
        <w:ind w:left="1931" w:hanging="360"/>
      </w:pPr>
      <w:rPr>
        <w:rFonts w:ascii="Courier New" w:hAnsi="Courier New" w:cs="Courier New" w:hint="default"/>
      </w:rPr>
    </w:lvl>
    <w:lvl w:ilvl="2" w:tplc="20000005" w:tentative="1">
      <w:start w:val="1"/>
      <w:numFmt w:val="bullet"/>
      <w:lvlText w:val=""/>
      <w:lvlJc w:val="left"/>
      <w:pPr>
        <w:ind w:left="2651" w:hanging="360"/>
      </w:pPr>
      <w:rPr>
        <w:rFonts w:ascii="Wingdings" w:hAnsi="Wingdings" w:hint="default"/>
      </w:rPr>
    </w:lvl>
    <w:lvl w:ilvl="3" w:tplc="20000001" w:tentative="1">
      <w:start w:val="1"/>
      <w:numFmt w:val="bullet"/>
      <w:lvlText w:val=""/>
      <w:lvlJc w:val="left"/>
      <w:pPr>
        <w:ind w:left="3371" w:hanging="360"/>
      </w:pPr>
      <w:rPr>
        <w:rFonts w:ascii="Symbol" w:hAnsi="Symbol" w:hint="default"/>
      </w:rPr>
    </w:lvl>
    <w:lvl w:ilvl="4" w:tplc="20000003" w:tentative="1">
      <w:start w:val="1"/>
      <w:numFmt w:val="bullet"/>
      <w:lvlText w:val="o"/>
      <w:lvlJc w:val="left"/>
      <w:pPr>
        <w:ind w:left="4091" w:hanging="360"/>
      </w:pPr>
      <w:rPr>
        <w:rFonts w:ascii="Courier New" w:hAnsi="Courier New" w:cs="Courier New" w:hint="default"/>
      </w:rPr>
    </w:lvl>
    <w:lvl w:ilvl="5" w:tplc="20000005" w:tentative="1">
      <w:start w:val="1"/>
      <w:numFmt w:val="bullet"/>
      <w:lvlText w:val=""/>
      <w:lvlJc w:val="left"/>
      <w:pPr>
        <w:ind w:left="4811" w:hanging="360"/>
      </w:pPr>
      <w:rPr>
        <w:rFonts w:ascii="Wingdings" w:hAnsi="Wingdings" w:hint="default"/>
      </w:rPr>
    </w:lvl>
    <w:lvl w:ilvl="6" w:tplc="20000001" w:tentative="1">
      <w:start w:val="1"/>
      <w:numFmt w:val="bullet"/>
      <w:lvlText w:val=""/>
      <w:lvlJc w:val="left"/>
      <w:pPr>
        <w:ind w:left="5531" w:hanging="360"/>
      </w:pPr>
      <w:rPr>
        <w:rFonts w:ascii="Symbol" w:hAnsi="Symbol" w:hint="default"/>
      </w:rPr>
    </w:lvl>
    <w:lvl w:ilvl="7" w:tplc="20000003" w:tentative="1">
      <w:start w:val="1"/>
      <w:numFmt w:val="bullet"/>
      <w:lvlText w:val="o"/>
      <w:lvlJc w:val="left"/>
      <w:pPr>
        <w:ind w:left="6251" w:hanging="360"/>
      </w:pPr>
      <w:rPr>
        <w:rFonts w:ascii="Courier New" w:hAnsi="Courier New" w:cs="Courier New" w:hint="default"/>
      </w:rPr>
    </w:lvl>
    <w:lvl w:ilvl="8" w:tplc="20000005" w:tentative="1">
      <w:start w:val="1"/>
      <w:numFmt w:val="bullet"/>
      <w:lvlText w:val=""/>
      <w:lvlJc w:val="left"/>
      <w:pPr>
        <w:ind w:left="6971" w:hanging="360"/>
      </w:pPr>
      <w:rPr>
        <w:rFonts w:ascii="Wingdings" w:hAnsi="Wingdings" w:hint="default"/>
      </w:rPr>
    </w:lvl>
  </w:abstractNum>
  <w:abstractNum w:abstractNumId="15" w15:restartNumberingAfterBreak="0">
    <w:nsid w:val="7BDD2AB8"/>
    <w:multiLevelType w:val="hybridMultilevel"/>
    <w:tmpl w:val="25660F8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4"/>
  </w:num>
  <w:num w:numId="2">
    <w:abstractNumId w:val="14"/>
  </w:num>
  <w:num w:numId="3">
    <w:abstractNumId w:val="2"/>
  </w:num>
  <w:num w:numId="4">
    <w:abstractNumId w:val="5"/>
  </w:num>
  <w:num w:numId="5">
    <w:abstractNumId w:val="1"/>
  </w:num>
  <w:num w:numId="6">
    <w:abstractNumId w:val="10"/>
  </w:num>
  <w:num w:numId="7">
    <w:abstractNumId w:val="12"/>
  </w:num>
  <w:num w:numId="8">
    <w:abstractNumId w:val="13"/>
  </w:num>
  <w:num w:numId="9">
    <w:abstractNumId w:val="15"/>
  </w:num>
  <w:num w:numId="10">
    <w:abstractNumId w:val="6"/>
  </w:num>
  <w:num w:numId="11">
    <w:abstractNumId w:val="0"/>
  </w:num>
  <w:num w:numId="12">
    <w:abstractNumId w:val="11"/>
  </w:num>
  <w:num w:numId="13">
    <w:abstractNumId w:val="9"/>
  </w:num>
  <w:num w:numId="14">
    <w:abstractNumId w:val="8"/>
  </w:num>
  <w:num w:numId="15">
    <w:abstractNumId w:val="7"/>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5C0F"/>
    <w:rsid w:val="0001797B"/>
    <w:rsid w:val="00022D9A"/>
    <w:rsid w:val="00024C39"/>
    <w:rsid w:val="000259FD"/>
    <w:rsid w:val="000432F1"/>
    <w:rsid w:val="00044680"/>
    <w:rsid w:val="00054E31"/>
    <w:rsid w:val="00055F2D"/>
    <w:rsid w:val="00083904"/>
    <w:rsid w:val="000A293C"/>
    <w:rsid w:val="000B2793"/>
    <w:rsid w:val="000D21FD"/>
    <w:rsid w:val="000F4E3C"/>
    <w:rsid w:val="000F6D75"/>
    <w:rsid w:val="001164DB"/>
    <w:rsid w:val="00130FD5"/>
    <w:rsid w:val="00154EF0"/>
    <w:rsid w:val="00173ED2"/>
    <w:rsid w:val="001A536E"/>
    <w:rsid w:val="001D2379"/>
    <w:rsid w:val="001D7A6E"/>
    <w:rsid w:val="001E6E55"/>
    <w:rsid w:val="0022372C"/>
    <w:rsid w:val="0032073B"/>
    <w:rsid w:val="003F45EE"/>
    <w:rsid w:val="00412288"/>
    <w:rsid w:val="004441AE"/>
    <w:rsid w:val="00481C2B"/>
    <w:rsid w:val="004C0629"/>
    <w:rsid w:val="004E7B10"/>
    <w:rsid w:val="0050647F"/>
    <w:rsid w:val="005273CC"/>
    <w:rsid w:val="005839DD"/>
    <w:rsid w:val="00674247"/>
    <w:rsid w:val="006A5AE8"/>
    <w:rsid w:val="006C129A"/>
    <w:rsid w:val="006E65F6"/>
    <w:rsid w:val="00766916"/>
    <w:rsid w:val="007867E2"/>
    <w:rsid w:val="00786AF5"/>
    <w:rsid w:val="008022A9"/>
    <w:rsid w:val="00854474"/>
    <w:rsid w:val="00867908"/>
    <w:rsid w:val="00890956"/>
    <w:rsid w:val="008C77F0"/>
    <w:rsid w:val="008D281F"/>
    <w:rsid w:val="008F47D8"/>
    <w:rsid w:val="009148F5"/>
    <w:rsid w:val="00914C85"/>
    <w:rsid w:val="009260F3"/>
    <w:rsid w:val="009843E5"/>
    <w:rsid w:val="009C57AA"/>
    <w:rsid w:val="009D4119"/>
    <w:rsid w:val="00A12581"/>
    <w:rsid w:val="00A45289"/>
    <w:rsid w:val="00AA7EAE"/>
    <w:rsid w:val="00AE5289"/>
    <w:rsid w:val="00B11731"/>
    <w:rsid w:val="00B2060A"/>
    <w:rsid w:val="00BF33F7"/>
    <w:rsid w:val="00C0321B"/>
    <w:rsid w:val="00C25D8F"/>
    <w:rsid w:val="00C74D8D"/>
    <w:rsid w:val="00CF715A"/>
    <w:rsid w:val="00D35C14"/>
    <w:rsid w:val="00DE048D"/>
    <w:rsid w:val="00DE5C0F"/>
    <w:rsid w:val="00E3311F"/>
    <w:rsid w:val="00E70230"/>
    <w:rsid w:val="00E830D1"/>
    <w:rsid w:val="00EA14C6"/>
    <w:rsid w:val="00EA399B"/>
    <w:rsid w:val="00EA4694"/>
    <w:rsid w:val="00EC1F83"/>
    <w:rsid w:val="00F32C39"/>
    <w:rsid w:val="00F35BF0"/>
    <w:rsid w:val="00F56966"/>
    <w:rsid w:val="00F9227D"/>
    <w:rsid w:val="00FA5E05"/>
    <w:rsid w:val="00FB5E16"/>
    <w:rsid w:val="00FC6A4A"/>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61E36A79"/>
  <w15:chartTrackingRefBased/>
  <w15:docId w15:val="{DA857ADF-AD5C-467D-A091-0C444BD842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E5C0F"/>
  </w:style>
  <w:style w:type="paragraph" w:styleId="1">
    <w:name w:val="heading 1"/>
    <w:basedOn w:val="a"/>
    <w:link w:val="10"/>
    <w:uiPriority w:val="9"/>
    <w:qFormat/>
    <w:rsid w:val="00F35BF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1"/>
    <w:basedOn w:val="a"/>
    <w:rsid w:val="00DE5C0F"/>
    <w:pPr>
      <w:spacing w:after="0" w:line="240" w:lineRule="auto"/>
      <w:jc w:val="center"/>
    </w:pPr>
    <w:rPr>
      <w:rFonts w:ascii="Times New Roman" w:eastAsia="Times New Roman" w:hAnsi="Times New Roman" w:cs="Times New Roman"/>
      <w:b/>
      <w:sz w:val="28"/>
      <w:szCs w:val="20"/>
      <w:lang w:val="ru-RU" w:eastAsia="ru-RU"/>
    </w:rPr>
  </w:style>
  <w:style w:type="paragraph" w:customStyle="1" w:styleId="Default">
    <w:name w:val="Default"/>
    <w:rsid w:val="00DE5C0F"/>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DE5C0F"/>
    <w:pPr>
      <w:ind w:left="720"/>
      <w:contextualSpacing/>
    </w:pPr>
  </w:style>
  <w:style w:type="table" w:styleId="a4">
    <w:name w:val="Table Grid"/>
    <w:basedOn w:val="a1"/>
    <w:uiPriority w:val="39"/>
    <w:rsid w:val="00DE5C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lock Text"/>
    <w:basedOn w:val="a"/>
    <w:rsid w:val="00F35BF0"/>
    <w:pPr>
      <w:spacing w:after="0" w:line="360" w:lineRule="auto"/>
      <w:ind w:left="2410" w:right="1035"/>
      <w:jc w:val="both"/>
    </w:pPr>
    <w:rPr>
      <w:rFonts w:ascii="Times New Roman" w:eastAsia="Times New Roman" w:hAnsi="Times New Roman" w:cs="Times New Roman"/>
      <w:sz w:val="28"/>
      <w:szCs w:val="20"/>
      <w:lang w:val="uk-UA" w:eastAsia="ru-RU"/>
    </w:rPr>
  </w:style>
  <w:style w:type="paragraph" w:styleId="a6">
    <w:name w:val="Title"/>
    <w:basedOn w:val="a"/>
    <w:link w:val="a7"/>
    <w:qFormat/>
    <w:rsid w:val="00F35BF0"/>
    <w:pPr>
      <w:spacing w:after="0" w:line="240" w:lineRule="auto"/>
      <w:ind w:left="-18" w:firstLine="540"/>
      <w:jc w:val="center"/>
    </w:pPr>
    <w:rPr>
      <w:rFonts w:ascii="Calibri" w:eastAsia="Calibri" w:hAnsi="Calibri" w:cs="Times New Roman"/>
      <w:b/>
      <w:bCs/>
      <w:sz w:val="28"/>
      <w:szCs w:val="24"/>
      <w:lang w:val="ru-RU" w:eastAsia="ru-RU"/>
    </w:rPr>
  </w:style>
  <w:style w:type="character" w:customStyle="1" w:styleId="a7">
    <w:name w:val="Заголовок Знак"/>
    <w:basedOn w:val="a0"/>
    <w:link w:val="a6"/>
    <w:rsid w:val="00F35BF0"/>
    <w:rPr>
      <w:rFonts w:ascii="Calibri" w:eastAsia="Calibri" w:hAnsi="Calibri" w:cs="Times New Roman"/>
      <w:b/>
      <w:bCs/>
      <w:sz w:val="28"/>
      <w:szCs w:val="24"/>
      <w:lang w:val="ru-RU" w:eastAsia="ru-RU"/>
    </w:rPr>
  </w:style>
  <w:style w:type="paragraph" w:styleId="2">
    <w:name w:val="Body Text Indent 2"/>
    <w:aliases w:val=" Знак"/>
    <w:basedOn w:val="a"/>
    <w:link w:val="20"/>
    <w:rsid w:val="00F35BF0"/>
    <w:pPr>
      <w:spacing w:after="120" w:line="480" w:lineRule="auto"/>
      <w:ind w:left="283"/>
    </w:pPr>
    <w:rPr>
      <w:rFonts w:ascii="Calibri" w:eastAsia="Calibri" w:hAnsi="Calibri" w:cs="Times New Roman"/>
      <w:sz w:val="24"/>
      <w:szCs w:val="24"/>
      <w:lang w:val="ru-RU" w:eastAsia="ru-RU"/>
    </w:rPr>
  </w:style>
  <w:style w:type="character" w:customStyle="1" w:styleId="20">
    <w:name w:val="Основной текст с отступом 2 Знак"/>
    <w:aliases w:val=" Знак Знак"/>
    <w:basedOn w:val="a0"/>
    <w:link w:val="2"/>
    <w:rsid w:val="00F35BF0"/>
    <w:rPr>
      <w:rFonts w:ascii="Calibri" w:eastAsia="Calibri" w:hAnsi="Calibri" w:cs="Times New Roman"/>
      <w:sz w:val="24"/>
      <w:szCs w:val="24"/>
      <w:lang w:val="ru-RU" w:eastAsia="ru-RU"/>
    </w:rPr>
  </w:style>
  <w:style w:type="paragraph" w:styleId="HTML">
    <w:name w:val="HTML Preformatted"/>
    <w:basedOn w:val="a"/>
    <w:link w:val="HTML0"/>
    <w:rsid w:val="00F35B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rsid w:val="00F35BF0"/>
    <w:rPr>
      <w:rFonts w:ascii="Courier New" w:eastAsia="Times New Roman" w:hAnsi="Courier New" w:cs="Courier New"/>
      <w:sz w:val="20"/>
      <w:szCs w:val="20"/>
      <w:lang w:val="ru-RU" w:eastAsia="ru-RU"/>
    </w:rPr>
  </w:style>
  <w:style w:type="character" w:customStyle="1" w:styleId="10">
    <w:name w:val="Заголовок 1 Знак"/>
    <w:basedOn w:val="a0"/>
    <w:link w:val="1"/>
    <w:uiPriority w:val="9"/>
    <w:rsid w:val="00F35BF0"/>
    <w:rPr>
      <w:rFonts w:ascii="Times New Roman" w:eastAsia="Times New Roman" w:hAnsi="Times New Roman" w:cs="Times New Roman"/>
      <w:b/>
      <w:bCs/>
      <w:kern w:val="36"/>
      <w:sz w:val="48"/>
      <w:szCs w:val="48"/>
      <w:lang w:eastAsia="ru-UA"/>
    </w:rPr>
  </w:style>
  <w:style w:type="paragraph" w:styleId="a8">
    <w:name w:val="Normal (Web)"/>
    <w:basedOn w:val="a"/>
    <w:uiPriority w:val="99"/>
    <w:semiHidden/>
    <w:unhideWhenUsed/>
    <w:rsid w:val="00F35BF0"/>
    <w:pPr>
      <w:spacing w:before="100" w:beforeAutospacing="1" w:after="100" w:afterAutospacing="1" w:line="240" w:lineRule="auto"/>
    </w:pPr>
    <w:rPr>
      <w:rFonts w:ascii="Times New Roman" w:eastAsia="Times New Roman" w:hAnsi="Times New Roman" w:cs="Times New Roman"/>
      <w:sz w:val="24"/>
      <w:szCs w:val="24"/>
      <w:lang w:eastAsia="ru-UA"/>
    </w:rPr>
  </w:style>
  <w:style w:type="character" w:styleId="a9">
    <w:name w:val="Hyperlink"/>
    <w:uiPriority w:val="99"/>
    <w:unhideWhenUsed/>
    <w:rsid w:val="00F35BF0"/>
    <w:rPr>
      <w:color w:val="0000FF"/>
      <w:u w:val="single"/>
    </w:rPr>
  </w:style>
  <w:style w:type="paragraph" w:styleId="aa">
    <w:name w:val="No Spacing"/>
    <w:qFormat/>
    <w:rsid w:val="00F35BF0"/>
    <w:pPr>
      <w:spacing w:after="0" w:line="240" w:lineRule="auto"/>
    </w:pPr>
    <w:rPr>
      <w:rFonts w:ascii="Calibri" w:eastAsia="Calibri" w:hAnsi="Calibri" w:cs="Times New Roman"/>
      <w:lang w:val="ru-RU"/>
    </w:rPr>
  </w:style>
  <w:style w:type="paragraph" w:styleId="ab">
    <w:name w:val="header"/>
    <w:basedOn w:val="a"/>
    <w:link w:val="ac"/>
    <w:uiPriority w:val="99"/>
    <w:unhideWhenUsed/>
    <w:rsid w:val="00C25D8F"/>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C25D8F"/>
  </w:style>
  <w:style w:type="paragraph" w:styleId="ad">
    <w:name w:val="footer"/>
    <w:basedOn w:val="a"/>
    <w:link w:val="ae"/>
    <w:uiPriority w:val="99"/>
    <w:unhideWhenUsed/>
    <w:rsid w:val="00C25D8F"/>
    <w:pPr>
      <w:tabs>
        <w:tab w:val="center" w:pos="4677"/>
        <w:tab w:val="right" w:pos="9355"/>
      </w:tabs>
      <w:spacing w:after="0" w:line="240" w:lineRule="auto"/>
    </w:pPr>
  </w:style>
  <w:style w:type="character" w:customStyle="1" w:styleId="ae">
    <w:name w:val="Нижний колонтитул Знак"/>
    <w:basedOn w:val="a0"/>
    <w:link w:val="ad"/>
    <w:uiPriority w:val="99"/>
    <w:rsid w:val="00C25D8F"/>
  </w:style>
  <w:style w:type="character" w:customStyle="1" w:styleId="af">
    <w:name w:val="Текст сноски Знак"/>
    <w:link w:val="af0"/>
    <w:semiHidden/>
    <w:rsid w:val="00B11731"/>
    <w:rPr>
      <w:rFonts w:ascii="Times New Roman" w:eastAsia="Times New Roman" w:hAnsi="Times New Roman" w:cs="Times New Roman"/>
      <w:sz w:val="20"/>
      <w:szCs w:val="20"/>
      <w:lang w:val="uk-UA" w:eastAsia="ru-RU"/>
    </w:rPr>
  </w:style>
  <w:style w:type="character" w:styleId="af1">
    <w:name w:val="footnote reference"/>
    <w:semiHidden/>
    <w:rsid w:val="00B11731"/>
    <w:rPr>
      <w:vertAlign w:val="superscript"/>
    </w:rPr>
  </w:style>
  <w:style w:type="paragraph" w:styleId="af0">
    <w:name w:val="footnote text"/>
    <w:basedOn w:val="a"/>
    <w:link w:val="af"/>
    <w:semiHidden/>
    <w:rsid w:val="00B11731"/>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12">
    <w:name w:val="Текст сноски Знак1"/>
    <w:basedOn w:val="a0"/>
    <w:uiPriority w:val="99"/>
    <w:semiHidden/>
    <w:rsid w:val="00B11731"/>
    <w:rPr>
      <w:sz w:val="20"/>
      <w:szCs w:val="20"/>
    </w:rPr>
  </w:style>
  <w:style w:type="paragraph" w:customStyle="1" w:styleId="TableParagraph">
    <w:name w:val="Table Paragraph"/>
    <w:basedOn w:val="a"/>
    <w:uiPriority w:val="1"/>
    <w:qFormat/>
    <w:rsid w:val="00B11731"/>
    <w:pPr>
      <w:widowControl w:val="0"/>
      <w:autoSpaceDE w:val="0"/>
      <w:autoSpaceDN w:val="0"/>
      <w:spacing w:after="0" w:line="240" w:lineRule="auto"/>
    </w:pPr>
    <w:rPr>
      <w:rFonts w:ascii="Times New Roman" w:eastAsia="Times New Roman" w:hAnsi="Times New Roman" w:cs="Times New Roman"/>
      <w:lang w:val="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0.wmf"/><Relationship Id="rId26" Type="http://schemas.openxmlformats.org/officeDocument/2006/relationships/image" Target="media/image15.wmf"/><Relationship Id="rId39" Type="http://schemas.openxmlformats.org/officeDocument/2006/relationships/image" Target="media/image19.png"/><Relationship Id="rId21" Type="http://schemas.openxmlformats.org/officeDocument/2006/relationships/image" Target="media/image12.jpeg"/><Relationship Id="rId34" Type="http://schemas.openxmlformats.org/officeDocument/2006/relationships/chart" Target="charts/chart1.xml"/><Relationship Id="rId42" Type="http://schemas.openxmlformats.org/officeDocument/2006/relationships/image" Target="media/image22.png"/><Relationship Id="rId47" Type="http://schemas.openxmlformats.org/officeDocument/2006/relationships/hyperlink" Target="http://www.shimadzu.com/an/toc/lab/tocv-csh.html" TargetMode="External"/><Relationship Id="rId50" Type="http://schemas.openxmlformats.org/officeDocument/2006/relationships/image" Target="media/image25.png"/><Relationship Id="rId55" Type="http://schemas.openxmlformats.org/officeDocument/2006/relationships/image" Target="media/image30.png"/><Relationship Id="rId63" Type="http://schemas.openxmlformats.org/officeDocument/2006/relationships/theme" Target="theme/theme1.xml"/><Relationship Id="rId7" Type="http://schemas.openxmlformats.org/officeDocument/2006/relationships/image" Target="media/image1.wmf"/><Relationship Id="rId2" Type="http://schemas.openxmlformats.org/officeDocument/2006/relationships/styles" Target="styles.xml"/><Relationship Id="rId16" Type="http://schemas.openxmlformats.org/officeDocument/2006/relationships/image" Target="media/image9.wmf"/><Relationship Id="rId20" Type="http://schemas.openxmlformats.org/officeDocument/2006/relationships/image" Target="media/image11.png"/><Relationship Id="rId29" Type="http://schemas.openxmlformats.org/officeDocument/2006/relationships/oleObject" Target="embeddings/oleObject7.bin"/><Relationship Id="rId41" Type="http://schemas.openxmlformats.org/officeDocument/2006/relationships/image" Target="media/image21.png"/><Relationship Id="rId54" Type="http://schemas.openxmlformats.org/officeDocument/2006/relationships/image" Target="media/image29.png"/><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oleObject" Target="embeddings/oleObject4.bin"/><Relationship Id="rId32" Type="http://schemas.openxmlformats.org/officeDocument/2006/relationships/image" Target="media/image17.wmf"/><Relationship Id="rId37" Type="http://schemas.openxmlformats.org/officeDocument/2006/relationships/chart" Target="charts/chart4.xml"/><Relationship Id="rId40" Type="http://schemas.openxmlformats.org/officeDocument/2006/relationships/image" Target="media/image20.png"/><Relationship Id="rId45" Type="http://schemas.openxmlformats.org/officeDocument/2006/relationships/hyperlink" Target="https://filtron-cs3311687.prom.ua/" TargetMode="External"/><Relationship Id="rId53" Type="http://schemas.openxmlformats.org/officeDocument/2006/relationships/image" Target="media/image28.png"/><Relationship Id="rId58" Type="http://schemas.openxmlformats.org/officeDocument/2006/relationships/image" Target="media/image33.png"/><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4.wmf"/><Relationship Id="rId28" Type="http://schemas.openxmlformats.org/officeDocument/2006/relationships/image" Target="media/image16.wmf"/><Relationship Id="rId36" Type="http://schemas.openxmlformats.org/officeDocument/2006/relationships/chart" Target="charts/chart3.xml"/><Relationship Id="rId49" Type="http://schemas.openxmlformats.org/officeDocument/2006/relationships/image" Target="media/image24.png"/><Relationship Id="rId57" Type="http://schemas.openxmlformats.org/officeDocument/2006/relationships/image" Target="media/image32.png"/><Relationship Id="rId61"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oleObject" Target="embeddings/oleObject3.bin"/><Relationship Id="rId31" Type="http://schemas.openxmlformats.org/officeDocument/2006/relationships/oleObject" Target="embeddings/oleObject9.bin"/><Relationship Id="rId44" Type="http://schemas.openxmlformats.org/officeDocument/2006/relationships/chart" Target="charts/chart6.xml"/><Relationship Id="rId52" Type="http://schemas.openxmlformats.org/officeDocument/2006/relationships/image" Target="media/image27.png"/><Relationship Id="rId60" Type="http://schemas.openxmlformats.org/officeDocument/2006/relationships/image" Target="media/image35.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3.jpeg"/><Relationship Id="rId27" Type="http://schemas.openxmlformats.org/officeDocument/2006/relationships/oleObject" Target="embeddings/oleObject6.bin"/><Relationship Id="rId30" Type="http://schemas.openxmlformats.org/officeDocument/2006/relationships/oleObject" Target="embeddings/oleObject8.bin"/><Relationship Id="rId35" Type="http://schemas.openxmlformats.org/officeDocument/2006/relationships/chart" Target="charts/chart2.xml"/><Relationship Id="rId43" Type="http://schemas.openxmlformats.org/officeDocument/2006/relationships/chart" Target="charts/chart5.xml"/><Relationship Id="rId48" Type="http://schemas.openxmlformats.org/officeDocument/2006/relationships/image" Target="media/image23.png"/><Relationship Id="rId56" Type="http://schemas.openxmlformats.org/officeDocument/2006/relationships/image" Target="media/image31.png"/><Relationship Id="rId8" Type="http://schemas.openxmlformats.org/officeDocument/2006/relationships/oleObject" Target="embeddings/oleObject1.bin"/><Relationship Id="rId51" Type="http://schemas.openxmlformats.org/officeDocument/2006/relationships/image" Target="media/image26.png"/><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oleObject" Target="embeddings/oleObject2.bin"/><Relationship Id="rId25" Type="http://schemas.openxmlformats.org/officeDocument/2006/relationships/oleObject" Target="embeddings/oleObject5.bin"/><Relationship Id="rId33" Type="http://schemas.openxmlformats.org/officeDocument/2006/relationships/oleObject" Target="embeddings/oleObject10.bin"/><Relationship Id="rId38" Type="http://schemas.openxmlformats.org/officeDocument/2006/relationships/image" Target="media/image18.png"/><Relationship Id="rId46" Type="http://schemas.openxmlformats.org/officeDocument/2006/relationships/hyperlink" Target="https://xn--11-vlcmzll0e.xn--p1ai/products/category/filtry-dlya-vody-brita" TargetMode="External"/><Relationship Id="rId59" Type="http://schemas.openxmlformats.org/officeDocument/2006/relationships/image" Target="media/image34.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chartUserShapes" Target="../drawings/drawing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chartUserShapes" Target="../drawings/drawing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5791925661884465E-2"/>
          <c:y val="0.1222397476340694"/>
          <c:w val="0.91069123842149347"/>
          <c:h val="0.69608286345910231"/>
        </c:manualLayout>
      </c:layout>
      <c:lineChart>
        <c:grouping val="standard"/>
        <c:varyColors val="0"/>
        <c:ser>
          <c:idx val="0"/>
          <c:order val="0"/>
          <c:tx>
            <c:strRef>
              <c:f>Лист1!$B$1</c:f>
              <c:strCache>
                <c:ptCount val="1"/>
                <c:pt idx="0">
                  <c:v>ПС-50</c:v>
                </c:pt>
              </c:strCache>
            </c:strRef>
          </c:tx>
          <c:spPr>
            <a:ln w="28575" cap="rnd">
              <a:solidFill>
                <a:schemeClr val="tx1"/>
              </a:solidFill>
              <a:round/>
            </a:ln>
            <a:effectLst/>
          </c:spPr>
          <c:marker>
            <c:symbol val="circle"/>
            <c:size val="8"/>
            <c:spPr>
              <a:solidFill>
                <a:schemeClr val="tx1"/>
              </a:solidFill>
              <a:ln w="9525">
                <a:solidFill>
                  <a:schemeClr val="tx1"/>
                </a:solidFill>
              </a:ln>
              <a:effectLst/>
            </c:spPr>
          </c:marker>
          <c:cat>
            <c:numRef>
              <c:f>Лист1!$A$2:$A$10</c:f>
              <c:numCache>
                <c:formatCode>General</c:formatCode>
                <c:ptCount val="9"/>
                <c:pt idx="0">
                  <c:v>10</c:v>
                </c:pt>
                <c:pt idx="1">
                  <c:v>20</c:v>
                </c:pt>
                <c:pt idx="2">
                  <c:v>30</c:v>
                </c:pt>
                <c:pt idx="3">
                  <c:v>40</c:v>
                </c:pt>
                <c:pt idx="4">
                  <c:v>50</c:v>
                </c:pt>
                <c:pt idx="5">
                  <c:v>60</c:v>
                </c:pt>
                <c:pt idx="6">
                  <c:v>70</c:v>
                </c:pt>
                <c:pt idx="7">
                  <c:v>80</c:v>
                </c:pt>
                <c:pt idx="8">
                  <c:v>90</c:v>
                </c:pt>
              </c:numCache>
            </c:numRef>
          </c:cat>
          <c:val>
            <c:numRef>
              <c:f>Лист1!$B$2:$B$10</c:f>
              <c:numCache>
                <c:formatCode>General</c:formatCode>
                <c:ptCount val="9"/>
                <c:pt idx="0">
                  <c:v>0.06</c:v>
                </c:pt>
                <c:pt idx="1">
                  <c:v>5.8999999999999997E-2</c:v>
                </c:pt>
                <c:pt idx="2">
                  <c:v>5.8000000000000003E-2</c:v>
                </c:pt>
                <c:pt idx="3">
                  <c:v>5.8999999999999997E-2</c:v>
                </c:pt>
                <c:pt idx="4">
                  <c:v>5.8999999999999997E-2</c:v>
                </c:pt>
                <c:pt idx="5">
                  <c:v>5.6000000000000001E-2</c:v>
                </c:pt>
                <c:pt idx="6">
                  <c:v>5.8999999999999997E-2</c:v>
                </c:pt>
                <c:pt idx="7">
                  <c:v>5.8999999999999997E-2</c:v>
                </c:pt>
                <c:pt idx="8">
                  <c:v>5.5E-2</c:v>
                </c:pt>
              </c:numCache>
            </c:numRef>
          </c:val>
          <c:smooth val="0"/>
          <c:extLst>
            <c:ext xmlns:c16="http://schemas.microsoft.com/office/drawing/2014/chart" uri="{C3380CC4-5D6E-409C-BE32-E72D297353CC}">
              <c16:uniqueId val="{00000000-CDDA-44CE-9AE1-E018B3FBB669}"/>
            </c:ext>
          </c:extLst>
        </c:ser>
        <c:ser>
          <c:idx val="1"/>
          <c:order val="1"/>
          <c:tx>
            <c:strRef>
              <c:f>Лист1!$C$1</c:f>
              <c:strCache>
                <c:ptCount val="1"/>
                <c:pt idx="0">
                  <c:v>ПА-20</c:v>
                </c:pt>
              </c:strCache>
            </c:strRef>
          </c:tx>
          <c:spPr>
            <a:ln w="28575" cap="rnd">
              <a:solidFill>
                <a:schemeClr val="tx1"/>
              </a:solidFill>
              <a:round/>
            </a:ln>
            <a:effectLst/>
          </c:spPr>
          <c:marker>
            <c:symbol val="square"/>
            <c:size val="7"/>
            <c:spPr>
              <a:solidFill>
                <a:schemeClr val="tx1"/>
              </a:solidFill>
              <a:ln w="9525">
                <a:solidFill>
                  <a:schemeClr val="tx1"/>
                </a:solidFill>
              </a:ln>
              <a:effectLst/>
            </c:spPr>
          </c:marker>
          <c:cat>
            <c:numRef>
              <c:f>Лист1!$A$2:$A$10</c:f>
              <c:numCache>
                <c:formatCode>General</c:formatCode>
                <c:ptCount val="9"/>
                <c:pt idx="0">
                  <c:v>10</c:v>
                </c:pt>
                <c:pt idx="1">
                  <c:v>20</c:v>
                </c:pt>
                <c:pt idx="2">
                  <c:v>30</c:v>
                </c:pt>
                <c:pt idx="3">
                  <c:v>40</c:v>
                </c:pt>
                <c:pt idx="4">
                  <c:v>50</c:v>
                </c:pt>
                <c:pt idx="5">
                  <c:v>60</c:v>
                </c:pt>
                <c:pt idx="6">
                  <c:v>70</c:v>
                </c:pt>
                <c:pt idx="7">
                  <c:v>80</c:v>
                </c:pt>
                <c:pt idx="8">
                  <c:v>90</c:v>
                </c:pt>
              </c:numCache>
            </c:numRef>
          </c:cat>
          <c:val>
            <c:numRef>
              <c:f>Лист1!$C$2:$C$10</c:f>
              <c:numCache>
                <c:formatCode>General</c:formatCode>
                <c:ptCount val="9"/>
                <c:pt idx="0">
                  <c:v>0.11899999999999999</c:v>
                </c:pt>
                <c:pt idx="1">
                  <c:v>0.105</c:v>
                </c:pt>
                <c:pt idx="2">
                  <c:v>0.10199999999999999</c:v>
                </c:pt>
                <c:pt idx="3">
                  <c:v>0.1</c:v>
                </c:pt>
                <c:pt idx="4">
                  <c:v>9.4E-2</c:v>
                </c:pt>
                <c:pt idx="5">
                  <c:v>0.09</c:v>
                </c:pt>
                <c:pt idx="6">
                  <c:v>8.5000000000000006E-2</c:v>
                </c:pt>
                <c:pt idx="7">
                  <c:v>8.3000000000000004E-2</c:v>
                </c:pt>
                <c:pt idx="8">
                  <c:v>0.08</c:v>
                </c:pt>
              </c:numCache>
            </c:numRef>
          </c:val>
          <c:smooth val="0"/>
          <c:extLst>
            <c:ext xmlns:c16="http://schemas.microsoft.com/office/drawing/2014/chart" uri="{C3380CC4-5D6E-409C-BE32-E72D297353CC}">
              <c16:uniqueId val="{00000001-CDDA-44CE-9AE1-E018B3FBB669}"/>
            </c:ext>
          </c:extLst>
        </c:ser>
        <c:ser>
          <c:idx val="2"/>
          <c:order val="2"/>
          <c:tx>
            <c:strRef>
              <c:f>Лист1!$D$1</c:f>
              <c:strCache>
                <c:ptCount val="1"/>
                <c:pt idx="0">
                  <c:v>ПАН-20</c:v>
                </c:pt>
              </c:strCache>
            </c:strRef>
          </c:tx>
          <c:spPr>
            <a:ln w="28575" cap="rnd">
              <a:solidFill>
                <a:schemeClr val="tx1"/>
              </a:solidFill>
              <a:round/>
            </a:ln>
            <a:effectLst/>
          </c:spPr>
          <c:marker>
            <c:symbol val="diamond"/>
            <c:size val="9"/>
            <c:spPr>
              <a:solidFill>
                <a:schemeClr val="tx1"/>
              </a:solidFill>
              <a:ln w="9525">
                <a:solidFill>
                  <a:schemeClr val="tx1"/>
                </a:solidFill>
              </a:ln>
              <a:effectLst/>
            </c:spPr>
          </c:marker>
          <c:cat>
            <c:numRef>
              <c:f>Лист1!$A$2:$A$10</c:f>
              <c:numCache>
                <c:formatCode>General</c:formatCode>
                <c:ptCount val="9"/>
                <c:pt idx="0">
                  <c:v>10</c:v>
                </c:pt>
                <c:pt idx="1">
                  <c:v>20</c:v>
                </c:pt>
                <c:pt idx="2">
                  <c:v>30</c:v>
                </c:pt>
                <c:pt idx="3">
                  <c:v>40</c:v>
                </c:pt>
                <c:pt idx="4">
                  <c:v>50</c:v>
                </c:pt>
                <c:pt idx="5">
                  <c:v>60</c:v>
                </c:pt>
                <c:pt idx="6">
                  <c:v>70</c:v>
                </c:pt>
                <c:pt idx="7">
                  <c:v>80</c:v>
                </c:pt>
                <c:pt idx="8">
                  <c:v>90</c:v>
                </c:pt>
              </c:numCache>
            </c:numRef>
          </c:cat>
          <c:val>
            <c:numRef>
              <c:f>Лист1!$D$2:$D$10</c:f>
              <c:numCache>
                <c:formatCode>General</c:formatCode>
                <c:ptCount val="9"/>
                <c:pt idx="0">
                  <c:v>0.14000000000000001</c:v>
                </c:pt>
                <c:pt idx="1">
                  <c:v>0.13100000000000001</c:v>
                </c:pt>
                <c:pt idx="2">
                  <c:v>0.124</c:v>
                </c:pt>
                <c:pt idx="3">
                  <c:v>0.115</c:v>
                </c:pt>
                <c:pt idx="4">
                  <c:v>0.109</c:v>
                </c:pt>
                <c:pt idx="5">
                  <c:v>0.105</c:v>
                </c:pt>
                <c:pt idx="6">
                  <c:v>9.9000000000000005E-2</c:v>
                </c:pt>
                <c:pt idx="7">
                  <c:v>9.5000000000000001E-2</c:v>
                </c:pt>
                <c:pt idx="8">
                  <c:v>9.2999999999999999E-2</c:v>
                </c:pt>
              </c:numCache>
            </c:numRef>
          </c:val>
          <c:smooth val="0"/>
          <c:extLst>
            <c:ext xmlns:c16="http://schemas.microsoft.com/office/drawing/2014/chart" uri="{C3380CC4-5D6E-409C-BE32-E72D297353CC}">
              <c16:uniqueId val="{00000002-CDDA-44CE-9AE1-E018B3FBB669}"/>
            </c:ext>
          </c:extLst>
        </c:ser>
        <c:dLbls>
          <c:showLegendKey val="0"/>
          <c:showVal val="0"/>
          <c:showCatName val="0"/>
          <c:showSerName val="0"/>
          <c:showPercent val="0"/>
          <c:showBubbleSize val="0"/>
        </c:dLbls>
        <c:marker val="1"/>
        <c:smooth val="0"/>
        <c:axId val="633556296"/>
        <c:axId val="633554328"/>
      </c:lineChart>
      <c:catAx>
        <c:axId val="633556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633554328"/>
        <c:crossesAt val="0"/>
        <c:auto val="1"/>
        <c:lblAlgn val="ctr"/>
        <c:lblOffset val="100"/>
        <c:noMultiLvlLbl val="0"/>
      </c:catAx>
      <c:valAx>
        <c:axId val="633554328"/>
        <c:scaling>
          <c:orientation val="minMax"/>
          <c:max val="0.14000000000000001"/>
          <c:min val="0"/>
        </c:scaling>
        <c:delete val="0"/>
        <c:axPos val="l"/>
        <c:majorGridlines>
          <c:spPr>
            <a:ln w="9525" cap="flat" cmpd="sng" algn="ctr">
              <a:solidFill>
                <a:schemeClr val="tx1">
                  <a:lumMod val="15000"/>
                  <a:lumOff val="85000"/>
                </a:schemeClr>
              </a:solidFill>
              <a:round/>
            </a:ln>
            <a:effectLst/>
          </c:spPr>
        </c:majorGridlines>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633556296"/>
        <c:crosses val="autoZero"/>
        <c:crossBetween val="between"/>
        <c:majorUnit val="2.0000000000000004E-2"/>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5791925661884465E-2"/>
          <c:y val="0.13277273733126799"/>
          <c:w val="0.91069123842149347"/>
          <c:h val="0.66331761085739471"/>
        </c:manualLayout>
      </c:layout>
      <c:lineChart>
        <c:grouping val="standard"/>
        <c:varyColors val="0"/>
        <c:ser>
          <c:idx val="0"/>
          <c:order val="0"/>
          <c:tx>
            <c:strRef>
              <c:f>Лист1!$B$1</c:f>
              <c:strCache>
                <c:ptCount val="1"/>
                <c:pt idx="0">
                  <c:v>ПС-50</c:v>
                </c:pt>
              </c:strCache>
            </c:strRef>
          </c:tx>
          <c:spPr>
            <a:ln w="28575" cap="rnd">
              <a:solidFill>
                <a:schemeClr val="tx1"/>
              </a:solidFill>
              <a:round/>
            </a:ln>
            <a:effectLst/>
          </c:spPr>
          <c:marker>
            <c:symbol val="circle"/>
            <c:size val="8"/>
            <c:spPr>
              <a:solidFill>
                <a:schemeClr val="tx1"/>
              </a:solidFill>
              <a:ln w="9525">
                <a:solidFill>
                  <a:schemeClr val="tx1"/>
                </a:solidFill>
              </a:ln>
              <a:effectLst/>
            </c:spPr>
          </c:marker>
          <c:cat>
            <c:numRef>
              <c:f>Лист1!$A$2:$A$10</c:f>
              <c:numCache>
                <c:formatCode>General</c:formatCode>
                <c:ptCount val="9"/>
                <c:pt idx="0">
                  <c:v>10</c:v>
                </c:pt>
                <c:pt idx="1">
                  <c:v>20</c:v>
                </c:pt>
                <c:pt idx="2">
                  <c:v>30</c:v>
                </c:pt>
                <c:pt idx="3">
                  <c:v>40</c:v>
                </c:pt>
                <c:pt idx="4">
                  <c:v>50</c:v>
                </c:pt>
                <c:pt idx="5">
                  <c:v>60</c:v>
                </c:pt>
                <c:pt idx="6">
                  <c:v>70</c:v>
                </c:pt>
                <c:pt idx="7">
                  <c:v>80</c:v>
                </c:pt>
                <c:pt idx="8">
                  <c:v>90</c:v>
                </c:pt>
              </c:numCache>
            </c:numRef>
          </c:cat>
          <c:val>
            <c:numRef>
              <c:f>Лист1!$B$2:$B$10</c:f>
              <c:numCache>
                <c:formatCode>General</c:formatCode>
                <c:ptCount val="9"/>
                <c:pt idx="0">
                  <c:v>11.4</c:v>
                </c:pt>
                <c:pt idx="1">
                  <c:v>12.6</c:v>
                </c:pt>
                <c:pt idx="2">
                  <c:v>12.9</c:v>
                </c:pt>
                <c:pt idx="3">
                  <c:v>13.4</c:v>
                </c:pt>
                <c:pt idx="4">
                  <c:v>12.8</c:v>
                </c:pt>
                <c:pt idx="5">
                  <c:v>12.9</c:v>
                </c:pt>
                <c:pt idx="6">
                  <c:v>13.4</c:v>
                </c:pt>
                <c:pt idx="7">
                  <c:v>13.3</c:v>
                </c:pt>
                <c:pt idx="8">
                  <c:v>13.3</c:v>
                </c:pt>
              </c:numCache>
            </c:numRef>
          </c:val>
          <c:smooth val="0"/>
          <c:extLst>
            <c:ext xmlns:c16="http://schemas.microsoft.com/office/drawing/2014/chart" uri="{C3380CC4-5D6E-409C-BE32-E72D297353CC}">
              <c16:uniqueId val="{00000000-A866-404C-8F03-49817E0B58CF}"/>
            </c:ext>
          </c:extLst>
        </c:ser>
        <c:ser>
          <c:idx val="1"/>
          <c:order val="1"/>
          <c:tx>
            <c:strRef>
              <c:f>Лист1!$C$1</c:f>
              <c:strCache>
                <c:ptCount val="1"/>
                <c:pt idx="0">
                  <c:v>ПА-20</c:v>
                </c:pt>
              </c:strCache>
            </c:strRef>
          </c:tx>
          <c:spPr>
            <a:ln w="28575" cap="rnd">
              <a:solidFill>
                <a:schemeClr val="tx1"/>
              </a:solidFill>
              <a:round/>
            </a:ln>
            <a:effectLst/>
          </c:spPr>
          <c:marker>
            <c:symbol val="x"/>
            <c:size val="8"/>
            <c:spPr>
              <a:solidFill>
                <a:schemeClr val="tx1"/>
              </a:solidFill>
              <a:ln w="9525">
                <a:solidFill>
                  <a:schemeClr val="tx1"/>
                </a:solidFill>
              </a:ln>
              <a:effectLst/>
            </c:spPr>
          </c:marker>
          <c:cat>
            <c:numRef>
              <c:f>Лист1!$A$2:$A$10</c:f>
              <c:numCache>
                <c:formatCode>General</c:formatCode>
                <c:ptCount val="9"/>
                <c:pt idx="0">
                  <c:v>10</c:v>
                </c:pt>
                <c:pt idx="1">
                  <c:v>20</c:v>
                </c:pt>
                <c:pt idx="2">
                  <c:v>30</c:v>
                </c:pt>
                <c:pt idx="3">
                  <c:v>40</c:v>
                </c:pt>
                <c:pt idx="4">
                  <c:v>50</c:v>
                </c:pt>
                <c:pt idx="5">
                  <c:v>60</c:v>
                </c:pt>
                <c:pt idx="6">
                  <c:v>70</c:v>
                </c:pt>
                <c:pt idx="7">
                  <c:v>80</c:v>
                </c:pt>
                <c:pt idx="8">
                  <c:v>90</c:v>
                </c:pt>
              </c:numCache>
            </c:numRef>
          </c:cat>
          <c:val>
            <c:numRef>
              <c:f>Лист1!$C$2:$C$10</c:f>
              <c:numCache>
                <c:formatCode>General</c:formatCode>
                <c:ptCount val="9"/>
                <c:pt idx="0">
                  <c:v>13.2</c:v>
                </c:pt>
                <c:pt idx="1">
                  <c:v>13.1</c:v>
                </c:pt>
                <c:pt idx="2">
                  <c:v>13.1</c:v>
                </c:pt>
                <c:pt idx="3">
                  <c:v>12.9</c:v>
                </c:pt>
                <c:pt idx="4">
                  <c:v>12.8</c:v>
                </c:pt>
                <c:pt idx="5">
                  <c:v>12.8</c:v>
                </c:pt>
                <c:pt idx="6">
                  <c:v>12.8</c:v>
                </c:pt>
                <c:pt idx="7">
                  <c:v>13</c:v>
                </c:pt>
                <c:pt idx="8">
                  <c:v>13.3</c:v>
                </c:pt>
              </c:numCache>
            </c:numRef>
          </c:val>
          <c:smooth val="0"/>
          <c:extLst>
            <c:ext xmlns:c16="http://schemas.microsoft.com/office/drawing/2014/chart" uri="{C3380CC4-5D6E-409C-BE32-E72D297353CC}">
              <c16:uniqueId val="{00000001-A866-404C-8F03-49817E0B58CF}"/>
            </c:ext>
          </c:extLst>
        </c:ser>
        <c:ser>
          <c:idx val="2"/>
          <c:order val="2"/>
          <c:tx>
            <c:strRef>
              <c:f>Лист1!$D$1</c:f>
              <c:strCache>
                <c:ptCount val="1"/>
                <c:pt idx="0">
                  <c:v>ПАН-20</c:v>
                </c:pt>
              </c:strCache>
            </c:strRef>
          </c:tx>
          <c:spPr>
            <a:ln w="28575" cap="rnd">
              <a:solidFill>
                <a:schemeClr val="tx1"/>
              </a:solidFill>
              <a:round/>
            </a:ln>
            <a:effectLst/>
          </c:spPr>
          <c:marker>
            <c:symbol val="diamond"/>
            <c:size val="8"/>
            <c:spPr>
              <a:solidFill>
                <a:schemeClr val="tx1"/>
              </a:solidFill>
              <a:ln w="9525">
                <a:solidFill>
                  <a:schemeClr val="tx1"/>
                </a:solidFill>
              </a:ln>
              <a:effectLst/>
            </c:spPr>
          </c:marker>
          <c:cat>
            <c:numRef>
              <c:f>Лист1!$A$2:$A$10</c:f>
              <c:numCache>
                <c:formatCode>General</c:formatCode>
                <c:ptCount val="9"/>
                <c:pt idx="0">
                  <c:v>10</c:v>
                </c:pt>
                <c:pt idx="1">
                  <c:v>20</c:v>
                </c:pt>
                <c:pt idx="2">
                  <c:v>30</c:v>
                </c:pt>
                <c:pt idx="3">
                  <c:v>40</c:v>
                </c:pt>
                <c:pt idx="4">
                  <c:v>50</c:v>
                </c:pt>
                <c:pt idx="5">
                  <c:v>60</c:v>
                </c:pt>
                <c:pt idx="6">
                  <c:v>70</c:v>
                </c:pt>
                <c:pt idx="7">
                  <c:v>80</c:v>
                </c:pt>
                <c:pt idx="8">
                  <c:v>90</c:v>
                </c:pt>
              </c:numCache>
            </c:numRef>
          </c:cat>
          <c:val>
            <c:numRef>
              <c:f>Лист1!$D$2:$D$10</c:f>
              <c:numCache>
                <c:formatCode>General</c:formatCode>
                <c:ptCount val="9"/>
                <c:pt idx="0">
                  <c:v>12.3</c:v>
                </c:pt>
                <c:pt idx="1">
                  <c:v>12.8</c:v>
                </c:pt>
                <c:pt idx="2">
                  <c:v>13</c:v>
                </c:pt>
                <c:pt idx="3">
                  <c:v>12.4</c:v>
                </c:pt>
                <c:pt idx="4">
                  <c:v>12.7</c:v>
                </c:pt>
                <c:pt idx="5">
                  <c:v>12.6</c:v>
                </c:pt>
                <c:pt idx="6">
                  <c:v>13.1</c:v>
                </c:pt>
                <c:pt idx="7">
                  <c:v>13.3</c:v>
                </c:pt>
                <c:pt idx="8">
                  <c:v>13.3</c:v>
                </c:pt>
              </c:numCache>
            </c:numRef>
          </c:val>
          <c:smooth val="0"/>
          <c:extLst>
            <c:ext xmlns:c16="http://schemas.microsoft.com/office/drawing/2014/chart" uri="{C3380CC4-5D6E-409C-BE32-E72D297353CC}">
              <c16:uniqueId val="{00000002-A866-404C-8F03-49817E0B58CF}"/>
            </c:ext>
          </c:extLst>
        </c:ser>
        <c:dLbls>
          <c:showLegendKey val="0"/>
          <c:showVal val="0"/>
          <c:showCatName val="0"/>
          <c:showSerName val="0"/>
          <c:showPercent val="0"/>
          <c:showBubbleSize val="0"/>
        </c:dLbls>
        <c:marker val="1"/>
        <c:smooth val="0"/>
        <c:axId val="431994832"/>
        <c:axId val="431993520"/>
      </c:lineChart>
      <c:catAx>
        <c:axId val="431994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31993520"/>
        <c:crossesAt val="10"/>
        <c:auto val="1"/>
        <c:lblAlgn val="ctr"/>
        <c:lblOffset val="100"/>
        <c:noMultiLvlLbl val="0"/>
      </c:catAx>
      <c:valAx>
        <c:axId val="431993520"/>
        <c:scaling>
          <c:orientation val="minMax"/>
          <c:min val="11"/>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31994832"/>
        <c:crosses val="autoZero"/>
        <c:crossBetween val="between"/>
        <c:majorUnit val="0.2"/>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5791925661884465E-2"/>
          <c:y val="0.1982023507720673"/>
          <c:w val="0.91069123842149347"/>
          <c:h val="0.58942896599782602"/>
        </c:manualLayout>
      </c:layout>
      <c:lineChart>
        <c:grouping val="standard"/>
        <c:varyColors val="0"/>
        <c:ser>
          <c:idx val="0"/>
          <c:order val="0"/>
          <c:tx>
            <c:strRef>
              <c:f>Лист1!$B$1</c:f>
              <c:strCache>
                <c:ptCount val="1"/>
                <c:pt idx="0">
                  <c:v>УПМ-20</c:v>
                </c:pt>
              </c:strCache>
            </c:strRef>
          </c:tx>
          <c:spPr>
            <a:ln w="28575" cap="rnd">
              <a:solidFill>
                <a:schemeClr val="tx1"/>
              </a:solidFill>
              <a:round/>
            </a:ln>
            <a:effectLst/>
          </c:spPr>
          <c:marker>
            <c:symbol val="triangle"/>
            <c:size val="8"/>
            <c:spPr>
              <a:solidFill>
                <a:schemeClr val="tx1"/>
              </a:solidFill>
              <a:ln w="9525">
                <a:solidFill>
                  <a:schemeClr val="tx1"/>
                </a:solidFill>
              </a:ln>
              <a:effectLst/>
            </c:spPr>
          </c:marker>
          <c:cat>
            <c:numRef>
              <c:f>Лист1!$A$2:$A$10</c:f>
              <c:numCache>
                <c:formatCode>General</c:formatCode>
                <c:ptCount val="9"/>
                <c:pt idx="0">
                  <c:v>10</c:v>
                </c:pt>
                <c:pt idx="1">
                  <c:v>20</c:v>
                </c:pt>
                <c:pt idx="2">
                  <c:v>30</c:v>
                </c:pt>
                <c:pt idx="3">
                  <c:v>40</c:v>
                </c:pt>
                <c:pt idx="4">
                  <c:v>50</c:v>
                </c:pt>
                <c:pt idx="5">
                  <c:v>60</c:v>
                </c:pt>
                <c:pt idx="6">
                  <c:v>70</c:v>
                </c:pt>
                <c:pt idx="7">
                  <c:v>80</c:v>
                </c:pt>
                <c:pt idx="8">
                  <c:v>90</c:v>
                </c:pt>
              </c:numCache>
            </c:numRef>
          </c:cat>
          <c:val>
            <c:numRef>
              <c:f>Лист1!$B$2:$B$10</c:f>
              <c:numCache>
                <c:formatCode>General</c:formatCode>
                <c:ptCount val="9"/>
                <c:pt idx="0">
                  <c:v>7.6100000000000001E-2</c:v>
                </c:pt>
                <c:pt idx="1">
                  <c:v>7.1800000000000003E-2</c:v>
                </c:pt>
                <c:pt idx="2">
                  <c:v>7.2400000000000006E-2</c:v>
                </c:pt>
                <c:pt idx="3">
                  <c:v>7.4300000000000005E-2</c:v>
                </c:pt>
                <c:pt idx="4">
                  <c:v>7.0099999999999996E-2</c:v>
                </c:pt>
                <c:pt idx="5">
                  <c:v>6.8900000000000003E-2</c:v>
                </c:pt>
                <c:pt idx="6">
                  <c:v>6.6600000000000006E-2</c:v>
                </c:pt>
                <c:pt idx="7">
                  <c:v>6.0199999999999997E-2</c:v>
                </c:pt>
                <c:pt idx="8">
                  <c:v>6.6600000000000006E-2</c:v>
                </c:pt>
              </c:numCache>
            </c:numRef>
          </c:val>
          <c:smooth val="0"/>
          <c:extLst>
            <c:ext xmlns:c16="http://schemas.microsoft.com/office/drawing/2014/chart" uri="{C3380CC4-5D6E-409C-BE32-E72D297353CC}">
              <c16:uniqueId val="{00000000-9D03-4168-A414-F4E463BDB9CD}"/>
            </c:ext>
          </c:extLst>
        </c:ser>
        <c:ser>
          <c:idx val="1"/>
          <c:order val="1"/>
          <c:tx>
            <c:strRef>
              <c:f>Лист1!$C$1</c:f>
              <c:strCache>
                <c:ptCount val="1"/>
                <c:pt idx="0">
                  <c:v>ОПМНП-П</c:v>
                </c:pt>
              </c:strCache>
            </c:strRef>
          </c:tx>
          <c:spPr>
            <a:ln w="28575" cap="rnd">
              <a:solidFill>
                <a:schemeClr val="tx1"/>
              </a:solidFill>
              <a:round/>
            </a:ln>
            <a:effectLst/>
          </c:spPr>
          <c:marker>
            <c:symbol val="dash"/>
            <c:size val="5"/>
            <c:spPr>
              <a:solidFill>
                <a:schemeClr val="tx1"/>
              </a:solidFill>
              <a:ln w="9525">
                <a:solidFill>
                  <a:schemeClr val="tx1"/>
                </a:solidFill>
              </a:ln>
              <a:effectLst/>
            </c:spPr>
          </c:marker>
          <c:cat>
            <c:numRef>
              <c:f>Лист1!$A$2:$A$10</c:f>
              <c:numCache>
                <c:formatCode>General</c:formatCode>
                <c:ptCount val="9"/>
                <c:pt idx="0">
                  <c:v>10</c:v>
                </c:pt>
                <c:pt idx="1">
                  <c:v>20</c:v>
                </c:pt>
                <c:pt idx="2">
                  <c:v>30</c:v>
                </c:pt>
                <c:pt idx="3">
                  <c:v>40</c:v>
                </c:pt>
                <c:pt idx="4">
                  <c:v>50</c:v>
                </c:pt>
                <c:pt idx="5">
                  <c:v>60</c:v>
                </c:pt>
                <c:pt idx="6">
                  <c:v>70</c:v>
                </c:pt>
                <c:pt idx="7">
                  <c:v>80</c:v>
                </c:pt>
                <c:pt idx="8">
                  <c:v>90</c:v>
                </c:pt>
              </c:numCache>
            </c:numRef>
          </c:cat>
          <c:val>
            <c:numRef>
              <c:f>Лист1!$C$2:$C$10</c:f>
              <c:numCache>
                <c:formatCode>General</c:formatCode>
                <c:ptCount val="9"/>
                <c:pt idx="0">
                  <c:v>6.6000000000000003E-2</c:v>
                </c:pt>
                <c:pt idx="1">
                  <c:v>6.6000000000000003E-2</c:v>
                </c:pt>
                <c:pt idx="2">
                  <c:v>6.5000000000000002E-2</c:v>
                </c:pt>
                <c:pt idx="3">
                  <c:v>6.2E-2</c:v>
                </c:pt>
                <c:pt idx="4">
                  <c:v>6.3E-2</c:v>
                </c:pt>
                <c:pt idx="5">
                  <c:v>0.06</c:v>
                </c:pt>
                <c:pt idx="6">
                  <c:v>0.06</c:v>
                </c:pt>
                <c:pt idx="7">
                  <c:v>5.6000000000000001E-2</c:v>
                </c:pt>
                <c:pt idx="8">
                  <c:v>4.9000000000000002E-2</c:v>
                </c:pt>
              </c:numCache>
            </c:numRef>
          </c:val>
          <c:smooth val="0"/>
          <c:extLst>
            <c:ext xmlns:c16="http://schemas.microsoft.com/office/drawing/2014/chart" uri="{C3380CC4-5D6E-409C-BE32-E72D297353CC}">
              <c16:uniqueId val="{00000001-9D03-4168-A414-F4E463BDB9CD}"/>
            </c:ext>
          </c:extLst>
        </c:ser>
        <c:ser>
          <c:idx val="2"/>
          <c:order val="2"/>
          <c:tx>
            <c:strRef>
              <c:f>Лист1!$D$1</c:f>
              <c:strCache>
                <c:ptCount val="1"/>
                <c:pt idx="0">
                  <c:v>Столбец1</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Лист1!$A$2:$A$10</c:f>
              <c:numCache>
                <c:formatCode>General</c:formatCode>
                <c:ptCount val="9"/>
                <c:pt idx="0">
                  <c:v>10</c:v>
                </c:pt>
                <c:pt idx="1">
                  <c:v>20</c:v>
                </c:pt>
                <c:pt idx="2">
                  <c:v>30</c:v>
                </c:pt>
                <c:pt idx="3">
                  <c:v>40</c:v>
                </c:pt>
                <c:pt idx="4">
                  <c:v>50</c:v>
                </c:pt>
                <c:pt idx="5">
                  <c:v>60</c:v>
                </c:pt>
                <c:pt idx="6">
                  <c:v>70</c:v>
                </c:pt>
                <c:pt idx="7">
                  <c:v>80</c:v>
                </c:pt>
                <c:pt idx="8">
                  <c:v>90</c:v>
                </c:pt>
              </c:numCache>
            </c:numRef>
          </c:cat>
          <c:val>
            <c:numRef>
              <c:f>Лист1!$D$2:$D$10</c:f>
              <c:numCache>
                <c:formatCode>General</c:formatCode>
                <c:ptCount val="9"/>
              </c:numCache>
            </c:numRef>
          </c:val>
          <c:smooth val="0"/>
          <c:extLst>
            <c:ext xmlns:c16="http://schemas.microsoft.com/office/drawing/2014/chart" uri="{C3380CC4-5D6E-409C-BE32-E72D297353CC}">
              <c16:uniqueId val="{00000002-9D03-4168-A414-F4E463BDB9CD}"/>
            </c:ext>
          </c:extLst>
        </c:ser>
        <c:dLbls>
          <c:showLegendKey val="0"/>
          <c:showVal val="0"/>
          <c:showCatName val="0"/>
          <c:showSerName val="0"/>
          <c:showPercent val="0"/>
          <c:showBubbleSize val="0"/>
        </c:dLbls>
        <c:marker val="1"/>
        <c:smooth val="0"/>
        <c:axId val="429673656"/>
        <c:axId val="429672672"/>
      </c:lineChart>
      <c:catAx>
        <c:axId val="429673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29672672"/>
        <c:crosses val="autoZero"/>
        <c:auto val="1"/>
        <c:lblAlgn val="ctr"/>
        <c:lblOffset val="100"/>
        <c:noMultiLvlLbl val="0"/>
      </c:catAx>
      <c:valAx>
        <c:axId val="4296726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29673656"/>
        <c:crosses val="autoZero"/>
        <c:crossBetween val="between"/>
      </c:valAx>
      <c:spPr>
        <a:noFill/>
        <a:ln>
          <a:noFill/>
        </a:ln>
        <a:effectLst/>
      </c:spPr>
    </c:plotArea>
    <c:legend>
      <c:legendPos val="b"/>
      <c:layout>
        <c:manualLayout>
          <c:xMode val="edge"/>
          <c:yMode val="edge"/>
          <c:x val="0.3536481116943716"/>
          <c:y val="0.90525746781652294"/>
          <c:w val="0.29230105747651114"/>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userShapes r:id="rId4"/>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5791925661884465E-2"/>
          <c:y val="0.12264365205541676"/>
          <c:w val="0.91069123842149347"/>
          <c:h val="0.66807455904259982"/>
        </c:manualLayout>
      </c:layout>
      <c:lineChart>
        <c:grouping val="standard"/>
        <c:varyColors val="0"/>
        <c:ser>
          <c:idx val="0"/>
          <c:order val="0"/>
          <c:tx>
            <c:strRef>
              <c:f>Лист1!$B$1</c:f>
              <c:strCache>
                <c:ptCount val="1"/>
                <c:pt idx="0">
                  <c:v>УПМ-20</c:v>
                </c:pt>
              </c:strCache>
            </c:strRef>
          </c:tx>
          <c:spPr>
            <a:ln w="28575" cap="rnd">
              <a:solidFill>
                <a:schemeClr val="tx1"/>
              </a:solidFill>
              <a:round/>
            </a:ln>
            <a:effectLst/>
          </c:spPr>
          <c:marker>
            <c:symbol val="triangle"/>
            <c:size val="8"/>
            <c:spPr>
              <a:solidFill>
                <a:schemeClr val="tx1"/>
              </a:solidFill>
              <a:ln w="9525">
                <a:solidFill>
                  <a:schemeClr val="tx1"/>
                </a:solidFill>
              </a:ln>
              <a:effectLst/>
            </c:spPr>
          </c:marker>
          <c:cat>
            <c:numRef>
              <c:f>Лист1!$A$2:$A$10</c:f>
              <c:numCache>
                <c:formatCode>General</c:formatCode>
                <c:ptCount val="9"/>
                <c:pt idx="0">
                  <c:v>10</c:v>
                </c:pt>
                <c:pt idx="1">
                  <c:v>20</c:v>
                </c:pt>
                <c:pt idx="2">
                  <c:v>30</c:v>
                </c:pt>
                <c:pt idx="3">
                  <c:v>40</c:v>
                </c:pt>
                <c:pt idx="4">
                  <c:v>50</c:v>
                </c:pt>
                <c:pt idx="5">
                  <c:v>60</c:v>
                </c:pt>
                <c:pt idx="6">
                  <c:v>70</c:v>
                </c:pt>
                <c:pt idx="7">
                  <c:v>80</c:v>
                </c:pt>
                <c:pt idx="8">
                  <c:v>90</c:v>
                </c:pt>
              </c:numCache>
            </c:numRef>
          </c:cat>
          <c:val>
            <c:numRef>
              <c:f>Лист1!$B$2:$B$10</c:f>
              <c:numCache>
                <c:formatCode>General</c:formatCode>
                <c:ptCount val="9"/>
                <c:pt idx="0">
                  <c:v>10.039999999999999</c:v>
                </c:pt>
                <c:pt idx="1">
                  <c:v>11.7</c:v>
                </c:pt>
                <c:pt idx="2">
                  <c:v>11.6</c:v>
                </c:pt>
                <c:pt idx="3">
                  <c:v>11.3</c:v>
                </c:pt>
                <c:pt idx="4">
                  <c:v>11.3</c:v>
                </c:pt>
                <c:pt idx="5">
                  <c:v>11.2</c:v>
                </c:pt>
                <c:pt idx="6">
                  <c:v>11.2</c:v>
                </c:pt>
                <c:pt idx="7">
                  <c:v>11.7</c:v>
                </c:pt>
                <c:pt idx="8">
                  <c:v>11.2</c:v>
                </c:pt>
              </c:numCache>
            </c:numRef>
          </c:val>
          <c:smooth val="0"/>
          <c:extLst>
            <c:ext xmlns:c16="http://schemas.microsoft.com/office/drawing/2014/chart" uri="{C3380CC4-5D6E-409C-BE32-E72D297353CC}">
              <c16:uniqueId val="{00000000-1CC8-4794-8732-9E736183582B}"/>
            </c:ext>
          </c:extLst>
        </c:ser>
        <c:ser>
          <c:idx val="1"/>
          <c:order val="1"/>
          <c:tx>
            <c:strRef>
              <c:f>Лист1!$C$1</c:f>
              <c:strCache>
                <c:ptCount val="1"/>
                <c:pt idx="0">
                  <c:v>ОПМН-П</c:v>
                </c:pt>
              </c:strCache>
            </c:strRef>
          </c:tx>
          <c:spPr>
            <a:ln w="28575" cap="rnd">
              <a:solidFill>
                <a:schemeClr val="tx1"/>
              </a:solidFill>
              <a:round/>
            </a:ln>
            <a:effectLst/>
          </c:spPr>
          <c:marker>
            <c:symbol val="dash"/>
            <c:size val="8"/>
            <c:spPr>
              <a:solidFill>
                <a:schemeClr val="tx1"/>
              </a:solidFill>
              <a:ln w="9525">
                <a:solidFill>
                  <a:schemeClr val="tx1"/>
                </a:solidFill>
              </a:ln>
              <a:effectLst/>
            </c:spPr>
          </c:marker>
          <c:cat>
            <c:numRef>
              <c:f>Лист1!$A$2:$A$10</c:f>
              <c:numCache>
                <c:formatCode>General</c:formatCode>
                <c:ptCount val="9"/>
                <c:pt idx="0">
                  <c:v>10</c:v>
                </c:pt>
                <c:pt idx="1">
                  <c:v>20</c:v>
                </c:pt>
                <c:pt idx="2">
                  <c:v>30</c:v>
                </c:pt>
                <c:pt idx="3">
                  <c:v>40</c:v>
                </c:pt>
                <c:pt idx="4">
                  <c:v>50</c:v>
                </c:pt>
                <c:pt idx="5">
                  <c:v>60</c:v>
                </c:pt>
                <c:pt idx="6">
                  <c:v>70</c:v>
                </c:pt>
                <c:pt idx="7">
                  <c:v>80</c:v>
                </c:pt>
                <c:pt idx="8">
                  <c:v>90</c:v>
                </c:pt>
              </c:numCache>
            </c:numRef>
          </c:cat>
          <c:val>
            <c:numRef>
              <c:f>Лист1!$C$2:$C$10</c:f>
              <c:numCache>
                <c:formatCode>General</c:formatCode>
                <c:ptCount val="9"/>
                <c:pt idx="0">
                  <c:v>1.1000000000000001</c:v>
                </c:pt>
                <c:pt idx="1">
                  <c:v>1</c:v>
                </c:pt>
                <c:pt idx="2">
                  <c:v>1.1000000000000001</c:v>
                </c:pt>
                <c:pt idx="3">
                  <c:v>1.1000000000000001</c:v>
                </c:pt>
                <c:pt idx="4">
                  <c:v>1.2</c:v>
                </c:pt>
                <c:pt idx="5">
                  <c:v>1.2</c:v>
                </c:pt>
                <c:pt idx="6">
                  <c:v>1.2</c:v>
                </c:pt>
                <c:pt idx="7">
                  <c:v>1.2</c:v>
                </c:pt>
                <c:pt idx="8">
                  <c:v>1.7</c:v>
                </c:pt>
              </c:numCache>
            </c:numRef>
          </c:val>
          <c:smooth val="0"/>
          <c:extLst>
            <c:ext xmlns:c16="http://schemas.microsoft.com/office/drawing/2014/chart" uri="{C3380CC4-5D6E-409C-BE32-E72D297353CC}">
              <c16:uniqueId val="{00000001-1CC8-4794-8732-9E736183582B}"/>
            </c:ext>
          </c:extLst>
        </c:ser>
        <c:ser>
          <c:idx val="2"/>
          <c:order val="2"/>
          <c:tx>
            <c:strRef>
              <c:f>Лист1!$D$1</c:f>
              <c:strCache>
                <c:ptCount val="1"/>
                <c:pt idx="0">
                  <c:v>Столбец1</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Лист1!$A$2:$A$10</c:f>
              <c:numCache>
                <c:formatCode>General</c:formatCode>
                <c:ptCount val="9"/>
                <c:pt idx="0">
                  <c:v>10</c:v>
                </c:pt>
                <c:pt idx="1">
                  <c:v>20</c:v>
                </c:pt>
                <c:pt idx="2">
                  <c:v>30</c:v>
                </c:pt>
                <c:pt idx="3">
                  <c:v>40</c:v>
                </c:pt>
                <c:pt idx="4">
                  <c:v>50</c:v>
                </c:pt>
                <c:pt idx="5">
                  <c:v>60</c:v>
                </c:pt>
                <c:pt idx="6">
                  <c:v>70</c:v>
                </c:pt>
                <c:pt idx="7">
                  <c:v>80</c:v>
                </c:pt>
                <c:pt idx="8">
                  <c:v>90</c:v>
                </c:pt>
              </c:numCache>
            </c:numRef>
          </c:cat>
          <c:val>
            <c:numRef>
              <c:f>Лист1!$D$2:$D$10</c:f>
              <c:numCache>
                <c:formatCode>General</c:formatCode>
                <c:ptCount val="9"/>
              </c:numCache>
            </c:numRef>
          </c:val>
          <c:smooth val="0"/>
          <c:extLst>
            <c:ext xmlns:c16="http://schemas.microsoft.com/office/drawing/2014/chart" uri="{C3380CC4-5D6E-409C-BE32-E72D297353CC}">
              <c16:uniqueId val="{00000002-1CC8-4794-8732-9E736183582B}"/>
            </c:ext>
          </c:extLst>
        </c:ser>
        <c:dLbls>
          <c:showLegendKey val="0"/>
          <c:showVal val="0"/>
          <c:showCatName val="0"/>
          <c:showSerName val="0"/>
          <c:showPercent val="0"/>
          <c:showBubbleSize val="0"/>
        </c:dLbls>
        <c:marker val="1"/>
        <c:smooth val="0"/>
        <c:axId val="425725888"/>
        <c:axId val="425733104"/>
      </c:lineChart>
      <c:catAx>
        <c:axId val="425725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25733104"/>
        <c:crossesAt val="0"/>
        <c:auto val="1"/>
        <c:lblAlgn val="ctr"/>
        <c:lblOffset val="100"/>
        <c:noMultiLvlLbl val="0"/>
      </c:catAx>
      <c:valAx>
        <c:axId val="425733104"/>
        <c:scaling>
          <c:orientation val="minMax"/>
          <c:max val="12"/>
          <c:min val="0.5"/>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25725888"/>
        <c:crosses val="autoZero"/>
        <c:crossBetween val="between"/>
        <c:majorUnit val="0.5"/>
        <c:minorUnit val="0.1"/>
      </c:valAx>
      <c:spPr>
        <a:noFill/>
        <a:ln>
          <a:noFill/>
        </a:ln>
        <a:effectLst/>
      </c:spPr>
    </c:plotArea>
    <c:legend>
      <c:legendPos val="b"/>
      <c:layout>
        <c:manualLayout>
          <c:xMode val="edge"/>
          <c:yMode val="edge"/>
          <c:x val="0.38518905081377774"/>
          <c:y val="0.9286045002801615"/>
          <c:w val="0.28099879931777955"/>
          <c:h val="5.266890795953876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userShapes r:id="rId4"/>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b="1">
                <a:solidFill>
                  <a:schemeClr val="tx1"/>
                </a:solidFill>
              </a:rPr>
              <a:t>Динаміка</a:t>
            </a:r>
            <a:r>
              <a:rPr lang="ru-RU" b="1" baseline="0">
                <a:solidFill>
                  <a:schemeClr val="tx1"/>
                </a:solidFill>
              </a:rPr>
              <a:t> ринку</a:t>
            </a:r>
            <a:endParaRPr lang="ru-RU" b="1">
              <a:solidFill>
                <a:schemeClr val="tx1"/>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barChart>
        <c:barDir val="col"/>
        <c:grouping val="clustered"/>
        <c:varyColors val="0"/>
        <c:ser>
          <c:idx val="0"/>
          <c:order val="0"/>
          <c:tx>
            <c:strRef>
              <c:f>Лист1!$B$1</c:f>
              <c:strCache>
                <c:ptCount val="1"/>
                <c:pt idx="0">
                  <c:v>Ряд 1</c:v>
                </c:pt>
              </c:strCache>
            </c:strRef>
          </c:tx>
          <c:spPr>
            <a:solidFill>
              <a:schemeClr val="accent1"/>
            </a:solidFill>
            <a:ln>
              <a:noFill/>
            </a:ln>
            <a:effectLst/>
          </c:spPr>
          <c:invertIfNegative val="0"/>
          <c:cat>
            <c:numRef>
              <c:f>Лист1!$A$2:$A$6</c:f>
              <c:numCache>
                <c:formatCode>General</c:formatCode>
                <c:ptCount val="5"/>
                <c:pt idx="0">
                  <c:v>2011</c:v>
                </c:pt>
                <c:pt idx="1">
                  <c:v>2013</c:v>
                </c:pt>
                <c:pt idx="2">
                  <c:v>2015</c:v>
                </c:pt>
                <c:pt idx="3">
                  <c:v>2017</c:v>
                </c:pt>
                <c:pt idx="4">
                  <c:v>2019</c:v>
                </c:pt>
              </c:numCache>
            </c:numRef>
          </c:cat>
          <c:val>
            <c:numRef>
              <c:f>Лист1!$B$2:$B$6</c:f>
              <c:numCache>
                <c:formatCode>General</c:formatCode>
                <c:ptCount val="5"/>
                <c:pt idx="0">
                  <c:v>5000</c:v>
                </c:pt>
                <c:pt idx="1">
                  <c:v>7000</c:v>
                </c:pt>
                <c:pt idx="2">
                  <c:v>11000</c:v>
                </c:pt>
                <c:pt idx="3">
                  <c:v>20000</c:v>
                </c:pt>
                <c:pt idx="4">
                  <c:v>39000</c:v>
                </c:pt>
              </c:numCache>
            </c:numRef>
          </c:val>
          <c:extLst>
            <c:ext xmlns:c16="http://schemas.microsoft.com/office/drawing/2014/chart" uri="{C3380CC4-5D6E-409C-BE32-E72D297353CC}">
              <c16:uniqueId val="{00000000-3A67-4012-BE47-74C1E28FCFE6}"/>
            </c:ext>
          </c:extLst>
        </c:ser>
        <c:dLbls>
          <c:showLegendKey val="0"/>
          <c:showVal val="0"/>
          <c:showCatName val="0"/>
          <c:showSerName val="0"/>
          <c:showPercent val="0"/>
          <c:showBubbleSize val="0"/>
        </c:dLbls>
        <c:gapWidth val="219"/>
        <c:overlap val="-27"/>
        <c:axId val="404904240"/>
        <c:axId val="404903256"/>
      </c:barChart>
      <c:catAx>
        <c:axId val="404904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04903256"/>
        <c:crosses val="autoZero"/>
        <c:auto val="1"/>
        <c:lblAlgn val="ctr"/>
        <c:lblOffset val="100"/>
        <c:noMultiLvlLbl val="0"/>
      </c:catAx>
      <c:valAx>
        <c:axId val="4049032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049042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userShapes r:id="rId4"/>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b="1">
                <a:solidFill>
                  <a:schemeClr val="tx1"/>
                </a:solidFill>
              </a:rPr>
              <a:t>Динаміка використання</a:t>
            </a:r>
            <a:r>
              <a:rPr lang="ru-RU" b="1" baseline="0">
                <a:solidFill>
                  <a:schemeClr val="tx1"/>
                </a:solidFill>
              </a:rPr>
              <a:t> води</a:t>
            </a:r>
            <a:endParaRPr lang="ru-RU" b="1">
              <a:solidFill>
                <a:schemeClr val="tx1"/>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barChart>
        <c:barDir val="col"/>
        <c:grouping val="clustered"/>
        <c:varyColors val="0"/>
        <c:ser>
          <c:idx val="0"/>
          <c:order val="0"/>
          <c:tx>
            <c:strRef>
              <c:f>Лист1!$B$1</c:f>
              <c:strCache>
                <c:ptCount val="1"/>
                <c:pt idx="0">
                  <c:v>Забрано води з водних об'єктів</c:v>
                </c:pt>
              </c:strCache>
            </c:strRef>
          </c:tx>
          <c:spPr>
            <a:solidFill>
              <a:schemeClr val="accent1"/>
            </a:solidFill>
            <a:ln>
              <a:noFill/>
            </a:ln>
            <a:effectLst/>
          </c:spPr>
          <c:invertIfNegative val="0"/>
          <c:cat>
            <c:numRef>
              <c:f>Лист1!$A$2:$A$7</c:f>
              <c:numCache>
                <c:formatCode>General</c:formatCode>
                <c:ptCount val="6"/>
                <c:pt idx="0">
                  <c:v>1990</c:v>
                </c:pt>
                <c:pt idx="1">
                  <c:v>1995</c:v>
                </c:pt>
                <c:pt idx="2">
                  <c:v>2000</c:v>
                </c:pt>
                <c:pt idx="3">
                  <c:v>2005</c:v>
                </c:pt>
                <c:pt idx="4">
                  <c:v>2010</c:v>
                </c:pt>
                <c:pt idx="5">
                  <c:v>2015</c:v>
                </c:pt>
              </c:numCache>
            </c:numRef>
          </c:cat>
          <c:val>
            <c:numRef>
              <c:f>Лист1!$B$2:$B$7</c:f>
              <c:numCache>
                <c:formatCode>General</c:formatCode>
                <c:ptCount val="6"/>
                <c:pt idx="0">
                  <c:v>35615</c:v>
                </c:pt>
                <c:pt idx="1">
                  <c:v>25852</c:v>
                </c:pt>
                <c:pt idx="2">
                  <c:v>18282</c:v>
                </c:pt>
                <c:pt idx="3">
                  <c:v>15083</c:v>
                </c:pt>
                <c:pt idx="4">
                  <c:v>14846</c:v>
                </c:pt>
                <c:pt idx="5">
                  <c:v>9699</c:v>
                </c:pt>
              </c:numCache>
            </c:numRef>
          </c:val>
          <c:extLst>
            <c:ext xmlns:c16="http://schemas.microsoft.com/office/drawing/2014/chart" uri="{C3380CC4-5D6E-409C-BE32-E72D297353CC}">
              <c16:uniqueId val="{00000000-2435-4505-82AD-B531553B2600}"/>
            </c:ext>
          </c:extLst>
        </c:ser>
        <c:ser>
          <c:idx val="1"/>
          <c:order val="1"/>
          <c:tx>
            <c:strRef>
              <c:f>Лист1!$C$1</c:f>
              <c:strCache>
                <c:ptCount val="1"/>
                <c:pt idx="0">
                  <c:v>Спожито свіжої води</c:v>
                </c:pt>
              </c:strCache>
            </c:strRef>
          </c:tx>
          <c:spPr>
            <a:solidFill>
              <a:schemeClr val="accent2"/>
            </a:solidFill>
            <a:ln>
              <a:noFill/>
            </a:ln>
            <a:effectLst/>
          </c:spPr>
          <c:invertIfNegative val="0"/>
          <c:cat>
            <c:numRef>
              <c:f>Лист1!$A$2:$A$7</c:f>
              <c:numCache>
                <c:formatCode>General</c:formatCode>
                <c:ptCount val="6"/>
                <c:pt idx="0">
                  <c:v>1990</c:v>
                </c:pt>
                <c:pt idx="1">
                  <c:v>1995</c:v>
                </c:pt>
                <c:pt idx="2">
                  <c:v>2000</c:v>
                </c:pt>
                <c:pt idx="3">
                  <c:v>2005</c:v>
                </c:pt>
                <c:pt idx="4">
                  <c:v>2010</c:v>
                </c:pt>
                <c:pt idx="5">
                  <c:v>2015</c:v>
                </c:pt>
              </c:numCache>
            </c:numRef>
          </c:cat>
          <c:val>
            <c:numRef>
              <c:f>Лист1!$C$2:$C$7</c:f>
              <c:numCache>
                <c:formatCode>General</c:formatCode>
                <c:ptCount val="6"/>
                <c:pt idx="0">
                  <c:v>30201</c:v>
                </c:pt>
                <c:pt idx="1">
                  <c:v>20338</c:v>
                </c:pt>
                <c:pt idx="2">
                  <c:v>12991</c:v>
                </c:pt>
                <c:pt idx="3">
                  <c:v>10188</c:v>
                </c:pt>
                <c:pt idx="4">
                  <c:v>9817</c:v>
                </c:pt>
                <c:pt idx="5">
                  <c:v>7125</c:v>
                </c:pt>
              </c:numCache>
            </c:numRef>
          </c:val>
          <c:extLst>
            <c:ext xmlns:c16="http://schemas.microsoft.com/office/drawing/2014/chart" uri="{C3380CC4-5D6E-409C-BE32-E72D297353CC}">
              <c16:uniqueId val="{00000001-2435-4505-82AD-B531553B2600}"/>
            </c:ext>
          </c:extLst>
        </c:ser>
        <c:ser>
          <c:idx val="2"/>
          <c:order val="2"/>
          <c:tx>
            <c:strRef>
              <c:f>Лист1!$D$1</c:f>
              <c:strCache>
                <c:ptCount val="1"/>
                <c:pt idx="0">
                  <c:v>Столбец1</c:v>
                </c:pt>
              </c:strCache>
            </c:strRef>
          </c:tx>
          <c:spPr>
            <a:solidFill>
              <a:schemeClr val="accent3"/>
            </a:solidFill>
            <a:ln>
              <a:noFill/>
            </a:ln>
            <a:effectLst/>
          </c:spPr>
          <c:invertIfNegative val="0"/>
          <c:cat>
            <c:numRef>
              <c:f>Лист1!$A$2:$A$7</c:f>
              <c:numCache>
                <c:formatCode>General</c:formatCode>
                <c:ptCount val="6"/>
                <c:pt idx="0">
                  <c:v>1990</c:v>
                </c:pt>
                <c:pt idx="1">
                  <c:v>1995</c:v>
                </c:pt>
                <c:pt idx="2">
                  <c:v>2000</c:v>
                </c:pt>
                <c:pt idx="3">
                  <c:v>2005</c:v>
                </c:pt>
                <c:pt idx="4">
                  <c:v>2010</c:v>
                </c:pt>
                <c:pt idx="5">
                  <c:v>2015</c:v>
                </c:pt>
              </c:numCache>
            </c:numRef>
          </c:cat>
          <c:val>
            <c:numRef>
              <c:f>Лист1!$D$2:$D$7</c:f>
              <c:numCache>
                <c:formatCode>General</c:formatCode>
                <c:ptCount val="6"/>
              </c:numCache>
            </c:numRef>
          </c:val>
          <c:extLst>
            <c:ext xmlns:c16="http://schemas.microsoft.com/office/drawing/2014/chart" uri="{C3380CC4-5D6E-409C-BE32-E72D297353CC}">
              <c16:uniqueId val="{00000002-2435-4505-82AD-B531553B2600}"/>
            </c:ext>
          </c:extLst>
        </c:ser>
        <c:dLbls>
          <c:showLegendKey val="0"/>
          <c:showVal val="0"/>
          <c:showCatName val="0"/>
          <c:showSerName val="0"/>
          <c:showPercent val="0"/>
          <c:showBubbleSize val="0"/>
        </c:dLbls>
        <c:gapWidth val="219"/>
        <c:overlap val="-27"/>
        <c:axId val="396507688"/>
        <c:axId val="396513920"/>
      </c:barChart>
      <c:catAx>
        <c:axId val="3965076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96513920"/>
        <c:crosses val="autoZero"/>
        <c:auto val="1"/>
        <c:lblAlgn val="ctr"/>
        <c:lblOffset val="100"/>
        <c:noMultiLvlLbl val="0"/>
      </c:catAx>
      <c:valAx>
        <c:axId val="3965139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96507688"/>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0.90027</cdr:x>
      <cdr:y>0.86722</cdr:y>
    </cdr:from>
    <cdr:to>
      <cdr:x>0.98503</cdr:x>
      <cdr:y>0.99128</cdr:y>
    </cdr:to>
    <cdr:sp macro="" textlink="">
      <cdr:nvSpPr>
        <cdr:cNvPr id="2" name="Надпись 1"/>
        <cdr:cNvSpPr txBox="1"/>
      </cdr:nvSpPr>
      <cdr:spPr>
        <a:xfrm xmlns:a="http://schemas.openxmlformats.org/drawingml/2006/main">
          <a:off x="5348015" y="2469280"/>
          <a:ext cx="503510" cy="35323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400" dirty="0">
              <a:latin typeface="Times New Roman" panose="02020603050405020304" pitchFamily="18" charset="0"/>
              <a:cs typeface="Times New Roman" panose="02020603050405020304" pitchFamily="18" charset="0"/>
            </a:rPr>
            <a:t>К,</a:t>
          </a:r>
          <a:r>
            <a:rPr lang="uk-UA" sz="1400" baseline="0" dirty="0">
              <a:latin typeface="Times New Roman" panose="02020603050405020304" pitchFamily="18" charset="0"/>
              <a:cs typeface="Times New Roman" panose="02020603050405020304" pitchFamily="18" charset="0"/>
            </a:rPr>
            <a:t> %</a:t>
          </a:r>
          <a:endParaRPr lang="ru-UA" sz="1400" dirty="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0.02878</cdr:x>
      <cdr:y>0</cdr:y>
    </cdr:from>
    <cdr:to>
      <cdr:x>0.26296</cdr:x>
      <cdr:y>0.19355</cdr:y>
    </cdr:to>
    <cdr:sp macro="" textlink="">
      <cdr:nvSpPr>
        <cdr:cNvPr id="3" name="TextBox 2">
          <a:extLst xmlns:a="http://schemas.openxmlformats.org/drawingml/2006/main">
            <a:ext uri="{FF2B5EF4-FFF2-40B4-BE49-F238E27FC236}">
              <a16:creationId xmlns:a16="http://schemas.microsoft.com/office/drawing/2014/main" id="{58E4BCFE-291A-47F0-9BE2-9C12042245B6}"/>
            </a:ext>
          </a:extLst>
        </cdr:cNvPr>
        <cdr:cNvSpPr txBox="1"/>
      </cdr:nvSpPr>
      <cdr:spPr>
        <a:xfrm xmlns:a="http://schemas.openxmlformats.org/drawingml/2006/main">
          <a:off x="170944" y="-1333500"/>
          <a:ext cx="1391156" cy="551113"/>
        </a:xfrm>
        <a:prstGeom xmlns:a="http://schemas.openxmlformats.org/drawingml/2006/main" prst="rect">
          <a:avLst/>
        </a:prstGeom>
        <a:noFill xmlns:a="http://schemas.openxmlformats.org/drawingml/2006/main"/>
      </cdr:spPr>
      <cdr:txBody>
        <a:bodyPr xmlns:a="http://schemas.openxmlformats.org/drawingml/2006/main" wrap="square" rtlCol="0">
          <a:spAutoFit/>
        </a:bodyPr>
        <a:lstStyle xmlns:a="http://schemas.openxmlformats.org/drawingml/2006/main">
          <a:defPPr>
            <a:defRPr lang="en-US"/>
          </a:defPPr>
          <a:lvl1pPr marL="0" algn="l" defTabSz="457200" rtl="0" eaLnBrk="1" latinLnBrk="0" hangingPunct="1">
            <a:defRPr sz="1800" kern="1200">
              <a:solidFill>
                <a:schemeClr val="tx1"/>
              </a:solidFill>
              <a:latin typeface="+mn-lt"/>
              <a:ea typeface="+mn-ea"/>
              <a:cs typeface="+mn-cs"/>
            </a:defRPr>
          </a:lvl1pPr>
          <a:lvl2pPr marL="457200" algn="l" defTabSz="457200" rtl="0" eaLnBrk="1" latinLnBrk="0" hangingPunct="1">
            <a:defRPr sz="1800" kern="1200">
              <a:solidFill>
                <a:schemeClr val="tx1"/>
              </a:solidFill>
              <a:latin typeface="+mn-lt"/>
              <a:ea typeface="+mn-ea"/>
              <a:cs typeface="+mn-cs"/>
            </a:defRPr>
          </a:lvl2pPr>
          <a:lvl3pPr marL="914400" algn="l" defTabSz="457200" rtl="0" eaLnBrk="1" latinLnBrk="0" hangingPunct="1">
            <a:defRPr sz="1800" kern="1200">
              <a:solidFill>
                <a:schemeClr val="tx1"/>
              </a:solidFill>
              <a:latin typeface="+mn-lt"/>
              <a:ea typeface="+mn-ea"/>
              <a:cs typeface="+mn-cs"/>
            </a:defRPr>
          </a:lvl3pPr>
          <a:lvl4pPr marL="1371600" algn="l" defTabSz="457200" rtl="0" eaLnBrk="1" latinLnBrk="0" hangingPunct="1">
            <a:defRPr sz="1800" kern="1200">
              <a:solidFill>
                <a:schemeClr val="tx1"/>
              </a:solidFill>
              <a:latin typeface="+mn-lt"/>
              <a:ea typeface="+mn-ea"/>
              <a:cs typeface="+mn-cs"/>
            </a:defRPr>
          </a:lvl4pPr>
          <a:lvl5pPr marL="1828800" algn="l" defTabSz="457200" rtl="0" eaLnBrk="1" latinLnBrk="0" hangingPunct="1">
            <a:defRPr sz="1800" kern="1200">
              <a:solidFill>
                <a:schemeClr val="tx1"/>
              </a:solidFill>
              <a:latin typeface="+mn-lt"/>
              <a:ea typeface="+mn-ea"/>
              <a:cs typeface="+mn-cs"/>
            </a:defRPr>
          </a:lvl5pPr>
          <a:lvl6pPr marL="2286000" algn="l" defTabSz="457200" rtl="0" eaLnBrk="1" latinLnBrk="0" hangingPunct="1">
            <a:defRPr sz="1800" kern="1200">
              <a:solidFill>
                <a:schemeClr val="tx1"/>
              </a:solidFill>
              <a:latin typeface="+mn-lt"/>
              <a:ea typeface="+mn-ea"/>
              <a:cs typeface="+mn-cs"/>
            </a:defRPr>
          </a:lvl6pPr>
          <a:lvl7pPr marL="2743200" algn="l" defTabSz="457200" rtl="0" eaLnBrk="1" latinLnBrk="0" hangingPunct="1">
            <a:defRPr sz="1800" kern="1200">
              <a:solidFill>
                <a:schemeClr val="tx1"/>
              </a:solidFill>
              <a:latin typeface="+mn-lt"/>
              <a:ea typeface="+mn-ea"/>
              <a:cs typeface="+mn-cs"/>
            </a:defRPr>
          </a:lvl7pPr>
          <a:lvl8pPr marL="3200400" algn="l" defTabSz="457200" rtl="0" eaLnBrk="1" latinLnBrk="0" hangingPunct="1">
            <a:defRPr sz="1800" kern="1200">
              <a:solidFill>
                <a:schemeClr val="tx1"/>
              </a:solidFill>
              <a:latin typeface="+mn-lt"/>
              <a:ea typeface="+mn-ea"/>
              <a:cs typeface="+mn-cs"/>
            </a:defRPr>
          </a:lvl8pPr>
          <a:lvl9pPr marL="3657600" algn="l" defTabSz="457200" rtl="0" eaLnBrk="1" latinLnBrk="0" hangingPunct="1">
            <a:defRPr sz="1800" kern="1200">
              <a:solidFill>
                <a:schemeClr val="tx1"/>
              </a:solidFill>
              <a:latin typeface="+mn-lt"/>
              <a:ea typeface="+mn-ea"/>
              <a:cs typeface="+mn-cs"/>
            </a:defRPr>
          </a:lvl9pPr>
        </a:lstStyle>
        <a:p xmlns:a="http://schemas.openxmlformats.org/drawingml/2006/main">
          <a:r>
            <a:rPr lang="en-US" sz="1200" dirty="0" err="1">
              <a:latin typeface="Times New Roman" panose="02020603050405020304" pitchFamily="18" charset="0"/>
              <a:cs typeface="Times New Roman" panose="02020603050405020304" pitchFamily="18" charset="0"/>
            </a:rPr>
            <a:t>J</a:t>
          </a:r>
          <a:r>
            <a:rPr lang="en-US" sz="1200" baseline="-25000" dirty="0" err="1">
              <a:latin typeface="Times New Roman" panose="02020603050405020304" pitchFamily="18" charset="0"/>
              <a:cs typeface="Times New Roman" panose="02020603050405020304" pitchFamily="18" charset="0"/>
            </a:rPr>
            <a:t>w</a:t>
          </a:r>
          <a:r>
            <a:rPr lang="en-US" sz="1200" dirty="0">
              <a:latin typeface="Times New Roman" panose="02020603050405020304" pitchFamily="18" charset="0"/>
              <a:cs typeface="Times New Roman" panose="02020603050405020304" pitchFamily="18" charset="0"/>
            </a:rPr>
            <a:t>  </a:t>
          </a:r>
          <a:r>
            <a:rPr lang="uk-UA" sz="1200" dirty="0">
              <a:latin typeface="Times New Roman" panose="02020603050405020304" pitchFamily="18" charset="0"/>
              <a:cs typeface="Times New Roman" panose="02020603050405020304" pitchFamily="18" charset="0"/>
            </a:rPr>
            <a:t>м</a:t>
          </a:r>
          <a:r>
            <a:rPr lang="uk-UA" sz="1200" baseline="30000" dirty="0">
              <a:latin typeface="Times New Roman" panose="02020603050405020304" pitchFamily="18" charset="0"/>
              <a:cs typeface="Times New Roman" panose="02020603050405020304" pitchFamily="18" charset="0"/>
            </a:rPr>
            <a:t>3</a:t>
          </a:r>
          <a:r>
            <a:rPr lang="uk-UA" sz="1200" dirty="0">
              <a:latin typeface="Times New Roman" panose="02020603050405020304" pitchFamily="18" charset="0"/>
              <a:cs typeface="Times New Roman" panose="02020603050405020304" pitchFamily="18" charset="0"/>
            </a:rPr>
            <a:t>/(м</a:t>
          </a:r>
          <a:r>
            <a:rPr lang="uk-UA" sz="1200" baseline="30000" dirty="0">
              <a:latin typeface="Times New Roman" panose="02020603050405020304" pitchFamily="18" charset="0"/>
              <a:cs typeface="Times New Roman" panose="02020603050405020304" pitchFamily="18" charset="0"/>
            </a:rPr>
            <a:t>2</a:t>
          </a:r>
          <a:r>
            <a:rPr lang="uk-UA" sz="1200" dirty="0">
              <a:latin typeface="Times New Roman" panose="02020603050405020304" pitchFamily="18" charset="0"/>
              <a:cs typeface="Times New Roman" panose="02020603050405020304" pitchFamily="18" charset="0"/>
            </a:rPr>
            <a:t>·ч)</a:t>
          </a:r>
          <a:r>
            <a:rPr lang="en-US" sz="1200" dirty="0">
              <a:latin typeface="Times New Roman" panose="02020603050405020304" pitchFamily="18" charset="0"/>
              <a:cs typeface="Times New Roman" panose="02020603050405020304" pitchFamily="18" charset="0"/>
            </a:rPr>
            <a:t>  </a:t>
          </a:r>
          <a:endParaRPr lang="ru-UA" sz="1200" dirty="0">
            <a:latin typeface="Times New Roman" panose="02020603050405020304" pitchFamily="18" charset="0"/>
            <a:cs typeface="Times New Roman" panose="02020603050405020304" pitchFamily="18" charset="0"/>
          </a:endParaRPr>
        </a:p>
        <a:p xmlns:a="http://schemas.openxmlformats.org/drawingml/2006/main">
          <a:endParaRPr lang="ru-UA" dirty="0"/>
        </a:p>
      </cdr:txBody>
    </cdr:sp>
  </cdr:relSizeAnchor>
</c:userShapes>
</file>

<file path=word/drawings/drawing2.xml><?xml version="1.0" encoding="utf-8"?>
<c:userShapes xmlns:c="http://schemas.openxmlformats.org/drawingml/2006/chart">
  <cdr:relSizeAnchor xmlns:cdr="http://schemas.openxmlformats.org/drawingml/2006/chartDrawing">
    <cdr:from>
      <cdr:x>0.84456</cdr:x>
      <cdr:y>0.73451</cdr:y>
    </cdr:from>
    <cdr:to>
      <cdr:x>1</cdr:x>
      <cdr:y>1</cdr:y>
    </cdr:to>
    <cdr:sp macro="" textlink="">
      <cdr:nvSpPr>
        <cdr:cNvPr id="5" name="Надпись 4"/>
        <cdr:cNvSpPr txBox="1"/>
      </cdr:nvSpPr>
      <cdr:spPr>
        <a:xfrm xmlns:a="http://schemas.openxmlformats.org/drawingml/2006/main">
          <a:off x="5417820" y="3238500"/>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UA" sz="1100"/>
        </a:p>
      </cdr:txBody>
    </cdr:sp>
  </cdr:relSizeAnchor>
  <cdr:relSizeAnchor xmlns:cdr="http://schemas.openxmlformats.org/drawingml/2006/chartDrawing">
    <cdr:from>
      <cdr:x>0.84456</cdr:x>
      <cdr:y>0.73451</cdr:y>
    </cdr:from>
    <cdr:to>
      <cdr:x>1</cdr:x>
      <cdr:y>1</cdr:y>
    </cdr:to>
    <cdr:sp macro="" textlink="">
      <cdr:nvSpPr>
        <cdr:cNvPr id="6" name="Надпись 5"/>
        <cdr:cNvSpPr txBox="1"/>
      </cdr:nvSpPr>
      <cdr:spPr>
        <a:xfrm xmlns:a="http://schemas.openxmlformats.org/drawingml/2006/main">
          <a:off x="4968240" y="2529840"/>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UA" sz="1100"/>
        </a:p>
      </cdr:txBody>
    </cdr:sp>
  </cdr:relSizeAnchor>
  <cdr:relSizeAnchor xmlns:cdr="http://schemas.openxmlformats.org/drawingml/2006/chartDrawing">
    <cdr:from>
      <cdr:x>0.89172</cdr:x>
      <cdr:y>0.8428</cdr:y>
    </cdr:from>
    <cdr:to>
      <cdr:x>0.97648</cdr:x>
      <cdr:y>0.9659</cdr:y>
    </cdr:to>
    <cdr:sp macro="" textlink="">
      <cdr:nvSpPr>
        <cdr:cNvPr id="4" name="Надпись 1"/>
        <cdr:cNvSpPr txBox="1"/>
      </cdr:nvSpPr>
      <cdr:spPr>
        <a:xfrm xmlns:a="http://schemas.openxmlformats.org/drawingml/2006/main">
          <a:off x="5297215" y="2071683"/>
          <a:ext cx="503510" cy="302582"/>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400" dirty="0">
              <a:latin typeface="Times New Roman" panose="02020603050405020304" pitchFamily="18" charset="0"/>
              <a:cs typeface="Times New Roman" panose="02020603050405020304" pitchFamily="18" charset="0"/>
            </a:rPr>
            <a:t>К,</a:t>
          </a:r>
          <a:r>
            <a:rPr lang="uk-UA" sz="1400" baseline="0" dirty="0">
              <a:latin typeface="Times New Roman" panose="02020603050405020304" pitchFamily="18" charset="0"/>
              <a:cs typeface="Times New Roman" panose="02020603050405020304" pitchFamily="18" charset="0"/>
            </a:rPr>
            <a:t> %</a:t>
          </a:r>
          <a:endParaRPr lang="ru-UA" sz="1400" dirty="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0.03324</cdr:x>
      <cdr:y>0.02067</cdr:y>
    </cdr:from>
    <cdr:to>
      <cdr:x>0.19867</cdr:x>
      <cdr:y>0.15327</cdr:y>
    </cdr:to>
    <cdr:sp macro="" textlink="">
      <cdr:nvSpPr>
        <cdr:cNvPr id="7" name="TextBox 4"/>
        <cdr:cNvSpPr txBox="1"/>
      </cdr:nvSpPr>
      <cdr:spPr>
        <a:xfrm xmlns:a="http://schemas.openxmlformats.org/drawingml/2006/main">
          <a:off x="197479" y="50800"/>
          <a:ext cx="982705" cy="325947"/>
        </a:xfrm>
        <a:prstGeom xmlns:a="http://schemas.openxmlformats.org/drawingml/2006/main" prst="rect">
          <a:avLst/>
        </a:prstGeom>
        <a:noFill xmlns:a="http://schemas.openxmlformats.org/drawingml/2006/main"/>
      </cdr:spPr>
      <cdr:txBody>
        <a:bodyPr xmlns:a="http://schemas.openxmlformats.org/drawingml/2006/main" wrap="none" rtlCol="0">
          <a:spAutoFit/>
        </a:bodyP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200" dirty="0">
              <a:latin typeface="Times New Roman" panose="02020603050405020304" pitchFamily="18" charset="0"/>
              <a:cs typeface="Times New Roman" panose="02020603050405020304" pitchFamily="18" charset="0"/>
            </a:rPr>
            <a:t>ЗОВ, мг/дм</a:t>
          </a:r>
          <a:r>
            <a:rPr lang="uk-UA" sz="1200" baseline="30000" dirty="0">
              <a:latin typeface="Times New Roman" panose="02020603050405020304" pitchFamily="18" charset="0"/>
              <a:cs typeface="Times New Roman" panose="02020603050405020304" pitchFamily="18" charset="0"/>
            </a:rPr>
            <a:t>3</a:t>
          </a:r>
          <a:endParaRPr lang="ru-UA" sz="1200" dirty="0"/>
        </a:p>
      </cdr:txBody>
    </cdr:sp>
  </cdr:relSizeAnchor>
</c:userShapes>
</file>

<file path=word/drawings/drawing3.xml><?xml version="1.0" encoding="utf-8"?>
<c:userShapes xmlns:c="http://schemas.openxmlformats.org/drawingml/2006/chart">
  <cdr:relSizeAnchor xmlns:cdr="http://schemas.openxmlformats.org/drawingml/2006/chartDrawing">
    <cdr:from>
      <cdr:x>0.90027</cdr:x>
      <cdr:y>0.8563</cdr:y>
    </cdr:from>
    <cdr:to>
      <cdr:x>0.98503</cdr:x>
      <cdr:y>1</cdr:y>
    </cdr:to>
    <cdr:sp macro="" textlink="">
      <cdr:nvSpPr>
        <cdr:cNvPr id="2" name="Надпись 1"/>
        <cdr:cNvSpPr txBox="1"/>
      </cdr:nvSpPr>
      <cdr:spPr>
        <a:xfrm xmlns:a="http://schemas.openxmlformats.org/drawingml/2006/main">
          <a:off x="5348015" y="2469280"/>
          <a:ext cx="503510" cy="35323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uk-UA" sz="1400" dirty="0">
              <a:latin typeface="Times New Roman" panose="02020603050405020304" pitchFamily="18" charset="0"/>
              <a:cs typeface="Times New Roman" panose="02020603050405020304" pitchFamily="18" charset="0"/>
            </a:rPr>
            <a:t>К,</a:t>
          </a:r>
          <a:r>
            <a:rPr lang="uk-UA" sz="1400" baseline="0" dirty="0">
              <a:latin typeface="Times New Roman" panose="02020603050405020304" pitchFamily="18" charset="0"/>
              <a:cs typeface="Times New Roman" panose="02020603050405020304" pitchFamily="18" charset="0"/>
            </a:rPr>
            <a:t> %</a:t>
          </a:r>
          <a:endParaRPr lang="ru-UA" sz="1400" dirty="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0.03733</cdr:x>
      <cdr:y>0.01844</cdr:y>
    </cdr:from>
    <cdr:to>
      <cdr:x>0.23859</cdr:x>
      <cdr:y>0.17869</cdr:y>
    </cdr:to>
    <cdr:sp macro="" textlink="">
      <cdr:nvSpPr>
        <cdr:cNvPr id="3" name="TextBox 2"/>
        <cdr:cNvSpPr txBox="1"/>
      </cdr:nvSpPr>
      <cdr:spPr>
        <a:xfrm xmlns:a="http://schemas.openxmlformats.org/drawingml/2006/main">
          <a:off x="221744" y="50800"/>
          <a:ext cx="1195576" cy="441531"/>
        </a:xfrm>
        <a:prstGeom xmlns:a="http://schemas.openxmlformats.org/drawingml/2006/main" prst="rect">
          <a:avLst/>
        </a:prstGeom>
        <a:noFill xmlns:a="http://schemas.openxmlformats.org/drawingml/2006/main"/>
      </cdr:spPr>
      <cdr:txBody>
        <a:bodyPr xmlns:a="http://schemas.openxmlformats.org/drawingml/2006/main" wrap="square" rtlCol="0">
          <a:spAutoFit/>
        </a:bodyP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dirty="0" err="1">
              <a:latin typeface="Times New Roman" panose="02020603050405020304" pitchFamily="18" charset="0"/>
              <a:cs typeface="Times New Roman" panose="02020603050405020304" pitchFamily="18" charset="0"/>
            </a:rPr>
            <a:t>J</a:t>
          </a:r>
          <a:r>
            <a:rPr lang="en-US" sz="1200" baseline="-25000" dirty="0" err="1">
              <a:latin typeface="Times New Roman" panose="02020603050405020304" pitchFamily="18" charset="0"/>
              <a:cs typeface="Times New Roman" panose="02020603050405020304" pitchFamily="18" charset="0"/>
            </a:rPr>
            <a:t>w</a:t>
          </a:r>
          <a:r>
            <a:rPr lang="en-US" sz="1200" dirty="0">
              <a:latin typeface="Times New Roman" panose="02020603050405020304" pitchFamily="18" charset="0"/>
              <a:cs typeface="Times New Roman" panose="02020603050405020304" pitchFamily="18" charset="0"/>
            </a:rPr>
            <a:t>  </a:t>
          </a:r>
          <a:r>
            <a:rPr lang="uk-UA" sz="1200" dirty="0">
              <a:latin typeface="Times New Roman" panose="02020603050405020304" pitchFamily="18" charset="0"/>
              <a:cs typeface="Times New Roman" panose="02020603050405020304" pitchFamily="18" charset="0"/>
            </a:rPr>
            <a:t>м</a:t>
          </a:r>
          <a:r>
            <a:rPr lang="uk-UA" sz="1200" baseline="30000" dirty="0">
              <a:latin typeface="Times New Roman" panose="02020603050405020304" pitchFamily="18" charset="0"/>
              <a:cs typeface="Times New Roman" panose="02020603050405020304" pitchFamily="18" charset="0"/>
            </a:rPr>
            <a:t>3</a:t>
          </a:r>
          <a:r>
            <a:rPr lang="uk-UA" sz="1200" dirty="0">
              <a:latin typeface="Times New Roman" panose="02020603050405020304" pitchFamily="18" charset="0"/>
              <a:cs typeface="Times New Roman" panose="02020603050405020304" pitchFamily="18" charset="0"/>
            </a:rPr>
            <a:t>/(м</a:t>
          </a:r>
          <a:r>
            <a:rPr lang="uk-UA" sz="1200" baseline="30000" dirty="0">
              <a:latin typeface="Times New Roman" panose="02020603050405020304" pitchFamily="18" charset="0"/>
              <a:cs typeface="Times New Roman" panose="02020603050405020304" pitchFamily="18" charset="0"/>
            </a:rPr>
            <a:t>2</a:t>
          </a:r>
          <a:r>
            <a:rPr lang="uk-UA" sz="1200" dirty="0">
              <a:latin typeface="Times New Roman" panose="02020603050405020304" pitchFamily="18" charset="0"/>
              <a:cs typeface="Times New Roman" panose="02020603050405020304" pitchFamily="18" charset="0"/>
            </a:rPr>
            <a:t>·ч)</a:t>
          </a:r>
          <a:r>
            <a:rPr lang="en-US" sz="1200" dirty="0">
              <a:latin typeface="Times New Roman" panose="02020603050405020304" pitchFamily="18" charset="0"/>
              <a:cs typeface="Times New Roman" panose="02020603050405020304" pitchFamily="18" charset="0"/>
            </a:rPr>
            <a:t>  </a:t>
          </a:r>
          <a:endParaRPr lang="ru-UA" sz="1200" dirty="0">
            <a:latin typeface="Times New Roman" panose="02020603050405020304" pitchFamily="18" charset="0"/>
            <a:cs typeface="Times New Roman" panose="02020603050405020304" pitchFamily="18" charset="0"/>
          </a:endParaRPr>
        </a:p>
        <a:p xmlns:a="http://schemas.openxmlformats.org/drawingml/2006/main">
          <a:endParaRPr lang="ru-UA" dirty="0"/>
        </a:p>
      </cdr:txBody>
    </cdr:sp>
  </cdr:relSizeAnchor>
</c:userShapes>
</file>

<file path=word/drawings/drawing4.xml><?xml version="1.0" encoding="utf-8"?>
<c:userShapes xmlns:c="http://schemas.openxmlformats.org/drawingml/2006/chart">
  <cdr:relSizeAnchor xmlns:cdr="http://schemas.openxmlformats.org/drawingml/2006/chartDrawing">
    <cdr:from>
      <cdr:x>0.90795</cdr:x>
      <cdr:y>0.91386</cdr:y>
    </cdr:from>
    <cdr:to>
      <cdr:x>0.99303</cdr:x>
      <cdr:y>1</cdr:y>
    </cdr:to>
    <cdr:sp macro="" textlink="">
      <cdr:nvSpPr>
        <cdr:cNvPr id="3" name="Надпись 1"/>
        <cdr:cNvSpPr txBox="1"/>
      </cdr:nvSpPr>
      <cdr:spPr>
        <a:xfrm xmlns:a="http://schemas.openxmlformats.org/drawingml/2006/main">
          <a:off x="9547684" y="3976513"/>
          <a:ext cx="894667" cy="374825"/>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endParaRPr lang="ru-UA" sz="1200" dirty="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0.86906</cdr:x>
      <cdr:y>0.83932</cdr:y>
    </cdr:from>
    <cdr:to>
      <cdr:x>0.95382</cdr:x>
      <cdr:y>0.94064</cdr:y>
    </cdr:to>
    <cdr:sp macro="" textlink="">
      <cdr:nvSpPr>
        <cdr:cNvPr id="4" name="Надпись 1">
          <a:extLst xmlns:a="http://schemas.openxmlformats.org/drawingml/2006/main">
            <a:ext uri="{FF2B5EF4-FFF2-40B4-BE49-F238E27FC236}">
              <a16:creationId xmlns:a16="http://schemas.microsoft.com/office/drawing/2014/main" id="{ECF2A6F8-758A-4C55-AE61-711588EEB32C}"/>
            </a:ext>
          </a:extLst>
        </cdr:cNvPr>
        <cdr:cNvSpPr txBox="1"/>
      </cdr:nvSpPr>
      <cdr:spPr>
        <a:xfrm xmlns:a="http://schemas.openxmlformats.org/drawingml/2006/main">
          <a:off x="5162595" y="2154786"/>
          <a:ext cx="503510" cy="260119"/>
        </a:xfrm>
        <a:prstGeom xmlns:a="http://schemas.openxmlformats.org/drawingml/2006/main" prst="rect">
          <a:avLst/>
        </a:prstGeom>
      </cdr:spPr>
      <cdr:txBody>
        <a:bodyPr xmlns:a="http://schemas.openxmlformats.org/drawingml/2006/main" wrap="none" rtlCol="0"/>
        <a:lstStyle xmlns:a="http://schemas.openxmlformats.org/drawingml/2006/main">
          <a:defPPr>
            <a:defRPr lang="ru-UA"/>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xmlns:a="http://schemas.openxmlformats.org/drawingml/2006/main">
          <a:r>
            <a:rPr lang="uk-UA" sz="1400" dirty="0">
              <a:latin typeface="Times New Roman" panose="02020603050405020304" pitchFamily="18" charset="0"/>
              <a:cs typeface="Times New Roman" panose="02020603050405020304" pitchFamily="18" charset="0"/>
            </a:rPr>
            <a:t>К,</a:t>
          </a:r>
          <a:r>
            <a:rPr lang="uk-UA" sz="1400" baseline="0" dirty="0">
              <a:latin typeface="Times New Roman" panose="02020603050405020304" pitchFamily="18" charset="0"/>
              <a:cs typeface="Times New Roman" panose="02020603050405020304" pitchFamily="18" charset="0"/>
            </a:rPr>
            <a:t> %</a:t>
          </a:r>
          <a:endParaRPr lang="ru-UA" sz="1400" dirty="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0.02469</cdr:x>
      <cdr:y>0</cdr:y>
    </cdr:from>
    <cdr:to>
      <cdr:x>0.19012</cdr:x>
      <cdr:y>0.10914</cdr:y>
    </cdr:to>
    <cdr:sp macro="" textlink="">
      <cdr:nvSpPr>
        <cdr:cNvPr id="5" name="TextBox 4">
          <a:extLst xmlns:a="http://schemas.openxmlformats.org/drawingml/2006/main">
            <a:ext uri="{FF2B5EF4-FFF2-40B4-BE49-F238E27FC236}">
              <a16:creationId xmlns:a16="http://schemas.microsoft.com/office/drawing/2014/main" id="{04F43BF9-1F06-4236-BA12-A3B47C31E15D}"/>
            </a:ext>
          </a:extLst>
        </cdr:cNvPr>
        <cdr:cNvSpPr txBox="1"/>
      </cdr:nvSpPr>
      <cdr:spPr>
        <a:xfrm xmlns:a="http://schemas.openxmlformats.org/drawingml/2006/main">
          <a:off x="146679" y="-4221480"/>
          <a:ext cx="982705" cy="280205"/>
        </a:xfrm>
        <a:prstGeom xmlns:a="http://schemas.openxmlformats.org/drawingml/2006/main" prst="rect">
          <a:avLst/>
        </a:prstGeom>
        <a:noFill xmlns:a="http://schemas.openxmlformats.org/drawingml/2006/main"/>
      </cdr:spPr>
      <cdr:txBody>
        <a:bodyPr xmlns:a="http://schemas.openxmlformats.org/drawingml/2006/main" wrap="none" rtlCol="0">
          <a:spAutoFit/>
        </a:bodyPr>
        <a:lstStyle xmlns:a="http://schemas.openxmlformats.org/drawingml/2006/main">
          <a:defPPr>
            <a:defRPr lang="en-US"/>
          </a:defPPr>
          <a:lvl1pPr marL="0" algn="l" defTabSz="457200" rtl="0" eaLnBrk="1" latinLnBrk="0" hangingPunct="1">
            <a:defRPr sz="1800" kern="1200">
              <a:solidFill>
                <a:schemeClr val="tx1"/>
              </a:solidFill>
              <a:latin typeface="+mn-lt"/>
              <a:ea typeface="+mn-ea"/>
              <a:cs typeface="+mn-cs"/>
            </a:defRPr>
          </a:lvl1pPr>
          <a:lvl2pPr marL="457200" algn="l" defTabSz="457200" rtl="0" eaLnBrk="1" latinLnBrk="0" hangingPunct="1">
            <a:defRPr sz="1800" kern="1200">
              <a:solidFill>
                <a:schemeClr val="tx1"/>
              </a:solidFill>
              <a:latin typeface="+mn-lt"/>
              <a:ea typeface="+mn-ea"/>
              <a:cs typeface="+mn-cs"/>
            </a:defRPr>
          </a:lvl2pPr>
          <a:lvl3pPr marL="914400" algn="l" defTabSz="457200" rtl="0" eaLnBrk="1" latinLnBrk="0" hangingPunct="1">
            <a:defRPr sz="1800" kern="1200">
              <a:solidFill>
                <a:schemeClr val="tx1"/>
              </a:solidFill>
              <a:latin typeface="+mn-lt"/>
              <a:ea typeface="+mn-ea"/>
              <a:cs typeface="+mn-cs"/>
            </a:defRPr>
          </a:lvl3pPr>
          <a:lvl4pPr marL="1371600" algn="l" defTabSz="457200" rtl="0" eaLnBrk="1" latinLnBrk="0" hangingPunct="1">
            <a:defRPr sz="1800" kern="1200">
              <a:solidFill>
                <a:schemeClr val="tx1"/>
              </a:solidFill>
              <a:latin typeface="+mn-lt"/>
              <a:ea typeface="+mn-ea"/>
              <a:cs typeface="+mn-cs"/>
            </a:defRPr>
          </a:lvl4pPr>
          <a:lvl5pPr marL="1828800" algn="l" defTabSz="457200" rtl="0" eaLnBrk="1" latinLnBrk="0" hangingPunct="1">
            <a:defRPr sz="1800" kern="1200">
              <a:solidFill>
                <a:schemeClr val="tx1"/>
              </a:solidFill>
              <a:latin typeface="+mn-lt"/>
              <a:ea typeface="+mn-ea"/>
              <a:cs typeface="+mn-cs"/>
            </a:defRPr>
          </a:lvl5pPr>
          <a:lvl6pPr marL="2286000" algn="l" defTabSz="457200" rtl="0" eaLnBrk="1" latinLnBrk="0" hangingPunct="1">
            <a:defRPr sz="1800" kern="1200">
              <a:solidFill>
                <a:schemeClr val="tx1"/>
              </a:solidFill>
              <a:latin typeface="+mn-lt"/>
              <a:ea typeface="+mn-ea"/>
              <a:cs typeface="+mn-cs"/>
            </a:defRPr>
          </a:lvl6pPr>
          <a:lvl7pPr marL="2743200" algn="l" defTabSz="457200" rtl="0" eaLnBrk="1" latinLnBrk="0" hangingPunct="1">
            <a:defRPr sz="1800" kern="1200">
              <a:solidFill>
                <a:schemeClr val="tx1"/>
              </a:solidFill>
              <a:latin typeface="+mn-lt"/>
              <a:ea typeface="+mn-ea"/>
              <a:cs typeface="+mn-cs"/>
            </a:defRPr>
          </a:lvl7pPr>
          <a:lvl8pPr marL="3200400" algn="l" defTabSz="457200" rtl="0" eaLnBrk="1" latinLnBrk="0" hangingPunct="1">
            <a:defRPr sz="1800" kern="1200">
              <a:solidFill>
                <a:schemeClr val="tx1"/>
              </a:solidFill>
              <a:latin typeface="+mn-lt"/>
              <a:ea typeface="+mn-ea"/>
              <a:cs typeface="+mn-cs"/>
            </a:defRPr>
          </a:lvl8pPr>
          <a:lvl9pPr marL="3657600" algn="l" defTabSz="457200" rtl="0" eaLnBrk="1" latinLnBrk="0" hangingPunct="1">
            <a:defRPr sz="1800" kern="1200">
              <a:solidFill>
                <a:schemeClr val="tx1"/>
              </a:solidFill>
              <a:latin typeface="+mn-lt"/>
              <a:ea typeface="+mn-ea"/>
              <a:cs typeface="+mn-cs"/>
            </a:defRPr>
          </a:lvl9pPr>
        </a:lstStyle>
        <a:p xmlns:a="http://schemas.openxmlformats.org/drawingml/2006/main">
          <a:r>
            <a:rPr lang="uk-UA" sz="1200" dirty="0">
              <a:latin typeface="Times New Roman" panose="02020603050405020304" pitchFamily="18" charset="0"/>
              <a:cs typeface="Times New Roman" panose="02020603050405020304" pitchFamily="18" charset="0"/>
            </a:rPr>
            <a:t>ЗОВ, мг/дм</a:t>
          </a:r>
          <a:r>
            <a:rPr lang="uk-UA" sz="1200" baseline="30000" dirty="0">
              <a:latin typeface="Times New Roman" panose="02020603050405020304" pitchFamily="18" charset="0"/>
              <a:cs typeface="Times New Roman" panose="02020603050405020304" pitchFamily="18" charset="0"/>
            </a:rPr>
            <a:t>3</a:t>
          </a:r>
          <a:endParaRPr lang="ru-UA" sz="1200" dirty="0"/>
        </a:p>
      </cdr:txBody>
    </cdr:sp>
  </cdr:relSizeAnchor>
</c:userShapes>
</file>

<file path=word/drawings/drawing5.xml><?xml version="1.0" encoding="utf-8"?>
<c:userShapes xmlns:c="http://schemas.openxmlformats.org/drawingml/2006/chart">
  <cdr:relSizeAnchor xmlns:cdr="http://schemas.openxmlformats.org/drawingml/2006/chartDrawing">
    <cdr:from>
      <cdr:x>0.02037</cdr:x>
      <cdr:y>0.01429</cdr:y>
    </cdr:from>
    <cdr:to>
      <cdr:x>0.14259</cdr:x>
      <cdr:y>0.0881</cdr:y>
    </cdr:to>
    <cdr:sp macro="" textlink="">
      <cdr:nvSpPr>
        <cdr:cNvPr id="2" name="Надпись 4"/>
        <cdr:cNvSpPr txBox="1"/>
      </cdr:nvSpPr>
      <cdr:spPr>
        <a:xfrm xmlns:a="http://schemas.openxmlformats.org/drawingml/2006/main">
          <a:off x="111760" y="45720"/>
          <a:ext cx="670560" cy="236220"/>
        </a:xfrm>
        <a:prstGeom xmlns:a="http://schemas.openxmlformats.org/drawingml/2006/main" prst="rect">
          <a:avLst/>
        </a:prstGeom>
        <a:solidFill xmlns:a="http://schemas.openxmlformats.org/drawingml/2006/main">
          <a:schemeClr val="bg1"/>
        </a:solidFill>
        <a:ln xmlns:a="http://schemas.openxmlformats.org/drawingml/2006/main" w="6350">
          <a:solidFill>
            <a:schemeClr val="bg1"/>
          </a:solidFill>
        </a:ln>
      </cdr:spPr>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pPr>
            <a:lnSpc>
              <a:spcPct val="107000"/>
            </a:lnSpc>
            <a:spcAft>
              <a:spcPts val="800"/>
            </a:spcAft>
          </a:pPr>
          <a:r>
            <a:rPr lang="uk-UA" sz="1100">
              <a:solidFill>
                <a:schemeClr val="tx1"/>
              </a:solidFill>
              <a:effectLst/>
              <a:latin typeface="Calibri" panose="020F0502020204030204" pitchFamily="34" charset="0"/>
              <a:ea typeface="Calibri" panose="020F0502020204030204" pitchFamily="34" charset="0"/>
              <a:cs typeface="Times New Roman" panose="02020603050405020304" pitchFamily="18" charset="0"/>
            </a:rPr>
            <a:t>шт/рік</a:t>
          </a:r>
          <a:endParaRPr lang="ru-UA" sz="1100">
            <a:solidFill>
              <a:schemeClr val="tx1"/>
            </a:solidFill>
            <a:effectLst/>
            <a:latin typeface="Calibri" panose="020F0502020204030204" pitchFamily="34" charset="0"/>
            <a:ea typeface="Calibri" panose="020F0502020204030204" pitchFamily="34" charset="0"/>
            <a:cs typeface="Times New Roman" panose="02020603050405020304" pitchFamily="18" charset="0"/>
          </a:endParaRPr>
        </a:p>
      </cdr:txBody>
    </cdr:sp>
  </cdr:relSizeAnchor>
  <cdr:relSizeAnchor xmlns:cdr="http://schemas.openxmlformats.org/drawingml/2006/chartDrawing">
    <cdr:from>
      <cdr:x>0.93333</cdr:x>
      <cdr:y>0.91429</cdr:y>
    </cdr:from>
    <cdr:to>
      <cdr:x>1</cdr:x>
      <cdr:y>1</cdr:y>
    </cdr:to>
    <cdr:sp macro="" textlink="">
      <cdr:nvSpPr>
        <cdr:cNvPr id="3" name="Надпись 5"/>
        <cdr:cNvSpPr txBox="1"/>
      </cdr:nvSpPr>
      <cdr:spPr>
        <a:xfrm xmlns:a="http://schemas.openxmlformats.org/drawingml/2006/main">
          <a:off x="6207760" y="7038975"/>
          <a:ext cx="365760" cy="274320"/>
        </a:xfrm>
        <a:prstGeom xmlns:a="http://schemas.openxmlformats.org/drawingml/2006/main" prst="rect">
          <a:avLst/>
        </a:prstGeom>
        <a:solidFill xmlns:a="http://schemas.openxmlformats.org/drawingml/2006/main">
          <a:schemeClr val="lt1"/>
        </a:solidFill>
        <a:ln xmlns:a="http://schemas.openxmlformats.org/drawingml/2006/main" w="6350">
          <a:solidFill>
            <a:schemeClr val="bg1"/>
          </a:solidFill>
        </a:ln>
      </cdr:spPr>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pPr>
            <a:lnSpc>
              <a:spcPct val="107000"/>
            </a:lnSpc>
            <a:spcAft>
              <a:spcPts val="800"/>
            </a:spcAft>
          </a:pPr>
          <a:r>
            <a:rPr lang="uk-UA" sz="1100">
              <a:effectLst/>
              <a:latin typeface="Calibri" panose="020F0502020204030204" pitchFamily="34" charset="0"/>
              <a:ea typeface="Calibri" panose="020F0502020204030204" pitchFamily="34" charset="0"/>
              <a:cs typeface="Times New Roman" panose="02020603050405020304" pitchFamily="18" charset="0"/>
            </a:rPr>
            <a:t>рік</a:t>
          </a:r>
          <a:endParaRPr lang="ru-UA" sz="1100">
            <a:effectLst/>
            <a:latin typeface="Calibri" panose="020F0502020204030204" pitchFamily="34" charset="0"/>
            <a:ea typeface="Calibri" panose="020F0502020204030204" pitchFamily="34" charset="0"/>
            <a:cs typeface="Times New Roman" panose="02020603050405020304" pitchFamily="18"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655</TotalTime>
  <Pages>114</Pages>
  <Words>19185</Words>
  <Characters>109360</Characters>
  <Application>Microsoft Office Word</Application>
  <DocSecurity>0</DocSecurity>
  <Lines>911</Lines>
  <Paragraphs>256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Юля Поварова</dc:creator>
  <cp:keywords/>
  <dc:description/>
  <cp:lastModifiedBy>Юля Поварова</cp:lastModifiedBy>
  <cp:revision>21</cp:revision>
  <dcterms:created xsi:type="dcterms:W3CDTF">2020-12-10T13:00:00Z</dcterms:created>
  <dcterms:modified xsi:type="dcterms:W3CDTF">2020-12-16T16:16:00Z</dcterms:modified>
</cp:coreProperties>
</file>