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7540D9" w14:textId="77777777" w:rsidR="00B72A02" w:rsidRPr="00027C4E" w:rsidRDefault="00D55DDE" w:rsidP="00782375">
      <w:pPr>
        <w:spacing w:after="0" w:line="240" w:lineRule="auto"/>
        <w:jc w:val="center"/>
        <w:rPr>
          <w:rFonts w:ascii="Times New Roman" w:hAnsi="Times New Roman" w:cs="Times New Roman"/>
          <w:sz w:val="26"/>
          <w:szCs w:val="26"/>
          <w:lang w:val="uk-UA"/>
        </w:rPr>
      </w:pPr>
      <w:bookmarkStart w:id="0" w:name="_Hlk154668372"/>
      <w:bookmarkStart w:id="1" w:name="_Hlk154668400"/>
      <w:r w:rsidRPr="00027C4E">
        <w:rPr>
          <w:rFonts w:ascii="Times New Roman" w:hAnsi="Times New Roman" w:cs="Times New Roman"/>
          <w:b/>
          <w:bCs/>
          <w:sz w:val="26"/>
          <w:szCs w:val="26"/>
          <w:lang w:val="uk-UA"/>
        </w:rPr>
        <w:t>НАЦІОНАЛЬНИЙ ТЕХНІЧНИЙ УНІВЕРСИТЕТ УКРАЇНИ</w:t>
      </w:r>
      <w:r w:rsidR="00026801" w:rsidRPr="00027C4E">
        <w:rPr>
          <w:rFonts w:ascii="Times New Roman" w:hAnsi="Times New Roman" w:cs="Times New Roman"/>
          <w:b/>
          <w:bCs/>
          <w:sz w:val="26"/>
          <w:szCs w:val="26"/>
          <w:lang w:val="uk-UA"/>
        </w:rPr>
        <w:br/>
      </w:r>
      <w:r w:rsidRPr="00027C4E">
        <w:rPr>
          <w:rFonts w:ascii="Times New Roman" w:hAnsi="Times New Roman" w:cs="Times New Roman"/>
          <w:b/>
          <w:bCs/>
          <w:sz w:val="26"/>
          <w:szCs w:val="26"/>
          <w:lang w:val="uk-UA"/>
        </w:rPr>
        <w:t xml:space="preserve">«КИЇВСЬКИЙ ПОЛІТЕХНІЧНИЙ ІНСТИТУТ </w:t>
      </w:r>
      <w:r w:rsidRPr="00027C4E">
        <w:rPr>
          <w:rFonts w:ascii="Times New Roman" w:hAnsi="Times New Roman" w:cs="Times New Roman"/>
          <w:b/>
          <w:bCs/>
          <w:sz w:val="26"/>
          <w:szCs w:val="26"/>
          <w:lang w:val="uk-UA"/>
        </w:rPr>
        <w:br/>
        <w:t>імені ІГОРЯ СІКОРСЬКОГО»</w:t>
      </w:r>
    </w:p>
    <w:p w14:paraId="6C621A76" w14:textId="3A8D250B" w:rsidR="00026801" w:rsidRPr="000B2F8E" w:rsidRDefault="00D55DDE" w:rsidP="000B2F8E">
      <w:pPr>
        <w:spacing w:after="0" w:line="240" w:lineRule="auto"/>
        <w:jc w:val="center"/>
        <w:rPr>
          <w:rFonts w:ascii="Times New Roman" w:hAnsi="Times New Roman" w:cs="Times New Roman"/>
          <w:sz w:val="26"/>
          <w:szCs w:val="26"/>
          <w:lang w:val="uk-UA"/>
        </w:rPr>
      </w:pPr>
      <w:r w:rsidRPr="000B2F8E">
        <w:rPr>
          <w:rFonts w:ascii="Times New Roman" w:hAnsi="Times New Roman" w:cs="Times New Roman"/>
          <w:sz w:val="26"/>
          <w:szCs w:val="26"/>
          <w:lang w:val="uk-UA"/>
        </w:rPr>
        <w:t>Навчально-науковий Інститут атомної та теплової енергетики</w:t>
      </w:r>
      <w:r w:rsidR="00026801" w:rsidRPr="000B2F8E">
        <w:rPr>
          <w:rFonts w:ascii="Times New Roman" w:hAnsi="Times New Roman" w:cs="Times New Roman"/>
          <w:sz w:val="26"/>
          <w:szCs w:val="26"/>
          <w:lang w:val="uk-UA"/>
        </w:rPr>
        <w:br/>
      </w:r>
      <w:r w:rsidRPr="000B2F8E">
        <w:rPr>
          <w:rFonts w:ascii="Times New Roman" w:hAnsi="Times New Roman" w:cs="Times New Roman"/>
          <w:sz w:val="26"/>
          <w:szCs w:val="26"/>
          <w:lang w:val="uk-UA"/>
        </w:rPr>
        <w:t xml:space="preserve">Кафедра </w:t>
      </w:r>
      <w:r w:rsidR="00B72A02" w:rsidRPr="000B2F8E">
        <w:rPr>
          <w:rFonts w:ascii="Times New Roman" w:hAnsi="Times New Roman" w:cs="Times New Roman"/>
          <w:sz w:val="26"/>
          <w:szCs w:val="26"/>
          <w:lang w:val="uk-UA"/>
        </w:rPr>
        <w:t>теплової та альтернативної енергетики</w:t>
      </w:r>
    </w:p>
    <w:p w14:paraId="6BF2291E" w14:textId="64961F2C" w:rsidR="00B72A02" w:rsidRPr="000B2F8E" w:rsidRDefault="00B72A02" w:rsidP="000B2F8E">
      <w:pPr>
        <w:spacing w:after="80" w:line="240" w:lineRule="auto"/>
        <w:jc w:val="center"/>
        <w:rPr>
          <w:rFonts w:ascii="Times New Roman" w:hAnsi="Times New Roman" w:cs="Times New Roman"/>
          <w:sz w:val="26"/>
          <w:szCs w:val="26"/>
          <w:lang w:val="uk-UA"/>
        </w:rPr>
      </w:pPr>
    </w:p>
    <w:tbl>
      <w:tblPr>
        <w:tblW w:w="0" w:type="auto"/>
        <w:tblLook w:val="04A0" w:firstRow="1" w:lastRow="0" w:firstColumn="1" w:lastColumn="0" w:noHBand="0" w:noVBand="1"/>
      </w:tblPr>
      <w:tblGrid>
        <w:gridCol w:w="4928"/>
        <w:gridCol w:w="4536"/>
      </w:tblGrid>
      <w:tr w:rsidR="000B2F8E" w:rsidRPr="000B2F8E" w14:paraId="27BBABA5" w14:textId="77777777" w:rsidTr="000B2F8E">
        <w:tc>
          <w:tcPr>
            <w:tcW w:w="4928" w:type="dxa"/>
          </w:tcPr>
          <w:p w14:paraId="0749004A" w14:textId="77777777" w:rsidR="000B2F8E" w:rsidRPr="000B2F8E" w:rsidRDefault="000B2F8E" w:rsidP="000B2F8E">
            <w:pPr>
              <w:tabs>
                <w:tab w:val="left" w:leader="underscore" w:pos="9631"/>
              </w:tabs>
              <w:spacing w:after="0" w:line="240" w:lineRule="auto"/>
              <w:ind w:firstLine="709"/>
              <w:rPr>
                <w:rFonts w:ascii="Times New Roman" w:eastAsia="Times New Roman" w:hAnsi="Times New Roman" w:cs="Times New Roman"/>
                <w:bCs/>
                <w:sz w:val="26"/>
                <w:szCs w:val="26"/>
                <w:lang w:eastAsia="ru-RU"/>
              </w:rPr>
            </w:pPr>
            <w:r w:rsidRPr="000B2F8E">
              <w:rPr>
                <w:rFonts w:ascii="Times New Roman" w:eastAsia="Times New Roman" w:hAnsi="Times New Roman" w:cs="Times New Roman"/>
                <w:bCs/>
                <w:sz w:val="26"/>
                <w:szCs w:val="26"/>
                <w:lang w:eastAsia="ru-RU"/>
              </w:rPr>
              <w:t>«На правах рукопису»</w:t>
            </w:r>
          </w:p>
          <w:p w14:paraId="169CBB00" w14:textId="77777777" w:rsidR="000B2F8E" w:rsidRPr="000B2F8E" w:rsidRDefault="000B2F8E" w:rsidP="000B2F8E">
            <w:pPr>
              <w:tabs>
                <w:tab w:val="left" w:leader="underscore" w:pos="9631"/>
              </w:tabs>
              <w:spacing w:after="0" w:line="240" w:lineRule="auto"/>
              <w:ind w:firstLine="709"/>
              <w:rPr>
                <w:rFonts w:ascii="Times New Roman" w:eastAsia="Times New Roman" w:hAnsi="Times New Roman" w:cs="Times New Roman"/>
                <w:bCs/>
                <w:sz w:val="26"/>
                <w:szCs w:val="26"/>
                <w:lang w:eastAsia="ru-RU"/>
              </w:rPr>
            </w:pPr>
            <w:r w:rsidRPr="000B2F8E">
              <w:rPr>
                <w:rFonts w:ascii="Times New Roman" w:eastAsia="Times New Roman" w:hAnsi="Times New Roman" w:cs="Times New Roman"/>
                <w:bCs/>
                <w:sz w:val="26"/>
                <w:szCs w:val="26"/>
                <w:lang w:eastAsia="ru-RU"/>
              </w:rPr>
              <w:t>УДК _</w:t>
            </w:r>
            <w:r w:rsidRPr="000B2F8E">
              <w:rPr>
                <w:rFonts w:ascii="Times New Roman" w:eastAsia="Times New Roman" w:hAnsi="Times New Roman"/>
                <w:bCs/>
                <w:iCs/>
                <w:sz w:val="26"/>
                <w:szCs w:val="26"/>
                <w:u w:val="single"/>
                <w:lang w:eastAsia="ru-RU"/>
              </w:rPr>
              <w:t>620.92</w:t>
            </w:r>
            <w:r w:rsidRPr="000B2F8E">
              <w:rPr>
                <w:rFonts w:ascii="Times New Roman" w:eastAsia="Times New Roman" w:hAnsi="Times New Roman" w:cs="Times New Roman"/>
                <w:bCs/>
                <w:sz w:val="26"/>
                <w:szCs w:val="26"/>
                <w:lang w:eastAsia="ru-RU"/>
              </w:rPr>
              <w:t>_</w:t>
            </w:r>
          </w:p>
        </w:tc>
        <w:tc>
          <w:tcPr>
            <w:tcW w:w="4536" w:type="dxa"/>
          </w:tcPr>
          <w:p w14:paraId="15BEB79C" w14:textId="77777777" w:rsidR="000B2F8E" w:rsidRPr="000B2F8E" w:rsidRDefault="000B2F8E" w:rsidP="000B2F8E">
            <w:pPr>
              <w:spacing w:after="0" w:line="240" w:lineRule="auto"/>
              <w:rPr>
                <w:rFonts w:ascii="Times New Roman" w:eastAsia="Times New Roman" w:hAnsi="Times New Roman" w:cs="Times New Roman"/>
                <w:sz w:val="26"/>
                <w:szCs w:val="26"/>
                <w:lang w:eastAsia="ru-RU"/>
              </w:rPr>
            </w:pPr>
            <w:r w:rsidRPr="000B2F8E">
              <w:rPr>
                <w:rFonts w:ascii="Times New Roman" w:eastAsia="Times New Roman" w:hAnsi="Times New Roman" w:cs="Times New Roman"/>
                <w:sz w:val="26"/>
                <w:szCs w:val="26"/>
                <w:lang w:eastAsia="ru-RU"/>
              </w:rPr>
              <w:t>«До захисту допущено»</w:t>
            </w:r>
          </w:p>
          <w:p w14:paraId="50968F86" w14:textId="77777777" w:rsidR="000B2F8E" w:rsidRPr="000B2F8E" w:rsidRDefault="000B2F8E" w:rsidP="000B2F8E">
            <w:pPr>
              <w:spacing w:after="0" w:line="240" w:lineRule="auto"/>
              <w:rPr>
                <w:rFonts w:ascii="Times New Roman" w:eastAsia="Times New Roman" w:hAnsi="Times New Roman" w:cs="Times New Roman"/>
                <w:bCs/>
                <w:sz w:val="26"/>
                <w:szCs w:val="26"/>
                <w:lang w:eastAsia="ru-RU"/>
              </w:rPr>
            </w:pPr>
            <w:r w:rsidRPr="000B2F8E">
              <w:rPr>
                <w:rFonts w:ascii="Times New Roman" w:eastAsia="Times New Roman" w:hAnsi="Times New Roman" w:cs="Times New Roman"/>
                <w:bCs/>
                <w:sz w:val="26"/>
                <w:szCs w:val="26"/>
                <w:lang w:eastAsia="ru-RU"/>
              </w:rPr>
              <w:t>Завідувачка  кафедри</w:t>
            </w:r>
          </w:p>
          <w:p w14:paraId="3B0CD5D5" w14:textId="77777777" w:rsidR="000B2F8E" w:rsidRPr="000B2F8E" w:rsidRDefault="000B2F8E" w:rsidP="000B2F8E">
            <w:pPr>
              <w:spacing w:after="0" w:line="240" w:lineRule="auto"/>
              <w:rPr>
                <w:rFonts w:ascii="Times New Roman" w:eastAsia="Times New Roman" w:hAnsi="Times New Roman" w:cs="Times New Roman"/>
                <w:sz w:val="26"/>
                <w:szCs w:val="26"/>
                <w:lang w:eastAsia="ru-RU"/>
              </w:rPr>
            </w:pPr>
            <w:r w:rsidRPr="000B2F8E">
              <w:rPr>
                <w:rFonts w:ascii="Times New Roman" w:eastAsia="Times New Roman" w:hAnsi="Times New Roman" w:cs="Times New Roman"/>
                <w:sz w:val="26"/>
                <w:szCs w:val="26"/>
                <w:lang w:eastAsia="ru-RU"/>
              </w:rPr>
              <w:t xml:space="preserve">__________    </w:t>
            </w:r>
            <w:r w:rsidRPr="000B2F8E">
              <w:rPr>
                <w:rFonts w:ascii="Times New Roman" w:eastAsia="Times New Roman" w:hAnsi="Times New Roman" w:cs="Times New Roman"/>
                <w:i/>
                <w:sz w:val="26"/>
                <w:szCs w:val="26"/>
                <w:u w:val="single"/>
                <w:lang w:eastAsia="ru-RU"/>
              </w:rPr>
              <w:t>Ольга ЧЕРНОУСЕНКО</w:t>
            </w:r>
          </w:p>
          <w:p w14:paraId="76741129" w14:textId="77777777" w:rsidR="000B2F8E" w:rsidRPr="000B2F8E" w:rsidRDefault="000B2F8E" w:rsidP="000B2F8E">
            <w:pPr>
              <w:spacing w:after="0" w:line="240" w:lineRule="auto"/>
              <w:ind w:firstLine="438"/>
              <w:rPr>
                <w:rFonts w:ascii="Times New Roman" w:eastAsia="Times New Roman" w:hAnsi="Times New Roman" w:cs="Times New Roman"/>
                <w:sz w:val="26"/>
                <w:szCs w:val="26"/>
                <w:vertAlign w:val="superscript"/>
                <w:lang w:eastAsia="ru-RU"/>
              </w:rPr>
            </w:pPr>
            <w:r w:rsidRPr="000B2F8E">
              <w:rPr>
                <w:rFonts w:ascii="Times New Roman" w:eastAsia="Times New Roman" w:hAnsi="Times New Roman" w:cs="Times New Roman"/>
                <w:sz w:val="26"/>
                <w:szCs w:val="26"/>
                <w:vertAlign w:val="superscript"/>
                <w:lang w:eastAsia="ru-RU"/>
              </w:rPr>
              <w:t>(підпис)            (ініціали, прізвище)</w:t>
            </w:r>
          </w:p>
          <w:p w14:paraId="5DC3485B" w14:textId="77777777" w:rsidR="000B2F8E" w:rsidRPr="000B2F8E" w:rsidRDefault="000B2F8E" w:rsidP="000B2F8E">
            <w:pPr>
              <w:spacing w:after="0" w:line="240" w:lineRule="auto"/>
              <w:rPr>
                <w:rFonts w:ascii="Times New Roman" w:eastAsia="Times New Roman" w:hAnsi="Times New Roman" w:cs="Times New Roman"/>
                <w:bCs/>
                <w:caps/>
                <w:sz w:val="26"/>
                <w:szCs w:val="26"/>
                <w:lang w:eastAsia="ru-RU"/>
              </w:rPr>
            </w:pPr>
            <w:r w:rsidRPr="000B2F8E">
              <w:rPr>
                <w:rFonts w:ascii="Times New Roman" w:eastAsia="Times New Roman" w:hAnsi="Times New Roman" w:cs="Times New Roman"/>
                <w:sz w:val="26"/>
                <w:szCs w:val="26"/>
                <w:lang w:eastAsia="ru-RU"/>
              </w:rPr>
              <w:t>“___”_____________2023 р.</w:t>
            </w:r>
          </w:p>
        </w:tc>
      </w:tr>
    </w:tbl>
    <w:p w14:paraId="6E36CED3" w14:textId="56739DD5" w:rsidR="000B2F8E" w:rsidRPr="000B2F8E" w:rsidRDefault="000B2F8E" w:rsidP="000B2F8E">
      <w:pPr>
        <w:spacing w:after="0" w:line="240" w:lineRule="auto"/>
        <w:jc w:val="center"/>
        <w:rPr>
          <w:rFonts w:ascii="Times New Roman" w:hAnsi="Times New Roman" w:cs="Times New Roman"/>
          <w:sz w:val="26"/>
          <w:szCs w:val="26"/>
          <w:lang w:val="uk-UA"/>
        </w:rPr>
      </w:pPr>
    </w:p>
    <w:p w14:paraId="7820AB86" w14:textId="51A2C016" w:rsidR="00026801" w:rsidRPr="000B2F8E" w:rsidRDefault="00026801" w:rsidP="000B2F8E">
      <w:pPr>
        <w:spacing w:after="0" w:line="240" w:lineRule="auto"/>
        <w:jc w:val="center"/>
        <w:rPr>
          <w:rFonts w:ascii="Times New Roman" w:hAnsi="Times New Roman" w:cs="Times New Roman"/>
          <w:b/>
          <w:bCs/>
          <w:sz w:val="26"/>
          <w:szCs w:val="26"/>
          <w:lang w:val="uk-UA"/>
        </w:rPr>
      </w:pPr>
      <w:r w:rsidRPr="000B2F8E">
        <w:rPr>
          <w:rFonts w:ascii="Times New Roman" w:hAnsi="Times New Roman" w:cs="Times New Roman"/>
          <w:b/>
          <w:bCs/>
          <w:sz w:val="26"/>
          <w:szCs w:val="26"/>
          <w:lang w:val="uk-UA"/>
        </w:rPr>
        <w:t>Магістерська дисертація</w:t>
      </w:r>
    </w:p>
    <w:p w14:paraId="6BAFDBA3" w14:textId="285CB528" w:rsidR="00026801" w:rsidRPr="000B2F8E" w:rsidRDefault="00026801" w:rsidP="000B2F8E">
      <w:pPr>
        <w:spacing w:before="80" w:after="80" w:line="240" w:lineRule="auto"/>
        <w:jc w:val="center"/>
        <w:rPr>
          <w:rFonts w:ascii="Times New Roman" w:hAnsi="Times New Roman" w:cs="Times New Roman"/>
          <w:b/>
          <w:bCs/>
          <w:sz w:val="26"/>
          <w:szCs w:val="26"/>
          <w:lang w:val="uk-UA"/>
        </w:rPr>
      </w:pPr>
      <w:r w:rsidRPr="000B2F8E">
        <w:rPr>
          <w:rFonts w:ascii="Times New Roman" w:hAnsi="Times New Roman" w:cs="Times New Roman"/>
          <w:b/>
          <w:bCs/>
          <w:sz w:val="26"/>
          <w:szCs w:val="26"/>
          <w:lang w:val="uk-UA"/>
        </w:rPr>
        <w:t>на здобуття ступеня магістра</w:t>
      </w:r>
    </w:p>
    <w:p w14:paraId="46BEA91C" w14:textId="092505C3" w:rsidR="00EC0529" w:rsidRPr="000B2F8E" w:rsidRDefault="00026801"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 xml:space="preserve">зі спеціальності </w:t>
      </w:r>
      <w:r w:rsidRPr="000B2F8E">
        <w:rPr>
          <w:rFonts w:ascii="Times New Roman" w:hAnsi="Times New Roman" w:cs="Times New Roman"/>
          <w:i/>
          <w:iCs/>
          <w:sz w:val="26"/>
          <w:szCs w:val="26"/>
          <w:u w:val="single"/>
          <w:lang w:val="uk-UA"/>
        </w:rPr>
        <w:t>144 «Теплоенергетика»</w:t>
      </w:r>
      <w:r w:rsidRPr="000B2F8E">
        <w:rPr>
          <w:rFonts w:ascii="Times New Roman" w:hAnsi="Times New Roman" w:cs="Times New Roman"/>
          <w:sz w:val="26"/>
          <w:szCs w:val="26"/>
          <w:lang w:val="uk-UA"/>
        </w:rPr>
        <w:t>___________________________</w:t>
      </w:r>
    </w:p>
    <w:p w14:paraId="61BE9BAC" w14:textId="013E49A6" w:rsidR="00666AED" w:rsidRPr="000B2F8E" w:rsidRDefault="00026801"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 xml:space="preserve">освітньо-професійна програма </w:t>
      </w:r>
      <w:r w:rsidRPr="000B2F8E">
        <w:rPr>
          <w:rFonts w:ascii="Times New Roman" w:hAnsi="Times New Roman" w:cs="Times New Roman"/>
          <w:i/>
          <w:iCs/>
          <w:sz w:val="26"/>
          <w:szCs w:val="26"/>
          <w:u w:val="single"/>
          <w:lang w:val="uk-UA"/>
        </w:rPr>
        <w:t>«Енергетичний менеджмент та</w:t>
      </w:r>
      <w:r w:rsidR="00CD03DF" w:rsidRPr="000B2F8E">
        <w:rPr>
          <w:rFonts w:ascii="Times New Roman" w:hAnsi="Times New Roman" w:cs="Times New Roman"/>
          <w:i/>
          <w:iCs/>
          <w:sz w:val="26"/>
          <w:szCs w:val="26"/>
          <w:u w:val="single"/>
          <w:lang w:val="uk-UA"/>
        </w:rPr>
        <w:t xml:space="preserve"> </w:t>
      </w:r>
      <w:r w:rsidRPr="000B2F8E">
        <w:rPr>
          <w:rFonts w:ascii="Times New Roman" w:hAnsi="Times New Roman" w:cs="Times New Roman"/>
          <w:i/>
          <w:iCs/>
          <w:sz w:val="26"/>
          <w:szCs w:val="26"/>
          <w:u w:val="single"/>
          <w:lang w:val="uk-UA"/>
        </w:rPr>
        <w:t>інжиніринг</w:t>
      </w:r>
      <w:r w:rsidR="00B72A02" w:rsidRPr="000B2F8E">
        <w:rPr>
          <w:rFonts w:ascii="Times New Roman" w:hAnsi="Times New Roman" w:cs="Times New Roman"/>
          <w:i/>
          <w:iCs/>
          <w:sz w:val="26"/>
          <w:szCs w:val="26"/>
          <w:u w:val="single"/>
          <w:lang w:val="uk-UA"/>
        </w:rPr>
        <w:t xml:space="preserve"> </w:t>
      </w:r>
      <w:r w:rsidRPr="000B2F8E">
        <w:rPr>
          <w:rFonts w:ascii="Times New Roman" w:hAnsi="Times New Roman" w:cs="Times New Roman"/>
          <w:i/>
          <w:iCs/>
          <w:sz w:val="26"/>
          <w:szCs w:val="26"/>
          <w:u w:val="single"/>
          <w:lang w:val="uk-UA"/>
        </w:rPr>
        <w:t>теплоенергетичних</w:t>
      </w:r>
      <w:r w:rsidR="00666AED" w:rsidRPr="000B2F8E">
        <w:rPr>
          <w:rFonts w:ascii="Times New Roman" w:hAnsi="Times New Roman" w:cs="Times New Roman"/>
          <w:i/>
          <w:iCs/>
          <w:sz w:val="26"/>
          <w:szCs w:val="26"/>
          <w:u w:val="single"/>
          <w:lang w:val="uk-UA"/>
        </w:rPr>
        <w:t xml:space="preserve"> </w:t>
      </w:r>
      <w:r w:rsidRPr="000B2F8E">
        <w:rPr>
          <w:rFonts w:ascii="Times New Roman" w:hAnsi="Times New Roman" w:cs="Times New Roman"/>
          <w:i/>
          <w:iCs/>
          <w:sz w:val="26"/>
          <w:szCs w:val="26"/>
          <w:u w:val="single"/>
          <w:lang w:val="uk-UA"/>
        </w:rPr>
        <w:t>систем»</w:t>
      </w:r>
      <w:r w:rsidR="00CD03DF" w:rsidRPr="000B2F8E">
        <w:rPr>
          <w:rFonts w:ascii="Times New Roman" w:hAnsi="Times New Roman" w:cs="Times New Roman"/>
          <w:i/>
          <w:iCs/>
          <w:sz w:val="26"/>
          <w:szCs w:val="26"/>
          <w:u w:val="single"/>
          <w:lang w:val="uk-UA"/>
        </w:rPr>
        <w:br/>
      </w:r>
      <w:r w:rsidRPr="000B2F8E">
        <w:rPr>
          <w:rFonts w:ascii="Times New Roman" w:hAnsi="Times New Roman" w:cs="Times New Roman"/>
          <w:sz w:val="26"/>
          <w:szCs w:val="26"/>
          <w:lang w:val="uk-UA"/>
        </w:rPr>
        <w:t xml:space="preserve">на тему: </w:t>
      </w:r>
      <w:r w:rsidR="00CD03DF" w:rsidRPr="000B2F8E">
        <w:rPr>
          <w:rFonts w:ascii="Times New Roman" w:hAnsi="Times New Roman" w:cs="Times New Roman"/>
          <w:sz w:val="26"/>
          <w:szCs w:val="26"/>
          <w:u w:val="single"/>
          <w:lang w:val="uk-UA"/>
        </w:rPr>
        <w:t>«</w:t>
      </w:r>
      <w:r w:rsidR="003059FD" w:rsidRPr="000B2F8E">
        <w:rPr>
          <w:rFonts w:ascii="Times New Roman" w:hAnsi="Times New Roman" w:cs="Times New Roman"/>
          <w:sz w:val="26"/>
          <w:szCs w:val="26"/>
          <w:u w:val="single"/>
          <w:lang w:val="uk-UA"/>
        </w:rPr>
        <w:t>Сучасні методи підвищення ефективності використання енергетичних ресурсів в будівлі навчального корпусу №8 КПІ ім. Ігоря Сікорського</w:t>
      </w:r>
      <w:r w:rsidR="00CD03DF" w:rsidRPr="000B2F8E">
        <w:rPr>
          <w:rFonts w:ascii="Times New Roman" w:hAnsi="Times New Roman" w:cs="Times New Roman"/>
          <w:sz w:val="26"/>
          <w:szCs w:val="26"/>
          <w:u w:val="single"/>
          <w:lang w:val="uk-UA"/>
        </w:rPr>
        <w:t>»</w:t>
      </w:r>
      <w:r w:rsidR="003059FD" w:rsidRPr="000B2F8E">
        <w:rPr>
          <w:rFonts w:ascii="Times New Roman" w:hAnsi="Times New Roman" w:cs="Times New Roman"/>
          <w:sz w:val="26"/>
          <w:szCs w:val="26"/>
          <w:lang w:val="uk-UA"/>
        </w:rPr>
        <w:t xml:space="preserve"> </w:t>
      </w:r>
      <w:r w:rsidR="0057522E" w:rsidRPr="000B2F8E">
        <w:rPr>
          <w:rFonts w:ascii="Times New Roman" w:hAnsi="Times New Roman" w:cs="Times New Roman"/>
          <w:sz w:val="26"/>
          <w:szCs w:val="26"/>
          <w:lang w:val="uk-UA"/>
        </w:rPr>
        <w:br/>
        <w:t>Виконав</w:t>
      </w:r>
      <w:r w:rsidR="008510DA" w:rsidRPr="000B2F8E">
        <w:rPr>
          <w:rFonts w:ascii="Times New Roman" w:hAnsi="Times New Roman" w:cs="Times New Roman"/>
          <w:sz w:val="26"/>
          <w:szCs w:val="26"/>
          <w:lang w:val="uk-UA"/>
        </w:rPr>
        <w:t>: студ</w:t>
      </w:r>
      <w:r w:rsidR="0057522E" w:rsidRPr="000B2F8E">
        <w:rPr>
          <w:rFonts w:ascii="Times New Roman" w:hAnsi="Times New Roman" w:cs="Times New Roman"/>
          <w:sz w:val="26"/>
          <w:szCs w:val="26"/>
          <w:lang w:val="uk-UA"/>
        </w:rPr>
        <w:t>ент</w:t>
      </w:r>
      <w:r w:rsidR="003059FD" w:rsidRPr="000B2F8E">
        <w:rPr>
          <w:rFonts w:ascii="Times New Roman" w:hAnsi="Times New Roman" w:cs="Times New Roman"/>
          <w:sz w:val="26"/>
          <w:szCs w:val="26"/>
          <w:lang w:val="uk-UA"/>
        </w:rPr>
        <w:t xml:space="preserve"> ІІ курсу, групи </w:t>
      </w:r>
      <w:r w:rsidR="00CD03DF" w:rsidRPr="000B2F8E">
        <w:rPr>
          <w:rFonts w:ascii="Times New Roman" w:hAnsi="Times New Roman" w:cs="Times New Roman"/>
          <w:sz w:val="26"/>
          <w:szCs w:val="26"/>
          <w:u w:val="single"/>
          <w:lang w:val="uk-UA"/>
        </w:rPr>
        <w:t>ОТ-21мп</w:t>
      </w:r>
      <w:r w:rsidR="003059FD" w:rsidRPr="000B2F8E">
        <w:rPr>
          <w:rFonts w:ascii="Times New Roman" w:hAnsi="Times New Roman" w:cs="Times New Roman"/>
          <w:sz w:val="26"/>
          <w:szCs w:val="26"/>
          <w:u w:val="single"/>
          <w:lang w:val="uk-UA"/>
        </w:rPr>
        <w:tab/>
      </w:r>
      <w:r w:rsidR="00CD03DF" w:rsidRPr="000B2F8E">
        <w:rPr>
          <w:rFonts w:ascii="Times New Roman" w:hAnsi="Times New Roman" w:cs="Times New Roman"/>
          <w:sz w:val="26"/>
          <w:szCs w:val="26"/>
          <w:lang w:val="uk-UA"/>
        </w:rPr>
        <w:br/>
        <w:t xml:space="preserve">                                                      </w:t>
      </w:r>
      <w:r w:rsidR="00B72A02" w:rsidRPr="000B2F8E">
        <w:rPr>
          <w:rFonts w:ascii="Times New Roman" w:hAnsi="Times New Roman" w:cs="Times New Roman"/>
          <w:sz w:val="26"/>
          <w:szCs w:val="26"/>
          <w:lang w:val="uk-UA"/>
        </w:rPr>
        <w:t xml:space="preserve">  </w:t>
      </w:r>
      <w:r w:rsidR="00CD03DF" w:rsidRPr="000B2F8E">
        <w:rPr>
          <w:rFonts w:ascii="Times New Roman" w:hAnsi="Times New Roman" w:cs="Times New Roman"/>
          <w:sz w:val="26"/>
          <w:szCs w:val="26"/>
          <w:vertAlign w:val="superscript"/>
          <w:lang w:val="uk-UA"/>
        </w:rPr>
        <w:t>(шифр групи)</w:t>
      </w:r>
    </w:p>
    <w:p w14:paraId="46ED1475" w14:textId="7628F9E6" w:rsidR="00CD03DF" w:rsidRPr="000B2F8E" w:rsidRDefault="00CD03DF" w:rsidP="000B2F8E">
      <w:pPr>
        <w:spacing w:after="0" w:line="240" w:lineRule="auto"/>
        <w:rPr>
          <w:rFonts w:ascii="Times New Roman" w:hAnsi="Times New Roman" w:cs="Times New Roman"/>
          <w:sz w:val="26"/>
          <w:szCs w:val="26"/>
          <w:vertAlign w:val="superscript"/>
          <w:lang w:val="uk-UA"/>
        </w:rPr>
      </w:pPr>
      <w:r w:rsidRPr="000B2F8E">
        <w:rPr>
          <w:rFonts w:ascii="Times New Roman" w:hAnsi="Times New Roman" w:cs="Times New Roman"/>
          <w:sz w:val="26"/>
          <w:szCs w:val="26"/>
          <w:lang w:val="uk-UA"/>
        </w:rPr>
        <w:t>___</w:t>
      </w:r>
      <w:r w:rsidR="007976C9" w:rsidRPr="000B2F8E">
        <w:rPr>
          <w:rFonts w:ascii="Times New Roman" w:hAnsi="Times New Roman" w:cs="Times New Roman"/>
          <w:sz w:val="26"/>
          <w:szCs w:val="26"/>
          <w:lang w:val="uk-UA"/>
        </w:rPr>
        <w:t>___</w:t>
      </w:r>
      <w:r w:rsidRPr="000B2F8E">
        <w:rPr>
          <w:rFonts w:ascii="Times New Roman" w:hAnsi="Times New Roman" w:cs="Times New Roman"/>
          <w:sz w:val="26"/>
          <w:szCs w:val="26"/>
          <w:lang w:val="uk-UA"/>
        </w:rPr>
        <w:t>____</w:t>
      </w:r>
      <w:r w:rsidR="003059FD" w:rsidRPr="000B2F8E">
        <w:rPr>
          <w:rFonts w:ascii="Times New Roman" w:hAnsi="Times New Roman" w:cs="Times New Roman"/>
          <w:sz w:val="26"/>
          <w:szCs w:val="26"/>
          <w:u w:val="single"/>
          <w:lang w:val="uk-UA"/>
        </w:rPr>
        <w:t xml:space="preserve">Литвиненко Іван Сергійович                                   </w:t>
      </w:r>
      <w:r w:rsidR="007976C9" w:rsidRPr="000B2F8E">
        <w:rPr>
          <w:rFonts w:ascii="Times New Roman" w:hAnsi="Times New Roman" w:cs="Times New Roman"/>
          <w:sz w:val="26"/>
          <w:szCs w:val="26"/>
          <w:lang w:val="uk-UA"/>
        </w:rPr>
        <w:t xml:space="preserve">            _</w:t>
      </w:r>
      <w:r w:rsidRPr="000B2F8E">
        <w:rPr>
          <w:rFonts w:ascii="Times New Roman" w:hAnsi="Times New Roman" w:cs="Times New Roman"/>
          <w:sz w:val="26"/>
          <w:szCs w:val="26"/>
          <w:lang w:val="uk-UA"/>
        </w:rPr>
        <w:t>____________</w:t>
      </w:r>
      <w:r w:rsidR="007976C9" w:rsidRPr="000B2F8E">
        <w:rPr>
          <w:rFonts w:ascii="Times New Roman" w:hAnsi="Times New Roman" w:cs="Times New Roman"/>
          <w:sz w:val="26"/>
          <w:szCs w:val="26"/>
          <w:lang w:val="uk-UA"/>
        </w:rPr>
        <w:t>_</w:t>
      </w:r>
      <w:r w:rsidR="00B72A02" w:rsidRPr="000B2F8E">
        <w:rPr>
          <w:rFonts w:ascii="Times New Roman" w:hAnsi="Times New Roman" w:cs="Times New Roman"/>
          <w:sz w:val="26"/>
          <w:szCs w:val="26"/>
          <w:lang w:val="uk-UA"/>
        </w:rPr>
        <w:t>__</w:t>
      </w:r>
      <w:r w:rsidRPr="000B2F8E">
        <w:rPr>
          <w:rFonts w:ascii="Times New Roman" w:hAnsi="Times New Roman" w:cs="Times New Roman"/>
          <w:sz w:val="26"/>
          <w:szCs w:val="26"/>
          <w:lang w:val="uk-UA"/>
        </w:rPr>
        <w:br/>
      </w:r>
      <w:r w:rsidRPr="000B2F8E">
        <w:rPr>
          <w:rFonts w:ascii="Times New Roman" w:hAnsi="Times New Roman" w:cs="Times New Roman"/>
          <w:sz w:val="26"/>
          <w:szCs w:val="26"/>
          <w:vertAlign w:val="superscript"/>
          <w:lang w:val="uk-UA"/>
        </w:rPr>
        <w:t xml:space="preserve">                                                      (прізвище, ім’я, по батькові)                                                                                   (підпис)</w:t>
      </w:r>
    </w:p>
    <w:p w14:paraId="4042AEB0" w14:textId="0655DE04" w:rsidR="00CD03DF" w:rsidRPr="000B2F8E" w:rsidRDefault="00CD03DF"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Керівник _</w:t>
      </w:r>
      <w:r w:rsidR="001107EC" w:rsidRPr="000B2F8E">
        <w:rPr>
          <w:rFonts w:ascii="Times New Roman" w:hAnsi="Times New Roman" w:cs="Times New Roman"/>
          <w:sz w:val="26"/>
          <w:szCs w:val="26"/>
          <w:lang w:val="uk-UA"/>
        </w:rPr>
        <w:t>___</w:t>
      </w:r>
      <w:r w:rsidR="001107EC" w:rsidRPr="000B2F8E">
        <w:rPr>
          <w:rFonts w:ascii="Times New Roman" w:hAnsi="Times New Roman" w:cs="Times New Roman"/>
          <w:sz w:val="26"/>
          <w:szCs w:val="26"/>
          <w:u w:val="single"/>
          <w:lang w:val="uk-UA"/>
        </w:rPr>
        <w:t xml:space="preserve">асист., доктор філософії Яценко О.І.              </w:t>
      </w:r>
      <w:r w:rsidR="00021A7C" w:rsidRPr="000B2F8E">
        <w:rPr>
          <w:rFonts w:ascii="Times New Roman" w:hAnsi="Times New Roman" w:cs="Times New Roman"/>
          <w:sz w:val="26"/>
          <w:szCs w:val="26"/>
          <w:u w:val="single"/>
          <w:lang w:val="uk-UA"/>
        </w:rPr>
        <w:t xml:space="preserve">   </w:t>
      </w:r>
      <w:r w:rsidR="001107EC" w:rsidRPr="000B2F8E">
        <w:rPr>
          <w:rFonts w:ascii="Times New Roman" w:hAnsi="Times New Roman" w:cs="Times New Roman"/>
          <w:sz w:val="26"/>
          <w:szCs w:val="26"/>
          <w:lang w:val="uk-UA"/>
        </w:rPr>
        <w:t xml:space="preserve">        </w:t>
      </w:r>
      <w:r w:rsidRPr="000B2F8E">
        <w:rPr>
          <w:rFonts w:ascii="Times New Roman" w:hAnsi="Times New Roman" w:cs="Times New Roman"/>
          <w:sz w:val="26"/>
          <w:szCs w:val="26"/>
          <w:lang w:val="uk-UA"/>
        </w:rPr>
        <w:t xml:space="preserve">    ______________</w:t>
      </w:r>
      <w:r w:rsidR="007976C9" w:rsidRPr="000B2F8E">
        <w:rPr>
          <w:rFonts w:ascii="Times New Roman" w:hAnsi="Times New Roman" w:cs="Times New Roman"/>
          <w:sz w:val="26"/>
          <w:szCs w:val="26"/>
          <w:lang w:val="uk-UA"/>
        </w:rPr>
        <w:t>__</w:t>
      </w:r>
      <w:r w:rsidRPr="000B2F8E">
        <w:rPr>
          <w:rFonts w:ascii="Times New Roman" w:hAnsi="Times New Roman" w:cs="Times New Roman"/>
          <w:sz w:val="26"/>
          <w:szCs w:val="26"/>
          <w:lang w:val="uk-UA"/>
        </w:rPr>
        <w:br/>
        <w:t xml:space="preserve">                     </w:t>
      </w:r>
      <w:r w:rsidRPr="000B2F8E">
        <w:rPr>
          <w:rFonts w:ascii="Times New Roman" w:hAnsi="Times New Roman" w:cs="Times New Roman"/>
          <w:sz w:val="26"/>
          <w:szCs w:val="26"/>
          <w:vertAlign w:val="superscript"/>
          <w:lang w:val="uk-UA"/>
        </w:rPr>
        <w:t xml:space="preserve">(посада, науковий ступінь, вчене звання, </w:t>
      </w:r>
      <w:r w:rsidR="007976C9" w:rsidRPr="000B2F8E">
        <w:rPr>
          <w:rFonts w:ascii="Times New Roman" w:hAnsi="Times New Roman" w:cs="Times New Roman"/>
          <w:sz w:val="26"/>
          <w:szCs w:val="26"/>
          <w:vertAlign w:val="superscript"/>
          <w:lang w:val="uk-UA"/>
        </w:rPr>
        <w:t>прізвище та ініціали)</w:t>
      </w:r>
      <w:r w:rsidR="007976C9" w:rsidRPr="000B2F8E">
        <w:rPr>
          <w:rFonts w:ascii="Times New Roman" w:hAnsi="Times New Roman" w:cs="Times New Roman"/>
          <w:sz w:val="26"/>
          <w:szCs w:val="26"/>
          <w:lang w:val="uk-UA"/>
        </w:rPr>
        <w:t xml:space="preserve">                               </w:t>
      </w:r>
      <w:r w:rsidR="00666AED" w:rsidRPr="000B2F8E">
        <w:rPr>
          <w:rFonts w:ascii="Times New Roman" w:hAnsi="Times New Roman" w:cs="Times New Roman"/>
          <w:sz w:val="26"/>
          <w:szCs w:val="26"/>
          <w:lang w:val="uk-UA"/>
        </w:rPr>
        <w:t xml:space="preserve"> </w:t>
      </w:r>
      <w:r w:rsidR="007976C9" w:rsidRPr="000B2F8E">
        <w:rPr>
          <w:rFonts w:ascii="Times New Roman" w:hAnsi="Times New Roman" w:cs="Times New Roman"/>
          <w:sz w:val="26"/>
          <w:szCs w:val="26"/>
          <w:vertAlign w:val="superscript"/>
          <w:lang w:val="uk-UA"/>
        </w:rPr>
        <w:t>(підпис)</w:t>
      </w:r>
    </w:p>
    <w:p w14:paraId="69CD9D02" w14:textId="17F6655F" w:rsidR="00CD03DF" w:rsidRPr="000B2F8E" w:rsidRDefault="007976C9"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Консультанти:</w:t>
      </w:r>
    </w:p>
    <w:p w14:paraId="4A348999" w14:textId="24D7788F" w:rsidR="007976C9" w:rsidRPr="000B2F8E" w:rsidRDefault="007976C9"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Моделювання енергетичних</w:t>
      </w:r>
      <w:r w:rsidRPr="000B2F8E">
        <w:rPr>
          <w:rFonts w:ascii="Times New Roman" w:hAnsi="Times New Roman" w:cs="Times New Roman"/>
          <w:sz w:val="26"/>
          <w:szCs w:val="26"/>
          <w:lang w:val="uk-UA"/>
        </w:rPr>
        <w:br/>
      </w:r>
      <w:r w:rsidR="000B2F8E">
        <w:rPr>
          <w:rFonts w:ascii="Times New Roman" w:hAnsi="Times New Roman" w:cs="Times New Roman"/>
          <w:sz w:val="26"/>
          <w:szCs w:val="26"/>
          <w:lang w:val="uk-UA"/>
        </w:rPr>
        <w:t>п</w:t>
      </w:r>
      <w:r w:rsidRPr="000B2F8E">
        <w:rPr>
          <w:rFonts w:ascii="Times New Roman" w:hAnsi="Times New Roman" w:cs="Times New Roman"/>
          <w:sz w:val="26"/>
          <w:szCs w:val="26"/>
          <w:lang w:val="uk-UA"/>
        </w:rPr>
        <w:t xml:space="preserve">роцесів і систем             </w:t>
      </w:r>
      <w:r w:rsidR="00896469" w:rsidRPr="000B2F8E">
        <w:rPr>
          <w:rFonts w:ascii="Times New Roman" w:hAnsi="Times New Roman" w:cs="Times New Roman"/>
          <w:sz w:val="26"/>
          <w:szCs w:val="26"/>
          <w:lang w:val="uk-UA"/>
        </w:rPr>
        <w:t xml:space="preserve">        </w:t>
      </w:r>
      <w:r w:rsidR="00021A7C" w:rsidRPr="000B2F8E">
        <w:rPr>
          <w:rFonts w:ascii="Times New Roman" w:hAnsi="Times New Roman" w:cs="Times New Roman"/>
          <w:sz w:val="26"/>
          <w:szCs w:val="26"/>
          <w:u w:val="single"/>
          <w:lang w:val="uk-UA"/>
        </w:rPr>
        <w:t xml:space="preserve">      </w:t>
      </w:r>
      <w:r w:rsidR="00C24E97" w:rsidRPr="000B2F8E">
        <w:rPr>
          <w:rFonts w:ascii="Times New Roman" w:hAnsi="Times New Roman" w:cs="Times New Roman"/>
          <w:sz w:val="26"/>
          <w:szCs w:val="26"/>
          <w:u w:val="single"/>
          <w:lang w:val="uk-UA"/>
        </w:rPr>
        <w:t>к.т.н., доцент Суходуб І.О.</w:t>
      </w:r>
      <w:r w:rsidR="00021A7C" w:rsidRPr="000B2F8E">
        <w:rPr>
          <w:rFonts w:ascii="Times New Roman" w:hAnsi="Times New Roman" w:cs="Times New Roman"/>
          <w:sz w:val="26"/>
          <w:szCs w:val="26"/>
          <w:u w:val="single"/>
          <w:lang w:val="uk-UA"/>
        </w:rPr>
        <w:t xml:space="preserve">    </w:t>
      </w:r>
      <w:r w:rsidR="00EC0529" w:rsidRPr="000B2F8E">
        <w:rPr>
          <w:rFonts w:ascii="Times New Roman" w:hAnsi="Times New Roman" w:cs="Times New Roman"/>
          <w:sz w:val="26"/>
          <w:szCs w:val="26"/>
          <w:lang w:val="uk-UA"/>
        </w:rPr>
        <w:t xml:space="preserve">       __________________</w:t>
      </w:r>
      <w:r w:rsidR="00A667F0" w:rsidRPr="000B2F8E">
        <w:rPr>
          <w:rFonts w:ascii="Times New Roman" w:hAnsi="Times New Roman" w:cs="Times New Roman"/>
          <w:sz w:val="26"/>
          <w:szCs w:val="26"/>
          <w:lang w:val="uk-UA"/>
        </w:rPr>
        <w:t xml:space="preserve"> </w:t>
      </w:r>
    </w:p>
    <w:p w14:paraId="2D75A68A" w14:textId="77777777" w:rsidR="00EC0529" w:rsidRPr="000B2F8E" w:rsidRDefault="00EC0529" w:rsidP="000B2F8E">
      <w:pPr>
        <w:spacing w:after="0" w:line="240" w:lineRule="auto"/>
        <w:rPr>
          <w:rFonts w:ascii="Times New Roman" w:hAnsi="Times New Roman" w:cs="Times New Roman"/>
          <w:sz w:val="26"/>
          <w:szCs w:val="26"/>
          <w:lang w:val="uk-UA"/>
        </w:rPr>
      </w:pPr>
    </w:p>
    <w:p w14:paraId="495D3C5B" w14:textId="30730834" w:rsidR="007976C9" w:rsidRPr="000B2F8E" w:rsidRDefault="007976C9"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 xml:space="preserve">Нормоконтроль      </w:t>
      </w:r>
      <w:r w:rsidR="00A667F0" w:rsidRPr="000B2F8E">
        <w:rPr>
          <w:rFonts w:ascii="Times New Roman" w:hAnsi="Times New Roman" w:cs="Times New Roman"/>
          <w:sz w:val="26"/>
          <w:szCs w:val="26"/>
          <w:lang w:val="uk-UA"/>
        </w:rPr>
        <w:t xml:space="preserve">            </w:t>
      </w:r>
      <w:r w:rsidRPr="000B2F8E">
        <w:rPr>
          <w:rFonts w:ascii="Times New Roman" w:hAnsi="Times New Roman" w:cs="Times New Roman"/>
          <w:sz w:val="26"/>
          <w:szCs w:val="26"/>
          <w:lang w:val="uk-UA"/>
        </w:rPr>
        <w:t xml:space="preserve">    </w:t>
      </w:r>
      <w:r w:rsidR="00666AED" w:rsidRPr="000B2F8E">
        <w:rPr>
          <w:rFonts w:ascii="Times New Roman" w:hAnsi="Times New Roman" w:cs="Times New Roman"/>
          <w:sz w:val="26"/>
          <w:szCs w:val="26"/>
          <w:lang w:val="uk-UA"/>
        </w:rPr>
        <w:t xml:space="preserve"> </w:t>
      </w:r>
      <w:r w:rsidR="00896469" w:rsidRPr="000B2F8E">
        <w:rPr>
          <w:rFonts w:ascii="Times New Roman" w:hAnsi="Times New Roman" w:cs="Times New Roman"/>
          <w:sz w:val="26"/>
          <w:szCs w:val="26"/>
          <w:lang w:val="uk-UA"/>
        </w:rPr>
        <w:t>__</w:t>
      </w:r>
      <w:r w:rsidR="00C24E97" w:rsidRPr="000B2F8E">
        <w:rPr>
          <w:rFonts w:ascii="Times New Roman" w:hAnsi="Times New Roman" w:cs="Times New Roman"/>
          <w:sz w:val="26"/>
          <w:szCs w:val="26"/>
          <w:lang w:val="uk-UA"/>
        </w:rPr>
        <w:t>_</w:t>
      </w:r>
      <w:r w:rsidR="00C24E97" w:rsidRPr="000B2F8E">
        <w:rPr>
          <w:rFonts w:ascii="Times New Roman" w:hAnsi="Times New Roman" w:cs="Times New Roman"/>
          <w:sz w:val="26"/>
          <w:szCs w:val="26"/>
          <w:u w:val="single"/>
          <w:lang w:val="uk-UA"/>
        </w:rPr>
        <w:t>к.т.н., доцент Шкляр В.І.</w:t>
      </w:r>
      <w:r w:rsidR="00021A7C" w:rsidRPr="000B2F8E">
        <w:rPr>
          <w:rFonts w:ascii="Times New Roman" w:hAnsi="Times New Roman" w:cs="Times New Roman"/>
          <w:sz w:val="26"/>
          <w:szCs w:val="26"/>
          <w:u w:val="single"/>
          <w:lang w:val="uk-UA"/>
        </w:rPr>
        <w:t xml:space="preserve">      </w:t>
      </w:r>
      <w:r w:rsidR="00A667F0" w:rsidRPr="000B2F8E">
        <w:rPr>
          <w:rFonts w:ascii="Times New Roman" w:hAnsi="Times New Roman" w:cs="Times New Roman"/>
          <w:sz w:val="26"/>
          <w:szCs w:val="26"/>
          <w:lang w:val="uk-UA"/>
        </w:rPr>
        <w:t xml:space="preserve">    </w:t>
      </w:r>
      <w:r w:rsidR="00896469" w:rsidRPr="000B2F8E">
        <w:rPr>
          <w:rFonts w:ascii="Times New Roman" w:hAnsi="Times New Roman" w:cs="Times New Roman"/>
          <w:sz w:val="26"/>
          <w:szCs w:val="26"/>
          <w:lang w:val="uk-UA"/>
        </w:rPr>
        <w:t xml:space="preserve">    </w:t>
      </w:r>
      <w:r w:rsidR="00C24E97" w:rsidRPr="000B2F8E">
        <w:rPr>
          <w:rFonts w:ascii="Times New Roman" w:hAnsi="Times New Roman" w:cs="Times New Roman"/>
          <w:sz w:val="26"/>
          <w:szCs w:val="26"/>
          <w:lang w:val="uk-UA"/>
        </w:rPr>
        <w:t>__</w:t>
      </w:r>
      <w:r w:rsidR="00A667F0" w:rsidRPr="000B2F8E">
        <w:rPr>
          <w:rFonts w:ascii="Times New Roman" w:hAnsi="Times New Roman" w:cs="Times New Roman"/>
          <w:sz w:val="26"/>
          <w:szCs w:val="26"/>
          <w:lang w:val="uk-UA"/>
        </w:rPr>
        <w:t>_______________</w:t>
      </w:r>
      <w:r w:rsidR="00896469" w:rsidRPr="000B2F8E">
        <w:rPr>
          <w:rFonts w:ascii="Times New Roman" w:hAnsi="Times New Roman" w:cs="Times New Roman"/>
          <w:sz w:val="26"/>
          <w:szCs w:val="26"/>
          <w:lang w:val="uk-UA"/>
        </w:rPr>
        <w:t>_</w:t>
      </w:r>
    </w:p>
    <w:p w14:paraId="493BB385" w14:textId="2A2C49A3" w:rsidR="007976C9" w:rsidRPr="000B2F8E" w:rsidRDefault="007976C9" w:rsidP="000B2F8E">
      <w:pPr>
        <w:spacing w:after="0" w:line="240" w:lineRule="auto"/>
        <w:rPr>
          <w:rFonts w:ascii="Times New Roman" w:hAnsi="Times New Roman" w:cs="Times New Roman"/>
          <w:sz w:val="26"/>
          <w:szCs w:val="26"/>
          <w:lang w:val="uk-UA"/>
        </w:rPr>
      </w:pPr>
    </w:p>
    <w:p w14:paraId="69CE45D8" w14:textId="29E1EA54" w:rsidR="007976C9" w:rsidRPr="000B2F8E" w:rsidRDefault="007976C9"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Рецензент</w:t>
      </w:r>
      <w:r w:rsidR="00C24E97" w:rsidRPr="000B2F8E">
        <w:rPr>
          <w:rFonts w:ascii="Times New Roman" w:hAnsi="Times New Roman" w:cs="Times New Roman"/>
          <w:sz w:val="26"/>
          <w:szCs w:val="26"/>
          <w:lang w:val="uk-UA"/>
        </w:rPr>
        <w:t>_</w:t>
      </w:r>
      <w:r w:rsidR="00896469" w:rsidRPr="000B2F8E">
        <w:rPr>
          <w:rFonts w:ascii="Times New Roman" w:hAnsi="Times New Roman" w:cs="Times New Roman"/>
          <w:sz w:val="26"/>
          <w:szCs w:val="26"/>
          <w:lang w:val="uk-UA"/>
        </w:rPr>
        <w:t>__</w:t>
      </w:r>
      <w:r w:rsidR="00C24E97" w:rsidRPr="000B2F8E">
        <w:rPr>
          <w:rFonts w:ascii="Times New Roman" w:hAnsi="Times New Roman" w:cs="Times New Roman"/>
          <w:sz w:val="26"/>
          <w:szCs w:val="26"/>
          <w:lang w:val="uk-UA"/>
        </w:rPr>
        <w:t>_</w:t>
      </w:r>
      <w:r w:rsidR="001107EC" w:rsidRPr="000B2F8E">
        <w:rPr>
          <w:rFonts w:ascii="Times New Roman" w:hAnsi="Times New Roman" w:cs="Times New Roman"/>
          <w:sz w:val="26"/>
          <w:szCs w:val="26"/>
          <w:u w:val="single"/>
          <w:lang w:val="uk-UA"/>
        </w:rPr>
        <w:t>доцент, к.т.н., доцент Шовкалюк М.М.</w:t>
      </w:r>
      <w:r w:rsidR="00896469" w:rsidRPr="000B2F8E">
        <w:rPr>
          <w:rFonts w:ascii="Times New Roman" w:hAnsi="Times New Roman" w:cs="Times New Roman"/>
          <w:sz w:val="26"/>
          <w:szCs w:val="26"/>
          <w:lang w:val="uk-UA"/>
        </w:rPr>
        <w:t>________</w:t>
      </w:r>
      <w:r w:rsidR="00666AED" w:rsidRPr="000B2F8E">
        <w:rPr>
          <w:rFonts w:ascii="Times New Roman" w:hAnsi="Times New Roman" w:cs="Times New Roman"/>
          <w:sz w:val="26"/>
          <w:szCs w:val="26"/>
          <w:lang w:val="uk-UA"/>
        </w:rPr>
        <w:t>_</w:t>
      </w:r>
      <w:r w:rsidR="001107EC" w:rsidRPr="000B2F8E">
        <w:rPr>
          <w:rFonts w:ascii="Times New Roman" w:hAnsi="Times New Roman" w:cs="Times New Roman"/>
          <w:sz w:val="26"/>
          <w:szCs w:val="26"/>
          <w:lang w:val="uk-UA"/>
        </w:rPr>
        <w:t xml:space="preserve"> </w:t>
      </w:r>
      <w:r w:rsidR="00896469" w:rsidRPr="000B2F8E">
        <w:rPr>
          <w:rFonts w:ascii="Times New Roman" w:hAnsi="Times New Roman" w:cs="Times New Roman"/>
          <w:sz w:val="26"/>
          <w:szCs w:val="26"/>
          <w:lang w:val="uk-UA"/>
        </w:rPr>
        <w:t xml:space="preserve">  </w:t>
      </w:r>
      <w:r w:rsidR="00666AED" w:rsidRPr="000B2F8E">
        <w:rPr>
          <w:rFonts w:ascii="Times New Roman" w:hAnsi="Times New Roman" w:cs="Times New Roman"/>
          <w:sz w:val="26"/>
          <w:szCs w:val="26"/>
          <w:lang w:val="uk-UA"/>
        </w:rPr>
        <w:t xml:space="preserve">  </w:t>
      </w:r>
      <w:r w:rsidR="00896469" w:rsidRPr="000B2F8E">
        <w:rPr>
          <w:rFonts w:ascii="Times New Roman" w:hAnsi="Times New Roman" w:cs="Times New Roman"/>
          <w:sz w:val="26"/>
          <w:szCs w:val="26"/>
          <w:lang w:val="uk-UA"/>
        </w:rPr>
        <w:t>_</w:t>
      </w:r>
      <w:r w:rsidR="00A667F0" w:rsidRPr="000B2F8E">
        <w:rPr>
          <w:rFonts w:ascii="Times New Roman" w:hAnsi="Times New Roman" w:cs="Times New Roman"/>
          <w:sz w:val="26"/>
          <w:szCs w:val="26"/>
          <w:lang w:val="uk-UA"/>
        </w:rPr>
        <w:t>______________</w:t>
      </w:r>
      <w:r w:rsidR="001107EC" w:rsidRPr="000B2F8E">
        <w:rPr>
          <w:rFonts w:ascii="Times New Roman" w:hAnsi="Times New Roman" w:cs="Times New Roman"/>
          <w:sz w:val="26"/>
          <w:szCs w:val="26"/>
          <w:lang w:val="uk-UA"/>
        </w:rPr>
        <w:t>_</w:t>
      </w:r>
      <w:r w:rsidR="00A667F0" w:rsidRPr="000B2F8E">
        <w:rPr>
          <w:rFonts w:ascii="Times New Roman" w:hAnsi="Times New Roman" w:cs="Times New Roman"/>
          <w:sz w:val="26"/>
          <w:szCs w:val="26"/>
          <w:lang w:val="uk-UA"/>
        </w:rPr>
        <w:br/>
        <w:t xml:space="preserve">                 </w:t>
      </w:r>
      <w:r w:rsidR="00A667F0" w:rsidRPr="000B2F8E">
        <w:rPr>
          <w:rFonts w:ascii="Times New Roman" w:hAnsi="Times New Roman" w:cs="Times New Roman"/>
          <w:sz w:val="26"/>
          <w:szCs w:val="26"/>
          <w:vertAlign w:val="superscript"/>
          <w:lang w:val="uk-UA"/>
        </w:rPr>
        <w:t>(посада, науковий ступінь, вчене звання, науковий ступінь, прізвище та ініціали)</w:t>
      </w:r>
      <w:r w:rsidR="00695C53" w:rsidRPr="000B2F8E">
        <w:rPr>
          <w:rFonts w:ascii="Times New Roman" w:hAnsi="Times New Roman" w:cs="Times New Roman"/>
          <w:sz w:val="26"/>
          <w:szCs w:val="26"/>
          <w:lang w:val="uk-UA"/>
        </w:rPr>
        <w:t xml:space="preserve">    </w:t>
      </w:r>
      <w:r w:rsidR="00666AED" w:rsidRPr="000B2F8E">
        <w:rPr>
          <w:rFonts w:ascii="Times New Roman" w:hAnsi="Times New Roman" w:cs="Times New Roman"/>
          <w:sz w:val="26"/>
          <w:szCs w:val="26"/>
          <w:lang w:val="uk-UA"/>
        </w:rPr>
        <w:t xml:space="preserve"> </w:t>
      </w:r>
      <w:r w:rsidR="00695C53" w:rsidRPr="000B2F8E">
        <w:rPr>
          <w:rFonts w:ascii="Times New Roman" w:hAnsi="Times New Roman" w:cs="Times New Roman"/>
          <w:sz w:val="26"/>
          <w:szCs w:val="26"/>
          <w:lang w:val="uk-UA"/>
        </w:rPr>
        <w:t xml:space="preserve">           </w:t>
      </w:r>
      <w:r w:rsidR="00695C53" w:rsidRPr="000B2F8E">
        <w:rPr>
          <w:rFonts w:ascii="Times New Roman" w:hAnsi="Times New Roman" w:cs="Times New Roman"/>
          <w:sz w:val="26"/>
          <w:szCs w:val="26"/>
          <w:vertAlign w:val="superscript"/>
          <w:lang w:val="uk-UA"/>
        </w:rPr>
        <w:t>(підпис)</w:t>
      </w:r>
    </w:p>
    <w:p w14:paraId="191C59F7" w14:textId="086B1CFE" w:rsidR="00695C53" w:rsidRPr="000B2F8E" w:rsidRDefault="007976C9" w:rsidP="000B2F8E">
      <w:pPr>
        <w:spacing w:after="0" w:line="240" w:lineRule="auto"/>
        <w:rPr>
          <w:rFonts w:ascii="Times New Roman" w:hAnsi="Times New Roman" w:cs="Times New Roman"/>
          <w:sz w:val="26"/>
          <w:szCs w:val="26"/>
          <w:lang w:val="uk-UA"/>
        </w:rPr>
      </w:pPr>
      <w:r w:rsidRPr="000B2F8E">
        <w:rPr>
          <w:rFonts w:ascii="Times New Roman" w:hAnsi="Times New Roman" w:cs="Times New Roman"/>
          <w:sz w:val="26"/>
          <w:szCs w:val="26"/>
          <w:lang w:val="uk-UA"/>
        </w:rPr>
        <w:t>Рецензент</w:t>
      </w:r>
      <w:bookmarkStart w:id="2" w:name="_GoBack"/>
      <w:bookmarkEnd w:id="2"/>
      <w:r w:rsidR="00C24E97" w:rsidRPr="00511F50">
        <w:rPr>
          <w:rFonts w:ascii="Times New Roman" w:hAnsi="Times New Roman" w:cs="Times New Roman"/>
          <w:sz w:val="26"/>
          <w:szCs w:val="26"/>
          <w:lang w:val="uk-UA"/>
        </w:rPr>
        <w:t>___</w:t>
      </w:r>
      <w:r w:rsidR="00896469" w:rsidRPr="00511F50">
        <w:rPr>
          <w:rFonts w:ascii="Times New Roman" w:hAnsi="Times New Roman" w:cs="Times New Roman"/>
          <w:sz w:val="26"/>
          <w:szCs w:val="26"/>
          <w:lang w:val="uk-UA"/>
        </w:rPr>
        <w:t>__</w:t>
      </w:r>
      <w:r w:rsidR="00C24E97" w:rsidRPr="00511F50">
        <w:rPr>
          <w:rFonts w:ascii="Times New Roman" w:hAnsi="Times New Roman" w:cs="Times New Roman"/>
          <w:sz w:val="26"/>
          <w:szCs w:val="26"/>
          <w:lang w:val="uk-UA"/>
        </w:rPr>
        <w:t>_____</w:t>
      </w:r>
      <w:r w:rsidR="00896469" w:rsidRPr="00511F50">
        <w:rPr>
          <w:rFonts w:ascii="Times New Roman" w:hAnsi="Times New Roman" w:cs="Times New Roman"/>
          <w:sz w:val="26"/>
          <w:szCs w:val="26"/>
          <w:lang w:val="uk-UA"/>
        </w:rPr>
        <w:t>_____</w:t>
      </w:r>
      <w:r w:rsidR="00666AED" w:rsidRPr="00511F50">
        <w:rPr>
          <w:rFonts w:ascii="Times New Roman" w:hAnsi="Times New Roman" w:cs="Times New Roman"/>
          <w:sz w:val="26"/>
          <w:szCs w:val="26"/>
          <w:lang w:val="uk-UA"/>
        </w:rPr>
        <w:t>_</w:t>
      </w:r>
      <w:r w:rsidR="00695C53" w:rsidRPr="00511F50">
        <w:rPr>
          <w:rFonts w:ascii="Times New Roman" w:hAnsi="Times New Roman" w:cs="Times New Roman"/>
          <w:sz w:val="26"/>
          <w:szCs w:val="26"/>
          <w:lang w:val="uk-UA"/>
        </w:rPr>
        <w:t>_____________</w:t>
      </w:r>
      <w:r w:rsidR="001107EC" w:rsidRPr="00511F50">
        <w:rPr>
          <w:rFonts w:ascii="Times New Roman" w:hAnsi="Times New Roman" w:cs="Times New Roman"/>
          <w:sz w:val="26"/>
          <w:szCs w:val="26"/>
          <w:lang w:val="uk-UA"/>
        </w:rPr>
        <w:t>__</w:t>
      </w:r>
      <w:r w:rsidR="00C24E97" w:rsidRPr="00511F50">
        <w:rPr>
          <w:rFonts w:ascii="Times New Roman" w:hAnsi="Times New Roman" w:cs="Times New Roman"/>
          <w:sz w:val="26"/>
          <w:szCs w:val="26"/>
          <w:lang w:val="uk-UA"/>
        </w:rPr>
        <w:t>_</w:t>
      </w:r>
      <w:r w:rsidR="00021A7C" w:rsidRPr="00511F50">
        <w:rPr>
          <w:rFonts w:ascii="Times New Roman" w:hAnsi="Times New Roman" w:cs="Times New Roman"/>
          <w:sz w:val="26"/>
          <w:szCs w:val="26"/>
          <w:lang w:val="uk-UA"/>
        </w:rPr>
        <w:t>_____________</w:t>
      </w:r>
      <w:r w:rsidR="00021A7C" w:rsidRPr="000B2F8E">
        <w:rPr>
          <w:rFonts w:ascii="Times New Roman" w:hAnsi="Times New Roman" w:cs="Times New Roman"/>
          <w:sz w:val="26"/>
          <w:szCs w:val="26"/>
          <w:lang w:val="uk-UA"/>
        </w:rPr>
        <w:tab/>
        <w:t xml:space="preserve">      ________________</w:t>
      </w:r>
      <w:r w:rsidR="00695C53" w:rsidRPr="000B2F8E">
        <w:rPr>
          <w:rFonts w:ascii="Times New Roman" w:hAnsi="Times New Roman" w:cs="Times New Roman"/>
          <w:sz w:val="26"/>
          <w:szCs w:val="26"/>
          <w:lang w:val="uk-UA"/>
        </w:rPr>
        <w:br/>
        <w:t xml:space="preserve">                </w:t>
      </w:r>
      <w:r w:rsidR="00666AED" w:rsidRPr="000B2F8E">
        <w:rPr>
          <w:rFonts w:ascii="Times New Roman" w:hAnsi="Times New Roman" w:cs="Times New Roman"/>
          <w:sz w:val="26"/>
          <w:szCs w:val="26"/>
          <w:lang w:val="uk-UA"/>
        </w:rPr>
        <w:t xml:space="preserve"> </w:t>
      </w:r>
      <w:r w:rsidR="00695C53" w:rsidRPr="000B2F8E">
        <w:rPr>
          <w:rFonts w:ascii="Times New Roman" w:hAnsi="Times New Roman" w:cs="Times New Roman"/>
          <w:sz w:val="26"/>
          <w:szCs w:val="26"/>
          <w:vertAlign w:val="superscript"/>
          <w:lang w:val="uk-UA"/>
        </w:rPr>
        <w:t>(посада, науковий ступінь, вчене звання, науковий ступінь, прізвище та ініціали)</w:t>
      </w:r>
      <w:r w:rsidR="00695C53" w:rsidRPr="000B2F8E">
        <w:rPr>
          <w:rFonts w:ascii="Times New Roman" w:hAnsi="Times New Roman" w:cs="Times New Roman"/>
          <w:sz w:val="26"/>
          <w:szCs w:val="26"/>
          <w:lang w:val="uk-UA"/>
        </w:rPr>
        <w:t xml:space="preserve">                </w:t>
      </w:r>
      <w:r w:rsidR="00695C53" w:rsidRPr="000B2F8E">
        <w:rPr>
          <w:rFonts w:ascii="Times New Roman" w:hAnsi="Times New Roman" w:cs="Times New Roman"/>
          <w:sz w:val="26"/>
          <w:szCs w:val="26"/>
          <w:vertAlign w:val="superscript"/>
          <w:lang w:val="uk-UA"/>
        </w:rPr>
        <w:t>(підпис)</w:t>
      </w:r>
    </w:p>
    <w:p w14:paraId="07895E0C" w14:textId="77777777" w:rsidR="00EC0529" w:rsidRPr="000B2F8E" w:rsidRDefault="00EC0529" w:rsidP="000B2F8E">
      <w:pPr>
        <w:spacing w:after="0" w:line="240" w:lineRule="auto"/>
        <w:rPr>
          <w:rFonts w:ascii="Times New Roman" w:hAnsi="Times New Roman" w:cs="Times New Roman"/>
          <w:sz w:val="26"/>
          <w:szCs w:val="26"/>
          <w:lang w:val="uk-UA"/>
        </w:rPr>
      </w:pPr>
    </w:p>
    <w:p w14:paraId="5389EA6B" w14:textId="3BE9A2C3" w:rsidR="007976C9" w:rsidRPr="000B2F8E" w:rsidRDefault="007976C9" w:rsidP="000B2F8E">
      <w:pPr>
        <w:spacing w:after="0" w:line="240" w:lineRule="auto"/>
        <w:ind w:left="4608"/>
        <w:rPr>
          <w:rFonts w:ascii="Times New Roman" w:hAnsi="Times New Roman" w:cs="Times New Roman"/>
          <w:sz w:val="26"/>
          <w:szCs w:val="26"/>
          <w:lang w:val="uk-UA"/>
        </w:rPr>
      </w:pPr>
      <w:r w:rsidRPr="000B2F8E">
        <w:rPr>
          <w:rFonts w:ascii="Times New Roman" w:hAnsi="Times New Roman" w:cs="Times New Roman"/>
          <w:sz w:val="26"/>
          <w:szCs w:val="26"/>
          <w:lang w:val="uk-UA"/>
        </w:rPr>
        <w:t>Засвідчую, що у цій магістерській дисертації</w:t>
      </w:r>
      <w:r w:rsidRPr="000B2F8E">
        <w:rPr>
          <w:rFonts w:ascii="Times New Roman" w:hAnsi="Times New Roman" w:cs="Times New Roman"/>
          <w:sz w:val="26"/>
          <w:szCs w:val="26"/>
          <w:lang w:val="uk-UA"/>
        </w:rPr>
        <w:br/>
        <w:t>немає запозичень з праць інших авторів без</w:t>
      </w:r>
      <w:r w:rsidRPr="000B2F8E">
        <w:rPr>
          <w:rFonts w:ascii="Times New Roman" w:hAnsi="Times New Roman" w:cs="Times New Roman"/>
          <w:sz w:val="26"/>
          <w:szCs w:val="26"/>
          <w:lang w:val="uk-UA"/>
        </w:rPr>
        <w:br/>
        <w:t>відповідних посилань.</w:t>
      </w:r>
    </w:p>
    <w:p w14:paraId="47BF8E5C" w14:textId="5793D31C" w:rsidR="00896469" w:rsidRPr="000B2F8E" w:rsidRDefault="00A667F0" w:rsidP="000B2F8E">
      <w:pPr>
        <w:spacing w:after="0" w:line="240" w:lineRule="auto"/>
        <w:ind w:left="4608"/>
        <w:rPr>
          <w:rFonts w:ascii="Times New Roman" w:hAnsi="Times New Roman" w:cs="Times New Roman"/>
          <w:sz w:val="26"/>
          <w:szCs w:val="26"/>
          <w:lang w:val="uk-UA"/>
        </w:rPr>
      </w:pPr>
      <w:r w:rsidRPr="000B2F8E">
        <w:rPr>
          <w:rFonts w:ascii="Times New Roman" w:hAnsi="Times New Roman" w:cs="Times New Roman"/>
          <w:sz w:val="26"/>
          <w:szCs w:val="26"/>
          <w:lang w:val="uk-UA"/>
        </w:rPr>
        <w:t>Студент _____________</w:t>
      </w:r>
      <w:r w:rsidRPr="000B2F8E">
        <w:rPr>
          <w:rFonts w:ascii="Times New Roman" w:hAnsi="Times New Roman" w:cs="Times New Roman"/>
          <w:sz w:val="26"/>
          <w:szCs w:val="26"/>
          <w:lang w:val="uk-UA"/>
        </w:rPr>
        <w:br/>
      </w:r>
      <w:r w:rsidR="00695C53" w:rsidRPr="000B2F8E">
        <w:rPr>
          <w:rFonts w:ascii="Times New Roman" w:hAnsi="Times New Roman" w:cs="Times New Roman"/>
          <w:sz w:val="26"/>
          <w:szCs w:val="26"/>
          <w:lang w:val="uk-UA"/>
        </w:rPr>
        <w:t xml:space="preserve">                          </w:t>
      </w:r>
      <w:r w:rsidR="00695C53" w:rsidRPr="000B2F8E">
        <w:rPr>
          <w:rFonts w:ascii="Times New Roman" w:hAnsi="Times New Roman" w:cs="Times New Roman"/>
          <w:sz w:val="26"/>
          <w:szCs w:val="26"/>
          <w:vertAlign w:val="superscript"/>
          <w:lang w:val="uk-UA"/>
        </w:rPr>
        <w:t>(підпис)</w:t>
      </w:r>
    </w:p>
    <w:p w14:paraId="5B6B0D60" w14:textId="77777777" w:rsidR="000B2F8E" w:rsidRDefault="000B2F8E" w:rsidP="000B2F8E">
      <w:pPr>
        <w:spacing w:after="0" w:line="240" w:lineRule="auto"/>
        <w:jc w:val="center"/>
        <w:rPr>
          <w:rFonts w:ascii="Times New Roman" w:hAnsi="Times New Roman" w:cs="Times New Roman"/>
          <w:sz w:val="26"/>
          <w:szCs w:val="26"/>
          <w:lang w:val="uk-UA"/>
        </w:rPr>
      </w:pPr>
    </w:p>
    <w:p w14:paraId="2FF3E2A0" w14:textId="46202CFF" w:rsidR="00666AED" w:rsidRPr="000B2F8E" w:rsidRDefault="00A667F0" w:rsidP="000B2F8E">
      <w:pPr>
        <w:spacing w:after="0" w:line="240" w:lineRule="auto"/>
        <w:jc w:val="center"/>
        <w:rPr>
          <w:rFonts w:ascii="Times New Roman" w:hAnsi="Times New Roman" w:cs="Times New Roman"/>
          <w:sz w:val="26"/>
          <w:szCs w:val="26"/>
          <w:lang w:val="uk-UA"/>
        </w:rPr>
      </w:pPr>
      <w:r w:rsidRPr="000B2F8E">
        <w:rPr>
          <w:rFonts w:ascii="Times New Roman" w:hAnsi="Times New Roman" w:cs="Times New Roman"/>
          <w:sz w:val="26"/>
          <w:szCs w:val="26"/>
          <w:lang w:val="uk-UA"/>
        </w:rPr>
        <w:t>Київ – 202</w:t>
      </w:r>
      <w:r w:rsidR="000B2F8E" w:rsidRPr="000B2F8E">
        <w:rPr>
          <w:rFonts w:ascii="Times New Roman" w:hAnsi="Times New Roman" w:cs="Times New Roman"/>
          <w:sz w:val="26"/>
          <w:szCs w:val="26"/>
          <w:lang w:val="uk-UA"/>
        </w:rPr>
        <w:t>4</w:t>
      </w:r>
      <w:r w:rsidRPr="000B2F8E">
        <w:rPr>
          <w:rFonts w:ascii="Times New Roman" w:hAnsi="Times New Roman" w:cs="Times New Roman"/>
          <w:sz w:val="26"/>
          <w:szCs w:val="26"/>
          <w:lang w:val="uk-UA"/>
        </w:rPr>
        <w:t xml:space="preserve"> року</w:t>
      </w:r>
      <w:bookmarkEnd w:id="0"/>
      <w:r w:rsidR="00666AED" w:rsidRPr="000B2F8E">
        <w:rPr>
          <w:rFonts w:ascii="Times New Roman" w:hAnsi="Times New Roman" w:cs="Times New Roman"/>
          <w:sz w:val="26"/>
          <w:szCs w:val="26"/>
          <w:lang w:val="uk-UA"/>
        </w:rPr>
        <w:br w:type="page"/>
      </w:r>
    </w:p>
    <w:bookmarkEnd w:id="1"/>
    <w:p w14:paraId="4489EBF9" w14:textId="358AFC0A" w:rsidR="00695C53" w:rsidRPr="00027C4E" w:rsidRDefault="00695C53" w:rsidP="000B2F8E">
      <w:pPr>
        <w:spacing w:after="0" w:line="240" w:lineRule="auto"/>
        <w:jc w:val="center"/>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lastRenderedPageBreak/>
        <w:t>Національний технічний університет України</w:t>
      </w:r>
    </w:p>
    <w:p w14:paraId="2F15DD28" w14:textId="1FA6C0B5" w:rsidR="00695C53" w:rsidRPr="00027C4E" w:rsidRDefault="00695C53" w:rsidP="000B2F8E">
      <w:pPr>
        <w:spacing w:after="80" w:line="240" w:lineRule="auto"/>
        <w:jc w:val="center"/>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«Київський політехнічний інститут</w:t>
      </w:r>
      <w:r w:rsidRPr="00027C4E">
        <w:rPr>
          <w:rFonts w:ascii="Times New Roman" w:hAnsi="Times New Roman" w:cs="Times New Roman"/>
          <w:b/>
          <w:bCs/>
          <w:sz w:val="28"/>
          <w:szCs w:val="28"/>
          <w:lang w:val="uk-UA"/>
        </w:rPr>
        <w:br/>
        <w:t>імені Ігоря Сікорського»</w:t>
      </w:r>
    </w:p>
    <w:p w14:paraId="5B3B958D" w14:textId="651EB0B9" w:rsidR="00695C53" w:rsidRPr="00027C4E" w:rsidRDefault="00695C53" w:rsidP="000B2F8E">
      <w:pPr>
        <w:spacing w:after="0" w:line="240" w:lineRule="auto"/>
        <w:jc w:val="center"/>
        <w:rPr>
          <w:rFonts w:ascii="Times New Roman" w:hAnsi="Times New Roman" w:cs="Times New Roman"/>
          <w:sz w:val="28"/>
          <w:szCs w:val="28"/>
          <w:lang w:val="uk-UA"/>
        </w:rPr>
      </w:pPr>
    </w:p>
    <w:p w14:paraId="656E9DDE" w14:textId="6AF2F410" w:rsidR="003B6E8D" w:rsidRPr="00027C4E" w:rsidRDefault="003B6E8D" w:rsidP="000B2F8E">
      <w:pPr>
        <w:spacing w:after="0" w:line="240" w:lineRule="auto"/>
        <w:rPr>
          <w:rFonts w:ascii="Times New Roman" w:hAnsi="Times New Roman" w:cs="Times New Roman"/>
          <w:sz w:val="28"/>
          <w:szCs w:val="28"/>
          <w:lang w:val="uk-UA"/>
        </w:rPr>
      </w:pPr>
      <w:r w:rsidRPr="00027C4E">
        <w:rPr>
          <w:rFonts w:ascii="Times New Roman" w:hAnsi="Times New Roman" w:cs="Times New Roman"/>
          <w:b/>
          <w:bCs/>
          <w:sz w:val="28"/>
          <w:szCs w:val="28"/>
          <w:lang w:val="uk-UA"/>
        </w:rPr>
        <w:t xml:space="preserve">Інститут </w:t>
      </w:r>
      <w:r w:rsidRPr="00027C4E">
        <w:rPr>
          <w:rFonts w:ascii="Times New Roman" w:hAnsi="Times New Roman" w:cs="Times New Roman"/>
          <w:i/>
          <w:iCs/>
          <w:sz w:val="28"/>
          <w:szCs w:val="28"/>
          <w:u w:val="single"/>
          <w:lang w:val="uk-UA"/>
        </w:rPr>
        <w:t xml:space="preserve">Навчально-науковий </w:t>
      </w:r>
      <w:r w:rsidR="003E7075" w:rsidRPr="00027C4E">
        <w:rPr>
          <w:rFonts w:ascii="Times New Roman" w:hAnsi="Times New Roman" w:cs="Times New Roman"/>
          <w:i/>
          <w:iCs/>
          <w:sz w:val="28"/>
          <w:szCs w:val="28"/>
          <w:u w:val="single"/>
          <w:lang w:val="uk-UA"/>
        </w:rPr>
        <w:t>і</w:t>
      </w:r>
      <w:r w:rsidRPr="00027C4E">
        <w:rPr>
          <w:rFonts w:ascii="Times New Roman" w:hAnsi="Times New Roman" w:cs="Times New Roman"/>
          <w:i/>
          <w:iCs/>
          <w:sz w:val="28"/>
          <w:szCs w:val="28"/>
          <w:u w:val="single"/>
          <w:lang w:val="uk-UA"/>
        </w:rPr>
        <w:t>нститут атомної та теплової енергетики</w:t>
      </w:r>
    </w:p>
    <w:p w14:paraId="08B255BB" w14:textId="761171D9" w:rsidR="003B6E8D" w:rsidRPr="00027C4E" w:rsidRDefault="003B6E8D" w:rsidP="000B2F8E">
      <w:pPr>
        <w:spacing w:after="0" w:line="240" w:lineRule="auto"/>
        <w:rPr>
          <w:rFonts w:ascii="Times New Roman" w:hAnsi="Times New Roman" w:cs="Times New Roman"/>
          <w:sz w:val="28"/>
          <w:szCs w:val="28"/>
          <w:lang w:val="uk-UA"/>
        </w:rPr>
      </w:pPr>
    </w:p>
    <w:p w14:paraId="44F0A676" w14:textId="67AFC315" w:rsidR="003B6E8D" w:rsidRPr="00027C4E" w:rsidRDefault="003B6E8D" w:rsidP="000B2F8E">
      <w:pPr>
        <w:spacing w:after="0" w:line="240" w:lineRule="auto"/>
        <w:rPr>
          <w:rFonts w:ascii="Times New Roman" w:hAnsi="Times New Roman" w:cs="Times New Roman"/>
          <w:i/>
          <w:iCs/>
          <w:sz w:val="28"/>
          <w:szCs w:val="28"/>
          <w:u w:val="single"/>
          <w:lang w:val="uk-UA"/>
        </w:rPr>
      </w:pPr>
      <w:r w:rsidRPr="00027C4E">
        <w:rPr>
          <w:rFonts w:ascii="Times New Roman" w:hAnsi="Times New Roman" w:cs="Times New Roman"/>
          <w:b/>
          <w:bCs/>
          <w:sz w:val="28"/>
          <w:szCs w:val="28"/>
          <w:lang w:val="uk-UA"/>
        </w:rPr>
        <w:t>Кафедра</w:t>
      </w:r>
      <w:r w:rsidRPr="00027C4E">
        <w:rPr>
          <w:rFonts w:ascii="Times New Roman" w:hAnsi="Times New Roman" w:cs="Times New Roman"/>
          <w:i/>
          <w:iCs/>
          <w:sz w:val="28"/>
          <w:szCs w:val="28"/>
          <w:u w:val="single"/>
          <w:lang w:val="uk-UA"/>
        </w:rPr>
        <w:t xml:space="preserve"> </w:t>
      </w:r>
      <w:r w:rsidR="003E7075" w:rsidRPr="00027C4E">
        <w:rPr>
          <w:rFonts w:ascii="Times New Roman" w:hAnsi="Times New Roman" w:cs="Times New Roman"/>
          <w:i/>
          <w:iCs/>
          <w:sz w:val="28"/>
          <w:szCs w:val="28"/>
          <w:u w:val="single"/>
          <w:lang w:val="uk-UA"/>
        </w:rPr>
        <w:t>Теплової та альтернативної енергетики</w:t>
      </w:r>
    </w:p>
    <w:p w14:paraId="23FDE345" w14:textId="7C431542" w:rsidR="003B6E8D" w:rsidRPr="00027C4E" w:rsidRDefault="003B6E8D" w:rsidP="000B2F8E">
      <w:pPr>
        <w:spacing w:after="0" w:line="240" w:lineRule="auto"/>
        <w:rPr>
          <w:rFonts w:ascii="Times New Roman" w:hAnsi="Times New Roman" w:cs="Times New Roman"/>
          <w:sz w:val="28"/>
          <w:szCs w:val="28"/>
          <w:lang w:val="uk-UA"/>
        </w:rPr>
      </w:pPr>
    </w:p>
    <w:p w14:paraId="34938CD3" w14:textId="35DB0E5D" w:rsidR="003B6E8D" w:rsidRPr="00027C4E" w:rsidRDefault="003B6E8D" w:rsidP="000B2F8E">
      <w:pPr>
        <w:spacing w:after="0" w:line="240" w:lineRule="auto"/>
        <w:rPr>
          <w:rFonts w:ascii="Times New Roman" w:hAnsi="Times New Roman" w:cs="Times New Roman"/>
          <w:i/>
          <w:iCs/>
          <w:sz w:val="28"/>
          <w:szCs w:val="28"/>
          <w:u w:val="single"/>
          <w:lang w:val="uk-UA"/>
        </w:rPr>
      </w:pPr>
      <w:r w:rsidRPr="00027C4E">
        <w:rPr>
          <w:rFonts w:ascii="Times New Roman" w:hAnsi="Times New Roman" w:cs="Times New Roman"/>
          <w:b/>
          <w:bCs/>
          <w:sz w:val="28"/>
          <w:szCs w:val="28"/>
          <w:lang w:val="uk-UA"/>
        </w:rPr>
        <w:t>Рівень вищої освіти</w:t>
      </w:r>
      <w:r w:rsidRPr="00027C4E">
        <w:rPr>
          <w:rFonts w:ascii="Times New Roman" w:hAnsi="Times New Roman" w:cs="Times New Roman"/>
          <w:sz w:val="28"/>
          <w:szCs w:val="28"/>
          <w:lang w:val="uk-UA"/>
        </w:rPr>
        <w:t xml:space="preserve"> – </w:t>
      </w:r>
      <w:r w:rsidRPr="00027C4E">
        <w:rPr>
          <w:rFonts w:ascii="Times New Roman" w:hAnsi="Times New Roman" w:cs="Times New Roman"/>
          <w:i/>
          <w:iCs/>
          <w:sz w:val="28"/>
          <w:szCs w:val="28"/>
          <w:u w:val="single"/>
          <w:lang w:val="uk-UA"/>
        </w:rPr>
        <w:t>другий (магістерський)</w:t>
      </w:r>
    </w:p>
    <w:p w14:paraId="25ADFE64" w14:textId="77777777" w:rsidR="003B6E8D" w:rsidRPr="00027C4E" w:rsidRDefault="003B6E8D" w:rsidP="000B2F8E">
      <w:pPr>
        <w:spacing w:after="0" w:line="240" w:lineRule="auto"/>
        <w:rPr>
          <w:rFonts w:ascii="Times New Roman" w:hAnsi="Times New Roman" w:cs="Times New Roman"/>
          <w:sz w:val="28"/>
          <w:szCs w:val="28"/>
          <w:lang w:val="uk-UA"/>
        </w:rPr>
      </w:pPr>
    </w:p>
    <w:p w14:paraId="2FC2C51A" w14:textId="792426BC" w:rsidR="003B6E8D" w:rsidRPr="00027C4E" w:rsidRDefault="003B6E8D" w:rsidP="000B2F8E">
      <w:pPr>
        <w:spacing w:after="0" w:line="240" w:lineRule="auto"/>
        <w:rPr>
          <w:rFonts w:ascii="Times New Roman" w:hAnsi="Times New Roman" w:cs="Times New Roman"/>
          <w:sz w:val="28"/>
          <w:szCs w:val="28"/>
          <w:lang w:val="uk-UA"/>
        </w:rPr>
      </w:pPr>
      <w:r w:rsidRPr="00027C4E">
        <w:rPr>
          <w:rFonts w:ascii="Times New Roman" w:hAnsi="Times New Roman" w:cs="Times New Roman"/>
          <w:b/>
          <w:bCs/>
          <w:sz w:val="28"/>
          <w:szCs w:val="28"/>
          <w:lang w:val="uk-UA"/>
        </w:rPr>
        <w:t>Спеціальність</w:t>
      </w:r>
      <w:r w:rsidRPr="00027C4E">
        <w:rPr>
          <w:rFonts w:ascii="Times New Roman" w:hAnsi="Times New Roman" w:cs="Times New Roman"/>
          <w:sz w:val="28"/>
          <w:szCs w:val="28"/>
          <w:lang w:val="uk-UA"/>
        </w:rPr>
        <w:t xml:space="preserve"> </w:t>
      </w:r>
      <w:r w:rsidRPr="00027C4E">
        <w:rPr>
          <w:rFonts w:ascii="Times New Roman" w:hAnsi="Times New Roman" w:cs="Times New Roman"/>
          <w:i/>
          <w:iCs/>
          <w:sz w:val="28"/>
          <w:szCs w:val="28"/>
          <w:u w:val="single"/>
          <w:lang w:val="uk-UA"/>
        </w:rPr>
        <w:t>144 «Теплоенергетика»</w:t>
      </w:r>
    </w:p>
    <w:p w14:paraId="7CAA1455" w14:textId="0EC7D0F7" w:rsidR="003B6E8D" w:rsidRPr="00027C4E" w:rsidRDefault="003B6E8D" w:rsidP="000B2F8E">
      <w:pPr>
        <w:spacing w:after="0" w:line="240" w:lineRule="auto"/>
        <w:rPr>
          <w:rFonts w:ascii="Times New Roman" w:hAnsi="Times New Roman" w:cs="Times New Roman"/>
          <w:sz w:val="28"/>
          <w:szCs w:val="28"/>
          <w:lang w:val="uk-UA"/>
        </w:rPr>
      </w:pPr>
    </w:p>
    <w:p w14:paraId="22A8512C" w14:textId="1941DB7F" w:rsidR="003B6E8D" w:rsidRPr="00027C4E" w:rsidRDefault="003B6E8D" w:rsidP="000B2F8E">
      <w:pPr>
        <w:spacing w:after="0" w:line="240" w:lineRule="auto"/>
        <w:jc w:val="both"/>
        <w:rPr>
          <w:rFonts w:ascii="Times New Roman" w:hAnsi="Times New Roman" w:cs="Times New Roman"/>
          <w:b/>
          <w:bCs/>
          <w:i/>
          <w:iCs/>
          <w:sz w:val="28"/>
          <w:szCs w:val="28"/>
          <w:u w:val="single"/>
          <w:lang w:val="uk-UA"/>
        </w:rPr>
      </w:pPr>
      <w:r w:rsidRPr="00027C4E">
        <w:rPr>
          <w:rFonts w:ascii="Times New Roman" w:hAnsi="Times New Roman" w:cs="Times New Roman"/>
          <w:b/>
          <w:bCs/>
          <w:sz w:val="28"/>
          <w:szCs w:val="28"/>
          <w:lang w:val="uk-UA"/>
        </w:rPr>
        <w:t xml:space="preserve">Освітньо-професійна </w:t>
      </w:r>
      <w:r w:rsidR="00257C55" w:rsidRPr="00027C4E">
        <w:rPr>
          <w:rFonts w:ascii="Times New Roman" w:hAnsi="Times New Roman" w:cs="Times New Roman"/>
          <w:b/>
          <w:bCs/>
          <w:sz w:val="28"/>
          <w:szCs w:val="28"/>
          <w:lang w:val="uk-UA"/>
        </w:rPr>
        <w:t>програма</w:t>
      </w:r>
      <w:r w:rsidR="00257C55" w:rsidRPr="00027C4E">
        <w:rPr>
          <w:rFonts w:ascii="Times New Roman" w:hAnsi="Times New Roman" w:cs="Times New Roman"/>
          <w:sz w:val="28"/>
          <w:szCs w:val="28"/>
          <w:lang w:val="uk-UA"/>
        </w:rPr>
        <w:t xml:space="preserve"> </w:t>
      </w:r>
      <w:r w:rsidR="00257C55" w:rsidRPr="00027C4E">
        <w:rPr>
          <w:rFonts w:ascii="Times New Roman" w:hAnsi="Times New Roman" w:cs="Times New Roman"/>
          <w:i/>
          <w:iCs/>
          <w:sz w:val="28"/>
          <w:szCs w:val="28"/>
          <w:u w:val="single"/>
          <w:lang w:val="uk-UA"/>
        </w:rPr>
        <w:t>«Енергетичний менеджмент та інжиніринг теплоенергетичних систем»</w:t>
      </w:r>
    </w:p>
    <w:p w14:paraId="0E8E45D2" w14:textId="031942FD" w:rsidR="00257C55" w:rsidRPr="00027C4E" w:rsidRDefault="00257C55" w:rsidP="000B2F8E">
      <w:pPr>
        <w:spacing w:after="0" w:line="240" w:lineRule="auto"/>
        <w:jc w:val="both"/>
        <w:rPr>
          <w:rFonts w:ascii="Times New Roman" w:hAnsi="Times New Roman" w:cs="Times New Roman"/>
          <w:sz w:val="16"/>
          <w:szCs w:val="16"/>
          <w:lang w:val="uk-UA"/>
        </w:rPr>
      </w:pPr>
    </w:p>
    <w:p w14:paraId="7B2B9223" w14:textId="6B2C0389" w:rsidR="00257C55" w:rsidRPr="00027C4E" w:rsidRDefault="00257C55" w:rsidP="000B2F8E">
      <w:pPr>
        <w:spacing w:after="0" w:line="240" w:lineRule="auto"/>
        <w:ind w:left="4320"/>
        <w:jc w:val="both"/>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ЗАТВЕРДЖУЮ</w:t>
      </w:r>
    </w:p>
    <w:p w14:paraId="129080DB" w14:textId="4A48DE9B" w:rsidR="00257C55" w:rsidRPr="00027C4E" w:rsidRDefault="00257C55" w:rsidP="000B2F8E">
      <w:pPr>
        <w:spacing w:after="0" w:line="240" w:lineRule="auto"/>
        <w:ind w:left="4320"/>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Завідувач кафедри</w:t>
      </w:r>
    </w:p>
    <w:p w14:paraId="4177533F" w14:textId="2B011787" w:rsidR="00257C55" w:rsidRPr="00027C4E" w:rsidRDefault="00257C55" w:rsidP="000B2F8E">
      <w:pPr>
        <w:spacing w:after="0" w:line="240" w:lineRule="auto"/>
        <w:ind w:left="4320"/>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_________   </w:t>
      </w:r>
      <w:r w:rsidR="003E7075" w:rsidRPr="00027C4E">
        <w:rPr>
          <w:rFonts w:ascii="Times New Roman" w:hAnsi="Times New Roman" w:cs="Times New Roman"/>
          <w:i/>
          <w:sz w:val="26"/>
          <w:szCs w:val="24"/>
          <w:u w:val="single"/>
          <w:lang w:val="uk-UA"/>
        </w:rPr>
        <w:t xml:space="preserve"> Ольга ЧЕРНОУСЕНКО</w:t>
      </w:r>
      <w:r w:rsidR="009522AD" w:rsidRPr="00027C4E">
        <w:rPr>
          <w:rFonts w:ascii="Times New Roman" w:hAnsi="Times New Roman" w:cs="Times New Roman"/>
          <w:sz w:val="28"/>
          <w:szCs w:val="28"/>
          <w:u w:val="single"/>
          <w:lang w:val="uk-UA"/>
        </w:rPr>
        <w:tab/>
      </w:r>
    </w:p>
    <w:p w14:paraId="527F9F46" w14:textId="52F1F570" w:rsidR="00257C55" w:rsidRPr="00027C4E" w:rsidRDefault="00257C55" w:rsidP="000B2F8E">
      <w:pPr>
        <w:spacing w:after="0" w:line="240" w:lineRule="auto"/>
        <w:ind w:left="4320"/>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«___»________________2023р.</w:t>
      </w:r>
    </w:p>
    <w:p w14:paraId="2761B49D" w14:textId="6A5AA63A" w:rsidR="00257C55" w:rsidRPr="00027C4E" w:rsidRDefault="00257C55" w:rsidP="000B2F8E">
      <w:pPr>
        <w:spacing w:after="0" w:line="240" w:lineRule="auto"/>
        <w:jc w:val="both"/>
        <w:rPr>
          <w:rFonts w:ascii="Times New Roman" w:hAnsi="Times New Roman" w:cs="Times New Roman"/>
          <w:sz w:val="24"/>
          <w:szCs w:val="24"/>
          <w:lang w:val="uk-UA"/>
        </w:rPr>
      </w:pPr>
    </w:p>
    <w:p w14:paraId="32A7EBF1" w14:textId="58DD1F1D" w:rsidR="00257C55" w:rsidRPr="00027C4E" w:rsidRDefault="00257C55" w:rsidP="000B2F8E">
      <w:pPr>
        <w:spacing w:after="0" w:line="240" w:lineRule="auto"/>
        <w:jc w:val="center"/>
        <w:rPr>
          <w:rFonts w:ascii="Times New Roman" w:hAnsi="Times New Roman" w:cs="Times New Roman"/>
          <w:sz w:val="28"/>
          <w:szCs w:val="28"/>
          <w:lang w:val="uk-UA"/>
        </w:rPr>
      </w:pPr>
      <w:r w:rsidRPr="00027C4E">
        <w:rPr>
          <w:rFonts w:ascii="Times New Roman" w:hAnsi="Times New Roman" w:cs="Times New Roman"/>
          <w:sz w:val="28"/>
          <w:szCs w:val="28"/>
          <w:lang w:val="uk-UA"/>
        </w:rPr>
        <w:t>ЗАВДАННЯ</w:t>
      </w:r>
    </w:p>
    <w:p w14:paraId="35FF90B9" w14:textId="388051E8" w:rsidR="00257C55" w:rsidRPr="00027C4E" w:rsidRDefault="00257C55" w:rsidP="000B2F8E">
      <w:pPr>
        <w:spacing w:after="0" w:line="240" w:lineRule="auto"/>
        <w:jc w:val="center"/>
        <w:rPr>
          <w:rFonts w:ascii="Times New Roman" w:hAnsi="Times New Roman" w:cs="Times New Roman"/>
          <w:sz w:val="28"/>
          <w:szCs w:val="28"/>
          <w:lang w:val="uk-UA"/>
        </w:rPr>
      </w:pPr>
      <w:r w:rsidRPr="00027C4E">
        <w:rPr>
          <w:rFonts w:ascii="Times New Roman" w:hAnsi="Times New Roman" w:cs="Times New Roman"/>
          <w:sz w:val="28"/>
          <w:szCs w:val="28"/>
          <w:lang w:val="uk-UA"/>
        </w:rPr>
        <w:t>на м</w:t>
      </w:r>
      <w:r w:rsidR="003059FD" w:rsidRPr="00027C4E">
        <w:rPr>
          <w:rFonts w:ascii="Times New Roman" w:hAnsi="Times New Roman" w:cs="Times New Roman"/>
          <w:sz w:val="28"/>
          <w:szCs w:val="28"/>
          <w:lang w:val="uk-UA"/>
        </w:rPr>
        <w:t>агістерську дисертацію студенту</w:t>
      </w:r>
    </w:p>
    <w:p w14:paraId="1745D404" w14:textId="2A957718" w:rsidR="00257C55" w:rsidRPr="00027C4E" w:rsidRDefault="003059FD" w:rsidP="000B2F8E">
      <w:pPr>
        <w:spacing w:after="0" w:line="240" w:lineRule="auto"/>
        <w:jc w:val="center"/>
        <w:rPr>
          <w:rFonts w:ascii="Times New Roman" w:hAnsi="Times New Roman" w:cs="Times New Roman"/>
          <w:i/>
          <w:iCs/>
          <w:sz w:val="28"/>
          <w:szCs w:val="28"/>
          <w:u w:val="single"/>
          <w:lang w:val="uk-UA"/>
        </w:rPr>
      </w:pPr>
      <w:r w:rsidRPr="00027C4E">
        <w:rPr>
          <w:rFonts w:ascii="Times New Roman" w:hAnsi="Times New Roman" w:cs="Times New Roman"/>
          <w:i/>
          <w:iCs/>
          <w:sz w:val="28"/>
          <w:szCs w:val="28"/>
          <w:u w:val="single"/>
          <w:lang w:val="uk-UA"/>
        </w:rPr>
        <w:t>Литвиненку Івану Сергійовичу</w:t>
      </w:r>
    </w:p>
    <w:p w14:paraId="79AF6B5E" w14:textId="63FBE37B" w:rsidR="003E7075" w:rsidRPr="00027C4E" w:rsidRDefault="003E7075" w:rsidP="000B2F8E">
      <w:pPr>
        <w:spacing w:after="0" w:line="240" w:lineRule="auto"/>
        <w:jc w:val="center"/>
        <w:rPr>
          <w:rFonts w:ascii="Times New Roman" w:hAnsi="Times New Roman" w:cs="Times New Roman"/>
          <w:sz w:val="28"/>
          <w:szCs w:val="28"/>
          <w:vertAlign w:val="superscript"/>
          <w:lang w:val="uk-UA"/>
        </w:rPr>
      </w:pPr>
      <w:r w:rsidRPr="00027C4E">
        <w:rPr>
          <w:rFonts w:ascii="Times New Roman" w:hAnsi="Times New Roman" w:cs="Times New Roman"/>
          <w:sz w:val="28"/>
          <w:szCs w:val="28"/>
          <w:vertAlign w:val="superscript"/>
          <w:lang w:val="uk-UA"/>
        </w:rPr>
        <w:t>(прізвище, ім’я, по батькові)</w:t>
      </w:r>
    </w:p>
    <w:p w14:paraId="79992B10" w14:textId="0415F103" w:rsidR="00257C55" w:rsidRPr="00027C4E" w:rsidRDefault="00257C55" w:rsidP="000B2F8E">
      <w:pPr>
        <w:spacing w:after="0" w:line="240" w:lineRule="auto"/>
        <w:jc w:val="center"/>
        <w:rPr>
          <w:rFonts w:ascii="Times New Roman" w:hAnsi="Times New Roman" w:cs="Times New Roman"/>
          <w:sz w:val="16"/>
          <w:szCs w:val="16"/>
          <w:lang w:val="uk-UA"/>
        </w:rPr>
      </w:pPr>
    </w:p>
    <w:p w14:paraId="58CBBEA7" w14:textId="09B08A18" w:rsidR="00257C55" w:rsidRPr="00027C4E" w:rsidRDefault="00257C55" w:rsidP="000B2F8E">
      <w:pPr>
        <w:spacing w:after="0" w:line="240" w:lineRule="auto"/>
        <w:jc w:val="both"/>
        <w:rPr>
          <w:rFonts w:ascii="Times New Roman" w:hAnsi="Times New Roman" w:cs="Times New Roman"/>
          <w:sz w:val="28"/>
          <w:szCs w:val="28"/>
          <w:lang w:val="uk-UA"/>
        </w:rPr>
      </w:pPr>
      <w:r w:rsidRPr="00027C4E">
        <w:rPr>
          <w:rFonts w:ascii="Times New Roman" w:hAnsi="Times New Roman" w:cs="Times New Roman"/>
          <w:b/>
          <w:bCs/>
          <w:sz w:val="28"/>
          <w:szCs w:val="28"/>
          <w:lang w:val="uk-UA"/>
        </w:rPr>
        <w:t>1. Тема дисертації</w:t>
      </w:r>
      <w:r w:rsidRPr="00027C4E">
        <w:rPr>
          <w:rFonts w:ascii="Times New Roman" w:hAnsi="Times New Roman" w:cs="Times New Roman"/>
          <w:sz w:val="28"/>
          <w:szCs w:val="28"/>
          <w:lang w:val="uk-UA"/>
        </w:rPr>
        <w:t xml:space="preserve"> </w:t>
      </w:r>
      <w:r w:rsidRPr="00027C4E">
        <w:rPr>
          <w:rFonts w:ascii="Times New Roman" w:hAnsi="Times New Roman" w:cs="Times New Roman"/>
          <w:sz w:val="28"/>
          <w:szCs w:val="28"/>
          <w:u w:val="single"/>
          <w:lang w:val="uk-UA"/>
        </w:rPr>
        <w:t>«</w:t>
      </w:r>
      <w:r w:rsidR="003059FD" w:rsidRPr="00027C4E">
        <w:rPr>
          <w:rFonts w:ascii="Times New Roman" w:hAnsi="Times New Roman" w:cs="Times New Roman"/>
          <w:sz w:val="28"/>
          <w:szCs w:val="28"/>
          <w:u w:val="single"/>
          <w:lang w:val="uk-UA"/>
        </w:rPr>
        <w:t>Сучасні методи підвищення ефективності використання енергетичних ресурсів в будівлі навчального корпусу №8 КПІ ім. Ігоря Сікорського</w:t>
      </w:r>
      <w:r w:rsidRPr="00027C4E">
        <w:rPr>
          <w:rFonts w:ascii="Times New Roman" w:hAnsi="Times New Roman" w:cs="Times New Roman"/>
          <w:sz w:val="28"/>
          <w:szCs w:val="28"/>
          <w:u w:val="single"/>
          <w:lang w:val="uk-UA"/>
        </w:rPr>
        <w:t>»</w:t>
      </w:r>
      <w:r w:rsidRPr="00027C4E">
        <w:rPr>
          <w:rFonts w:ascii="Times New Roman" w:hAnsi="Times New Roman" w:cs="Times New Roman"/>
          <w:sz w:val="28"/>
          <w:szCs w:val="28"/>
          <w:lang w:val="uk-UA"/>
        </w:rPr>
        <w:t>,</w:t>
      </w:r>
    </w:p>
    <w:p w14:paraId="01A5F23F" w14:textId="0BBB071D" w:rsidR="00257C55" w:rsidRPr="00027C4E" w:rsidRDefault="00257C55" w:rsidP="000B2F8E">
      <w:pPr>
        <w:spacing w:after="0" w:line="240" w:lineRule="auto"/>
        <w:rPr>
          <w:rFonts w:ascii="Times New Roman" w:hAnsi="Times New Roman" w:cs="Times New Roman"/>
          <w:sz w:val="28"/>
          <w:szCs w:val="28"/>
          <w:vertAlign w:val="superscript"/>
          <w:lang w:val="uk-UA"/>
        </w:rPr>
      </w:pPr>
      <w:r w:rsidRPr="00027C4E">
        <w:rPr>
          <w:rFonts w:ascii="Times New Roman" w:hAnsi="Times New Roman" w:cs="Times New Roman"/>
          <w:b/>
          <w:bCs/>
          <w:sz w:val="28"/>
          <w:szCs w:val="28"/>
          <w:lang w:val="uk-UA"/>
        </w:rPr>
        <w:t>науковий керівник дисертації</w:t>
      </w:r>
      <w:r w:rsidRPr="00027C4E">
        <w:rPr>
          <w:rFonts w:ascii="Times New Roman" w:hAnsi="Times New Roman" w:cs="Times New Roman"/>
          <w:sz w:val="28"/>
          <w:szCs w:val="28"/>
          <w:lang w:val="uk-UA"/>
        </w:rPr>
        <w:t xml:space="preserve"> </w:t>
      </w:r>
      <w:r w:rsidR="009522AD" w:rsidRPr="00027C4E">
        <w:rPr>
          <w:rFonts w:ascii="Times New Roman" w:hAnsi="Times New Roman" w:cs="Times New Roman"/>
          <w:sz w:val="28"/>
          <w:szCs w:val="28"/>
          <w:u w:val="single"/>
          <w:lang w:val="uk-UA"/>
        </w:rPr>
        <w:t xml:space="preserve"> </w:t>
      </w:r>
      <w:r w:rsidR="003E7075" w:rsidRPr="00027C4E">
        <w:rPr>
          <w:rFonts w:ascii="Times New Roman" w:hAnsi="Times New Roman" w:cs="Times New Roman"/>
          <w:i/>
          <w:iCs/>
          <w:sz w:val="28"/>
          <w:szCs w:val="28"/>
          <w:u w:val="single"/>
          <w:lang w:val="uk-UA"/>
        </w:rPr>
        <w:t>Яценко Олена Ігорівна, докто</w:t>
      </w:r>
      <w:r w:rsidR="009522AD" w:rsidRPr="00027C4E">
        <w:rPr>
          <w:rFonts w:ascii="Times New Roman" w:hAnsi="Times New Roman" w:cs="Times New Roman"/>
          <w:i/>
          <w:iCs/>
          <w:sz w:val="28"/>
          <w:szCs w:val="28"/>
          <w:u w:val="single"/>
          <w:lang w:val="uk-UA"/>
        </w:rPr>
        <w:t>р філософії</w:t>
      </w:r>
      <w:r w:rsidRPr="00027C4E">
        <w:rPr>
          <w:rFonts w:ascii="Times New Roman" w:hAnsi="Times New Roman" w:cs="Times New Roman"/>
          <w:sz w:val="28"/>
          <w:szCs w:val="28"/>
          <w:lang w:val="uk-UA"/>
        </w:rPr>
        <w:t>,</w:t>
      </w:r>
      <w:r w:rsidRPr="00027C4E">
        <w:rPr>
          <w:rFonts w:ascii="Times New Roman" w:hAnsi="Times New Roman" w:cs="Times New Roman"/>
          <w:sz w:val="28"/>
          <w:szCs w:val="28"/>
          <w:lang w:val="uk-UA"/>
        </w:rPr>
        <w:br/>
        <w:t xml:space="preserve">                                                          </w:t>
      </w:r>
      <w:r w:rsidR="003E7075" w:rsidRPr="00027C4E">
        <w:rPr>
          <w:rFonts w:ascii="Times New Roman" w:hAnsi="Times New Roman" w:cs="Times New Roman"/>
          <w:sz w:val="28"/>
          <w:szCs w:val="28"/>
          <w:lang w:val="uk-UA"/>
        </w:rPr>
        <w:t xml:space="preserve">  </w:t>
      </w:r>
      <w:r w:rsidRPr="00027C4E">
        <w:rPr>
          <w:rFonts w:ascii="Times New Roman" w:hAnsi="Times New Roman" w:cs="Times New Roman"/>
          <w:sz w:val="28"/>
          <w:szCs w:val="28"/>
          <w:vertAlign w:val="superscript"/>
          <w:lang w:val="uk-UA"/>
        </w:rPr>
        <w:t>(прізвище, ім’я, по батькові, науковий ступінь, вчене звання)</w:t>
      </w:r>
    </w:p>
    <w:p w14:paraId="60706D67" w14:textId="22889757" w:rsidR="00257C55" w:rsidRPr="00027C4E" w:rsidRDefault="00257C55" w:rsidP="000B2F8E">
      <w:pPr>
        <w:spacing w:after="0" w:line="240" w:lineRule="auto"/>
        <w:rPr>
          <w:rFonts w:ascii="Times New Roman" w:hAnsi="Times New Roman" w:cs="Times New Roman"/>
          <w:sz w:val="28"/>
          <w:szCs w:val="28"/>
          <w:u w:val="single"/>
          <w:lang w:val="uk-UA"/>
        </w:rPr>
      </w:pPr>
      <w:r w:rsidRPr="00027C4E">
        <w:rPr>
          <w:rFonts w:ascii="Times New Roman" w:hAnsi="Times New Roman" w:cs="Times New Roman"/>
          <w:b/>
          <w:bCs/>
          <w:sz w:val="28"/>
          <w:szCs w:val="28"/>
          <w:lang w:val="uk-UA"/>
        </w:rPr>
        <w:t>затверджені наказом по університету від</w:t>
      </w:r>
      <w:r w:rsidRPr="00027C4E">
        <w:rPr>
          <w:rFonts w:ascii="Times New Roman" w:hAnsi="Times New Roman" w:cs="Times New Roman"/>
          <w:sz w:val="28"/>
          <w:szCs w:val="28"/>
          <w:lang w:val="uk-UA"/>
        </w:rPr>
        <w:t xml:space="preserve"> «</w:t>
      </w:r>
      <w:r w:rsidR="0057522E">
        <w:rPr>
          <w:rFonts w:ascii="Times New Roman" w:hAnsi="Times New Roman" w:cs="Times New Roman"/>
          <w:sz w:val="28"/>
          <w:szCs w:val="28"/>
          <w:lang w:val="uk-UA"/>
        </w:rPr>
        <w:t xml:space="preserve">06» листопада </w:t>
      </w:r>
      <w:r w:rsidRPr="00027C4E">
        <w:rPr>
          <w:rFonts w:ascii="Times New Roman" w:hAnsi="Times New Roman" w:cs="Times New Roman"/>
          <w:sz w:val="28"/>
          <w:szCs w:val="28"/>
          <w:lang w:val="uk-UA"/>
        </w:rPr>
        <w:t>2023р.  №</w:t>
      </w:r>
      <w:r w:rsidR="0057522E">
        <w:rPr>
          <w:rFonts w:ascii="Times New Roman" w:hAnsi="Times New Roman" w:cs="Times New Roman"/>
          <w:sz w:val="28"/>
          <w:szCs w:val="28"/>
          <w:u w:val="single"/>
          <w:lang w:val="uk-UA"/>
        </w:rPr>
        <w:t>5152-с</w:t>
      </w:r>
    </w:p>
    <w:p w14:paraId="51A2FEFF" w14:textId="751D5B31" w:rsidR="00257C55" w:rsidRPr="00027C4E" w:rsidRDefault="00257C55" w:rsidP="000B2F8E">
      <w:pPr>
        <w:spacing w:after="0" w:line="240" w:lineRule="auto"/>
        <w:rPr>
          <w:rFonts w:ascii="Times New Roman" w:hAnsi="Times New Roman" w:cs="Times New Roman"/>
          <w:sz w:val="16"/>
          <w:szCs w:val="16"/>
          <w:lang w:val="uk-UA"/>
        </w:rPr>
      </w:pPr>
    </w:p>
    <w:p w14:paraId="02406FD9" w14:textId="4C7DCA80" w:rsidR="00257C55" w:rsidRPr="00027C4E" w:rsidRDefault="00257C55" w:rsidP="000B2F8E">
      <w:pPr>
        <w:spacing w:after="0" w:line="240" w:lineRule="auto"/>
        <w:rPr>
          <w:rFonts w:ascii="Times New Roman" w:hAnsi="Times New Roman" w:cs="Times New Roman"/>
          <w:sz w:val="28"/>
          <w:szCs w:val="28"/>
          <w:u w:val="single"/>
          <w:lang w:val="uk-UA"/>
        </w:rPr>
      </w:pPr>
      <w:r w:rsidRPr="00027C4E">
        <w:rPr>
          <w:rFonts w:ascii="Times New Roman" w:hAnsi="Times New Roman" w:cs="Times New Roman"/>
          <w:b/>
          <w:bCs/>
          <w:sz w:val="28"/>
          <w:szCs w:val="28"/>
          <w:lang w:val="uk-UA"/>
        </w:rPr>
        <w:t>2. Термін подання студентом дисертації</w:t>
      </w:r>
      <w:r w:rsidRPr="00027C4E">
        <w:rPr>
          <w:rFonts w:ascii="Times New Roman" w:hAnsi="Times New Roman" w:cs="Times New Roman"/>
          <w:sz w:val="28"/>
          <w:szCs w:val="28"/>
          <w:lang w:val="uk-UA"/>
        </w:rPr>
        <w:t xml:space="preserve"> </w:t>
      </w:r>
      <w:r w:rsidR="009522AD" w:rsidRPr="00027C4E">
        <w:rPr>
          <w:rFonts w:ascii="Times New Roman" w:hAnsi="Times New Roman" w:cs="Times New Roman"/>
          <w:sz w:val="28"/>
          <w:szCs w:val="28"/>
          <w:u w:val="single"/>
          <w:lang w:val="uk-UA"/>
        </w:rPr>
        <w:tab/>
      </w:r>
      <w:r w:rsidR="009522AD" w:rsidRPr="00027C4E">
        <w:rPr>
          <w:rFonts w:ascii="Times New Roman" w:hAnsi="Times New Roman" w:cs="Times New Roman"/>
          <w:sz w:val="28"/>
          <w:szCs w:val="28"/>
          <w:u w:val="single"/>
          <w:lang w:val="uk-UA"/>
        </w:rPr>
        <w:tab/>
      </w:r>
      <w:r w:rsidR="009522AD" w:rsidRPr="00027C4E">
        <w:rPr>
          <w:rFonts w:ascii="Times New Roman" w:hAnsi="Times New Roman" w:cs="Times New Roman"/>
          <w:sz w:val="28"/>
          <w:szCs w:val="28"/>
          <w:u w:val="single"/>
          <w:lang w:val="uk-UA"/>
        </w:rPr>
        <w:tab/>
      </w:r>
      <w:r w:rsidR="009522AD" w:rsidRPr="00027C4E">
        <w:rPr>
          <w:rFonts w:ascii="Times New Roman" w:hAnsi="Times New Roman" w:cs="Times New Roman"/>
          <w:sz w:val="28"/>
          <w:szCs w:val="28"/>
          <w:u w:val="single"/>
          <w:lang w:val="uk-UA"/>
        </w:rPr>
        <w:tab/>
      </w:r>
      <w:r w:rsidR="009522AD" w:rsidRPr="00027C4E">
        <w:rPr>
          <w:rFonts w:ascii="Times New Roman" w:hAnsi="Times New Roman" w:cs="Times New Roman"/>
          <w:sz w:val="28"/>
          <w:szCs w:val="28"/>
          <w:u w:val="single"/>
          <w:lang w:val="uk-UA"/>
        </w:rPr>
        <w:tab/>
      </w:r>
    </w:p>
    <w:p w14:paraId="4D0E0118" w14:textId="77777777" w:rsidR="00850151" w:rsidRPr="00027C4E" w:rsidRDefault="00850151" w:rsidP="000B2F8E">
      <w:pPr>
        <w:spacing w:after="0" w:line="240" w:lineRule="auto"/>
        <w:rPr>
          <w:rFonts w:ascii="Times New Roman" w:hAnsi="Times New Roman" w:cs="Times New Roman"/>
          <w:sz w:val="16"/>
          <w:szCs w:val="16"/>
          <w:lang w:val="uk-UA"/>
        </w:rPr>
      </w:pPr>
    </w:p>
    <w:p w14:paraId="56CAEE07" w14:textId="05A9EC20" w:rsidR="00257C55" w:rsidRPr="00027C4E" w:rsidRDefault="00257C55" w:rsidP="000B2F8E">
      <w:pPr>
        <w:spacing w:after="80" w:line="240" w:lineRule="auto"/>
        <w:jc w:val="both"/>
        <w:rPr>
          <w:rFonts w:ascii="Times New Roman" w:hAnsi="Times New Roman" w:cs="Times New Roman"/>
          <w:sz w:val="28"/>
          <w:szCs w:val="28"/>
          <w:lang w:val="uk-UA"/>
        </w:rPr>
      </w:pPr>
      <w:r w:rsidRPr="00027C4E">
        <w:rPr>
          <w:rFonts w:ascii="Times New Roman" w:hAnsi="Times New Roman" w:cs="Times New Roman"/>
          <w:b/>
          <w:bCs/>
          <w:sz w:val="28"/>
          <w:szCs w:val="28"/>
          <w:lang w:val="uk-UA"/>
        </w:rPr>
        <w:t>3.</w:t>
      </w:r>
      <w:r w:rsidRPr="00027C4E">
        <w:rPr>
          <w:rFonts w:ascii="Times New Roman" w:hAnsi="Times New Roman" w:cs="Times New Roman"/>
          <w:sz w:val="28"/>
          <w:szCs w:val="28"/>
          <w:lang w:val="uk-UA"/>
        </w:rPr>
        <w:t xml:space="preserve"> </w:t>
      </w:r>
      <w:r w:rsidRPr="00027C4E">
        <w:rPr>
          <w:rFonts w:ascii="Times New Roman" w:hAnsi="Times New Roman" w:cs="Times New Roman"/>
          <w:b/>
          <w:bCs/>
          <w:sz w:val="28"/>
          <w:szCs w:val="28"/>
          <w:lang w:val="uk-UA"/>
        </w:rPr>
        <w:t>Об’єкт дослідження</w:t>
      </w:r>
      <w:r w:rsidRPr="00027C4E">
        <w:rPr>
          <w:rFonts w:ascii="Times New Roman" w:hAnsi="Times New Roman" w:cs="Times New Roman"/>
          <w:sz w:val="28"/>
          <w:szCs w:val="28"/>
          <w:lang w:val="uk-UA"/>
        </w:rPr>
        <w:t xml:space="preserve"> </w:t>
      </w:r>
      <w:r w:rsidR="003059FD" w:rsidRPr="00027C4E">
        <w:rPr>
          <w:rFonts w:ascii="Times New Roman" w:hAnsi="Times New Roman" w:cs="Times New Roman"/>
          <w:i/>
          <w:iCs/>
          <w:sz w:val="28"/>
          <w:szCs w:val="28"/>
          <w:u w:val="single"/>
          <w:lang w:val="uk-UA"/>
        </w:rPr>
        <w:t>Навчальний корпус №8 КПІ ім. Ігоря Сікорського</w:t>
      </w:r>
      <w:r w:rsidR="00214FAB" w:rsidRPr="00027C4E">
        <w:rPr>
          <w:rFonts w:ascii="Times New Roman" w:hAnsi="Times New Roman" w:cs="Times New Roman"/>
          <w:i/>
          <w:iCs/>
          <w:sz w:val="28"/>
          <w:szCs w:val="28"/>
          <w:u w:val="single"/>
          <w:lang w:val="uk-UA"/>
        </w:rPr>
        <w:t xml:space="preserve">, </w:t>
      </w:r>
      <w:r w:rsidR="003059FD" w:rsidRPr="00027C4E">
        <w:rPr>
          <w:rFonts w:ascii="Times New Roman" w:hAnsi="Times New Roman" w:cs="Times New Roman"/>
          <w:i/>
          <w:iCs/>
          <w:sz w:val="28"/>
          <w:szCs w:val="28"/>
          <w:u w:val="single"/>
          <w:lang w:val="uk-UA"/>
        </w:rPr>
        <w:t>м. Київ, вул. академіка Янгеля, 1/37</w:t>
      </w:r>
      <w:r w:rsidR="009522AD" w:rsidRPr="00027C4E">
        <w:rPr>
          <w:rFonts w:ascii="Times New Roman" w:hAnsi="Times New Roman" w:cs="Times New Roman"/>
          <w:i/>
          <w:iCs/>
          <w:sz w:val="28"/>
          <w:szCs w:val="28"/>
          <w:lang w:val="uk-UA"/>
        </w:rPr>
        <w:t>.</w:t>
      </w:r>
    </w:p>
    <w:p w14:paraId="7532749F" w14:textId="2BB0F378" w:rsidR="00850151" w:rsidRPr="00027C4E" w:rsidRDefault="00850151" w:rsidP="000B2F8E">
      <w:pPr>
        <w:spacing w:after="0" w:line="240" w:lineRule="auto"/>
        <w:rPr>
          <w:rFonts w:ascii="Times New Roman" w:hAnsi="Times New Roman" w:cs="Times New Roman"/>
          <w:sz w:val="16"/>
          <w:szCs w:val="16"/>
          <w:lang w:val="uk-UA"/>
        </w:rPr>
      </w:pPr>
    </w:p>
    <w:p w14:paraId="3E79183D" w14:textId="27B862EF" w:rsidR="00850151" w:rsidRPr="00027C4E" w:rsidRDefault="00850151" w:rsidP="000B2F8E">
      <w:pPr>
        <w:spacing w:after="80" w:line="240" w:lineRule="auto"/>
        <w:rPr>
          <w:rFonts w:ascii="Times New Roman" w:hAnsi="Times New Roman" w:cs="Times New Roman"/>
          <w:sz w:val="28"/>
          <w:szCs w:val="28"/>
          <w:u w:val="single"/>
          <w:lang w:val="uk-UA"/>
        </w:rPr>
      </w:pPr>
      <w:r w:rsidRPr="00027C4E">
        <w:rPr>
          <w:rFonts w:ascii="Times New Roman" w:hAnsi="Times New Roman" w:cs="Times New Roman"/>
          <w:b/>
          <w:bCs/>
          <w:sz w:val="28"/>
          <w:szCs w:val="28"/>
          <w:lang w:val="uk-UA"/>
        </w:rPr>
        <w:t>4. Вихідні дані до магістерської дисертації</w:t>
      </w:r>
      <w:r w:rsidR="00214FAB" w:rsidRPr="00027C4E">
        <w:rPr>
          <w:rFonts w:ascii="Times New Roman" w:hAnsi="Times New Roman" w:cs="Times New Roman"/>
          <w:sz w:val="28"/>
          <w:szCs w:val="28"/>
          <w:lang w:val="uk-UA"/>
        </w:rPr>
        <w:t xml:space="preserve"> </w:t>
      </w:r>
      <w:r w:rsidR="003059FD" w:rsidRPr="00027C4E">
        <w:rPr>
          <w:rFonts w:ascii="Times New Roman" w:hAnsi="Times New Roman" w:cs="Times New Roman"/>
          <w:sz w:val="28"/>
          <w:szCs w:val="28"/>
          <w:u w:val="single"/>
          <w:lang w:val="uk-UA"/>
        </w:rPr>
        <w:t>Технічна документація про корпус №8</w:t>
      </w:r>
      <w:r w:rsidR="00214FAB" w:rsidRPr="00027C4E">
        <w:rPr>
          <w:rFonts w:ascii="Times New Roman" w:hAnsi="Times New Roman" w:cs="Times New Roman"/>
          <w:sz w:val="28"/>
          <w:szCs w:val="28"/>
          <w:u w:val="single"/>
          <w:lang w:val="uk-UA"/>
        </w:rPr>
        <w:t>, споживання енергетичних ресурсів об’єктом, нормативна база України</w:t>
      </w:r>
      <w:r w:rsidR="009522AD" w:rsidRPr="00027C4E">
        <w:rPr>
          <w:rFonts w:ascii="Times New Roman" w:hAnsi="Times New Roman" w:cs="Times New Roman"/>
          <w:sz w:val="28"/>
          <w:szCs w:val="28"/>
          <w:u w:val="single"/>
          <w:lang w:val="uk-UA"/>
        </w:rPr>
        <w:t>.</w:t>
      </w:r>
    </w:p>
    <w:p w14:paraId="0C6B58DA" w14:textId="0D3C661C" w:rsidR="00850151" w:rsidRPr="00027C4E" w:rsidRDefault="00850151" w:rsidP="000B2F8E">
      <w:pPr>
        <w:spacing w:after="0" w:line="240" w:lineRule="auto"/>
        <w:rPr>
          <w:rFonts w:ascii="Times New Roman" w:hAnsi="Times New Roman" w:cs="Times New Roman"/>
          <w:sz w:val="28"/>
          <w:szCs w:val="28"/>
          <w:lang w:val="uk-UA"/>
        </w:rPr>
      </w:pPr>
    </w:p>
    <w:p w14:paraId="6125FB83" w14:textId="431B57AA" w:rsidR="00850151" w:rsidRPr="00027C4E" w:rsidRDefault="00850151" w:rsidP="000B2F8E">
      <w:pPr>
        <w:spacing w:after="80" w:line="240" w:lineRule="auto"/>
        <w:jc w:val="both"/>
        <w:rPr>
          <w:rFonts w:ascii="Times New Roman" w:hAnsi="Times New Roman" w:cs="Times New Roman"/>
          <w:sz w:val="28"/>
          <w:szCs w:val="28"/>
          <w:u w:val="single"/>
          <w:lang w:val="uk-UA"/>
        </w:rPr>
      </w:pPr>
      <w:r w:rsidRPr="00027C4E">
        <w:rPr>
          <w:rFonts w:ascii="Times New Roman" w:hAnsi="Times New Roman" w:cs="Times New Roman"/>
          <w:b/>
          <w:bCs/>
          <w:sz w:val="28"/>
          <w:szCs w:val="28"/>
          <w:lang w:val="uk-UA"/>
        </w:rPr>
        <w:t>5.</w:t>
      </w:r>
      <w:r w:rsidRPr="00027C4E">
        <w:rPr>
          <w:rFonts w:ascii="Times New Roman" w:hAnsi="Times New Roman" w:cs="Times New Roman"/>
          <w:sz w:val="28"/>
          <w:szCs w:val="28"/>
          <w:lang w:val="uk-UA"/>
        </w:rPr>
        <w:t xml:space="preserve"> </w:t>
      </w:r>
      <w:r w:rsidRPr="00027C4E">
        <w:rPr>
          <w:rFonts w:ascii="Times New Roman" w:hAnsi="Times New Roman" w:cs="Times New Roman"/>
          <w:b/>
          <w:bCs/>
          <w:sz w:val="28"/>
          <w:szCs w:val="28"/>
          <w:lang w:val="uk-UA"/>
        </w:rPr>
        <w:t>Перелік завдань, які потрібно розробити</w:t>
      </w:r>
      <w:r w:rsidR="00214FAB" w:rsidRPr="00027C4E">
        <w:rPr>
          <w:rFonts w:ascii="Times New Roman" w:hAnsi="Times New Roman" w:cs="Times New Roman"/>
          <w:sz w:val="28"/>
          <w:szCs w:val="28"/>
          <w:lang w:val="uk-UA"/>
        </w:rPr>
        <w:t xml:space="preserve"> </w:t>
      </w:r>
      <w:r w:rsidR="00524144" w:rsidRPr="00027C4E">
        <w:rPr>
          <w:rFonts w:ascii="Times New Roman" w:hAnsi="Times New Roman" w:cs="Times New Roman"/>
          <w:i/>
          <w:iCs/>
          <w:sz w:val="26"/>
          <w:szCs w:val="26"/>
          <w:u w:val="single"/>
          <w:lang w:val="uk-UA"/>
        </w:rPr>
        <w:t xml:space="preserve">1) </w:t>
      </w:r>
      <w:r w:rsidR="00425862" w:rsidRPr="00027C4E">
        <w:rPr>
          <w:rFonts w:ascii="Times New Roman" w:hAnsi="Times New Roman" w:cs="Times New Roman"/>
          <w:i/>
          <w:iCs/>
          <w:sz w:val="26"/>
          <w:szCs w:val="26"/>
          <w:u w:val="single"/>
          <w:lang w:val="uk-UA"/>
        </w:rPr>
        <w:t>обстеження</w:t>
      </w:r>
      <w:r w:rsidR="00524144" w:rsidRPr="00027C4E">
        <w:rPr>
          <w:rFonts w:ascii="Times New Roman" w:hAnsi="Times New Roman" w:cs="Times New Roman"/>
          <w:i/>
          <w:iCs/>
          <w:sz w:val="26"/>
          <w:szCs w:val="26"/>
          <w:u w:val="single"/>
          <w:lang w:val="uk-UA"/>
        </w:rPr>
        <w:t xml:space="preserve"> фактичного стану</w:t>
      </w:r>
      <w:r w:rsidR="000308C9" w:rsidRPr="00027C4E">
        <w:rPr>
          <w:rFonts w:ascii="Times New Roman" w:hAnsi="Times New Roman" w:cs="Times New Roman"/>
          <w:i/>
          <w:iCs/>
          <w:sz w:val="26"/>
          <w:szCs w:val="26"/>
          <w:u w:val="single"/>
          <w:lang w:val="uk-UA"/>
        </w:rPr>
        <w:t xml:space="preserve"> </w:t>
      </w:r>
      <w:r w:rsidR="00524144" w:rsidRPr="00027C4E">
        <w:rPr>
          <w:rFonts w:ascii="Times New Roman" w:hAnsi="Times New Roman" w:cs="Times New Roman"/>
          <w:i/>
          <w:iCs/>
          <w:sz w:val="26"/>
          <w:szCs w:val="26"/>
          <w:u w:val="single"/>
          <w:lang w:val="uk-UA"/>
        </w:rPr>
        <w:t>огороджувальних</w:t>
      </w:r>
      <w:r w:rsidR="008464A6" w:rsidRPr="00027C4E">
        <w:rPr>
          <w:rFonts w:ascii="Times New Roman" w:hAnsi="Times New Roman" w:cs="Times New Roman"/>
          <w:i/>
          <w:iCs/>
          <w:sz w:val="26"/>
          <w:szCs w:val="26"/>
          <w:u w:val="single"/>
          <w:lang w:val="uk-UA"/>
        </w:rPr>
        <w:t xml:space="preserve"> </w:t>
      </w:r>
      <w:r w:rsidR="00524144" w:rsidRPr="00027C4E">
        <w:rPr>
          <w:rFonts w:ascii="Times New Roman" w:hAnsi="Times New Roman" w:cs="Times New Roman"/>
          <w:i/>
          <w:iCs/>
          <w:sz w:val="26"/>
          <w:szCs w:val="26"/>
          <w:u w:val="single"/>
          <w:lang w:val="uk-UA"/>
        </w:rPr>
        <w:t xml:space="preserve">конструкцій </w:t>
      </w:r>
      <w:r w:rsidR="00425862" w:rsidRPr="00027C4E">
        <w:rPr>
          <w:rFonts w:ascii="Times New Roman" w:hAnsi="Times New Roman" w:cs="Times New Roman"/>
          <w:i/>
          <w:iCs/>
          <w:sz w:val="26"/>
          <w:szCs w:val="26"/>
          <w:u w:val="single"/>
          <w:lang w:val="uk-UA"/>
        </w:rPr>
        <w:t>будівлі</w:t>
      </w:r>
      <w:r w:rsidR="00524144" w:rsidRPr="00027C4E">
        <w:rPr>
          <w:rFonts w:ascii="Times New Roman" w:hAnsi="Times New Roman" w:cs="Times New Roman"/>
          <w:i/>
          <w:iCs/>
          <w:sz w:val="26"/>
          <w:szCs w:val="26"/>
          <w:u w:val="single"/>
          <w:lang w:val="uk-UA"/>
        </w:rPr>
        <w:t>; 2</w:t>
      </w:r>
      <w:r w:rsidR="000308C9" w:rsidRPr="00027C4E">
        <w:rPr>
          <w:rFonts w:ascii="Times New Roman" w:hAnsi="Times New Roman" w:cs="Times New Roman"/>
          <w:i/>
          <w:iCs/>
          <w:sz w:val="26"/>
          <w:szCs w:val="26"/>
          <w:u w:val="single"/>
          <w:lang w:val="uk-UA"/>
        </w:rPr>
        <w:t>) о</w:t>
      </w:r>
      <w:r w:rsidR="00425862" w:rsidRPr="00027C4E">
        <w:rPr>
          <w:rFonts w:ascii="Times New Roman" w:hAnsi="Times New Roman" w:cs="Times New Roman"/>
          <w:i/>
          <w:iCs/>
          <w:sz w:val="26"/>
          <w:szCs w:val="26"/>
          <w:u w:val="single"/>
          <w:lang w:val="uk-UA"/>
        </w:rPr>
        <w:t>бстеження</w:t>
      </w:r>
      <w:r w:rsidR="000308C9" w:rsidRPr="00027C4E">
        <w:rPr>
          <w:rFonts w:ascii="Times New Roman" w:hAnsi="Times New Roman" w:cs="Times New Roman"/>
          <w:i/>
          <w:iCs/>
          <w:sz w:val="26"/>
          <w:szCs w:val="26"/>
          <w:u w:val="single"/>
          <w:lang w:val="uk-UA"/>
        </w:rPr>
        <w:t xml:space="preserve"> </w:t>
      </w:r>
      <w:r w:rsidR="009522AD" w:rsidRPr="00027C4E">
        <w:rPr>
          <w:rFonts w:ascii="Times New Roman" w:hAnsi="Times New Roman" w:cs="Times New Roman"/>
          <w:i/>
          <w:iCs/>
          <w:sz w:val="26"/>
          <w:szCs w:val="26"/>
          <w:u w:val="single"/>
          <w:lang w:val="uk-UA"/>
        </w:rPr>
        <w:t>систем тепло</w:t>
      </w:r>
      <w:r w:rsidR="00425862" w:rsidRPr="00027C4E">
        <w:rPr>
          <w:rFonts w:ascii="Times New Roman" w:hAnsi="Times New Roman" w:cs="Times New Roman"/>
          <w:i/>
          <w:iCs/>
          <w:sz w:val="26"/>
          <w:szCs w:val="26"/>
          <w:u w:val="single"/>
          <w:lang w:val="uk-UA"/>
        </w:rPr>
        <w:t xml:space="preserve">-, електро- та </w:t>
      </w:r>
      <w:r w:rsidR="00425862" w:rsidRPr="00027C4E">
        <w:rPr>
          <w:rFonts w:ascii="Times New Roman" w:hAnsi="Times New Roman" w:cs="Times New Roman"/>
          <w:i/>
          <w:iCs/>
          <w:sz w:val="26"/>
          <w:szCs w:val="26"/>
          <w:u w:val="single"/>
          <w:lang w:val="uk-UA"/>
        </w:rPr>
        <w:lastRenderedPageBreak/>
        <w:t>водопостачання (гарячого та холодного), а також</w:t>
      </w:r>
      <w:r w:rsidR="000308C9" w:rsidRPr="00027C4E">
        <w:rPr>
          <w:rFonts w:ascii="Times New Roman" w:hAnsi="Times New Roman" w:cs="Times New Roman"/>
          <w:i/>
          <w:iCs/>
          <w:sz w:val="26"/>
          <w:szCs w:val="26"/>
          <w:u w:val="single"/>
          <w:lang w:val="uk-UA"/>
        </w:rPr>
        <w:t xml:space="preserve"> вентиляції;</w:t>
      </w:r>
      <w:r w:rsidR="00425862" w:rsidRPr="00027C4E">
        <w:rPr>
          <w:rFonts w:ascii="Times New Roman" w:hAnsi="Times New Roman" w:cs="Times New Roman"/>
          <w:i/>
          <w:iCs/>
          <w:sz w:val="26"/>
          <w:szCs w:val="26"/>
          <w:u w:val="single"/>
          <w:lang w:val="uk-UA"/>
        </w:rPr>
        <w:t xml:space="preserve"> 3) аналіз даних по фактичному енергоспоживанню будівлі;</w:t>
      </w:r>
      <w:r w:rsidR="009522AD" w:rsidRPr="00027C4E">
        <w:rPr>
          <w:rFonts w:ascii="Times New Roman" w:hAnsi="Times New Roman" w:cs="Times New Roman"/>
          <w:i/>
          <w:iCs/>
          <w:sz w:val="26"/>
          <w:szCs w:val="26"/>
          <w:u w:val="single"/>
          <w:lang w:val="uk-UA"/>
        </w:rPr>
        <w:t xml:space="preserve"> </w:t>
      </w:r>
      <w:r w:rsidR="00425862" w:rsidRPr="00027C4E">
        <w:rPr>
          <w:rFonts w:ascii="Times New Roman" w:hAnsi="Times New Roman" w:cs="Times New Roman"/>
          <w:i/>
          <w:iCs/>
          <w:sz w:val="26"/>
          <w:szCs w:val="26"/>
          <w:u w:val="single"/>
          <w:lang w:val="uk-UA"/>
        </w:rPr>
        <w:t>4</w:t>
      </w:r>
      <w:r w:rsidR="000308C9" w:rsidRPr="00027C4E">
        <w:rPr>
          <w:rFonts w:ascii="Times New Roman" w:hAnsi="Times New Roman" w:cs="Times New Roman"/>
          <w:i/>
          <w:iCs/>
          <w:sz w:val="26"/>
          <w:szCs w:val="26"/>
          <w:u w:val="single"/>
          <w:lang w:val="uk-UA"/>
        </w:rPr>
        <w:t>) енергетичн</w:t>
      </w:r>
      <w:r w:rsidR="00EA1493" w:rsidRPr="00027C4E">
        <w:rPr>
          <w:rFonts w:ascii="Times New Roman" w:hAnsi="Times New Roman" w:cs="Times New Roman"/>
          <w:i/>
          <w:iCs/>
          <w:sz w:val="26"/>
          <w:szCs w:val="26"/>
          <w:u w:val="single"/>
          <w:lang w:val="uk-UA"/>
        </w:rPr>
        <w:t>ий</w:t>
      </w:r>
      <w:r w:rsidR="000308C9" w:rsidRPr="00027C4E">
        <w:rPr>
          <w:rFonts w:ascii="Times New Roman" w:hAnsi="Times New Roman" w:cs="Times New Roman"/>
          <w:i/>
          <w:iCs/>
          <w:sz w:val="26"/>
          <w:szCs w:val="26"/>
          <w:u w:val="single"/>
          <w:lang w:val="uk-UA"/>
        </w:rPr>
        <w:t xml:space="preserve"> аналіз будівлі</w:t>
      </w:r>
      <w:r w:rsidR="009522AD" w:rsidRPr="00027C4E">
        <w:rPr>
          <w:rFonts w:ascii="Times New Roman" w:hAnsi="Times New Roman" w:cs="Times New Roman"/>
          <w:i/>
          <w:iCs/>
          <w:sz w:val="26"/>
          <w:szCs w:val="26"/>
          <w:u w:val="single"/>
          <w:lang w:val="uk-UA"/>
        </w:rPr>
        <w:t xml:space="preserve"> за допомогою спеціалізованих програм для динамічного моделювання</w:t>
      </w:r>
      <w:r w:rsidR="000308C9" w:rsidRPr="00027C4E">
        <w:rPr>
          <w:rFonts w:ascii="Times New Roman" w:hAnsi="Times New Roman" w:cs="Times New Roman"/>
          <w:i/>
          <w:iCs/>
          <w:sz w:val="26"/>
          <w:szCs w:val="26"/>
          <w:u w:val="single"/>
          <w:lang w:val="uk-UA"/>
        </w:rPr>
        <w:t>;</w:t>
      </w:r>
      <w:r w:rsidR="008464A6" w:rsidRPr="00027C4E">
        <w:rPr>
          <w:rFonts w:ascii="Times New Roman" w:hAnsi="Times New Roman" w:cs="Times New Roman"/>
          <w:i/>
          <w:iCs/>
          <w:sz w:val="26"/>
          <w:szCs w:val="26"/>
          <w:u w:val="single"/>
          <w:lang w:val="uk-UA"/>
        </w:rPr>
        <w:t xml:space="preserve"> </w:t>
      </w:r>
      <w:r w:rsidR="00425862" w:rsidRPr="00027C4E">
        <w:rPr>
          <w:rFonts w:ascii="Times New Roman" w:hAnsi="Times New Roman" w:cs="Times New Roman"/>
          <w:i/>
          <w:iCs/>
          <w:sz w:val="26"/>
          <w:szCs w:val="26"/>
          <w:u w:val="single"/>
          <w:lang w:val="uk-UA"/>
        </w:rPr>
        <w:t>5</w:t>
      </w:r>
      <w:r w:rsidR="008464A6" w:rsidRPr="00027C4E">
        <w:rPr>
          <w:rFonts w:ascii="Times New Roman" w:hAnsi="Times New Roman" w:cs="Times New Roman"/>
          <w:i/>
          <w:iCs/>
          <w:sz w:val="26"/>
          <w:szCs w:val="26"/>
          <w:u w:val="single"/>
          <w:lang w:val="uk-UA"/>
        </w:rPr>
        <w:t xml:space="preserve">) </w:t>
      </w:r>
      <w:r w:rsidR="009522AD" w:rsidRPr="00027C4E">
        <w:rPr>
          <w:rFonts w:ascii="Times New Roman" w:hAnsi="Times New Roman" w:cs="Times New Roman"/>
          <w:i/>
          <w:iCs/>
          <w:sz w:val="26"/>
          <w:szCs w:val="26"/>
          <w:u w:val="single"/>
          <w:lang w:val="uk-UA"/>
        </w:rPr>
        <w:t>дослідження потенціалу підвищення енергоефективності</w:t>
      </w:r>
      <w:r w:rsidR="008464A6" w:rsidRPr="00027C4E">
        <w:rPr>
          <w:rFonts w:ascii="Times New Roman" w:hAnsi="Times New Roman" w:cs="Times New Roman"/>
          <w:i/>
          <w:iCs/>
          <w:sz w:val="26"/>
          <w:szCs w:val="26"/>
          <w:u w:val="single"/>
          <w:lang w:val="uk-UA"/>
        </w:rPr>
        <w:t xml:space="preserve"> будівлі;</w:t>
      </w:r>
      <w:r w:rsidR="000308C9" w:rsidRPr="00027C4E">
        <w:rPr>
          <w:rFonts w:ascii="Times New Roman" w:hAnsi="Times New Roman" w:cs="Times New Roman"/>
          <w:i/>
          <w:iCs/>
          <w:sz w:val="26"/>
          <w:szCs w:val="26"/>
          <w:u w:val="single"/>
          <w:lang w:val="uk-UA"/>
        </w:rPr>
        <w:t xml:space="preserve"> </w:t>
      </w:r>
      <w:r w:rsidR="00425862" w:rsidRPr="00027C4E">
        <w:rPr>
          <w:rFonts w:ascii="Times New Roman" w:hAnsi="Times New Roman" w:cs="Times New Roman"/>
          <w:i/>
          <w:iCs/>
          <w:sz w:val="26"/>
          <w:szCs w:val="26"/>
          <w:u w:val="single"/>
          <w:lang w:val="uk-UA"/>
        </w:rPr>
        <w:t>6</w:t>
      </w:r>
      <w:r w:rsidR="000308C9" w:rsidRPr="00027C4E">
        <w:rPr>
          <w:rFonts w:ascii="Times New Roman" w:hAnsi="Times New Roman" w:cs="Times New Roman"/>
          <w:i/>
          <w:iCs/>
          <w:sz w:val="26"/>
          <w:szCs w:val="26"/>
          <w:u w:val="single"/>
          <w:lang w:val="uk-UA"/>
        </w:rPr>
        <w:t>) розроб</w:t>
      </w:r>
      <w:r w:rsidR="009522AD" w:rsidRPr="00027C4E">
        <w:rPr>
          <w:rFonts w:ascii="Times New Roman" w:hAnsi="Times New Roman" w:cs="Times New Roman"/>
          <w:i/>
          <w:iCs/>
          <w:sz w:val="26"/>
          <w:szCs w:val="26"/>
          <w:u w:val="single"/>
          <w:lang w:val="uk-UA"/>
        </w:rPr>
        <w:t>ка</w:t>
      </w:r>
      <w:r w:rsidR="000308C9" w:rsidRPr="00027C4E">
        <w:rPr>
          <w:rFonts w:ascii="Times New Roman" w:hAnsi="Times New Roman" w:cs="Times New Roman"/>
          <w:i/>
          <w:iCs/>
          <w:sz w:val="26"/>
          <w:szCs w:val="26"/>
          <w:u w:val="single"/>
          <w:lang w:val="uk-UA"/>
        </w:rPr>
        <w:t xml:space="preserve"> стартап-</w:t>
      </w:r>
      <w:r w:rsidR="00221D96" w:rsidRPr="00027C4E">
        <w:rPr>
          <w:rFonts w:ascii="Times New Roman" w:hAnsi="Times New Roman" w:cs="Times New Roman"/>
          <w:i/>
          <w:iCs/>
          <w:sz w:val="26"/>
          <w:szCs w:val="26"/>
          <w:u w:val="single"/>
          <w:lang w:val="uk-UA"/>
        </w:rPr>
        <w:t>проект</w:t>
      </w:r>
      <w:r w:rsidR="009522AD" w:rsidRPr="00027C4E">
        <w:rPr>
          <w:rFonts w:ascii="Times New Roman" w:hAnsi="Times New Roman" w:cs="Times New Roman"/>
          <w:i/>
          <w:iCs/>
          <w:sz w:val="26"/>
          <w:szCs w:val="26"/>
          <w:u w:val="single"/>
          <w:lang w:val="uk-UA"/>
        </w:rPr>
        <w:t>у</w:t>
      </w:r>
      <w:r w:rsidR="008464A6" w:rsidRPr="00027C4E">
        <w:rPr>
          <w:rFonts w:ascii="Times New Roman" w:hAnsi="Times New Roman" w:cs="Times New Roman"/>
          <w:i/>
          <w:iCs/>
          <w:sz w:val="26"/>
          <w:szCs w:val="26"/>
          <w:u w:val="single"/>
          <w:lang w:val="uk-UA"/>
        </w:rPr>
        <w:t>.</w:t>
      </w:r>
    </w:p>
    <w:p w14:paraId="6E36B591" w14:textId="43E080AC" w:rsidR="00214FAB" w:rsidRPr="00027C4E" w:rsidRDefault="00214FAB" w:rsidP="000B2F8E">
      <w:pPr>
        <w:spacing w:after="0" w:line="240" w:lineRule="auto"/>
        <w:rPr>
          <w:rFonts w:ascii="Times New Roman" w:hAnsi="Times New Roman" w:cs="Times New Roman"/>
          <w:sz w:val="16"/>
          <w:szCs w:val="16"/>
          <w:lang w:val="uk-UA"/>
        </w:rPr>
      </w:pPr>
    </w:p>
    <w:p w14:paraId="16B53036" w14:textId="10E4B01D" w:rsidR="00214FAB" w:rsidRPr="00027C4E" w:rsidRDefault="00214FAB" w:rsidP="000B2F8E">
      <w:pPr>
        <w:spacing w:after="80" w:line="240" w:lineRule="auto"/>
        <w:jc w:val="both"/>
        <w:rPr>
          <w:rFonts w:ascii="Times New Roman" w:hAnsi="Times New Roman" w:cs="Times New Roman"/>
          <w:sz w:val="28"/>
          <w:szCs w:val="28"/>
          <w:lang w:val="uk-UA"/>
        </w:rPr>
      </w:pPr>
      <w:r w:rsidRPr="00027C4E">
        <w:rPr>
          <w:rFonts w:ascii="Times New Roman" w:hAnsi="Times New Roman" w:cs="Times New Roman"/>
          <w:b/>
          <w:bCs/>
          <w:sz w:val="28"/>
          <w:szCs w:val="28"/>
          <w:lang w:val="uk-UA"/>
        </w:rPr>
        <w:t>6.</w:t>
      </w:r>
      <w:r w:rsidRPr="00027C4E">
        <w:rPr>
          <w:rFonts w:ascii="Times New Roman" w:hAnsi="Times New Roman" w:cs="Times New Roman"/>
          <w:sz w:val="28"/>
          <w:szCs w:val="28"/>
          <w:lang w:val="uk-UA"/>
        </w:rPr>
        <w:t xml:space="preserve"> </w:t>
      </w:r>
      <w:r w:rsidRPr="00027C4E">
        <w:rPr>
          <w:rFonts w:ascii="Times New Roman" w:hAnsi="Times New Roman" w:cs="Times New Roman"/>
          <w:b/>
          <w:bCs/>
          <w:sz w:val="28"/>
          <w:szCs w:val="28"/>
          <w:lang w:val="uk-UA"/>
        </w:rPr>
        <w:t>Орієнтовний перелік ілюстративного матеріалу:</w:t>
      </w:r>
      <w:r w:rsidRPr="00027C4E">
        <w:rPr>
          <w:rFonts w:ascii="Times New Roman" w:hAnsi="Times New Roman" w:cs="Times New Roman"/>
          <w:sz w:val="27"/>
          <w:szCs w:val="27"/>
          <w:lang w:val="uk-UA"/>
        </w:rPr>
        <w:t xml:space="preserve"> </w:t>
      </w:r>
      <w:r w:rsidR="00221D96" w:rsidRPr="00027C4E">
        <w:rPr>
          <w:rFonts w:ascii="Times New Roman" w:hAnsi="Times New Roman" w:cs="Times New Roman"/>
          <w:i/>
          <w:iCs/>
          <w:sz w:val="27"/>
          <w:szCs w:val="27"/>
          <w:u w:val="single"/>
          <w:lang w:val="uk-UA"/>
        </w:rPr>
        <w:t xml:space="preserve">1) </w:t>
      </w:r>
      <w:r w:rsidR="00425862" w:rsidRPr="00027C4E">
        <w:rPr>
          <w:rFonts w:ascii="Times New Roman" w:eastAsia="Times New Roman" w:hAnsi="Times New Roman" w:cs="Times New Roman"/>
          <w:i/>
          <w:iCs/>
          <w:sz w:val="27"/>
          <w:szCs w:val="27"/>
          <w:u w:val="single"/>
          <w:lang w:val="uk-UA" w:eastAsia="ru-RU"/>
        </w:rPr>
        <w:t>презентація 15-20 слайдів</w:t>
      </w:r>
      <w:r w:rsidR="00221D96" w:rsidRPr="00027C4E">
        <w:rPr>
          <w:rFonts w:ascii="Times New Roman" w:hAnsi="Times New Roman" w:cs="Times New Roman"/>
          <w:i/>
          <w:iCs/>
          <w:sz w:val="27"/>
          <w:szCs w:val="27"/>
          <w:u w:val="single"/>
          <w:lang w:val="uk-UA"/>
        </w:rPr>
        <w:t xml:space="preserve">; 2) </w:t>
      </w:r>
      <w:r w:rsidR="00425862" w:rsidRPr="00027C4E">
        <w:rPr>
          <w:rFonts w:ascii="Times New Roman" w:hAnsi="Times New Roman" w:cs="Times New Roman"/>
          <w:i/>
          <w:iCs/>
          <w:sz w:val="27"/>
          <w:szCs w:val="27"/>
          <w:u w:val="single"/>
          <w:lang w:val="uk-UA"/>
        </w:rPr>
        <w:t xml:space="preserve">загальна інформація про об'єкт, дані по </w:t>
      </w:r>
      <w:r w:rsidR="00EA1493" w:rsidRPr="00027C4E">
        <w:rPr>
          <w:rFonts w:ascii="Times New Roman" w:hAnsi="Times New Roman" w:cs="Times New Roman"/>
          <w:i/>
          <w:iCs/>
          <w:sz w:val="27"/>
          <w:szCs w:val="27"/>
          <w:u w:val="single"/>
          <w:lang w:val="uk-UA"/>
        </w:rPr>
        <w:t>енерго</w:t>
      </w:r>
      <w:r w:rsidR="00425862" w:rsidRPr="00027C4E">
        <w:rPr>
          <w:rFonts w:ascii="Times New Roman" w:hAnsi="Times New Roman" w:cs="Times New Roman"/>
          <w:i/>
          <w:iCs/>
          <w:sz w:val="27"/>
          <w:szCs w:val="27"/>
          <w:u w:val="single"/>
          <w:lang w:val="uk-UA"/>
        </w:rPr>
        <w:t xml:space="preserve">споживанню до </w:t>
      </w:r>
      <w:r w:rsidR="00EA1493" w:rsidRPr="00027C4E">
        <w:rPr>
          <w:rFonts w:ascii="Times New Roman" w:hAnsi="Times New Roman" w:cs="Times New Roman"/>
          <w:i/>
          <w:iCs/>
          <w:sz w:val="27"/>
          <w:szCs w:val="27"/>
          <w:u w:val="single"/>
          <w:lang w:val="uk-UA"/>
        </w:rPr>
        <w:t>та</w:t>
      </w:r>
      <w:r w:rsidR="00425862" w:rsidRPr="00027C4E">
        <w:rPr>
          <w:rFonts w:ascii="Times New Roman" w:hAnsi="Times New Roman" w:cs="Times New Roman"/>
          <w:i/>
          <w:iCs/>
          <w:sz w:val="27"/>
          <w:szCs w:val="27"/>
          <w:u w:val="single"/>
          <w:lang w:val="uk-UA"/>
        </w:rPr>
        <w:t xml:space="preserve"> після заходів</w:t>
      </w:r>
      <w:r w:rsidR="00221D96" w:rsidRPr="00027C4E">
        <w:rPr>
          <w:rFonts w:ascii="Times New Roman" w:hAnsi="Times New Roman" w:cs="Times New Roman"/>
          <w:i/>
          <w:iCs/>
          <w:sz w:val="27"/>
          <w:szCs w:val="27"/>
          <w:u w:val="single"/>
          <w:lang w:val="uk-UA"/>
        </w:rPr>
        <w:t>; 3)</w:t>
      </w:r>
      <w:r w:rsidR="009522AD" w:rsidRPr="00027C4E">
        <w:rPr>
          <w:rFonts w:ascii="Times New Roman" w:hAnsi="Times New Roman" w:cs="Times New Roman"/>
          <w:i/>
          <w:iCs/>
          <w:sz w:val="27"/>
          <w:szCs w:val="27"/>
          <w:u w:val="single"/>
          <w:lang w:val="uk-UA"/>
        </w:rPr>
        <w:t xml:space="preserve"> Результати енергетичного 3D-моделювання об’єкту</w:t>
      </w:r>
      <w:r w:rsidR="00425862" w:rsidRPr="00027C4E">
        <w:rPr>
          <w:rFonts w:ascii="Times New Roman" w:hAnsi="Times New Roman" w:cs="Times New Roman"/>
          <w:i/>
          <w:iCs/>
          <w:sz w:val="27"/>
          <w:szCs w:val="27"/>
          <w:u w:val="single"/>
          <w:lang w:val="uk-UA"/>
        </w:rPr>
        <w:t>.</w:t>
      </w:r>
      <w:r w:rsidR="00221D96" w:rsidRPr="00027C4E">
        <w:rPr>
          <w:rFonts w:ascii="Times New Roman" w:hAnsi="Times New Roman" w:cs="Times New Roman"/>
          <w:i/>
          <w:iCs/>
          <w:sz w:val="27"/>
          <w:szCs w:val="27"/>
          <w:u w:val="single"/>
          <w:lang w:val="uk-UA"/>
        </w:rPr>
        <w:t xml:space="preserve"> </w:t>
      </w:r>
    </w:p>
    <w:p w14:paraId="48396BC9" w14:textId="5DE8C8F2" w:rsidR="00214FAB" w:rsidRPr="00027C4E" w:rsidRDefault="00214FAB" w:rsidP="000B2F8E">
      <w:pPr>
        <w:spacing w:after="0" w:line="240" w:lineRule="auto"/>
        <w:rPr>
          <w:rFonts w:ascii="Times New Roman" w:hAnsi="Times New Roman" w:cs="Times New Roman"/>
          <w:sz w:val="20"/>
          <w:szCs w:val="20"/>
          <w:lang w:val="uk-UA"/>
        </w:rPr>
      </w:pPr>
    </w:p>
    <w:p w14:paraId="07C6EEE9" w14:textId="77777777" w:rsidR="009522AD" w:rsidRPr="00027C4E" w:rsidRDefault="00214FAB" w:rsidP="000B2F8E">
      <w:pPr>
        <w:spacing w:after="80" w:line="240" w:lineRule="auto"/>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7.</w:t>
      </w:r>
      <w:r w:rsidRPr="00027C4E">
        <w:rPr>
          <w:rFonts w:ascii="Times New Roman" w:hAnsi="Times New Roman" w:cs="Times New Roman"/>
          <w:sz w:val="28"/>
          <w:szCs w:val="28"/>
          <w:lang w:val="uk-UA"/>
        </w:rPr>
        <w:t xml:space="preserve"> </w:t>
      </w:r>
      <w:r w:rsidRPr="00027C4E">
        <w:rPr>
          <w:rFonts w:ascii="Times New Roman" w:hAnsi="Times New Roman" w:cs="Times New Roman"/>
          <w:b/>
          <w:bCs/>
          <w:sz w:val="28"/>
          <w:szCs w:val="28"/>
          <w:lang w:val="uk-UA"/>
        </w:rPr>
        <w:t>Орієнтовний перелік публікацій</w:t>
      </w:r>
      <w:r w:rsidR="009522AD" w:rsidRPr="00027C4E">
        <w:rPr>
          <w:rFonts w:ascii="Times New Roman" w:hAnsi="Times New Roman" w:cs="Times New Roman"/>
          <w:b/>
          <w:bCs/>
          <w:sz w:val="28"/>
          <w:szCs w:val="28"/>
          <w:lang w:val="uk-UA"/>
        </w:rPr>
        <w:t>:</w:t>
      </w:r>
    </w:p>
    <w:p w14:paraId="4BB50FAF" w14:textId="6F70DD26" w:rsidR="00214FAB" w:rsidRPr="00027C4E" w:rsidRDefault="003059FD" w:rsidP="000B2F8E">
      <w:pPr>
        <w:spacing w:after="0" w:line="240" w:lineRule="auto"/>
        <w:rPr>
          <w:rFonts w:ascii="Times New Roman" w:hAnsi="Times New Roman" w:cs="Times New Roman"/>
          <w:i/>
          <w:iCs/>
          <w:sz w:val="26"/>
          <w:szCs w:val="26"/>
          <w:u w:val="single"/>
          <w:lang w:val="uk-UA"/>
        </w:rPr>
      </w:pPr>
      <w:r w:rsidRPr="00027C4E">
        <w:rPr>
          <w:rFonts w:ascii="Times New Roman" w:hAnsi="Times New Roman" w:cs="Times New Roman"/>
          <w:i/>
          <w:iCs/>
          <w:sz w:val="26"/>
          <w:szCs w:val="26"/>
          <w:u w:val="single"/>
          <w:lang w:val="uk-UA"/>
        </w:rPr>
        <w:t>Яценко О.І., Литвиненко І.С. Моделювання сонячної електростанції на даху будівлі навчального корпусу №8 КПІ ім. Ігоря Сікорського. Матеріали ХХ Міжнародної науково-практичної конференції «Сучасні проблеми наукового забезпечення енергетики» (м. Київ, 25‒28 квітня 2023 року). Київ, 2023. С. 182-183.</w:t>
      </w:r>
    </w:p>
    <w:p w14:paraId="57E0E667" w14:textId="77777777" w:rsidR="003059FD" w:rsidRPr="00027C4E" w:rsidRDefault="003059FD" w:rsidP="000B2F8E">
      <w:pPr>
        <w:spacing w:after="0" w:line="240" w:lineRule="auto"/>
        <w:rPr>
          <w:rFonts w:ascii="Times New Roman" w:hAnsi="Times New Roman" w:cs="Times New Roman"/>
          <w:sz w:val="16"/>
          <w:szCs w:val="16"/>
          <w:lang w:val="uk-UA"/>
        </w:rPr>
      </w:pPr>
    </w:p>
    <w:p w14:paraId="149E53B3" w14:textId="55808844" w:rsidR="00214FAB" w:rsidRPr="00027C4E" w:rsidRDefault="00214FAB" w:rsidP="000B2F8E">
      <w:pPr>
        <w:spacing w:after="80" w:line="240" w:lineRule="auto"/>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8. Консультанти розділів дисертації</w:t>
      </w:r>
    </w:p>
    <w:tbl>
      <w:tblPr>
        <w:tblStyle w:val="a4"/>
        <w:tblW w:w="0" w:type="auto"/>
        <w:jc w:val="center"/>
        <w:tblLook w:val="04A0" w:firstRow="1" w:lastRow="0" w:firstColumn="1" w:lastColumn="0" w:noHBand="0" w:noVBand="1"/>
      </w:tblPr>
      <w:tblGrid>
        <w:gridCol w:w="2112"/>
        <w:gridCol w:w="4581"/>
        <w:gridCol w:w="1279"/>
        <w:gridCol w:w="1279"/>
      </w:tblGrid>
      <w:tr w:rsidR="005E1615" w:rsidRPr="00027C4E" w14:paraId="2DCE5020" w14:textId="77777777" w:rsidTr="00985907">
        <w:trPr>
          <w:jc w:val="center"/>
        </w:trPr>
        <w:tc>
          <w:tcPr>
            <w:tcW w:w="2112" w:type="dxa"/>
            <w:vMerge w:val="restart"/>
            <w:vAlign w:val="center"/>
          </w:tcPr>
          <w:p w14:paraId="01A3345D" w14:textId="4DE4B063"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Розділ</w:t>
            </w:r>
          </w:p>
        </w:tc>
        <w:tc>
          <w:tcPr>
            <w:tcW w:w="4581" w:type="dxa"/>
            <w:vMerge w:val="restart"/>
            <w:vAlign w:val="center"/>
          </w:tcPr>
          <w:p w14:paraId="6D1C91AC" w14:textId="725684F0"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Прізвище, ініціали та посада консультанта</w:t>
            </w:r>
          </w:p>
        </w:tc>
        <w:tc>
          <w:tcPr>
            <w:tcW w:w="2558" w:type="dxa"/>
            <w:gridSpan w:val="2"/>
            <w:vAlign w:val="center"/>
          </w:tcPr>
          <w:p w14:paraId="2B4FC1E6" w14:textId="66DEC7BF"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Підпис, дата</w:t>
            </w:r>
          </w:p>
        </w:tc>
      </w:tr>
      <w:tr w:rsidR="005E1615" w:rsidRPr="00027C4E" w14:paraId="60649E85" w14:textId="77777777" w:rsidTr="00985907">
        <w:trPr>
          <w:jc w:val="center"/>
        </w:trPr>
        <w:tc>
          <w:tcPr>
            <w:tcW w:w="2112" w:type="dxa"/>
            <w:vMerge/>
            <w:vAlign w:val="center"/>
          </w:tcPr>
          <w:p w14:paraId="494CC54E" w14:textId="77777777" w:rsidR="006D2901" w:rsidRPr="00027C4E" w:rsidRDefault="006D2901" w:rsidP="000B2F8E">
            <w:pPr>
              <w:jc w:val="center"/>
              <w:rPr>
                <w:rFonts w:ascii="Times New Roman" w:hAnsi="Times New Roman" w:cs="Times New Roman"/>
                <w:sz w:val="24"/>
                <w:szCs w:val="24"/>
                <w:lang w:val="uk-UA"/>
              </w:rPr>
            </w:pPr>
          </w:p>
        </w:tc>
        <w:tc>
          <w:tcPr>
            <w:tcW w:w="4581" w:type="dxa"/>
            <w:vMerge/>
            <w:vAlign w:val="center"/>
          </w:tcPr>
          <w:p w14:paraId="213A1F13" w14:textId="77777777" w:rsidR="006D2901" w:rsidRPr="00027C4E" w:rsidRDefault="006D2901" w:rsidP="000B2F8E">
            <w:pPr>
              <w:jc w:val="center"/>
              <w:rPr>
                <w:rFonts w:ascii="Times New Roman" w:hAnsi="Times New Roman" w:cs="Times New Roman"/>
                <w:sz w:val="24"/>
                <w:szCs w:val="24"/>
                <w:lang w:val="uk-UA"/>
              </w:rPr>
            </w:pPr>
          </w:p>
        </w:tc>
        <w:tc>
          <w:tcPr>
            <w:tcW w:w="1279" w:type="dxa"/>
            <w:vAlign w:val="center"/>
          </w:tcPr>
          <w:p w14:paraId="64F79EC6" w14:textId="2203BC36"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завдання видав</w:t>
            </w:r>
          </w:p>
        </w:tc>
        <w:tc>
          <w:tcPr>
            <w:tcW w:w="1279" w:type="dxa"/>
            <w:vAlign w:val="center"/>
          </w:tcPr>
          <w:p w14:paraId="4DC6D84B" w14:textId="1A401436"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завдання прийняв</w:t>
            </w:r>
          </w:p>
        </w:tc>
      </w:tr>
      <w:tr w:rsidR="005E1615" w:rsidRPr="00027C4E" w14:paraId="7B07FAC7" w14:textId="77777777" w:rsidTr="00985907">
        <w:trPr>
          <w:jc w:val="center"/>
        </w:trPr>
        <w:tc>
          <w:tcPr>
            <w:tcW w:w="2112" w:type="dxa"/>
            <w:vAlign w:val="center"/>
          </w:tcPr>
          <w:p w14:paraId="7867A1B4" w14:textId="08D2C82B" w:rsidR="006D2901" w:rsidRPr="00027C4E" w:rsidRDefault="006D2901"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Моделювання енергетичних процесів і систем</w:t>
            </w:r>
          </w:p>
        </w:tc>
        <w:tc>
          <w:tcPr>
            <w:tcW w:w="4581" w:type="dxa"/>
            <w:vAlign w:val="center"/>
          </w:tcPr>
          <w:p w14:paraId="3AB381C2" w14:textId="798D5418" w:rsidR="006D2901" w:rsidRPr="00027C4E" w:rsidRDefault="00985907"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доцент Суходуб І.О.</w:t>
            </w:r>
          </w:p>
        </w:tc>
        <w:tc>
          <w:tcPr>
            <w:tcW w:w="1279" w:type="dxa"/>
            <w:vAlign w:val="center"/>
          </w:tcPr>
          <w:p w14:paraId="1385C3A0" w14:textId="77777777" w:rsidR="006D2901" w:rsidRPr="00027C4E" w:rsidRDefault="006D2901" w:rsidP="000B2F8E">
            <w:pPr>
              <w:jc w:val="center"/>
              <w:rPr>
                <w:rFonts w:ascii="Times New Roman" w:hAnsi="Times New Roman" w:cs="Times New Roman"/>
                <w:sz w:val="24"/>
                <w:szCs w:val="24"/>
                <w:lang w:val="uk-UA"/>
              </w:rPr>
            </w:pPr>
          </w:p>
        </w:tc>
        <w:tc>
          <w:tcPr>
            <w:tcW w:w="1279" w:type="dxa"/>
            <w:vAlign w:val="center"/>
          </w:tcPr>
          <w:p w14:paraId="0DAE83EE" w14:textId="77777777" w:rsidR="006D2901" w:rsidRPr="00027C4E" w:rsidRDefault="006D2901" w:rsidP="000B2F8E">
            <w:pPr>
              <w:jc w:val="center"/>
              <w:rPr>
                <w:rFonts w:ascii="Times New Roman" w:hAnsi="Times New Roman" w:cs="Times New Roman"/>
                <w:sz w:val="24"/>
                <w:szCs w:val="24"/>
                <w:lang w:val="uk-UA"/>
              </w:rPr>
            </w:pPr>
          </w:p>
        </w:tc>
      </w:tr>
      <w:tr w:rsidR="006D2901" w:rsidRPr="00027C4E" w14:paraId="0428C3CA" w14:textId="77777777" w:rsidTr="00985907">
        <w:trPr>
          <w:jc w:val="center"/>
        </w:trPr>
        <w:tc>
          <w:tcPr>
            <w:tcW w:w="2112" w:type="dxa"/>
            <w:vAlign w:val="center"/>
          </w:tcPr>
          <w:p w14:paraId="7C2CA2C5" w14:textId="1C51EB09" w:rsidR="006D2901" w:rsidRPr="00027C4E" w:rsidRDefault="006D2901"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Нормоконтроль</w:t>
            </w:r>
          </w:p>
        </w:tc>
        <w:tc>
          <w:tcPr>
            <w:tcW w:w="4581" w:type="dxa"/>
            <w:vAlign w:val="center"/>
          </w:tcPr>
          <w:p w14:paraId="576D50C8" w14:textId="75DD0BFC" w:rsidR="006D2901" w:rsidRPr="00027C4E" w:rsidRDefault="009522AD"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д</w:t>
            </w:r>
            <w:r w:rsidR="00985907" w:rsidRPr="00027C4E">
              <w:rPr>
                <w:rFonts w:ascii="Times New Roman" w:hAnsi="Times New Roman" w:cs="Times New Roman"/>
                <w:sz w:val="24"/>
                <w:szCs w:val="24"/>
                <w:lang w:val="uk-UA"/>
              </w:rPr>
              <w:t>оцент Шкляр В.І.</w:t>
            </w:r>
          </w:p>
        </w:tc>
        <w:tc>
          <w:tcPr>
            <w:tcW w:w="1279" w:type="dxa"/>
            <w:vAlign w:val="center"/>
          </w:tcPr>
          <w:p w14:paraId="17C0F42E" w14:textId="77777777" w:rsidR="006D2901" w:rsidRPr="00027C4E" w:rsidRDefault="006D2901" w:rsidP="000B2F8E">
            <w:pPr>
              <w:jc w:val="center"/>
              <w:rPr>
                <w:rFonts w:ascii="Times New Roman" w:hAnsi="Times New Roman" w:cs="Times New Roman"/>
                <w:sz w:val="24"/>
                <w:szCs w:val="24"/>
                <w:lang w:val="uk-UA"/>
              </w:rPr>
            </w:pPr>
          </w:p>
        </w:tc>
        <w:tc>
          <w:tcPr>
            <w:tcW w:w="1279" w:type="dxa"/>
            <w:vAlign w:val="center"/>
          </w:tcPr>
          <w:p w14:paraId="60645549" w14:textId="77777777" w:rsidR="006D2901" w:rsidRPr="00027C4E" w:rsidRDefault="006D2901" w:rsidP="000B2F8E">
            <w:pPr>
              <w:jc w:val="center"/>
              <w:rPr>
                <w:rFonts w:ascii="Times New Roman" w:hAnsi="Times New Roman" w:cs="Times New Roman"/>
                <w:sz w:val="24"/>
                <w:szCs w:val="24"/>
                <w:lang w:val="uk-UA"/>
              </w:rPr>
            </w:pPr>
          </w:p>
        </w:tc>
      </w:tr>
    </w:tbl>
    <w:p w14:paraId="71513FA4" w14:textId="06729B8A" w:rsidR="00214FAB" w:rsidRPr="00027C4E" w:rsidRDefault="00214FAB" w:rsidP="000B2F8E">
      <w:pPr>
        <w:spacing w:after="0" w:line="240" w:lineRule="auto"/>
        <w:rPr>
          <w:rFonts w:ascii="Times New Roman" w:hAnsi="Times New Roman" w:cs="Times New Roman"/>
          <w:sz w:val="16"/>
          <w:szCs w:val="16"/>
          <w:lang w:val="uk-UA"/>
        </w:rPr>
      </w:pPr>
    </w:p>
    <w:p w14:paraId="75C5C1B0" w14:textId="4B4C0F9F" w:rsidR="006D2901" w:rsidRPr="00027C4E" w:rsidRDefault="006D2901" w:rsidP="000B2F8E">
      <w:pPr>
        <w:spacing w:after="80" w:line="240" w:lineRule="auto"/>
        <w:rPr>
          <w:rFonts w:ascii="Times New Roman" w:hAnsi="Times New Roman" w:cs="Times New Roman"/>
          <w:sz w:val="28"/>
          <w:szCs w:val="28"/>
          <w:lang w:val="uk-UA"/>
        </w:rPr>
      </w:pPr>
      <w:r w:rsidRPr="00027C4E">
        <w:rPr>
          <w:rFonts w:ascii="Times New Roman" w:hAnsi="Times New Roman" w:cs="Times New Roman"/>
          <w:b/>
          <w:bCs/>
          <w:sz w:val="28"/>
          <w:szCs w:val="28"/>
          <w:lang w:val="uk-UA"/>
        </w:rPr>
        <w:t>9. Дата видачі завдання</w:t>
      </w:r>
      <w:r w:rsidRPr="00027C4E">
        <w:rPr>
          <w:rFonts w:ascii="Times New Roman" w:hAnsi="Times New Roman" w:cs="Times New Roman"/>
          <w:sz w:val="28"/>
          <w:szCs w:val="28"/>
          <w:lang w:val="uk-UA"/>
        </w:rPr>
        <w:t xml:space="preserve"> </w:t>
      </w:r>
      <w:r w:rsidR="00985907" w:rsidRPr="00027C4E">
        <w:rPr>
          <w:rFonts w:ascii="Times New Roman" w:hAnsi="Times New Roman" w:cs="Times New Roman"/>
          <w:sz w:val="28"/>
          <w:szCs w:val="28"/>
          <w:u w:val="single"/>
          <w:lang w:val="uk-UA"/>
        </w:rPr>
        <w:t>01.09.2022 р.</w:t>
      </w:r>
    </w:p>
    <w:p w14:paraId="709B9F1C" w14:textId="1D33F4C7" w:rsidR="006D2901" w:rsidRPr="00027C4E" w:rsidRDefault="006D2901" w:rsidP="000B2F8E">
      <w:pPr>
        <w:spacing w:after="0" w:line="240" w:lineRule="auto"/>
        <w:rPr>
          <w:rFonts w:ascii="Times New Roman" w:hAnsi="Times New Roman" w:cs="Times New Roman"/>
          <w:sz w:val="16"/>
          <w:szCs w:val="16"/>
          <w:lang w:val="uk-UA"/>
        </w:rPr>
      </w:pPr>
    </w:p>
    <w:p w14:paraId="6D4236A7" w14:textId="51C583F2" w:rsidR="006D2901" w:rsidRPr="00027C4E" w:rsidRDefault="006D2901" w:rsidP="000B2F8E">
      <w:pPr>
        <w:spacing w:after="80" w:line="240" w:lineRule="auto"/>
        <w:jc w:val="center"/>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Календарний план</w:t>
      </w:r>
    </w:p>
    <w:tbl>
      <w:tblPr>
        <w:tblStyle w:val="a4"/>
        <w:tblW w:w="0" w:type="auto"/>
        <w:tblInd w:w="-95" w:type="dxa"/>
        <w:tblLook w:val="04A0" w:firstRow="1" w:lastRow="0" w:firstColumn="1" w:lastColumn="0" w:noHBand="0" w:noVBand="1"/>
      </w:tblPr>
      <w:tblGrid>
        <w:gridCol w:w="540"/>
        <w:gridCol w:w="4770"/>
        <w:gridCol w:w="2700"/>
        <w:gridCol w:w="1435"/>
      </w:tblGrid>
      <w:tr w:rsidR="005E1615" w:rsidRPr="00027C4E" w14:paraId="0C281725" w14:textId="77777777" w:rsidTr="00EA7329">
        <w:tc>
          <w:tcPr>
            <w:tcW w:w="540" w:type="dxa"/>
            <w:vAlign w:val="center"/>
          </w:tcPr>
          <w:p w14:paraId="0415C004" w14:textId="4280F3B3"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 з/п</w:t>
            </w:r>
          </w:p>
        </w:tc>
        <w:tc>
          <w:tcPr>
            <w:tcW w:w="4770" w:type="dxa"/>
            <w:vAlign w:val="center"/>
          </w:tcPr>
          <w:p w14:paraId="5173FF37" w14:textId="0E63C30F"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Назва етапів виконання</w:t>
            </w:r>
            <w:r w:rsidR="00EA7329" w:rsidRPr="00027C4E">
              <w:rPr>
                <w:rFonts w:ascii="Times New Roman" w:hAnsi="Times New Roman" w:cs="Times New Roman"/>
                <w:b/>
                <w:bCs/>
                <w:sz w:val="24"/>
                <w:szCs w:val="24"/>
                <w:lang w:val="uk-UA"/>
              </w:rPr>
              <w:br/>
            </w:r>
            <w:r w:rsidRPr="00027C4E">
              <w:rPr>
                <w:rFonts w:ascii="Times New Roman" w:hAnsi="Times New Roman" w:cs="Times New Roman"/>
                <w:b/>
                <w:bCs/>
                <w:sz w:val="24"/>
                <w:szCs w:val="24"/>
                <w:lang w:val="uk-UA"/>
              </w:rPr>
              <w:t>магістерської дисертації</w:t>
            </w:r>
          </w:p>
        </w:tc>
        <w:tc>
          <w:tcPr>
            <w:tcW w:w="2700" w:type="dxa"/>
            <w:vAlign w:val="center"/>
          </w:tcPr>
          <w:p w14:paraId="6A12CFCC" w14:textId="27588946"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Термін виконання етапів магістерської дисертації</w:t>
            </w:r>
          </w:p>
        </w:tc>
        <w:tc>
          <w:tcPr>
            <w:tcW w:w="1435" w:type="dxa"/>
            <w:vAlign w:val="center"/>
          </w:tcPr>
          <w:p w14:paraId="6EBAB7BF" w14:textId="5EB2F0E7" w:rsidR="006D2901" w:rsidRPr="00027C4E" w:rsidRDefault="006D2901" w:rsidP="000B2F8E">
            <w:pPr>
              <w:jc w:val="center"/>
              <w:rPr>
                <w:rFonts w:ascii="Times New Roman" w:hAnsi="Times New Roman" w:cs="Times New Roman"/>
                <w:b/>
                <w:bCs/>
                <w:sz w:val="24"/>
                <w:szCs w:val="24"/>
                <w:lang w:val="uk-UA"/>
              </w:rPr>
            </w:pPr>
            <w:r w:rsidRPr="00027C4E">
              <w:rPr>
                <w:rFonts w:ascii="Times New Roman" w:hAnsi="Times New Roman" w:cs="Times New Roman"/>
                <w:b/>
                <w:bCs/>
                <w:sz w:val="24"/>
                <w:szCs w:val="24"/>
                <w:lang w:val="uk-UA"/>
              </w:rPr>
              <w:t>Примітка</w:t>
            </w:r>
          </w:p>
        </w:tc>
      </w:tr>
      <w:tr w:rsidR="005E1615" w:rsidRPr="00027C4E" w14:paraId="7FE92856" w14:textId="77777777" w:rsidTr="00EA7329">
        <w:tc>
          <w:tcPr>
            <w:tcW w:w="540" w:type="dxa"/>
            <w:vAlign w:val="center"/>
          </w:tcPr>
          <w:p w14:paraId="790CAA8C" w14:textId="4030B65F" w:rsidR="006D2901"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w:t>
            </w:r>
          </w:p>
        </w:tc>
        <w:tc>
          <w:tcPr>
            <w:tcW w:w="4770" w:type="dxa"/>
            <w:vAlign w:val="center"/>
          </w:tcPr>
          <w:p w14:paraId="75F7C154" w14:textId="0A6E868F" w:rsidR="006D2901" w:rsidRPr="00027C4E" w:rsidRDefault="00AA1904"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Загальні відомості про об’єкт дослідження</w:t>
            </w:r>
          </w:p>
        </w:tc>
        <w:tc>
          <w:tcPr>
            <w:tcW w:w="2700" w:type="dxa"/>
            <w:vAlign w:val="center"/>
          </w:tcPr>
          <w:p w14:paraId="3CC0B91D" w14:textId="22E08905" w:rsidR="006D2901" w:rsidRPr="00027C4E" w:rsidRDefault="00AA1904" w:rsidP="000B2F8E">
            <w:pPr>
              <w:jc w:val="center"/>
              <w:rPr>
                <w:rFonts w:ascii="Times New Roman" w:hAnsi="Times New Roman" w:cs="Times New Roman"/>
                <w:i/>
                <w:iCs/>
                <w:sz w:val="24"/>
                <w:szCs w:val="24"/>
                <w:lang w:val="uk-UA"/>
              </w:rPr>
            </w:pPr>
            <w:r w:rsidRPr="00027C4E">
              <w:rPr>
                <w:rFonts w:ascii="Times New Roman" w:hAnsi="Times New Roman" w:cs="Times New Roman"/>
                <w:i/>
                <w:iCs/>
                <w:sz w:val="24"/>
                <w:szCs w:val="24"/>
                <w:lang w:val="uk-UA"/>
              </w:rPr>
              <w:t>26.10.2023 – 13.11.2023</w:t>
            </w:r>
          </w:p>
        </w:tc>
        <w:tc>
          <w:tcPr>
            <w:tcW w:w="1435" w:type="dxa"/>
            <w:vAlign w:val="center"/>
          </w:tcPr>
          <w:p w14:paraId="488A6247" w14:textId="77777777" w:rsidR="006D2901" w:rsidRPr="00027C4E" w:rsidRDefault="006D2901" w:rsidP="000B2F8E">
            <w:pPr>
              <w:jc w:val="center"/>
              <w:rPr>
                <w:rFonts w:ascii="Times New Roman" w:hAnsi="Times New Roman" w:cs="Times New Roman"/>
                <w:sz w:val="24"/>
                <w:szCs w:val="24"/>
                <w:lang w:val="uk-UA"/>
              </w:rPr>
            </w:pPr>
          </w:p>
        </w:tc>
      </w:tr>
      <w:tr w:rsidR="005E1615" w:rsidRPr="00027C4E" w14:paraId="3BFE6652" w14:textId="77777777" w:rsidTr="00EA7329">
        <w:tc>
          <w:tcPr>
            <w:tcW w:w="540" w:type="dxa"/>
            <w:vAlign w:val="center"/>
          </w:tcPr>
          <w:p w14:paraId="2EBD76AF" w14:textId="595A7677" w:rsidR="006D2901"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2</w:t>
            </w:r>
          </w:p>
        </w:tc>
        <w:tc>
          <w:tcPr>
            <w:tcW w:w="4770" w:type="dxa"/>
            <w:vAlign w:val="center"/>
          </w:tcPr>
          <w:p w14:paraId="357EF2C3" w14:textId="4FFE3E91" w:rsidR="006D2901" w:rsidRPr="00027C4E" w:rsidRDefault="00AA1904"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Інжиніринг  енергетичних  систем</w:t>
            </w:r>
          </w:p>
        </w:tc>
        <w:tc>
          <w:tcPr>
            <w:tcW w:w="2700" w:type="dxa"/>
            <w:vAlign w:val="center"/>
          </w:tcPr>
          <w:p w14:paraId="6233FEDA" w14:textId="6D223956" w:rsidR="006D2901"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i/>
                <w:iCs/>
                <w:sz w:val="24"/>
                <w:szCs w:val="24"/>
                <w:lang w:val="uk-UA"/>
              </w:rPr>
              <w:t xml:space="preserve">26.10.2023  – </w:t>
            </w:r>
            <w:r w:rsidR="00EA7329" w:rsidRPr="00027C4E">
              <w:rPr>
                <w:rFonts w:ascii="Times New Roman" w:hAnsi="Times New Roman" w:cs="Times New Roman"/>
                <w:i/>
                <w:iCs/>
                <w:sz w:val="24"/>
                <w:szCs w:val="24"/>
                <w:lang w:val="uk-UA"/>
              </w:rPr>
              <w:t>23.12.2023</w:t>
            </w:r>
          </w:p>
        </w:tc>
        <w:tc>
          <w:tcPr>
            <w:tcW w:w="1435" w:type="dxa"/>
            <w:vAlign w:val="center"/>
          </w:tcPr>
          <w:p w14:paraId="7FC4CD21" w14:textId="77777777" w:rsidR="006D2901" w:rsidRPr="00027C4E" w:rsidRDefault="006D2901" w:rsidP="000B2F8E">
            <w:pPr>
              <w:jc w:val="center"/>
              <w:rPr>
                <w:rFonts w:ascii="Times New Roman" w:hAnsi="Times New Roman" w:cs="Times New Roman"/>
                <w:sz w:val="24"/>
                <w:szCs w:val="24"/>
                <w:lang w:val="uk-UA"/>
              </w:rPr>
            </w:pPr>
          </w:p>
        </w:tc>
      </w:tr>
      <w:tr w:rsidR="005E1615" w:rsidRPr="00027C4E" w14:paraId="3635DF30" w14:textId="77777777" w:rsidTr="00EA7329">
        <w:tc>
          <w:tcPr>
            <w:tcW w:w="540" w:type="dxa"/>
            <w:vAlign w:val="center"/>
          </w:tcPr>
          <w:p w14:paraId="29A83108" w14:textId="7E7FA258" w:rsidR="00AA1904"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w:t>
            </w:r>
          </w:p>
        </w:tc>
        <w:tc>
          <w:tcPr>
            <w:tcW w:w="4770" w:type="dxa"/>
          </w:tcPr>
          <w:p w14:paraId="346DC032" w14:textId="51E93E3A" w:rsidR="00AA1904" w:rsidRPr="00027C4E" w:rsidRDefault="00AA1904"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 xml:space="preserve">Науково-дослідний інжиніринг </w:t>
            </w:r>
          </w:p>
        </w:tc>
        <w:tc>
          <w:tcPr>
            <w:tcW w:w="2700" w:type="dxa"/>
            <w:vAlign w:val="center"/>
          </w:tcPr>
          <w:p w14:paraId="71731228" w14:textId="7F67A2BD" w:rsidR="00AA1904" w:rsidRPr="00027C4E" w:rsidRDefault="00EA7329" w:rsidP="000B2F8E">
            <w:pPr>
              <w:jc w:val="center"/>
              <w:rPr>
                <w:rFonts w:ascii="Times New Roman" w:hAnsi="Times New Roman" w:cs="Times New Roman"/>
                <w:sz w:val="24"/>
                <w:szCs w:val="24"/>
                <w:lang w:val="uk-UA"/>
              </w:rPr>
            </w:pPr>
            <w:r w:rsidRPr="00027C4E">
              <w:rPr>
                <w:rFonts w:ascii="Times New Roman" w:hAnsi="Times New Roman" w:cs="Times New Roman"/>
                <w:i/>
                <w:iCs/>
                <w:sz w:val="24"/>
                <w:szCs w:val="24"/>
                <w:lang w:val="uk-UA"/>
              </w:rPr>
              <w:t>26.10.2023  – 23.12.2023</w:t>
            </w:r>
          </w:p>
        </w:tc>
        <w:tc>
          <w:tcPr>
            <w:tcW w:w="1435" w:type="dxa"/>
            <w:vAlign w:val="center"/>
          </w:tcPr>
          <w:p w14:paraId="668C7A1F" w14:textId="77777777" w:rsidR="00AA1904" w:rsidRPr="00027C4E" w:rsidRDefault="00AA1904" w:rsidP="000B2F8E">
            <w:pPr>
              <w:jc w:val="center"/>
              <w:rPr>
                <w:rFonts w:ascii="Times New Roman" w:hAnsi="Times New Roman" w:cs="Times New Roman"/>
                <w:sz w:val="24"/>
                <w:szCs w:val="24"/>
                <w:lang w:val="uk-UA"/>
              </w:rPr>
            </w:pPr>
          </w:p>
        </w:tc>
      </w:tr>
      <w:tr w:rsidR="005E1615" w:rsidRPr="00027C4E" w14:paraId="7782C48F" w14:textId="77777777" w:rsidTr="00EA7329">
        <w:tc>
          <w:tcPr>
            <w:tcW w:w="540" w:type="dxa"/>
            <w:vAlign w:val="center"/>
          </w:tcPr>
          <w:p w14:paraId="4BC00BCE" w14:textId="0184187D" w:rsidR="00AA1904"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4</w:t>
            </w:r>
          </w:p>
        </w:tc>
        <w:tc>
          <w:tcPr>
            <w:tcW w:w="4770" w:type="dxa"/>
          </w:tcPr>
          <w:p w14:paraId="2191AFBC" w14:textId="0AB03221" w:rsidR="00AA1904" w:rsidRPr="00027C4E" w:rsidRDefault="00AA1904" w:rsidP="000B2F8E">
            <w:pPr>
              <w:rPr>
                <w:rFonts w:ascii="Times New Roman" w:hAnsi="Times New Roman" w:cs="Times New Roman"/>
                <w:sz w:val="24"/>
                <w:szCs w:val="24"/>
                <w:lang w:val="uk-UA"/>
              </w:rPr>
            </w:pPr>
            <w:r w:rsidRPr="00027C4E">
              <w:rPr>
                <w:rFonts w:ascii="Times New Roman" w:hAnsi="Times New Roman" w:cs="Times New Roman"/>
                <w:bCs/>
                <w:i/>
                <w:sz w:val="24"/>
                <w:szCs w:val="24"/>
                <w:lang w:val="uk-UA"/>
              </w:rPr>
              <w:t>Енергоменеджмент та моніторинг</w:t>
            </w:r>
          </w:p>
        </w:tc>
        <w:tc>
          <w:tcPr>
            <w:tcW w:w="2700" w:type="dxa"/>
            <w:vAlign w:val="center"/>
          </w:tcPr>
          <w:p w14:paraId="6D0F873A" w14:textId="0191CBDA" w:rsidR="00AA1904" w:rsidRPr="00027C4E" w:rsidRDefault="00EA7329" w:rsidP="000B2F8E">
            <w:pPr>
              <w:jc w:val="center"/>
              <w:rPr>
                <w:rFonts w:ascii="Times New Roman" w:hAnsi="Times New Roman" w:cs="Times New Roman"/>
                <w:sz w:val="24"/>
                <w:szCs w:val="24"/>
                <w:lang w:val="uk-UA"/>
              </w:rPr>
            </w:pPr>
            <w:r w:rsidRPr="00027C4E">
              <w:rPr>
                <w:rFonts w:ascii="Times New Roman" w:hAnsi="Times New Roman" w:cs="Times New Roman"/>
                <w:i/>
                <w:iCs/>
                <w:sz w:val="24"/>
                <w:szCs w:val="24"/>
                <w:lang w:val="uk-UA"/>
              </w:rPr>
              <w:t>26.10.2023  – 23.12.2023</w:t>
            </w:r>
          </w:p>
        </w:tc>
        <w:tc>
          <w:tcPr>
            <w:tcW w:w="1435" w:type="dxa"/>
            <w:vAlign w:val="center"/>
          </w:tcPr>
          <w:p w14:paraId="07C3A44D" w14:textId="77777777" w:rsidR="00AA1904" w:rsidRPr="00027C4E" w:rsidRDefault="00AA1904" w:rsidP="000B2F8E">
            <w:pPr>
              <w:jc w:val="center"/>
              <w:rPr>
                <w:rFonts w:ascii="Times New Roman" w:hAnsi="Times New Roman" w:cs="Times New Roman"/>
                <w:sz w:val="24"/>
                <w:szCs w:val="24"/>
                <w:lang w:val="uk-UA"/>
              </w:rPr>
            </w:pPr>
          </w:p>
        </w:tc>
      </w:tr>
      <w:tr w:rsidR="005E1615" w:rsidRPr="00027C4E" w14:paraId="729C66DB" w14:textId="77777777" w:rsidTr="00EA7329">
        <w:tc>
          <w:tcPr>
            <w:tcW w:w="540" w:type="dxa"/>
            <w:vAlign w:val="center"/>
          </w:tcPr>
          <w:p w14:paraId="6EBB90B1" w14:textId="43AC131B" w:rsidR="006D2901"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5</w:t>
            </w:r>
          </w:p>
        </w:tc>
        <w:tc>
          <w:tcPr>
            <w:tcW w:w="4770" w:type="dxa"/>
            <w:vAlign w:val="center"/>
          </w:tcPr>
          <w:p w14:paraId="2CAAC220" w14:textId="30D42291" w:rsidR="006D2901" w:rsidRPr="00027C4E" w:rsidRDefault="00EA7329"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Стартап-проект</w:t>
            </w:r>
          </w:p>
        </w:tc>
        <w:tc>
          <w:tcPr>
            <w:tcW w:w="2700" w:type="dxa"/>
            <w:vAlign w:val="center"/>
          </w:tcPr>
          <w:p w14:paraId="2DE607CA" w14:textId="64CB5611" w:rsidR="006D2901" w:rsidRPr="00027C4E" w:rsidRDefault="00EA7329" w:rsidP="000B2F8E">
            <w:pPr>
              <w:jc w:val="center"/>
              <w:rPr>
                <w:rFonts w:ascii="Times New Roman" w:hAnsi="Times New Roman" w:cs="Times New Roman"/>
                <w:sz w:val="24"/>
                <w:szCs w:val="24"/>
                <w:lang w:val="uk-UA"/>
              </w:rPr>
            </w:pPr>
            <w:r w:rsidRPr="00027C4E">
              <w:rPr>
                <w:rFonts w:ascii="Times New Roman" w:hAnsi="Times New Roman" w:cs="Times New Roman"/>
                <w:i/>
                <w:iCs/>
                <w:sz w:val="24"/>
                <w:szCs w:val="24"/>
                <w:lang w:val="uk-UA"/>
              </w:rPr>
              <w:t>28.11.2023  – 23.12.2023</w:t>
            </w:r>
          </w:p>
        </w:tc>
        <w:tc>
          <w:tcPr>
            <w:tcW w:w="1435" w:type="dxa"/>
            <w:vAlign w:val="center"/>
          </w:tcPr>
          <w:p w14:paraId="6CC592C4" w14:textId="77777777" w:rsidR="006D2901" w:rsidRPr="00027C4E" w:rsidRDefault="006D2901" w:rsidP="000B2F8E">
            <w:pPr>
              <w:jc w:val="center"/>
              <w:rPr>
                <w:rFonts w:ascii="Times New Roman" w:hAnsi="Times New Roman" w:cs="Times New Roman"/>
                <w:sz w:val="24"/>
                <w:szCs w:val="24"/>
                <w:lang w:val="uk-UA"/>
              </w:rPr>
            </w:pPr>
          </w:p>
        </w:tc>
      </w:tr>
      <w:tr w:rsidR="005E1615" w:rsidRPr="00027C4E" w14:paraId="3CE098EE" w14:textId="77777777" w:rsidTr="00EA7329">
        <w:tc>
          <w:tcPr>
            <w:tcW w:w="540" w:type="dxa"/>
            <w:vAlign w:val="center"/>
          </w:tcPr>
          <w:p w14:paraId="7522D0EC" w14:textId="3B65C648" w:rsidR="006D2901"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6</w:t>
            </w:r>
          </w:p>
        </w:tc>
        <w:tc>
          <w:tcPr>
            <w:tcW w:w="4770" w:type="dxa"/>
            <w:vAlign w:val="center"/>
          </w:tcPr>
          <w:p w14:paraId="53B5E731" w14:textId="6FC680B4" w:rsidR="006D2901" w:rsidRPr="00027C4E" w:rsidRDefault="00EA7329"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Нормативне оформлення магістерської дисертації</w:t>
            </w:r>
          </w:p>
        </w:tc>
        <w:tc>
          <w:tcPr>
            <w:tcW w:w="2700" w:type="dxa"/>
            <w:vAlign w:val="center"/>
          </w:tcPr>
          <w:p w14:paraId="04732D94" w14:textId="5631F36B" w:rsidR="006D2901" w:rsidRPr="00027C4E" w:rsidRDefault="00EA7329" w:rsidP="000B2F8E">
            <w:pPr>
              <w:jc w:val="center"/>
              <w:rPr>
                <w:rFonts w:ascii="Times New Roman" w:hAnsi="Times New Roman" w:cs="Times New Roman"/>
                <w:sz w:val="24"/>
                <w:szCs w:val="24"/>
                <w:lang w:val="uk-UA"/>
              </w:rPr>
            </w:pPr>
            <w:r w:rsidRPr="00027C4E">
              <w:rPr>
                <w:rFonts w:ascii="Times New Roman" w:hAnsi="Times New Roman" w:cs="Times New Roman"/>
                <w:i/>
                <w:iCs/>
                <w:sz w:val="24"/>
                <w:szCs w:val="24"/>
                <w:lang w:val="uk-UA"/>
              </w:rPr>
              <w:t>28.11.2023  – 23.12.2023</w:t>
            </w:r>
          </w:p>
        </w:tc>
        <w:tc>
          <w:tcPr>
            <w:tcW w:w="1435" w:type="dxa"/>
            <w:vAlign w:val="center"/>
          </w:tcPr>
          <w:p w14:paraId="51A83406" w14:textId="77777777" w:rsidR="006D2901" w:rsidRPr="00027C4E" w:rsidRDefault="006D2901" w:rsidP="000B2F8E">
            <w:pPr>
              <w:jc w:val="center"/>
              <w:rPr>
                <w:rFonts w:ascii="Times New Roman" w:hAnsi="Times New Roman" w:cs="Times New Roman"/>
                <w:sz w:val="24"/>
                <w:szCs w:val="24"/>
                <w:lang w:val="uk-UA"/>
              </w:rPr>
            </w:pPr>
          </w:p>
        </w:tc>
      </w:tr>
      <w:tr w:rsidR="005E1615" w:rsidRPr="00027C4E" w14:paraId="170ECB7C" w14:textId="77777777" w:rsidTr="00EA7329">
        <w:tc>
          <w:tcPr>
            <w:tcW w:w="540" w:type="dxa"/>
            <w:vAlign w:val="center"/>
          </w:tcPr>
          <w:p w14:paraId="0F57B8A2" w14:textId="4A74846F" w:rsidR="006D2901" w:rsidRPr="00027C4E" w:rsidRDefault="00AA1904"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7</w:t>
            </w:r>
          </w:p>
        </w:tc>
        <w:tc>
          <w:tcPr>
            <w:tcW w:w="4770" w:type="dxa"/>
            <w:vAlign w:val="center"/>
          </w:tcPr>
          <w:p w14:paraId="3352CDFC" w14:textId="68D6F056" w:rsidR="006D2901" w:rsidRPr="00027C4E" w:rsidRDefault="00EA7329"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Перевірка роботи на академічний плагіат</w:t>
            </w:r>
          </w:p>
        </w:tc>
        <w:tc>
          <w:tcPr>
            <w:tcW w:w="2700" w:type="dxa"/>
            <w:vAlign w:val="center"/>
          </w:tcPr>
          <w:p w14:paraId="0AB4F9B1" w14:textId="7F65F403" w:rsidR="006D2901" w:rsidRPr="00027C4E" w:rsidRDefault="00EA7329" w:rsidP="000B2F8E">
            <w:pPr>
              <w:jc w:val="center"/>
              <w:rPr>
                <w:rFonts w:ascii="Times New Roman" w:hAnsi="Times New Roman" w:cs="Times New Roman"/>
                <w:sz w:val="24"/>
                <w:szCs w:val="24"/>
                <w:lang w:val="uk-UA"/>
              </w:rPr>
            </w:pPr>
            <w:r w:rsidRPr="00027C4E">
              <w:rPr>
                <w:rFonts w:ascii="Times New Roman" w:hAnsi="Times New Roman" w:cs="Times New Roman"/>
                <w:i/>
                <w:iCs/>
                <w:sz w:val="24"/>
                <w:szCs w:val="24"/>
                <w:lang w:val="uk-UA"/>
              </w:rPr>
              <w:t>23.12.2023  – 30.12.2023</w:t>
            </w:r>
          </w:p>
        </w:tc>
        <w:tc>
          <w:tcPr>
            <w:tcW w:w="1435" w:type="dxa"/>
            <w:vAlign w:val="center"/>
          </w:tcPr>
          <w:p w14:paraId="5BDBB72B" w14:textId="77777777" w:rsidR="006D2901" w:rsidRPr="00027C4E" w:rsidRDefault="006D2901" w:rsidP="000B2F8E">
            <w:pPr>
              <w:jc w:val="center"/>
              <w:rPr>
                <w:rFonts w:ascii="Times New Roman" w:hAnsi="Times New Roman" w:cs="Times New Roman"/>
                <w:sz w:val="24"/>
                <w:szCs w:val="24"/>
                <w:lang w:val="uk-UA"/>
              </w:rPr>
            </w:pPr>
          </w:p>
        </w:tc>
      </w:tr>
      <w:tr w:rsidR="005E1615" w:rsidRPr="00027C4E" w14:paraId="185B75AE" w14:textId="77777777" w:rsidTr="00EA7329">
        <w:tc>
          <w:tcPr>
            <w:tcW w:w="540" w:type="dxa"/>
            <w:vAlign w:val="center"/>
          </w:tcPr>
          <w:p w14:paraId="1D49DA1F" w14:textId="03283792" w:rsidR="00EA7329" w:rsidRPr="00027C4E" w:rsidRDefault="00EA7329" w:rsidP="000B2F8E">
            <w:pPr>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8</w:t>
            </w:r>
          </w:p>
        </w:tc>
        <w:tc>
          <w:tcPr>
            <w:tcW w:w="4770" w:type="dxa"/>
            <w:vAlign w:val="center"/>
          </w:tcPr>
          <w:p w14:paraId="3541953A" w14:textId="5E2316A2" w:rsidR="00EA7329" w:rsidRPr="00027C4E" w:rsidRDefault="00EA7329" w:rsidP="000B2F8E">
            <w:pPr>
              <w:rPr>
                <w:rFonts w:ascii="Times New Roman" w:hAnsi="Times New Roman" w:cs="Times New Roman"/>
                <w:sz w:val="24"/>
                <w:szCs w:val="24"/>
                <w:lang w:val="uk-UA"/>
              </w:rPr>
            </w:pPr>
            <w:r w:rsidRPr="00027C4E">
              <w:rPr>
                <w:rFonts w:ascii="Times New Roman" w:hAnsi="Times New Roman" w:cs="Times New Roman"/>
                <w:i/>
                <w:sz w:val="24"/>
                <w:szCs w:val="24"/>
                <w:lang w:val="uk-UA"/>
              </w:rPr>
              <w:t>Попередній захист</w:t>
            </w:r>
          </w:p>
        </w:tc>
        <w:tc>
          <w:tcPr>
            <w:tcW w:w="2700" w:type="dxa"/>
            <w:vAlign w:val="center"/>
          </w:tcPr>
          <w:p w14:paraId="3006B43A" w14:textId="2F65B58E" w:rsidR="00EA7329" w:rsidRPr="00027C4E" w:rsidRDefault="00EA7329" w:rsidP="000B2F8E">
            <w:pPr>
              <w:jc w:val="center"/>
              <w:rPr>
                <w:rFonts w:ascii="Times New Roman" w:hAnsi="Times New Roman" w:cs="Times New Roman"/>
                <w:i/>
                <w:iCs/>
                <w:sz w:val="24"/>
                <w:szCs w:val="24"/>
                <w:lang w:val="uk-UA"/>
              </w:rPr>
            </w:pPr>
            <w:r w:rsidRPr="00027C4E">
              <w:rPr>
                <w:rFonts w:ascii="Times New Roman" w:hAnsi="Times New Roman" w:cs="Times New Roman"/>
                <w:i/>
                <w:iCs/>
                <w:sz w:val="24"/>
                <w:szCs w:val="24"/>
                <w:lang w:val="uk-UA"/>
              </w:rPr>
              <w:t>27.12.2023  – 28.12.2023</w:t>
            </w:r>
          </w:p>
        </w:tc>
        <w:tc>
          <w:tcPr>
            <w:tcW w:w="1435" w:type="dxa"/>
            <w:vAlign w:val="center"/>
          </w:tcPr>
          <w:p w14:paraId="0C3CECF7" w14:textId="77777777" w:rsidR="00EA7329" w:rsidRPr="00027C4E" w:rsidRDefault="00EA7329" w:rsidP="000B2F8E">
            <w:pPr>
              <w:jc w:val="center"/>
              <w:rPr>
                <w:rFonts w:ascii="Times New Roman" w:hAnsi="Times New Roman" w:cs="Times New Roman"/>
                <w:sz w:val="24"/>
                <w:szCs w:val="24"/>
                <w:lang w:val="uk-UA"/>
              </w:rPr>
            </w:pPr>
          </w:p>
        </w:tc>
      </w:tr>
    </w:tbl>
    <w:p w14:paraId="2163B2F5" w14:textId="4CBE497D" w:rsidR="006D2901" w:rsidRPr="00027C4E" w:rsidRDefault="006D2901" w:rsidP="000B2F8E">
      <w:pPr>
        <w:spacing w:after="80" w:line="240" w:lineRule="auto"/>
        <w:rPr>
          <w:rFonts w:ascii="Times New Roman" w:hAnsi="Times New Roman" w:cs="Times New Roman"/>
          <w:sz w:val="16"/>
          <w:szCs w:val="16"/>
          <w:lang w:val="uk-UA"/>
        </w:rPr>
      </w:pPr>
    </w:p>
    <w:p w14:paraId="4740941E" w14:textId="0A4AD2DC" w:rsidR="006D2901" w:rsidRPr="00027C4E" w:rsidRDefault="00E14B86" w:rsidP="000B2F8E">
      <w:pPr>
        <w:spacing w:after="80" w:line="240" w:lineRule="auto"/>
        <w:rPr>
          <w:rFonts w:ascii="Times New Roman" w:hAnsi="Times New Roman" w:cs="Times New Roman"/>
          <w:sz w:val="28"/>
          <w:szCs w:val="28"/>
          <w:vertAlign w:val="superscript"/>
          <w:lang w:val="uk-UA"/>
        </w:rPr>
      </w:pPr>
      <w:r w:rsidRPr="00027C4E">
        <w:rPr>
          <w:rFonts w:ascii="Times New Roman" w:hAnsi="Times New Roman" w:cs="Times New Roman"/>
          <w:b/>
          <w:bCs/>
          <w:sz w:val="28"/>
          <w:szCs w:val="28"/>
          <w:lang w:val="uk-UA"/>
        </w:rPr>
        <w:t xml:space="preserve">Студент  </w:t>
      </w:r>
      <w:r w:rsidR="006D2901" w:rsidRPr="00027C4E">
        <w:rPr>
          <w:rFonts w:ascii="Times New Roman" w:hAnsi="Times New Roman" w:cs="Times New Roman"/>
          <w:sz w:val="28"/>
          <w:szCs w:val="28"/>
          <w:lang w:val="uk-UA"/>
        </w:rPr>
        <w:t xml:space="preserve">                                  </w:t>
      </w:r>
      <w:r w:rsidR="00F6724D" w:rsidRPr="00027C4E">
        <w:rPr>
          <w:rFonts w:ascii="Times New Roman" w:hAnsi="Times New Roman" w:cs="Times New Roman"/>
          <w:sz w:val="28"/>
          <w:szCs w:val="28"/>
          <w:lang w:val="uk-UA"/>
        </w:rPr>
        <w:t xml:space="preserve">   </w:t>
      </w:r>
      <w:r w:rsidR="005D5970" w:rsidRPr="00027C4E">
        <w:rPr>
          <w:rFonts w:ascii="Times New Roman" w:hAnsi="Times New Roman" w:cs="Times New Roman"/>
          <w:sz w:val="28"/>
          <w:szCs w:val="28"/>
          <w:lang w:val="uk-UA"/>
        </w:rPr>
        <w:t xml:space="preserve"> _</w:t>
      </w:r>
      <w:r w:rsidR="006D2901" w:rsidRPr="00027C4E">
        <w:rPr>
          <w:rFonts w:ascii="Times New Roman" w:hAnsi="Times New Roman" w:cs="Times New Roman"/>
          <w:sz w:val="28"/>
          <w:szCs w:val="28"/>
          <w:lang w:val="uk-UA"/>
        </w:rPr>
        <w:t xml:space="preserve">_____________   </w:t>
      </w:r>
      <w:r w:rsidR="00F6724D" w:rsidRPr="00027C4E">
        <w:rPr>
          <w:rFonts w:ascii="Times New Roman" w:hAnsi="Times New Roman" w:cs="Times New Roman"/>
          <w:sz w:val="28"/>
          <w:szCs w:val="28"/>
          <w:lang w:val="uk-UA"/>
        </w:rPr>
        <w:t xml:space="preserve">    </w:t>
      </w:r>
      <w:r w:rsidR="00425862" w:rsidRPr="00027C4E">
        <w:rPr>
          <w:rFonts w:ascii="Times New Roman" w:hAnsi="Times New Roman" w:cs="Times New Roman"/>
          <w:sz w:val="28"/>
          <w:szCs w:val="28"/>
          <w:u w:val="single"/>
          <w:lang w:val="uk-UA"/>
        </w:rPr>
        <w:tab/>
        <w:t xml:space="preserve">   </w:t>
      </w:r>
      <w:r w:rsidRPr="00027C4E">
        <w:rPr>
          <w:rFonts w:ascii="Times New Roman" w:hAnsi="Times New Roman" w:cs="Times New Roman"/>
          <w:sz w:val="28"/>
          <w:szCs w:val="28"/>
          <w:u w:val="single"/>
          <w:lang w:val="uk-UA"/>
        </w:rPr>
        <w:t xml:space="preserve"> Литвиненко І.С.    </w:t>
      </w:r>
      <w:r w:rsidR="006D2901" w:rsidRPr="00027C4E">
        <w:rPr>
          <w:rFonts w:ascii="Times New Roman" w:hAnsi="Times New Roman" w:cs="Times New Roman"/>
          <w:sz w:val="28"/>
          <w:szCs w:val="28"/>
          <w:lang w:val="uk-UA"/>
        </w:rPr>
        <w:br/>
        <w:t xml:space="preserve">                                                             </w:t>
      </w:r>
      <w:r w:rsidR="00F6724D" w:rsidRPr="00027C4E">
        <w:rPr>
          <w:rFonts w:ascii="Times New Roman" w:hAnsi="Times New Roman" w:cs="Times New Roman"/>
          <w:sz w:val="28"/>
          <w:szCs w:val="28"/>
          <w:lang w:val="uk-UA"/>
        </w:rPr>
        <w:t xml:space="preserve">   </w:t>
      </w:r>
      <w:r w:rsidR="0040690F" w:rsidRPr="00027C4E">
        <w:rPr>
          <w:rFonts w:ascii="Times New Roman" w:hAnsi="Times New Roman" w:cs="Times New Roman"/>
          <w:sz w:val="28"/>
          <w:szCs w:val="28"/>
          <w:lang w:val="uk-UA"/>
        </w:rPr>
        <w:t xml:space="preserve">  </w:t>
      </w:r>
      <w:r w:rsidR="006D2901" w:rsidRPr="00027C4E">
        <w:rPr>
          <w:rFonts w:ascii="Times New Roman" w:hAnsi="Times New Roman" w:cs="Times New Roman"/>
          <w:sz w:val="28"/>
          <w:szCs w:val="28"/>
          <w:vertAlign w:val="superscript"/>
          <w:lang w:val="uk-UA"/>
        </w:rPr>
        <w:t xml:space="preserve">(підпис)                                  </w:t>
      </w:r>
      <w:r w:rsidR="00F6724D" w:rsidRPr="00027C4E">
        <w:rPr>
          <w:rFonts w:ascii="Times New Roman" w:hAnsi="Times New Roman" w:cs="Times New Roman"/>
          <w:sz w:val="28"/>
          <w:szCs w:val="28"/>
          <w:vertAlign w:val="superscript"/>
          <w:lang w:val="uk-UA"/>
        </w:rPr>
        <w:t xml:space="preserve">   </w:t>
      </w:r>
      <w:r w:rsidR="006D2901" w:rsidRPr="00027C4E">
        <w:rPr>
          <w:rFonts w:ascii="Times New Roman" w:hAnsi="Times New Roman" w:cs="Times New Roman"/>
          <w:sz w:val="28"/>
          <w:szCs w:val="28"/>
          <w:vertAlign w:val="superscript"/>
          <w:lang w:val="uk-UA"/>
        </w:rPr>
        <w:t>(ініціали, прізвище)</w:t>
      </w:r>
    </w:p>
    <w:p w14:paraId="4DFC3450" w14:textId="77777777" w:rsidR="000B2F8E" w:rsidRDefault="006D2901" w:rsidP="000B2F8E">
      <w:pPr>
        <w:tabs>
          <w:tab w:val="left" w:pos="4253"/>
          <w:tab w:val="left" w:pos="6663"/>
          <w:tab w:val="right" w:pos="8931"/>
        </w:tabs>
        <w:spacing w:line="240" w:lineRule="auto"/>
        <w:rPr>
          <w:rFonts w:ascii="Times New Roman" w:hAnsi="Times New Roman" w:cs="Times New Roman"/>
          <w:sz w:val="28"/>
          <w:szCs w:val="28"/>
          <w:vertAlign w:val="superscript"/>
          <w:lang w:val="uk-UA"/>
        </w:rPr>
      </w:pPr>
      <w:r w:rsidRPr="00027C4E">
        <w:rPr>
          <w:rFonts w:ascii="Times New Roman" w:hAnsi="Times New Roman" w:cs="Times New Roman"/>
          <w:b/>
          <w:bCs/>
          <w:sz w:val="28"/>
          <w:szCs w:val="28"/>
          <w:lang w:val="uk-UA"/>
        </w:rPr>
        <w:t>Науковий керівник дисертації</w:t>
      </w:r>
      <w:r w:rsidRPr="00027C4E">
        <w:rPr>
          <w:rFonts w:ascii="Times New Roman" w:hAnsi="Times New Roman" w:cs="Times New Roman"/>
          <w:sz w:val="28"/>
          <w:szCs w:val="28"/>
          <w:lang w:val="uk-UA"/>
        </w:rPr>
        <w:t xml:space="preserve"> </w:t>
      </w:r>
      <w:r w:rsidR="00F6724D" w:rsidRPr="00027C4E">
        <w:rPr>
          <w:rFonts w:ascii="Times New Roman" w:hAnsi="Times New Roman" w:cs="Times New Roman"/>
          <w:sz w:val="28"/>
          <w:szCs w:val="28"/>
          <w:lang w:val="uk-UA"/>
        </w:rPr>
        <w:t xml:space="preserve">  </w:t>
      </w:r>
      <w:r w:rsidRPr="00027C4E">
        <w:rPr>
          <w:rFonts w:ascii="Times New Roman" w:hAnsi="Times New Roman" w:cs="Times New Roman"/>
          <w:sz w:val="28"/>
          <w:szCs w:val="28"/>
          <w:lang w:val="uk-UA"/>
        </w:rPr>
        <w:t xml:space="preserve">______________  </w:t>
      </w:r>
      <w:r w:rsidR="00F6724D" w:rsidRPr="00027C4E">
        <w:rPr>
          <w:rFonts w:ascii="Times New Roman" w:hAnsi="Times New Roman" w:cs="Times New Roman"/>
          <w:sz w:val="28"/>
          <w:szCs w:val="28"/>
          <w:lang w:val="uk-UA"/>
        </w:rPr>
        <w:t xml:space="preserve">    </w:t>
      </w:r>
      <w:r w:rsidR="00E14B86" w:rsidRPr="00027C4E">
        <w:rPr>
          <w:rFonts w:ascii="Times New Roman" w:hAnsi="Times New Roman" w:cs="Times New Roman"/>
          <w:sz w:val="28"/>
          <w:szCs w:val="28"/>
          <w:u w:val="single"/>
          <w:lang w:val="uk-UA"/>
        </w:rPr>
        <w:tab/>
        <w:t xml:space="preserve">     </w:t>
      </w:r>
      <w:r w:rsidRPr="00027C4E">
        <w:rPr>
          <w:rFonts w:ascii="Times New Roman" w:hAnsi="Times New Roman" w:cs="Times New Roman"/>
          <w:sz w:val="28"/>
          <w:szCs w:val="28"/>
          <w:u w:val="single"/>
          <w:lang w:val="uk-UA"/>
        </w:rPr>
        <w:t>Яценко О.І.</w:t>
      </w:r>
      <w:r w:rsidR="00CB0FE5" w:rsidRPr="00027C4E">
        <w:rPr>
          <w:rFonts w:ascii="Times New Roman" w:hAnsi="Times New Roman" w:cs="Times New Roman"/>
          <w:sz w:val="28"/>
          <w:szCs w:val="28"/>
          <w:u w:val="single"/>
          <w:lang w:val="uk-UA"/>
        </w:rPr>
        <w:tab/>
      </w:r>
      <w:r w:rsidR="00425862" w:rsidRPr="00027C4E">
        <w:rPr>
          <w:rFonts w:ascii="Times New Roman" w:hAnsi="Times New Roman" w:cs="Times New Roman"/>
          <w:sz w:val="28"/>
          <w:szCs w:val="28"/>
          <w:lang w:val="uk-UA"/>
        </w:rPr>
        <w:t xml:space="preserve"> </w:t>
      </w:r>
      <w:r w:rsidRPr="00027C4E">
        <w:rPr>
          <w:rFonts w:ascii="Times New Roman" w:hAnsi="Times New Roman" w:cs="Times New Roman"/>
          <w:sz w:val="28"/>
          <w:szCs w:val="28"/>
          <w:lang w:val="uk-UA"/>
        </w:rPr>
        <w:br/>
        <w:t xml:space="preserve">                                                             </w:t>
      </w:r>
      <w:r w:rsidR="00F6724D" w:rsidRPr="00027C4E">
        <w:rPr>
          <w:rFonts w:ascii="Times New Roman" w:hAnsi="Times New Roman" w:cs="Times New Roman"/>
          <w:sz w:val="28"/>
          <w:szCs w:val="28"/>
          <w:lang w:val="uk-UA"/>
        </w:rPr>
        <w:t xml:space="preserve"> </w:t>
      </w:r>
      <w:r w:rsidR="0040690F" w:rsidRPr="00027C4E">
        <w:rPr>
          <w:rFonts w:ascii="Times New Roman" w:hAnsi="Times New Roman" w:cs="Times New Roman"/>
          <w:sz w:val="28"/>
          <w:szCs w:val="28"/>
          <w:lang w:val="uk-UA"/>
        </w:rPr>
        <w:t xml:space="preserve">    </w:t>
      </w:r>
      <w:r w:rsidR="00F6724D" w:rsidRPr="00027C4E">
        <w:rPr>
          <w:rFonts w:ascii="Times New Roman" w:hAnsi="Times New Roman" w:cs="Times New Roman"/>
          <w:sz w:val="28"/>
          <w:szCs w:val="28"/>
          <w:lang w:val="uk-UA"/>
        </w:rPr>
        <w:t xml:space="preserve"> </w:t>
      </w:r>
      <w:r w:rsidRPr="00027C4E">
        <w:rPr>
          <w:rFonts w:ascii="Times New Roman" w:hAnsi="Times New Roman" w:cs="Times New Roman"/>
          <w:sz w:val="28"/>
          <w:szCs w:val="28"/>
          <w:vertAlign w:val="superscript"/>
          <w:lang w:val="uk-UA"/>
        </w:rPr>
        <w:t xml:space="preserve">(підпис)                   </w:t>
      </w:r>
      <w:r w:rsidR="00F6724D" w:rsidRPr="00027C4E">
        <w:rPr>
          <w:rFonts w:ascii="Times New Roman" w:hAnsi="Times New Roman" w:cs="Times New Roman"/>
          <w:sz w:val="28"/>
          <w:szCs w:val="28"/>
          <w:vertAlign w:val="superscript"/>
          <w:lang w:val="uk-UA"/>
        </w:rPr>
        <w:t xml:space="preserve">                </w:t>
      </w:r>
      <w:r w:rsidR="0040690F" w:rsidRPr="00027C4E">
        <w:rPr>
          <w:rFonts w:ascii="Times New Roman" w:hAnsi="Times New Roman" w:cs="Times New Roman"/>
          <w:sz w:val="28"/>
          <w:szCs w:val="28"/>
          <w:vertAlign w:val="superscript"/>
          <w:lang w:val="uk-UA"/>
        </w:rPr>
        <w:t xml:space="preserve"> </w:t>
      </w:r>
      <w:r w:rsidRPr="00027C4E">
        <w:rPr>
          <w:rFonts w:ascii="Times New Roman" w:hAnsi="Times New Roman" w:cs="Times New Roman"/>
          <w:sz w:val="28"/>
          <w:szCs w:val="28"/>
          <w:vertAlign w:val="superscript"/>
          <w:lang w:val="uk-UA"/>
        </w:rPr>
        <w:t>(ініціали, прізвище)</w:t>
      </w:r>
    </w:p>
    <w:p w14:paraId="0DD073D4" w14:textId="7251FA4C" w:rsidR="00922B95" w:rsidRPr="00C256E7" w:rsidRDefault="00F6724D" w:rsidP="000B2F8E">
      <w:pPr>
        <w:tabs>
          <w:tab w:val="left" w:pos="4253"/>
          <w:tab w:val="left" w:pos="6663"/>
          <w:tab w:val="right" w:pos="8931"/>
        </w:tabs>
        <w:spacing w:line="240" w:lineRule="auto"/>
        <w:jc w:val="center"/>
        <w:rPr>
          <w:rFonts w:ascii="Times New Roman" w:eastAsia="Times New Roman" w:hAnsi="Times New Roman" w:cs="Times New Roman"/>
          <w:caps/>
          <w:sz w:val="28"/>
          <w:szCs w:val="28"/>
          <w:lang w:val="uk-UA" w:eastAsia="ru-RU"/>
        </w:rPr>
      </w:pPr>
      <w:r w:rsidRPr="00027C4E">
        <w:rPr>
          <w:rFonts w:ascii="Times New Roman" w:hAnsi="Times New Roman" w:cs="Times New Roman"/>
          <w:sz w:val="28"/>
          <w:szCs w:val="28"/>
          <w:vertAlign w:val="superscript"/>
          <w:lang w:val="uk-UA"/>
        </w:rPr>
        <w:br w:type="page"/>
      </w:r>
      <w:r w:rsidR="00922B95" w:rsidRPr="00C256E7">
        <w:rPr>
          <w:rFonts w:ascii="Times New Roman" w:eastAsia="Times New Roman" w:hAnsi="Times New Roman" w:cs="Times New Roman"/>
          <w:b/>
          <w:caps/>
          <w:sz w:val="28"/>
          <w:szCs w:val="28"/>
          <w:lang w:val="uk-UA" w:eastAsia="ru-RU"/>
        </w:rPr>
        <w:lastRenderedPageBreak/>
        <w:t>РЕФЕРАТ</w:t>
      </w:r>
    </w:p>
    <w:p w14:paraId="1FBF69E7" w14:textId="3537A1DA" w:rsidR="00922B95" w:rsidRPr="00C256E7" w:rsidRDefault="00922B95" w:rsidP="00782375">
      <w:pPr>
        <w:widowControl w:val="0"/>
        <w:spacing w:after="0" w:line="360" w:lineRule="auto"/>
        <w:rPr>
          <w:rFonts w:ascii="Times New Roman" w:eastAsia="Times New Roman" w:hAnsi="Times New Roman" w:cs="Times New Roman"/>
          <w:snapToGrid w:val="0"/>
          <w:sz w:val="28"/>
          <w:szCs w:val="28"/>
          <w:lang w:val="uk-UA" w:eastAsia="ru-RU"/>
        </w:rPr>
      </w:pPr>
    </w:p>
    <w:p w14:paraId="0D4E8C34" w14:textId="3B3E7465" w:rsidR="00922B95" w:rsidRPr="0057522E" w:rsidRDefault="00922B95"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 xml:space="preserve">Магістерська дисертація </w:t>
      </w:r>
      <w:r w:rsidR="00C256E7" w:rsidRPr="0057522E">
        <w:rPr>
          <w:rFonts w:ascii="Times New Roman" w:hAnsi="Times New Roman" w:cs="Times New Roman"/>
          <w:sz w:val="28"/>
          <w:szCs w:val="28"/>
          <w:u w:val="single"/>
          <w:lang w:val="uk-UA"/>
        </w:rPr>
        <w:t>«Сучасні методи підвищення ефективності використання енергетичних ресурсів в будівлі навчального корпусу №8 КПІ ім. Ігоря Сікорського»</w:t>
      </w:r>
      <w:r w:rsidR="006E5E7D">
        <w:rPr>
          <w:rFonts w:ascii="Times New Roman" w:eastAsia="Times New Roman" w:hAnsi="Times New Roman" w:cs="Times New Roman"/>
          <w:bCs/>
          <w:sz w:val="28"/>
          <w:szCs w:val="28"/>
          <w:lang w:val="uk-UA" w:eastAsia="ru-RU"/>
        </w:rPr>
        <w:t>складається з 73</w:t>
      </w:r>
      <w:r w:rsidR="005421D1">
        <w:rPr>
          <w:rFonts w:ascii="Times New Roman" w:eastAsia="Times New Roman" w:hAnsi="Times New Roman" w:cs="Times New Roman"/>
          <w:bCs/>
          <w:sz w:val="28"/>
          <w:szCs w:val="28"/>
          <w:lang w:val="uk-UA" w:eastAsia="ru-RU"/>
        </w:rPr>
        <w:t xml:space="preserve"> сторінок, 61</w:t>
      </w:r>
      <w:r w:rsidR="00C256E7" w:rsidRPr="0057522E">
        <w:rPr>
          <w:rFonts w:ascii="Times New Roman" w:eastAsia="Times New Roman" w:hAnsi="Times New Roman" w:cs="Times New Roman"/>
          <w:bCs/>
          <w:sz w:val="28"/>
          <w:szCs w:val="28"/>
          <w:lang w:val="uk-UA" w:eastAsia="ru-RU"/>
        </w:rPr>
        <w:t xml:space="preserve"> рисунків, 7 таблиць, а також містить 7</w:t>
      </w:r>
      <w:r w:rsidRPr="0057522E">
        <w:rPr>
          <w:rFonts w:ascii="Times New Roman" w:eastAsia="Times New Roman" w:hAnsi="Times New Roman" w:cs="Times New Roman"/>
          <w:bCs/>
          <w:sz w:val="28"/>
          <w:szCs w:val="28"/>
          <w:lang w:val="uk-UA" w:eastAsia="ru-RU"/>
        </w:rPr>
        <w:t xml:space="preserve"> джерел в переліку посилань.</w:t>
      </w:r>
    </w:p>
    <w:p w14:paraId="567AFB89" w14:textId="0A0A392D" w:rsidR="005A23B9" w:rsidRPr="0057522E" w:rsidRDefault="005A23B9"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 xml:space="preserve">Дисертація присвячена вивченню та аналізу енергоменеджменту та системи моніторингу як ефективних засобів для оптимізації споживання енергії та досягнення сталого розвитку. </w:t>
      </w:r>
      <w:r w:rsidRPr="0057522E">
        <w:rPr>
          <w:rFonts w:ascii="Times New Roman" w:eastAsia="Times New Roman" w:hAnsi="Times New Roman" w:cs="Times New Roman"/>
          <w:bCs/>
          <w:sz w:val="28"/>
          <w:szCs w:val="28"/>
          <w:lang w:eastAsia="ru-RU"/>
        </w:rPr>
        <w:t>У роботі розглядаються основні поняття, принципи та методи, які використовуються в енергоменеджменті, а також описується роль системи моніторингу у відстеженні та аналізі енергоспоживання.</w:t>
      </w:r>
    </w:p>
    <w:p w14:paraId="19654CBB" w14:textId="05A3E2C4" w:rsidR="00922B95" w:rsidRPr="0057522E" w:rsidRDefault="00C256E7"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Актуальність теми полягає в висвітленні проблем енергоефективності у навчальному корпусі №8 та використанні новітніх методів їх вирішення.</w:t>
      </w:r>
    </w:p>
    <w:p w14:paraId="5E3D715B" w14:textId="6368770A" w:rsidR="00922B95" w:rsidRPr="0057522E" w:rsidRDefault="00922B95"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Метою роботи є</w:t>
      </w:r>
      <w:r w:rsidR="00C256E7" w:rsidRPr="0057522E">
        <w:rPr>
          <w:rFonts w:ascii="Times New Roman" w:eastAsia="Times New Roman" w:hAnsi="Times New Roman" w:cs="Times New Roman"/>
          <w:bCs/>
          <w:sz w:val="28"/>
          <w:szCs w:val="28"/>
          <w:lang w:val="uk-UA" w:eastAsia="ru-RU"/>
        </w:rPr>
        <w:t xml:space="preserve"> використання технологічних рішень, які зможуть підвищити енергоефективність будівлі</w:t>
      </w:r>
      <w:r w:rsidRPr="0057522E">
        <w:rPr>
          <w:rFonts w:ascii="Times New Roman" w:eastAsia="Times New Roman" w:hAnsi="Times New Roman" w:cs="Times New Roman"/>
          <w:bCs/>
          <w:sz w:val="28"/>
          <w:szCs w:val="28"/>
          <w:lang w:val="uk-UA" w:eastAsia="ru-RU"/>
        </w:rPr>
        <w:t>.</w:t>
      </w:r>
    </w:p>
    <w:p w14:paraId="0EFA6A89" w14:textId="04CEF926" w:rsidR="00922B95" w:rsidRPr="0057522E" w:rsidRDefault="00922B95"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 xml:space="preserve">Об’єкт дослідження – </w:t>
      </w:r>
      <w:r w:rsidR="00C256E7" w:rsidRPr="0057522E">
        <w:rPr>
          <w:rFonts w:ascii="Times New Roman" w:eastAsia="Times New Roman" w:hAnsi="Times New Roman" w:cs="Times New Roman"/>
          <w:bCs/>
          <w:sz w:val="28"/>
          <w:szCs w:val="28"/>
          <w:lang w:val="uk-UA" w:eastAsia="ru-RU"/>
        </w:rPr>
        <w:t>Навчальний корпус №8 КПІ ім. Ігоря Сікорського, м. Київ, вул. академіка Янгеля, 1/37</w:t>
      </w:r>
    </w:p>
    <w:p w14:paraId="1FBE150F" w14:textId="34A4D2D2" w:rsidR="00922B95" w:rsidRPr="0057522E" w:rsidRDefault="00922B95"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 xml:space="preserve">Наукова новизна магістерської дисертації полягає у </w:t>
      </w:r>
      <w:r w:rsidR="0057522E" w:rsidRPr="0057522E">
        <w:rPr>
          <w:rFonts w:ascii="Times New Roman" w:eastAsia="Times New Roman" w:hAnsi="Times New Roman" w:cs="Times New Roman"/>
          <w:bCs/>
          <w:sz w:val="28"/>
          <w:szCs w:val="28"/>
          <w:lang w:val="uk-UA" w:eastAsia="ru-RU"/>
        </w:rPr>
        <w:t>розробці мобільного застос</w:t>
      </w:r>
      <w:r w:rsidR="006E5E7D">
        <w:rPr>
          <w:rFonts w:ascii="Times New Roman" w:eastAsia="Times New Roman" w:hAnsi="Times New Roman" w:cs="Times New Roman"/>
          <w:bCs/>
          <w:sz w:val="28"/>
          <w:szCs w:val="28"/>
          <w:lang w:val="uk-UA" w:eastAsia="ru-RU"/>
        </w:rPr>
        <w:t>унку, інноваційного рішення для навчальних закладів</w:t>
      </w:r>
      <w:r w:rsidRPr="0057522E">
        <w:rPr>
          <w:rFonts w:ascii="Times New Roman" w:eastAsia="Times New Roman" w:hAnsi="Times New Roman" w:cs="Times New Roman"/>
          <w:bCs/>
          <w:sz w:val="28"/>
          <w:szCs w:val="28"/>
          <w:lang w:val="uk-UA" w:eastAsia="ru-RU"/>
        </w:rPr>
        <w:t>.</w:t>
      </w:r>
    </w:p>
    <w:p w14:paraId="5A3A9F50" w14:textId="6658EAF5" w:rsidR="00922B95" w:rsidRPr="0057522E" w:rsidRDefault="00922B95"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Отримані результати, запропоновані методики та підходи можуть використовуватись для аналізу ефективності систем ГВП на базі сонячного колектору</w:t>
      </w:r>
      <w:r w:rsidR="0057522E">
        <w:rPr>
          <w:rFonts w:ascii="Times New Roman" w:eastAsia="Times New Roman" w:hAnsi="Times New Roman" w:cs="Times New Roman"/>
          <w:bCs/>
          <w:sz w:val="28"/>
          <w:szCs w:val="28"/>
          <w:lang w:val="uk-UA" w:eastAsia="ru-RU"/>
        </w:rPr>
        <w:t>, а також для впровадження сонячної електростанції на даху будівлі</w:t>
      </w:r>
      <w:r w:rsidRPr="0057522E">
        <w:rPr>
          <w:rFonts w:ascii="Times New Roman" w:eastAsia="Times New Roman" w:hAnsi="Times New Roman" w:cs="Times New Roman"/>
          <w:bCs/>
          <w:sz w:val="28"/>
          <w:szCs w:val="28"/>
          <w:lang w:val="uk-UA" w:eastAsia="ru-RU"/>
        </w:rPr>
        <w:t>.</w:t>
      </w:r>
    </w:p>
    <w:p w14:paraId="65AA8A56" w14:textId="77777777" w:rsidR="00922B95" w:rsidRPr="0057522E" w:rsidRDefault="00922B95" w:rsidP="000B2F8E">
      <w:pPr>
        <w:tabs>
          <w:tab w:val="left" w:pos="540"/>
        </w:tabs>
        <w:spacing w:after="0" w:line="360" w:lineRule="auto"/>
        <w:ind w:firstLine="709"/>
        <w:jc w:val="both"/>
        <w:rPr>
          <w:rFonts w:ascii="Times New Roman" w:eastAsia="Times New Roman" w:hAnsi="Times New Roman" w:cs="Times New Roman"/>
          <w:sz w:val="28"/>
          <w:szCs w:val="28"/>
          <w:lang w:val="uk-UA" w:eastAsia="ru-RU"/>
        </w:rPr>
      </w:pPr>
      <w:r w:rsidRPr="0057522E">
        <w:rPr>
          <w:rFonts w:ascii="Times New Roman" w:eastAsia="Times New Roman" w:hAnsi="Times New Roman" w:cs="Times New Roman"/>
          <w:sz w:val="28"/>
          <w:szCs w:val="28"/>
          <w:lang w:val="uk-UA" w:eastAsia="ru-RU"/>
        </w:rPr>
        <w:t>Публікації.</w:t>
      </w:r>
    </w:p>
    <w:p w14:paraId="163A8F0A" w14:textId="77777777" w:rsidR="0057522E" w:rsidRPr="0057522E" w:rsidRDefault="0057522E" w:rsidP="000B2F8E">
      <w:pPr>
        <w:spacing w:after="0" w:line="360" w:lineRule="auto"/>
        <w:ind w:firstLine="709"/>
        <w:jc w:val="both"/>
        <w:rPr>
          <w:rFonts w:ascii="Times New Roman" w:eastAsia="Times New Roman" w:hAnsi="Times New Roman" w:cs="Times New Roman"/>
          <w:sz w:val="28"/>
          <w:szCs w:val="28"/>
          <w:lang w:val="uk-UA" w:eastAsia="ru-RU"/>
        </w:rPr>
      </w:pPr>
      <w:r w:rsidRPr="0057522E">
        <w:rPr>
          <w:rFonts w:ascii="Times New Roman" w:eastAsia="Times New Roman" w:hAnsi="Times New Roman" w:cs="Times New Roman"/>
          <w:sz w:val="28"/>
          <w:szCs w:val="28"/>
          <w:lang w:val="uk-UA" w:eastAsia="ru-RU"/>
        </w:rPr>
        <w:t xml:space="preserve">Яценко О.І., Литвиненко І.С. Моделювання сонячної електростанції на даху будівлі навчального корпусу №8 КПІ ім. Ігоря Сікорського. Матеріали ХХ Міжнародної науково-практичної конференції «Сучасні проблеми наукового </w:t>
      </w:r>
      <w:r w:rsidRPr="0057522E">
        <w:rPr>
          <w:rFonts w:ascii="Times New Roman" w:eastAsia="Times New Roman" w:hAnsi="Times New Roman" w:cs="Times New Roman"/>
          <w:sz w:val="28"/>
          <w:szCs w:val="28"/>
          <w:lang w:val="uk-UA" w:eastAsia="ru-RU"/>
        </w:rPr>
        <w:lastRenderedPageBreak/>
        <w:t>забезпечення енергетики» (м. Київ, 25‒28 квітня 2023 року). Київ, 2023. С. 182-183.</w:t>
      </w:r>
    </w:p>
    <w:p w14:paraId="774B4E45" w14:textId="73B7D2BD" w:rsidR="00922B95" w:rsidRPr="0057522E" w:rsidRDefault="00922B95"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 xml:space="preserve">Ключові слова та словосполучення: енергоефективність, енергозбереження, навантаження, втрати, економія, плоский сонячний колектор, вакуумний сонячний колектор, коефіцієнт ефективності, сонячна радіація, коефіцієнт заміщення теплоти, TSol, </w:t>
      </w:r>
      <w:r w:rsidR="0057522E" w:rsidRPr="0057522E">
        <w:rPr>
          <w:rFonts w:ascii="Times New Roman" w:eastAsia="Times New Roman" w:hAnsi="Times New Roman" w:cs="Times New Roman"/>
          <w:bCs/>
          <w:sz w:val="28"/>
          <w:szCs w:val="28"/>
          <w:lang w:val="en-US" w:eastAsia="ru-RU"/>
        </w:rPr>
        <w:t>PV</w:t>
      </w:r>
      <w:r w:rsidR="0057522E" w:rsidRPr="0057522E">
        <w:rPr>
          <w:rFonts w:ascii="Times New Roman" w:eastAsia="Times New Roman" w:hAnsi="Times New Roman" w:cs="Times New Roman"/>
          <w:bCs/>
          <w:sz w:val="28"/>
          <w:szCs w:val="28"/>
          <w:lang w:val="uk-UA" w:eastAsia="ru-RU"/>
        </w:rPr>
        <w:t xml:space="preserve">Sol, </w:t>
      </w:r>
      <w:r w:rsidRPr="0057522E">
        <w:rPr>
          <w:rFonts w:ascii="Times New Roman" w:eastAsia="Times New Roman" w:hAnsi="Times New Roman" w:cs="Times New Roman"/>
          <w:bCs/>
          <w:sz w:val="28"/>
          <w:szCs w:val="28"/>
          <w:lang w:val="uk-UA" w:eastAsia="ru-RU"/>
        </w:rPr>
        <w:t>RETScreen.</w:t>
      </w:r>
    </w:p>
    <w:p w14:paraId="1F06AD32" w14:textId="77777777" w:rsidR="00922B95" w:rsidRPr="00027C4E" w:rsidRDefault="00922B95" w:rsidP="000B2F8E">
      <w:pPr>
        <w:spacing w:after="200" w:line="360" w:lineRule="auto"/>
        <w:jc w:val="both"/>
        <w:rPr>
          <w:rFonts w:ascii="Times New Roman" w:eastAsia="Times New Roman" w:hAnsi="Times New Roman" w:cs="Times New Roman"/>
          <w:sz w:val="28"/>
          <w:szCs w:val="28"/>
          <w:highlight w:val="yellow"/>
          <w:lang w:val="uk-UA" w:eastAsia="ru-RU"/>
        </w:rPr>
      </w:pPr>
      <w:r w:rsidRPr="00027C4E">
        <w:rPr>
          <w:rFonts w:ascii="Times New Roman" w:eastAsia="Times New Roman" w:hAnsi="Times New Roman" w:cs="Times New Roman"/>
          <w:sz w:val="28"/>
          <w:szCs w:val="28"/>
          <w:highlight w:val="yellow"/>
          <w:lang w:val="uk-UA" w:eastAsia="ru-RU"/>
        </w:rPr>
        <w:br w:type="page"/>
      </w:r>
    </w:p>
    <w:p w14:paraId="5E2F21DE" w14:textId="77777777" w:rsidR="00922B95" w:rsidRPr="0057522E" w:rsidRDefault="00922B95" w:rsidP="0057522E">
      <w:pPr>
        <w:tabs>
          <w:tab w:val="left" w:pos="540"/>
        </w:tabs>
        <w:spacing w:after="0" w:line="360" w:lineRule="auto"/>
        <w:jc w:val="center"/>
        <w:rPr>
          <w:rFonts w:ascii="Times New Roman" w:eastAsia="Times New Roman" w:hAnsi="Times New Roman" w:cs="Times New Roman"/>
          <w:sz w:val="28"/>
          <w:szCs w:val="28"/>
          <w:lang w:val="uk-UA" w:eastAsia="ru-RU"/>
        </w:rPr>
      </w:pPr>
      <w:r w:rsidRPr="0057522E">
        <w:rPr>
          <w:rFonts w:ascii="Times New Roman" w:eastAsia="Times New Roman" w:hAnsi="Times New Roman" w:cs="Times New Roman"/>
          <w:sz w:val="28"/>
          <w:szCs w:val="28"/>
          <w:lang w:val="uk-UA" w:eastAsia="ru-RU"/>
        </w:rPr>
        <w:lastRenderedPageBreak/>
        <w:t>ABSTRACT</w:t>
      </w:r>
    </w:p>
    <w:p w14:paraId="51331F29" w14:textId="77777777" w:rsidR="00922B95" w:rsidRPr="00027C4E" w:rsidRDefault="00922B95" w:rsidP="000B2F8E">
      <w:pPr>
        <w:tabs>
          <w:tab w:val="left" w:pos="540"/>
        </w:tabs>
        <w:spacing w:after="0" w:line="360" w:lineRule="auto"/>
        <w:ind w:firstLine="709"/>
        <w:jc w:val="both"/>
        <w:rPr>
          <w:rFonts w:ascii="Times New Roman" w:eastAsia="Times New Roman" w:hAnsi="Times New Roman" w:cs="Times New Roman"/>
          <w:sz w:val="28"/>
          <w:szCs w:val="28"/>
          <w:highlight w:val="yellow"/>
          <w:lang w:val="uk-UA" w:eastAsia="ru-RU"/>
        </w:rPr>
      </w:pPr>
    </w:p>
    <w:p w14:paraId="35D8927A" w14:textId="6BFC865C"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master's dissertation "Modern Methods for Improving the Efficiency of Energy Resource Utilization in Building No. 8 of Igor Sikorsky Kyiv Polytechnic Ins</w:t>
      </w:r>
      <w:r w:rsidR="005421D1">
        <w:rPr>
          <w:rFonts w:ascii="Times New Roman" w:eastAsia="Times New Roman" w:hAnsi="Times New Roman" w:cs="Times New Roman"/>
          <w:bCs/>
          <w:sz w:val="28"/>
          <w:szCs w:val="28"/>
          <w:lang w:val="uk-UA" w:eastAsia="ru-RU"/>
        </w:rPr>
        <w:t>titute" consists of 77 pages, 61</w:t>
      </w:r>
      <w:r w:rsidRPr="0057522E">
        <w:rPr>
          <w:rFonts w:ascii="Times New Roman" w:eastAsia="Times New Roman" w:hAnsi="Times New Roman" w:cs="Times New Roman"/>
          <w:bCs/>
          <w:sz w:val="28"/>
          <w:szCs w:val="28"/>
          <w:lang w:val="uk-UA" w:eastAsia="ru-RU"/>
        </w:rPr>
        <w:t xml:space="preserve"> figures, 7 tab</w:t>
      </w:r>
      <w:r>
        <w:rPr>
          <w:rFonts w:ascii="Times New Roman" w:eastAsia="Times New Roman" w:hAnsi="Times New Roman" w:cs="Times New Roman"/>
          <w:bCs/>
          <w:sz w:val="28"/>
          <w:szCs w:val="28"/>
          <w:lang w:val="uk-UA" w:eastAsia="ru-RU"/>
        </w:rPr>
        <w:t>les, and includes 7 references.</w:t>
      </w:r>
    </w:p>
    <w:p w14:paraId="29D7A9FC" w14:textId="175F5F84"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dissertation is devoted to the study and analysis of energy management and monitoring systems as effective means for optimizing energy consumption and achieving sustainable development. The work discusses the main concepts, principles, and methods used in energy management, as well as the role of monitoring systems in tracking an</w:t>
      </w:r>
      <w:r>
        <w:rPr>
          <w:rFonts w:ascii="Times New Roman" w:eastAsia="Times New Roman" w:hAnsi="Times New Roman" w:cs="Times New Roman"/>
          <w:bCs/>
          <w:sz w:val="28"/>
          <w:szCs w:val="28"/>
          <w:lang w:val="uk-UA" w:eastAsia="ru-RU"/>
        </w:rPr>
        <w:t>d analyzing energy consumption.</w:t>
      </w:r>
    </w:p>
    <w:p w14:paraId="27AEEF9B" w14:textId="61BBD398"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relevance of the topic lies in addressing the energy efficiency issues in Building No. 8 and utilizing in</w:t>
      </w:r>
      <w:r>
        <w:rPr>
          <w:rFonts w:ascii="Times New Roman" w:eastAsia="Times New Roman" w:hAnsi="Times New Roman" w:cs="Times New Roman"/>
          <w:bCs/>
          <w:sz w:val="28"/>
          <w:szCs w:val="28"/>
          <w:lang w:val="uk-UA" w:eastAsia="ru-RU"/>
        </w:rPr>
        <w:t>novative methods to solve them.</w:t>
      </w:r>
    </w:p>
    <w:p w14:paraId="6F96C9A2" w14:textId="2D781D02"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aim of the work is to use technological solutions that can enhance the ene</w:t>
      </w:r>
      <w:r>
        <w:rPr>
          <w:rFonts w:ascii="Times New Roman" w:eastAsia="Times New Roman" w:hAnsi="Times New Roman" w:cs="Times New Roman"/>
          <w:bCs/>
          <w:sz w:val="28"/>
          <w:szCs w:val="28"/>
          <w:lang w:val="uk-UA" w:eastAsia="ru-RU"/>
        </w:rPr>
        <w:t>rgy efficiency of the building.</w:t>
      </w:r>
    </w:p>
    <w:p w14:paraId="6451A4D6" w14:textId="0DCDE012"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research object is Building No. 8 of Igor Sikorsky Kyiv Polytechnic Institute, located at Akadem</w:t>
      </w:r>
      <w:r>
        <w:rPr>
          <w:rFonts w:ascii="Times New Roman" w:eastAsia="Times New Roman" w:hAnsi="Times New Roman" w:cs="Times New Roman"/>
          <w:bCs/>
          <w:sz w:val="28"/>
          <w:szCs w:val="28"/>
          <w:lang w:val="uk-UA" w:eastAsia="ru-RU"/>
        </w:rPr>
        <w:t>ika Yangelia Street 1/37, Kyiv.</w:t>
      </w:r>
    </w:p>
    <w:p w14:paraId="0C0B62BA" w14:textId="27BC036F"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scientific novelty of the master's dissertation lies in the development of a mobile application, an innovative solution for</w:t>
      </w:r>
      <w:r>
        <w:rPr>
          <w:rFonts w:ascii="Times New Roman" w:eastAsia="Times New Roman" w:hAnsi="Times New Roman" w:cs="Times New Roman"/>
          <w:bCs/>
          <w:sz w:val="28"/>
          <w:szCs w:val="28"/>
          <w:lang w:val="uk-UA" w:eastAsia="ru-RU"/>
        </w:rPr>
        <w:t xml:space="preserve"> higher education institutions.</w:t>
      </w:r>
    </w:p>
    <w:p w14:paraId="788EDB0A" w14:textId="33B06E71"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r w:rsidRPr="0057522E">
        <w:rPr>
          <w:rFonts w:ascii="Times New Roman" w:eastAsia="Times New Roman" w:hAnsi="Times New Roman" w:cs="Times New Roman"/>
          <w:bCs/>
          <w:sz w:val="28"/>
          <w:szCs w:val="28"/>
          <w:lang w:val="uk-UA" w:eastAsia="ru-RU"/>
        </w:rPr>
        <w:t>The obtained results, proposed methodologies, and approaches can be used for analyzing the efficiency of DHW sys</w:t>
      </w:r>
      <w:r>
        <w:rPr>
          <w:rFonts w:ascii="Times New Roman" w:eastAsia="Times New Roman" w:hAnsi="Times New Roman" w:cs="Times New Roman"/>
          <w:bCs/>
          <w:sz w:val="28"/>
          <w:szCs w:val="28"/>
          <w:lang w:val="uk-UA" w:eastAsia="ru-RU"/>
        </w:rPr>
        <w:t>tems based on solar collectors.</w:t>
      </w:r>
    </w:p>
    <w:p w14:paraId="7825D50D" w14:textId="499DE04D"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uk-UA" w:eastAsia="ru-RU"/>
        </w:rPr>
        <w:t xml:space="preserve">Publications: </w:t>
      </w:r>
      <w:r w:rsidRPr="0057522E">
        <w:rPr>
          <w:rFonts w:ascii="Times New Roman" w:eastAsia="Times New Roman" w:hAnsi="Times New Roman" w:cs="Times New Roman"/>
          <w:bCs/>
          <w:sz w:val="28"/>
          <w:szCs w:val="28"/>
          <w:lang w:val="uk-UA" w:eastAsia="ru-RU"/>
        </w:rPr>
        <w:t>Yatsenko O.I., Lytvynenko I.S. Modeling a solar power station on the roof of Building No. 8 of Igor Sikorsky Kyiv Polytechnic Institute. Proceedings of the XX International Scientific and Practical Conference "Current Issues of Scientific Support for Energy" (Kyiv, April 25-28, 2023). Kyiv, 2023. pp. 182-183.</w:t>
      </w:r>
    </w:p>
    <w:p w14:paraId="5E6B5F03" w14:textId="77777777" w:rsidR="0057522E" w:rsidRPr="0057522E" w:rsidRDefault="0057522E" w:rsidP="000B2F8E">
      <w:pPr>
        <w:spacing w:after="0" w:line="360" w:lineRule="auto"/>
        <w:ind w:firstLine="709"/>
        <w:jc w:val="both"/>
        <w:rPr>
          <w:rFonts w:ascii="Times New Roman" w:eastAsia="Times New Roman" w:hAnsi="Times New Roman" w:cs="Times New Roman"/>
          <w:bCs/>
          <w:sz w:val="28"/>
          <w:szCs w:val="28"/>
          <w:lang w:val="uk-UA" w:eastAsia="ru-RU"/>
        </w:rPr>
      </w:pPr>
    </w:p>
    <w:p w14:paraId="4CB12D16" w14:textId="5828E9B4" w:rsidR="008510DA" w:rsidRPr="0057522E" w:rsidRDefault="0057522E" w:rsidP="000B2F8E">
      <w:pPr>
        <w:spacing w:after="0" w:line="360" w:lineRule="auto"/>
        <w:ind w:firstLine="709"/>
        <w:jc w:val="both"/>
        <w:rPr>
          <w:rFonts w:ascii="Times New Roman" w:eastAsia="Times New Roman" w:hAnsi="Times New Roman" w:cs="Times New Roman"/>
          <w:bCs/>
          <w:sz w:val="28"/>
          <w:szCs w:val="28"/>
          <w:lang w:val="en-US" w:eastAsia="ru-RU"/>
        </w:rPr>
      </w:pPr>
      <w:r w:rsidRPr="0057522E">
        <w:rPr>
          <w:rFonts w:ascii="Times New Roman" w:eastAsia="Times New Roman" w:hAnsi="Times New Roman" w:cs="Times New Roman"/>
          <w:bCs/>
          <w:sz w:val="28"/>
          <w:szCs w:val="28"/>
          <w:lang w:val="uk-UA" w:eastAsia="ru-RU"/>
        </w:rPr>
        <w:lastRenderedPageBreak/>
        <w:t>Keywords and phrases: energy efficiency, energy conservation, load, losses, savings, flat solar collector, vacuum solar collector, efficiency coefficient, solar radiation, heat replacement coefficient, TSol, PVSol, RETScreen.</w:t>
      </w:r>
    </w:p>
    <w:p w14:paraId="441B929D"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70D460E8"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1E969640"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120ED35E"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5DCF86E0"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7D763562"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3AEAF407"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62A07AF2"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41997DEA"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38805858"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2EC9F5BF"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14E568B2"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3FEE3301"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30278C00"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78329F48"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491591B4"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5B838CAB"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60B853A3"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1A6D740D" w14:textId="77777777" w:rsidR="008510DA"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48B2CA08" w14:textId="77777777" w:rsidR="0057522E" w:rsidRDefault="0057522E" w:rsidP="00782375">
      <w:pPr>
        <w:spacing w:after="0" w:line="360" w:lineRule="auto"/>
        <w:ind w:firstLine="709"/>
        <w:rPr>
          <w:rFonts w:ascii="Times New Roman" w:eastAsia="Times New Roman" w:hAnsi="Times New Roman" w:cs="Times New Roman"/>
          <w:bCs/>
          <w:sz w:val="28"/>
          <w:szCs w:val="28"/>
          <w:lang w:val="uk-UA" w:eastAsia="ru-RU"/>
        </w:rPr>
      </w:pPr>
    </w:p>
    <w:p w14:paraId="0DFD6981" w14:textId="77777777" w:rsidR="0057522E" w:rsidRDefault="0057522E" w:rsidP="00782375">
      <w:pPr>
        <w:spacing w:after="0" w:line="360" w:lineRule="auto"/>
        <w:ind w:firstLine="709"/>
        <w:rPr>
          <w:rFonts w:ascii="Times New Roman" w:eastAsia="Times New Roman" w:hAnsi="Times New Roman" w:cs="Times New Roman"/>
          <w:bCs/>
          <w:sz w:val="28"/>
          <w:szCs w:val="28"/>
          <w:lang w:val="uk-UA" w:eastAsia="ru-RU"/>
        </w:rPr>
      </w:pPr>
    </w:p>
    <w:p w14:paraId="4DC5301C" w14:textId="77777777" w:rsidR="0057522E" w:rsidRPr="00027C4E" w:rsidRDefault="0057522E" w:rsidP="00782375">
      <w:pPr>
        <w:spacing w:after="0" w:line="360" w:lineRule="auto"/>
        <w:ind w:firstLine="709"/>
        <w:rPr>
          <w:rFonts w:ascii="Times New Roman" w:eastAsia="Times New Roman" w:hAnsi="Times New Roman" w:cs="Times New Roman"/>
          <w:bCs/>
          <w:sz w:val="28"/>
          <w:szCs w:val="28"/>
          <w:lang w:val="uk-UA" w:eastAsia="ru-RU"/>
        </w:rPr>
      </w:pPr>
    </w:p>
    <w:p w14:paraId="65F8F784"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1B3C7260" w14:textId="77777777" w:rsidR="008510DA" w:rsidRPr="00027C4E" w:rsidRDefault="008510DA" w:rsidP="00782375">
      <w:pPr>
        <w:spacing w:after="0" w:line="360" w:lineRule="auto"/>
        <w:ind w:firstLine="709"/>
        <w:rPr>
          <w:rFonts w:ascii="Times New Roman" w:eastAsia="Times New Roman" w:hAnsi="Times New Roman" w:cs="Times New Roman"/>
          <w:bCs/>
          <w:sz w:val="28"/>
          <w:szCs w:val="28"/>
          <w:lang w:val="uk-UA" w:eastAsia="ru-RU"/>
        </w:rPr>
      </w:pPr>
    </w:p>
    <w:p w14:paraId="7D2E220A" w14:textId="454C3AE7" w:rsidR="00FD2B3E" w:rsidRPr="00027C4E" w:rsidRDefault="00FD2B3E" w:rsidP="009C30AD">
      <w:pPr>
        <w:spacing w:after="0" w:line="360" w:lineRule="auto"/>
        <w:ind w:left="-425" w:right="-232"/>
        <w:contextualSpacing/>
        <w:jc w:val="center"/>
        <w:rPr>
          <w:rFonts w:ascii="Times New Roman" w:eastAsia="Calibri" w:hAnsi="Times New Roman" w:cs="Times New Roman"/>
          <w:b/>
          <w:bCs/>
          <w:sz w:val="28"/>
          <w:szCs w:val="28"/>
          <w:lang w:val="uk-UA"/>
        </w:rPr>
      </w:pPr>
      <w:r w:rsidRPr="00027C4E">
        <w:rPr>
          <w:rFonts w:ascii="Times New Roman" w:eastAsia="Calibri" w:hAnsi="Times New Roman" w:cs="Times New Roman"/>
          <w:b/>
          <w:bCs/>
          <w:sz w:val="28"/>
          <w:szCs w:val="28"/>
          <w:lang w:val="uk-UA"/>
        </w:rPr>
        <w:lastRenderedPageBreak/>
        <w:t>ЗМІСТ</w:t>
      </w:r>
    </w:p>
    <w:p w14:paraId="58389CB6" w14:textId="3D43D845" w:rsidR="009C30AD" w:rsidRPr="00027C4E" w:rsidRDefault="009C30AD" w:rsidP="000B2F8E">
      <w:pPr>
        <w:spacing w:after="0" w:line="360" w:lineRule="auto"/>
        <w:ind w:right="-232"/>
        <w:contextualSpacing/>
        <w:jc w:val="both"/>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1 ЗАГАЛЬНІ ВІДОМОСТІ ПРО ОБ’ЄКТ ДОСЛІДЖЕННЯ</w:t>
      </w:r>
      <w:r w:rsidR="00317808"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006E5E7D">
        <w:rPr>
          <w:rFonts w:ascii="Times New Roman" w:hAnsi="Times New Roman" w:cs="Times New Roman"/>
          <w:bCs/>
          <w:sz w:val="28"/>
          <w:szCs w:val="28"/>
          <w:lang w:val="uk-UA"/>
        </w:rPr>
        <w:t>…………10</w:t>
      </w:r>
    </w:p>
    <w:p w14:paraId="0EE0D2AA" w14:textId="72B4E2C6" w:rsidR="009C30AD" w:rsidRPr="00027C4E" w:rsidRDefault="009C30AD" w:rsidP="009C30AD">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1.1 Загальна інформація про будівлю навчального корпусу</w:t>
      </w:r>
      <w:r w:rsidR="00317808" w:rsidRPr="00027C4E">
        <w:rPr>
          <w:rFonts w:ascii="Times New Roman" w:hAnsi="Times New Roman" w:cs="Times New Roman"/>
          <w:sz w:val="28"/>
          <w:szCs w:val="28"/>
          <w:lang w:val="uk-UA"/>
        </w:rPr>
        <w:t>………………</w:t>
      </w:r>
      <w:r w:rsidR="00781672" w:rsidRPr="00027C4E">
        <w:rPr>
          <w:rFonts w:ascii="Times New Roman" w:hAnsi="Times New Roman" w:cs="Times New Roman"/>
          <w:sz w:val="28"/>
          <w:szCs w:val="28"/>
          <w:lang w:val="uk-UA"/>
        </w:rPr>
        <w:t>...</w:t>
      </w:r>
      <w:r w:rsidR="006E5E7D">
        <w:rPr>
          <w:rFonts w:ascii="Times New Roman" w:hAnsi="Times New Roman" w:cs="Times New Roman"/>
          <w:sz w:val="28"/>
          <w:szCs w:val="28"/>
          <w:lang w:val="uk-UA"/>
        </w:rPr>
        <w:t>10</w:t>
      </w:r>
    </w:p>
    <w:p w14:paraId="61FE8C23" w14:textId="39091142" w:rsidR="009C30AD" w:rsidRPr="00027C4E" w:rsidRDefault="00317808" w:rsidP="009C30AD">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1.2</w:t>
      </w:r>
      <w:r w:rsidR="009C30AD" w:rsidRPr="00027C4E">
        <w:rPr>
          <w:rFonts w:ascii="Times New Roman" w:hAnsi="Times New Roman" w:cs="Times New Roman"/>
          <w:sz w:val="28"/>
          <w:szCs w:val="28"/>
          <w:lang w:val="uk-UA"/>
        </w:rPr>
        <w:t xml:space="preserve"> Загальна характеристика інженерних систем будівлі</w:t>
      </w:r>
      <w:r w:rsidRPr="00027C4E">
        <w:rPr>
          <w:rFonts w:ascii="Times New Roman" w:hAnsi="Times New Roman" w:cs="Times New Roman"/>
          <w:sz w:val="28"/>
          <w:szCs w:val="28"/>
          <w:lang w:val="uk-UA"/>
        </w:rPr>
        <w:t>…………………</w:t>
      </w:r>
      <w:r w:rsidR="006E5E7D">
        <w:rPr>
          <w:rFonts w:ascii="Times New Roman" w:hAnsi="Times New Roman" w:cs="Times New Roman"/>
          <w:sz w:val="28"/>
          <w:szCs w:val="28"/>
          <w:lang w:val="uk-UA"/>
        </w:rPr>
        <w:t>…13</w:t>
      </w:r>
    </w:p>
    <w:p w14:paraId="7D530662" w14:textId="67AB7B71" w:rsidR="009C30AD" w:rsidRPr="00027C4E" w:rsidRDefault="00317808" w:rsidP="009C30AD">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1.3</w:t>
      </w:r>
      <w:r w:rsidR="009C30AD" w:rsidRPr="00027C4E">
        <w:rPr>
          <w:rFonts w:ascii="Times New Roman" w:hAnsi="Times New Roman" w:cs="Times New Roman"/>
          <w:sz w:val="28"/>
          <w:szCs w:val="28"/>
          <w:lang w:val="uk-UA"/>
        </w:rPr>
        <w:t xml:space="preserve"> Фактичне споживання енергетичних ресурсів</w:t>
      </w:r>
      <w:r w:rsidRPr="00027C4E">
        <w:rPr>
          <w:rFonts w:ascii="Times New Roman" w:hAnsi="Times New Roman" w:cs="Times New Roman"/>
          <w:sz w:val="28"/>
          <w:szCs w:val="28"/>
          <w:lang w:val="uk-UA"/>
        </w:rPr>
        <w:t>…………………………</w:t>
      </w:r>
      <w:r w:rsidR="006E5E7D">
        <w:rPr>
          <w:rFonts w:ascii="Times New Roman" w:hAnsi="Times New Roman" w:cs="Times New Roman"/>
          <w:sz w:val="28"/>
          <w:szCs w:val="28"/>
          <w:lang w:val="uk-UA"/>
        </w:rPr>
        <w:t>...14</w:t>
      </w:r>
    </w:p>
    <w:p w14:paraId="3BEBD858" w14:textId="7BFEA115" w:rsidR="009C30AD" w:rsidRDefault="00317808" w:rsidP="009C30AD">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1.4</w:t>
      </w:r>
      <w:r w:rsidR="009C30AD" w:rsidRPr="00027C4E">
        <w:rPr>
          <w:rFonts w:ascii="Times New Roman" w:hAnsi="Times New Roman" w:cs="Times New Roman"/>
          <w:sz w:val="28"/>
          <w:szCs w:val="28"/>
          <w:lang w:val="uk-UA"/>
        </w:rPr>
        <w:t xml:space="preserve"> Облік енергоносіїв в будівлі</w:t>
      </w:r>
      <w:r w:rsidRPr="00027C4E">
        <w:rPr>
          <w:rFonts w:ascii="Times New Roman" w:hAnsi="Times New Roman" w:cs="Times New Roman"/>
          <w:sz w:val="28"/>
          <w:szCs w:val="28"/>
          <w:lang w:val="uk-UA"/>
        </w:rPr>
        <w:t>………………………………………………</w:t>
      </w:r>
      <w:r w:rsidR="006E5E7D">
        <w:rPr>
          <w:rFonts w:ascii="Times New Roman" w:hAnsi="Times New Roman" w:cs="Times New Roman"/>
          <w:sz w:val="28"/>
          <w:szCs w:val="28"/>
          <w:lang w:val="uk-UA"/>
        </w:rPr>
        <w:t>.18</w:t>
      </w:r>
    </w:p>
    <w:p w14:paraId="5008846C" w14:textId="763820A0" w:rsidR="00511F50" w:rsidRDefault="00511F50" w:rsidP="00511F50">
      <w:pPr>
        <w:spacing w:after="0" w:line="360" w:lineRule="auto"/>
        <w:ind w:right="-232" w:firstLine="720"/>
        <w:contextualSpacing/>
        <w:jc w:val="both"/>
        <w:rPr>
          <w:rFonts w:ascii="Times New Roman" w:hAnsi="Times New Roman" w:cs="Times New Roman"/>
          <w:bCs/>
          <w:sz w:val="28"/>
          <w:szCs w:val="28"/>
          <w:lang w:val="uk-UA"/>
        </w:rPr>
      </w:pPr>
      <w:r w:rsidRPr="00511F50">
        <w:rPr>
          <w:rFonts w:ascii="Times New Roman" w:hAnsi="Times New Roman" w:cs="Times New Roman"/>
          <w:bCs/>
          <w:sz w:val="28"/>
          <w:szCs w:val="28"/>
          <w:lang w:val="uk-UA"/>
        </w:rPr>
        <w:t>Висновки до розділу</w:t>
      </w:r>
      <w:r>
        <w:rPr>
          <w:rFonts w:ascii="Times New Roman" w:hAnsi="Times New Roman" w:cs="Times New Roman"/>
          <w:bCs/>
          <w:sz w:val="28"/>
          <w:szCs w:val="28"/>
          <w:lang w:val="uk-UA"/>
        </w:rPr>
        <w:t>……………………………………………</w:t>
      </w:r>
      <w:r>
        <w:rPr>
          <w:rFonts w:ascii="Times New Roman" w:hAnsi="Times New Roman" w:cs="Times New Roman"/>
          <w:bCs/>
          <w:sz w:val="28"/>
          <w:szCs w:val="28"/>
          <w:lang w:val="uk-UA"/>
        </w:rPr>
        <w:t>………………20</w:t>
      </w:r>
    </w:p>
    <w:p w14:paraId="61D782B5" w14:textId="0D90724F" w:rsidR="009C30AD" w:rsidRPr="00027C4E" w:rsidRDefault="009C30AD" w:rsidP="000B2F8E">
      <w:pPr>
        <w:spacing w:after="0" w:line="360" w:lineRule="auto"/>
        <w:ind w:right="-232"/>
        <w:contextualSpacing/>
        <w:jc w:val="both"/>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2 ІНЖИНІРИНГ ЕНЕРГЕТИЧНИХ СИСТЕМ ОБ'ЄКТУ</w:t>
      </w:r>
      <w:r w:rsidR="00317808"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00317808"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21</w:t>
      </w:r>
    </w:p>
    <w:p w14:paraId="23BE3252" w14:textId="7D6E582D" w:rsidR="009C30AD" w:rsidRPr="00027C4E" w:rsidRDefault="009C30AD" w:rsidP="009C30AD">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2.1 Огороджувальні конструкції будівлі</w:t>
      </w:r>
      <w:r w:rsidRPr="00027C4E">
        <w:rPr>
          <w:rFonts w:ascii="Times New Roman" w:hAnsi="Times New Roman" w:cs="Times New Roman"/>
          <w:color w:val="FF0000"/>
          <w:sz w:val="28"/>
          <w:szCs w:val="28"/>
          <w:lang w:val="uk-UA"/>
        </w:rPr>
        <w:t xml:space="preserve"> </w:t>
      </w:r>
      <w:r w:rsidR="00317808" w:rsidRPr="00027C4E">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..21</w:t>
      </w:r>
    </w:p>
    <w:p w14:paraId="529D4217" w14:textId="34F943D3" w:rsidR="009C30AD" w:rsidRPr="00027C4E" w:rsidRDefault="009C30AD" w:rsidP="000B2F8E">
      <w:pPr>
        <w:spacing w:after="0" w:line="360" w:lineRule="auto"/>
        <w:ind w:left="1134" w:right="-232"/>
        <w:contextualSpacing/>
        <w:rPr>
          <w:rFonts w:ascii="Times New Roman" w:hAnsi="Times New Roman" w:cs="Times New Roman"/>
          <w:sz w:val="28"/>
          <w:szCs w:val="28"/>
          <w:lang w:val="uk-UA"/>
        </w:rPr>
      </w:pPr>
      <w:r w:rsidRPr="00027C4E">
        <w:rPr>
          <w:rFonts w:ascii="Times New Roman" w:hAnsi="Times New Roman" w:cs="Times New Roman"/>
          <w:sz w:val="28"/>
          <w:szCs w:val="28"/>
          <w:lang w:val="uk-UA"/>
        </w:rPr>
        <w:t>2.1.1 Визначення теплотехнічних показників огороджувальних конструкцій</w:t>
      </w:r>
      <w:r w:rsidR="00317808" w:rsidRPr="00027C4E">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.21</w:t>
      </w:r>
    </w:p>
    <w:p w14:paraId="75FD3F13" w14:textId="13CDDF48" w:rsidR="009C30AD" w:rsidRPr="00027C4E" w:rsidRDefault="00317808" w:rsidP="000B2F8E">
      <w:pPr>
        <w:spacing w:after="0" w:line="360" w:lineRule="auto"/>
        <w:ind w:left="1134" w:right="-232"/>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2.1</w:t>
      </w:r>
      <w:r w:rsidR="009C30AD" w:rsidRPr="00027C4E">
        <w:rPr>
          <w:rFonts w:ascii="Times New Roman" w:hAnsi="Times New Roman" w:cs="Times New Roman"/>
          <w:sz w:val="28"/>
          <w:szCs w:val="28"/>
          <w:lang w:val="uk-UA"/>
        </w:rPr>
        <w:t>.2 Тепловізійне обстеження огороджувальних конструкцій</w:t>
      </w:r>
      <w:r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23</w:t>
      </w:r>
    </w:p>
    <w:p w14:paraId="0F69AA20" w14:textId="4F76CE9C" w:rsidR="009C30AD" w:rsidRPr="00027C4E" w:rsidRDefault="009C30AD" w:rsidP="005421D1">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2.2 Система теплопостачання будівлі</w:t>
      </w:r>
      <w:r w:rsidR="005421D1">
        <w:rPr>
          <w:rFonts w:ascii="Times New Roman" w:hAnsi="Times New Roman" w:cs="Times New Roman"/>
          <w:bCs/>
          <w:sz w:val="28"/>
          <w:szCs w:val="28"/>
          <w:lang w:val="uk-UA"/>
        </w:rPr>
        <w:t>…………………………………………</w:t>
      </w:r>
      <w:r w:rsidR="00511F50">
        <w:rPr>
          <w:rFonts w:ascii="Times New Roman" w:hAnsi="Times New Roman" w:cs="Times New Roman"/>
          <w:bCs/>
          <w:sz w:val="28"/>
          <w:szCs w:val="28"/>
          <w:lang w:val="uk-UA"/>
        </w:rPr>
        <w:t>26</w:t>
      </w:r>
    </w:p>
    <w:p w14:paraId="63B04897" w14:textId="3FAA729A" w:rsidR="009C30AD" w:rsidRPr="00027C4E" w:rsidRDefault="009C30AD" w:rsidP="000B2F8E">
      <w:pPr>
        <w:spacing w:after="0" w:line="360" w:lineRule="auto"/>
        <w:ind w:left="295" w:right="-232" w:firstLine="839"/>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2.2.1 Аналіз поточного стану системи теплопостачання</w:t>
      </w:r>
      <w:r w:rsidR="00317808"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00317808"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...26</w:t>
      </w:r>
    </w:p>
    <w:p w14:paraId="7CDDC72E" w14:textId="2D5AEC15" w:rsidR="009C30AD" w:rsidRPr="00027C4E" w:rsidRDefault="009C30AD" w:rsidP="000B2F8E">
      <w:pPr>
        <w:spacing w:after="0" w:line="360" w:lineRule="auto"/>
        <w:ind w:left="295" w:right="-232" w:firstLine="839"/>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2.2.2 Підвищення енергоефективності системи теплопостачання</w:t>
      </w:r>
      <w:r w:rsidR="000B2F8E">
        <w:rPr>
          <w:rFonts w:ascii="Times New Roman" w:hAnsi="Times New Roman" w:cs="Times New Roman"/>
          <w:sz w:val="28"/>
          <w:szCs w:val="28"/>
          <w:lang w:val="uk-UA"/>
        </w:rPr>
        <w:t>….</w:t>
      </w:r>
      <w:r w:rsidR="00317808" w:rsidRPr="00027C4E">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...3</w:t>
      </w:r>
      <w:r w:rsidR="00511F50">
        <w:rPr>
          <w:rFonts w:ascii="Times New Roman" w:hAnsi="Times New Roman" w:cs="Times New Roman"/>
          <w:bCs/>
          <w:sz w:val="28"/>
          <w:szCs w:val="28"/>
          <w:lang w:val="uk-UA"/>
        </w:rPr>
        <w:t>0</w:t>
      </w:r>
    </w:p>
    <w:p w14:paraId="632F395A" w14:textId="1CEF0D5F" w:rsidR="009C30AD" w:rsidRPr="00027C4E" w:rsidRDefault="009C30AD" w:rsidP="005421D1">
      <w:pPr>
        <w:spacing w:after="0" w:line="360" w:lineRule="auto"/>
        <w:ind w:left="-425" w:right="-232" w:firstLine="1145"/>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2.3 Система електропостачання</w:t>
      </w:r>
      <w:r w:rsidR="005421D1">
        <w:rPr>
          <w:rFonts w:ascii="Times New Roman" w:hAnsi="Times New Roman" w:cs="Times New Roman"/>
          <w:bCs/>
          <w:sz w:val="28"/>
          <w:szCs w:val="28"/>
          <w:lang w:val="uk-UA"/>
        </w:rPr>
        <w:t>……………………………………………….</w:t>
      </w:r>
      <w:r w:rsidR="00511F50">
        <w:rPr>
          <w:rFonts w:ascii="Times New Roman" w:hAnsi="Times New Roman" w:cs="Times New Roman"/>
          <w:bCs/>
          <w:sz w:val="28"/>
          <w:szCs w:val="28"/>
          <w:lang w:val="uk-UA"/>
        </w:rPr>
        <w:t>32</w:t>
      </w:r>
    </w:p>
    <w:p w14:paraId="25B82576" w14:textId="38F8E071" w:rsidR="009C30AD" w:rsidRPr="00027C4E" w:rsidRDefault="009C30AD" w:rsidP="000B2F8E">
      <w:pPr>
        <w:spacing w:after="0" w:line="360" w:lineRule="auto"/>
        <w:ind w:left="295" w:right="-232" w:firstLine="839"/>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2.3.1 Аналіз поточного стану системи електропостачання</w:t>
      </w:r>
      <w:r w:rsidR="00317808"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00317808"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...32</w:t>
      </w:r>
    </w:p>
    <w:p w14:paraId="273BDE9D" w14:textId="46FF2A73" w:rsidR="009C30AD" w:rsidRDefault="009C30AD" w:rsidP="000B2F8E">
      <w:pPr>
        <w:spacing w:after="0" w:line="360" w:lineRule="auto"/>
        <w:ind w:left="295" w:right="-232" w:firstLine="839"/>
        <w:contextualSpacing/>
        <w:jc w:val="both"/>
        <w:rPr>
          <w:rFonts w:ascii="Times New Roman" w:hAnsi="Times New Roman" w:cs="Times New Roman"/>
          <w:bCs/>
          <w:sz w:val="28"/>
          <w:szCs w:val="28"/>
          <w:lang w:val="uk-UA"/>
        </w:rPr>
      </w:pPr>
      <w:r w:rsidRPr="00027C4E">
        <w:rPr>
          <w:rFonts w:ascii="Times New Roman" w:hAnsi="Times New Roman" w:cs="Times New Roman"/>
          <w:sz w:val="28"/>
          <w:szCs w:val="28"/>
          <w:lang w:val="uk-UA"/>
        </w:rPr>
        <w:t>2.3.2 Підвищення енергоефективності системи електропостачання</w:t>
      </w:r>
      <w:r w:rsidR="000B2F8E">
        <w:rPr>
          <w:rFonts w:ascii="Times New Roman" w:hAnsi="Times New Roman" w:cs="Times New Roman"/>
          <w:sz w:val="28"/>
          <w:szCs w:val="28"/>
          <w:lang w:val="uk-UA"/>
        </w:rPr>
        <w:t>…</w:t>
      </w:r>
      <w:r w:rsidR="00317808"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35</w:t>
      </w:r>
    </w:p>
    <w:p w14:paraId="460C5BF6" w14:textId="6248A018" w:rsidR="00511F50" w:rsidRPr="00027C4E" w:rsidRDefault="00511F50" w:rsidP="00511F50">
      <w:pPr>
        <w:spacing w:after="0" w:line="360" w:lineRule="auto"/>
        <w:ind w:right="-232"/>
        <w:contextualSpacing/>
        <w:jc w:val="both"/>
        <w:rPr>
          <w:rFonts w:ascii="Times New Roman" w:hAnsi="Times New Roman" w:cs="Times New Roman"/>
          <w:sz w:val="28"/>
          <w:szCs w:val="28"/>
          <w:lang w:val="uk-UA"/>
        </w:rPr>
      </w:pPr>
      <w:r>
        <w:rPr>
          <w:rFonts w:ascii="Times New Roman" w:hAnsi="Times New Roman" w:cs="Times New Roman"/>
          <w:bCs/>
          <w:sz w:val="28"/>
          <w:szCs w:val="28"/>
          <w:lang w:val="uk-UA"/>
        </w:rPr>
        <w:tab/>
      </w:r>
      <w:r w:rsidRPr="00511F50">
        <w:rPr>
          <w:rFonts w:ascii="Times New Roman" w:hAnsi="Times New Roman" w:cs="Times New Roman"/>
          <w:bCs/>
          <w:sz w:val="28"/>
          <w:szCs w:val="28"/>
          <w:lang w:val="uk-UA"/>
        </w:rPr>
        <w:t>Висновки до розділу</w:t>
      </w:r>
      <w:r>
        <w:rPr>
          <w:rFonts w:ascii="Times New Roman" w:hAnsi="Times New Roman" w:cs="Times New Roman"/>
          <w:bCs/>
          <w:sz w:val="28"/>
          <w:szCs w:val="28"/>
          <w:lang w:val="uk-UA"/>
        </w:rPr>
        <w:t>……………………………………………</w:t>
      </w:r>
      <w:r>
        <w:rPr>
          <w:rFonts w:ascii="Times New Roman" w:hAnsi="Times New Roman" w:cs="Times New Roman"/>
          <w:bCs/>
          <w:sz w:val="28"/>
          <w:szCs w:val="28"/>
          <w:lang w:val="uk-UA"/>
        </w:rPr>
        <w:t>………………36</w:t>
      </w:r>
    </w:p>
    <w:p w14:paraId="3ED7E36F" w14:textId="45E5EE3D" w:rsidR="009C30AD" w:rsidRPr="00027C4E" w:rsidRDefault="009C30AD" w:rsidP="000B2F8E">
      <w:pPr>
        <w:spacing w:after="0" w:line="360" w:lineRule="auto"/>
        <w:ind w:right="-232"/>
        <w:contextualSpacing/>
        <w:jc w:val="both"/>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t>3 СУЧАСНІ МЕТОДИ ПІДВИЩЕННЯ ЕФЕКТИВНОСТІ ВИКОРИСТАННЯ ЕНЕРГЕТИЧНИХ РЕСУРСІВ</w:t>
      </w:r>
      <w:r w:rsidR="00317808" w:rsidRPr="00027C4E">
        <w:rPr>
          <w:rFonts w:ascii="Times New Roman" w:hAnsi="Times New Roman" w:cs="Times New Roman"/>
          <w:bCs/>
          <w:sz w:val="28"/>
          <w:szCs w:val="28"/>
          <w:lang w:val="uk-UA"/>
        </w:rPr>
        <w:t>……………………………………………………</w:t>
      </w:r>
      <w:r w:rsidR="005421D1">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38</w:t>
      </w:r>
    </w:p>
    <w:p w14:paraId="7B3CEE37" w14:textId="695D9339" w:rsidR="009C30AD" w:rsidRPr="00027C4E" w:rsidRDefault="009C30AD" w:rsidP="000B2F8E">
      <w:pPr>
        <w:spacing w:after="0" w:line="360" w:lineRule="auto"/>
        <w:ind w:left="426" w:right="-232"/>
        <w:contextualSpacing/>
        <w:rPr>
          <w:rFonts w:ascii="Times New Roman" w:hAnsi="Times New Roman" w:cs="Times New Roman"/>
          <w:sz w:val="28"/>
          <w:szCs w:val="28"/>
          <w:lang w:val="uk-UA"/>
        </w:rPr>
      </w:pPr>
      <w:r w:rsidRPr="00027C4E">
        <w:rPr>
          <w:rFonts w:ascii="Times New Roman" w:hAnsi="Times New Roman" w:cs="Times New Roman"/>
          <w:sz w:val="28"/>
          <w:szCs w:val="28"/>
          <w:lang w:val="uk-UA"/>
        </w:rPr>
        <w:t>3.1 Моделювання енергетичних показників будівлі в програмному середовищі RETScreen</w:t>
      </w:r>
      <w:r w:rsidR="00317808"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00317808" w:rsidRPr="00027C4E">
        <w:rPr>
          <w:rFonts w:ascii="Times New Roman" w:hAnsi="Times New Roman" w:cs="Times New Roman"/>
          <w:bCs/>
          <w:sz w:val="28"/>
          <w:szCs w:val="28"/>
          <w:lang w:val="uk-UA"/>
        </w:rPr>
        <w:t>………………………………</w:t>
      </w:r>
      <w:r w:rsidR="005421D1">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38</w:t>
      </w:r>
    </w:p>
    <w:p w14:paraId="6B8BAC76" w14:textId="1EE93082" w:rsidR="009C30AD" w:rsidRPr="00027C4E" w:rsidRDefault="009C30AD" w:rsidP="000B2F8E">
      <w:pPr>
        <w:spacing w:after="0" w:line="360" w:lineRule="auto"/>
        <w:ind w:left="426" w:right="-232"/>
        <w:contextualSpacing/>
        <w:rPr>
          <w:rFonts w:ascii="Times New Roman" w:hAnsi="Times New Roman" w:cs="Times New Roman"/>
          <w:sz w:val="28"/>
          <w:szCs w:val="28"/>
          <w:lang w:val="uk-UA"/>
        </w:rPr>
      </w:pPr>
      <w:r w:rsidRPr="00027C4E">
        <w:rPr>
          <w:rFonts w:ascii="Times New Roman" w:hAnsi="Times New Roman" w:cs="Times New Roman"/>
          <w:sz w:val="28"/>
          <w:szCs w:val="28"/>
          <w:lang w:val="uk-UA"/>
        </w:rPr>
        <w:t>3.2 Моделювання відновлювальних джерел енергії для підвищення енергоефективності будівлі</w:t>
      </w:r>
      <w:r w:rsidR="00317808" w:rsidRPr="00027C4E">
        <w:rPr>
          <w:rFonts w:ascii="Times New Roman" w:hAnsi="Times New Roman" w:cs="Times New Roman"/>
          <w:bCs/>
          <w:sz w:val="28"/>
          <w:szCs w:val="28"/>
          <w:lang w:val="uk-UA"/>
        </w:rPr>
        <w:t>……………………………………………………</w:t>
      </w:r>
      <w:r w:rsidR="005421D1">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47</w:t>
      </w:r>
    </w:p>
    <w:p w14:paraId="68642E11" w14:textId="2F0AF6EC" w:rsidR="009C30AD" w:rsidRPr="00027C4E" w:rsidRDefault="009C30AD" w:rsidP="000B2F8E">
      <w:pPr>
        <w:spacing w:after="0" w:line="360" w:lineRule="auto"/>
        <w:ind w:left="1134" w:right="-232"/>
        <w:contextualSpacing/>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3.2.1 Розробка проєкту сонячної електростанції на даху будівлі в програмному середовищі PV*SOL premium</w:t>
      </w:r>
      <w:r w:rsidR="00317808" w:rsidRPr="00027C4E">
        <w:rPr>
          <w:rFonts w:ascii="Times New Roman" w:hAnsi="Times New Roman" w:cs="Times New Roman"/>
          <w:bCs/>
          <w:sz w:val="28"/>
          <w:szCs w:val="28"/>
          <w:lang w:val="uk-UA"/>
        </w:rPr>
        <w:t>……</w:t>
      </w:r>
      <w:r w:rsidR="000B2F8E">
        <w:rPr>
          <w:rFonts w:ascii="Times New Roman" w:hAnsi="Times New Roman" w:cs="Times New Roman"/>
          <w:bCs/>
          <w:sz w:val="28"/>
          <w:szCs w:val="28"/>
          <w:lang w:val="uk-UA"/>
        </w:rPr>
        <w:t>….</w:t>
      </w:r>
      <w:r w:rsidR="00317808" w:rsidRPr="00027C4E">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.47</w:t>
      </w:r>
    </w:p>
    <w:p w14:paraId="77B81380" w14:textId="24EC104D" w:rsidR="009C30AD" w:rsidRDefault="009C30AD" w:rsidP="000B2F8E">
      <w:pPr>
        <w:spacing w:after="0" w:line="360" w:lineRule="auto"/>
        <w:ind w:left="1134" w:right="-232"/>
        <w:contextualSpacing/>
        <w:jc w:val="both"/>
        <w:rPr>
          <w:rFonts w:ascii="Times New Roman" w:hAnsi="Times New Roman" w:cs="Times New Roman"/>
          <w:bCs/>
          <w:sz w:val="28"/>
          <w:szCs w:val="28"/>
          <w:lang w:val="uk-UA"/>
        </w:rPr>
      </w:pPr>
      <w:r w:rsidRPr="00027C4E">
        <w:rPr>
          <w:rFonts w:ascii="Times New Roman" w:hAnsi="Times New Roman" w:cs="Times New Roman"/>
          <w:sz w:val="28"/>
          <w:szCs w:val="28"/>
          <w:lang w:val="uk-UA"/>
        </w:rPr>
        <w:lastRenderedPageBreak/>
        <w:t>3.2.2 Розробка проєкту системи сонячних колекторів для гарячого водопостачання будівлі в програмному середовищі T*SOL</w:t>
      </w:r>
      <w:r w:rsidR="00317808"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58</w:t>
      </w:r>
    </w:p>
    <w:p w14:paraId="797DECC1" w14:textId="65302657" w:rsidR="00511F50" w:rsidRPr="00511F50" w:rsidRDefault="00511F50" w:rsidP="00511F50">
      <w:pPr>
        <w:spacing w:after="0" w:line="360" w:lineRule="auto"/>
        <w:ind w:right="-232"/>
        <w:contextualSpacing/>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Pr="00511F50">
        <w:rPr>
          <w:rFonts w:ascii="Times New Roman" w:hAnsi="Times New Roman" w:cs="Times New Roman"/>
          <w:bCs/>
          <w:sz w:val="28"/>
          <w:szCs w:val="28"/>
          <w:lang w:val="uk-UA"/>
        </w:rPr>
        <w:t>Висновки до розділу</w:t>
      </w:r>
      <w:r>
        <w:rPr>
          <w:rFonts w:ascii="Times New Roman" w:hAnsi="Times New Roman" w:cs="Times New Roman"/>
          <w:bCs/>
          <w:sz w:val="28"/>
          <w:szCs w:val="28"/>
          <w:lang w:val="uk-UA"/>
        </w:rPr>
        <w:t>……………………………………………………………</w:t>
      </w:r>
      <w:r>
        <w:rPr>
          <w:rFonts w:ascii="Times New Roman" w:hAnsi="Times New Roman" w:cs="Times New Roman"/>
          <w:bCs/>
          <w:sz w:val="28"/>
          <w:szCs w:val="28"/>
          <w:lang w:val="uk-UA"/>
        </w:rPr>
        <w:t>65</w:t>
      </w:r>
    </w:p>
    <w:p w14:paraId="6423C73A" w14:textId="39C7D23C" w:rsidR="009C30AD" w:rsidRDefault="009C30AD" w:rsidP="000B2F8E">
      <w:pPr>
        <w:spacing w:after="0" w:line="360" w:lineRule="auto"/>
        <w:ind w:right="-232"/>
        <w:contextualSpacing/>
        <w:rPr>
          <w:rFonts w:ascii="Times New Roman" w:hAnsi="Times New Roman" w:cs="Times New Roman"/>
          <w:bCs/>
          <w:sz w:val="28"/>
          <w:szCs w:val="28"/>
          <w:lang w:val="uk-UA"/>
        </w:rPr>
      </w:pPr>
      <w:r w:rsidRPr="00027C4E">
        <w:rPr>
          <w:rFonts w:ascii="Times New Roman" w:hAnsi="Times New Roman" w:cs="Times New Roman"/>
          <w:b/>
          <w:bCs/>
          <w:sz w:val="28"/>
          <w:szCs w:val="28"/>
          <w:lang w:val="uk-UA"/>
        </w:rPr>
        <w:t xml:space="preserve">4 </w:t>
      </w:r>
      <w:r w:rsidRPr="00027C4E">
        <w:rPr>
          <w:rFonts w:ascii="Times New Roman" w:hAnsi="Times New Roman" w:cs="Times New Roman"/>
          <w:b/>
          <w:bCs/>
          <w:sz w:val="28"/>
          <w:szCs w:val="28"/>
          <w:shd w:val="clear" w:color="auto" w:fill="FFFFFF"/>
          <w:lang w:val="uk-UA"/>
        </w:rPr>
        <w:t>ЕНЕРГОМЕНЕДЖМЕНТ ТА МОНІТОРИНГ</w:t>
      </w:r>
      <w:r w:rsidR="00317808" w:rsidRPr="00027C4E">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w:t>
      </w:r>
      <w:r w:rsidR="00781672" w:rsidRPr="00027C4E">
        <w:rPr>
          <w:rFonts w:ascii="Times New Roman" w:hAnsi="Times New Roman" w:cs="Times New Roman"/>
          <w:bCs/>
          <w:sz w:val="28"/>
          <w:szCs w:val="28"/>
          <w:lang w:val="uk-UA"/>
        </w:rPr>
        <w:t>6</w:t>
      </w:r>
      <w:r w:rsidR="00511F50">
        <w:rPr>
          <w:rFonts w:ascii="Times New Roman" w:hAnsi="Times New Roman" w:cs="Times New Roman"/>
          <w:bCs/>
          <w:sz w:val="28"/>
          <w:szCs w:val="28"/>
          <w:lang w:val="uk-UA"/>
        </w:rPr>
        <w:t>6</w:t>
      </w:r>
    </w:p>
    <w:p w14:paraId="32FD045A" w14:textId="70266974" w:rsidR="00511F50" w:rsidRPr="00027C4E" w:rsidRDefault="00511F50" w:rsidP="00511F50">
      <w:pPr>
        <w:spacing w:after="0" w:line="360" w:lineRule="auto"/>
        <w:ind w:right="-232" w:firstLine="720"/>
        <w:contextualSpacing/>
        <w:rPr>
          <w:rFonts w:ascii="Times New Roman" w:hAnsi="Times New Roman" w:cs="Times New Roman"/>
          <w:b/>
          <w:bCs/>
          <w:sz w:val="28"/>
          <w:szCs w:val="28"/>
          <w:shd w:val="clear" w:color="auto" w:fill="FFFFFF"/>
          <w:lang w:val="uk-UA"/>
        </w:rPr>
      </w:pPr>
      <w:r w:rsidRPr="00511F50">
        <w:rPr>
          <w:rFonts w:ascii="Times New Roman" w:hAnsi="Times New Roman" w:cs="Times New Roman"/>
          <w:bCs/>
          <w:sz w:val="28"/>
          <w:szCs w:val="28"/>
          <w:lang w:val="uk-UA"/>
        </w:rPr>
        <w:t>Висновки до розділу</w:t>
      </w:r>
      <w:r>
        <w:rPr>
          <w:rFonts w:ascii="Times New Roman" w:hAnsi="Times New Roman" w:cs="Times New Roman"/>
          <w:bCs/>
          <w:sz w:val="28"/>
          <w:szCs w:val="28"/>
          <w:lang w:val="uk-UA"/>
        </w:rPr>
        <w:t>……………………………………………………………</w:t>
      </w:r>
      <w:r>
        <w:rPr>
          <w:rFonts w:ascii="Times New Roman" w:hAnsi="Times New Roman" w:cs="Times New Roman"/>
          <w:bCs/>
          <w:sz w:val="28"/>
          <w:szCs w:val="28"/>
          <w:lang w:val="uk-UA"/>
        </w:rPr>
        <w:t>68</w:t>
      </w:r>
    </w:p>
    <w:p w14:paraId="2BE4E906" w14:textId="2503E7DC" w:rsidR="00511F50" w:rsidRDefault="009C30AD" w:rsidP="000B2F8E">
      <w:pPr>
        <w:spacing w:after="0" w:line="360" w:lineRule="auto"/>
        <w:ind w:right="-232"/>
        <w:contextualSpacing/>
        <w:rPr>
          <w:rFonts w:ascii="Times New Roman" w:hAnsi="Times New Roman" w:cs="Times New Roman"/>
          <w:sz w:val="28"/>
          <w:szCs w:val="28"/>
          <w:vertAlign w:val="superscript"/>
          <w:lang w:val="uk-UA"/>
        </w:rPr>
      </w:pPr>
      <w:r w:rsidRPr="00027C4E">
        <w:rPr>
          <w:rFonts w:ascii="Times New Roman" w:hAnsi="Times New Roman" w:cs="Times New Roman"/>
          <w:b/>
          <w:bCs/>
          <w:sz w:val="28"/>
          <w:szCs w:val="28"/>
          <w:lang w:val="uk-UA"/>
        </w:rPr>
        <w:t>5 РОЗРОБКА СТАРТАП ПРОЕКТУ</w:t>
      </w:r>
      <w:r w:rsidR="00317808" w:rsidRPr="00027C4E">
        <w:rPr>
          <w:rFonts w:ascii="Times New Roman" w:hAnsi="Times New Roman" w:cs="Times New Roman"/>
          <w:bCs/>
          <w:sz w:val="28"/>
          <w:szCs w:val="28"/>
          <w:lang w:val="uk-UA"/>
        </w:rPr>
        <w:t>……………………………………………</w:t>
      </w:r>
      <w:r w:rsidR="00511F50">
        <w:rPr>
          <w:rFonts w:ascii="Times New Roman" w:hAnsi="Times New Roman" w:cs="Times New Roman"/>
          <w:bCs/>
          <w:sz w:val="28"/>
          <w:szCs w:val="28"/>
          <w:lang w:val="uk-UA"/>
        </w:rPr>
        <w:t>..69</w:t>
      </w:r>
      <w:r w:rsidR="002A7AF5" w:rsidRPr="00027C4E">
        <w:rPr>
          <w:rFonts w:ascii="Times New Roman" w:hAnsi="Times New Roman" w:cs="Times New Roman"/>
          <w:sz w:val="28"/>
          <w:szCs w:val="28"/>
          <w:vertAlign w:val="superscript"/>
          <w:lang w:val="uk-UA"/>
        </w:rPr>
        <w:t xml:space="preserve"> </w:t>
      </w:r>
    </w:p>
    <w:p w14:paraId="4D464631" w14:textId="2D174107" w:rsidR="00511F50" w:rsidRDefault="00511F50" w:rsidP="00511F50">
      <w:pPr>
        <w:spacing w:after="0" w:line="360" w:lineRule="auto"/>
        <w:ind w:right="-232" w:firstLine="720"/>
        <w:contextualSpacing/>
        <w:rPr>
          <w:rFonts w:ascii="Times New Roman" w:hAnsi="Times New Roman" w:cs="Times New Roman"/>
          <w:bCs/>
          <w:sz w:val="28"/>
          <w:szCs w:val="28"/>
          <w:lang w:val="uk-UA"/>
        </w:rPr>
      </w:pPr>
      <w:r w:rsidRPr="00511F50">
        <w:rPr>
          <w:rFonts w:ascii="Times New Roman" w:hAnsi="Times New Roman" w:cs="Times New Roman"/>
          <w:bCs/>
          <w:sz w:val="28"/>
          <w:szCs w:val="28"/>
          <w:lang w:val="uk-UA"/>
        </w:rPr>
        <w:t>Висновки до розділу</w:t>
      </w:r>
      <w:r>
        <w:rPr>
          <w:rFonts w:ascii="Times New Roman" w:hAnsi="Times New Roman" w:cs="Times New Roman"/>
          <w:bCs/>
          <w:sz w:val="28"/>
          <w:szCs w:val="28"/>
          <w:lang w:val="uk-UA"/>
        </w:rPr>
        <w:t>……………………………………………………………71</w:t>
      </w:r>
    </w:p>
    <w:p w14:paraId="08DAFE8E" w14:textId="1BFF9CB8" w:rsidR="00317808" w:rsidRPr="00027C4E" w:rsidRDefault="00317808" w:rsidP="000B2F8E">
      <w:pPr>
        <w:spacing w:after="0" w:line="360" w:lineRule="auto"/>
        <w:ind w:right="-232"/>
        <w:contextualSpacing/>
        <w:rPr>
          <w:rFonts w:ascii="Times New Roman" w:hAnsi="Times New Roman" w:cs="Times New Roman"/>
          <w:b/>
          <w:bCs/>
          <w:sz w:val="28"/>
          <w:szCs w:val="28"/>
          <w:shd w:val="clear" w:color="auto" w:fill="FFFFFF"/>
          <w:lang w:val="uk-UA"/>
        </w:rPr>
      </w:pPr>
      <w:r w:rsidRPr="00027C4E">
        <w:rPr>
          <w:rFonts w:ascii="Times New Roman" w:hAnsi="Times New Roman" w:cs="Times New Roman"/>
          <w:sz w:val="28"/>
          <w:szCs w:val="28"/>
          <w:lang w:val="uk-UA"/>
        </w:rPr>
        <w:t>ВИСНОВКИ</w:t>
      </w:r>
      <w:r w:rsidRPr="00027C4E">
        <w:rPr>
          <w:rFonts w:ascii="Times New Roman" w:hAnsi="Times New Roman" w:cs="Times New Roman"/>
          <w:bCs/>
          <w:sz w:val="28"/>
          <w:szCs w:val="28"/>
          <w:lang w:val="uk-UA"/>
        </w:rPr>
        <w:t>…………………………………………………………………………</w:t>
      </w:r>
      <w:r w:rsidR="00027C4E" w:rsidRPr="00027C4E">
        <w:rPr>
          <w:rFonts w:ascii="Times New Roman" w:hAnsi="Times New Roman" w:cs="Times New Roman"/>
          <w:bCs/>
          <w:sz w:val="28"/>
          <w:szCs w:val="28"/>
          <w:lang w:val="uk-UA"/>
        </w:rPr>
        <w:t>..</w:t>
      </w:r>
      <w:r w:rsidR="00027C4E" w:rsidRPr="00027C4E">
        <w:rPr>
          <w:rFonts w:ascii="Times New Roman" w:hAnsi="Times New Roman" w:cs="Times New Roman"/>
          <w:sz w:val="28"/>
          <w:szCs w:val="28"/>
          <w:lang w:val="uk-UA"/>
        </w:rPr>
        <w:t>75</w:t>
      </w:r>
    </w:p>
    <w:p w14:paraId="3613E23D" w14:textId="481827A1" w:rsidR="00317808" w:rsidRPr="00027C4E" w:rsidRDefault="00317808" w:rsidP="000B2F8E">
      <w:pPr>
        <w:spacing w:after="0" w:line="360" w:lineRule="auto"/>
        <w:ind w:right="-232"/>
        <w:contextualSpacing/>
        <w:rPr>
          <w:rFonts w:ascii="Times New Roman" w:hAnsi="Times New Roman" w:cs="Times New Roman"/>
          <w:b/>
          <w:bCs/>
          <w:sz w:val="28"/>
          <w:szCs w:val="28"/>
          <w:shd w:val="clear" w:color="auto" w:fill="FFFFFF"/>
          <w:lang w:val="uk-UA"/>
        </w:rPr>
      </w:pPr>
      <w:r w:rsidRPr="00027C4E">
        <w:rPr>
          <w:rFonts w:ascii="Times New Roman" w:hAnsi="Times New Roman" w:cs="Times New Roman"/>
          <w:sz w:val="28"/>
          <w:szCs w:val="28"/>
          <w:lang w:val="uk-UA"/>
        </w:rPr>
        <w:t>ПЕРЕЛІК П</w:t>
      </w:r>
      <w:r w:rsidR="000F4BC1" w:rsidRPr="00027C4E">
        <w:rPr>
          <w:rFonts w:ascii="Times New Roman" w:hAnsi="Times New Roman" w:cs="Times New Roman"/>
          <w:sz w:val="28"/>
          <w:szCs w:val="28"/>
          <w:lang w:val="uk-UA"/>
        </w:rPr>
        <w:t>ОСИЛАН</w:t>
      </w:r>
      <w:r w:rsidR="00027C4E" w:rsidRPr="00027C4E">
        <w:rPr>
          <w:rFonts w:ascii="Times New Roman" w:hAnsi="Times New Roman" w:cs="Times New Roman"/>
          <w:sz w:val="28"/>
          <w:szCs w:val="28"/>
          <w:lang w:val="uk-UA"/>
        </w:rPr>
        <w:t>………………………</w:t>
      </w:r>
      <w:r w:rsidRPr="00027C4E">
        <w:rPr>
          <w:rFonts w:ascii="Times New Roman" w:hAnsi="Times New Roman" w:cs="Times New Roman"/>
          <w:sz w:val="28"/>
          <w:szCs w:val="28"/>
          <w:lang w:val="uk-UA"/>
        </w:rPr>
        <w:t>……………………</w:t>
      </w:r>
      <w:r w:rsidRPr="00027C4E">
        <w:rPr>
          <w:rFonts w:ascii="Times New Roman" w:hAnsi="Times New Roman" w:cs="Times New Roman"/>
          <w:bCs/>
          <w:sz w:val="28"/>
          <w:szCs w:val="28"/>
          <w:lang w:val="uk-UA"/>
        </w:rPr>
        <w:t>…………………</w:t>
      </w:r>
      <w:r w:rsidR="00027C4E" w:rsidRPr="00027C4E">
        <w:rPr>
          <w:rFonts w:ascii="Times New Roman" w:hAnsi="Times New Roman" w:cs="Times New Roman"/>
          <w:sz w:val="28"/>
          <w:szCs w:val="28"/>
          <w:lang w:val="uk-UA"/>
        </w:rPr>
        <w:t>...76</w:t>
      </w:r>
    </w:p>
    <w:p w14:paraId="6B94435E" w14:textId="7DB919BF" w:rsidR="005C2FDD" w:rsidRPr="00027C4E" w:rsidRDefault="00317808" w:rsidP="00317808">
      <w:pPr>
        <w:spacing w:after="80" w:line="24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br w:type="page"/>
      </w:r>
    </w:p>
    <w:p w14:paraId="3318D5A5" w14:textId="492F83F6" w:rsidR="008510DA" w:rsidRPr="00027C4E" w:rsidRDefault="008510DA" w:rsidP="00317808">
      <w:pPr>
        <w:spacing w:after="0" w:line="360" w:lineRule="auto"/>
        <w:jc w:val="center"/>
        <w:rPr>
          <w:rFonts w:ascii="Times New Roman" w:eastAsia="Times New Roman" w:hAnsi="Times New Roman" w:cs="Times New Roman"/>
          <w:b/>
          <w:sz w:val="28"/>
          <w:szCs w:val="28"/>
          <w:lang w:val="uk-UA" w:eastAsia="ru-RU"/>
        </w:rPr>
      </w:pPr>
      <w:r w:rsidRPr="00027C4E">
        <w:rPr>
          <w:rFonts w:ascii="Times New Roman" w:eastAsia="Times New Roman" w:hAnsi="Times New Roman" w:cs="Times New Roman"/>
          <w:b/>
          <w:sz w:val="28"/>
          <w:szCs w:val="28"/>
          <w:lang w:val="uk-UA" w:eastAsia="ru-RU"/>
        </w:rPr>
        <w:lastRenderedPageBreak/>
        <w:t>1 ЗАГАЛЬНІ ВІДОМОСТІ ПРО ОБ’ЄКТ ДОСЛІДЖЕННЯ</w:t>
      </w:r>
    </w:p>
    <w:p w14:paraId="5AC8EBDD" w14:textId="77777777" w:rsidR="008510DA" w:rsidRPr="00027C4E" w:rsidRDefault="008510DA" w:rsidP="005C2FDD">
      <w:pPr>
        <w:spacing w:after="0" w:line="360" w:lineRule="auto"/>
        <w:ind w:firstLine="709"/>
        <w:jc w:val="both"/>
        <w:rPr>
          <w:rFonts w:ascii="Times New Roman" w:eastAsia="Times New Roman" w:hAnsi="Times New Roman" w:cs="Times New Roman"/>
          <w:b/>
          <w:sz w:val="28"/>
          <w:szCs w:val="28"/>
          <w:lang w:val="uk-UA" w:eastAsia="ru-RU"/>
        </w:rPr>
      </w:pPr>
    </w:p>
    <w:p w14:paraId="40D12CEB" w14:textId="6565C3B1" w:rsidR="008510DA" w:rsidRPr="00027C4E" w:rsidRDefault="008510DA" w:rsidP="005C2FD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Основна тенденція сучасних винаходів та технічних розробок – зменшити використання первинної енергії. Адже наявних природних запасів з кожним роком все менше, а вартість їх, при цьому, нестримно зростає. Сонячна енергетика одна з найбільш перспективних напрямків розвитку </w:t>
      </w:r>
      <w:r w:rsidR="00492F19" w:rsidRPr="00027C4E">
        <w:rPr>
          <w:rFonts w:ascii="Times New Roman" w:eastAsia="Times New Roman" w:hAnsi="Times New Roman" w:cs="Times New Roman"/>
          <w:sz w:val="28"/>
          <w:szCs w:val="28"/>
          <w:lang w:val="uk-UA" w:eastAsia="ru-RU"/>
        </w:rPr>
        <w:t>відновлювальних джерел енергії.</w:t>
      </w:r>
    </w:p>
    <w:p w14:paraId="33B4FB61" w14:textId="77777777" w:rsidR="008510DA" w:rsidRPr="00027C4E" w:rsidRDefault="008510DA" w:rsidP="005C2FDD">
      <w:pPr>
        <w:spacing w:after="0" w:line="360" w:lineRule="auto"/>
        <w:jc w:val="both"/>
        <w:rPr>
          <w:rFonts w:ascii="Times New Roman" w:eastAsia="Times New Roman" w:hAnsi="Times New Roman" w:cs="Times New Roman"/>
          <w:b/>
          <w:sz w:val="28"/>
          <w:szCs w:val="28"/>
          <w:lang w:val="uk-UA" w:eastAsia="ru-RU"/>
        </w:rPr>
      </w:pPr>
    </w:p>
    <w:p w14:paraId="411C8112" w14:textId="7517239B" w:rsidR="008510DA" w:rsidRPr="00027C4E" w:rsidRDefault="008510DA" w:rsidP="005C2FDD">
      <w:pPr>
        <w:spacing w:after="0" w:line="360" w:lineRule="auto"/>
        <w:ind w:firstLine="708"/>
        <w:jc w:val="both"/>
        <w:rPr>
          <w:rFonts w:ascii="Times New Roman" w:eastAsia="Times New Roman" w:hAnsi="Times New Roman" w:cs="Times New Roman"/>
          <w:b/>
          <w:sz w:val="28"/>
          <w:szCs w:val="28"/>
          <w:lang w:val="uk-UA" w:eastAsia="ru-RU"/>
        </w:rPr>
      </w:pPr>
      <w:bookmarkStart w:id="3" w:name="_Toc25596480"/>
      <w:bookmarkStart w:id="4" w:name="_Toc26916921"/>
      <w:r w:rsidRPr="00027C4E">
        <w:rPr>
          <w:rFonts w:ascii="Times New Roman" w:eastAsia="Times New Roman" w:hAnsi="Times New Roman" w:cs="Times New Roman"/>
          <w:b/>
          <w:sz w:val="28"/>
          <w:szCs w:val="28"/>
          <w:lang w:val="uk-UA" w:eastAsia="ru-RU"/>
        </w:rPr>
        <w:t xml:space="preserve">1.1 </w:t>
      </w:r>
      <w:bookmarkEnd w:id="3"/>
      <w:bookmarkEnd w:id="4"/>
      <w:r w:rsidR="000E2FFE" w:rsidRPr="00027C4E">
        <w:rPr>
          <w:rFonts w:ascii="Times New Roman" w:eastAsia="Times New Roman" w:hAnsi="Times New Roman" w:cs="Times New Roman"/>
          <w:b/>
          <w:sz w:val="28"/>
          <w:szCs w:val="28"/>
          <w:lang w:val="uk-UA" w:eastAsia="ru-RU"/>
        </w:rPr>
        <w:t>Загальна інформація про будівлю навчального корпусу</w:t>
      </w:r>
    </w:p>
    <w:p w14:paraId="7D90584A" w14:textId="77777777" w:rsidR="008510DA" w:rsidRPr="00027C4E" w:rsidRDefault="008510DA" w:rsidP="005C2FDD">
      <w:pPr>
        <w:spacing w:after="0" w:line="360" w:lineRule="auto"/>
        <w:ind w:firstLine="708"/>
        <w:jc w:val="both"/>
        <w:rPr>
          <w:rFonts w:ascii="Times New Roman" w:eastAsia="Times New Roman" w:hAnsi="Times New Roman" w:cs="Times New Roman"/>
          <w:b/>
          <w:sz w:val="28"/>
          <w:szCs w:val="28"/>
          <w:lang w:val="uk-UA" w:eastAsia="ru-RU"/>
        </w:rPr>
      </w:pPr>
    </w:p>
    <w:p w14:paraId="6FCC44D7" w14:textId="77777777" w:rsidR="006E6043" w:rsidRPr="00027C4E" w:rsidRDefault="006E6043" w:rsidP="005C2FDD">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Будівля Видавничо-поліграфічного інституту Національного технічного університету «КПІ» знаходиться за адресою м. Київ, вул. академіка Янгеля, 1/37, споруджена відомим архітектором Дяченком Дмитром Михайловичем у 1930 році як гуртожиток № 2, площею 3871,0м</w:t>
      </w:r>
      <w:r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sz w:val="28"/>
          <w:szCs w:val="28"/>
          <w:lang w:val="uk-UA" w:eastAsia="ru-RU"/>
        </w:rPr>
        <w:t xml:space="preserve"> для Київського політехнічного інституту.</w:t>
      </w:r>
    </w:p>
    <w:p w14:paraId="57AC97F6" w14:textId="3DB07494" w:rsidR="008510DA" w:rsidRPr="00027C4E" w:rsidRDefault="008510DA" w:rsidP="00782375">
      <w:pPr>
        <w:spacing w:after="0" w:line="360" w:lineRule="auto"/>
        <w:ind w:firstLine="567"/>
        <w:rPr>
          <w:rFonts w:ascii="Times New Roman" w:eastAsia="Times New Roman" w:hAnsi="Times New Roman" w:cs="Times New Roman"/>
          <w:b/>
          <w:sz w:val="28"/>
          <w:szCs w:val="28"/>
          <w:shd w:val="clear" w:color="auto" w:fill="FFFFFF"/>
          <w:lang w:val="uk-UA" w:eastAsia="ru-RU"/>
        </w:rPr>
      </w:pPr>
    </w:p>
    <w:p w14:paraId="134EA444" w14:textId="357523AA" w:rsidR="008510DA" w:rsidRPr="00027C4E" w:rsidRDefault="007A50BC" w:rsidP="00782375">
      <w:pPr>
        <w:spacing w:after="0" w:line="360" w:lineRule="auto"/>
        <w:ind w:left="567" w:firstLine="709"/>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b/>
          <w:noProof/>
          <w:sz w:val="28"/>
          <w:szCs w:val="28"/>
          <w:lang w:eastAsia="ru-RU"/>
        </w:rPr>
        <w:drawing>
          <wp:anchor distT="0" distB="0" distL="114300" distR="114300" simplePos="0" relativeHeight="251657216" behindDoc="0" locked="0" layoutInCell="1" allowOverlap="1" wp14:anchorId="4AC1BF37" wp14:editId="0B0B20A4">
            <wp:simplePos x="0" y="0"/>
            <wp:positionH relativeFrom="margin">
              <wp:posOffset>2856865</wp:posOffset>
            </wp:positionH>
            <wp:positionV relativeFrom="margin">
              <wp:posOffset>5174615</wp:posOffset>
            </wp:positionV>
            <wp:extent cx="1767840" cy="2476500"/>
            <wp:effectExtent l="0" t="0" r="3810" b="0"/>
            <wp:wrapNone/>
            <wp:docPr id="1" name="Рисунок 1" descr="Картинки по запросу сторони сві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артинки по запросу сторони світу"/>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7840" cy="2476500"/>
                    </a:xfrm>
                    <a:prstGeom prst="rect">
                      <a:avLst/>
                    </a:prstGeom>
                    <a:noFill/>
                    <a:ln>
                      <a:noFill/>
                    </a:ln>
                  </pic:spPr>
                </pic:pic>
              </a:graphicData>
            </a:graphic>
          </wp:anchor>
        </w:drawing>
      </w:r>
      <w:r w:rsidR="008510DA" w:rsidRPr="00027C4E">
        <w:rPr>
          <w:rFonts w:ascii="Times New Roman" w:eastAsia="Times New Roman" w:hAnsi="Times New Roman" w:cs="Times New Roman"/>
          <w:b/>
          <w:noProof/>
          <w:sz w:val="28"/>
          <w:szCs w:val="28"/>
          <w:lang w:val="uk-UA" w:eastAsia="ru-RU"/>
        </w:rPr>
        <w:t xml:space="preserve"> </w:t>
      </w:r>
      <w:r w:rsidR="00C90759" w:rsidRPr="00027C4E">
        <w:rPr>
          <w:rFonts w:ascii="Times New Roman" w:eastAsia="Times New Roman" w:hAnsi="Times New Roman" w:cs="Times New Roman"/>
          <w:b/>
          <w:noProof/>
          <w:sz w:val="28"/>
          <w:szCs w:val="28"/>
          <w:lang w:eastAsia="ru-RU"/>
        </w:rPr>
        <w:drawing>
          <wp:inline distT="0" distB="0" distL="0" distR="0" wp14:anchorId="213E552F" wp14:editId="29ADB0D8">
            <wp:extent cx="1693334" cy="2885161"/>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693871" cy="2886075"/>
                    </a:xfrm>
                    <a:prstGeom prst="rect">
                      <a:avLst/>
                    </a:prstGeom>
                  </pic:spPr>
                </pic:pic>
              </a:graphicData>
            </a:graphic>
          </wp:inline>
        </w:drawing>
      </w:r>
    </w:p>
    <w:p w14:paraId="4B008DC2" w14:textId="42BADAEB" w:rsidR="008510DA" w:rsidRPr="00027C4E" w:rsidRDefault="00973B63" w:rsidP="00782375">
      <w:pPr>
        <w:tabs>
          <w:tab w:val="left" w:pos="0"/>
        </w:tabs>
        <w:spacing w:after="0" w:line="360" w:lineRule="auto"/>
        <w:jc w:val="center"/>
        <w:rPr>
          <w:rFonts w:ascii="Times New Roman" w:eastAsia="Times New Roman" w:hAnsi="Times New Roman" w:cs="Times New Roman"/>
          <w:sz w:val="28"/>
          <w:szCs w:val="28"/>
          <w:lang w:val="uk-UA" w:eastAsia="ru-RU"/>
        </w:rPr>
      </w:pPr>
      <w:r w:rsidRPr="00615B50">
        <w:rPr>
          <w:rFonts w:ascii="Times New Roman" w:eastAsia="Times New Roman" w:hAnsi="Times New Roman" w:cs="Times New Roman"/>
          <w:sz w:val="28"/>
          <w:szCs w:val="28"/>
          <w:lang w:val="uk-UA" w:eastAsia="ru-RU"/>
        </w:rPr>
        <w:t>Рис</w:t>
      </w:r>
      <w:r w:rsidR="00615B50" w:rsidRPr="00615B50">
        <w:rPr>
          <w:rFonts w:ascii="Times New Roman" w:eastAsia="Times New Roman" w:hAnsi="Times New Roman" w:cs="Times New Roman"/>
          <w:sz w:val="28"/>
          <w:szCs w:val="28"/>
          <w:lang w:val="uk-UA" w:eastAsia="ru-RU"/>
        </w:rPr>
        <w:t>унок</w:t>
      </w:r>
      <w:r w:rsidR="008510DA" w:rsidRPr="00615B50">
        <w:rPr>
          <w:rFonts w:ascii="Times New Roman" w:eastAsia="Times New Roman" w:hAnsi="Times New Roman" w:cs="Times New Roman"/>
          <w:sz w:val="28"/>
          <w:szCs w:val="28"/>
          <w:lang w:val="uk-UA" w:eastAsia="ru-RU"/>
        </w:rPr>
        <w:t xml:space="preserve"> 1.1</w:t>
      </w:r>
      <w:r w:rsidR="008510DA" w:rsidRPr="00027C4E">
        <w:rPr>
          <w:rFonts w:ascii="Times New Roman" w:eastAsia="Times New Roman" w:hAnsi="Times New Roman" w:cs="Times New Roman"/>
          <w:sz w:val="28"/>
          <w:szCs w:val="28"/>
          <w:lang w:val="uk-UA" w:eastAsia="ru-RU"/>
        </w:rPr>
        <w:t xml:space="preserve"> – Розташування будівлі за сторонами світу</w:t>
      </w:r>
    </w:p>
    <w:p w14:paraId="28B493DD" w14:textId="77777777" w:rsidR="002A7AF5" w:rsidRPr="00027C4E" w:rsidRDefault="006E6043" w:rsidP="005C2FDD">
      <w:pPr>
        <w:widowControl w:val="0"/>
        <w:shd w:val="clear" w:color="auto" w:fill="FFFFFF"/>
        <w:autoSpaceDE w:val="0"/>
        <w:autoSpaceDN w:val="0"/>
        <w:adjustRightInd w:val="0"/>
        <w:spacing w:line="360" w:lineRule="auto"/>
        <w:ind w:firstLine="425"/>
        <w:jc w:val="both"/>
        <w:rPr>
          <w:rFonts w:ascii="Times New Roman" w:eastAsia="Times New Roman" w:hAnsi="Times New Roman" w:cs="Times New Roman"/>
          <w:spacing w:val="4"/>
          <w:sz w:val="28"/>
          <w:szCs w:val="28"/>
          <w:lang w:val="uk-UA" w:eastAsia="ru-RU"/>
        </w:rPr>
      </w:pPr>
      <w:r w:rsidRPr="00027C4E">
        <w:rPr>
          <w:rFonts w:ascii="Times New Roman" w:eastAsia="Times New Roman" w:hAnsi="Times New Roman" w:cs="Times New Roman"/>
          <w:spacing w:val="4"/>
          <w:sz w:val="28"/>
          <w:szCs w:val="28"/>
          <w:lang w:val="uk-UA" w:eastAsia="ru-RU"/>
        </w:rPr>
        <w:lastRenderedPageBreak/>
        <w:t>Протягом усіх років у цій будівлі, окрім гуртожитку, перебувала низка адміністративних та приватних закладів, а починаючи з 1996 року будівля  передана у розпорядження Видавничо-поліграфічного інс</w:t>
      </w:r>
      <w:r w:rsidR="002A7AF5" w:rsidRPr="00027C4E">
        <w:rPr>
          <w:rFonts w:ascii="Times New Roman" w:eastAsia="Times New Roman" w:hAnsi="Times New Roman" w:cs="Times New Roman"/>
          <w:spacing w:val="4"/>
          <w:sz w:val="28"/>
          <w:szCs w:val="28"/>
          <w:lang w:val="uk-UA" w:eastAsia="ru-RU"/>
        </w:rPr>
        <w:t>титуту, як навчальний корпус №8.</w:t>
      </w:r>
    </w:p>
    <w:p w14:paraId="16D7BEF9" w14:textId="28269834" w:rsidR="008510DA" w:rsidRPr="00027C4E" w:rsidRDefault="002A7AF5" w:rsidP="005C2FDD">
      <w:pPr>
        <w:widowControl w:val="0"/>
        <w:shd w:val="clear" w:color="auto" w:fill="FFFFFF"/>
        <w:autoSpaceDE w:val="0"/>
        <w:autoSpaceDN w:val="0"/>
        <w:adjustRightInd w:val="0"/>
        <w:spacing w:line="360" w:lineRule="auto"/>
        <w:ind w:firstLine="425"/>
        <w:jc w:val="both"/>
        <w:rPr>
          <w:rFonts w:ascii="Times New Roman" w:eastAsia="Times New Roman" w:hAnsi="Times New Roman" w:cs="Times New Roman"/>
          <w:spacing w:val="4"/>
          <w:sz w:val="28"/>
          <w:szCs w:val="28"/>
          <w:lang w:val="uk-UA" w:eastAsia="ru-RU"/>
        </w:rPr>
      </w:pPr>
      <w:r w:rsidRPr="00027C4E">
        <w:rPr>
          <w:rFonts w:ascii="Times New Roman" w:eastAsia="Times New Roman" w:hAnsi="Times New Roman" w:cs="Times New Roman"/>
          <w:spacing w:val="4"/>
          <w:sz w:val="28"/>
          <w:szCs w:val="28"/>
          <w:lang w:val="uk-UA" w:eastAsia="ru-RU"/>
        </w:rPr>
        <w:t>У 2009 році Національний технічний університет отримав дозвіл від Київської міської адміністрації на реконструкцію основної будівлі навчального корпус</w:t>
      </w:r>
      <w:r w:rsidR="001F327C" w:rsidRPr="00027C4E">
        <w:rPr>
          <w:rFonts w:ascii="Times New Roman" w:eastAsia="Times New Roman" w:hAnsi="Times New Roman" w:cs="Times New Roman"/>
          <w:spacing w:val="4"/>
          <w:sz w:val="28"/>
          <w:szCs w:val="28"/>
          <w:lang w:val="uk-UA" w:eastAsia="ru-RU"/>
        </w:rPr>
        <w:t>у №8, з можливою надбудовою її.</w:t>
      </w:r>
    </w:p>
    <w:p w14:paraId="275C3CF4" w14:textId="77777777" w:rsidR="002A7AF5" w:rsidRPr="00027C4E" w:rsidRDefault="002A7AF5" w:rsidP="00782375">
      <w:pPr>
        <w:spacing w:after="0" w:line="360" w:lineRule="auto"/>
        <w:ind w:firstLine="567"/>
        <w:rPr>
          <w:rFonts w:ascii="Times New Roman" w:eastAsia="Times New Roman" w:hAnsi="Times New Roman" w:cs="Times New Roman"/>
          <w:b/>
          <w:sz w:val="28"/>
          <w:szCs w:val="28"/>
          <w:lang w:val="uk-UA" w:eastAsia="ru-RU"/>
        </w:rPr>
      </w:pPr>
    </w:p>
    <w:p w14:paraId="6DC61864" w14:textId="11858574" w:rsidR="008510DA" w:rsidRPr="00027C4E" w:rsidRDefault="000E2FFE" w:rsidP="00782375">
      <w:pPr>
        <w:spacing w:after="0" w:line="360" w:lineRule="auto"/>
        <w:ind w:left="-284" w:firstLine="709"/>
        <w:contextualSpacing/>
        <w:jc w:val="center"/>
        <w:rPr>
          <w:rFonts w:ascii="Times New Roman" w:eastAsia="Times New Roman" w:hAnsi="Times New Roman" w:cs="Times New Roman"/>
          <w:b/>
          <w:sz w:val="28"/>
          <w:szCs w:val="28"/>
          <w:lang w:val="uk-UA" w:eastAsia="ru-RU"/>
        </w:rPr>
      </w:pPr>
      <w:r w:rsidRPr="00027C4E">
        <w:rPr>
          <w:rFonts w:ascii="Times New Roman" w:eastAsia="Times New Roman" w:hAnsi="Times New Roman" w:cs="Times New Roman"/>
          <w:b/>
          <w:noProof/>
          <w:sz w:val="28"/>
          <w:szCs w:val="28"/>
          <w:lang w:eastAsia="ru-RU"/>
        </w:rPr>
        <w:drawing>
          <wp:inline distT="0" distB="0" distL="0" distR="0" wp14:anchorId="38D60953" wp14:editId="5E79FB0E">
            <wp:extent cx="2759103" cy="2751151"/>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68673" cy="2760693"/>
                    </a:xfrm>
                    <a:prstGeom prst="rect">
                      <a:avLst/>
                    </a:prstGeom>
                  </pic:spPr>
                </pic:pic>
              </a:graphicData>
            </a:graphic>
          </wp:inline>
        </w:drawing>
      </w:r>
    </w:p>
    <w:p w14:paraId="63A2AE89" w14:textId="7247045E" w:rsidR="008510DA" w:rsidRPr="00027C4E" w:rsidRDefault="00615B50" w:rsidP="00782375">
      <w:pPr>
        <w:spacing w:after="0" w:line="360" w:lineRule="auto"/>
        <w:ind w:left="-284" w:firstLine="710"/>
        <w:contextualSpacing/>
        <w:jc w:val="center"/>
        <w:rPr>
          <w:rFonts w:ascii="Times New Roman" w:eastAsia="Times New Roman" w:hAnsi="Times New Roman" w:cs="Times New Roman"/>
          <w:sz w:val="28"/>
          <w:szCs w:val="28"/>
          <w:lang w:val="uk-UA" w:eastAsia="ru-RU"/>
        </w:rPr>
      </w:pPr>
      <w:r w:rsidRPr="00615B50">
        <w:rPr>
          <w:rFonts w:ascii="Times New Roman" w:eastAsia="Times New Roman" w:hAnsi="Times New Roman" w:cs="Times New Roman"/>
          <w:sz w:val="28"/>
          <w:szCs w:val="28"/>
          <w:lang w:val="uk-UA" w:eastAsia="ru-RU"/>
        </w:rPr>
        <w:t xml:space="preserve">Рисунок </w:t>
      </w:r>
      <w:r w:rsidR="008510DA" w:rsidRPr="00615B50">
        <w:rPr>
          <w:rFonts w:ascii="Times New Roman" w:eastAsia="Times New Roman" w:hAnsi="Times New Roman" w:cs="Times New Roman"/>
          <w:sz w:val="28"/>
          <w:szCs w:val="28"/>
          <w:lang w:val="uk-UA" w:eastAsia="ru-RU"/>
        </w:rPr>
        <w:t>1.2 –</w:t>
      </w:r>
      <w:r w:rsidR="008510DA" w:rsidRPr="00027C4E">
        <w:rPr>
          <w:rFonts w:ascii="Times New Roman" w:eastAsia="Times New Roman" w:hAnsi="Times New Roman" w:cs="Times New Roman"/>
          <w:sz w:val="28"/>
          <w:szCs w:val="28"/>
          <w:lang w:val="uk-UA" w:eastAsia="ru-RU"/>
        </w:rPr>
        <w:t xml:space="preserve"> Загальний вигляд </w:t>
      </w:r>
      <w:r w:rsidR="000E2FFE" w:rsidRPr="00027C4E">
        <w:rPr>
          <w:rFonts w:ascii="Times New Roman" w:eastAsia="Times New Roman" w:hAnsi="Times New Roman" w:cs="Times New Roman"/>
          <w:spacing w:val="4"/>
          <w:sz w:val="28"/>
          <w:szCs w:val="28"/>
          <w:lang w:val="uk-UA" w:eastAsia="ru-RU"/>
        </w:rPr>
        <w:t>корпуса №8</w:t>
      </w:r>
    </w:p>
    <w:p w14:paraId="730EA17F" w14:textId="77777777" w:rsidR="008510DA" w:rsidRPr="00027C4E" w:rsidRDefault="008510DA" w:rsidP="00782375">
      <w:pPr>
        <w:spacing w:after="0" w:line="360" w:lineRule="auto"/>
        <w:ind w:left="-284" w:firstLine="710"/>
        <w:contextualSpacing/>
        <w:rPr>
          <w:rFonts w:ascii="Times New Roman" w:eastAsia="Times New Roman" w:hAnsi="Times New Roman" w:cs="Times New Roman"/>
          <w:sz w:val="28"/>
          <w:szCs w:val="28"/>
          <w:lang w:val="uk-UA" w:eastAsia="ru-RU"/>
        </w:rPr>
      </w:pPr>
    </w:p>
    <w:p w14:paraId="3AACE5C4" w14:textId="4AEF076F" w:rsidR="008510DA" w:rsidRPr="00027C4E" w:rsidRDefault="002A7AF5"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Основна будівля – цегляна, 3-поверхова, у якій розташовані лекційні аудиторії, навчальні лабораторії, адміністративні та робочі кабінети; є у наявності 2 вбиральні, буфет та вахтерська кімната. Висота приміщень – 2,7 м. Опалювальна площа будівлі складає 3871,0 м</w:t>
      </w:r>
      <w:r w:rsidRPr="009A2E82">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sz w:val="28"/>
          <w:szCs w:val="28"/>
          <w:lang w:val="uk-UA" w:eastAsia="ru-RU"/>
        </w:rPr>
        <w:t xml:space="preserve">, опалювальний об’єм – </w:t>
      </w:r>
      <w:r w:rsidR="009A2E82">
        <w:rPr>
          <w:rFonts w:ascii="Times New Roman" w:eastAsia="Times New Roman" w:hAnsi="Times New Roman" w:cs="Times New Roman"/>
          <w:sz w:val="28"/>
          <w:szCs w:val="28"/>
          <w:lang w:val="uk-UA" w:eastAsia="ru-RU"/>
        </w:rPr>
        <w:br/>
      </w:r>
      <w:r w:rsidRPr="00027C4E">
        <w:rPr>
          <w:rFonts w:ascii="Times New Roman" w:eastAsia="Times New Roman" w:hAnsi="Times New Roman" w:cs="Times New Roman"/>
          <w:sz w:val="28"/>
          <w:szCs w:val="28"/>
          <w:lang w:val="uk-UA" w:eastAsia="ru-RU"/>
        </w:rPr>
        <w:t>30265,5 м</w:t>
      </w:r>
      <w:r w:rsidRPr="009A2E82">
        <w:rPr>
          <w:rFonts w:ascii="Times New Roman" w:eastAsia="Times New Roman" w:hAnsi="Times New Roman" w:cs="Times New Roman"/>
          <w:sz w:val="28"/>
          <w:szCs w:val="28"/>
          <w:vertAlign w:val="superscript"/>
          <w:lang w:val="uk-UA" w:eastAsia="ru-RU"/>
        </w:rPr>
        <w:t>3</w:t>
      </w:r>
      <w:r w:rsidRPr="00027C4E">
        <w:rPr>
          <w:rFonts w:ascii="Times New Roman" w:eastAsia="Times New Roman" w:hAnsi="Times New Roman" w:cs="Times New Roman"/>
          <w:sz w:val="28"/>
          <w:szCs w:val="28"/>
          <w:lang w:val="uk-UA" w:eastAsia="ru-RU"/>
        </w:rPr>
        <w:t>.</w:t>
      </w:r>
      <w:r w:rsidR="008510DA" w:rsidRPr="00027C4E">
        <w:rPr>
          <w:rFonts w:ascii="Times New Roman" w:eastAsia="Times New Roman" w:hAnsi="Times New Roman" w:cs="Times New Roman"/>
          <w:sz w:val="28"/>
          <w:szCs w:val="28"/>
          <w:lang w:val="uk-UA" w:eastAsia="ru-RU"/>
        </w:rPr>
        <w:t xml:space="preserve"> </w:t>
      </w:r>
    </w:p>
    <w:p w14:paraId="6D4CC5D6" w14:textId="39B1AAAD" w:rsidR="00AB3F29" w:rsidRPr="009A2E82" w:rsidRDefault="00AB3F29"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Загальна площа розташування будівель 1309,3м</w:t>
      </w:r>
      <w:r w:rsidRPr="009A2E82">
        <w:rPr>
          <w:rFonts w:ascii="Times New Roman" w:eastAsia="Times New Roman" w:hAnsi="Times New Roman" w:cs="Times New Roman"/>
          <w:sz w:val="28"/>
          <w:szCs w:val="28"/>
          <w:vertAlign w:val="superscript"/>
          <w:lang w:val="uk-UA" w:eastAsia="ru-RU"/>
        </w:rPr>
        <w:t>2</w:t>
      </w:r>
      <w:r w:rsidR="009A2E82">
        <w:rPr>
          <w:rFonts w:ascii="Times New Roman" w:eastAsia="Times New Roman" w:hAnsi="Times New Roman" w:cs="Times New Roman"/>
          <w:sz w:val="28"/>
          <w:szCs w:val="28"/>
          <w:lang w:val="uk-UA" w:eastAsia="ru-RU"/>
        </w:rPr>
        <w:t>.</w:t>
      </w:r>
    </w:p>
    <w:p w14:paraId="354E94B6" w14:textId="167818F5" w:rsidR="00AB3F29" w:rsidRPr="00027C4E" w:rsidRDefault="00AB3F29"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lastRenderedPageBreak/>
        <w:t>Основна будівля має не з’єднані між собою два підвали, які опалюються. Підвал у лівому крилі будівлі загальною площею 443,6 м</w:t>
      </w:r>
      <w:r w:rsidRPr="009A2E82">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sz w:val="28"/>
          <w:szCs w:val="28"/>
          <w:lang w:val="uk-UA" w:eastAsia="ru-RU"/>
        </w:rPr>
        <w:t>, має висоту стелі 2,93м. Підвал під центральною частиною будівлі – з висотою стелі 3,04</w:t>
      </w:r>
      <w:r w:rsidR="009A2E82">
        <w:rPr>
          <w:rFonts w:ascii="Times New Roman" w:eastAsia="Times New Roman" w:hAnsi="Times New Roman" w:cs="Times New Roman"/>
          <w:sz w:val="28"/>
          <w:szCs w:val="28"/>
          <w:lang w:val="uk-UA" w:eastAsia="ru-RU"/>
        </w:rPr>
        <w:t xml:space="preserve"> </w:t>
      </w:r>
      <w:r w:rsidRPr="00027C4E">
        <w:rPr>
          <w:rFonts w:ascii="Times New Roman" w:eastAsia="Times New Roman" w:hAnsi="Times New Roman" w:cs="Times New Roman"/>
          <w:sz w:val="28"/>
          <w:szCs w:val="28"/>
          <w:lang w:val="uk-UA" w:eastAsia="ru-RU"/>
        </w:rPr>
        <w:t>м та загальною площею 9,8м</w:t>
      </w:r>
      <w:r w:rsidRPr="009A2E82">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sz w:val="28"/>
          <w:szCs w:val="28"/>
          <w:lang w:val="uk-UA" w:eastAsia="ru-RU"/>
        </w:rPr>
        <w:t>.</w:t>
      </w:r>
    </w:p>
    <w:p w14:paraId="22ABC83C" w14:textId="77777777" w:rsidR="00AB3F29" w:rsidRPr="00027C4E" w:rsidRDefault="00AB3F29"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Останній капітальний ремонт будівлі проводився у  1961 році.</w:t>
      </w:r>
    </w:p>
    <w:p w14:paraId="332D6F87" w14:textId="05F3AE1A" w:rsidR="00AB3F29" w:rsidRPr="00027C4E" w:rsidRDefault="00AB3F29"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Перед початком опалювального сезону 2011-2012рр. двоскатний шиферний дах був перекритий металочерепицею з утеплювачем. У цей же період з загальної кількості 168 вікон різної конструкції, було замінено </w:t>
      </w:r>
      <w:r w:rsidR="009A2E82">
        <w:rPr>
          <w:rFonts w:ascii="Times New Roman" w:eastAsia="Times New Roman" w:hAnsi="Times New Roman" w:cs="Times New Roman"/>
          <w:sz w:val="28"/>
          <w:szCs w:val="28"/>
          <w:lang w:val="uk-UA" w:eastAsia="ru-RU"/>
        </w:rPr>
        <w:br/>
      </w:r>
      <w:r w:rsidRPr="00027C4E">
        <w:rPr>
          <w:rFonts w:ascii="Times New Roman" w:eastAsia="Times New Roman" w:hAnsi="Times New Roman" w:cs="Times New Roman"/>
          <w:sz w:val="28"/>
          <w:szCs w:val="28"/>
          <w:lang w:val="uk-UA" w:eastAsia="ru-RU"/>
        </w:rPr>
        <w:t>113 вікон на металопластикові з двокамерним склопакетом.</w:t>
      </w:r>
    </w:p>
    <w:p w14:paraId="25EFFCBC" w14:textId="7AF9E0F9" w:rsidR="00952A69" w:rsidRDefault="00AB3F29"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Заняття у корпусі переважно проводяться з 8-30 до 16-00 з понеділка по п’ятницю, частково у суботу. Протягом робочого дня у будівлі перебувають у середньому 792 особи,  включаючи  732 студентів та 60 викладачів ра</w:t>
      </w:r>
      <w:r w:rsidR="001F327C" w:rsidRPr="00027C4E">
        <w:rPr>
          <w:rFonts w:ascii="Times New Roman" w:eastAsia="Times New Roman" w:hAnsi="Times New Roman" w:cs="Times New Roman"/>
          <w:sz w:val="28"/>
          <w:szCs w:val="28"/>
          <w:lang w:val="uk-UA" w:eastAsia="ru-RU"/>
        </w:rPr>
        <w:t>зом з обслуговуючим персоналом.</w:t>
      </w:r>
    </w:p>
    <w:p w14:paraId="5F38A365" w14:textId="77777777" w:rsidR="009A2E82" w:rsidRPr="00027C4E" w:rsidRDefault="009A2E82" w:rsidP="005C2FDD">
      <w:pPr>
        <w:spacing w:after="0" w:line="360" w:lineRule="auto"/>
        <w:ind w:firstLine="709"/>
        <w:jc w:val="both"/>
        <w:rPr>
          <w:rFonts w:ascii="Times New Roman" w:eastAsia="Times New Roman" w:hAnsi="Times New Roman" w:cs="Times New Roman"/>
          <w:sz w:val="28"/>
          <w:szCs w:val="28"/>
          <w:lang w:val="uk-UA" w:eastAsia="ru-RU"/>
        </w:rPr>
      </w:pPr>
    </w:p>
    <w:tbl>
      <w:tblPr>
        <w:tblpPr w:leftFromText="180" w:rightFromText="180" w:vertAnchor="text" w:horzAnchor="page" w:tblpX="1881" w:tblpY="694"/>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7"/>
        <w:gridCol w:w="4582"/>
      </w:tblGrid>
      <w:tr w:rsidR="005E1615" w:rsidRPr="00027C4E" w14:paraId="0A1181F1" w14:textId="77777777" w:rsidTr="00952A69">
        <w:trPr>
          <w:trHeight w:val="48"/>
        </w:trPr>
        <w:tc>
          <w:tcPr>
            <w:tcW w:w="4577" w:type="dxa"/>
            <w:vAlign w:val="center"/>
          </w:tcPr>
          <w:p w14:paraId="304C57DF"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Адреса</w:t>
            </w:r>
          </w:p>
        </w:tc>
        <w:tc>
          <w:tcPr>
            <w:tcW w:w="4582" w:type="dxa"/>
            <w:vAlign w:val="center"/>
          </w:tcPr>
          <w:p w14:paraId="7BD3DEA6"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м. Київ, вул. Янгеля, 1/37</w:t>
            </w:r>
          </w:p>
        </w:tc>
      </w:tr>
      <w:tr w:rsidR="005E1615" w:rsidRPr="00027C4E" w14:paraId="65914FC5" w14:textId="77777777" w:rsidTr="00952A69">
        <w:trPr>
          <w:trHeight w:val="28"/>
        </w:trPr>
        <w:tc>
          <w:tcPr>
            <w:tcW w:w="4577" w:type="dxa"/>
            <w:vAlign w:val="center"/>
          </w:tcPr>
          <w:p w14:paraId="5CB2A2C9"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Район</w:t>
            </w:r>
          </w:p>
        </w:tc>
        <w:tc>
          <w:tcPr>
            <w:tcW w:w="4582" w:type="dxa"/>
            <w:vAlign w:val="center"/>
          </w:tcPr>
          <w:p w14:paraId="4C1BE79D"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Солом’янський</w:t>
            </w:r>
          </w:p>
        </w:tc>
      </w:tr>
      <w:tr w:rsidR="005E1615" w:rsidRPr="00027C4E" w14:paraId="0A6B0186" w14:textId="77777777" w:rsidTr="00952A69">
        <w:trPr>
          <w:trHeight w:val="114"/>
        </w:trPr>
        <w:tc>
          <w:tcPr>
            <w:tcW w:w="4577" w:type="dxa"/>
            <w:vAlign w:val="center"/>
          </w:tcPr>
          <w:p w14:paraId="12AE1B53"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Адміністративна належність</w:t>
            </w:r>
          </w:p>
        </w:tc>
        <w:tc>
          <w:tcPr>
            <w:tcW w:w="4582" w:type="dxa"/>
            <w:vAlign w:val="center"/>
          </w:tcPr>
          <w:p w14:paraId="3C5B0210"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НТУУ «КПІ»</w:t>
            </w:r>
          </w:p>
        </w:tc>
      </w:tr>
      <w:tr w:rsidR="005E1615" w:rsidRPr="00027C4E" w14:paraId="10407928" w14:textId="77777777" w:rsidTr="00952A69">
        <w:trPr>
          <w:trHeight w:val="110"/>
        </w:trPr>
        <w:tc>
          <w:tcPr>
            <w:tcW w:w="4577" w:type="dxa"/>
            <w:vAlign w:val="center"/>
          </w:tcPr>
          <w:p w14:paraId="46261FC3"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Електропостачальна організація</w:t>
            </w:r>
          </w:p>
        </w:tc>
        <w:tc>
          <w:tcPr>
            <w:tcW w:w="4582" w:type="dxa"/>
            <w:vAlign w:val="center"/>
          </w:tcPr>
          <w:p w14:paraId="3F9D4A84"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ПАТ «Київенерго»</w:t>
            </w:r>
          </w:p>
        </w:tc>
      </w:tr>
      <w:tr w:rsidR="005E1615" w:rsidRPr="00027C4E" w14:paraId="5E62E9C5" w14:textId="77777777" w:rsidTr="00952A69">
        <w:trPr>
          <w:trHeight w:val="114"/>
        </w:trPr>
        <w:tc>
          <w:tcPr>
            <w:tcW w:w="4577" w:type="dxa"/>
            <w:vAlign w:val="center"/>
          </w:tcPr>
          <w:p w14:paraId="1474A6C9"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Теплопостачальна організація</w:t>
            </w:r>
          </w:p>
        </w:tc>
        <w:tc>
          <w:tcPr>
            <w:tcW w:w="4582" w:type="dxa"/>
            <w:vAlign w:val="center"/>
          </w:tcPr>
          <w:p w14:paraId="5A2F29C9"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ПАТ «Київенерго»</w:t>
            </w:r>
          </w:p>
        </w:tc>
      </w:tr>
      <w:tr w:rsidR="005E1615" w:rsidRPr="00027C4E" w14:paraId="24294124" w14:textId="77777777" w:rsidTr="00952A69">
        <w:trPr>
          <w:trHeight w:val="114"/>
        </w:trPr>
        <w:tc>
          <w:tcPr>
            <w:tcW w:w="4577" w:type="dxa"/>
            <w:vAlign w:val="center"/>
          </w:tcPr>
          <w:p w14:paraId="13AF1E09"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Водопостачальна організація</w:t>
            </w:r>
          </w:p>
        </w:tc>
        <w:tc>
          <w:tcPr>
            <w:tcW w:w="4582" w:type="dxa"/>
            <w:vAlign w:val="center"/>
          </w:tcPr>
          <w:p w14:paraId="401FEF39" w14:textId="77777777" w:rsidR="00952A69" w:rsidRPr="00027C4E" w:rsidRDefault="00952A69"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ПАТ «АК «Київводоканал»</w:t>
            </w:r>
          </w:p>
        </w:tc>
      </w:tr>
    </w:tbl>
    <w:p w14:paraId="16F44E1E" w14:textId="72C16882" w:rsidR="00952A69" w:rsidRPr="00027C4E" w:rsidRDefault="00952A69" w:rsidP="00782375">
      <w:pPr>
        <w:spacing w:after="0" w:line="360" w:lineRule="auto"/>
        <w:ind w:firstLine="709"/>
        <w:contextualSpacing/>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Таблиця 1.1 – Загальні відомості</w:t>
      </w:r>
    </w:p>
    <w:p w14:paraId="15F76028" w14:textId="77777777" w:rsidR="008510DA" w:rsidRPr="00027C4E" w:rsidRDefault="008510DA" w:rsidP="00782375">
      <w:pPr>
        <w:spacing w:after="0" w:line="360" w:lineRule="auto"/>
        <w:ind w:firstLine="709"/>
        <w:rPr>
          <w:rFonts w:ascii="Times New Roman" w:eastAsia="Times New Roman" w:hAnsi="Times New Roman" w:cs="Times New Roman"/>
          <w:b/>
          <w:sz w:val="28"/>
          <w:szCs w:val="28"/>
          <w:lang w:val="uk-UA" w:eastAsia="ru-RU"/>
        </w:rPr>
      </w:pPr>
    </w:p>
    <w:p w14:paraId="4E308ABD" w14:textId="77777777" w:rsidR="008510DA" w:rsidRPr="00027C4E" w:rsidRDefault="008510DA" w:rsidP="00782375">
      <w:pPr>
        <w:spacing w:after="0" w:line="360" w:lineRule="auto"/>
        <w:ind w:firstLine="709"/>
        <w:rPr>
          <w:rFonts w:ascii="Times New Roman" w:eastAsia="Times New Roman" w:hAnsi="Times New Roman" w:cs="Times New Roman"/>
          <w:b/>
          <w:sz w:val="28"/>
          <w:szCs w:val="28"/>
          <w:lang w:val="uk-UA" w:eastAsia="ru-RU"/>
        </w:rPr>
      </w:pPr>
    </w:p>
    <w:p w14:paraId="03BC1DC7" w14:textId="77777777" w:rsidR="00D45552" w:rsidRPr="00027C4E" w:rsidRDefault="00D45552" w:rsidP="00782375">
      <w:pPr>
        <w:spacing w:after="0" w:line="360" w:lineRule="auto"/>
        <w:ind w:firstLine="709"/>
        <w:rPr>
          <w:rFonts w:ascii="Times New Roman" w:eastAsia="Times New Roman" w:hAnsi="Times New Roman" w:cs="Times New Roman"/>
          <w:b/>
          <w:sz w:val="28"/>
          <w:szCs w:val="28"/>
          <w:lang w:val="uk-UA" w:eastAsia="ru-RU"/>
        </w:rPr>
      </w:pPr>
    </w:p>
    <w:p w14:paraId="374754F2" w14:textId="6E064EFB" w:rsidR="008510DA" w:rsidRPr="00027C4E" w:rsidRDefault="008510DA" w:rsidP="005C2FDD">
      <w:pPr>
        <w:keepNext/>
        <w:keepLines/>
        <w:spacing w:after="0" w:line="360" w:lineRule="auto"/>
        <w:ind w:firstLine="709"/>
        <w:jc w:val="both"/>
        <w:outlineLvl w:val="1"/>
        <w:rPr>
          <w:rFonts w:ascii="Times New Roman" w:eastAsia="Times New Roman" w:hAnsi="Times New Roman" w:cs="Times New Roman"/>
          <w:b/>
          <w:bCs/>
          <w:i/>
          <w:iCs/>
          <w:sz w:val="28"/>
          <w:szCs w:val="28"/>
          <w:lang w:val="uk-UA" w:eastAsia="ru-RU"/>
        </w:rPr>
      </w:pPr>
      <w:bookmarkStart w:id="5" w:name="_Toc25596481"/>
      <w:bookmarkStart w:id="6" w:name="_Toc26916922"/>
      <w:r w:rsidRPr="00027C4E">
        <w:rPr>
          <w:rFonts w:ascii="Times New Roman" w:eastAsia="Times New Roman" w:hAnsi="Times New Roman" w:cs="Times New Roman"/>
          <w:b/>
          <w:bCs/>
          <w:sz w:val="28"/>
          <w:szCs w:val="28"/>
          <w:lang w:val="uk-UA" w:eastAsia="ru-RU"/>
        </w:rPr>
        <w:lastRenderedPageBreak/>
        <w:t xml:space="preserve">1.2 </w:t>
      </w:r>
      <w:bookmarkEnd w:id="5"/>
      <w:bookmarkEnd w:id="6"/>
      <w:r w:rsidR="00AB3F29" w:rsidRPr="00027C4E">
        <w:rPr>
          <w:rFonts w:ascii="Times New Roman" w:eastAsia="Times New Roman" w:hAnsi="Times New Roman" w:cs="Times New Roman"/>
          <w:b/>
          <w:bCs/>
          <w:sz w:val="28"/>
          <w:szCs w:val="28"/>
          <w:lang w:val="uk-UA" w:eastAsia="ru-RU"/>
        </w:rPr>
        <w:t>Загальна характеристика інженерних систем будівлі</w:t>
      </w:r>
    </w:p>
    <w:p w14:paraId="46928B0D" w14:textId="5532E98B" w:rsidR="008510DA" w:rsidRPr="00027C4E" w:rsidRDefault="008510DA" w:rsidP="005C2FDD">
      <w:pPr>
        <w:spacing w:after="0" w:line="360" w:lineRule="auto"/>
        <w:ind w:firstLine="709"/>
        <w:jc w:val="both"/>
        <w:rPr>
          <w:rFonts w:ascii="Times New Roman" w:eastAsia="Times New Roman" w:hAnsi="Times New Roman" w:cs="Times New Roman"/>
          <w:b/>
          <w:sz w:val="28"/>
          <w:szCs w:val="28"/>
          <w:lang w:val="uk-UA" w:eastAsia="ru-RU"/>
        </w:rPr>
      </w:pPr>
    </w:p>
    <w:p w14:paraId="2A3CC0F4" w14:textId="77777777" w:rsidR="00952A69" w:rsidRPr="00027C4E" w:rsidRDefault="00952A69"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Електропостачання корпусу №8 здійснюється від трансформаторної підстанції ТП 5167 10/0,4 кВ на основний розподільчий щит корпусу.   </w:t>
      </w:r>
    </w:p>
    <w:p w14:paraId="77C31233" w14:textId="77777777" w:rsidR="00952A69" w:rsidRPr="00027C4E" w:rsidRDefault="00952A69"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В ТП 5167 встановлені 2 трансформатори ТМ 630 кВА.  Електропостачання корпусу здійснюється двома кабельними лініями: ВВБ 3×120 довжиною 190 м  та АСБ 3×70+1×25 довжиною 240 м.</w:t>
      </w:r>
    </w:p>
    <w:p w14:paraId="119E2C43" w14:textId="77777777" w:rsidR="00952A69" w:rsidRPr="00027C4E" w:rsidRDefault="00952A69"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Від ТП 5167 також живляться гуртожитки № №1,4 та деякі лабораторії корпусу №4.</w:t>
      </w:r>
    </w:p>
    <w:p w14:paraId="6F08B589" w14:textId="7C14B1DF" w:rsidR="008510DA" w:rsidRPr="00027C4E" w:rsidRDefault="00952A69"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Комерційний облік електричної енергії на ТП 5167 здійснюється двома лічильниками ЕЛВІН ЕТ 3В5Е8КLRT. Ці лічильники обліковують спожиту електроенергію корпусом №8, частиною корпусу №4 та двома гуртожитками №1 та №4.</w:t>
      </w:r>
    </w:p>
    <w:p w14:paraId="6CC76162" w14:textId="783709D8" w:rsidR="00023AD5" w:rsidRPr="00027C4E" w:rsidRDefault="00023AD5"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Теплопостачання корпусу №8 здійснюється від теплової мережі, прокладеної у 4-му корпусі,   теплоносієм з проектними параметрами: 95-700С та напорами у точці приєднання: у подавальному трубопроводі - 0,9МПа , у зворотньому - 0.35МПа . Теплоносій підводиться від корпусу №4 підземним трубопроводом Д=89мм. Тепловий пункт, розташований у підвалі корпусу №8, обладнаний запірною арматурою, манометрами та термометрами на прямій й зворотній воді, грязьовиками та елеватором. Стан теплового пункту можна визначити як незадовільний.</w:t>
      </w:r>
    </w:p>
    <w:p w14:paraId="709F242E" w14:textId="16430B8D" w:rsidR="00023AD5" w:rsidRPr="00027C4E" w:rsidRDefault="00023AD5"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Система вентиляції природна, відбувається за рахунок коробів, прокладених у конструкції будівлі,  через  спеціальні канали, вікна, а також шляхом  періодичного провітрювання приміщень.</w:t>
      </w:r>
    </w:p>
    <w:p w14:paraId="1DC7993B" w14:textId="03BB5C6C" w:rsidR="00023AD5" w:rsidRPr="00027C4E" w:rsidRDefault="00023AD5"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Джерелом постачання питної води для навчального корпусу є міський водопровід з  гарантованим напором у точці під’єднання 4 кгс/см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sz w:val="28"/>
          <w:szCs w:val="28"/>
          <w:lang w:val="uk-UA" w:eastAsia="ru-RU"/>
        </w:rPr>
        <w:t>. На вході стоїть лічильник води типу ВСКМ.</w:t>
      </w:r>
    </w:p>
    <w:p w14:paraId="403E5074" w14:textId="21363B3A" w:rsidR="008510DA" w:rsidRPr="00027C4E" w:rsidRDefault="00023AD5" w:rsidP="005C2FDD">
      <w:pPr>
        <w:spacing w:after="0" w:line="360" w:lineRule="auto"/>
        <w:ind w:firstLine="709"/>
        <w:contextualSpacing/>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lastRenderedPageBreak/>
        <w:t>Ввід водопроводу до будівлі підземним способом (труба діаметром 100мм) Відведення стічних вод від навчального корпусу передбачено до дворової каналізації діаметром 200мм з подальшим підімкненням до вули</w:t>
      </w:r>
      <w:bookmarkStart w:id="7" w:name="_Toc25596482"/>
      <w:bookmarkStart w:id="8" w:name="_Toc26916923"/>
      <w:r w:rsidR="003A3A5A" w:rsidRPr="00027C4E">
        <w:rPr>
          <w:rFonts w:ascii="Times New Roman" w:eastAsia="Times New Roman" w:hAnsi="Times New Roman" w:cs="Times New Roman"/>
          <w:sz w:val="28"/>
          <w:szCs w:val="28"/>
          <w:lang w:val="uk-UA" w:eastAsia="ru-RU"/>
        </w:rPr>
        <w:t>чної магістралі діаметром 200мм</w:t>
      </w:r>
    </w:p>
    <w:p w14:paraId="31A13607" w14:textId="77777777" w:rsidR="008510DA" w:rsidRPr="00027C4E" w:rsidRDefault="008510DA" w:rsidP="005C2FDD">
      <w:pPr>
        <w:spacing w:after="0" w:line="360" w:lineRule="auto"/>
        <w:ind w:firstLine="709"/>
        <w:jc w:val="both"/>
        <w:rPr>
          <w:rFonts w:ascii="Times New Roman" w:eastAsia="Calibri" w:hAnsi="Times New Roman" w:cs="Times New Roman"/>
          <w:b/>
          <w:sz w:val="28"/>
          <w:szCs w:val="28"/>
          <w:lang w:val="uk-UA" w:eastAsia="ru-RU"/>
        </w:rPr>
      </w:pPr>
    </w:p>
    <w:p w14:paraId="10A273C0" w14:textId="0BF7AE66" w:rsidR="008510DA" w:rsidRPr="00027C4E" w:rsidRDefault="008510DA" w:rsidP="005C2FDD">
      <w:pPr>
        <w:keepNext/>
        <w:keepLines/>
        <w:spacing w:before="200" w:after="0" w:line="360" w:lineRule="auto"/>
        <w:ind w:firstLine="709"/>
        <w:jc w:val="both"/>
        <w:outlineLvl w:val="1"/>
        <w:rPr>
          <w:rFonts w:ascii="Times New Roman" w:eastAsia="Times New Roman" w:hAnsi="Times New Roman" w:cs="Times New Roman"/>
          <w:b/>
          <w:bCs/>
          <w:i/>
          <w:iCs/>
          <w:sz w:val="28"/>
          <w:szCs w:val="28"/>
          <w:lang w:val="uk-UA" w:eastAsia="ru-RU"/>
        </w:rPr>
      </w:pPr>
      <w:r w:rsidRPr="00027C4E">
        <w:rPr>
          <w:rFonts w:ascii="Times New Roman" w:eastAsia="Times New Roman" w:hAnsi="Times New Roman" w:cs="Times New Roman"/>
          <w:b/>
          <w:bCs/>
          <w:sz w:val="28"/>
          <w:szCs w:val="28"/>
          <w:lang w:val="uk-UA" w:eastAsia="ru-RU"/>
        </w:rPr>
        <w:t xml:space="preserve">1.3 </w:t>
      </w:r>
      <w:bookmarkEnd w:id="7"/>
      <w:bookmarkEnd w:id="8"/>
      <w:r w:rsidR="00023AD5" w:rsidRPr="00027C4E">
        <w:rPr>
          <w:rFonts w:ascii="Times New Roman" w:eastAsia="Times New Roman" w:hAnsi="Times New Roman" w:cs="Times New Roman"/>
          <w:b/>
          <w:bCs/>
          <w:sz w:val="28"/>
          <w:szCs w:val="28"/>
          <w:lang w:val="uk-UA" w:eastAsia="ru-RU"/>
        </w:rPr>
        <w:t>Фактичне споживання енергетичних ресурсів</w:t>
      </w:r>
    </w:p>
    <w:p w14:paraId="433F51FC" w14:textId="77777777" w:rsidR="008510DA" w:rsidRPr="00027C4E" w:rsidRDefault="008510DA" w:rsidP="005C2FDD">
      <w:pPr>
        <w:spacing w:after="0" w:line="360" w:lineRule="auto"/>
        <w:ind w:firstLine="709"/>
        <w:jc w:val="both"/>
        <w:rPr>
          <w:rFonts w:ascii="Times New Roman" w:eastAsia="Times New Roman" w:hAnsi="Times New Roman" w:cs="Times New Roman"/>
          <w:sz w:val="28"/>
          <w:szCs w:val="28"/>
          <w:lang w:val="uk-UA" w:eastAsia="ru-RU"/>
        </w:rPr>
      </w:pPr>
    </w:p>
    <w:p w14:paraId="09D63BB5" w14:textId="4A6E7A1B" w:rsidR="00B43018" w:rsidRPr="00027C4E" w:rsidRDefault="00023AD5"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Річне споживання електроенергії корпусом №8 у 2019, 2020 та 2021рр.</w:t>
      </w:r>
      <w:r w:rsidR="009A2E82">
        <w:rPr>
          <w:rFonts w:ascii="Times New Roman" w:eastAsia="Times New Roman" w:hAnsi="Times New Roman" w:cs="Times New Roman"/>
          <w:sz w:val="28"/>
          <w:szCs w:val="28"/>
          <w:lang w:val="uk-UA" w:eastAsia="ru-RU"/>
        </w:rPr>
        <w:t xml:space="preserve"> </w:t>
      </w:r>
      <w:r w:rsidRPr="00027C4E">
        <w:rPr>
          <w:rFonts w:ascii="Times New Roman" w:eastAsia="Times New Roman" w:hAnsi="Times New Roman" w:cs="Times New Roman"/>
          <w:sz w:val="28"/>
          <w:szCs w:val="28"/>
          <w:lang w:val="uk-UA" w:eastAsia="ru-RU"/>
        </w:rPr>
        <w:t>наведено у таблиц</w:t>
      </w:r>
      <w:r w:rsidR="009A2E82">
        <w:rPr>
          <w:rFonts w:ascii="Times New Roman" w:eastAsia="Times New Roman" w:hAnsi="Times New Roman" w:cs="Times New Roman"/>
          <w:sz w:val="28"/>
          <w:szCs w:val="28"/>
          <w:lang w:val="uk-UA" w:eastAsia="ru-RU"/>
        </w:rPr>
        <w:t>і</w:t>
      </w:r>
      <w:r w:rsidRPr="00027C4E">
        <w:rPr>
          <w:rFonts w:ascii="Times New Roman" w:eastAsia="Times New Roman" w:hAnsi="Times New Roman" w:cs="Times New Roman"/>
          <w:sz w:val="28"/>
          <w:szCs w:val="28"/>
          <w:lang w:val="uk-UA" w:eastAsia="ru-RU"/>
        </w:rPr>
        <w:t xml:space="preserve"> </w:t>
      </w:r>
      <w:r w:rsidR="009A2E82">
        <w:rPr>
          <w:rFonts w:ascii="Times New Roman" w:eastAsia="Times New Roman" w:hAnsi="Times New Roman" w:cs="Times New Roman"/>
          <w:sz w:val="28"/>
          <w:szCs w:val="28"/>
          <w:lang w:val="uk-UA" w:eastAsia="ru-RU"/>
        </w:rPr>
        <w:t>1.</w:t>
      </w:r>
      <w:r w:rsidRPr="00027C4E">
        <w:rPr>
          <w:rFonts w:ascii="Times New Roman" w:eastAsia="Times New Roman" w:hAnsi="Times New Roman" w:cs="Times New Roman"/>
          <w:sz w:val="28"/>
          <w:szCs w:val="28"/>
          <w:lang w:val="uk-UA" w:eastAsia="ru-RU"/>
        </w:rPr>
        <w:t xml:space="preserve">2 та на рисунку </w:t>
      </w:r>
      <w:r w:rsidR="009A2E82">
        <w:rPr>
          <w:rFonts w:ascii="Times New Roman" w:eastAsia="Times New Roman" w:hAnsi="Times New Roman" w:cs="Times New Roman"/>
          <w:sz w:val="28"/>
          <w:szCs w:val="28"/>
          <w:lang w:val="uk-UA" w:eastAsia="ru-RU"/>
        </w:rPr>
        <w:t>1.</w:t>
      </w:r>
      <w:r w:rsidR="005421D1">
        <w:rPr>
          <w:rFonts w:ascii="Times New Roman" w:eastAsia="Times New Roman" w:hAnsi="Times New Roman" w:cs="Times New Roman"/>
          <w:sz w:val="28"/>
          <w:szCs w:val="28"/>
          <w:lang w:val="uk-UA" w:eastAsia="ru-RU"/>
        </w:rPr>
        <w:t>3</w:t>
      </w:r>
      <w:r w:rsidRPr="00027C4E">
        <w:rPr>
          <w:rFonts w:ascii="Times New Roman" w:eastAsia="Times New Roman" w:hAnsi="Times New Roman" w:cs="Times New Roman"/>
          <w:sz w:val="28"/>
          <w:szCs w:val="28"/>
          <w:lang w:val="uk-UA" w:eastAsia="ru-RU"/>
        </w:rPr>
        <w:t>.</w:t>
      </w:r>
    </w:p>
    <w:p w14:paraId="41FF06BA" w14:textId="77777777" w:rsidR="003A3A5A" w:rsidRPr="00027C4E" w:rsidRDefault="003A3A5A" w:rsidP="00782375">
      <w:pPr>
        <w:spacing w:after="0" w:line="360" w:lineRule="auto"/>
        <w:ind w:firstLine="709"/>
        <w:rPr>
          <w:rFonts w:ascii="Times New Roman" w:eastAsia="Times New Roman" w:hAnsi="Times New Roman" w:cs="Times New Roman"/>
          <w:sz w:val="28"/>
          <w:szCs w:val="28"/>
          <w:lang w:val="uk-UA" w:eastAsia="ru-RU"/>
        </w:rPr>
      </w:pPr>
    </w:p>
    <w:p w14:paraId="5554539B" w14:textId="0E590447" w:rsidR="00B43018" w:rsidRPr="00027C4E" w:rsidRDefault="00492F19" w:rsidP="00782375">
      <w:pPr>
        <w:spacing w:after="0" w:line="360" w:lineRule="auto"/>
        <w:ind w:firstLine="709"/>
        <w:contextualSpacing/>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Таблиця 1.2</w:t>
      </w:r>
      <w:r w:rsidR="00B43018" w:rsidRPr="00027C4E">
        <w:rPr>
          <w:rFonts w:ascii="Times New Roman" w:eastAsia="Times New Roman" w:hAnsi="Times New Roman" w:cs="Times New Roman"/>
          <w:sz w:val="28"/>
          <w:szCs w:val="28"/>
          <w:lang w:val="uk-UA" w:eastAsia="ru-RU"/>
        </w:rPr>
        <w:t xml:space="preserve"> – Загальна інформація </w:t>
      </w:r>
    </w:p>
    <w:p w14:paraId="1F185167" w14:textId="77777777" w:rsidR="00B43018" w:rsidRPr="00027C4E" w:rsidRDefault="00B43018" w:rsidP="00782375">
      <w:pPr>
        <w:spacing w:after="0" w:line="360" w:lineRule="auto"/>
        <w:rPr>
          <w:rFonts w:ascii="Times New Roman" w:hAnsi="Times New Roman" w:cs="Times New Roman"/>
          <w:noProof/>
          <w:spacing w:val="-1"/>
          <w:sz w:val="28"/>
          <w:szCs w:val="28"/>
          <w:lang w:val="uk-UA"/>
        </w:rPr>
      </w:pPr>
      <w:r w:rsidRPr="00027C4E">
        <w:rPr>
          <w:rFonts w:ascii="Times New Roman" w:hAnsi="Times New Roman" w:cs="Times New Roman"/>
          <w:noProof/>
          <w:spacing w:val="-1"/>
          <w:sz w:val="28"/>
          <w:szCs w:val="28"/>
          <w:lang w:val="uk-UA"/>
        </w:rPr>
        <w:object w:dxaOrig="10923" w:dyaOrig="4916" w14:anchorId="504DD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6.2pt;height:173.95pt;mso-width-percent:0;mso-height-percent:0;mso-width-percent:0;mso-height-percent:0" o:ole="">
            <v:imagedata r:id="rId12" o:title=""/>
          </v:shape>
          <o:OLEObject Type="Embed" ProgID="Excel.Sheet.12" ShapeID="_x0000_i1025" DrawAspect="Content" ObjectID="_1766869188" r:id="rId13"/>
        </w:object>
      </w:r>
    </w:p>
    <w:p w14:paraId="02F7AC12" w14:textId="77777777" w:rsidR="00B43018" w:rsidRPr="00027C4E" w:rsidRDefault="00B43018" w:rsidP="005C2FDD">
      <w:pPr>
        <w:spacing w:after="0" w:line="360" w:lineRule="auto"/>
        <w:jc w:val="both"/>
        <w:rPr>
          <w:rFonts w:ascii="Times New Roman" w:hAnsi="Times New Roman" w:cs="Times New Roman"/>
          <w:noProof/>
          <w:spacing w:val="-1"/>
          <w:sz w:val="28"/>
          <w:szCs w:val="28"/>
          <w:lang w:val="uk-UA"/>
        </w:rPr>
      </w:pPr>
      <w:r w:rsidRPr="00027C4E">
        <w:rPr>
          <w:rFonts w:ascii="Times New Roman" w:eastAsia="Times New Roman" w:hAnsi="Times New Roman" w:cs="Times New Roman"/>
          <w:sz w:val="28"/>
          <w:szCs w:val="28"/>
          <w:lang w:val="uk-UA" w:eastAsia="ru-RU"/>
        </w:rPr>
        <w:tab/>
        <w:t>Найбільші значення електроспоживання припадають на зимові місяці, що пов’язане з використанням додаткових електрообігрівачів у приміщеннях будівлі. В ході обстеження зафіксовано 15 масляних обігрівачів з середньою потужністю по 2 кВт.</w:t>
      </w:r>
    </w:p>
    <w:p w14:paraId="7290E53C" w14:textId="77777777" w:rsidR="00B43018" w:rsidRPr="00027C4E" w:rsidRDefault="00B43018" w:rsidP="00782375">
      <w:pPr>
        <w:spacing w:after="0" w:line="360" w:lineRule="auto"/>
        <w:jc w:val="center"/>
        <w:rPr>
          <w:rFonts w:ascii="Times New Roman" w:hAnsi="Times New Roman" w:cs="Times New Roman"/>
          <w:noProof/>
          <w:spacing w:val="-1"/>
          <w:sz w:val="28"/>
          <w:szCs w:val="28"/>
          <w:lang w:val="uk-UA"/>
        </w:rPr>
      </w:pPr>
      <w:r w:rsidRPr="00027C4E">
        <w:rPr>
          <w:rFonts w:ascii="Times New Roman" w:hAnsi="Times New Roman" w:cs="Times New Roman"/>
          <w:noProof/>
          <w:spacing w:val="-1"/>
          <w:sz w:val="28"/>
          <w:szCs w:val="28"/>
          <w:lang w:eastAsia="ru-RU"/>
        </w:rPr>
        <w:lastRenderedPageBreak/>
        <w:drawing>
          <wp:inline distT="0" distB="0" distL="0" distR="0" wp14:anchorId="7B42D650" wp14:editId="4E24B6B2">
            <wp:extent cx="5486400" cy="3200400"/>
            <wp:effectExtent l="0" t="0" r="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B71F91" w14:textId="0AB4770D" w:rsidR="00B43018" w:rsidRPr="00027C4E" w:rsidRDefault="00615B50" w:rsidP="00782375">
      <w:pPr>
        <w:spacing w:after="0" w:line="360" w:lineRule="auto"/>
        <w:jc w:val="center"/>
        <w:rPr>
          <w:rFonts w:ascii="Times New Roman" w:hAnsi="Times New Roman" w:cs="Times New Roman"/>
          <w:noProof/>
          <w:spacing w:val="-1"/>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sz w:val="28"/>
          <w:szCs w:val="28"/>
          <w:lang w:val="uk-UA" w:eastAsia="ru-RU"/>
        </w:rPr>
        <w:t>1.</w:t>
      </w:r>
      <w:r w:rsidR="0074131E">
        <w:rPr>
          <w:rFonts w:ascii="Times New Roman" w:eastAsia="Times New Roman" w:hAnsi="Times New Roman" w:cs="Times New Roman"/>
          <w:sz w:val="28"/>
          <w:szCs w:val="28"/>
          <w:lang w:val="uk-UA" w:eastAsia="ru-RU"/>
        </w:rPr>
        <w:t>3</w:t>
      </w:r>
      <w:r w:rsidR="00B43018" w:rsidRPr="00027C4E">
        <w:rPr>
          <w:rFonts w:ascii="Times New Roman" w:eastAsia="Times New Roman" w:hAnsi="Times New Roman" w:cs="Times New Roman"/>
          <w:sz w:val="28"/>
          <w:szCs w:val="28"/>
          <w:lang w:val="uk-UA" w:eastAsia="ru-RU"/>
        </w:rPr>
        <w:t xml:space="preserve"> – Графіки споживання активної електроенергії за 2019, 2020 та 2021 роки</w:t>
      </w:r>
    </w:p>
    <w:p w14:paraId="2A5D1726" w14:textId="77777777" w:rsidR="00B43018" w:rsidRPr="00027C4E" w:rsidRDefault="00B43018" w:rsidP="00782375">
      <w:pPr>
        <w:spacing w:after="0" w:line="360" w:lineRule="auto"/>
        <w:ind w:firstLine="709"/>
        <w:rPr>
          <w:rFonts w:ascii="Times New Roman" w:eastAsia="Times New Roman" w:hAnsi="Times New Roman" w:cs="Times New Roman"/>
          <w:sz w:val="28"/>
          <w:szCs w:val="28"/>
          <w:lang w:val="uk-UA" w:eastAsia="ru-RU"/>
        </w:rPr>
      </w:pPr>
    </w:p>
    <w:p w14:paraId="4BB4EA01" w14:textId="1F7F47D8" w:rsidR="009C4A4D" w:rsidRPr="00027C4E" w:rsidRDefault="00492F19" w:rsidP="009A2E82">
      <w:pPr>
        <w:spacing w:line="360" w:lineRule="auto"/>
        <w:ind w:firstLine="709"/>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Таблиця 1.3</w:t>
      </w:r>
      <w:r w:rsidR="009C4A4D" w:rsidRPr="00027C4E">
        <w:rPr>
          <w:rFonts w:ascii="Times New Roman" w:eastAsia="Times New Roman" w:hAnsi="Times New Roman" w:cs="Times New Roman"/>
          <w:sz w:val="28"/>
          <w:szCs w:val="28"/>
          <w:lang w:val="uk-UA" w:eastAsia="ru-RU"/>
        </w:rPr>
        <w:t xml:space="preserve"> – Споживання теплової енергії корпусом №8 у 2019-2021рр. </w:t>
      </w:r>
    </w:p>
    <w:bookmarkStart w:id="9" w:name="_MON_1400411966"/>
    <w:bookmarkEnd w:id="9"/>
    <w:p w14:paraId="4A9BA60E" w14:textId="2B338DB1" w:rsidR="009C4A4D" w:rsidRPr="00027C4E" w:rsidRDefault="009C4A4D" w:rsidP="00782375">
      <w:pPr>
        <w:spacing w:after="0" w:line="360" w:lineRule="auto"/>
        <w:jc w:val="center"/>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object w:dxaOrig="9993" w:dyaOrig="4376" w14:anchorId="0CA4D95D">
          <v:shape id="_x0000_i1026" type="#_x0000_t75" alt="" style="width:462.65pt;height:201.75pt;mso-width-percent:0;mso-height-percent:0;mso-width-percent:0;mso-height-percent:0" o:ole="">
            <v:imagedata r:id="rId15" o:title=""/>
          </v:shape>
          <o:OLEObject Type="Embed" ProgID="Excel.Sheet.12" ShapeID="_x0000_i1026" DrawAspect="Content" ObjectID="_1766869189" r:id="rId16"/>
        </w:object>
      </w:r>
    </w:p>
    <w:p w14:paraId="7100FC8B" w14:textId="66D4FC85" w:rsidR="009C4A4D" w:rsidRPr="00027C4E" w:rsidRDefault="009C4A4D" w:rsidP="00782375">
      <w:pPr>
        <w:spacing w:after="0" w:line="360" w:lineRule="auto"/>
        <w:jc w:val="center"/>
        <w:rPr>
          <w:rFonts w:ascii="Times New Roman" w:eastAsia="Times New Roman" w:hAnsi="Times New Roman" w:cs="Times New Roman"/>
          <w:sz w:val="28"/>
          <w:szCs w:val="28"/>
          <w:lang w:val="uk-UA" w:eastAsia="ru-RU"/>
        </w:rPr>
      </w:pPr>
      <w:r w:rsidRPr="00027C4E">
        <w:rPr>
          <w:rFonts w:ascii="Times New Roman" w:hAnsi="Times New Roman" w:cs="Times New Roman"/>
          <w:noProof/>
          <w:sz w:val="28"/>
          <w:szCs w:val="28"/>
          <w:lang w:eastAsia="ru-RU"/>
        </w:rPr>
        <w:lastRenderedPageBreak/>
        <w:drawing>
          <wp:inline distT="0" distB="0" distL="0" distR="0" wp14:anchorId="13E870EE" wp14:editId="5741228A">
            <wp:extent cx="5486400" cy="3200400"/>
            <wp:effectExtent l="0" t="0" r="0" b="0"/>
            <wp:docPr id="70082108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17F7FF" w14:textId="0A0722A6" w:rsidR="00A84B12" w:rsidRPr="00027C4E" w:rsidRDefault="00615B50" w:rsidP="00782375">
      <w:pPr>
        <w:spacing w:after="0" w:line="360" w:lineRule="auto"/>
        <w:jc w:val="center"/>
        <w:rPr>
          <w:rFonts w:ascii="Times New Roman" w:eastAsia="Times New Roman" w:hAnsi="Times New Roman" w:cs="Times New Roman"/>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sz w:val="28"/>
          <w:szCs w:val="28"/>
          <w:lang w:val="uk-UA" w:eastAsia="ru-RU"/>
        </w:rPr>
        <w:t>1.</w:t>
      </w:r>
      <w:r w:rsidR="0074131E">
        <w:rPr>
          <w:rFonts w:ascii="Times New Roman" w:eastAsia="Times New Roman" w:hAnsi="Times New Roman" w:cs="Times New Roman"/>
          <w:sz w:val="28"/>
          <w:szCs w:val="28"/>
          <w:lang w:val="uk-UA" w:eastAsia="ru-RU"/>
        </w:rPr>
        <w:t>4</w:t>
      </w:r>
      <w:r w:rsidR="009C4A4D" w:rsidRPr="00027C4E">
        <w:rPr>
          <w:rFonts w:ascii="Times New Roman" w:eastAsia="Times New Roman" w:hAnsi="Times New Roman" w:cs="Times New Roman"/>
          <w:sz w:val="28"/>
          <w:szCs w:val="28"/>
          <w:lang w:val="uk-UA" w:eastAsia="ru-RU"/>
        </w:rPr>
        <w:t xml:space="preserve"> – Графік споживання теплової енергії за 2019, 2020 та 2021 роки</w:t>
      </w:r>
    </w:p>
    <w:p w14:paraId="57728BA3" w14:textId="77777777" w:rsidR="00492F19" w:rsidRPr="00027C4E" w:rsidRDefault="00492F19" w:rsidP="00782375">
      <w:pPr>
        <w:spacing w:after="0" w:line="360" w:lineRule="auto"/>
        <w:rPr>
          <w:rFonts w:ascii="Times New Roman" w:eastAsia="Times New Roman" w:hAnsi="Times New Roman" w:cs="Times New Roman"/>
          <w:sz w:val="28"/>
          <w:szCs w:val="28"/>
          <w:lang w:val="uk-UA" w:eastAsia="ru-RU"/>
        </w:rPr>
      </w:pPr>
    </w:p>
    <w:p w14:paraId="71394612" w14:textId="41EA6006" w:rsidR="00A84B12" w:rsidRPr="00027C4E" w:rsidRDefault="00492F19" w:rsidP="0074131E">
      <w:pPr>
        <w:spacing w:after="0" w:line="360" w:lineRule="auto"/>
        <w:ind w:firstLine="720"/>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Таблиця 1.4</w:t>
      </w:r>
      <w:r w:rsidR="00A84B12" w:rsidRPr="00027C4E">
        <w:rPr>
          <w:rFonts w:ascii="Times New Roman" w:eastAsia="Times New Roman" w:hAnsi="Times New Roman" w:cs="Times New Roman"/>
          <w:sz w:val="28"/>
          <w:szCs w:val="28"/>
          <w:lang w:val="uk-UA" w:eastAsia="ru-RU"/>
        </w:rPr>
        <w:t xml:space="preserve"> – Споживання води корпусом №8 у 2019-2021рр.     </w:t>
      </w:r>
    </w:p>
    <w:bookmarkStart w:id="10" w:name="_MON_1400411905"/>
    <w:bookmarkEnd w:id="10"/>
    <w:p w14:paraId="3D421DD2" w14:textId="219EEB1E" w:rsidR="00A84B12" w:rsidRPr="00027C4E" w:rsidRDefault="00A84B12" w:rsidP="00782375">
      <w:pPr>
        <w:spacing w:after="0" w:line="360" w:lineRule="auto"/>
        <w:jc w:val="center"/>
        <w:rPr>
          <w:rFonts w:ascii="Times New Roman" w:eastAsia="Times New Roman" w:hAnsi="Times New Roman" w:cs="Times New Roman"/>
          <w:sz w:val="28"/>
          <w:szCs w:val="28"/>
          <w:lang w:val="uk-UA" w:eastAsia="ru-RU"/>
        </w:rPr>
      </w:pPr>
      <w:r w:rsidRPr="00027C4E">
        <w:rPr>
          <w:rFonts w:ascii="Times New Roman" w:hAnsi="Times New Roman" w:cs="Times New Roman"/>
          <w:noProof/>
          <w:sz w:val="28"/>
          <w:szCs w:val="28"/>
          <w:lang w:val="uk-UA"/>
        </w:rPr>
        <w:object w:dxaOrig="9993" w:dyaOrig="4399" w14:anchorId="6296F028">
          <v:shape id="_x0000_i1027" type="#_x0000_t75" alt="" style="width:465.5pt;height:201.75pt;mso-width-percent:0;mso-height-percent:0;mso-width-percent:0;mso-height-percent:0" o:ole="">
            <v:imagedata r:id="rId18" o:title=""/>
          </v:shape>
          <o:OLEObject Type="Embed" ProgID="Excel.Sheet.12" ShapeID="_x0000_i1027" DrawAspect="Content" ObjectID="_1766869190" r:id="rId19"/>
        </w:object>
      </w:r>
    </w:p>
    <w:p w14:paraId="2C7ECFBE" w14:textId="77777777" w:rsidR="00A84B12" w:rsidRPr="00027C4E" w:rsidRDefault="00A84B12" w:rsidP="00782375">
      <w:pPr>
        <w:spacing w:after="0" w:line="360" w:lineRule="auto"/>
        <w:rPr>
          <w:rFonts w:ascii="Times New Roman" w:eastAsia="Times New Roman" w:hAnsi="Times New Roman" w:cs="Times New Roman"/>
          <w:sz w:val="28"/>
          <w:szCs w:val="28"/>
          <w:lang w:val="uk-UA" w:eastAsia="ru-RU"/>
        </w:rPr>
      </w:pPr>
    </w:p>
    <w:p w14:paraId="17F46652" w14:textId="2D6BCEC4" w:rsidR="00A84B12" w:rsidRPr="00027C4E" w:rsidRDefault="00A84B12" w:rsidP="00782375">
      <w:pPr>
        <w:spacing w:after="0" w:line="360" w:lineRule="auto"/>
        <w:jc w:val="center"/>
        <w:rPr>
          <w:rFonts w:ascii="Times New Roman" w:eastAsia="Times New Roman" w:hAnsi="Times New Roman" w:cs="Times New Roman"/>
          <w:sz w:val="28"/>
          <w:szCs w:val="28"/>
          <w:lang w:val="uk-UA" w:eastAsia="ru-RU"/>
        </w:rPr>
      </w:pPr>
      <w:r w:rsidRPr="00027C4E">
        <w:rPr>
          <w:rFonts w:ascii="Times New Roman" w:hAnsi="Times New Roman" w:cs="Times New Roman"/>
          <w:noProof/>
          <w:sz w:val="28"/>
          <w:szCs w:val="28"/>
          <w:lang w:eastAsia="ru-RU"/>
        </w:rPr>
        <w:lastRenderedPageBreak/>
        <w:drawing>
          <wp:inline distT="0" distB="0" distL="0" distR="0" wp14:anchorId="7E95156E" wp14:editId="38640603">
            <wp:extent cx="5486400" cy="3200400"/>
            <wp:effectExtent l="0" t="0" r="12700" b="12700"/>
            <wp:docPr id="64659291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6061768" w14:textId="6C913034" w:rsidR="00A84B12" w:rsidRPr="00027C4E" w:rsidRDefault="00615B50" w:rsidP="00782375">
      <w:pPr>
        <w:spacing w:after="0" w:line="360" w:lineRule="auto"/>
        <w:jc w:val="center"/>
        <w:rPr>
          <w:rFonts w:ascii="Times New Roman" w:eastAsia="Times New Roman" w:hAnsi="Times New Roman" w:cs="Times New Roman"/>
          <w:sz w:val="28"/>
          <w:szCs w:val="28"/>
          <w:lang w:val="uk-UA" w:eastAsia="ru-RU"/>
        </w:rPr>
      </w:pPr>
      <w:r w:rsidRPr="00615B50">
        <w:rPr>
          <w:rFonts w:ascii="Times New Roman" w:eastAsia="Times New Roman" w:hAnsi="Times New Roman" w:cs="Times New Roman"/>
          <w:sz w:val="28"/>
          <w:szCs w:val="28"/>
          <w:lang w:val="uk-UA" w:eastAsia="ru-RU"/>
        </w:rPr>
        <w:t>Рисунок</w:t>
      </w:r>
      <w:r w:rsidR="00973B63"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sz w:val="28"/>
          <w:szCs w:val="28"/>
          <w:lang w:val="uk-UA" w:eastAsia="ru-RU"/>
        </w:rPr>
        <w:t>1.5</w:t>
      </w:r>
      <w:r w:rsidR="00A84B12" w:rsidRPr="00027C4E">
        <w:rPr>
          <w:rFonts w:ascii="Times New Roman" w:eastAsia="Times New Roman" w:hAnsi="Times New Roman" w:cs="Times New Roman"/>
          <w:sz w:val="28"/>
          <w:szCs w:val="28"/>
          <w:lang w:val="uk-UA" w:eastAsia="ru-RU"/>
        </w:rPr>
        <w:t xml:space="preserve"> – Графік споживання води за 2019, 2020 та 2021 роки</w:t>
      </w:r>
    </w:p>
    <w:p w14:paraId="02BCAC6E" w14:textId="77777777" w:rsidR="00A84B12" w:rsidRPr="00027C4E" w:rsidRDefault="00A84B12" w:rsidP="00782375">
      <w:pPr>
        <w:spacing w:after="0" w:line="360" w:lineRule="auto"/>
        <w:rPr>
          <w:rFonts w:ascii="Times New Roman" w:eastAsia="Times New Roman" w:hAnsi="Times New Roman" w:cs="Times New Roman"/>
          <w:sz w:val="28"/>
          <w:szCs w:val="28"/>
          <w:lang w:val="uk-UA" w:eastAsia="ru-RU"/>
        </w:rPr>
      </w:pPr>
    </w:p>
    <w:p w14:paraId="1B2F9B8E" w14:textId="77777777" w:rsidR="00A84B12" w:rsidRPr="00027C4E" w:rsidRDefault="00A84B12" w:rsidP="00782375">
      <w:pPr>
        <w:spacing w:after="0" w:line="360" w:lineRule="auto"/>
        <w:rPr>
          <w:rFonts w:ascii="Times New Roman" w:eastAsia="Times New Roman" w:hAnsi="Times New Roman" w:cs="Times New Roman"/>
          <w:sz w:val="28"/>
          <w:szCs w:val="28"/>
          <w:lang w:val="uk-UA" w:eastAsia="ru-RU"/>
        </w:rPr>
      </w:pPr>
    </w:p>
    <w:p w14:paraId="0C6F54C8" w14:textId="7E2E768E" w:rsidR="00A84B12" w:rsidRPr="00027C4E" w:rsidRDefault="00492F19" w:rsidP="0074131E">
      <w:pPr>
        <w:spacing w:after="0" w:line="360" w:lineRule="auto"/>
        <w:ind w:firstLine="720"/>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Таблиця 1.5</w:t>
      </w:r>
      <w:r w:rsidR="00A84B12" w:rsidRPr="00027C4E">
        <w:rPr>
          <w:rFonts w:ascii="Times New Roman" w:eastAsia="Times New Roman" w:hAnsi="Times New Roman" w:cs="Times New Roman"/>
          <w:sz w:val="28"/>
          <w:szCs w:val="28"/>
          <w:lang w:val="uk-UA" w:eastAsia="ru-RU"/>
        </w:rPr>
        <w:t xml:space="preserve"> – Річне споживання енергоресурсів та грошові витрати на них за 2019-2021рр.</w:t>
      </w:r>
    </w:p>
    <w:p w14:paraId="26143DFF" w14:textId="478ECABE" w:rsidR="00A84B12" w:rsidRPr="00027C4E" w:rsidRDefault="00A84B12" w:rsidP="00782375">
      <w:pPr>
        <w:spacing w:after="0" w:line="360" w:lineRule="auto"/>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 </w:t>
      </w:r>
      <w:bookmarkStart w:id="11" w:name="_MON_1400668967"/>
      <w:bookmarkEnd w:id="11"/>
      <w:r w:rsidRPr="00027C4E">
        <w:rPr>
          <w:rFonts w:ascii="Times New Roman" w:hAnsi="Times New Roman" w:cs="Times New Roman"/>
          <w:noProof/>
          <w:sz w:val="28"/>
          <w:szCs w:val="28"/>
          <w:lang w:val="uk-UA"/>
        </w:rPr>
        <w:object w:dxaOrig="12280" w:dyaOrig="3120" w14:anchorId="09DEE89F">
          <v:shape id="_x0000_i1028" type="#_x0000_t75" alt="" style="width:456.95pt;height:117.6pt;mso-width-percent:0;mso-height-percent:0;mso-width-percent:0;mso-height-percent:0" o:ole="">
            <v:imagedata r:id="rId21" o:title=""/>
          </v:shape>
          <o:OLEObject Type="Embed" ProgID="Excel.Sheet.12" ShapeID="_x0000_i1028" DrawAspect="Content" ObjectID="_1766869191" r:id="rId22"/>
        </w:object>
      </w:r>
    </w:p>
    <w:p w14:paraId="719B2218" w14:textId="77777777" w:rsidR="00A84B12" w:rsidRPr="00027C4E" w:rsidRDefault="00A84B12" w:rsidP="00782375">
      <w:pPr>
        <w:spacing w:after="0" w:line="360" w:lineRule="auto"/>
        <w:rPr>
          <w:rFonts w:ascii="Times New Roman" w:eastAsia="Times New Roman" w:hAnsi="Times New Roman" w:cs="Times New Roman"/>
          <w:sz w:val="28"/>
          <w:szCs w:val="28"/>
          <w:lang w:val="uk-UA" w:eastAsia="ru-RU"/>
        </w:rPr>
      </w:pPr>
    </w:p>
    <w:p w14:paraId="6777F757" w14:textId="2C9F1314" w:rsidR="00A84B12" w:rsidRPr="00027C4E" w:rsidRDefault="00A84B12" w:rsidP="00782375">
      <w:pPr>
        <w:spacing w:after="0" w:line="360" w:lineRule="auto"/>
        <w:jc w:val="center"/>
        <w:rPr>
          <w:rFonts w:ascii="Times New Roman" w:eastAsia="Times New Roman" w:hAnsi="Times New Roman" w:cs="Times New Roman"/>
          <w:sz w:val="28"/>
          <w:szCs w:val="28"/>
          <w:lang w:val="uk-UA" w:eastAsia="ru-RU"/>
        </w:rPr>
      </w:pPr>
      <w:r w:rsidRPr="00027C4E">
        <w:rPr>
          <w:rFonts w:ascii="Times New Roman" w:hAnsi="Times New Roman" w:cs="Times New Roman"/>
          <w:bCs/>
          <w:iCs/>
          <w:noProof/>
          <w:sz w:val="28"/>
          <w:szCs w:val="28"/>
          <w:lang w:eastAsia="ru-RU"/>
        </w:rPr>
        <w:lastRenderedPageBreak/>
        <w:drawing>
          <wp:inline distT="0" distB="0" distL="0" distR="0" wp14:anchorId="3C1C557D" wp14:editId="34D7C022">
            <wp:extent cx="4503420" cy="2529840"/>
            <wp:effectExtent l="0" t="0" r="0" b="3810"/>
            <wp:docPr id="277677773"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58B1C8" w14:textId="43E71442" w:rsidR="00A84B12" w:rsidRPr="00027C4E" w:rsidRDefault="00615B50" w:rsidP="00782375">
      <w:pPr>
        <w:spacing w:after="0" w:line="360" w:lineRule="auto"/>
        <w:jc w:val="center"/>
        <w:rPr>
          <w:rFonts w:ascii="Times New Roman" w:eastAsia="Times New Roman" w:hAnsi="Times New Roman" w:cs="Times New Roman"/>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sz w:val="28"/>
          <w:szCs w:val="28"/>
          <w:lang w:val="uk-UA" w:eastAsia="ru-RU"/>
        </w:rPr>
        <w:t>1.6</w:t>
      </w:r>
      <w:r w:rsidR="00A84B12" w:rsidRPr="00027C4E">
        <w:rPr>
          <w:rFonts w:ascii="Times New Roman" w:eastAsia="Times New Roman" w:hAnsi="Times New Roman" w:cs="Times New Roman"/>
          <w:sz w:val="28"/>
          <w:szCs w:val="28"/>
          <w:lang w:val="uk-UA" w:eastAsia="ru-RU"/>
        </w:rPr>
        <w:t xml:space="preserve"> – Діаграма річних витрат енергетичних ресурсів за 2021 рік</w:t>
      </w:r>
    </w:p>
    <w:p w14:paraId="6DF4FAAB" w14:textId="6A415121" w:rsidR="00A84B12" w:rsidRPr="00027C4E" w:rsidRDefault="00A84B12" w:rsidP="00782375">
      <w:pPr>
        <w:spacing w:after="0" w:line="360" w:lineRule="auto"/>
        <w:rPr>
          <w:rFonts w:ascii="Times New Roman" w:eastAsia="Times New Roman" w:hAnsi="Times New Roman" w:cs="Times New Roman"/>
          <w:sz w:val="28"/>
          <w:szCs w:val="28"/>
          <w:lang w:val="uk-UA" w:eastAsia="ru-RU"/>
        </w:rPr>
      </w:pPr>
    </w:p>
    <w:p w14:paraId="050A8070" w14:textId="099476BE" w:rsidR="00C20BF1" w:rsidRDefault="00781672" w:rsidP="005C2FDD">
      <w:pPr>
        <w:keepNext/>
        <w:keepLines/>
        <w:spacing w:before="200" w:after="0" w:line="360" w:lineRule="auto"/>
        <w:ind w:firstLine="709"/>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1.4</w:t>
      </w:r>
      <w:r w:rsidR="00A84B12" w:rsidRPr="00027C4E">
        <w:rPr>
          <w:rFonts w:ascii="Times New Roman" w:eastAsia="Times New Roman" w:hAnsi="Times New Roman" w:cs="Times New Roman"/>
          <w:b/>
          <w:bCs/>
          <w:sz w:val="28"/>
          <w:szCs w:val="28"/>
          <w:lang w:val="uk-UA" w:eastAsia="ru-RU"/>
        </w:rPr>
        <w:t xml:space="preserve"> Облік енергоносіїв в будівлі</w:t>
      </w:r>
    </w:p>
    <w:p w14:paraId="1F9C1178" w14:textId="77777777" w:rsidR="009A2E82" w:rsidRPr="00027C4E" w:rsidRDefault="009A2E82" w:rsidP="005C2FDD">
      <w:pPr>
        <w:keepNext/>
        <w:keepLines/>
        <w:spacing w:before="200" w:after="0" w:line="360" w:lineRule="auto"/>
        <w:ind w:firstLine="709"/>
        <w:jc w:val="both"/>
        <w:outlineLvl w:val="1"/>
        <w:rPr>
          <w:rFonts w:ascii="Times New Roman" w:eastAsia="Times New Roman" w:hAnsi="Times New Roman" w:cs="Times New Roman"/>
          <w:b/>
          <w:bCs/>
          <w:sz w:val="28"/>
          <w:szCs w:val="28"/>
          <w:lang w:val="uk-UA" w:eastAsia="ru-RU"/>
        </w:rPr>
      </w:pPr>
    </w:p>
    <w:p w14:paraId="6A9311E1" w14:textId="59CF6960" w:rsidR="00A84B12" w:rsidRPr="00027C4E" w:rsidRDefault="00C20BF1"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Комерційний облік електричної енергії на ТП 5167 здійснюється двома лічильниками ЕЛВІН ЕТ 3В5Е8КLRT. Ці лічильники обліковують спожиту електроенергію корпусом №8, частиною корпусу №4 та двома гуртожитками №1 та №4.</w:t>
      </w:r>
    </w:p>
    <w:p w14:paraId="319A4D56" w14:textId="77777777" w:rsidR="00C20BF1" w:rsidRPr="00027C4E" w:rsidRDefault="00C20BF1" w:rsidP="00782375">
      <w:pPr>
        <w:spacing w:line="360" w:lineRule="auto"/>
        <w:ind w:left="567" w:right="-566"/>
        <w:jc w:val="center"/>
        <w:rPr>
          <w:rFonts w:ascii="Times New Roman" w:hAnsi="Times New Roman" w:cs="Times New Roman"/>
          <w:sz w:val="28"/>
          <w:szCs w:val="28"/>
          <w:lang w:val="uk-UA"/>
        </w:rPr>
      </w:pPr>
      <w:r w:rsidRPr="00027C4E">
        <w:rPr>
          <w:rFonts w:ascii="Times New Roman" w:hAnsi="Times New Roman" w:cs="Times New Roman"/>
          <w:noProof/>
          <w:sz w:val="28"/>
          <w:szCs w:val="28"/>
          <w:lang w:eastAsia="ru-RU"/>
        </w:rPr>
        <w:drawing>
          <wp:inline distT="0" distB="0" distL="0" distR="0" wp14:anchorId="16010F19" wp14:editId="3AA5E48C">
            <wp:extent cx="3215640" cy="2410546"/>
            <wp:effectExtent l="0" t="0" r="3810" b="8890"/>
            <wp:docPr id="229" name="Рисунок 229" descr="P10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P1000065"/>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3217752" cy="2412129"/>
                    </a:xfrm>
                    <a:prstGeom prst="rect">
                      <a:avLst/>
                    </a:prstGeom>
                    <a:noFill/>
                    <a:ln>
                      <a:noFill/>
                    </a:ln>
                  </pic:spPr>
                </pic:pic>
              </a:graphicData>
            </a:graphic>
          </wp:inline>
        </w:drawing>
      </w:r>
    </w:p>
    <w:p w14:paraId="0795B9AE" w14:textId="19481A59" w:rsidR="00C20BF1" w:rsidRPr="00027C4E" w:rsidRDefault="00615B50" w:rsidP="00782375">
      <w:pPr>
        <w:spacing w:after="240" w:line="360" w:lineRule="auto"/>
        <w:ind w:left="567" w:right="-566"/>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hAnsi="Times New Roman" w:cs="Times New Roman"/>
          <w:sz w:val="28"/>
          <w:szCs w:val="28"/>
          <w:lang w:val="uk-UA"/>
        </w:rPr>
        <w:t>1.7</w:t>
      </w:r>
      <w:r w:rsidR="00C20BF1" w:rsidRPr="00027C4E">
        <w:rPr>
          <w:rFonts w:ascii="Times New Roman" w:hAnsi="Times New Roman" w:cs="Times New Roman"/>
          <w:sz w:val="28"/>
          <w:szCs w:val="28"/>
          <w:lang w:val="uk-UA"/>
        </w:rPr>
        <w:t xml:space="preserve"> – Прилади комерційного обліку</w:t>
      </w:r>
    </w:p>
    <w:p w14:paraId="726BEE1A" w14:textId="0ECDCF72" w:rsidR="00C20BF1" w:rsidRPr="00027C4E" w:rsidRDefault="00C20BF1"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lastRenderedPageBreak/>
        <w:t>Для технічного обліку використовуються лічильники СА4У-И672М та трансформатори струму Т-0,66 УЗ 200/5 класу точності 0,5. Але дані засоби вимірювання для технічному обліку є застарілими та їх покази не відповідають дійсності, тому розподіл спожитої електричної енергії між об’єктами ведеться службою енергетичного менеджменту аналітичними методами.</w:t>
      </w:r>
    </w:p>
    <w:p w14:paraId="173FEB4D" w14:textId="68AEB21E" w:rsidR="00C20BF1" w:rsidRPr="00027C4E" w:rsidRDefault="00C20BF1" w:rsidP="00782375">
      <w:pPr>
        <w:spacing w:line="360" w:lineRule="auto"/>
        <w:ind w:left="567" w:right="-566"/>
        <w:jc w:val="center"/>
        <w:rPr>
          <w:rFonts w:ascii="Times New Roman" w:hAnsi="Times New Roman" w:cs="Times New Roman"/>
          <w:sz w:val="28"/>
          <w:szCs w:val="28"/>
          <w:lang w:val="uk-UA"/>
        </w:rPr>
      </w:pPr>
      <w:r w:rsidRPr="00027C4E">
        <w:rPr>
          <w:rFonts w:ascii="Times New Roman" w:hAnsi="Times New Roman" w:cs="Times New Roman"/>
          <w:noProof/>
          <w:sz w:val="28"/>
          <w:szCs w:val="28"/>
          <w:lang w:eastAsia="ru-RU"/>
        </w:rPr>
        <w:drawing>
          <wp:inline distT="0" distB="0" distL="0" distR="0" wp14:anchorId="5349B235" wp14:editId="4D46740B">
            <wp:extent cx="2571750" cy="3430683"/>
            <wp:effectExtent l="0" t="0" r="0" b="0"/>
            <wp:docPr id="253" name="Рисунок 253" descr="C:\Users\IVE\Desktop\ОТ АНИ!!!!!\P100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Users\IVE\Desktop\ОТ АНИ!!!!!\P1000071.JPG"/>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2578426" cy="3439588"/>
                    </a:xfrm>
                    <a:prstGeom prst="rect">
                      <a:avLst/>
                    </a:prstGeom>
                    <a:noFill/>
                    <a:ln>
                      <a:noFill/>
                    </a:ln>
                  </pic:spPr>
                </pic:pic>
              </a:graphicData>
            </a:graphic>
          </wp:inline>
        </w:drawing>
      </w:r>
      <w:r w:rsidRPr="00027C4E">
        <w:rPr>
          <w:rFonts w:ascii="Times New Roman" w:hAnsi="Times New Roman" w:cs="Times New Roman"/>
          <w:noProof/>
          <w:sz w:val="28"/>
          <w:szCs w:val="28"/>
          <w:lang w:eastAsia="ru-RU"/>
        </w:rPr>
        <w:drawing>
          <wp:inline distT="0" distB="0" distL="0" distR="0" wp14:anchorId="22DEAD34" wp14:editId="53A76A3F">
            <wp:extent cx="2871169" cy="2149433"/>
            <wp:effectExtent l="0" t="0" r="5715" b="3810"/>
            <wp:docPr id="254" name="Рисунок 254" descr="C:\Users\IVE\Desktop\ОТ АНИ!!!!!\P100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IVE\Desktop\ОТ АНИ!!!!!\P1000089.JP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2871169" cy="2149433"/>
                    </a:xfrm>
                    <a:prstGeom prst="rect">
                      <a:avLst/>
                    </a:prstGeom>
                    <a:noFill/>
                    <a:ln>
                      <a:noFill/>
                    </a:ln>
                  </pic:spPr>
                </pic:pic>
              </a:graphicData>
            </a:graphic>
          </wp:inline>
        </w:drawing>
      </w:r>
    </w:p>
    <w:p w14:paraId="0A32A0A6" w14:textId="6C79525F" w:rsidR="00C20BF1" w:rsidRPr="00027C4E" w:rsidRDefault="00615B50" w:rsidP="00782375">
      <w:pPr>
        <w:spacing w:after="240" w:line="360" w:lineRule="auto"/>
        <w:ind w:left="567" w:right="-566"/>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hAnsi="Times New Roman" w:cs="Times New Roman"/>
          <w:sz w:val="28"/>
          <w:szCs w:val="28"/>
          <w:lang w:val="uk-UA"/>
        </w:rPr>
        <w:t>1.8</w:t>
      </w:r>
      <w:r w:rsidR="00C20BF1" w:rsidRPr="00027C4E">
        <w:rPr>
          <w:rFonts w:ascii="Times New Roman" w:hAnsi="Times New Roman" w:cs="Times New Roman"/>
          <w:sz w:val="28"/>
          <w:szCs w:val="28"/>
          <w:lang w:val="uk-UA"/>
        </w:rPr>
        <w:t xml:space="preserve"> – Прилади технічного обліку</w:t>
      </w:r>
    </w:p>
    <w:p w14:paraId="089BF620" w14:textId="0E20D688" w:rsidR="00C20BF1" w:rsidRPr="00027C4E" w:rsidRDefault="00C20BF1"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Через фінансові проблеми, більшість трансформаторів струму та лічильників, які використовуються для комерційного та технічного обліку електроенергії, відповідним чином метрологічно не атестовані.</w:t>
      </w:r>
    </w:p>
    <w:p w14:paraId="1CD2CB8B" w14:textId="397EB52C" w:rsidR="00C20BF1" w:rsidRPr="00027C4E" w:rsidRDefault="00C20BF1"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Приладний облік споживання теплової енергії безпосередньо у корпусі не ведеться,а щомісячне споживання визначається за показами лічильника, встановленого на вході теплопровода у 4-й корпус, та розрахунковим методом, із врахуванням пропорційного співвідношення опалювальних площ 8-го та 4-го навчальних корпусів.</w:t>
      </w:r>
    </w:p>
    <w:p w14:paraId="6FFF1C6F" w14:textId="77777777" w:rsidR="00C20BF1" w:rsidRPr="00027C4E" w:rsidRDefault="00C20BF1" w:rsidP="00782375">
      <w:pPr>
        <w:widowControl w:val="0"/>
        <w:autoSpaceDE w:val="0"/>
        <w:autoSpaceDN w:val="0"/>
        <w:adjustRightInd w:val="0"/>
        <w:spacing w:line="360" w:lineRule="auto"/>
        <w:ind w:firstLine="851"/>
        <w:jc w:val="center"/>
        <w:rPr>
          <w:rFonts w:ascii="Times New Roman" w:hAnsi="Times New Roman" w:cs="Times New Roman"/>
          <w:sz w:val="28"/>
          <w:szCs w:val="28"/>
          <w:lang w:val="uk-UA"/>
        </w:rPr>
      </w:pPr>
      <w:r w:rsidRPr="00027C4E">
        <w:rPr>
          <w:rFonts w:ascii="Times New Roman" w:hAnsi="Times New Roman" w:cs="Times New Roman"/>
          <w:noProof/>
          <w:sz w:val="28"/>
          <w:szCs w:val="28"/>
          <w:lang w:eastAsia="ru-RU"/>
        </w:rPr>
        <w:lastRenderedPageBreak/>
        <w:drawing>
          <wp:inline distT="0" distB="0" distL="0" distR="0" wp14:anchorId="012CD95F" wp14:editId="309BB1E2">
            <wp:extent cx="4600987" cy="2981325"/>
            <wp:effectExtent l="0" t="0" r="9525" b="0"/>
            <wp:docPr id="16" name="Рисунок 16" descr="D:\_documents\Енергоаудит\_8 kopnyc\Світлини\P100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D:\_documents\Енергоаудит\_8 kopnyc\Світлини\P1000025.JPG"/>
                    <pic:cNvPicPr>
                      <a:picLocks noChangeAspect="1" noChangeArrowheads="1"/>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4600987" cy="2981325"/>
                    </a:xfrm>
                    <a:prstGeom prst="rect">
                      <a:avLst/>
                    </a:prstGeom>
                    <a:noFill/>
                    <a:ln>
                      <a:noFill/>
                    </a:ln>
                    <a:extLst>
                      <a:ext uri="{53640926-AAD7-44D8-BBD7-CCE9431645EC}">
                        <a14:shadowObscured xmlns:a14="http://schemas.microsoft.com/office/drawing/2010/main"/>
                      </a:ext>
                    </a:extLst>
                  </pic:spPr>
                </pic:pic>
              </a:graphicData>
            </a:graphic>
          </wp:inline>
        </w:drawing>
      </w:r>
    </w:p>
    <w:p w14:paraId="28F2AEE9" w14:textId="66C98E5E" w:rsidR="00C20BF1" w:rsidRPr="00027C4E" w:rsidRDefault="00615B50" w:rsidP="00782375">
      <w:pPr>
        <w:spacing w:line="360" w:lineRule="auto"/>
        <w:ind w:right="-566" w:firstLine="851"/>
        <w:jc w:val="center"/>
        <w:rPr>
          <w:rFonts w:ascii="Times New Roman" w:hAnsi="Times New Roman" w:cs="Times New Roman"/>
          <w:bCs/>
          <w:iCs/>
          <w:sz w:val="28"/>
          <w:szCs w:val="28"/>
          <w:u w:val="single"/>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hAnsi="Times New Roman" w:cs="Times New Roman"/>
          <w:sz w:val="28"/>
          <w:szCs w:val="28"/>
          <w:lang w:val="uk-UA"/>
        </w:rPr>
        <w:t>1.9</w:t>
      </w:r>
      <w:r w:rsidR="00C20BF1" w:rsidRPr="00027C4E">
        <w:rPr>
          <w:rFonts w:ascii="Times New Roman" w:hAnsi="Times New Roman" w:cs="Times New Roman"/>
          <w:sz w:val="28"/>
          <w:szCs w:val="28"/>
          <w:lang w:val="uk-UA"/>
        </w:rPr>
        <w:t xml:space="preserve"> – Вузол обліку теплової енергії 8-го корпусу</w:t>
      </w:r>
    </w:p>
    <w:p w14:paraId="0E63BA6F" w14:textId="33838266" w:rsidR="00C20BF1" w:rsidRPr="00027C4E" w:rsidRDefault="00C20BF1" w:rsidP="005C2FDD">
      <w:pPr>
        <w:spacing w:after="0"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Теплова енергія, яка підводиться до будівлі, використовується лише для потреб опалення. Гаряче водопостачання в будівлі відсутнє. Журнали обліку теплової енергії відсутні, а дані бухгалтерської звітності, на жаль, не можуть показати реальної картини теплоспоживання за кожен конкретний місяць опалювального сезону.</w:t>
      </w:r>
    </w:p>
    <w:p w14:paraId="3FC9225D" w14:textId="77777777" w:rsidR="009A2E82" w:rsidRDefault="009A2E82">
      <w:pPr>
        <w:rPr>
          <w:rFonts w:ascii="Times New Roman" w:eastAsia="Times New Roman" w:hAnsi="Times New Roman" w:cs="Times New Roman"/>
          <w:sz w:val="28"/>
          <w:szCs w:val="28"/>
          <w:lang w:val="uk-UA" w:eastAsia="ru-RU"/>
        </w:rPr>
      </w:pPr>
    </w:p>
    <w:p w14:paraId="793073E0" w14:textId="50632DD9" w:rsidR="009A2E82" w:rsidRDefault="009A2E82" w:rsidP="009A2E82">
      <w:pPr>
        <w:ind w:firstLine="709"/>
        <w:rPr>
          <w:rFonts w:ascii="Times New Roman" w:eastAsia="Times New Roman" w:hAnsi="Times New Roman" w:cs="Times New Roman"/>
          <w:b/>
          <w:sz w:val="28"/>
          <w:szCs w:val="28"/>
          <w:lang w:val="uk-UA" w:eastAsia="ru-RU"/>
        </w:rPr>
      </w:pPr>
      <w:r w:rsidRPr="009A2E82">
        <w:rPr>
          <w:rFonts w:ascii="Times New Roman" w:eastAsia="Times New Roman" w:hAnsi="Times New Roman" w:cs="Times New Roman"/>
          <w:b/>
          <w:sz w:val="28"/>
          <w:szCs w:val="28"/>
          <w:lang w:val="uk-UA" w:eastAsia="ru-RU"/>
        </w:rPr>
        <w:t>Висновки до розділу</w:t>
      </w:r>
    </w:p>
    <w:p w14:paraId="1CA1220A" w14:textId="52A5A22A" w:rsidR="00B60F65" w:rsidRPr="00B60F65" w:rsidRDefault="00B60F65" w:rsidP="009A2E82">
      <w:pPr>
        <w:ind w:firstLine="709"/>
        <w:rPr>
          <w:rFonts w:ascii="Times New Roman" w:eastAsia="Times New Roman" w:hAnsi="Times New Roman" w:cs="Times New Roman"/>
          <w:sz w:val="28"/>
          <w:szCs w:val="28"/>
          <w:lang w:val="uk-UA" w:eastAsia="ru-RU"/>
        </w:rPr>
      </w:pPr>
      <w:r w:rsidRPr="00B60F65">
        <w:rPr>
          <w:rFonts w:ascii="Times New Roman" w:eastAsia="Times New Roman" w:hAnsi="Times New Roman" w:cs="Times New Roman"/>
          <w:sz w:val="28"/>
          <w:szCs w:val="28"/>
          <w:lang w:val="uk-UA" w:eastAsia="ru-RU"/>
        </w:rPr>
        <w:t>У роботі було проведено дослідження навчального корпусу з метою аналізу споживання енергетичних ресурсів та об</w:t>
      </w:r>
      <w:r w:rsidR="006E5E7D">
        <w:rPr>
          <w:rFonts w:ascii="Times New Roman" w:eastAsia="Times New Roman" w:hAnsi="Times New Roman" w:cs="Times New Roman"/>
          <w:sz w:val="28"/>
          <w:szCs w:val="28"/>
          <w:lang w:val="uk-UA" w:eastAsia="ru-RU"/>
        </w:rPr>
        <w:t>ліку енергоносіїв. І</w:t>
      </w:r>
      <w:r w:rsidRPr="00B60F65">
        <w:rPr>
          <w:rFonts w:ascii="Times New Roman" w:eastAsia="Times New Roman" w:hAnsi="Times New Roman" w:cs="Times New Roman"/>
          <w:sz w:val="28"/>
          <w:szCs w:val="28"/>
          <w:lang w:val="uk-UA" w:eastAsia="ru-RU"/>
        </w:rPr>
        <w:t>нформацію та хара</w:t>
      </w:r>
      <w:r w:rsidR="006E5E7D">
        <w:rPr>
          <w:rFonts w:ascii="Times New Roman" w:eastAsia="Times New Roman" w:hAnsi="Times New Roman" w:cs="Times New Roman"/>
          <w:sz w:val="28"/>
          <w:szCs w:val="28"/>
          <w:lang w:val="uk-UA" w:eastAsia="ru-RU"/>
        </w:rPr>
        <w:t xml:space="preserve">ктеристику інженерних систем, які можна бачити вище, </w:t>
      </w:r>
      <w:r w:rsidRPr="00B60F65">
        <w:rPr>
          <w:rFonts w:ascii="Times New Roman" w:eastAsia="Times New Roman" w:hAnsi="Times New Roman" w:cs="Times New Roman"/>
          <w:sz w:val="28"/>
          <w:szCs w:val="28"/>
          <w:lang w:val="uk-UA" w:eastAsia="ru-RU"/>
        </w:rPr>
        <w:t>дозволило здійснити аналіз фактичного споживання енергетичних ресурсів. На основі отриманих даних були запропоновані рекомендації щодо оптимізації споживання енергоносіїв в будівлі. Результати дослідження можуть бути використані для подальшого вдосконалення енергоефективності навчального корпусу.</w:t>
      </w:r>
    </w:p>
    <w:p w14:paraId="0F5AAFB7" w14:textId="77777777" w:rsidR="009A2E82" w:rsidRDefault="009A2E82">
      <w:pPr>
        <w:rPr>
          <w:rFonts w:ascii="Times New Roman" w:eastAsia="Times New Roman" w:hAnsi="Times New Roman" w:cs="Times New Roman"/>
          <w:sz w:val="28"/>
          <w:szCs w:val="28"/>
          <w:lang w:val="uk-UA" w:eastAsia="ru-RU"/>
        </w:rPr>
      </w:pPr>
    </w:p>
    <w:p w14:paraId="3CDD31C3" w14:textId="05364DFE" w:rsidR="009A2E82" w:rsidRDefault="009A2E82">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14:paraId="7DE912B8" w14:textId="77777777" w:rsidR="00C20BF1" w:rsidRPr="00027C4E" w:rsidRDefault="00C20BF1" w:rsidP="00782375">
      <w:pPr>
        <w:spacing w:after="0" w:line="360" w:lineRule="auto"/>
        <w:ind w:firstLine="709"/>
        <w:rPr>
          <w:rFonts w:ascii="Times New Roman" w:eastAsia="Times New Roman" w:hAnsi="Times New Roman" w:cs="Times New Roman"/>
          <w:sz w:val="28"/>
          <w:szCs w:val="28"/>
          <w:lang w:val="uk-UA" w:eastAsia="ru-RU"/>
        </w:rPr>
      </w:pPr>
    </w:p>
    <w:p w14:paraId="492A3FDD" w14:textId="62286296" w:rsidR="00492FCC" w:rsidRPr="00027C4E" w:rsidRDefault="00C20BF1" w:rsidP="009A2E82">
      <w:pPr>
        <w:spacing w:after="0" w:line="360" w:lineRule="auto"/>
        <w:jc w:val="center"/>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b/>
          <w:sz w:val="28"/>
          <w:szCs w:val="28"/>
          <w:lang w:val="uk-UA" w:eastAsia="ru-RU"/>
        </w:rPr>
        <w:t>2 ЗАГАЛЬНІ ВІДОМОСТІ ПРО ОБ’ЄКТ ДОСЛІДЖЕННЯ</w:t>
      </w:r>
    </w:p>
    <w:p w14:paraId="64829678" w14:textId="74E0D74D" w:rsidR="00492FCC" w:rsidRPr="00027C4E" w:rsidRDefault="00C20BF1" w:rsidP="00782375">
      <w:pPr>
        <w:spacing w:after="0" w:line="360" w:lineRule="auto"/>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 </w:t>
      </w:r>
    </w:p>
    <w:p w14:paraId="3E977912" w14:textId="35A80C2A" w:rsidR="007130D7" w:rsidRPr="00027C4E" w:rsidRDefault="00C20BF1" w:rsidP="005C2FDD">
      <w:pPr>
        <w:spacing w:after="0" w:line="360" w:lineRule="auto"/>
        <w:ind w:firstLine="709"/>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2.1 Огороджувальні конструкції будівлі</w:t>
      </w:r>
    </w:p>
    <w:p w14:paraId="540C8CFE" w14:textId="77777777" w:rsidR="007130D7" w:rsidRPr="00027C4E" w:rsidRDefault="007130D7" w:rsidP="005C2FDD">
      <w:pPr>
        <w:spacing w:after="0" w:line="360" w:lineRule="auto"/>
        <w:ind w:firstLine="709"/>
        <w:jc w:val="both"/>
        <w:rPr>
          <w:rFonts w:ascii="Times New Roman" w:eastAsia="Times New Roman" w:hAnsi="Times New Roman" w:cs="Times New Roman"/>
          <w:b/>
          <w:bCs/>
          <w:sz w:val="28"/>
          <w:szCs w:val="28"/>
          <w:lang w:val="uk-UA" w:eastAsia="ru-RU"/>
        </w:rPr>
      </w:pPr>
    </w:p>
    <w:p w14:paraId="70B092E4" w14:textId="1E6E4964" w:rsidR="00492FCC" w:rsidRPr="00027C4E" w:rsidRDefault="007130D7" w:rsidP="005C2FDD">
      <w:pPr>
        <w:spacing w:after="0" w:line="360" w:lineRule="auto"/>
        <w:ind w:firstLine="709"/>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2.1.1 Огороджувальні конструкції будівлі</w:t>
      </w:r>
    </w:p>
    <w:p w14:paraId="08023A34" w14:textId="77777777" w:rsidR="00973B63" w:rsidRPr="00027C4E" w:rsidRDefault="00973B63" w:rsidP="005C2FDD">
      <w:pPr>
        <w:spacing w:after="0" w:line="360" w:lineRule="auto"/>
        <w:ind w:firstLine="709"/>
        <w:jc w:val="both"/>
        <w:rPr>
          <w:rFonts w:ascii="Times New Roman" w:eastAsia="Times New Roman" w:hAnsi="Times New Roman" w:cs="Times New Roman"/>
          <w:b/>
          <w:bCs/>
          <w:sz w:val="28"/>
          <w:szCs w:val="28"/>
          <w:lang w:val="uk-UA" w:eastAsia="ru-RU"/>
        </w:rPr>
      </w:pPr>
    </w:p>
    <w:p w14:paraId="7C8739D9" w14:textId="21312533" w:rsidR="009D214D" w:rsidRPr="00027C4E" w:rsidRDefault="00C20BF1"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Стіни.  Конструктивно основна будівля утворена цегляними стінами з повної цегли, товщина стіни 0,5м  (теплопровідність цегли на цементно-піщаному розчині )  ; стіни поштукатурені всередині, шар штукатурки – 0,06м   .   Сумарний  термічний опір стін корпусу  Rст =1,334  м</w:t>
      </w:r>
      <w:r w:rsidRPr="009A2E82">
        <w:rPr>
          <w:rFonts w:ascii="Times New Roman" w:eastAsia="Times New Roman" w:hAnsi="Times New Roman" w:cs="Times New Roman"/>
          <w:bCs/>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 xml:space="preserve"> ·К / Вт (зна</w:t>
      </w:r>
      <w:r w:rsidR="00492FCC" w:rsidRPr="00027C4E">
        <w:rPr>
          <w:rFonts w:ascii="Times New Roman" w:eastAsia="Times New Roman" w:hAnsi="Times New Roman" w:cs="Times New Roman"/>
          <w:bCs/>
          <w:sz w:val="28"/>
          <w:szCs w:val="28"/>
          <w:lang w:val="uk-UA" w:eastAsia="ru-RU"/>
        </w:rPr>
        <w:t>чення менше ніж допустимі ДБН). Загальна площа стін – 2510м</w:t>
      </w:r>
      <w:r w:rsidR="005421D1" w:rsidRPr="00027C4E">
        <w:rPr>
          <w:rFonts w:ascii="Times New Roman" w:eastAsia="Times New Roman" w:hAnsi="Times New Roman" w:cs="Times New Roman"/>
          <w:sz w:val="28"/>
          <w:szCs w:val="28"/>
          <w:vertAlign w:val="superscript"/>
          <w:lang w:val="uk-UA" w:eastAsia="ru-RU"/>
        </w:rPr>
        <w:t>2</w:t>
      </w:r>
      <w:r w:rsidR="00492FCC" w:rsidRPr="00027C4E">
        <w:rPr>
          <w:rFonts w:ascii="Times New Roman" w:eastAsia="Times New Roman" w:hAnsi="Times New Roman" w:cs="Times New Roman"/>
          <w:bCs/>
          <w:sz w:val="28"/>
          <w:szCs w:val="28"/>
          <w:lang w:val="uk-UA" w:eastAsia="ru-RU"/>
        </w:rPr>
        <w:t>.</w:t>
      </w:r>
    </w:p>
    <w:p w14:paraId="07A63626" w14:textId="52F35BC5" w:rsidR="009D214D" w:rsidRPr="00027C4E" w:rsidRDefault="00C20BF1"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Вікна.  За результатами обстеження було виявлено 9 типів вікон різних конструкцій:  дерев’яні, металопластикові, у спарених та роздільних плетіннях, детальна інформація про розміри, площу та орієнтацію за сторонами світу наведена в таблиці № та додатку №. Опір теплопередачі (R) світлопрозорих огороджуваль</w:t>
      </w:r>
      <w:r w:rsidR="005421D1">
        <w:rPr>
          <w:rFonts w:ascii="Times New Roman" w:eastAsia="Times New Roman" w:hAnsi="Times New Roman" w:cs="Times New Roman"/>
          <w:bCs/>
          <w:sz w:val="28"/>
          <w:szCs w:val="28"/>
          <w:lang w:val="uk-UA" w:eastAsia="ru-RU"/>
        </w:rPr>
        <w:t>них конструкцій приймаємо 0,47м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·К/Вт – для нових вікон та 0,</w:t>
      </w:r>
      <w:r w:rsidR="005421D1">
        <w:rPr>
          <w:rFonts w:ascii="Times New Roman" w:eastAsia="Times New Roman" w:hAnsi="Times New Roman" w:cs="Times New Roman"/>
          <w:bCs/>
          <w:sz w:val="28"/>
          <w:szCs w:val="28"/>
          <w:lang w:val="uk-UA" w:eastAsia="ru-RU"/>
        </w:rPr>
        <w:t>38м</w:t>
      </w:r>
      <w:r w:rsidR="005421D1" w:rsidRPr="00027C4E">
        <w:rPr>
          <w:rFonts w:ascii="Times New Roman" w:eastAsia="Times New Roman" w:hAnsi="Times New Roman" w:cs="Times New Roman"/>
          <w:sz w:val="28"/>
          <w:szCs w:val="28"/>
          <w:vertAlign w:val="superscript"/>
          <w:lang w:val="uk-UA" w:eastAsia="ru-RU"/>
        </w:rPr>
        <w:t>2</w:t>
      </w:r>
      <w:r w:rsidR="00492FCC" w:rsidRPr="00027C4E">
        <w:rPr>
          <w:rFonts w:ascii="Times New Roman" w:eastAsia="Times New Roman" w:hAnsi="Times New Roman" w:cs="Times New Roman"/>
          <w:bCs/>
          <w:sz w:val="28"/>
          <w:szCs w:val="28"/>
          <w:lang w:val="uk-UA" w:eastAsia="ru-RU"/>
        </w:rPr>
        <w:t xml:space="preserve">·К/Вт – для старих вікон. </w:t>
      </w:r>
      <w:r w:rsidRPr="00027C4E">
        <w:rPr>
          <w:rFonts w:ascii="Times New Roman" w:eastAsia="Times New Roman" w:hAnsi="Times New Roman" w:cs="Times New Roman"/>
          <w:bCs/>
          <w:sz w:val="28"/>
          <w:szCs w:val="28"/>
          <w:lang w:val="uk-UA" w:eastAsia="ru-RU"/>
        </w:rPr>
        <w:t>Загальна площа скління 492 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 що складає 20% від загальної площі стін основної  будівлі.</w:t>
      </w:r>
    </w:p>
    <w:p w14:paraId="31706B5E" w14:textId="13661854" w:rsidR="009D214D" w:rsidRPr="00027C4E" w:rsidRDefault="00C20BF1"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Двері.  За ре</w:t>
      </w:r>
      <w:r w:rsidR="00B06D94" w:rsidRPr="00027C4E">
        <w:rPr>
          <w:rFonts w:ascii="Times New Roman" w:eastAsia="Times New Roman" w:hAnsi="Times New Roman" w:cs="Times New Roman"/>
          <w:bCs/>
          <w:sz w:val="28"/>
          <w:szCs w:val="28"/>
          <w:lang w:val="uk-UA" w:eastAsia="ru-RU"/>
        </w:rPr>
        <w:t>зультатами обстеження виявлено 2 типи</w:t>
      </w:r>
      <w:r w:rsidRPr="00027C4E">
        <w:rPr>
          <w:rFonts w:ascii="Times New Roman" w:eastAsia="Times New Roman" w:hAnsi="Times New Roman" w:cs="Times New Roman"/>
          <w:bCs/>
          <w:sz w:val="28"/>
          <w:szCs w:val="28"/>
          <w:lang w:val="uk-UA" w:eastAsia="ru-RU"/>
        </w:rPr>
        <w:t xml:space="preserve"> зовнішн</w:t>
      </w:r>
      <w:r w:rsidR="00B06D94" w:rsidRPr="00027C4E">
        <w:rPr>
          <w:rFonts w:ascii="Times New Roman" w:eastAsia="Times New Roman" w:hAnsi="Times New Roman" w:cs="Times New Roman"/>
          <w:bCs/>
          <w:sz w:val="28"/>
          <w:szCs w:val="28"/>
          <w:lang w:val="uk-UA" w:eastAsia="ru-RU"/>
        </w:rPr>
        <w:t>іх дверей</w:t>
      </w:r>
      <w:r w:rsidR="005421D1">
        <w:rPr>
          <w:rFonts w:ascii="Times New Roman" w:eastAsia="Times New Roman" w:hAnsi="Times New Roman" w:cs="Times New Roman"/>
          <w:bCs/>
          <w:sz w:val="28"/>
          <w:szCs w:val="28"/>
          <w:lang w:val="uk-UA" w:eastAsia="ru-RU"/>
        </w:rPr>
        <w:t>. Термічний опір дверей 0,598 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·К / Вт.</w:t>
      </w:r>
    </w:p>
    <w:p w14:paraId="03ECFC50" w14:textId="7FDEB13E" w:rsidR="009D214D" w:rsidRPr="00027C4E" w:rsidRDefault="00C20BF1"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Дах, горище.  Дах багатокаскадний, укладений на дерев’яних кроквах; у 2011р над центральним та лівим крилом укладена метало-черепиця з утепленням утрамбованою мінеральною ватою, товщиною 0,15м , коефіцієнт   о</w:t>
      </w:r>
      <w:r w:rsidR="005421D1">
        <w:rPr>
          <w:rFonts w:ascii="Times New Roman" w:eastAsia="Times New Roman" w:hAnsi="Times New Roman" w:cs="Times New Roman"/>
          <w:bCs/>
          <w:sz w:val="28"/>
          <w:szCs w:val="28"/>
          <w:lang w:val="uk-UA" w:eastAsia="ru-RU"/>
        </w:rPr>
        <w:t>пору теплопередачі    R= 2,49 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 К/ Вт. Дах</w:t>
      </w:r>
      <w:r w:rsidR="00492FCC" w:rsidRPr="00027C4E">
        <w:rPr>
          <w:rFonts w:ascii="Times New Roman" w:eastAsia="Times New Roman" w:hAnsi="Times New Roman" w:cs="Times New Roman"/>
          <w:bCs/>
          <w:sz w:val="28"/>
          <w:szCs w:val="28"/>
          <w:lang w:val="uk-UA" w:eastAsia="ru-RU"/>
        </w:rPr>
        <w:t xml:space="preserve"> над правим крилом шиферний. </w:t>
      </w:r>
    </w:p>
    <w:p w14:paraId="2A1D132A" w14:textId="77777777" w:rsidR="009D214D" w:rsidRPr="00027C4E" w:rsidRDefault="00C20BF1"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lastRenderedPageBreak/>
        <w:t>Горищне перекриття – дерев’яні бруси товщиною 0,10м, з шаром штукатурки 0,03м. Висота горища в найвищій точці складає 4м. Перекриття горища утеплене тирсою.</w:t>
      </w:r>
    </w:p>
    <w:p w14:paraId="0ECA3171" w14:textId="2B2AEA91" w:rsidR="00492F19" w:rsidRPr="00027C4E" w:rsidRDefault="00C20BF1"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Підлога. Дерев’яні міжповерхові перекриття та перекриття над підвалом виконанні з брусів товщиною 0,30м,  шаром штукатурки  0,03м   та дерев’яним паркетом,  товщиною 0,03м.  Загальна площа підлог</w:t>
      </w:r>
      <w:r w:rsidR="005421D1">
        <w:rPr>
          <w:rFonts w:ascii="Times New Roman" w:eastAsia="Times New Roman" w:hAnsi="Times New Roman" w:cs="Times New Roman"/>
          <w:bCs/>
          <w:sz w:val="28"/>
          <w:szCs w:val="28"/>
          <w:lang w:val="uk-UA" w:eastAsia="ru-RU"/>
        </w:rPr>
        <w:t>и  над підвалом складає1136,3 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 коефіціє</w:t>
      </w:r>
      <w:r w:rsidR="005421D1">
        <w:rPr>
          <w:rFonts w:ascii="Times New Roman" w:eastAsia="Times New Roman" w:hAnsi="Times New Roman" w:cs="Times New Roman"/>
          <w:bCs/>
          <w:sz w:val="28"/>
          <w:szCs w:val="28"/>
          <w:lang w:val="uk-UA" w:eastAsia="ru-RU"/>
        </w:rPr>
        <w:t>нт опору теплопередачі R= 8,3 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 xml:space="preserve"> · К / Вт.</w:t>
      </w:r>
    </w:p>
    <w:p w14:paraId="4B90803C" w14:textId="77777777" w:rsidR="00973B63" w:rsidRPr="00027C4E" w:rsidRDefault="00973B63" w:rsidP="00782375">
      <w:pPr>
        <w:spacing w:after="0" w:line="360" w:lineRule="auto"/>
        <w:ind w:firstLine="709"/>
        <w:rPr>
          <w:rFonts w:ascii="Times New Roman" w:eastAsia="Times New Roman" w:hAnsi="Times New Roman" w:cs="Times New Roman"/>
          <w:bCs/>
          <w:sz w:val="28"/>
          <w:szCs w:val="28"/>
          <w:lang w:val="uk-UA" w:eastAsia="ru-RU"/>
        </w:rPr>
      </w:pPr>
    </w:p>
    <w:p w14:paraId="6DB4006B" w14:textId="1871B3B1" w:rsidR="00492FCC" w:rsidRPr="009A2E82" w:rsidRDefault="00492F19" w:rsidP="00973B63">
      <w:pPr>
        <w:keepNext/>
        <w:keepLines/>
        <w:spacing w:before="200" w:after="0" w:line="276" w:lineRule="auto"/>
        <w:ind w:firstLine="709"/>
        <w:outlineLvl w:val="1"/>
        <w:rPr>
          <w:rFonts w:ascii="Times New Roman" w:eastAsia="Times New Roman" w:hAnsi="Times New Roman" w:cs="Times New Roman"/>
          <w:bCs/>
          <w:sz w:val="28"/>
          <w:szCs w:val="28"/>
          <w:lang w:val="uk-UA" w:eastAsia="ru-RU"/>
        </w:rPr>
      </w:pPr>
      <w:r w:rsidRPr="009A2E82">
        <w:rPr>
          <w:rFonts w:ascii="Times New Roman" w:eastAsia="Times New Roman" w:hAnsi="Times New Roman" w:cs="Times New Roman"/>
          <w:bCs/>
          <w:sz w:val="28"/>
          <w:szCs w:val="28"/>
          <w:lang w:val="uk-UA" w:eastAsia="ru-RU"/>
        </w:rPr>
        <w:t>Таблиця 2.1</w:t>
      </w:r>
      <w:r w:rsidR="00492FCC" w:rsidRPr="009A2E82">
        <w:rPr>
          <w:rFonts w:ascii="Times New Roman" w:eastAsia="Times New Roman" w:hAnsi="Times New Roman" w:cs="Times New Roman"/>
          <w:bCs/>
          <w:sz w:val="28"/>
          <w:szCs w:val="28"/>
          <w:lang w:val="uk-UA" w:eastAsia="ru-RU"/>
        </w:rPr>
        <w:t xml:space="preserve"> – Геометричні розміри  основної будівлі</w:t>
      </w:r>
    </w:p>
    <w:tbl>
      <w:tblPr>
        <w:tblW w:w="949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549"/>
        <w:gridCol w:w="2294"/>
        <w:gridCol w:w="835"/>
        <w:gridCol w:w="1134"/>
        <w:gridCol w:w="1134"/>
        <w:gridCol w:w="1237"/>
        <w:gridCol w:w="1312"/>
      </w:tblGrid>
      <w:tr w:rsidR="005E1615" w:rsidRPr="00027C4E" w14:paraId="2A700653" w14:textId="77777777" w:rsidTr="009C5A06">
        <w:trPr>
          <w:cantSplit/>
          <w:trHeight w:val="20"/>
        </w:trPr>
        <w:tc>
          <w:tcPr>
            <w:tcW w:w="3843" w:type="dxa"/>
            <w:gridSpan w:val="2"/>
            <w:vMerge w:val="restart"/>
            <w:tcBorders>
              <w:top w:val="double" w:sz="4" w:space="0" w:color="auto"/>
            </w:tcBorders>
            <w:vAlign w:val="center"/>
          </w:tcPr>
          <w:p w14:paraId="2A329D04" w14:textId="77777777" w:rsidR="00492FCC" w:rsidRPr="00027C4E" w:rsidRDefault="00492FCC" w:rsidP="009C5A06">
            <w:pPr>
              <w:spacing w:after="0" w:line="240" w:lineRule="auto"/>
              <w:jc w:val="center"/>
              <w:rPr>
                <w:rFonts w:ascii="Times New Roman" w:hAnsi="Times New Roman" w:cs="Times New Roman"/>
                <w:sz w:val="24"/>
                <w:szCs w:val="24"/>
                <w:lang w:val="uk-UA"/>
              </w:rPr>
            </w:pPr>
          </w:p>
        </w:tc>
        <w:tc>
          <w:tcPr>
            <w:tcW w:w="4340" w:type="dxa"/>
            <w:gridSpan w:val="4"/>
            <w:tcBorders>
              <w:top w:val="double" w:sz="4" w:space="0" w:color="auto"/>
            </w:tcBorders>
            <w:vAlign w:val="center"/>
          </w:tcPr>
          <w:p w14:paraId="72BE7E03"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Поверх</w:t>
            </w:r>
          </w:p>
        </w:tc>
        <w:tc>
          <w:tcPr>
            <w:tcW w:w="1312" w:type="dxa"/>
            <w:vMerge w:val="restart"/>
            <w:tcBorders>
              <w:top w:val="double" w:sz="4" w:space="0" w:color="auto"/>
            </w:tcBorders>
            <w:vAlign w:val="center"/>
          </w:tcPr>
          <w:p w14:paraId="10F537F2"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Разом</w:t>
            </w:r>
          </w:p>
        </w:tc>
      </w:tr>
      <w:tr w:rsidR="005E1615" w:rsidRPr="00027C4E" w14:paraId="15359928" w14:textId="77777777" w:rsidTr="009C5A06">
        <w:trPr>
          <w:cantSplit/>
          <w:trHeight w:val="20"/>
        </w:trPr>
        <w:tc>
          <w:tcPr>
            <w:tcW w:w="3843" w:type="dxa"/>
            <w:gridSpan w:val="2"/>
            <w:vMerge/>
            <w:vAlign w:val="center"/>
          </w:tcPr>
          <w:p w14:paraId="26AF559A" w14:textId="77777777" w:rsidR="00492FCC" w:rsidRPr="00027C4E" w:rsidRDefault="00492FCC" w:rsidP="009C5A06">
            <w:pPr>
              <w:spacing w:after="0" w:line="240" w:lineRule="auto"/>
              <w:jc w:val="center"/>
              <w:rPr>
                <w:rFonts w:ascii="Times New Roman" w:hAnsi="Times New Roman" w:cs="Times New Roman"/>
                <w:sz w:val="24"/>
                <w:szCs w:val="24"/>
                <w:lang w:val="uk-UA"/>
              </w:rPr>
            </w:pPr>
          </w:p>
        </w:tc>
        <w:tc>
          <w:tcPr>
            <w:tcW w:w="835" w:type="dxa"/>
            <w:vAlign w:val="center"/>
          </w:tcPr>
          <w:p w14:paraId="2F73B84F"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w:t>
            </w:r>
          </w:p>
        </w:tc>
        <w:tc>
          <w:tcPr>
            <w:tcW w:w="1134" w:type="dxa"/>
            <w:vAlign w:val="center"/>
          </w:tcPr>
          <w:p w14:paraId="05726D7E"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2</w:t>
            </w:r>
          </w:p>
        </w:tc>
        <w:tc>
          <w:tcPr>
            <w:tcW w:w="1134" w:type="dxa"/>
            <w:vAlign w:val="center"/>
          </w:tcPr>
          <w:p w14:paraId="11DF367F"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w:t>
            </w:r>
          </w:p>
        </w:tc>
        <w:tc>
          <w:tcPr>
            <w:tcW w:w="1237" w:type="dxa"/>
            <w:vAlign w:val="center"/>
          </w:tcPr>
          <w:p w14:paraId="3B3A50B2"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підвал</w:t>
            </w:r>
          </w:p>
        </w:tc>
        <w:tc>
          <w:tcPr>
            <w:tcW w:w="1312" w:type="dxa"/>
            <w:vMerge/>
            <w:vAlign w:val="center"/>
          </w:tcPr>
          <w:p w14:paraId="47369D19" w14:textId="77777777" w:rsidR="00492FCC" w:rsidRPr="00027C4E" w:rsidRDefault="00492FCC" w:rsidP="009C5A06">
            <w:pPr>
              <w:spacing w:after="0" w:line="240" w:lineRule="auto"/>
              <w:jc w:val="center"/>
              <w:rPr>
                <w:rFonts w:ascii="Times New Roman" w:hAnsi="Times New Roman" w:cs="Times New Roman"/>
                <w:sz w:val="24"/>
                <w:szCs w:val="24"/>
                <w:lang w:val="uk-UA"/>
              </w:rPr>
            </w:pPr>
          </w:p>
        </w:tc>
      </w:tr>
      <w:tr w:rsidR="005E1615" w:rsidRPr="00027C4E" w14:paraId="70221149" w14:textId="77777777" w:rsidTr="009C5A06">
        <w:trPr>
          <w:cantSplit/>
          <w:trHeight w:val="20"/>
        </w:trPr>
        <w:tc>
          <w:tcPr>
            <w:tcW w:w="1549" w:type="dxa"/>
            <w:vMerge w:val="restart"/>
            <w:vAlign w:val="center"/>
          </w:tcPr>
          <w:p w14:paraId="44415B8A"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Площа, м</w:t>
            </w:r>
            <w:r w:rsidRPr="00027C4E">
              <w:rPr>
                <w:rFonts w:ascii="Times New Roman" w:hAnsi="Times New Roman" w:cs="Times New Roman"/>
                <w:sz w:val="24"/>
                <w:szCs w:val="24"/>
                <w:vertAlign w:val="superscript"/>
                <w:lang w:val="uk-UA"/>
              </w:rPr>
              <w:t>2</w:t>
            </w:r>
          </w:p>
        </w:tc>
        <w:tc>
          <w:tcPr>
            <w:tcW w:w="2294" w:type="dxa"/>
            <w:vAlign w:val="center"/>
          </w:tcPr>
          <w:p w14:paraId="1A6185F7"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Загальна</w:t>
            </w:r>
          </w:p>
        </w:tc>
        <w:tc>
          <w:tcPr>
            <w:tcW w:w="835" w:type="dxa"/>
            <w:vAlign w:val="center"/>
          </w:tcPr>
          <w:p w14:paraId="2A5D1D7D"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1136</w:t>
            </w:r>
          </w:p>
        </w:tc>
        <w:tc>
          <w:tcPr>
            <w:tcW w:w="1134" w:type="dxa"/>
            <w:vAlign w:val="center"/>
          </w:tcPr>
          <w:p w14:paraId="51410632"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1124</w:t>
            </w:r>
          </w:p>
        </w:tc>
        <w:tc>
          <w:tcPr>
            <w:tcW w:w="1134" w:type="dxa"/>
            <w:vAlign w:val="center"/>
          </w:tcPr>
          <w:p w14:paraId="4697986F"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1143</w:t>
            </w:r>
          </w:p>
        </w:tc>
        <w:tc>
          <w:tcPr>
            <w:tcW w:w="1237" w:type="dxa"/>
            <w:vAlign w:val="center"/>
          </w:tcPr>
          <w:p w14:paraId="40BFC639"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445</w:t>
            </w:r>
          </w:p>
          <w:p w14:paraId="182441C4"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130</w:t>
            </w:r>
          </w:p>
        </w:tc>
        <w:tc>
          <w:tcPr>
            <w:tcW w:w="1312" w:type="dxa"/>
            <w:vAlign w:val="center"/>
          </w:tcPr>
          <w:p w14:paraId="41FBB380"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3871,0</w:t>
            </w:r>
          </w:p>
        </w:tc>
      </w:tr>
      <w:tr w:rsidR="005E1615" w:rsidRPr="00027C4E" w14:paraId="081628E3" w14:textId="77777777" w:rsidTr="009C5A06">
        <w:trPr>
          <w:cantSplit/>
          <w:trHeight w:val="20"/>
        </w:trPr>
        <w:tc>
          <w:tcPr>
            <w:tcW w:w="1549" w:type="dxa"/>
            <w:vMerge/>
            <w:vAlign w:val="center"/>
          </w:tcPr>
          <w:p w14:paraId="65FE0AEA" w14:textId="77777777" w:rsidR="00492FCC" w:rsidRPr="00027C4E" w:rsidRDefault="00492FCC" w:rsidP="009C5A06">
            <w:pPr>
              <w:spacing w:after="0" w:line="240" w:lineRule="auto"/>
              <w:jc w:val="center"/>
              <w:rPr>
                <w:rFonts w:ascii="Times New Roman" w:hAnsi="Times New Roman" w:cs="Times New Roman"/>
                <w:sz w:val="24"/>
                <w:szCs w:val="24"/>
                <w:lang w:val="uk-UA"/>
              </w:rPr>
            </w:pPr>
          </w:p>
        </w:tc>
        <w:tc>
          <w:tcPr>
            <w:tcW w:w="2294" w:type="dxa"/>
            <w:vAlign w:val="center"/>
          </w:tcPr>
          <w:p w14:paraId="5DF59457"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Опалювальна</w:t>
            </w:r>
          </w:p>
        </w:tc>
        <w:tc>
          <w:tcPr>
            <w:tcW w:w="835" w:type="dxa"/>
            <w:vAlign w:val="center"/>
          </w:tcPr>
          <w:p w14:paraId="3148A593"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784</w:t>
            </w:r>
          </w:p>
        </w:tc>
        <w:tc>
          <w:tcPr>
            <w:tcW w:w="1134" w:type="dxa"/>
            <w:vAlign w:val="center"/>
          </w:tcPr>
          <w:p w14:paraId="4B04B552"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830,5</w:t>
            </w:r>
          </w:p>
        </w:tc>
        <w:tc>
          <w:tcPr>
            <w:tcW w:w="1134" w:type="dxa"/>
            <w:vAlign w:val="center"/>
          </w:tcPr>
          <w:p w14:paraId="0EACD81E"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827,5</w:t>
            </w:r>
          </w:p>
        </w:tc>
        <w:tc>
          <w:tcPr>
            <w:tcW w:w="1237" w:type="dxa"/>
            <w:vAlign w:val="center"/>
          </w:tcPr>
          <w:p w14:paraId="17EBBBC3"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245</w:t>
            </w:r>
          </w:p>
        </w:tc>
        <w:tc>
          <w:tcPr>
            <w:tcW w:w="1312" w:type="dxa"/>
            <w:vAlign w:val="center"/>
          </w:tcPr>
          <w:p w14:paraId="498ED88B"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2844,5</w:t>
            </w:r>
          </w:p>
        </w:tc>
      </w:tr>
      <w:tr w:rsidR="005E1615" w:rsidRPr="00027C4E" w14:paraId="171544D6" w14:textId="77777777" w:rsidTr="009C5A06">
        <w:trPr>
          <w:cantSplit/>
          <w:trHeight w:val="20"/>
        </w:trPr>
        <w:tc>
          <w:tcPr>
            <w:tcW w:w="1549" w:type="dxa"/>
            <w:vAlign w:val="center"/>
          </w:tcPr>
          <w:p w14:paraId="552B3E84"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Об</w:t>
            </w:r>
            <w:r w:rsidRPr="00027C4E">
              <w:rPr>
                <w:rFonts w:ascii="Times New Roman" w:hAnsi="Times New Roman" w:cs="Times New Roman"/>
                <w:sz w:val="24"/>
                <w:szCs w:val="24"/>
                <w:lang w:val="uk-UA"/>
              </w:rPr>
              <w:sym w:font="Symbol" w:char="F0A2"/>
            </w:r>
            <w:r w:rsidRPr="00027C4E">
              <w:rPr>
                <w:rFonts w:ascii="Times New Roman" w:hAnsi="Times New Roman" w:cs="Times New Roman"/>
                <w:sz w:val="24"/>
                <w:szCs w:val="24"/>
                <w:lang w:val="uk-UA"/>
              </w:rPr>
              <w:t>єм, м</w:t>
            </w:r>
            <w:r w:rsidRPr="00027C4E">
              <w:rPr>
                <w:rFonts w:ascii="Times New Roman" w:hAnsi="Times New Roman" w:cs="Times New Roman"/>
                <w:sz w:val="24"/>
                <w:szCs w:val="24"/>
                <w:vertAlign w:val="superscript"/>
                <w:lang w:val="uk-UA"/>
              </w:rPr>
              <w:t>3</w:t>
            </w:r>
          </w:p>
        </w:tc>
        <w:tc>
          <w:tcPr>
            <w:tcW w:w="2294" w:type="dxa"/>
            <w:vAlign w:val="center"/>
          </w:tcPr>
          <w:p w14:paraId="770A34AD"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Загальний</w:t>
            </w:r>
          </w:p>
        </w:tc>
        <w:tc>
          <w:tcPr>
            <w:tcW w:w="835" w:type="dxa"/>
            <w:vAlign w:val="center"/>
          </w:tcPr>
          <w:p w14:paraId="5D93D22C"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3067</w:t>
            </w:r>
          </w:p>
        </w:tc>
        <w:tc>
          <w:tcPr>
            <w:tcW w:w="1134" w:type="dxa"/>
            <w:vAlign w:val="center"/>
          </w:tcPr>
          <w:p w14:paraId="0AF2CF75"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3035</w:t>
            </w:r>
          </w:p>
        </w:tc>
        <w:tc>
          <w:tcPr>
            <w:tcW w:w="1134" w:type="dxa"/>
            <w:vAlign w:val="center"/>
          </w:tcPr>
          <w:p w14:paraId="200D7D71"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3086</w:t>
            </w:r>
          </w:p>
        </w:tc>
        <w:tc>
          <w:tcPr>
            <w:tcW w:w="1237" w:type="dxa"/>
            <w:vAlign w:val="center"/>
          </w:tcPr>
          <w:p w14:paraId="40922BE5"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1268</w:t>
            </w:r>
          </w:p>
          <w:p w14:paraId="42AAD3D9"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364</w:t>
            </w:r>
          </w:p>
        </w:tc>
        <w:tc>
          <w:tcPr>
            <w:tcW w:w="1312" w:type="dxa"/>
            <w:vAlign w:val="center"/>
          </w:tcPr>
          <w:p w14:paraId="2E8DF5A3" w14:textId="77777777" w:rsidR="00492FCC" w:rsidRPr="00027C4E" w:rsidRDefault="00492FCC" w:rsidP="009C5A06">
            <w:pPr>
              <w:spacing w:after="0" w:line="240" w:lineRule="auto"/>
              <w:jc w:val="center"/>
              <w:rPr>
                <w:rFonts w:ascii="Times New Roman" w:hAnsi="Times New Roman" w:cs="Times New Roman"/>
                <w:sz w:val="24"/>
                <w:szCs w:val="24"/>
                <w:lang w:val="uk-UA"/>
              </w:rPr>
            </w:pPr>
            <w:r w:rsidRPr="00027C4E">
              <w:rPr>
                <w:rFonts w:ascii="Times New Roman" w:hAnsi="Times New Roman" w:cs="Times New Roman"/>
                <w:sz w:val="24"/>
                <w:szCs w:val="24"/>
                <w:lang w:val="uk-UA"/>
              </w:rPr>
              <w:t>10820</w:t>
            </w:r>
          </w:p>
        </w:tc>
      </w:tr>
    </w:tbl>
    <w:p w14:paraId="43726D32" w14:textId="1B470669" w:rsidR="00973B63" w:rsidRPr="009A2E82" w:rsidRDefault="00492F19" w:rsidP="00973B63">
      <w:pPr>
        <w:keepNext/>
        <w:keepLines/>
        <w:spacing w:before="200" w:after="0" w:line="276" w:lineRule="auto"/>
        <w:ind w:firstLine="720"/>
        <w:outlineLvl w:val="1"/>
        <w:rPr>
          <w:rFonts w:ascii="Times New Roman" w:eastAsia="Times New Roman" w:hAnsi="Times New Roman" w:cs="Times New Roman"/>
          <w:bCs/>
          <w:sz w:val="28"/>
          <w:szCs w:val="28"/>
          <w:lang w:val="uk-UA" w:eastAsia="ru-RU"/>
        </w:rPr>
      </w:pPr>
      <w:r w:rsidRPr="009A2E82">
        <w:rPr>
          <w:rFonts w:ascii="Times New Roman" w:eastAsia="Times New Roman" w:hAnsi="Times New Roman" w:cs="Times New Roman"/>
          <w:bCs/>
          <w:sz w:val="28"/>
          <w:szCs w:val="28"/>
          <w:lang w:val="uk-UA" w:eastAsia="ru-RU"/>
        </w:rPr>
        <w:t>Таблиця 2.2</w:t>
      </w:r>
      <w:r w:rsidR="00492FCC" w:rsidRPr="009A2E82">
        <w:rPr>
          <w:rFonts w:ascii="Times New Roman" w:eastAsia="Times New Roman" w:hAnsi="Times New Roman" w:cs="Times New Roman"/>
          <w:bCs/>
          <w:sz w:val="28"/>
          <w:szCs w:val="28"/>
          <w:lang w:val="uk-UA" w:eastAsia="ru-RU"/>
        </w:rPr>
        <w:t xml:space="preserve"> – Конструктивні  характеристики будівель</w:t>
      </w:r>
    </w:p>
    <w:tbl>
      <w:tblPr>
        <w:tblW w:w="946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23"/>
        <w:gridCol w:w="1946"/>
        <w:gridCol w:w="2585"/>
        <w:gridCol w:w="2294"/>
        <w:gridCol w:w="1216"/>
      </w:tblGrid>
      <w:tr w:rsidR="005E1615" w:rsidRPr="00027C4E" w14:paraId="6EF3D5F6" w14:textId="77777777" w:rsidTr="009A2E82">
        <w:trPr>
          <w:cantSplit/>
          <w:trHeight w:val="20"/>
        </w:trPr>
        <w:tc>
          <w:tcPr>
            <w:tcW w:w="1423" w:type="dxa"/>
            <w:tcBorders>
              <w:top w:val="double" w:sz="4" w:space="0" w:color="auto"/>
            </w:tcBorders>
            <w:vAlign w:val="center"/>
          </w:tcPr>
          <w:p w14:paraId="2F72AFC8" w14:textId="77777777" w:rsidR="00492FCC" w:rsidRPr="00027C4E" w:rsidRDefault="00492FCC" w:rsidP="009A2E82">
            <w:pPr>
              <w:spacing w:after="0" w:line="240" w:lineRule="auto"/>
              <w:rPr>
                <w:rFonts w:ascii="Times New Roman" w:hAnsi="Times New Roman" w:cs="Times New Roman"/>
                <w:b/>
                <w:sz w:val="24"/>
                <w:szCs w:val="24"/>
                <w:lang w:val="uk-UA"/>
              </w:rPr>
            </w:pPr>
            <w:r w:rsidRPr="00027C4E">
              <w:rPr>
                <w:rFonts w:ascii="Times New Roman" w:hAnsi="Times New Roman" w:cs="Times New Roman"/>
                <w:b/>
                <w:sz w:val="24"/>
                <w:szCs w:val="24"/>
                <w:lang w:val="uk-UA"/>
              </w:rPr>
              <w:t>Будівля</w:t>
            </w:r>
          </w:p>
        </w:tc>
        <w:tc>
          <w:tcPr>
            <w:tcW w:w="1946" w:type="dxa"/>
            <w:tcBorders>
              <w:top w:val="double" w:sz="4" w:space="0" w:color="auto"/>
            </w:tcBorders>
            <w:vAlign w:val="center"/>
          </w:tcPr>
          <w:p w14:paraId="5DCE5802" w14:textId="77777777" w:rsidR="00492FCC" w:rsidRPr="00027C4E" w:rsidRDefault="00492FCC" w:rsidP="009A2E82">
            <w:pPr>
              <w:spacing w:after="0" w:line="240" w:lineRule="auto"/>
              <w:rPr>
                <w:rFonts w:ascii="Times New Roman" w:hAnsi="Times New Roman" w:cs="Times New Roman"/>
                <w:b/>
                <w:sz w:val="24"/>
                <w:szCs w:val="24"/>
                <w:lang w:val="uk-UA"/>
              </w:rPr>
            </w:pPr>
            <w:r w:rsidRPr="00027C4E">
              <w:rPr>
                <w:rFonts w:ascii="Times New Roman" w:hAnsi="Times New Roman" w:cs="Times New Roman"/>
                <w:b/>
                <w:sz w:val="24"/>
                <w:szCs w:val="24"/>
                <w:lang w:val="uk-UA"/>
              </w:rPr>
              <w:t>Огороджувальні конструкції</w:t>
            </w:r>
          </w:p>
        </w:tc>
        <w:tc>
          <w:tcPr>
            <w:tcW w:w="2585" w:type="dxa"/>
            <w:tcBorders>
              <w:top w:val="double" w:sz="4" w:space="0" w:color="auto"/>
            </w:tcBorders>
            <w:vAlign w:val="center"/>
          </w:tcPr>
          <w:p w14:paraId="50132216" w14:textId="77777777" w:rsidR="00492FCC" w:rsidRPr="00027C4E" w:rsidRDefault="00492FCC" w:rsidP="009A2E82">
            <w:pPr>
              <w:spacing w:after="0" w:line="240" w:lineRule="auto"/>
              <w:rPr>
                <w:rFonts w:ascii="Times New Roman" w:hAnsi="Times New Roman" w:cs="Times New Roman"/>
                <w:b/>
                <w:sz w:val="24"/>
                <w:szCs w:val="24"/>
                <w:lang w:val="uk-UA"/>
              </w:rPr>
            </w:pPr>
            <w:r w:rsidRPr="00027C4E">
              <w:rPr>
                <w:rFonts w:ascii="Times New Roman" w:hAnsi="Times New Roman" w:cs="Times New Roman"/>
                <w:b/>
                <w:sz w:val="24"/>
                <w:szCs w:val="24"/>
                <w:lang w:val="uk-UA"/>
              </w:rPr>
              <w:t>Матеріал, конструкція</w:t>
            </w:r>
          </w:p>
        </w:tc>
        <w:tc>
          <w:tcPr>
            <w:tcW w:w="2294" w:type="dxa"/>
            <w:tcBorders>
              <w:top w:val="double" w:sz="4" w:space="0" w:color="auto"/>
            </w:tcBorders>
            <w:vAlign w:val="center"/>
          </w:tcPr>
          <w:p w14:paraId="090F8C46" w14:textId="77777777" w:rsidR="00492FCC" w:rsidRPr="00027C4E" w:rsidRDefault="00492FCC" w:rsidP="009A2E82">
            <w:pPr>
              <w:spacing w:after="0" w:line="240" w:lineRule="auto"/>
              <w:rPr>
                <w:rFonts w:ascii="Times New Roman" w:hAnsi="Times New Roman" w:cs="Times New Roman"/>
                <w:b/>
                <w:sz w:val="24"/>
                <w:szCs w:val="24"/>
                <w:lang w:val="uk-UA"/>
              </w:rPr>
            </w:pPr>
            <w:r w:rsidRPr="00027C4E">
              <w:rPr>
                <w:rFonts w:ascii="Times New Roman" w:hAnsi="Times New Roman" w:cs="Times New Roman"/>
                <w:b/>
                <w:sz w:val="24"/>
                <w:szCs w:val="24"/>
                <w:lang w:val="uk-UA"/>
              </w:rPr>
              <w:t>Товщина, м</w:t>
            </w:r>
          </w:p>
        </w:tc>
        <w:tc>
          <w:tcPr>
            <w:tcW w:w="1216" w:type="dxa"/>
            <w:tcBorders>
              <w:top w:val="double" w:sz="4" w:space="0" w:color="auto"/>
            </w:tcBorders>
            <w:vAlign w:val="center"/>
          </w:tcPr>
          <w:p w14:paraId="34850A95" w14:textId="77777777" w:rsidR="00492FCC" w:rsidRPr="00027C4E" w:rsidRDefault="00492FCC" w:rsidP="009A2E82">
            <w:pPr>
              <w:spacing w:after="0" w:line="240" w:lineRule="auto"/>
              <w:rPr>
                <w:rFonts w:ascii="Times New Roman" w:hAnsi="Times New Roman" w:cs="Times New Roman"/>
                <w:b/>
                <w:sz w:val="24"/>
                <w:szCs w:val="24"/>
                <w:lang w:val="uk-UA"/>
              </w:rPr>
            </w:pPr>
            <w:r w:rsidRPr="00027C4E">
              <w:rPr>
                <w:rFonts w:ascii="Times New Roman" w:hAnsi="Times New Roman" w:cs="Times New Roman"/>
                <w:b/>
                <w:sz w:val="24"/>
                <w:szCs w:val="24"/>
                <w:lang w:val="uk-UA"/>
              </w:rPr>
              <w:t>Стан</w:t>
            </w:r>
          </w:p>
        </w:tc>
      </w:tr>
      <w:tr w:rsidR="005E1615" w:rsidRPr="00027C4E" w14:paraId="3CEFE3D2" w14:textId="77777777" w:rsidTr="009A2E82">
        <w:trPr>
          <w:cantSplit/>
          <w:trHeight w:val="20"/>
        </w:trPr>
        <w:tc>
          <w:tcPr>
            <w:tcW w:w="1423" w:type="dxa"/>
            <w:vAlign w:val="center"/>
          </w:tcPr>
          <w:p w14:paraId="1B64246C"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Основна</w:t>
            </w:r>
          </w:p>
        </w:tc>
        <w:tc>
          <w:tcPr>
            <w:tcW w:w="1946" w:type="dxa"/>
            <w:vMerge w:val="restart"/>
            <w:vAlign w:val="center"/>
          </w:tcPr>
          <w:p w14:paraId="6BD605D8"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2585" w:type="dxa"/>
          </w:tcPr>
          <w:p w14:paraId="0CAB1BAB"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Цегляна кладка</w:t>
            </w:r>
          </w:p>
        </w:tc>
        <w:tc>
          <w:tcPr>
            <w:tcW w:w="2294" w:type="dxa"/>
          </w:tcPr>
          <w:p w14:paraId="1B512DB0"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0,60</w:t>
            </w:r>
          </w:p>
        </w:tc>
        <w:tc>
          <w:tcPr>
            <w:tcW w:w="1216" w:type="dxa"/>
          </w:tcPr>
          <w:p w14:paraId="1452861E"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Задов.</w:t>
            </w:r>
          </w:p>
        </w:tc>
      </w:tr>
      <w:tr w:rsidR="005E1615" w:rsidRPr="00027C4E" w14:paraId="352B5899" w14:textId="77777777" w:rsidTr="009A2E82">
        <w:trPr>
          <w:cantSplit/>
          <w:trHeight w:val="20"/>
        </w:trPr>
        <w:tc>
          <w:tcPr>
            <w:tcW w:w="1423" w:type="dxa"/>
            <w:vAlign w:val="center"/>
          </w:tcPr>
          <w:p w14:paraId="5A03CE99"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Прибудова</w:t>
            </w:r>
          </w:p>
        </w:tc>
        <w:tc>
          <w:tcPr>
            <w:tcW w:w="1946" w:type="dxa"/>
            <w:vMerge/>
            <w:vAlign w:val="center"/>
          </w:tcPr>
          <w:p w14:paraId="5F199F38"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2585" w:type="dxa"/>
          </w:tcPr>
          <w:p w14:paraId="74FE06CD"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Цегляна кладка</w:t>
            </w:r>
          </w:p>
        </w:tc>
        <w:tc>
          <w:tcPr>
            <w:tcW w:w="2294" w:type="dxa"/>
          </w:tcPr>
          <w:p w14:paraId="5057D00C"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0,50</w:t>
            </w:r>
          </w:p>
        </w:tc>
        <w:tc>
          <w:tcPr>
            <w:tcW w:w="1216" w:type="dxa"/>
          </w:tcPr>
          <w:p w14:paraId="53D533A6"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Задов.</w:t>
            </w:r>
          </w:p>
        </w:tc>
      </w:tr>
      <w:tr w:rsidR="005E1615" w:rsidRPr="00027C4E" w14:paraId="55415D5F" w14:textId="77777777" w:rsidTr="009A2E82">
        <w:trPr>
          <w:cantSplit/>
          <w:trHeight w:val="20"/>
        </w:trPr>
        <w:tc>
          <w:tcPr>
            <w:tcW w:w="1423" w:type="dxa"/>
            <w:vMerge w:val="restart"/>
            <w:vAlign w:val="center"/>
          </w:tcPr>
          <w:p w14:paraId="5AF2B1A2"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Основна</w:t>
            </w:r>
          </w:p>
        </w:tc>
        <w:tc>
          <w:tcPr>
            <w:tcW w:w="1946" w:type="dxa"/>
            <w:vMerge w:val="restart"/>
            <w:vAlign w:val="center"/>
          </w:tcPr>
          <w:p w14:paraId="2B957BB4"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Дах</w:t>
            </w:r>
          </w:p>
        </w:tc>
        <w:tc>
          <w:tcPr>
            <w:tcW w:w="2585" w:type="dxa"/>
            <w:vAlign w:val="center"/>
          </w:tcPr>
          <w:p w14:paraId="20B778CA"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pacing w:val="-1"/>
                <w:sz w:val="24"/>
                <w:szCs w:val="24"/>
                <w:lang w:val="uk-UA"/>
              </w:rPr>
              <w:t>Дерев'яний каркас, покритий металочерепицею з теплоущільнювачем</w:t>
            </w:r>
          </w:p>
        </w:tc>
        <w:tc>
          <w:tcPr>
            <w:tcW w:w="2294" w:type="dxa"/>
          </w:tcPr>
          <w:p w14:paraId="39A1B367"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0,003 – метало черепиця</w:t>
            </w:r>
          </w:p>
          <w:p w14:paraId="0B6C3DFA"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0,050 – тепло ущільнювач</w:t>
            </w:r>
          </w:p>
        </w:tc>
        <w:tc>
          <w:tcPr>
            <w:tcW w:w="1216" w:type="dxa"/>
            <w:vAlign w:val="center"/>
          </w:tcPr>
          <w:p w14:paraId="52926534"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Добрий</w:t>
            </w:r>
          </w:p>
        </w:tc>
      </w:tr>
      <w:tr w:rsidR="005E1615" w:rsidRPr="00027C4E" w14:paraId="2D47E743" w14:textId="77777777" w:rsidTr="009A2E82">
        <w:trPr>
          <w:cantSplit/>
          <w:trHeight w:val="20"/>
        </w:trPr>
        <w:tc>
          <w:tcPr>
            <w:tcW w:w="1423" w:type="dxa"/>
            <w:vMerge/>
            <w:vAlign w:val="center"/>
          </w:tcPr>
          <w:p w14:paraId="47A7EB6A"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1946" w:type="dxa"/>
            <w:vMerge/>
            <w:vAlign w:val="center"/>
          </w:tcPr>
          <w:p w14:paraId="0FFF1C8D"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2585" w:type="dxa"/>
          </w:tcPr>
          <w:p w14:paraId="48F6F4EF"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Дерев’яний каркас,покритий шифером</w:t>
            </w:r>
          </w:p>
        </w:tc>
        <w:tc>
          <w:tcPr>
            <w:tcW w:w="2294" w:type="dxa"/>
          </w:tcPr>
          <w:p w14:paraId="451F5901"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0,005</w:t>
            </w:r>
          </w:p>
        </w:tc>
        <w:tc>
          <w:tcPr>
            <w:tcW w:w="1216" w:type="dxa"/>
            <w:vAlign w:val="center"/>
          </w:tcPr>
          <w:p w14:paraId="5EA64F95"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Незадов.</w:t>
            </w:r>
          </w:p>
        </w:tc>
      </w:tr>
      <w:tr w:rsidR="005E1615" w:rsidRPr="00027C4E" w14:paraId="6248A46E" w14:textId="77777777" w:rsidTr="009A2E82">
        <w:trPr>
          <w:cantSplit/>
          <w:trHeight w:val="20"/>
        </w:trPr>
        <w:tc>
          <w:tcPr>
            <w:tcW w:w="1423" w:type="dxa"/>
            <w:vAlign w:val="center"/>
          </w:tcPr>
          <w:p w14:paraId="3A7FD0E7"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Прибудова</w:t>
            </w:r>
          </w:p>
        </w:tc>
        <w:tc>
          <w:tcPr>
            <w:tcW w:w="1946" w:type="dxa"/>
            <w:vMerge/>
            <w:vAlign w:val="center"/>
          </w:tcPr>
          <w:p w14:paraId="547E0668"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2585" w:type="dxa"/>
          </w:tcPr>
          <w:p w14:paraId="01C8B17B"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pacing w:val="-1"/>
                <w:sz w:val="24"/>
                <w:szCs w:val="24"/>
                <w:lang w:val="uk-UA"/>
              </w:rPr>
              <w:t xml:space="preserve">Дерев'яний каркас, покритий металочерепицею </w:t>
            </w:r>
          </w:p>
        </w:tc>
        <w:tc>
          <w:tcPr>
            <w:tcW w:w="2294" w:type="dxa"/>
          </w:tcPr>
          <w:p w14:paraId="0B4D6C2A"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0,003</w:t>
            </w:r>
          </w:p>
        </w:tc>
        <w:tc>
          <w:tcPr>
            <w:tcW w:w="1216" w:type="dxa"/>
          </w:tcPr>
          <w:p w14:paraId="343B4EBE"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Добрий</w:t>
            </w:r>
          </w:p>
        </w:tc>
      </w:tr>
      <w:tr w:rsidR="005E1615" w:rsidRPr="00027C4E" w14:paraId="63B4A4C8" w14:textId="77777777" w:rsidTr="009A2E82">
        <w:trPr>
          <w:cantSplit/>
          <w:trHeight w:val="20"/>
        </w:trPr>
        <w:tc>
          <w:tcPr>
            <w:tcW w:w="1423" w:type="dxa"/>
            <w:vMerge w:val="restart"/>
            <w:vAlign w:val="center"/>
          </w:tcPr>
          <w:p w14:paraId="17D9039E"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Основна</w:t>
            </w:r>
          </w:p>
        </w:tc>
        <w:tc>
          <w:tcPr>
            <w:tcW w:w="1946" w:type="dxa"/>
            <w:vMerge w:val="restart"/>
            <w:vAlign w:val="center"/>
          </w:tcPr>
          <w:p w14:paraId="7B6C72A0"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Вікна</w:t>
            </w:r>
          </w:p>
        </w:tc>
        <w:tc>
          <w:tcPr>
            <w:tcW w:w="4879" w:type="dxa"/>
            <w:gridSpan w:val="2"/>
          </w:tcPr>
          <w:p w14:paraId="0A76671A"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Металопластикові</w:t>
            </w:r>
          </w:p>
        </w:tc>
        <w:tc>
          <w:tcPr>
            <w:tcW w:w="1216" w:type="dxa"/>
          </w:tcPr>
          <w:p w14:paraId="7B5E1766"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Добрий</w:t>
            </w:r>
          </w:p>
        </w:tc>
      </w:tr>
      <w:tr w:rsidR="005E1615" w:rsidRPr="00027C4E" w14:paraId="35E05274" w14:textId="77777777" w:rsidTr="009A2E82">
        <w:trPr>
          <w:cantSplit/>
          <w:trHeight w:val="20"/>
        </w:trPr>
        <w:tc>
          <w:tcPr>
            <w:tcW w:w="1423" w:type="dxa"/>
            <w:vMerge/>
            <w:vAlign w:val="center"/>
          </w:tcPr>
          <w:p w14:paraId="242268BF"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1946" w:type="dxa"/>
            <w:vMerge/>
            <w:vAlign w:val="center"/>
          </w:tcPr>
          <w:p w14:paraId="571923ED"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4879" w:type="dxa"/>
            <w:gridSpan w:val="2"/>
          </w:tcPr>
          <w:p w14:paraId="7A84324E"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Дерев’яні</w:t>
            </w:r>
          </w:p>
        </w:tc>
        <w:tc>
          <w:tcPr>
            <w:tcW w:w="1216" w:type="dxa"/>
          </w:tcPr>
          <w:p w14:paraId="3C8ADA2A"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Задов.</w:t>
            </w:r>
          </w:p>
        </w:tc>
      </w:tr>
      <w:tr w:rsidR="005E1615" w:rsidRPr="00027C4E" w14:paraId="6F8328D7" w14:textId="77777777" w:rsidTr="009A2E82">
        <w:trPr>
          <w:cantSplit/>
          <w:trHeight w:val="20"/>
        </w:trPr>
        <w:tc>
          <w:tcPr>
            <w:tcW w:w="1423" w:type="dxa"/>
            <w:vMerge/>
            <w:vAlign w:val="center"/>
          </w:tcPr>
          <w:p w14:paraId="79C7F3C5"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1946" w:type="dxa"/>
            <w:vMerge/>
            <w:vAlign w:val="center"/>
          </w:tcPr>
          <w:p w14:paraId="06DFBF49"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4879" w:type="dxa"/>
            <w:gridSpan w:val="2"/>
          </w:tcPr>
          <w:p w14:paraId="50BA0A97"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 xml:space="preserve">Роздільні дерев’яні подвійні </w:t>
            </w:r>
          </w:p>
        </w:tc>
        <w:tc>
          <w:tcPr>
            <w:tcW w:w="1216" w:type="dxa"/>
          </w:tcPr>
          <w:p w14:paraId="0C35301B"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Задов.</w:t>
            </w:r>
          </w:p>
        </w:tc>
      </w:tr>
      <w:tr w:rsidR="005E1615" w:rsidRPr="00027C4E" w14:paraId="4ACBDDA2" w14:textId="77777777" w:rsidTr="009A2E82">
        <w:trPr>
          <w:cantSplit/>
          <w:trHeight w:val="20"/>
        </w:trPr>
        <w:tc>
          <w:tcPr>
            <w:tcW w:w="1423" w:type="dxa"/>
            <w:vAlign w:val="center"/>
          </w:tcPr>
          <w:p w14:paraId="15C2A051"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Основна</w:t>
            </w:r>
          </w:p>
        </w:tc>
        <w:tc>
          <w:tcPr>
            <w:tcW w:w="1946" w:type="dxa"/>
            <w:vMerge w:val="restart"/>
            <w:vAlign w:val="center"/>
          </w:tcPr>
          <w:p w14:paraId="668CFF97"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Двері</w:t>
            </w:r>
          </w:p>
        </w:tc>
        <w:tc>
          <w:tcPr>
            <w:tcW w:w="4879" w:type="dxa"/>
            <w:gridSpan w:val="2"/>
          </w:tcPr>
          <w:p w14:paraId="4A363E96"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Металеві</w:t>
            </w:r>
          </w:p>
        </w:tc>
        <w:tc>
          <w:tcPr>
            <w:tcW w:w="1216" w:type="dxa"/>
            <w:vAlign w:val="center"/>
          </w:tcPr>
          <w:p w14:paraId="1E0BEE90"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Задов.</w:t>
            </w:r>
          </w:p>
        </w:tc>
      </w:tr>
      <w:tr w:rsidR="005E1615" w:rsidRPr="00027C4E" w14:paraId="366C1440" w14:textId="77777777" w:rsidTr="009A2E82">
        <w:trPr>
          <w:cantSplit/>
          <w:trHeight w:val="20"/>
        </w:trPr>
        <w:tc>
          <w:tcPr>
            <w:tcW w:w="1423" w:type="dxa"/>
            <w:vAlign w:val="center"/>
          </w:tcPr>
          <w:p w14:paraId="0A026918"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Прибудова</w:t>
            </w:r>
          </w:p>
        </w:tc>
        <w:tc>
          <w:tcPr>
            <w:tcW w:w="1946" w:type="dxa"/>
            <w:vMerge/>
            <w:vAlign w:val="center"/>
          </w:tcPr>
          <w:p w14:paraId="19867E03" w14:textId="77777777" w:rsidR="00492FCC" w:rsidRPr="00027C4E" w:rsidRDefault="00492FCC" w:rsidP="009A2E82">
            <w:pPr>
              <w:spacing w:after="0" w:line="240" w:lineRule="auto"/>
              <w:rPr>
                <w:rFonts w:ascii="Times New Roman" w:hAnsi="Times New Roman" w:cs="Times New Roman"/>
                <w:sz w:val="24"/>
                <w:szCs w:val="24"/>
                <w:lang w:val="uk-UA"/>
              </w:rPr>
            </w:pPr>
          </w:p>
        </w:tc>
        <w:tc>
          <w:tcPr>
            <w:tcW w:w="4879" w:type="dxa"/>
            <w:gridSpan w:val="2"/>
          </w:tcPr>
          <w:p w14:paraId="579CE6B8"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Дерев’яні</w:t>
            </w:r>
          </w:p>
        </w:tc>
        <w:tc>
          <w:tcPr>
            <w:tcW w:w="1216" w:type="dxa"/>
          </w:tcPr>
          <w:p w14:paraId="394C1270" w14:textId="77777777" w:rsidR="00492FCC" w:rsidRPr="00027C4E" w:rsidRDefault="00492FCC" w:rsidP="009A2E82">
            <w:pPr>
              <w:spacing w:after="0" w:line="240" w:lineRule="auto"/>
              <w:rPr>
                <w:rFonts w:ascii="Times New Roman" w:hAnsi="Times New Roman" w:cs="Times New Roman"/>
                <w:sz w:val="24"/>
                <w:szCs w:val="24"/>
                <w:lang w:val="uk-UA"/>
              </w:rPr>
            </w:pPr>
            <w:r w:rsidRPr="00027C4E">
              <w:rPr>
                <w:rFonts w:ascii="Times New Roman" w:hAnsi="Times New Roman" w:cs="Times New Roman"/>
                <w:sz w:val="24"/>
                <w:szCs w:val="24"/>
                <w:lang w:val="uk-UA"/>
              </w:rPr>
              <w:t>Задов.</w:t>
            </w:r>
          </w:p>
        </w:tc>
      </w:tr>
    </w:tbl>
    <w:p w14:paraId="4F10CCCB" w14:textId="3F1F51A7" w:rsidR="009D214D" w:rsidRPr="00027C4E" w:rsidRDefault="009D214D" w:rsidP="005C2FDD">
      <w:pPr>
        <w:keepNext/>
        <w:keepLines/>
        <w:spacing w:before="200" w:after="0" w:line="360" w:lineRule="auto"/>
        <w:ind w:firstLine="709"/>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lastRenderedPageBreak/>
        <w:t>2.1.2 Тепловізійне обстеження огороджувальних конструкцій</w:t>
      </w:r>
    </w:p>
    <w:p w14:paraId="2C6D5B2E" w14:textId="77777777" w:rsidR="009D214D" w:rsidRPr="00027C4E" w:rsidRDefault="009D214D" w:rsidP="005C2FDD">
      <w:pPr>
        <w:keepNext/>
        <w:keepLines/>
        <w:spacing w:before="200" w:after="0" w:line="360" w:lineRule="auto"/>
        <w:ind w:firstLine="709"/>
        <w:jc w:val="both"/>
        <w:outlineLvl w:val="1"/>
        <w:rPr>
          <w:rFonts w:ascii="Times New Roman" w:eastAsia="Times New Roman" w:hAnsi="Times New Roman" w:cs="Times New Roman"/>
          <w:b/>
          <w:bCs/>
          <w:sz w:val="28"/>
          <w:szCs w:val="28"/>
          <w:lang w:val="uk-UA" w:eastAsia="ru-RU"/>
        </w:rPr>
      </w:pPr>
    </w:p>
    <w:p w14:paraId="496B7AA3" w14:textId="5B9ABDD9" w:rsidR="009D214D" w:rsidRPr="00027C4E" w:rsidRDefault="009D214D"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Була проведена тепловізійна діагностика зовнішніх огороджувальних конструкцій 8-го корпусу. Використання тепловізера є найбільш ефективним методом, який дозволяє надати якісну та повну картину стану термоізоляції огороджувальних конструкцій; візуально спостерігати на екрані монітора і виділяти ділянки поверхонь з аномальними тепловтратами; виявляти причини підвищених тепловтрат.   Тепловізійне обстеження проводилось у вечірній час (17-18:00) при температурі зовнішнього повітря – -17 </w:t>
      </w:r>
      <w:r w:rsidR="009A2E82">
        <w:rPr>
          <w:rFonts w:ascii="Arial" w:eastAsia="Times New Roman" w:hAnsi="Arial" w:cs="Arial"/>
          <w:bCs/>
          <w:sz w:val="28"/>
          <w:szCs w:val="28"/>
          <w:lang w:val="uk-UA" w:eastAsia="ru-RU"/>
        </w:rPr>
        <w:t>º</w:t>
      </w:r>
      <w:r w:rsidRPr="00027C4E">
        <w:rPr>
          <w:rFonts w:ascii="Times New Roman" w:eastAsia="Times New Roman" w:hAnsi="Times New Roman" w:cs="Times New Roman"/>
          <w:bCs/>
          <w:sz w:val="28"/>
          <w:szCs w:val="28"/>
          <w:lang w:val="uk-UA" w:eastAsia="ru-RU"/>
        </w:rPr>
        <w:t>С.</w:t>
      </w:r>
    </w:p>
    <w:p w14:paraId="3B4CA1AC" w14:textId="77777777" w:rsidR="009D214D" w:rsidRPr="00027C4E" w:rsidRDefault="009D214D" w:rsidP="00782375">
      <w:pPr>
        <w:spacing w:after="0" w:line="360" w:lineRule="auto"/>
        <w:ind w:firstLine="709"/>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 </w:t>
      </w:r>
    </w:p>
    <w:p w14:paraId="05E310E4" w14:textId="7094E8A3" w:rsidR="009D214D" w:rsidRPr="00027C4E" w:rsidRDefault="009D214D" w:rsidP="00973B63">
      <w:pPr>
        <w:spacing w:after="0" w:line="360" w:lineRule="auto"/>
        <w:ind w:firstLine="709"/>
        <w:jc w:val="center"/>
        <w:rPr>
          <w:rFonts w:ascii="Times New Roman" w:eastAsia="Times New Roman" w:hAnsi="Times New Roman" w:cs="Times New Roman"/>
          <w:bCs/>
          <w:sz w:val="28"/>
          <w:szCs w:val="28"/>
          <w:lang w:val="uk-UA" w:eastAsia="ru-RU"/>
        </w:rPr>
      </w:pPr>
      <w:r w:rsidRPr="00027C4E">
        <w:rPr>
          <w:rFonts w:ascii="Times New Roman" w:hAnsi="Times New Roman" w:cs="Times New Roman"/>
          <w:bCs/>
          <w:iCs/>
          <w:noProof/>
          <w:sz w:val="28"/>
          <w:szCs w:val="28"/>
          <w:lang w:eastAsia="ru-RU"/>
        </w:rPr>
        <w:drawing>
          <wp:inline distT="0" distB="0" distL="0" distR="0" wp14:anchorId="5F963CD8" wp14:editId="7A987E82">
            <wp:extent cx="4448379" cy="2948940"/>
            <wp:effectExtent l="0" t="0" r="9525" b="3810"/>
            <wp:docPr id="99" name="Рисунок 99" descr="D:\_documents\Енергоаудит\_8 kopnyc\Термограми 2012\AE0126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D:\_documents\Енергоаудит\_8 kopnyc\Термограми 2012\AE012629.png"/>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504813" cy="2986351"/>
                    </a:xfrm>
                    <a:prstGeom prst="rect">
                      <a:avLst/>
                    </a:prstGeom>
                    <a:noFill/>
                    <a:ln>
                      <a:noFill/>
                    </a:ln>
                  </pic:spPr>
                </pic:pic>
              </a:graphicData>
            </a:graphic>
          </wp:inline>
        </w:drawing>
      </w:r>
    </w:p>
    <w:p w14:paraId="20113032" w14:textId="6A970988" w:rsidR="009D214D"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2.1</w:t>
      </w:r>
      <w:r w:rsidR="009D214D" w:rsidRPr="00027C4E">
        <w:rPr>
          <w:rFonts w:ascii="Times New Roman" w:eastAsia="Times New Roman" w:hAnsi="Times New Roman" w:cs="Times New Roman"/>
          <w:bCs/>
          <w:sz w:val="28"/>
          <w:szCs w:val="28"/>
          <w:lang w:val="uk-UA" w:eastAsia="ru-RU"/>
        </w:rPr>
        <w:t xml:space="preserve"> – Термограма фасадної частини корпусу</w:t>
      </w:r>
    </w:p>
    <w:p w14:paraId="37F83BD5" w14:textId="77777777" w:rsidR="009D214D" w:rsidRPr="00027C4E" w:rsidRDefault="009D214D" w:rsidP="00782375">
      <w:pPr>
        <w:spacing w:after="0" w:line="360" w:lineRule="auto"/>
        <w:ind w:firstLine="709"/>
        <w:rPr>
          <w:rFonts w:ascii="Times New Roman" w:eastAsia="Times New Roman" w:hAnsi="Times New Roman" w:cs="Times New Roman"/>
          <w:bCs/>
          <w:sz w:val="28"/>
          <w:szCs w:val="28"/>
          <w:lang w:val="uk-UA" w:eastAsia="ru-RU"/>
        </w:rPr>
      </w:pPr>
    </w:p>
    <w:p w14:paraId="1F22DD14" w14:textId="149D5067" w:rsidR="009D214D" w:rsidRPr="00027C4E" w:rsidRDefault="009D214D"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За результатами тепловізійної  зйомки огороджувальних конструкцій виявлені підвищені втрати тепла на таких ділянках, як: цокольна частина будівлі та окремі ділянки поблизу ринв ( водостічних стояків) – це результат постійного зволоження вказаних ділянок; у місцях примикання даху до стіни; вітражеві </w:t>
      </w:r>
      <w:r w:rsidRPr="00027C4E">
        <w:rPr>
          <w:rFonts w:ascii="Times New Roman" w:eastAsia="Times New Roman" w:hAnsi="Times New Roman" w:cs="Times New Roman"/>
          <w:bCs/>
          <w:sz w:val="28"/>
          <w:szCs w:val="28"/>
          <w:lang w:val="uk-UA" w:eastAsia="ru-RU"/>
        </w:rPr>
        <w:lastRenderedPageBreak/>
        <w:t>вікна ;  верхні ділянки  нових металопластикових вікон; ділянки стін, за якими знаходяться опалювальні прилади тощо.</w:t>
      </w:r>
    </w:p>
    <w:p w14:paraId="741D8B13" w14:textId="177D5041" w:rsidR="009D214D" w:rsidRPr="00027C4E" w:rsidRDefault="009D214D"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При проведенні обстеження виявлено необхідність утеплення  зовнішніх стін. За  нормами,  що встановлюються ДБН В.2.6-31:2006 допустиме значення опору теплопередачі огороджувальної конструкції після термомод</w:t>
      </w:r>
      <w:r w:rsidR="005421D1">
        <w:rPr>
          <w:rFonts w:ascii="Times New Roman" w:eastAsia="Times New Roman" w:hAnsi="Times New Roman" w:cs="Times New Roman"/>
          <w:bCs/>
          <w:sz w:val="28"/>
          <w:szCs w:val="28"/>
          <w:lang w:val="uk-UA" w:eastAsia="ru-RU"/>
        </w:rPr>
        <w:t>ернізації має становити ≥ 2,8 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eastAsia="Times New Roman" w:hAnsi="Times New Roman" w:cs="Times New Roman"/>
          <w:bCs/>
          <w:sz w:val="28"/>
          <w:szCs w:val="28"/>
          <w:lang w:val="uk-UA" w:eastAsia="ru-RU"/>
        </w:rPr>
        <w:t xml:space="preserve"> ·К/Вт, що майже удвічі більше за існуючий опір теплопередачи.</w:t>
      </w:r>
    </w:p>
    <w:p w14:paraId="5AB38823" w14:textId="77777777" w:rsidR="009D214D" w:rsidRPr="00027C4E" w:rsidRDefault="009D214D" w:rsidP="00782375">
      <w:pPr>
        <w:spacing w:line="360" w:lineRule="auto"/>
        <w:ind w:firstLine="851"/>
        <w:rPr>
          <w:rFonts w:ascii="Times New Roman" w:hAnsi="Times New Roman" w:cs="Times New Roman"/>
          <w:noProof/>
          <w:sz w:val="28"/>
          <w:szCs w:val="28"/>
          <w:lang w:val="uk-UA"/>
        </w:rPr>
      </w:pPr>
    </w:p>
    <w:p w14:paraId="3AA7A296"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r w:rsidRPr="00027C4E">
        <w:rPr>
          <w:rFonts w:ascii="Times New Roman" w:hAnsi="Times New Roman" w:cs="Times New Roman"/>
          <w:noProof/>
          <w:sz w:val="28"/>
          <w:szCs w:val="28"/>
          <w:lang w:eastAsia="ru-RU"/>
        </w:rPr>
        <w:drawing>
          <wp:inline distT="0" distB="0" distL="0" distR="0" wp14:anchorId="2B7A6EF9" wp14:editId="12FFFEBB">
            <wp:extent cx="4295775" cy="2847975"/>
            <wp:effectExtent l="0" t="0" r="9525" b="9525"/>
            <wp:docPr id="2" name="Рисунок 2" descr="D:\_documents\Енергоаудит\_8 kopnyc\Термограми 2012\AE0126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D:\_documents\Енергоаудит\_8 kopnyc\Термограми 2012\AE012647.png"/>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295775" cy="2847975"/>
                    </a:xfrm>
                    <a:prstGeom prst="rect">
                      <a:avLst/>
                    </a:prstGeom>
                    <a:noFill/>
                    <a:ln>
                      <a:noFill/>
                    </a:ln>
                  </pic:spPr>
                </pic:pic>
              </a:graphicData>
            </a:graphic>
          </wp:inline>
        </w:drawing>
      </w:r>
    </w:p>
    <w:p w14:paraId="4C6A9A85" w14:textId="5330687E" w:rsidR="009D214D"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2.2</w:t>
      </w:r>
      <w:r w:rsidR="009D214D" w:rsidRPr="00027C4E">
        <w:rPr>
          <w:rFonts w:ascii="Times New Roman" w:eastAsia="Times New Roman" w:hAnsi="Times New Roman" w:cs="Times New Roman"/>
          <w:bCs/>
          <w:sz w:val="28"/>
          <w:szCs w:val="28"/>
          <w:lang w:val="uk-UA" w:eastAsia="ru-RU"/>
        </w:rPr>
        <w:t xml:space="preserve"> – Термограма фасадної частини корпусу</w:t>
      </w:r>
    </w:p>
    <w:p w14:paraId="347A7DB5"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p>
    <w:p w14:paraId="4C151EE5"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r w:rsidRPr="00027C4E">
        <w:rPr>
          <w:rFonts w:ascii="Times New Roman" w:hAnsi="Times New Roman" w:cs="Times New Roman"/>
          <w:noProof/>
          <w:sz w:val="28"/>
          <w:szCs w:val="28"/>
          <w:lang w:eastAsia="ru-RU"/>
        </w:rPr>
        <w:lastRenderedPageBreak/>
        <w:drawing>
          <wp:inline distT="0" distB="0" distL="0" distR="0" wp14:anchorId="01DC0F39" wp14:editId="7240B587">
            <wp:extent cx="4295775" cy="2847975"/>
            <wp:effectExtent l="0" t="0" r="9525" b="9525"/>
            <wp:docPr id="3" name="Рисунок 3" descr="D:\_documents\Енергоаудит\_8 kopnyc\Термограми 2012\AE012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D:\_documents\Енергоаудит\_8 kopnyc\Термограми 2012\AE012645.png"/>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295775" cy="2847975"/>
                    </a:xfrm>
                    <a:prstGeom prst="rect">
                      <a:avLst/>
                    </a:prstGeom>
                    <a:noFill/>
                    <a:ln>
                      <a:noFill/>
                    </a:ln>
                  </pic:spPr>
                </pic:pic>
              </a:graphicData>
            </a:graphic>
          </wp:inline>
        </w:drawing>
      </w:r>
    </w:p>
    <w:p w14:paraId="6EF06C9A" w14:textId="4FCF9FDF" w:rsidR="009D214D"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2.3</w:t>
      </w:r>
      <w:r w:rsidR="009D214D" w:rsidRPr="00027C4E">
        <w:rPr>
          <w:rFonts w:ascii="Times New Roman" w:eastAsia="Times New Roman" w:hAnsi="Times New Roman" w:cs="Times New Roman"/>
          <w:bCs/>
          <w:sz w:val="28"/>
          <w:szCs w:val="28"/>
          <w:lang w:val="uk-UA" w:eastAsia="ru-RU"/>
        </w:rPr>
        <w:t xml:space="preserve"> – Термограма фасадної частини корпусу</w:t>
      </w:r>
    </w:p>
    <w:p w14:paraId="30B6C6AB"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p>
    <w:p w14:paraId="614F1F31"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p>
    <w:p w14:paraId="336C7923"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r w:rsidRPr="00027C4E">
        <w:rPr>
          <w:rFonts w:ascii="Times New Roman" w:hAnsi="Times New Roman" w:cs="Times New Roman"/>
          <w:noProof/>
          <w:sz w:val="28"/>
          <w:szCs w:val="28"/>
          <w:lang w:eastAsia="ru-RU"/>
        </w:rPr>
        <w:drawing>
          <wp:inline distT="0" distB="0" distL="0" distR="0" wp14:anchorId="3780E240" wp14:editId="6674725C">
            <wp:extent cx="4295775" cy="2847975"/>
            <wp:effectExtent l="0" t="0" r="9525" b="9525"/>
            <wp:docPr id="6" name="Рисунок 6" descr="D:\_documents\Енергоаудит\_8 kopnyc\Термограми 2012\AE012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D:\_documents\Енергоаудит\_8 kopnyc\Термограми 2012\AE012640.pn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295775" cy="2847975"/>
                    </a:xfrm>
                    <a:prstGeom prst="rect">
                      <a:avLst/>
                    </a:prstGeom>
                    <a:noFill/>
                    <a:ln>
                      <a:noFill/>
                    </a:ln>
                  </pic:spPr>
                </pic:pic>
              </a:graphicData>
            </a:graphic>
          </wp:inline>
        </w:drawing>
      </w:r>
    </w:p>
    <w:p w14:paraId="00EE703F" w14:textId="6EDF6352" w:rsidR="009D214D"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2.4</w:t>
      </w:r>
      <w:r w:rsidR="009D214D" w:rsidRPr="00027C4E">
        <w:rPr>
          <w:rFonts w:ascii="Times New Roman" w:eastAsia="Times New Roman" w:hAnsi="Times New Roman" w:cs="Times New Roman"/>
          <w:bCs/>
          <w:sz w:val="28"/>
          <w:szCs w:val="28"/>
          <w:lang w:val="uk-UA" w:eastAsia="ru-RU"/>
        </w:rPr>
        <w:t xml:space="preserve"> – Термограма фасадної частини корпусу</w:t>
      </w:r>
    </w:p>
    <w:p w14:paraId="18835206"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p>
    <w:p w14:paraId="6370017D" w14:textId="77777777" w:rsidR="009D214D" w:rsidRPr="00027C4E" w:rsidRDefault="009D214D" w:rsidP="00973B63">
      <w:pPr>
        <w:spacing w:line="360" w:lineRule="auto"/>
        <w:ind w:firstLine="851"/>
        <w:jc w:val="center"/>
        <w:rPr>
          <w:rFonts w:ascii="Times New Roman" w:hAnsi="Times New Roman" w:cs="Times New Roman"/>
          <w:sz w:val="28"/>
          <w:szCs w:val="28"/>
          <w:lang w:val="uk-UA" w:eastAsia="zh-CN"/>
        </w:rPr>
      </w:pPr>
      <w:r w:rsidRPr="00027C4E">
        <w:rPr>
          <w:rFonts w:ascii="Times New Roman" w:hAnsi="Times New Roman" w:cs="Times New Roman"/>
          <w:noProof/>
          <w:sz w:val="28"/>
          <w:szCs w:val="28"/>
          <w:lang w:eastAsia="ru-RU"/>
        </w:rPr>
        <w:lastRenderedPageBreak/>
        <w:drawing>
          <wp:inline distT="0" distB="0" distL="0" distR="0" wp14:anchorId="1C542DB5" wp14:editId="646A3D03">
            <wp:extent cx="4295775" cy="2847975"/>
            <wp:effectExtent l="0" t="0" r="9525" b="9525"/>
            <wp:docPr id="8" name="Рисунок 8" descr="D:\_documents\Енергоаудит\_8 kopnyc\Термограми 2012\AE012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D:\_documents\Енергоаудит\_8 kopnyc\Термограми 2012\AE012639.png"/>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295775" cy="2847975"/>
                    </a:xfrm>
                    <a:prstGeom prst="rect">
                      <a:avLst/>
                    </a:prstGeom>
                    <a:noFill/>
                    <a:ln>
                      <a:noFill/>
                    </a:ln>
                  </pic:spPr>
                </pic:pic>
              </a:graphicData>
            </a:graphic>
          </wp:inline>
        </w:drawing>
      </w:r>
    </w:p>
    <w:p w14:paraId="1121516A" w14:textId="09F66A8F" w:rsidR="009D214D"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2.5</w:t>
      </w:r>
      <w:r w:rsidR="009D214D" w:rsidRPr="00027C4E">
        <w:rPr>
          <w:rFonts w:ascii="Times New Roman" w:eastAsia="Times New Roman" w:hAnsi="Times New Roman" w:cs="Times New Roman"/>
          <w:bCs/>
          <w:sz w:val="28"/>
          <w:szCs w:val="28"/>
          <w:lang w:val="uk-UA" w:eastAsia="ru-RU"/>
        </w:rPr>
        <w:t xml:space="preserve"> – Термограма фасадної частини корпусу</w:t>
      </w:r>
    </w:p>
    <w:p w14:paraId="610E7780" w14:textId="77777777" w:rsidR="00674CFA" w:rsidRPr="00027C4E" w:rsidRDefault="00674CFA" w:rsidP="005C2FDD">
      <w:pPr>
        <w:spacing w:line="360" w:lineRule="auto"/>
        <w:ind w:firstLine="851"/>
        <w:jc w:val="both"/>
        <w:rPr>
          <w:rFonts w:ascii="Times New Roman" w:hAnsi="Times New Roman" w:cs="Times New Roman"/>
          <w:sz w:val="28"/>
          <w:szCs w:val="28"/>
          <w:lang w:val="uk-UA" w:eastAsia="zh-CN"/>
        </w:rPr>
      </w:pPr>
    </w:p>
    <w:p w14:paraId="787A92EA" w14:textId="77777777" w:rsidR="00674CFA" w:rsidRPr="00027C4E" w:rsidRDefault="00674CFA" w:rsidP="005C2FDD">
      <w:pPr>
        <w:spacing w:after="0" w:line="360" w:lineRule="auto"/>
        <w:ind w:firstLine="709"/>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2.2 Система теплопостачання будівлі</w:t>
      </w:r>
    </w:p>
    <w:p w14:paraId="1124E608" w14:textId="77777777" w:rsidR="000D3BAE" w:rsidRPr="00027C4E" w:rsidRDefault="000D3BAE" w:rsidP="005C2FDD">
      <w:pPr>
        <w:spacing w:after="0" w:line="360" w:lineRule="auto"/>
        <w:ind w:firstLine="709"/>
        <w:jc w:val="both"/>
        <w:rPr>
          <w:rFonts w:ascii="Times New Roman" w:eastAsia="Times New Roman" w:hAnsi="Times New Roman" w:cs="Times New Roman"/>
          <w:b/>
          <w:bCs/>
          <w:sz w:val="28"/>
          <w:szCs w:val="28"/>
          <w:lang w:val="uk-UA" w:eastAsia="ru-RU"/>
        </w:rPr>
      </w:pPr>
    </w:p>
    <w:p w14:paraId="4DDBDC38" w14:textId="011D2476" w:rsidR="000D3BAE" w:rsidRPr="00027C4E" w:rsidRDefault="000D3BAE" w:rsidP="005C2FDD">
      <w:pPr>
        <w:spacing w:after="0" w:line="360" w:lineRule="auto"/>
        <w:ind w:firstLine="709"/>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2.2.1 Аналіз поточного стану системи теплопостачання</w:t>
      </w:r>
    </w:p>
    <w:p w14:paraId="4F9979A0" w14:textId="77777777" w:rsidR="000D3BAE" w:rsidRPr="00027C4E" w:rsidRDefault="000D3BAE" w:rsidP="005C2FDD">
      <w:pPr>
        <w:spacing w:after="0" w:line="360" w:lineRule="auto"/>
        <w:ind w:firstLine="709"/>
        <w:jc w:val="both"/>
        <w:rPr>
          <w:rFonts w:ascii="Times New Roman" w:eastAsia="Times New Roman" w:hAnsi="Times New Roman" w:cs="Times New Roman"/>
          <w:b/>
          <w:bCs/>
          <w:sz w:val="28"/>
          <w:szCs w:val="28"/>
          <w:lang w:val="uk-UA" w:eastAsia="ru-RU"/>
        </w:rPr>
      </w:pPr>
    </w:p>
    <w:p w14:paraId="4CFF636F" w14:textId="77777777" w:rsidR="00674CFA" w:rsidRPr="00027C4E" w:rsidRDefault="00674CFA"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Теплопостачання корпусу №8 здійснюється від теплової мережі, прокладеної у 4-му корпусі,   теплоносієм з проектними параметрами: 95-700С та напорами у точці приєднання: у подавальному трубопроводі - 0,9МПа , у зворотньому - 0.35МПа . Теплоносій підводиться від корпусу №4 підземним трубопроводом Д=89мм.</w:t>
      </w:r>
    </w:p>
    <w:p w14:paraId="6FA911A8" w14:textId="77777777" w:rsidR="00674CFA" w:rsidRPr="00027C4E" w:rsidRDefault="00674CFA" w:rsidP="00973B63">
      <w:pPr>
        <w:spacing w:after="0" w:line="360" w:lineRule="auto"/>
        <w:ind w:firstLine="709"/>
        <w:jc w:val="center"/>
        <w:rPr>
          <w:rFonts w:ascii="Times New Roman" w:eastAsia="Times New Roman" w:hAnsi="Times New Roman" w:cs="Times New Roman"/>
          <w:bCs/>
          <w:sz w:val="28"/>
          <w:szCs w:val="28"/>
          <w:lang w:val="uk-UA" w:eastAsia="ru-RU"/>
        </w:rPr>
      </w:pPr>
      <w:r w:rsidRPr="00027C4E">
        <w:rPr>
          <w:rFonts w:ascii="Times New Roman" w:hAnsi="Times New Roman" w:cs="Times New Roman"/>
          <w:noProof/>
          <w:sz w:val="28"/>
          <w:szCs w:val="28"/>
          <w:lang w:eastAsia="ru-RU"/>
        </w:rPr>
        <w:lastRenderedPageBreak/>
        <w:drawing>
          <wp:inline distT="0" distB="0" distL="0" distR="0" wp14:anchorId="6C461B59" wp14:editId="1571B3EA">
            <wp:extent cx="3657600" cy="2475823"/>
            <wp:effectExtent l="0" t="0" r="0" b="1270"/>
            <wp:docPr id="93" name="Рисунок 93" descr="C:\Users\IVE\Desktop\ОТ АНИ!!!!!\P100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IVE\Desktop\ОТ АНИ!!!!!\P1000119.JPG"/>
                    <pic:cNvPicPr>
                      <a:picLocks noChangeAspect="1" noChangeArrowheads="1"/>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3686261" cy="2495223"/>
                    </a:xfrm>
                    <a:prstGeom prst="rect">
                      <a:avLst/>
                    </a:prstGeom>
                    <a:noFill/>
                    <a:ln>
                      <a:noFill/>
                    </a:ln>
                    <a:extLst>
                      <a:ext uri="{53640926-AAD7-44D8-BBD7-CCE9431645EC}">
                        <a14:shadowObscured xmlns:a14="http://schemas.microsoft.com/office/drawing/2010/main"/>
                      </a:ext>
                    </a:extLst>
                  </pic:spPr>
                </pic:pic>
              </a:graphicData>
            </a:graphic>
          </wp:inline>
        </w:drawing>
      </w:r>
    </w:p>
    <w:p w14:paraId="5B758F53" w14:textId="5DA2AD11" w:rsidR="00674CFA"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2.6</w:t>
      </w:r>
      <w:r w:rsidR="00674CFA" w:rsidRPr="00027C4E">
        <w:rPr>
          <w:rFonts w:ascii="Times New Roman" w:eastAsia="Times New Roman" w:hAnsi="Times New Roman" w:cs="Times New Roman"/>
          <w:bCs/>
          <w:sz w:val="28"/>
          <w:szCs w:val="28"/>
          <w:lang w:val="uk-UA" w:eastAsia="ru-RU"/>
        </w:rPr>
        <w:t xml:space="preserve"> – Подавальний та зворотній трубопроводи системи опалення</w:t>
      </w:r>
    </w:p>
    <w:p w14:paraId="560C8541" w14:textId="77777777" w:rsidR="000D3BAE" w:rsidRPr="00027C4E" w:rsidRDefault="000D3BAE" w:rsidP="00782375">
      <w:pPr>
        <w:spacing w:after="0" w:line="360" w:lineRule="auto"/>
        <w:ind w:firstLine="709"/>
        <w:rPr>
          <w:rFonts w:ascii="Times New Roman" w:eastAsia="Times New Roman" w:hAnsi="Times New Roman" w:cs="Times New Roman"/>
          <w:bCs/>
          <w:sz w:val="28"/>
          <w:szCs w:val="28"/>
          <w:lang w:val="uk-UA" w:eastAsia="ru-RU"/>
        </w:rPr>
      </w:pPr>
    </w:p>
    <w:p w14:paraId="30EA8140" w14:textId="77777777" w:rsidR="00674CFA" w:rsidRPr="00027C4E" w:rsidRDefault="00674CFA"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Тепловий пункт, розташований у підвалі корпусу №8, обладнаний запірною арматурою, манометрами та термометрами на прямій й зворотній воді, грязьовиками та елеватором. Стан теплового пункту можна визначити як незадовільний</w:t>
      </w:r>
    </w:p>
    <w:p w14:paraId="0E31875A" w14:textId="08DDCFEB" w:rsidR="00674CFA" w:rsidRPr="00027C4E" w:rsidRDefault="00674CFA" w:rsidP="00973B63">
      <w:pPr>
        <w:spacing w:after="0" w:line="360" w:lineRule="auto"/>
        <w:ind w:firstLine="709"/>
        <w:jc w:val="center"/>
        <w:rPr>
          <w:rFonts w:ascii="Times New Roman" w:eastAsia="Times New Roman" w:hAnsi="Times New Roman" w:cs="Times New Roman"/>
          <w:bCs/>
          <w:sz w:val="28"/>
          <w:szCs w:val="28"/>
          <w:lang w:val="uk-UA" w:eastAsia="ru-RU"/>
        </w:rPr>
      </w:pPr>
      <w:r w:rsidRPr="00027C4E">
        <w:rPr>
          <w:rFonts w:ascii="Times New Roman" w:hAnsi="Times New Roman" w:cs="Times New Roman"/>
          <w:noProof/>
          <w:sz w:val="28"/>
          <w:szCs w:val="28"/>
          <w:lang w:eastAsia="ru-RU"/>
        </w:rPr>
        <w:drawing>
          <wp:inline distT="0" distB="0" distL="0" distR="0" wp14:anchorId="407E215E" wp14:editId="41D2F96D">
            <wp:extent cx="4156363" cy="3111563"/>
            <wp:effectExtent l="0" t="0" r="0" b="0"/>
            <wp:docPr id="255" name="Рисунок 255" descr="C:\Users\IVE\Desktop\ОТ АНИ!!!!!\P100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IVE\Desktop\ОТ АНИ!!!!!\P1000116.JPG"/>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4156291" cy="3111509"/>
                    </a:xfrm>
                    <a:prstGeom prst="rect">
                      <a:avLst/>
                    </a:prstGeom>
                    <a:noFill/>
                    <a:ln>
                      <a:noFill/>
                    </a:ln>
                  </pic:spPr>
                </pic:pic>
              </a:graphicData>
            </a:graphic>
          </wp:inline>
        </w:drawing>
      </w:r>
    </w:p>
    <w:p w14:paraId="00D3125F" w14:textId="6E443FB2" w:rsidR="00674CFA"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2.7</w:t>
      </w:r>
      <w:r w:rsidR="00674CFA" w:rsidRPr="00027C4E">
        <w:rPr>
          <w:rFonts w:ascii="Times New Roman" w:eastAsia="Times New Roman" w:hAnsi="Times New Roman" w:cs="Times New Roman"/>
          <w:bCs/>
          <w:sz w:val="28"/>
          <w:szCs w:val="28"/>
          <w:lang w:val="uk-UA" w:eastAsia="ru-RU"/>
        </w:rPr>
        <w:t xml:space="preserve"> – Тепловий пункт</w:t>
      </w:r>
    </w:p>
    <w:p w14:paraId="5D4D3B80" w14:textId="77777777" w:rsidR="00674CFA" w:rsidRPr="00027C4E" w:rsidRDefault="00674CFA" w:rsidP="00782375">
      <w:pPr>
        <w:spacing w:after="0" w:line="360" w:lineRule="auto"/>
        <w:ind w:firstLine="709"/>
        <w:rPr>
          <w:rFonts w:ascii="Times New Roman" w:eastAsia="Times New Roman" w:hAnsi="Times New Roman" w:cs="Times New Roman"/>
          <w:bCs/>
          <w:sz w:val="28"/>
          <w:szCs w:val="28"/>
          <w:lang w:val="uk-UA" w:eastAsia="ru-RU"/>
        </w:rPr>
      </w:pPr>
    </w:p>
    <w:p w14:paraId="17753901" w14:textId="77777777" w:rsidR="00674CFA" w:rsidRPr="00027C4E" w:rsidRDefault="00674CFA"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lastRenderedPageBreak/>
        <w:t>Приладний облік споживання теплової енергії безпосередньо у корпусі не ведеться,а щомісячне споживання визначається за показами лічильника, встановленого на вході теплопровода у 4-й корпус, та розрахунковим методом, із врахуванням пропорційного співвідношення опалювальних площ 8-го та 4-го навчальних корпусів.</w:t>
      </w:r>
    </w:p>
    <w:p w14:paraId="54BC594F" w14:textId="0B344D38" w:rsidR="00674CFA" w:rsidRPr="00027C4E" w:rsidRDefault="00674CFA" w:rsidP="00973B63">
      <w:pPr>
        <w:spacing w:after="0" w:line="360" w:lineRule="auto"/>
        <w:ind w:firstLine="709"/>
        <w:jc w:val="center"/>
        <w:rPr>
          <w:rFonts w:ascii="Times New Roman" w:eastAsia="Times New Roman" w:hAnsi="Times New Roman" w:cs="Times New Roman"/>
          <w:bCs/>
          <w:sz w:val="28"/>
          <w:szCs w:val="28"/>
          <w:lang w:val="uk-UA" w:eastAsia="ru-RU"/>
        </w:rPr>
      </w:pPr>
      <w:r w:rsidRPr="00027C4E">
        <w:rPr>
          <w:rFonts w:ascii="Times New Roman" w:hAnsi="Times New Roman" w:cs="Times New Roman"/>
          <w:noProof/>
          <w:sz w:val="28"/>
          <w:szCs w:val="28"/>
          <w:lang w:eastAsia="ru-RU"/>
        </w:rPr>
        <w:drawing>
          <wp:inline distT="0" distB="0" distL="0" distR="0" wp14:anchorId="708316A9" wp14:editId="70094FDF">
            <wp:extent cx="4600987" cy="2981325"/>
            <wp:effectExtent l="0" t="0" r="9525" b="0"/>
            <wp:docPr id="10" name="Рисунок 10" descr="D:\_documents\Енергоаудит\_8 kopnyc\Світлини\P100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D:\_documents\Енергоаудит\_8 kopnyc\Світлини\P1000025.JPG"/>
                    <pic:cNvPicPr>
                      <a:picLocks noChangeAspect="1" noChangeArrowheads="1"/>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4600987" cy="2981325"/>
                    </a:xfrm>
                    <a:prstGeom prst="rect">
                      <a:avLst/>
                    </a:prstGeom>
                    <a:noFill/>
                    <a:ln>
                      <a:noFill/>
                    </a:ln>
                    <a:extLst>
                      <a:ext uri="{53640926-AAD7-44D8-BBD7-CCE9431645EC}">
                        <a14:shadowObscured xmlns:a14="http://schemas.microsoft.com/office/drawing/2010/main"/>
                      </a:ext>
                    </a:extLst>
                  </pic:spPr>
                </pic:pic>
              </a:graphicData>
            </a:graphic>
          </wp:inline>
        </w:drawing>
      </w:r>
    </w:p>
    <w:p w14:paraId="24370F98" w14:textId="4FE80F79" w:rsidR="00674CFA" w:rsidRPr="00027C4E" w:rsidRDefault="00615B50" w:rsidP="00973B63">
      <w:pPr>
        <w:spacing w:after="0" w:line="360" w:lineRule="auto"/>
        <w:ind w:firstLine="709"/>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2.8</w:t>
      </w:r>
      <w:r w:rsidR="00674CFA" w:rsidRPr="00027C4E">
        <w:rPr>
          <w:rFonts w:ascii="Times New Roman" w:eastAsia="Times New Roman" w:hAnsi="Times New Roman" w:cs="Times New Roman"/>
          <w:bCs/>
          <w:sz w:val="28"/>
          <w:szCs w:val="28"/>
          <w:lang w:val="uk-UA" w:eastAsia="ru-RU"/>
        </w:rPr>
        <w:t xml:space="preserve"> – Вузол обліку теплової енергії 8-го корпусу</w:t>
      </w:r>
    </w:p>
    <w:p w14:paraId="0A33E331" w14:textId="77777777" w:rsidR="001015FB" w:rsidRPr="00027C4E" w:rsidRDefault="001015FB" w:rsidP="00782375">
      <w:pPr>
        <w:spacing w:after="0" w:line="360" w:lineRule="auto"/>
        <w:ind w:firstLine="709"/>
        <w:rPr>
          <w:rFonts w:ascii="Times New Roman" w:eastAsia="Times New Roman" w:hAnsi="Times New Roman" w:cs="Times New Roman"/>
          <w:bCs/>
          <w:sz w:val="28"/>
          <w:szCs w:val="28"/>
          <w:lang w:val="uk-UA" w:eastAsia="ru-RU"/>
        </w:rPr>
      </w:pPr>
    </w:p>
    <w:p w14:paraId="60F4A6ED" w14:textId="217172D1" w:rsidR="00674CFA" w:rsidRPr="00027C4E" w:rsidRDefault="00674CFA" w:rsidP="005C2FDD">
      <w:pPr>
        <w:spacing w:after="0" w:line="360" w:lineRule="auto"/>
        <w:ind w:firstLine="709"/>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Під час обстежень були зафіксовані такі параметри теплоносія: 29 листопада 2021р. </w:t>
      </w:r>
    </w:p>
    <w:p w14:paraId="48E475C2" w14:textId="24B4C377" w:rsidR="00674CFA" w:rsidRPr="00027C4E" w:rsidRDefault="00674CFA" w:rsidP="005C2FDD">
      <w:pPr>
        <w:spacing w:after="0" w:line="360" w:lineRule="auto"/>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На вході у 4-й корпус: Т1=680С,Р=0,68Мпа; Т2=36,50С,Р2=0,22Мпа.</w:t>
      </w:r>
    </w:p>
    <w:p w14:paraId="401AB607" w14:textId="7F865EED" w:rsidR="00674CFA" w:rsidRPr="00027C4E" w:rsidRDefault="00674CFA" w:rsidP="005C2FDD">
      <w:pPr>
        <w:spacing w:after="0" w:line="360" w:lineRule="auto"/>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 На вході у 8-й корпус: Т1=66,80С,Т=37,00С.15 грудня 2021р.</w:t>
      </w:r>
    </w:p>
    <w:p w14:paraId="3FFE902F" w14:textId="5BC5F8BB" w:rsidR="00674CFA" w:rsidRPr="00027C4E" w:rsidRDefault="00674CFA" w:rsidP="005C2FDD">
      <w:pPr>
        <w:spacing w:after="0" w:line="360" w:lineRule="auto"/>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На вході у 4-й корпус: Т1=690С,Р=0,7Мпа; Т2=45,00С,Р2=0,25Мпа.</w:t>
      </w:r>
    </w:p>
    <w:p w14:paraId="087CF9FF" w14:textId="54E3F96C" w:rsidR="00674CFA" w:rsidRPr="00027C4E" w:rsidRDefault="00674CFA" w:rsidP="005C2FDD">
      <w:pPr>
        <w:spacing w:after="0" w:line="360" w:lineRule="auto"/>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На вході у 8-й корпус: Т1=640С,Т=350С.15 лютого2022р. </w:t>
      </w:r>
    </w:p>
    <w:p w14:paraId="30942C25" w14:textId="3D8F5D64" w:rsidR="00674CFA" w:rsidRPr="00027C4E" w:rsidRDefault="00674CFA" w:rsidP="005C2FDD">
      <w:pPr>
        <w:spacing w:after="0" w:line="360" w:lineRule="auto"/>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На вході у 4-й корпус: Т1=690С,Р=0,7Мпа; Т2=45,00С,Р2=0,25Мпа. </w:t>
      </w:r>
    </w:p>
    <w:p w14:paraId="442E910B" w14:textId="3F6E609B" w:rsidR="00674CFA" w:rsidRPr="00027C4E" w:rsidRDefault="00674CFA" w:rsidP="005C2FDD">
      <w:pPr>
        <w:spacing w:after="0" w:line="360" w:lineRule="auto"/>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На вході у 8-й корпус: Т1=640С,Т=350С.</w:t>
      </w:r>
    </w:p>
    <w:p w14:paraId="4A2E44FC" w14:textId="77777777" w:rsidR="00CE3B13" w:rsidRPr="00027C4E" w:rsidRDefault="00674CFA" w:rsidP="005C2FDD">
      <w:pPr>
        <w:spacing w:after="0" w:line="360" w:lineRule="auto"/>
        <w:ind w:firstLine="720"/>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Система опалення корпусу однотрубна. з верхньою розводкою подавальних магістралей, які пофасадно розміщені на горищі будівлі. Верхні </w:t>
      </w:r>
      <w:r w:rsidRPr="00027C4E">
        <w:rPr>
          <w:rFonts w:ascii="Times New Roman" w:eastAsia="Times New Roman" w:hAnsi="Times New Roman" w:cs="Times New Roman"/>
          <w:bCs/>
          <w:sz w:val="28"/>
          <w:szCs w:val="28"/>
          <w:lang w:val="uk-UA" w:eastAsia="ru-RU"/>
        </w:rPr>
        <w:lastRenderedPageBreak/>
        <w:t>подавальні магістралі утепленні шаром ізоляції товщиною ~ 50мм, матеріал - мінеральна вата із нанесеним на неї азбоцементним розчином. 28 вертикальних стояків та відгалуження від них до опалювальних приладів - відкритого прокладання.</w:t>
      </w:r>
    </w:p>
    <w:p w14:paraId="206E4A7F" w14:textId="77777777" w:rsidR="00CE3B13" w:rsidRPr="00027C4E" w:rsidRDefault="00CE3B13" w:rsidP="00782375">
      <w:pPr>
        <w:spacing w:after="0" w:line="360" w:lineRule="auto"/>
        <w:ind w:firstLine="720"/>
        <w:rPr>
          <w:rFonts w:ascii="Times New Roman" w:eastAsia="Times New Roman" w:hAnsi="Times New Roman" w:cs="Times New Roman"/>
          <w:bCs/>
          <w:sz w:val="28"/>
          <w:szCs w:val="28"/>
          <w:lang w:val="uk-UA" w:eastAsia="ru-RU"/>
        </w:rPr>
      </w:pPr>
    </w:p>
    <w:p w14:paraId="457C1823" w14:textId="77777777" w:rsidR="00CE3B13" w:rsidRPr="00027C4E" w:rsidRDefault="001015FB" w:rsidP="00973B63">
      <w:pPr>
        <w:spacing w:after="0" w:line="360" w:lineRule="auto"/>
        <w:ind w:firstLine="720"/>
        <w:jc w:val="center"/>
        <w:rPr>
          <w:rFonts w:ascii="Times New Roman" w:eastAsia="Times New Roman" w:hAnsi="Times New Roman" w:cs="Times New Roman"/>
          <w:bCs/>
          <w:sz w:val="28"/>
          <w:szCs w:val="28"/>
          <w:lang w:val="uk-UA" w:eastAsia="ru-RU"/>
        </w:rPr>
      </w:pPr>
      <w:r w:rsidRPr="00027C4E">
        <w:rPr>
          <w:rFonts w:ascii="Times New Roman" w:hAnsi="Times New Roman" w:cs="Times New Roman"/>
          <w:noProof/>
          <w:sz w:val="28"/>
          <w:szCs w:val="28"/>
          <w:lang w:eastAsia="ru-RU"/>
        </w:rPr>
        <w:drawing>
          <wp:inline distT="0" distB="0" distL="0" distR="0" wp14:anchorId="0ED74153" wp14:editId="72F1BBE8">
            <wp:extent cx="2775992" cy="2078181"/>
            <wp:effectExtent l="0" t="0" r="5715" b="0"/>
            <wp:docPr id="95" name="Рисунок 95" descr="C:\Users\IVE\Desktop\ОТ АНИ!!!!!\P1000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IVE\Desktop\ОТ АНИ!!!!!\P1000188.JPG"/>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2776227" cy="2078357"/>
                    </a:xfrm>
                    <a:prstGeom prst="rect">
                      <a:avLst/>
                    </a:prstGeom>
                    <a:noFill/>
                    <a:ln>
                      <a:noFill/>
                    </a:ln>
                  </pic:spPr>
                </pic:pic>
              </a:graphicData>
            </a:graphic>
          </wp:inline>
        </w:drawing>
      </w:r>
      <w:r w:rsidRPr="00027C4E">
        <w:rPr>
          <w:rFonts w:ascii="Times New Roman" w:hAnsi="Times New Roman" w:cs="Times New Roman"/>
          <w:noProof/>
          <w:sz w:val="28"/>
          <w:szCs w:val="28"/>
          <w:lang w:eastAsia="ru-RU"/>
        </w:rPr>
        <w:drawing>
          <wp:inline distT="0" distB="0" distL="0" distR="0" wp14:anchorId="1BA2CB15" wp14:editId="4F55A78A">
            <wp:extent cx="2760129" cy="2066306"/>
            <wp:effectExtent l="0" t="0" r="2540" b="0"/>
            <wp:docPr id="96" name="Рисунок 96" descr="C:\Users\IVE\Desktop\ОТ АНИ!!!!!\P1000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IVE\Desktop\ОТ АНИ!!!!!\P1000185.JPG"/>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2766879" cy="2071359"/>
                    </a:xfrm>
                    <a:prstGeom prst="rect">
                      <a:avLst/>
                    </a:prstGeom>
                    <a:noFill/>
                    <a:ln>
                      <a:noFill/>
                    </a:ln>
                  </pic:spPr>
                </pic:pic>
              </a:graphicData>
            </a:graphic>
          </wp:inline>
        </w:drawing>
      </w:r>
    </w:p>
    <w:p w14:paraId="3EC9682E" w14:textId="4E1B0F1F" w:rsidR="00CE3B13" w:rsidRDefault="00615B50" w:rsidP="00973B63">
      <w:pPr>
        <w:spacing w:after="0" w:line="360" w:lineRule="auto"/>
        <w:ind w:firstLine="720"/>
        <w:jc w:val="center"/>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2.9</w:t>
      </w:r>
      <w:r w:rsidR="00674CFA" w:rsidRPr="00027C4E">
        <w:rPr>
          <w:rFonts w:ascii="Times New Roman" w:eastAsia="Times New Roman" w:hAnsi="Times New Roman" w:cs="Times New Roman"/>
          <w:bCs/>
          <w:sz w:val="28"/>
          <w:szCs w:val="28"/>
          <w:lang w:val="uk-UA" w:eastAsia="ru-RU"/>
        </w:rPr>
        <w:t xml:space="preserve"> – Трубопроводи верхнього розведення СО</w:t>
      </w:r>
    </w:p>
    <w:p w14:paraId="34C33112" w14:textId="77777777" w:rsidR="009C5A06" w:rsidRPr="00027C4E" w:rsidRDefault="009C5A06" w:rsidP="00973B63">
      <w:pPr>
        <w:spacing w:after="0" w:line="360" w:lineRule="auto"/>
        <w:ind w:firstLine="720"/>
        <w:jc w:val="center"/>
        <w:rPr>
          <w:rFonts w:ascii="Times New Roman" w:eastAsia="Times New Roman" w:hAnsi="Times New Roman" w:cs="Times New Roman"/>
          <w:bCs/>
          <w:sz w:val="28"/>
          <w:szCs w:val="28"/>
          <w:lang w:val="uk-UA" w:eastAsia="ru-RU"/>
        </w:rPr>
      </w:pPr>
    </w:p>
    <w:p w14:paraId="32448A98" w14:textId="77777777" w:rsidR="00CE3B13" w:rsidRPr="00027C4E" w:rsidRDefault="00674CFA" w:rsidP="005C2FDD">
      <w:pPr>
        <w:spacing w:after="0" w:line="360" w:lineRule="auto"/>
        <w:ind w:firstLine="720"/>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У приміщеннях корпусу встановленні , переважно, чавунні опалювальні прилади (радіатори) типу М- 140, висотою 580мм, загальною кількістю 152 штуки, які складаються з 7-10 елементів (секцій) кожний. Загальна кількість секцій у корпусі – 1459 штук. Крім того, на сходах у корпусі розташовані 12 чавунних радіаторів, висотою 1000мм, які знаходяться в експлуатації з часу будівництва і є раритетами.</w:t>
      </w:r>
    </w:p>
    <w:p w14:paraId="0C2E1EC8" w14:textId="0A85C935" w:rsidR="001015FB" w:rsidRPr="00027C4E" w:rsidRDefault="00674CFA" w:rsidP="005C2FDD">
      <w:pPr>
        <w:spacing w:after="0" w:line="360" w:lineRule="auto"/>
        <w:ind w:firstLine="720"/>
        <w:jc w:val="both"/>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У наслідок тривалої експлуатації системи опалення  та відсутності профілактичних заходів  внутрішні поверхні трубопроводів і опалювальних приладів покриті шаром накипу та мулу, чим суттєво погіршується процес транспортування й передачі тепла.</w:t>
      </w:r>
    </w:p>
    <w:p w14:paraId="64AFE8EE" w14:textId="77777777" w:rsidR="001015FB" w:rsidRPr="00027C4E" w:rsidRDefault="001015FB" w:rsidP="00973B63">
      <w:pPr>
        <w:keepNext/>
        <w:keepLines/>
        <w:spacing w:before="200" w:after="0" w:line="360" w:lineRule="auto"/>
        <w:ind w:firstLine="720"/>
        <w:jc w:val="center"/>
        <w:outlineLvl w:val="1"/>
        <w:rPr>
          <w:rFonts w:ascii="Times New Roman" w:eastAsia="Times New Roman" w:hAnsi="Times New Roman" w:cs="Times New Roman"/>
          <w:bCs/>
          <w:sz w:val="28"/>
          <w:szCs w:val="28"/>
          <w:lang w:val="uk-UA" w:eastAsia="ru-RU"/>
        </w:rPr>
      </w:pPr>
    </w:p>
    <w:p w14:paraId="39D4AF0F" w14:textId="4D58EF25" w:rsidR="00674CFA" w:rsidRPr="00027C4E" w:rsidRDefault="001015FB" w:rsidP="00973B63">
      <w:pPr>
        <w:keepNext/>
        <w:keepLines/>
        <w:spacing w:before="200" w:after="0" w:line="360" w:lineRule="auto"/>
        <w:jc w:val="center"/>
        <w:outlineLvl w:val="1"/>
        <w:rPr>
          <w:rFonts w:ascii="Times New Roman" w:eastAsia="Times New Roman" w:hAnsi="Times New Roman" w:cs="Times New Roman"/>
          <w:bCs/>
          <w:sz w:val="28"/>
          <w:szCs w:val="28"/>
          <w:lang w:val="uk-UA" w:eastAsia="ru-RU"/>
        </w:rPr>
      </w:pPr>
      <w:r w:rsidRPr="00027C4E">
        <w:rPr>
          <w:rFonts w:ascii="Times New Roman" w:hAnsi="Times New Roman" w:cs="Times New Roman"/>
          <w:noProof/>
          <w:sz w:val="28"/>
          <w:szCs w:val="28"/>
          <w:lang w:eastAsia="ru-RU"/>
        </w:rPr>
        <w:drawing>
          <wp:inline distT="0" distB="0" distL="0" distR="0" wp14:anchorId="4E79EE2D" wp14:editId="36B30F9C">
            <wp:extent cx="2906708" cy="2176039"/>
            <wp:effectExtent l="0" t="0" r="8255" b="0"/>
            <wp:docPr id="97" name="Рисунок 97" descr="C:\Users\IVE\Desktop\ОТ АНИ!!!!!\P100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C:\Users\IVE\Desktop\ОТ АНИ!!!!!\P1000190.JPG"/>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2914344" cy="2181755"/>
                    </a:xfrm>
                    <a:prstGeom prst="rect">
                      <a:avLst/>
                    </a:prstGeom>
                    <a:noFill/>
                    <a:ln>
                      <a:noFill/>
                    </a:ln>
                  </pic:spPr>
                </pic:pic>
              </a:graphicData>
            </a:graphic>
          </wp:inline>
        </w:drawing>
      </w:r>
      <w:r w:rsidRPr="00027C4E">
        <w:rPr>
          <w:rFonts w:ascii="Times New Roman" w:hAnsi="Times New Roman" w:cs="Times New Roman"/>
          <w:noProof/>
          <w:sz w:val="28"/>
          <w:szCs w:val="28"/>
          <w:lang w:eastAsia="ru-RU"/>
        </w:rPr>
        <w:drawing>
          <wp:inline distT="0" distB="0" distL="0" distR="0" wp14:anchorId="67DB47B7" wp14:editId="625B192F">
            <wp:extent cx="2885704" cy="2160314"/>
            <wp:effectExtent l="0" t="0" r="0" b="0"/>
            <wp:docPr id="98" name="Рисунок 98" descr="C:\Users\IVE\Desktop\ОТ АНИ!!!!!\P100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Users\IVE\Desktop\ОТ АНИ!!!!!\P1000181.JPG"/>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2885653" cy="2160276"/>
                    </a:xfrm>
                    <a:prstGeom prst="rect">
                      <a:avLst/>
                    </a:prstGeom>
                    <a:noFill/>
                    <a:ln>
                      <a:noFill/>
                    </a:ln>
                  </pic:spPr>
                </pic:pic>
              </a:graphicData>
            </a:graphic>
          </wp:inline>
        </w:drawing>
      </w:r>
    </w:p>
    <w:p w14:paraId="4458FBEB" w14:textId="05F11422" w:rsidR="00674CFA" w:rsidRDefault="00615B50" w:rsidP="009C5A06">
      <w:pPr>
        <w:keepNext/>
        <w:keepLines/>
        <w:spacing w:after="0" w:line="360" w:lineRule="auto"/>
        <w:jc w:val="center"/>
        <w:outlineLvl w:val="1"/>
        <w:rPr>
          <w:rFonts w:ascii="Times New Roman" w:eastAsia="Times New Roman" w:hAnsi="Times New Roman" w:cs="Times New Roman"/>
          <w:bCs/>
          <w:sz w:val="28"/>
          <w:szCs w:val="28"/>
          <w:lang w:val="uk-UA" w:eastAsia="ru-RU"/>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eastAsia="Times New Roman" w:hAnsi="Times New Roman" w:cs="Times New Roman"/>
          <w:bCs/>
          <w:sz w:val="28"/>
          <w:szCs w:val="28"/>
          <w:lang w:val="uk-UA" w:eastAsia="ru-RU"/>
        </w:rPr>
        <w:t>2.10</w:t>
      </w:r>
      <w:r w:rsidR="00674CFA" w:rsidRPr="00027C4E">
        <w:rPr>
          <w:rFonts w:ascii="Times New Roman" w:eastAsia="Times New Roman" w:hAnsi="Times New Roman" w:cs="Times New Roman"/>
          <w:bCs/>
          <w:sz w:val="28"/>
          <w:szCs w:val="28"/>
          <w:lang w:val="uk-UA" w:eastAsia="ru-RU"/>
        </w:rPr>
        <w:t xml:space="preserve"> – Прилади системи опалення корпусу</w:t>
      </w:r>
    </w:p>
    <w:p w14:paraId="0CA00623" w14:textId="77777777" w:rsidR="009C5A06" w:rsidRPr="00027C4E" w:rsidRDefault="009C5A06" w:rsidP="009C5A06">
      <w:pPr>
        <w:keepNext/>
        <w:keepLines/>
        <w:spacing w:after="0" w:line="360" w:lineRule="auto"/>
        <w:jc w:val="center"/>
        <w:outlineLvl w:val="1"/>
        <w:rPr>
          <w:rFonts w:ascii="Times New Roman" w:eastAsia="Times New Roman" w:hAnsi="Times New Roman" w:cs="Times New Roman"/>
          <w:bCs/>
          <w:sz w:val="28"/>
          <w:szCs w:val="28"/>
          <w:lang w:val="uk-UA" w:eastAsia="ru-RU"/>
        </w:rPr>
      </w:pPr>
    </w:p>
    <w:p w14:paraId="22467738" w14:textId="009CA3B6" w:rsidR="009D214D" w:rsidRDefault="00674CFA" w:rsidP="009C5A06">
      <w:pPr>
        <w:keepNext/>
        <w:keepLines/>
        <w:spacing w:after="0" w:line="360" w:lineRule="auto"/>
        <w:ind w:firstLine="720"/>
        <w:jc w:val="both"/>
        <w:outlineLvl w:val="1"/>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Теплова енергія, яка підводиться до будівлі, використовується лише для потреб опалення. Гаряче водопостачання в будівлі відсутнє. Журнали обліку теплової енергії відсутні, а дані бухгалтерської звітності, на жаль, не можуть показати реальної картини теплоспоживання за кожен конкретний місяць опалювального сезону.</w:t>
      </w:r>
    </w:p>
    <w:p w14:paraId="14413A56" w14:textId="77777777" w:rsidR="009C5A06" w:rsidRPr="00027C4E" w:rsidRDefault="009C5A06" w:rsidP="009C5A06">
      <w:pPr>
        <w:keepNext/>
        <w:keepLines/>
        <w:spacing w:after="0" w:line="360" w:lineRule="auto"/>
        <w:ind w:firstLine="720"/>
        <w:jc w:val="both"/>
        <w:outlineLvl w:val="1"/>
        <w:rPr>
          <w:rFonts w:ascii="Times New Roman" w:eastAsia="Times New Roman" w:hAnsi="Times New Roman" w:cs="Times New Roman"/>
          <w:bCs/>
          <w:sz w:val="28"/>
          <w:szCs w:val="28"/>
          <w:lang w:val="uk-UA" w:eastAsia="ru-RU"/>
        </w:rPr>
      </w:pPr>
    </w:p>
    <w:p w14:paraId="0AC5859C" w14:textId="7F606A62" w:rsidR="000D3BAE" w:rsidRDefault="000D3BAE"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2.2.2 Підвищення енергоефективності системи теплопостачання</w:t>
      </w:r>
    </w:p>
    <w:p w14:paraId="30DE35ED" w14:textId="77777777" w:rsidR="009C5A06" w:rsidRPr="00027C4E" w:rsidRDefault="009C5A06"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p>
    <w:p w14:paraId="698151BD" w14:textId="06BDA9DE" w:rsidR="000535B0" w:rsidRPr="009C5A06"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Термомодернізація будівлі: Перш за все, рекомендується провести огляд будівлі та виявити можливі місця негерметичності, у яких відбуваються значні тепловтрати. Після цього можна здійснити утеплення стін, даху, підлоги, а також замінити вікна на енергоефективні. Ці заходи дозволять значно знизити втрати тепла через зовнішні оболонки будівлі.</w:t>
      </w:r>
    </w:p>
    <w:p w14:paraId="2129C197" w14:textId="146B7EDD" w:rsidR="000535B0" w:rsidRPr="009C5A06"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 xml:space="preserve">Оптимізація роботи системи опалення: Для досягнення оптимального рівня комфорту та енергоефективності рекомендується встановити автоматичні системи регулювання температури та контролю за роботою системи опалення. </w:t>
      </w:r>
      <w:r w:rsidRPr="009C5A06">
        <w:rPr>
          <w:rFonts w:ascii="Times New Roman" w:eastAsia="Times New Roman" w:hAnsi="Times New Roman" w:cs="Times New Roman"/>
          <w:bCs/>
          <w:sz w:val="28"/>
          <w:szCs w:val="28"/>
          <w:lang w:val="uk-UA" w:eastAsia="ru-RU"/>
        </w:rPr>
        <w:lastRenderedPageBreak/>
        <w:t>Це дозволить підтримувати стабільну температуру в приміщеннях, уникати перевищення оптимальних значень та зменшити енерговитрати.</w:t>
      </w:r>
    </w:p>
    <w:p w14:paraId="59F46FFB" w14:textId="7B4A3C76" w:rsidR="000535B0" w:rsidRPr="009C5A06"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Модернізація системи опалення: Встановлення енергоефективних опалювальних приладів, таких як радіатори з високим коефіцієнтом передачі тепла, може суттєво знизити споживання теплової енергії. Також варто розглянути можливість встановлення системи індивідуального регулювання температури в кожному приміщенні, що дозволить користувачам самостійно контролювати тепловий режим та зменшити непотрібне споживання енергії.</w:t>
      </w:r>
    </w:p>
    <w:p w14:paraId="1178DDE2" w14:textId="372CB91F" w:rsidR="000535B0" w:rsidRPr="009C5A06"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Оптимізація роботи системи теплопостачання: Рекомендується провести аналіз роботи циркуляційних насосів, запірної арматури та інших елементів системи теплопостачання з метою зниження гідравлічних опорів і покращення ефективності роботи. Також, встановлення системи регулювання тиску та температури теплоносія може допомогти забезпечити оптимальні параметри роботи системи.</w:t>
      </w:r>
    </w:p>
    <w:p w14:paraId="5F277CF5" w14:textId="77777777" w:rsidR="000535B0" w:rsidRPr="009C5A06"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Впровадження системи моніторингу теплоспоживання: Встановлення лічильників теплової енергії та системи збору даних дозволить вести облік теплоспоживання в режимі реального часу. Це надасть можливість виявляти енерговитрати, визначати ефективність заходів з енергозбереження та приймати обґрунтовані рішення щодо оптимізації системи.</w:t>
      </w:r>
    </w:p>
    <w:p w14:paraId="259A06C0" w14:textId="77777777" w:rsidR="000535B0" w:rsidRPr="009C5A06"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Навчання та інформування користувачів: Важливо проводити навчання та інформування користувачів щодо енергоефективного використання системи опалення. Це може включати проведення семінарів, розповсюдження інформаційних матеріалів та надання рекомендацій щодо оптимальних режимів роботи системи.</w:t>
      </w:r>
    </w:p>
    <w:p w14:paraId="0C83ADC8" w14:textId="22A221EB" w:rsidR="000535B0" w:rsidRDefault="000535B0" w:rsidP="009C5A06">
      <w:pPr>
        <w:spacing w:after="0" w:line="360" w:lineRule="auto"/>
        <w:ind w:firstLine="709"/>
        <w:jc w:val="both"/>
        <w:rPr>
          <w:rFonts w:ascii="Times New Roman" w:eastAsia="Times New Roman" w:hAnsi="Times New Roman" w:cs="Times New Roman"/>
          <w:bCs/>
          <w:sz w:val="28"/>
          <w:szCs w:val="28"/>
          <w:lang w:val="uk-UA" w:eastAsia="ru-RU"/>
        </w:rPr>
      </w:pPr>
      <w:r w:rsidRPr="009C5A06">
        <w:rPr>
          <w:rFonts w:ascii="Times New Roman" w:eastAsia="Times New Roman" w:hAnsi="Times New Roman" w:cs="Times New Roman"/>
          <w:bCs/>
          <w:sz w:val="28"/>
          <w:szCs w:val="28"/>
          <w:lang w:val="uk-UA" w:eastAsia="ru-RU"/>
        </w:rPr>
        <w:t xml:space="preserve">Загальним підходом до підвищення енергоефективності системи теплопостачання корпусу №8 є комплексна оцінка та впровадження заходів, </w:t>
      </w:r>
      <w:r w:rsidRPr="009C5A06">
        <w:rPr>
          <w:rFonts w:ascii="Times New Roman" w:eastAsia="Times New Roman" w:hAnsi="Times New Roman" w:cs="Times New Roman"/>
          <w:bCs/>
          <w:sz w:val="28"/>
          <w:szCs w:val="28"/>
          <w:lang w:val="uk-UA" w:eastAsia="ru-RU"/>
        </w:rPr>
        <w:lastRenderedPageBreak/>
        <w:t>спрямованих на мінімізацію втрат тепла, оптимізацію роботи системи та підвищення ефективності використання теплової енергії.</w:t>
      </w:r>
    </w:p>
    <w:p w14:paraId="40FBFC61" w14:textId="77777777" w:rsidR="009C5A06" w:rsidRPr="009C5A06" w:rsidRDefault="009C5A06" w:rsidP="009C5A06">
      <w:pPr>
        <w:spacing w:after="0" w:line="360" w:lineRule="auto"/>
        <w:ind w:firstLine="709"/>
        <w:jc w:val="both"/>
        <w:rPr>
          <w:rFonts w:ascii="Times New Roman" w:eastAsia="Times New Roman" w:hAnsi="Times New Roman" w:cs="Times New Roman"/>
          <w:bCs/>
          <w:sz w:val="28"/>
          <w:szCs w:val="28"/>
          <w:lang w:val="uk-UA" w:eastAsia="ru-RU"/>
        </w:rPr>
      </w:pPr>
    </w:p>
    <w:p w14:paraId="6A63FC38" w14:textId="782BACF3" w:rsidR="00CE3B13" w:rsidRDefault="006119B6"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 xml:space="preserve">2.3 </w:t>
      </w:r>
      <w:r w:rsidR="00486719" w:rsidRPr="00027C4E">
        <w:rPr>
          <w:rFonts w:ascii="Times New Roman" w:eastAsia="Times New Roman" w:hAnsi="Times New Roman" w:cs="Times New Roman"/>
          <w:b/>
          <w:bCs/>
          <w:sz w:val="28"/>
          <w:szCs w:val="28"/>
          <w:lang w:val="uk-UA" w:eastAsia="ru-RU"/>
        </w:rPr>
        <w:t>Система електропостачання</w:t>
      </w:r>
    </w:p>
    <w:p w14:paraId="3E96ED13" w14:textId="77777777" w:rsidR="009C5A06" w:rsidRPr="00027C4E" w:rsidRDefault="009C5A06"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p>
    <w:p w14:paraId="3512C25F" w14:textId="7DD7C58D" w:rsidR="009E2871" w:rsidRDefault="009E2871"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2.3.1 Аналіз поточного стану системи електропостачання</w:t>
      </w:r>
    </w:p>
    <w:p w14:paraId="59C2A4C9" w14:textId="77777777" w:rsidR="009C5A06" w:rsidRPr="00027C4E" w:rsidRDefault="009C5A06"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p>
    <w:p w14:paraId="39FA5FD9" w14:textId="77777777" w:rsidR="000535B0" w:rsidRPr="00027C4E" w:rsidRDefault="000535B0" w:rsidP="009C5A06">
      <w:pPr>
        <w:spacing w:after="0" w:line="360" w:lineRule="auto"/>
        <w:ind w:firstLine="708"/>
        <w:jc w:val="both"/>
        <w:rPr>
          <w:rFonts w:ascii="Times New Roman" w:hAnsi="Times New Roman" w:cs="Times New Roman"/>
          <w:b/>
          <w:sz w:val="28"/>
          <w:szCs w:val="28"/>
          <w:lang w:val="uk-UA"/>
        </w:rPr>
      </w:pPr>
      <w:r w:rsidRPr="00027C4E">
        <w:rPr>
          <w:rFonts w:ascii="Times New Roman" w:hAnsi="Times New Roman" w:cs="Times New Roman"/>
          <w:sz w:val="28"/>
          <w:szCs w:val="28"/>
          <w:lang w:val="uk-UA"/>
        </w:rPr>
        <w:t>Як споживач електричної енергії  Видавничо-поліграфічний інститут  відноситься  до  II категорії електропостачання.</w:t>
      </w:r>
    </w:p>
    <w:p w14:paraId="553BCA98" w14:textId="77777777" w:rsidR="000535B0" w:rsidRPr="00027C4E" w:rsidRDefault="000535B0" w:rsidP="009C5A06">
      <w:pPr>
        <w:spacing w:after="0" w:line="360" w:lineRule="auto"/>
        <w:ind w:firstLine="708"/>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Електропостачання корпусу №8 здійснюється від трансформаторної підстанції ТП 5167 10/0,4 кВ на основний розподільчий щит корпусу.   </w:t>
      </w:r>
    </w:p>
    <w:p w14:paraId="71D7FCFC" w14:textId="77777777" w:rsidR="000535B0" w:rsidRPr="00027C4E" w:rsidRDefault="000535B0" w:rsidP="009C5A06">
      <w:pPr>
        <w:spacing w:after="0" w:line="360" w:lineRule="auto"/>
        <w:ind w:firstLine="708"/>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В ТП 5167 встановлені 2 трансформатори ТМ 630 кВА.  Електропостачання корпусу здійснюється двома кабельними лініями: ВВБ 3×120 довжиною 190 м  та АСБ 3×70+1×25 довжиною 240 м.</w:t>
      </w:r>
    </w:p>
    <w:p w14:paraId="0611529A" w14:textId="77777777" w:rsidR="000535B0" w:rsidRPr="00027C4E" w:rsidRDefault="000535B0" w:rsidP="009C5A06">
      <w:pPr>
        <w:spacing w:after="0" w:line="360" w:lineRule="auto"/>
        <w:ind w:firstLine="708"/>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Від ТП 5167 також живляться гуртожитки № №1,4 та деякі лабораторії корпусу №4.</w:t>
      </w:r>
    </w:p>
    <w:p w14:paraId="619A8595" w14:textId="77777777" w:rsidR="000535B0" w:rsidRPr="00027C4E" w:rsidRDefault="000535B0" w:rsidP="009C5A06">
      <w:pPr>
        <w:spacing w:after="0" w:line="360" w:lineRule="auto"/>
        <w:ind w:firstLine="708"/>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Комерційний облік електричної енергії на ТП 5167 здійснюється двома лічильниками ЕЛВІН ЕТ 3В5Е8КLRT. Ці лічильники обліковують спожиту електроенергію корпусом №8, частиною корпусу №4 та двома гуртожитками №1 та №4.</w:t>
      </w:r>
    </w:p>
    <w:p w14:paraId="00038258" w14:textId="77777777" w:rsidR="000535B0" w:rsidRPr="00027C4E" w:rsidRDefault="000535B0" w:rsidP="009C5A06">
      <w:pPr>
        <w:spacing w:after="0" w:line="360" w:lineRule="auto"/>
        <w:rPr>
          <w:rFonts w:ascii="Times New Roman" w:hAnsi="Times New Roman" w:cs="Times New Roman"/>
          <w:sz w:val="28"/>
          <w:szCs w:val="28"/>
          <w:lang w:val="uk-UA"/>
        </w:rPr>
      </w:pPr>
    </w:p>
    <w:p w14:paraId="62B8F2AC" w14:textId="52B9C239" w:rsidR="000535B0" w:rsidRPr="00027C4E" w:rsidRDefault="000535B0" w:rsidP="00973B63">
      <w:pPr>
        <w:spacing w:line="360" w:lineRule="auto"/>
        <w:jc w:val="center"/>
        <w:rPr>
          <w:rFonts w:ascii="Times New Roman" w:hAnsi="Times New Roman" w:cs="Times New Roman"/>
          <w:sz w:val="28"/>
          <w:szCs w:val="28"/>
          <w:lang w:val="uk-UA"/>
        </w:rPr>
      </w:pPr>
      <w:r w:rsidRPr="00027C4E">
        <w:rPr>
          <w:rFonts w:ascii="Times New Roman" w:hAnsi="Times New Roman" w:cs="Times New Roman"/>
          <w:noProof/>
          <w:sz w:val="28"/>
          <w:szCs w:val="28"/>
          <w:lang w:eastAsia="ru-RU"/>
        </w:rPr>
        <w:lastRenderedPageBreak/>
        <w:drawing>
          <wp:inline distT="0" distB="0" distL="0" distR="0" wp14:anchorId="4AB453B3" wp14:editId="02FBC676">
            <wp:extent cx="3505200" cy="2627609"/>
            <wp:effectExtent l="0" t="0" r="0" b="1905"/>
            <wp:docPr id="246" name="Рисунок 246" descr="P10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P1000065"/>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3505200" cy="2627609"/>
                    </a:xfrm>
                    <a:prstGeom prst="rect">
                      <a:avLst/>
                    </a:prstGeom>
                    <a:noFill/>
                    <a:ln>
                      <a:noFill/>
                    </a:ln>
                  </pic:spPr>
                </pic:pic>
              </a:graphicData>
            </a:graphic>
          </wp:inline>
        </w:drawing>
      </w:r>
    </w:p>
    <w:p w14:paraId="529CF2F3" w14:textId="2590182D" w:rsidR="000535B0" w:rsidRPr="00027C4E" w:rsidRDefault="00615B50" w:rsidP="00973B63">
      <w:pPr>
        <w:spacing w:line="360" w:lineRule="auto"/>
        <w:ind w:firstLine="741"/>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hAnsi="Times New Roman" w:cs="Times New Roman"/>
          <w:sz w:val="28"/>
          <w:szCs w:val="28"/>
          <w:lang w:val="uk-UA"/>
        </w:rPr>
        <w:t>2</w:t>
      </w:r>
      <w:r w:rsidR="000535B0" w:rsidRPr="00027C4E">
        <w:rPr>
          <w:rFonts w:ascii="Times New Roman" w:hAnsi="Times New Roman" w:cs="Times New Roman"/>
          <w:sz w:val="28"/>
          <w:szCs w:val="28"/>
          <w:lang w:val="uk-UA"/>
        </w:rPr>
        <w:t>.1</w:t>
      </w:r>
      <w:r w:rsidR="00492F19" w:rsidRPr="00027C4E">
        <w:rPr>
          <w:rFonts w:ascii="Times New Roman" w:hAnsi="Times New Roman" w:cs="Times New Roman"/>
          <w:sz w:val="28"/>
          <w:szCs w:val="28"/>
          <w:lang w:val="uk-UA"/>
        </w:rPr>
        <w:t>1</w:t>
      </w:r>
      <w:r w:rsidR="000535B0" w:rsidRPr="00027C4E">
        <w:rPr>
          <w:rFonts w:ascii="Times New Roman" w:hAnsi="Times New Roman" w:cs="Times New Roman"/>
          <w:sz w:val="28"/>
          <w:szCs w:val="28"/>
          <w:lang w:val="uk-UA"/>
        </w:rPr>
        <w:t xml:space="preserve"> – Прилади ком</w:t>
      </w:r>
      <w:r w:rsidR="00973B63" w:rsidRPr="00027C4E">
        <w:rPr>
          <w:rFonts w:ascii="Times New Roman" w:hAnsi="Times New Roman" w:cs="Times New Roman"/>
          <w:sz w:val="28"/>
          <w:szCs w:val="28"/>
          <w:lang w:val="uk-UA"/>
        </w:rPr>
        <w:t>ерційного обліку</w:t>
      </w:r>
    </w:p>
    <w:p w14:paraId="6A212439" w14:textId="77777777" w:rsidR="000535B0" w:rsidRPr="00027C4E" w:rsidRDefault="000535B0" w:rsidP="005C2FDD">
      <w:pPr>
        <w:spacing w:line="360" w:lineRule="auto"/>
        <w:ind w:firstLine="708"/>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Для технічного обліку використовуються лічильники СА4У-И672М та трансформатори струму Т-0,66 УЗ 200/5 класу точності 0,5.  Але дані засоби вимірювання для технічному обліку є застарілими та їх покази не відповідають дійсності, тому розподіл спожитої електричної енергії між об’єктами ведеться службою енергетичного менеджменту аналітичними методами.</w:t>
      </w:r>
    </w:p>
    <w:p w14:paraId="147797A5" w14:textId="045BA56C" w:rsidR="000535B0" w:rsidRPr="00027C4E" w:rsidRDefault="000535B0" w:rsidP="00973B63">
      <w:pPr>
        <w:spacing w:line="360" w:lineRule="auto"/>
        <w:jc w:val="center"/>
        <w:rPr>
          <w:rFonts w:ascii="Times New Roman" w:hAnsi="Times New Roman" w:cs="Times New Roman"/>
          <w:sz w:val="28"/>
          <w:szCs w:val="28"/>
          <w:lang w:val="uk-UA"/>
        </w:rPr>
      </w:pPr>
      <w:r w:rsidRPr="00027C4E">
        <w:rPr>
          <w:rFonts w:ascii="Times New Roman" w:hAnsi="Times New Roman" w:cs="Times New Roman"/>
          <w:noProof/>
          <w:sz w:val="28"/>
          <w:szCs w:val="28"/>
          <w:lang w:eastAsia="ru-RU"/>
        </w:rPr>
        <w:drawing>
          <wp:inline distT="0" distB="0" distL="0" distR="0" wp14:anchorId="0FF942DC" wp14:editId="539A1C92">
            <wp:extent cx="1673626" cy="2232597"/>
            <wp:effectExtent l="0" t="0" r="3175" b="0"/>
            <wp:docPr id="247" name="Рисунок 247" descr="C:\Users\IVE\Desktop\ОТ АНИ!!!!!\P100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Users\IVE\Desktop\ОТ АНИ!!!!!\P1000071.JPG"/>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1674332" cy="2233538"/>
                    </a:xfrm>
                    <a:prstGeom prst="rect">
                      <a:avLst/>
                    </a:prstGeom>
                    <a:noFill/>
                    <a:ln>
                      <a:noFill/>
                    </a:ln>
                  </pic:spPr>
                </pic:pic>
              </a:graphicData>
            </a:graphic>
          </wp:inline>
        </w:drawing>
      </w:r>
      <w:r w:rsidRPr="00027C4E">
        <w:rPr>
          <w:rFonts w:ascii="Times New Roman" w:hAnsi="Times New Roman" w:cs="Times New Roman"/>
          <w:noProof/>
          <w:sz w:val="28"/>
          <w:szCs w:val="28"/>
          <w:lang w:eastAsia="ru-RU"/>
        </w:rPr>
        <w:drawing>
          <wp:inline distT="0" distB="0" distL="0" distR="0" wp14:anchorId="110B3CA8" wp14:editId="7722A11D">
            <wp:extent cx="2871169" cy="2149433"/>
            <wp:effectExtent l="0" t="0" r="5715" b="3810"/>
            <wp:docPr id="248" name="Рисунок 248" descr="C:\Users\IVE\Desktop\ОТ АНИ!!!!!\P100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IVE\Desktop\ОТ АНИ!!!!!\P1000089.JP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2871169" cy="2149433"/>
                    </a:xfrm>
                    <a:prstGeom prst="rect">
                      <a:avLst/>
                    </a:prstGeom>
                    <a:noFill/>
                    <a:ln>
                      <a:noFill/>
                    </a:ln>
                  </pic:spPr>
                </pic:pic>
              </a:graphicData>
            </a:graphic>
          </wp:inline>
        </w:drawing>
      </w:r>
    </w:p>
    <w:p w14:paraId="4B014EDC" w14:textId="77777777" w:rsidR="000535B0" w:rsidRPr="00027C4E" w:rsidRDefault="000535B0" w:rsidP="00973B63">
      <w:pPr>
        <w:spacing w:line="360" w:lineRule="auto"/>
        <w:jc w:val="center"/>
        <w:rPr>
          <w:rFonts w:ascii="Times New Roman" w:hAnsi="Times New Roman" w:cs="Times New Roman"/>
          <w:sz w:val="28"/>
          <w:szCs w:val="28"/>
          <w:lang w:val="uk-UA"/>
        </w:rPr>
      </w:pPr>
    </w:p>
    <w:p w14:paraId="0C3B376D" w14:textId="1BFA1409" w:rsidR="000535B0" w:rsidRPr="00027C4E" w:rsidRDefault="00615B50" w:rsidP="00973B63">
      <w:pPr>
        <w:spacing w:line="360" w:lineRule="auto"/>
        <w:ind w:firstLine="741"/>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hAnsi="Times New Roman" w:cs="Times New Roman"/>
          <w:sz w:val="28"/>
          <w:szCs w:val="28"/>
          <w:lang w:val="uk-UA"/>
        </w:rPr>
        <w:t>2</w:t>
      </w:r>
      <w:r w:rsidR="000535B0" w:rsidRPr="00027C4E">
        <w:rPr>
          <w:rFonts w:ascii="Times New Roman" w:hAnsi="Times New Roman" w:cs="Times New Roman"/>
          <w:sz w:val="28"/>
          <w:szCs w:val="28"/>
          <w:lang w:val="uk-UA"/>
        </w:rPr>
        <w:t>.</w:t>
      </w:r>
      <w:r w:rsidR="00492F19" w:rsidRPr="00027C4E">
        <w:rPr>
          <w:rFonts w:ascii="Times New Roman" w:hAnsi="Times New Roman" w:cs="Times New Roman"/>
          <w:sz w:val="28"/>
          <w:szCs w:val="28"/>
          <w:lang w:val="uk-UA"/>
        </w:rPr>
        <w:t>1</w:t>
      </w:r>
      <w:r w:rsidR="000535B0" w:rsidRPr="00027C4E">
        <w:rPr>
          <w:rFonts w:ascii="Times New Roman" w:hAnsi="Times New Roman" w:cs="Times New Roman"/>
          <w:sz w:val="28"/>
          <w:szCs w:val="28"/>
          <w:lang w:val="uk-UA"/>
        </w:rPr>
        <w:t>2 – Прилади технічного обліку</w:t>
      </w:r>
    </w:p>
    <w:p w14:paraId="56C9FA7B" w14:textId="77777777" w:rsidR="000535B0" w:rsidRPr="00027C4E" w:rsidRDefault="000535B0" w:rsidP="00782375">
      <w:pPr>
        <w:spacing w:line="360" w:lineRule="auto"/>
        <w:ind w:firstLine="741"/>
        <w:rPr>
          <w:rFonts w:ascii="Times New Roman" w:hAnsi="Times New Roman" w:cs="Times New Roman"/>
          <w:sz w:val="28"/>
          <w:szCs w:val="28"/>
          <w:lang w:val="uk-UA"/>
        </w:rPr>
      </w:pPr>
    </w:p>
    <w:p w14:paraId="1D9B2F21" w14:textId="77777777" w:rsidR="000535B0" w:rsidRPr="00027C4E" w:rsidRDefault="000535B0" w:rsidP="009C5A06">
      <w:pPr>
        <w:spacing w:after="0" w:line="360" w:lineRule="auto"/>
        <w:ind w:firstLine="743"/>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lastRenderedPageBreak/>
        <w:t>Як виявилося в результаті обстеження, що номінальні струми в первинній обмотці трансформаторів струму не відповідають справжньому навантаженню об’єктів. Номінали трансформаторів струму дуже завищені і тому лічильники фіксують споживання електроенергії з похибкою.</w:t>
      </w:r>
    </w:p>
    <w:p w14:paraId="6566B7CD" w14:textId="77777777" w:rsidR="00973B63" w:rsidRPr="00027C4E" w:rsidRDefault="000535B0" w:rsidP="009C5A06">
      <w:pPr>
        <w:spacing w:after="0" w:line="360" w:lineRule="auto"/>
        <w:ind w:firstLine="743"/>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Через фінансові проблеми, більшість трансформаторів струму та лічильників, які використовуються для комерційного та технічного обліку електроенергії, відповідним чином метрологічно не атестовані. </w:t>
      </w:r>
    </w:p>
    <w:p w14:paraId="74CF0E04" w14:textId="30A60F69" w:rsidR="000535B0" w:rsidRPr="00027C4E" w:rsidRDefault="000535B0" w:rsidP="00973B63">
      <w:pPr>
        <w:spacing w:line="360" w:lineRule="auto"/>
        <w:ind w:firstLine="741"/>
        <w:rPr>
          <w:rFonts w:ascii="Times New Roman" w:hAnsi="Times New Roman" w:cs="Times New Roman"/>
          <w:sz w:val="28"/>
          <w:szCs w:val="28"/>
          <w:lang w:val="uk-UA"/>
        </w:rPr>
      </w:pPr>
      <w:r w:rsidRPr="00027C4E">
        <w:rPr>
          <w:rFonts w:ascii="Times New Roman" w:hAnsi="Times New Roman" w:cs="Times New Roman"/>
          <w:b/>
          <w:noProof/>
          <w:sz w:val="28"/>
          <w:szCs w:val="28"/>
          <w:lang w:eastAsia="ru-RU"/>
        </w:rPr>
        <w:drawing>
          <wp:anchor distT="0" distB="0" distL="114300" distR="114300" simplePos="0" relativeHeight="251659264" behindDoc="0" locked="0" layoutInCell="1" allowOverlap="1" wp14:anchorId="068BDC8F" wp14:editId="3E991990">
            <wp:simplePos x="0" y="0"/>
            <wp:positionH relativeFrom="column">
              <wp:posOffset>1224280</wp:posOffset>
            </wp:positionH>
            <wp:positionV relativeFrom="paragraph">
              <wp:posOffset>49530</wp:posOffset>
            </wp:positionV>
            <wp:extent cx="3539490" cy="2657475"/>
            <wp:effectExtent l="0" t="0" r="3810" b="9525"/>
            <wp:wrapTopAndBottom/>
            <wp:docPr id="249" name="Рисунок 249" descr="D:\_documents\Енергоаудит\_8 kopnyc\Світлини\P100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D:\_documents\Енергоаудит\_8 kopnyc\Світлини\P1000077.JPG"/>
                    <pic:cNvPicPr>
                      <a:picLocks noChangeAspect="1" noChangeArrowheads="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3539490"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997FA" w14:textId="08AB06C1" w:rsidR="000535B0" w:rsidRPr="00027C4E" w:rsidRDefault="00615B50" w:rsidP="00973B6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492F19" w:rsidRPr="00027C4E">
        <w:rPr>
          <w:rFonts w:ascii="Times New Roman" w:hAnsi="Times New Roman" w:cs="Times New Roman"/>
          <w:sz w:val="28"/>
          <w:szCs w:val="28"/>
          <w:lang w:val="uk-UA"/>
        </w:rPr>
        <w:t>2</w:t>
      </w:r>
      <w:r w:rsidR="000535B0" w:rsidRPr="00027C4E">
        <w:rPr>
          <w:rFonts w:ascii="Times New Roman" w:hAnsi="Times New Roman" w:cs="Times New Roman"/>
          <w:sz w:val="28"/>
          <w:szCs w:val="28"/>
          <w:lang w:val="uk-UA"/>
        </w:rPr>
        <w:t>.</w:t>
      </w:r>
      <w:r w:rsidR="00492F19" w:rsidRPr="00027C4E">
        <w:rPr>
          <w:rFonts w:ascii="Times New Roman" w:hAnsi="Times New Roman" w:cs="Times New Roman"/>
          <w:sz w:val="28"/>
          <w:szCs w:val="28"/>
          <w:lang w:val="uk-UA"/>
        </w:rPr>
        <w:t>1</w:t>
      </w:r>
      <w:r w:rsidR="000535B0" w:rsidRPr="00027C4E">
        <w:rPr>
          <w:rFonts w:ascii="Times New Roman" w:hAnsi="Times New Roman" w:cs="Times New Roman"/>
          <w:sz w:val="28"/>
          <w:szCs w:val="28"/>
          <w:lang w:val="uk-UA"/>
        </w:rPr>
        <w:t>3 – Трансформатор струму</w:t>
      </w:r>
    </w:p>
    <w:p w14:paraId="76283AA4" w14:textId="77777777" w:rsidR="000535B0" w:rsidRPr="00027C4E" w:rsidRDefault="000535B0" w:rsidP="00782375">
      <w:pPr>
        <w:widowControl w:val="0"/>
        <w:autoSpaceDE w:val="0"/>
        <w:autoSpaceDN w:val="0"/>
        <w:adjustRightInd w:val="0"/>
        <w:spacing w:line="360" w:lineRule="auto"/>
        <w:rPr>
          <w:rFonts w:ascii="Times New Roman" w:hAnsi="Times New Roman" w:cs="Times New Roman"/>
          <w:b/>
          <w:sz w:val="28"/>
          <w:szCs w:val="28"/>
          <w:lang w:val="uk-UA"/>
        </w:rPr>
      </w:pPr>
    </w:p>
    <w:p w14:paraId="005EAA35" w14:textId="77777777" w:rsidR="000535B0" w:rsidRPr="00027C4E" w:rsidRDefault="000535B0" w:rsidP="00782375">
      <w:pPr>
        <w:spacing w:line="360" w:lineRule="auto"/>
        <w:rPr>
          <w:rFonts w:ascii="Times New Roman" w:hAnsi="Times New Roman" w:cs="Times New Roman"/>
          <w:b/>
          <w:sz w:val="28"/>
          <w:szCs w:val="28"/>
          <w:lang w:val="uk-UA"/>
        </w:rPr>
      </w:pPr>
      <w:r w:rsidRPr="00027C4E">
        <w:rPr>
          <w:rFonts w:ascii="Times New Roman" w:hAnsi="Times New Roman" w:cs="Times New Roman"/>
          <w:b/>
          <w:sz w:val="28"/>
          <w:szCs w:val="28"/>
          <w:lang w:val="uk-UA"/>
        </w:rPr>
        <w:br w:type="page"/>
      </w:r>
    </w:p>
    <w:p w14:paraId="6576497D" w14:textId="77777777" w:rsidR="009E2871" w:rsidRPr="00027C4E" w:rsidRDefault="009E2871" w:rsidP="005C2FDD">
      <w:pPr>
        <w:keepNext/>
        <w:keepLines/>
        <w:spacing w:before="200"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lastRenderedPageBreak/>
        <w:t>2.3.2 Підвищення енергоефективності системи електропостачання</w:t>
      </w:r>
    </w:p>
    <w:p w14:paraId="01FC9997" w14:textId="77777777" w:rsidR="000535B0" w:rsidRPr="00027C4E" w:rsidRDefault="000535B0" w:rsidP="009C5A06">
      <w:pPr>
        <w:spacing w:after="0" w:line="360" w:lineRule="auto"/>
        <w:ind w:firstLine="36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Для підвищення енергоефективності системи електропостачання корпусу №8, можна розглянути ряд додаткових заходів:</w:t>
      </w:r>
    </w:p>
    <w:p w14:paraId="529CEF2D"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Енергозберігаючі технології: Впровадження енергоефективних технологій та обладнання, таких як LED-освітлення, інтелектуальні системи керування освітленням та кондиціонуванням повітря, може значно знизити споживання електроенергії.</w:t>
      </w:r>
    </w:p>
    <w:p w14:paraId="69906977"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Використання відновлювальних джерел енергії: Розгляд можливості встановлення сонячних панелей на даху будівлі для виробництва електроенергії з використанням сонячної енергії. Це дозволить зменшити залежність від зовнішніх джерел енергії та скоротити витрати на електроенергію.</w:t>
      </w:r>
    </w:p>
    <w:p w14:paraId="642ADC16"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Енергоефективний дизайн будівлі: При реконструкції або будівництві нових приміщень слід враховувати принципи енергоефективного дизайну. Це включає оптимальне розташування вікон, використання теплоізоляційних матеріалів та добре сплановану систему вентиляції.</w:t>
      </w:r>
    </w:p>
    <w:p w14:paraId="5B4A1A5F"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Енергетичний моніторинг: Встановлення системи моніторингу енергоспоживання дозволить постійно контролювати витрати електроенергії та шукати способи для їх зниження. Це можна зробити за допомогою спеціального програмного забезпечення та датчиків, що вимірюють електроенергію.</w:t>
      </w:r>
    </w:p>
    <w:p w14:paraId="44E29B4F"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Енергоефективні обладнання та системи: Заміна застарілого обладнання на енергоефективні моделі може суттєво знизити споживання електроенергії. Це може стосуватися як основного обладнання (трансформатори, лічильники), так і допоміжних систем (освітлення, кондиціонування повітря).</w:t>
      </w:r>
    </w:p>
    <w:p w14:paraId="446CF5A6"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lastRenderedPageBreak/>
        <w:t>Оптимізація енергоспоживання: Аналіз процесів та оптимізація режимів роботи обладнання можуть допомогти знизити витрати електроенергії. Наприклад, встановлення систем автоматичного вимкнення обладнання у періоди, коли воно не використовується, або розподіл навантаження на електроустаткування в оптимальний час.</w:t>
      </w:r>
    </w:p>
    <w:p w14:paraId="2318B3E1" w14:textId="77777777" w:rsidR="000535B0" w:rsidRPr="00027C4E" w:rsidRDefault="000535B0" w:rsidP="009C5A06">
      <w:pPr>
        <w:numPr>
          <w:ilvl w:val="0"/>
          <w:numId w:val="44"/>
        </w:num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Енергоефективні звички споживачів: Важливо проводити навчання та інформування споживачів про енергоефективні звички. Це може включати рекомендації щодо правильного використання електроприладів, вимкнення світла під час відсутності у приміщенні та інші способи енергозбереження.</w:t>
      </w:r>
    </w:p>
    <w:p w14:paraId="194D45C1" w14:textId="212834AF" w:rsidR="00B46E5C" w:rsidRPr="00027C4E" w:rsidRDefault="00B46E5C" w:rsidP="009C5A06">
      <w:pPr>
        <w:keepNext/>
        <w:keepLines/>
        <w:spacing w:after="0" w:line="360" w:lineRule="auto"/>
        <w:outlineLvl w:val="1"/>
        <w:rPr>
          <w:rFonts w:ascii="Times New Roman" w:hAnsi="Times New Roman" w:cs="Times New Roman"/>
          <w:b/>
          <w:bCs/>
          <w:sz w:val="28"/>
          <w:szCs w:val="28"/>
          <w:lang w:val="uk-UA"/>
        </w:rPr>
      </w:pPr>
    </w:p>
    <w:p w14:paraId="3E68C5D3" w14:textId="77777777" w:rsidR="00B60F65" w:rsidRDefault="00B60F65" w:rsidP="00B60F65">
      <w:pPr>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Висновки до розділу</w:t>
      </w:r>
    </w:p>
    <w:p w14:paraId="0DBEA3E9" w14:textId="67F537D8" w:rsidR="00B60F65" w:rsidRDefault="00B60F65" w:rsidP="00B60F65">
      <w:pPr>
        <w:ind w:firstLine="709"/>
        <w:rPr>
          <w:rFonts w:ascii="Times New Roman" w:eastAsia="Times New Roman" w:hAnsi="Times New Roman" w:cs="Times New Roman"/>
          <w:bCs/>
          <w:sz w:val="28"/>
          <w:szCs w:val="28"/>
          <w:lang w:val="uk-UA" w:eastAsia="ru-RU"/>
        </w:rPr>
      </w:pPr>
      <w:r w:rsidRPr="00027C4E">
        <w:rPr>
          <w:rFonts w:ascii="Times New Roman" w:eastAsia="Times New Roman" w:hAnsi="Times New Roman" w:cs="Times New Roman"/>
          <w:bCs/>
          <w:sz w:val="28"/>
          <w:szCs w:val="28"/>
          <w:lang w:val="uk-UA" w:eastAsia="ru-RU"/>
        </w:rPr>
        <w:t xml:space="preserve">Для підвищення енергоефективності системи теплопостачання корпусу №8 можна розглянути широкий спектр заходів, що спрямовані на зниження споживання теплової енергії та покращення ефективності опалення. </w:t>
      </w:r>
      <w:r>
        <w:rPr>
          <w:rFonts w:ascii="Times New Roman" w:eastAsia="Times New Roman" w:hAnsi="Times New Roman" w:cs="Times New Roman"/>
          <w:bCs/>
          <w:sz w:val="28"/>
          <w:szCs w:val="28"/>
          <w:lang w:val="uk-UA" w:eastAsia="ru-RU"/>
        </w:rPr>
        <w:t>Вище</w:t>
      </w:r>
      <w:r w:rsidRPr="00027C4E">
        <w:rPr>
          <w:rFonts w:ascii="Times New Roman" w:eastAsia="Times New Roman" w:hAnsi="Times New Roman" w:cs="Times New Roman"/>
          <w:bCs/>
          <w:sz w:val="28"/>
          <w:szCs w:val="28"/>
          <w:lang w:val="uk-UA" w:eastAsia="ru-RU"/>
        </w:rPr>
        <w:t xml:space="preserve"> наведено більш детальний опис таких заходів.</w:t>
      </w:r>
    </w:p>
    <w:p w14:paraId="227FE247" w14:textId="65A2EC32" w:rsidR="00B60F65" w:rsidRPr="00B60F65" w:rsidRDefault="00B60F65" w:rsidP="00B60F65">
      <w:pPr>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П</w:t>
      </w:r>
      <w:r w:rsidRPr="00027C4E">
        <w:rPr>
          <w:rFonts w:ascii="Times New Roman" w:eastAsia="Times New Roman" w:hAnsi="Times New Roman" w:cs="Times New Roman"/>
          <w:sz w:val="28"/>
          <w:szCs w:val="28"/>
          <w:lang w:val="uk-UA" w:eastAsia="ru-RU"/>
        </w:rPr>
        <w:t>ідвищення енергоефективності системи електропостачання вимагає комплексного підходу та впровадження різноманітних заходів. Це допоможе знизити споживання електроенергії, забезпечити більш ефективне використання ресурсів та зменшити негативний вплив на навколишнє середовище.</w:t>
      </w:r>
    </w:p>
    <w:p w14:paraId="1E79D8C5" w14:textId="56F9A8AC" w:rsidR="00317808" w:rsidRPr="00027C4E" w:rsidRDefault="00317808" w:rsidP="00317808">
      <w:pPr>
        <w:keepNext/>
        <w:keepLines/>
        <w:spacing w:before="200" w:after="0" w:line="360" w:lineRule="auto"/>
        <w:outlineLvl w:val="1"/>
        <w:rPr>
          <w:rFonts w:ascii="Times New Roman" w:hAnsi="Times New Roman" w:cs="Times New Roman"/>
          <w:b/>
          <w:bCs/>
          <w:sz w:val="28"/>
          <w:szCs w:val="28"/>
          <w:lang w:val="uk-UA"/>
        </w:rPr>
      </w:pPr>
    </w:p>
    <w:p w14:paraId="3AC13256" w14:textId="5021553B" w:rsidR="00317808" w:rsidRPr="00027C4E" w:rsidRDefault="009C5A06" w:rsidP="009C5A06">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1679AF68" w14:textId="073B6920" w:rsidR="00B46E5C" w:rsidRDefault="009E2871" w:rsidP="005C2FDD">
      <w:pPr>
        <w:keepNext/>
        <w:keepLines/>
        <w:spacing w:before="200" w:after="0" w:line="360" w:lineRule="auto"/>
        <w:ind w:firstLine="720"/>
        <w:jc w:val="center"/>
        <w:outlineLvl w:val="1"/>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lastRenderedPageBreak/>
        <w:t>3 СУЧАСНІ МЕТОДИ ПІДВИЩЕННЯ ЕФЕКТИВНОСТІ ВИК</w:t>
      </w:r>
      <w:r w:rsidR="00B46E5C" w:rsidRPr="00027C4E">
        <w:rPr>
          <w:rFonts w:ascii="Times New Roman" w:hAnsi="Times New Roman" w:cs="Times New Roman"/>
          <w:b/>
          <w:bCs/>
          <w:sz w:val="28"/>
          <w:szCs w:val="28"/>
          <w:lang w:val="uk-UA"/>
        </w:rPr>
        <w:t>ОРИСТАННЯ ЕНЕРГЕТИЧНИХ РЕСУРСІВ</w:t>
      </w:r>
    </w:p>
    <w:p w14:paraId="0D3C9E42" w14:textId="77777777" w:rsidR="009C5A06" w:rsidRPr="00027C4E" w:rsidRDefault="009C5A06" w:rsidP="005C2FDD">
      <w:pPr>
        <w:keepNext/>
        <w:keepLines/>
        <w:spacing w:before="200" w:after="0" w:line="360" w:lineRule="auto"/>
        <w:ind w:firstLine="720"/>
        <w:jc w:val="center"/>
        <w:outlineLvl w:val="1"/>
        <w:rPr>
          <w:rFonts w:ascii="Times New Roman" w:hAnsi="Times New Roman" w:cs="Times New Roman"/>
          <w:b/>
          <w:bCs/>
          <w:sz w:val="28"/>
          <w:szCs w:val="28"/>
          <w:lang w:val="uk-UA"/>
        </w:rPr>
      </w:pPr>
    </w:p>
    <w:p w14:paraId="4264CC39" w14:textId="456C4644" w:rsidR="009C5A06" w:rsidRPr="00027C4E" w:rsidRDefault="009E2871" w:rsidP="00B60F65">
      <w:pPr>
        <w:keepNext/>
        <w:keepLines/>
        <w:spacing w:before="200"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3.1 Моделювання енергетичних показників будівлі в програмному середовищі RETScreen</w:t>
      </w:r>
    </w:p>
    <w:p w14:paraId="1C4120FB"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Моделювання енергетичних показників будівлі в програмному середовищі RETScreen є важливим інструментом для оцінки та оптимізації енергоефективності будівель. RETScreen - це програмне забезпечення, що дозволяє виконувати ретроспективний та перспективний аналіз енергетичної продуктивності будівель та визначати потенціал зменшення споживання енергії.</w:t>
      </w:r>
    </w:p>
    <w:p w14:paraId="099AFF0D"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Завдяки моделюванню в середовищі RETScreen, користувачі можуть прогнозувати енергетичні показники будівлі на основі введених даних про її конструкцію, системи опалення, вентиляції та кондиціонування повітря, освітлення та інших факторів. Це дозволяє здійснювати аналіз енергозбереження та визначати потенційні заходи щодо покращення енергетичної ефективності будівель.</w:t>
      </w:r>
    </w:p>
    <w:p w14:paraId="1A373C3D"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RETScreen також надає можливість порівнювати різні альтернативи щодо енергетичного удосконалення будівель та оцінювати їх вплив на енергетичні показники. Користувачі можуть проводити сценарний аналіз для визначення оптимальних рішень з енергоефективності, зокрема застосування енергозберігаючих технологій, удосконалення ізоляції будівлі, оптимізації систем опалення та кондиціонування повітря та інших заходів.</w:t>
      </w:r>
    </w:p>
    <w:p w14:paraId="540EB192"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Моделювання енергетичних показників будівлі в програмному середовищі RETScreen допомагає оцінити енергетичну продуктивність будівлі, знайти потенціал для енергозбереження та прийняти обґрунтовані рішення з покращення енергетичної ефективності. Це дозволяє забезпечити оптимальне </w:t>
      </w:r>
      <w:r w:rsidRPr="00027C4E">
        <w:rPr>
          <w:rFonts w:ascii="Times New Roman" w:eastAsia="Times New Roman" w:hAnsi="Times New Roman" w:cs="Times New Roman"/>
          <w:sz w:val="28"/>
          <w:szCs w:val="28"/>
          <w:lang w:val="uk-UA" w:eastAsia="ru-RU"/>
        </w:rPr>
        <w:lastRenderedPageBreak/>
        <w:t>використання ресурсів, зменшити витрати на енергію та вплив будівлі на довкілля.</w:t>
      </w:r>
    </w:p>
    <w:p w14:paraId="52BF1DD5"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Оцінка енергетичних показників будівлі в середовищі RETScreen здійснюється шляхом введення відповідних даних про будівлю та її системи. Після цього програмне забезпечення розраховує прогнозовані значення енергетичних показників, які можуть бути використані для порівняння різних сценаріїв та прийняття рішень. Крім того, RETScreen надає користувачам зручний інтерфейс для аналізу результатів, візуалізації даних та створення звітів.</w:t>
      </w:r>
    </w:p>
    <w:p w14:paraId="08E84E85"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Використання моделювання енергетичних показників в середовищі RETScreen має безліч переваг. Воно дозволяє ефективно оцінювати енергетичну ефективність будівель, знаходити шляхи зниження споживання енергії та використання більш екологічно чистих рішень. Крім того, RETScreen є потужним інструментом для планування та оцінки енергетичних заходів, що дозволяє знаходити оптимальні рішення з покращення енергоефективності будівель.</w:t>
      </w:r>
    </w:p>
    <w:p w14:paraId="53190B7F" w14:textId="77777777" w:rsidR="00D45552" w:rsidRPr="00027C4E" w:rsidRDefault="00D45552"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Таким чином, моделювання енергетичних показників будівлі в програмному середовищі RETScreen є важливим кроком у напрямку сталого розвитку будівельної галузі. Воно допомагає знижувати енергетичну залежність, покращувати якість життя користувачів та зменшувати негативний вплив будівель на довкілля. Результати моделювання можуть бути використані для прийняття обґрунтованих рішень щодо енергетичного удосконалення будівель та створення енергоефективних міст.</w:t>
      </w:r>
    </w:p>
    <w:p w14:paraId="743371B1" w14:textId="12B4D144" w:rsidR="00D45552" w:rsidRPr="00027C4E" w:rsidRDefault="00D45552" w:rsidP="009C5A06">
      <w:pPr>
        <w:spacing w:after="0" w:line="360" w:lineRule="auto"/>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ab/>
        <w:t xml:space="preserve">Робота в програмному середовищі </w:t>
      </w:r>
      <w:r w:rsidRPr="00027C4E">
        <w:rPr>
          <w:rFonts w:ascii="Times New Roman" w:hAnsi="Times New Roman" w:cs="Times New Roman"/>
          <w:sz w:val="28"/>
          <w:szCs w:val="28"/>
          <w:lang w:val="uk-UA"/>
        </w:rPr>
        <w:t xml:space="preserve">RETScreen: </w:t>
      </w:r>
    </w:p>
    <w:p w14:paraId="7B506960" w14:textId="3B5CDD05" w:rsidR="00B30E1C" w:rsidRPr="00027C4E" w:rsidRDefault="00B46E5C"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632A1B38" wp14:editId="77386443">
            <wp:extent cx="5384448" cy="3169872"/>
            <wp:effectExtent l="0" t="0" r="698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382878" cy="3168948"/>
                    </a:xfrm>
                    <a:prstGeom prst="rect">
                      <a:avLst/>
                    </a:prstGeom>
                  </pic:spPr>
                </pic:pic>
              </a:graphicData>
            </a:graphic>
          </wp:inline>
        </w:drawing>
      </w:r>
    </w:p>
    <w:p w14:paraId="066F05E4" w14:textId="30EE3E69" w:rsidR="00492F19" w:rsidRPr="00027C4E" w:rsidRDefault="00615B50"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492F19" w:rsidRPr="00027C4E">
        <w:rPr>
          <w:rFonts w:ascii="Times New Roman" w:hAnsi="Times New Roman" w:cs="Times New Roman"/>
          <w:sz w:val="28"/>
          <w:szCs w:val="28"/>
          <w:lang w:val="uk-UA"/>
        </w:rPr>
        <w:t>.</w:t>
      </w:r>
      <w:r w:rsidR="00FD7B65" w:rsidRPr="00027C4E">
        <w:rPr>
          <w:rFonts w:ascii="Times New Roman" w:hAnsi="Times New Roman" w:cs="Times New Roman"/>
          <w:sz w:val="28"/>
          <w:szCs w:val="28"/>
          <w:lang w:val="uk-UA"/>
        </w:rPr>
        <w:t>1</w:t>
      </w:r>
      <w:r w:rsidR="00492F19" w:rsidRPr="00027C4E">
        <w:rPr>
          <w:rFonts w:ascii="Times New Roman" w:hAnsi="Times New Roman" w:cs="Times New Roman"/>
          <w:sz w:val="28"/>
          <w:szCs w:val="28"/>
          <w:lang w:val="uk-UA"/>
        </w:rPr>
        <w:t xml:space="preserve"> – Інтерфейс програмного середовища RETScreen</w:t>
      </w:r>
    </w:p>
    <w:p w14:paraId="7497D41E" w14:textId="5F362E35" w:rsidR="00B30E1C" w:rsidRPr="00027C4E" w:rsidRDefault="00B30E1C"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3C978CA2" wp14:editId="47C63335">
            <wp:extent cx="4370617" cy="4107180"/>
            <wp:effectExtent l="0" t="0" r="0" b="762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375242" cy="4111526"/>
                    </a:xfrm>
                    <a:prstGeom prst="rect">
                      <a:avLst/>
                    </a:prstGeom>
                  </pic:spPr>
                </pic:pic>
              </a:graphicData>
            </a:graphic>
          </wp:inline>
        </w:drawing>
      </w:r>
    </w:p>
    <w:p w14:paraId="32A4E993" w14:textId="41A479F2" w:rsidR="00FD7B65" w:rsidRPr="00027C4E" w:rsidRDefault="00615B50"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3.2 – </w:t>
      </w:r>
      <w:r w:rsidR="00D04543" w:rsidRPr="00027C4E">
        <w:rPr>
          <w:rFonts w:ascii="Times New Roman" w:hAnsi="Times New Roman" w:cs="Times New Roman"/>
          <w:sz w:val="28"/>
          <w:szCs w:val="28"/>
          <w:lang w:val="uk-UA"/>
        </w:rPr>
        <w:t>Вибір локаці в</w:t>
      </w:r>
      <w:r w:rsidR="00FD7B65" w:rsidRPr="00027C4E">
        <w:rPr>
          <w:rFonts w:ascii="Times New Roman" w:hAnsi="Times New Roman" w:cs="Times New Roman"/>
          <w:sz w:val="28"/>
          <w:szCs w:val="28"/>
          <w:lang w:val="uk-UA"/>
        </w:rPr>
        <w:t xml:space="preserve"> RETScreen</w:t>
      </w:r>
    </w:p>
    <w:p w14:paraId="4E9FD1A1" w14:textId="77777777" w:rsidR="00B30E1C" w:rsidRPr="00027C4E" w:rsidRDefault="00B30E1C"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625B53E1" w14:textId="697490A0" w:rsidR="00B30E1C" w:rsidRPr="00027C4E" w:rsidRDefault="00B30E1C" w:rsidP="00D04543">
      <w:pPr>
        <w:keepNext/>
        <w:keepLines/>
        <w:spacing w:before="200" w:after="0" w:line="360" w:lineRule="auto"/>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37DD2EAE" wp14:editId="514BE2C6">
            <wp:extent cx="5470989" cy="3341077"/>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472433" cy="3341959"/>
                    </a:xfrm>
                    <a:prstGeom prst="rect">
                      <a:avLst/>
                    </a:prstGeom>
                  </pic:spPr>
                </pic:pic>
              </a:graphicData>
            </a:graphic>
          </wp:inline>
        </w:drawing>
      </w:r>
    </w:p>
    <w:p w14:paraId="7BA16E7C" w14:textId="04FB0576" w:rsidR="00FD7B65" w:rsidRPr="00027C4E" w:rsidRDefault="00615B50"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3.3 – </w:t>
      </w:r>
      <w:r w:rsidR="00D04543" w:rsidRPr="00027C4E">
        <w:rPr>
          <w:rFonts w:ascii="Times New Roman" w:hAnsi="Times New Roman" w:cs="Times New Roman"/>
          <w:sz w:val="28"/>
          <w:szCs w:val="28"/>
          <w:lang w:val="uk-UA"/>
        </w:rPr>
        <w:t>Дані по м.Київ в</w:t>
      </w:r>
      <w:r w:rsidR="00FD7B65" w:rsidRPr="00027C4E">
        <w:rPr>
          <w:rFonts w:ascii="Times New Roman" w:hAnsi="Times New Roman" w:cs="Times New Roman"/>
          <w:sz w:val="28"/>
          <w:szCs w:val="28"/>
          <w:lang w:val="uk-UA"/>
        </w:rPr>
        <w:t xml:space="preserve"> RETScreen</w:t>
      </w:r>
    </w:p>
    <w:p w14:paraId="5231769A" w14:textId="77777777" w:rsidR="00B30E1C" w:rsidRPr="00027C4E" w:rsidRDefault="00B30E1C"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7B189330" w14:textId="0A7569E9" w:rsidR="00FD7B65" w:rsidRPr="00027C4E" w:rsidRDefault="00B30E1C"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027C4E">
        <w:rPr>
          <w:rFonts w:ascii="Times New Roman" w:eastAsia="Times New Roman" w:hAnsi="Times New Roman" w:cs="Times New Roman"/>
          <w:b/>
          <w:bCs/>
          <w:noProof/>
          <w:sz w:val="28"/>
          <w:szCs w:val="28"/>
          <w:lang w:eastAsia="ru-RU"/>
        </w:rPr>
        <w:drawing>
          <wp:inline distT="0" distB="0" distL="0" distR="0" wp14:anchorId="630F495B" wp14:editId="5C7E2410">
            <wp:extent cx="6152515" cy="2442845"/>
            <wp:effectExtent l="0" t="0" r="63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52515" cy="2442845"/>
                    </a:xfrm>
                    <a:prstGeom prst="rect">
                      <a:avLst/>
                    </a:prstGeom>
                  </pic:spPr>
                </pic:pic>
              </a:graphicData>
            </a:graphic>
          </wp:inline>
        </w:drawing>
      </w:r>
      <w:r w:rsidR="00615B50" w:rsidRPr="00615B50">
        <w:rPr>
          <w:rFonts w:ascii="Times New Roman" w:eastAsia="Times New Roman" w:hAnsi="Times New Roman" w:cs="Times New Roman"/>
          <w:sz w:val="28"/>
          <w:szCs w:val="28"/>
          <w:lang w:val="uk-UA" w:eastAsia="ru-RU"/>
        </w:rPr>
        <w:t xml:space="preserve"> Рисунок</w:t>
      </w:r>
      <w:r w:rsidR="00615B50"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3.4 – Інтерфейс </w:t>
      </w:r>
      <w:r w:rsidR="00D04543" w:rsidRPr="00027C4E">
        <w:rPr>
          <w:rFonts w:ascii="Times New Roman" w:hAnsi="Times New Roman" w:cs="Times New Roman"/>
          <w:sz w:val="28"/>
          <w:szCs w:val="28"/>
          <w:lang w:val="uk-UA"/>
        </w:rPr>
        <w:t xml:space="preserve">енергетичної моделі </w:t>
      </w:r>
      <w:r w:rsidR="00FD7B65" w:rsidRPr="00027C4E">
        <w:rPr>
          <w:rFonts w:ascii="Times New Roman" w:hAnsi="Times New Roman" w:cs="Times New Roman"/>
          <w:sz w:val="28"/>
          <w:szCs w:val="28"/>
          <w:lang w:val="uk-UA"/>
        </w:rPr>
        <w:t>RETScreen</w:t>
      </w:r>
    </w:p>
    <w:p w14:paraId="39591763" w14:textId="6F2E6CC2" w:rsidR="00B30E1C" w:rsidRPr="00027C4E" w:rsidRDefault="00B30E1C"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68D2DA7A" w14:textId="5B8ED8BE" w:rsidR="00FD7B65" w:rsidRPr="00027C4E" w:rsidRDefault="00B30E1C"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027C4E">
        <w:rPr>
          <w:rFonts w:ascii="Times New Roman" w:eastAsia="Times New Roman" w:hAnsi="Times New Roman" w:cs="Times New Roman"/>
          <w:b/>
          <w:bCs/>
          <w:noProof/>
          <w:sz w:val="28"/>
          <w:szCs w:val="28"/>
          <w:lang w:eastAsia="ru-RU"/>
        </w:rPr>
        <w:drawing>
          <wp:inline distT="0" distB="0" distL="0" distR="0" wp14:anchorId="7CC7624B" wp14:editId="0812C253">
            <wp:extent cx="6152515" cy="2941320"/>
            <wp:effectExtent l="0" t="0" r="63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6152515" cy="2941320"/>
                    </a:xfrm>
                    <a:prstGeom prst="rect">
                      <a:avLst/>
                    </a:prstGeom>
                  </pic:spPr>
                </pic:pic>
              </a:graphicData>
            </a:graphic>
          </wp:inline>
        </w:drawing>
      </w:r>
      <w:r w:rsidR="00615B50" w:rsidRPr="00615B50">
        <w:rPr>
          <w:rFonts w:ascii="Times New Roman" w:eastAsia="Times New Roman" w:hAnsi="Times New Roman" w:cs="Times New Roman"/>
          <w:sz w:val="28"/>
          <w:szCs w:val="28"/>
          <w:lang w:val="uk-UA" w:eastAsia="ru-RU"/>
        </w:rPr>
        <w:t xml:space="preserve"> Рисунок</w:t>
      </w:r>
      <w:r w:rsidR="00615B50"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3.5 – </w:t>
      </w:r>
      <w:r w:rsidR="00D04543" w:rsidRPr="00027C4E">
        <w:rPr>
          <w:rFonts w:ascii="Times New Roman" w:hAnsi="Times New Roman" w:cs="Times New Roman"/>
          <w:sz w:val="28"/>
          <w:szCs w:val="28"/>
          <w:lang w:val="uk-UA"/>
        </w:rPr>
        <w:t>Опалювальна система</w:t>
      </w:r>
      <w:r w:rsidR="00FD7B65" w:rsidRPr="00027C4E">
        <w:rPr>
          <w:rFonts w:ascii="Times New Roman" w:hAnsi="Times New Roman" w:cs="Times New Roman"/>
          <w:sz w:val="28"/>
          <w:szCs w:val="28"/>
          <w:lang w:val="uk-UA"/>
        </w:rPr>
        <w:t xml:space="preserve"> RETScreen</w:t>
      </w:r>
    </w:p>
    <w:p w14:paraId="6E3A6B40" w14:textId="704BD02A" w:rsidR="00B30E1C" w:rsidRPr="00027C4E" w:rsidRDefault="00D45552" w:rsidP="00E14B86">
      <w:pPr>
        <w:keepNext/>
        <w:keepLines/>
        <w:spacing w:before="200" w:after="0" w:line="360" w:lineRule="auto"/>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277DD83D" wp14:editId="21DD751A">
            <wp:extent cx="6152515" cy="4177665"/>
            <wp:effectExtent l="0" t="0" r="63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52515" cy="4177665"/>
                    </a:xfrm>
                    <a:prstGeom prst="rect">
                      <a:avLst/>
                    </a:prstGeom>
                  </pic:spPr>
                </pic:pic>
              </a:graphicData>
            </a:graphic>
          </wp:inline>
        </w:drawing>
      </w:r>
    </w:p>
    <w:p w14:paraId="632C7BED" w14:textId="1F354CD8" w:rsidR="00352DDC" w:rsidRPr="00027C4E" w:rsidRDefault="00615B50"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3.6 – </w:t>
      </w:r>
      <w:r w:rsidR="00D04543" w:rsidRPr="00027C4E">
        <w:rPr>
          <w:rFonts w:ascii="Times New Roman" w:hAnsi="Times New Roman" w:cs="Times New Roman"/>
          <w:sz w:val="28"/>
          <w:szCs w:val="28"/>
          <w:lang w:val="uk-UA"/>
        </w:rPr>
        <w:t>Оболонка будівлі</w:t>
      </w:r>
      <w:r w:rsidR="00FD7B65" w:rsidRPr="00027C4E">
        <w:rPr>
          <w:rFonts w:ascii="Times New Roman" w:hAnsi="Times New Roman" w:cs="Times New Roman"/>
          <w:sz w:val="28"/>
          <w:szCs w:val="28"/>
          <w:lang w:val="uk-UA"/>
        </w:rPr>
        <w:t xml:space="preserve"> RETScreen</w:t>
      </w:r>
    </w:p>
    <w:p w14:paraId="43879C59" w14:textId="57B74B06" w:rsidR="00FD7B65" w:rsidRPr="00027C4E" w:rsidRDefault="00352DDC"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027C4E">
        <w:rPr>
          <w:rFonts w:ascii="Times New Roman" w:eastAsia="Times New Roman" w:hAnsi="Times New Roman" w:cs="Times New Roman"/>
          <w:b/>
          <w:bCs/>
          <w:noProof/>
          <w:sz w:val="28"/>
          <w:szCs w:val="28"/>
          <w:lang w:eastAsia="ru-RU"/>
        </w:rPr>
        <w:lastRenderedPageBreak/>
        <w:drawing>
          <wp:inline distT="0" distB="0" distL="0" distR="0" wp14:anchorId="2A75AC16" wp14:editId="7F578EDF">
            <wp:extent cx="6152515" cy="3329305"/>
            <wp:effectExtent l="0" t="0" r="635" b="444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152515" cy="3329305"/>
                    </a:xfrm>
                    <a:prstGeom prst="rect">
                      <a:avLst/>
                    </a:prstGeom>
                  </pic:spPr>
                </pic:pic>
              </a:graphicData>
            </a:graphic>
          </wp:inline>
        </w:drawing>
      </w:r>
      <w:r w:rsidR="00615B50" w:rsidRPr="00615B50">
        <w:rPr>
          <w:rFonts w:ascii="Times New Roman" w:eastAsia="Times New Roman" w:hAnsi="Times New Roman" w:cs="Times New Roman"/>
          <w:sz w:val="28"/>
          <w:szCs w:val="28"/>
          <w:lang w:val="uk-UA" w:eastAsia="ru-RU"/>
        </w:rPr>
        <w:t xml:space="preserve"> Рисунок</w:t>
      </w:r>
      <w:r w:rsidR="00615B50"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3.7 – </w:t>
      </w:r>
      <w:r w:rsidR="00D04543" w:rsidRPr="00027C4E">
        <w:rPr>
          <w:rFonts w:ascii="Times New Roman" w:hAnsi="Times New Roman" w:cs="Times New Roman"/>
          <w:sz w:val="28"/>
          <w:szCs w:val="28"/>
          <w:lang w:val="uk-UA"/>
        </w:rPr>
        <w:t>Природна інфільтрація повітря</w:t>
      </w:r>
      <w:r w:rsidR="00FD7B65" w:rsidRPr="00027C4E">
        <w:rPr>
          <w:rFonts w:ascii="Times New Roman" w:hAnsi="Times New Roman" w:cs="Times New Roman"/>
          <w:sz w:val="28"/>
          <w:szCs w:val="28"/>
          <w:lang w:val="uk-UA"/>
        </w:rPr>
        <w:t xml:space="preserve"> RETScreen</w:t>
      </w:r>
    </w:p>
    <w:p w14:paraId="3C9B3074" w14:textId="6548EFBF" w:rsidR="00352DDC" w:rsidRPr="00027C4E" w:rsidRDefault="00E14B86" w:rsidP="00E14B86">
      <w:pPr>
        <w:keepNext/>
        <w:keepLines/>
        <w:spacing w:before="200" w:after="0" w:line="360" w:lineRule="auto"/>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3A225FC8" wp14:editId="53C15CFD">
            <wp:extent cx="6152515" cy="3947160"/>
            <wp:effectExtent l="0" t="0" r="635"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152515" cy="3947160"/>
                    </a:xfrm>
                    <a:prstGeom prst="rect">
                      <a:avLst/>
                    </a:prstGeom>
                  </pic:spPr>
                </pic:pic>
              </a:graphicData>
            </a:graphic>
          </wp:inline>
        </w:drawing>
      </w:r>
    </w:p>
    <w:p w14:paraId="5C3A2E3A" w14:textId="22A3D429" w:rsidR="00FD7B65" w:rsidRPr="00027C4E" w:rsidRDefault="00615B50"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3.8 – </w:t>
      </w:r>
      <w:r w:rsidR="00D04543" w:rsidRPr="00027C4E">
        <w:rPr>
          <w:rFonts w:ascii="Times New Roman" w:hAnsi="Times New Roman" w:cs="Times New Roman"/>
          <w:sz w:val="28"/>
          <w:szCs w:val="28"/>
          <w:lang w:val="uk-UA"/>
        </w:rPr>
        <w:t>Вентиляція в</w:t>
      </w:r>
      <w:r w:rsidR="00FD7B65" w:rsidRPr="00027C4E">
        <w:rPr>
          <w:rFonts w:ascii="Times New Roman" w:hAnsi="Times New Roman" w:cs="Times New Roman"/>
          <w:sz w:val="28"/>
          <w:szCs w:val="28"/>
          <w:lang w:val="uk-UA"/>
        </w:rPr>
        <w:t xml:space="preserve"> RETScreen</w:t>
      </w:r>
    </w:p>
    <w:p w14:paraId="5D10FAC5" w14:textId="7FBC75C9" w:rsidR="00352DDC" w:rsidRPr="00027C4E" w:rsidRDefault="00352DDC"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566D61EF" w14:textId="7CC6D707" w:rsidR="00FD7B65" w:rsidRPr="00027C4E" w:rsidRDefault="004478DE"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027C4E">
        <w:rPr>
          <w:rFonts w:ascii="Times New Roman" w:eastAsia="Times New Roman" w:hAnsi="Times New Roman" w:cs="Times New Roman"/>
          <w:b/>
          <w:bCs/>
          <w:noProof/>
          <w:sz w:val="28"/>
          <w:szCs w:val="28"/>
          <w:lang w:eastAsia="ru-RU"/>
        </w:rPr>
        <w:drawing>
          <wp:inline distT="0" distB="0" distL="0" distR="0" wp14:anchorId="5DE814D9" wp14:editId="2B74B0AF">
            <wp:extent cx="6152515" cy="3623945"/>
            <wp:effectExtent l="0" t="0" r="63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6152515" cy="3623945"/>
                    </a:xfrm>
                    <a:prstGeom prst="rect">
                      <a:avLst/>
                    </a:prstGeom>
                  </pic:spPr>
                </pic:pic>
              </a:graphicData>
            </a:graphic>
          </wp:inline>
        </w:drawing>
      </w:r>
      <w:r w:rsidR="00615B50" w:rsidRPr="00615B50">
        <w:rPr>
          <w:rFonts w:ascii="Times New Roman" w:eastAsia="Times New Roman" w:hAnsi="Times New Roman" w:cs="Times New Roman"/>
          <w:sz w:val="28"/>
          <w:szCs w:val="28"/>
          <w:lang w:val="uk-UA" w:eastAsia="ru-RU"/>
        </w:rPr>
        <w:t xml:space="preserve"> Рисунок</w:t>
      </w:r>
      <w:r w:rsidR="00615B50"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3.9 – </w:t>
      </w:r>
      <w:r w:rsidR="00D04543" w:rsidRPr="00027C4E">
        <w:rPr>
          <w:rFonts w:ascii="Times New Roman" w:hAnsi="Times New Roman" w:cs="Times New Roman"/>
          <w:sz w:val="28"/>
          <w:szCs w:val="28"/>
          <w:lang w:val="uk-UA"/>
        </w:rPr>
        <w:t>Освітлення в</w:t>
      </w:r>
      <w:r w:rsidR="00FD7B65" w:rsidRPr="00027C4E">
        <w:rPr>
          <w:rFonts w:ascii="Times New Roman" w:hAnsi="Times New Roman" w:cs="Times New Roman"/>
          <w:sz w:val="28"/>
          <w:szCs w:val="28"/>
          <w:lang w:val="uk-UA"/>
        </w:rPr>
        <w:t xml:space="preserve"> RETScreen</w:t>
      </w:r>
    </w:p>
    <w:p w14:paraId="0884A575" w14:textId="6900C73B" w:rsidR="004478DE" w:rsidRPr="00027C4E" w:rsidRDefault="004478DE"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393EAB32" w14:textId="10235EF9" w:rsidR="00FD7B65" w:rsidRPr="00027C4E" w:rsidRDefault="004478DE" w:rsidP="00D04543">
      <w:pPr>
        <w:widowControl w:val="0"/>
        <w:autoSpaceDE w:val="0"/>
        <w:autoSpaceDN w:val="0"/>
        <w:adjustRightInd w:val="0"/>
        <w:spacing w:line="360" w:lineRule="auto"/>
        <w:jc w:val="center"/>
        <w:rPr>
          <w:rFonts w:ascii="Times New Roman" w:hAnsi="Times New Roman" w:cs="Times New Roman"/>
          <w:b/>
          <w:sz w:val="28"/>
          <w:szCs w:val="28"/>
          <w:lang w:val="uk-UA"/>
        </w:rPr>
      </w:pPr>
      <w:r w:rsidRPr="00027C4E">
        <w:rPr>
          <w:rFonts w:ascii="Times New Roman" w:eastAsia="Times New Roman" w:hAnsi="Times New Roman" w:cs="Times New Roman"/>
          <w:b/>
          <w:bCs/>
          <w:noProof/>
          <w:sz w:val="28"/>
          <w:szCs w:val="28"/>
          <w:lang w:eastAsia="ru-RU"/>
        </w:rPr>
        <w:drawing>
          <wp:inline distT="0" distB="0" distL="0" distR="0" wp14:anchorId="12854B89" wp14:editId="1EAF808B">
            <wp:extent cx="6152515" cy="3009265"/>
            <wp:effectExtent l="0" t="0" r="635" b="63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6152515" cy="3009265"/>
                    </a:xfrm>
                    <a:prstGeom prst="rect">
                      <a:avLst/>
                    </a:prstGeom>
                  </pic:spPr>
                </pic:pic>
              </a:graphicData>
            </a:graphic>
          </wp:inline>
        </w:drawing>
      </w:r>
      <w:r w:rsidR="00615B50" w:rsidRPr="00615B50">
        <w:rPr>
          <w:rFonts w:ascii="Times New Roman" w:eastAsia="Times New Roman" w:hAnsi="Times New Roman" w:cs="Times New Roman"/>
          <w:sz w:val="28"/>
          <w:szCs w:val="28"/>
          <w:lang w:val="uk-UA" w:eastAsia="ru-RU"/>
        </w:rPr>
        <w:t xml:space="preserve"> Рисунок</w:t>
      </w:r>
      <w:r w:rsidR="00615B50"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3.10 – </w:t>
      </w:r>
      <w:r w:rsidR="00D04543" w:rsidRPr="00027C4E">
        <w:rPr>
          <w:rFonts w:ascii="Times New Roman" w:hAnsi="Times New Roman" w:cs="Times New Roman"/>
          <w:sz w:val="28"/>
          <w:szCs w:val="28"/>
          <w:lang w:val="uk-UA"/>
        </w:rPr>
        <w:t>Електрообладнання</w:t>
      </w:r>
      <w:r w:rsidR="00FD7B65" w:rsidRPr="00027C4E">
        <w:rPr>
          <w:rFonts w:ascii="Times New Roman" w:hAnsi="Times New Roman" w:cs="Times New Roman"/>
          <w:sz w:val="28"/>
          <w:szCs w:val="28"/>
          <w:lang w:val="uk-UA"/>
        </w:rPr>
        <w:t xml:space="preserve"> RETScreen</w:t>
      </w:r>
    </w:p>
    <w:p w14:paraId="36AAF9F9" w14:textId="105B0E90" w:rsidR="004478DE" w:rsidRPr="00027C4E" w:rsidRDefault="00C1556C" w:rsidP="00C1556C">
      <w:pPr>
        <w:keepNext/>
        <w:keepLines/>
        <w:spacing w:before="200" w:after="0" w:line="360" w:lineRule="auto"/>
        <w:jc w:val="center"/>
        <w:outlineLvl w:val="1"/>
        <w:rPr>
          <w:rFonts w:ascii="Times New Roman" w:eastAsia="Times New Roman" w:hAnsi="Times New Roman" w:cs="Times New Roman"/>
          <w:b/>
          <w:bCs/>
          <w:sz w:val="28"/>
          <w:szCs w:val="28"/>
          <w:lang w:val="uk-UA" w:eastAsia="ru-RU"/>
        </w:rPr>
      </w:pPr>
      <w:r w:rsidRPr="00C1556C">
        <w:rPr>
          <w:rFonts w:ascii="Times New Roman" w:eastAsia="Times New Roman" w:hAnsi="Times New Roman" w:cs="Times New Roman"/>
          <w:b/>
          <w:bCs/>
          <w:noProof/>
          <w:sz w:val="28"/>
          <w:szCs w:val="28"/>
          <w:lang w:eastAsia="ru-RU"/>
        </w:rPr>
        <w:lastRenderedPageBreak/>
        <w:drawing>
          <wp:inline distT="0" distB="0" distL="0" distR="0" wp14:anchorId="104A71DF" wp14:editId="12FF3D66">
            <wp:extent cx="6152515" cy="1991360"/>
            <wp:effectExtent l="0" t="0" r="635" b="889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6152515" cy="1991360"/>
                    </a:xfrm>
                    <a:prstGeom prst="rect">
                      <a:avLst/>
                    </a:prstGeom>
                  </pic:spPr>
                </pic:pic>
              </a:graphicData>
            </a:graphic>
          </wp:inline>
        </w:drawing>
      </w:r>
    </w:p>
    <w:p w14:paraId="4258CE82" w14:textId="6D5FA353" w:rsidR="00FD7B65" w:rsidRPr="00027C4E" w:rsidRDefault="00615B50" w:rsidP="00C1556C">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3.11 – </w:t>
      </w:r>
      <w:r w:rsidR="00D04543" w:rsidRPr="00027C4E">
        <w:rPr>
          <w:rFonts w:ascii="Times New Roman" w:hAnsi="Times New Roman" w:cs="Times New Roman"/>
          <w:sz w:val="28"/>
          <w:szCs w:val="28"/>
          <w:lang w:val="uk-UA"/>
        </w:rPr>
        <w:t>Резюме в</w:t>
      </w:r>
      <w:r w:rsidR="00FD7B65" w:rsidRPr="00027C4E">
        <w:rPr>
          <w:rFonts w:ascii="Times New Roman" w:hAnsi="Times New Roman" w:cs="Times New Roman"/>
          <w:sz w:val="28"/>
          <w:szCs w:val="28"/>
          <w:lang w:val="uk-UA"/>
        </w:rPr>
        <w:t xml:space="preserve"> RETScreen</w:t>
      </w:r>
    </w:p>
    <w:p w14:paraId="4DE309B2" w14:textId="03BCEF44" w:rsidR="004478DE" w:rsidRPr="00027C4E" w:rsidRDefault="004478DE"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545E9559" w14:textId="77777777" w:rsidR="00C854D9" w:rsidRPr="00027C4E" w:rsidRDefault="00C854D9" w:rsidP="00D04543">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p>
    <w:p w14:paraId="4B944D59" w14:textId="742CEBAC" w:rsidR="00C854D9" w:rsidRDefault="00EC479C" w:rsidP="00973B63">
      <w:pPr>
        <w:widowControl w:val="0"/>
        <w:autoSpaceDE w:val="0"/>
        <w:autoSpaceDN w:val="0"/>
        <w:adjustRightInd w:val="0"/>
        <w:spacing w:line="360" w:lineRule="auto"/>
        <w:jc w:val="center"/>
        <w:rPr>
          <w:rFonts w:ascii="Times New Roman" w:hAnsi="Times New Roman" w:cs="Times New Roman"/>
          <w:sz w:val="28"/>
          <w:szCs w:val="28"/>
          <w:lang w:val="uk-UA"/>
        </w:rPr>
      </w:pPr>
      <w:r w:rsidRPr="00027C4E">
        <w:rPr>
          <w:rFonts w:ascii="Times New Roman" w:eastAsia="Times New Roman" w:hAnsi="Times New Roman" w:cs="Times New Roman"/>
          <w:b/>
          <w:bCs/>
          <w:noProof/>
          <w:sz w:val="28"/>
          <w:szCs w:val="28"/>
          <w:lang w:eastAsia="ru-RU"/>
        </w:rPr>
        <w:drawing>
          <wp:inline distT="0" distB="0" distL="0" distR="0" wp14:anchorId="0935468A" wp14:editId="5BDFD514">
            <wp:extent cx="6152515" cy="2316480"/>
            <wp:effectExtent l="0" t="0" r="635" b="762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6152515" cy="2316480"/>
                    </a:xfrm>
                    <a:prstGeom prst="rect">
                      <a:avLst/>
                    </a:prstGeom>
                  </pic:spPr>
                </pic:pic>
              </a:graphicData>
            </a:graphic>
          </wp:inline>
        </w:drawing>
      </w:r>
      <w:r w:rsidR="00615B50" w:rsidRPr="00615B50">
        <w:rPr>
          <w:rFonts w:ascii="Times New Roman" w:eastAsia="Times New Roman" w:hAnsi="Times New Roman" w:cs="Times New Roman"/>
          <w:sz w:val="28"/>
          <w:szCs w:val="28"/>
          <w:lang w:val="uk-UA" w:eastAsia="ru-RU"/>
        </w:rPr>
        <w:t xml:space="preserve"> Рисунок</w:t>
      </w:r>
      <w:r w:rsidR="00615B50"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3.12 – </w:t>
      </w:r>
      <w:r w:rsidR="00D04543" w:rsidRPr="00027C4E">
        <w:rPr>
          <w:rFonts w:ascii="Times New Roman" w:hAnsi="Times New Roman" w:cs="Times New Roman"/>
          <w:sz w:val="28"/>
          <w:szCs w:val="28"/>
          <w:lang w:val="uk-UA"/>
        </w:rPr>
        <w:t>Фінансовий аналіз проєкту</w:t>
      </w:r>
    </w:p>
    <w:p w14:paraId="5FFF1D51" w14:textId="77777777" w:rsidR="00973B63" w:rsidRDefault="00973B63" w:rsidP="00C1556C">
      <w:pPr>
        <w:widowControl w:val="0"/>
        <w:autoSpaceDE w:val="0"/>
        <w:autoSpaceDN w:val="0"/>
        <w:adjustRightInd w:val="0"/>
        <w:spacing w:line="360" w:lineRule="auto"/>
        <w:rPr>
          <w:rFonts w:ascii="Times New Roman" w:hAnsi="Times New Roman" w:cs="Times New Roman"/>
          <w:b/>
          <w:sz w:val="28"/>
          <w:szCs w:val="28"/>
          <w:lang w:val="uk-UA"/>
        </w:rPr>
      </w:pPr>
    </w:p>
    <w:p w14:paraId="187F55C8" w14:textId="77777777" w:rsidR="00C1556C" w:rsidRDefault="00C1556C" w:rsidP="009C5A06">
      <w:pPr>
        <w:widowControl w:val="0"/>
        <w:autoSpaceDE w:val="0"/>
        <w:autoSpaceDN w:val="0"/>
        <w:adjustRightInd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Запропоновані заходи:</w:t>
      </w:r>
      <w:r w:rsidRPr="00C1556C">
        <w:rPr>
          <w:rFonts w:ascii="Times New Roman" w:hAnsi="Times New Roman" w:cs="Times New Roman"/>
          <w:sz w:val="28"/>
          <w:szCs w:val="28"/>
          <w:lang w:val="uk-UA"/>
        </w:rPr>
        <w:t xml:space="preserve"> </w:t>
      </w:r>
    </w:p>
    <w:p w14:paraId="0708294C" w14:textId="643CDB35" w:rsidR="00C1556C" w:rsidRDefault="00C1556C" w:rsidP="009C5A06">
      <w:pPr>
        <w:widowControl w:val="0"/>
        <w:autoSpaceDE w:val="0"/>
        <w:autoSpaceDN w:val="0"/>
        <w:adjustRightInd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Утеплення огороджувальних конструкцій. Заміна вікон та дверей. </w:t>
      </w:r>
      <w:r w:rsidRPr="00C1556C">
        <w:rPr>
          <w:rFonts w:ascii="Times New Roman" w:hAnsi="Times New Roman" w:cs="Times New Roman"/>
          <w:sz w:val="28"/>
          <w:szCs w:val="28"/>
          <w:lang w:val="uk-UA"/>
        </w:rPr>
        <w:t>Впровадження регулю</w:t>
      </w:r>
      <w:r>
        <w:rPr>
          <w:rFonts w:ascii="Times New Roman" w:hAnsi="Times New Roman" w:cs="Times New Roman"/>
          <w:sz w:val="28"/>
          <w:szCs w:val="28"/>
          <w:lang w:val="uk-UA"/>
        </w:rPr>
        <w:t xml:space="preserve">вання в системі теплопостачання. </w:t>
      </w:r>
      <w:r w:rsidRPr="00C1556C">
        <w:rPr>
          <w:rFonts w:ascii="Times New Roman" w:hAnsi="Times New Roman" w:cs="Times New Roman"/>
          <w:sz w:val="28"/>
          <w:szCs w:val="28"/>
          <w:lang w:val="uk-UA"/>
        </w:rPr>
        <w:t>Встановлення механічної системі вентиляції з рекуперацією теплоти</w:t>
      </w:r>
      <w:r>
        <w:rPr>
          <w:rFonts w:ascii="Times New Roman" w:hAnsi="Times New Roman" w:cs="Times New Roman"/>
          <w:sz w:val="28"/>
          <w:szCs w:val="28"/>
          <w:lang w:val="uk-UA"/>
        </w:rPr>
        <w:t>. Утеплення огороджувальних конструкцій.</w:t>
      </w:r>
    </w:p>
    <w:p w14:paraId="24B656F9" w14:textId="3DC81AB7" w:rsidR="009E2871" w:rsidRDefault="009E2871" w:rsidP="009C5A06">
      <w:pPr>
        <w:widowControl w:val="0"/>
        <w:autoSpaceDE w:val="0"/>
        <w:autoSpaceDN w:val="0"/>
        <w:adjustRightInd w:val="0"/>
        <w:spacing w:after="0" w:line="360" w:lineRule="auto"/>
        <w:ind w:firstLine="709"/>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lastRenderedPageBreak/>
        <w:t>3.2 Моделювання відновлювальних джерел енергії для підвищення енергоефективності будівлі</w:t>
      </w:r>
    </w:p>
    <w:p w14:paraId="40B5A5BD" w14:textId="77777777" w:rsidR="009C5A06" w:rsidRPr="00027C4E" w:rsidRDefault="009C5A06" w:rsidP="009C5A06">
      <w:pPr>
        <w:widowControl w:val="0"/>
        <w:autoSpaceDE w:val="0"/>
        <w:autoSpaceDN w:val="0"/>
        <w:adjustRightInd w:val="0"/>
        <w:spacing w:after="0" w:line="360" w:lineRule="auto"/>
        <w:rPr>
          <w:rFonts w:ascii="Times New Roman" w:eastAsia="Times New Roman" w:hAnsi="Times New Roman" w:cs="Times New Roman"/>
          <w:b/>
          <w:bCs/>
          <w:sz w:val="28"/>
          <w:szCs w:val="28"/>
          <w:lang w:val="uk-UA" w:eastAsia="ru-RU"/>
        </w:rPr>
      </w:pPr>
    </w:p>
    <w:p w14:paraId="4D968EC9" w14:textId="61BEA346" w:rsidR="00486719" w:rsidRDefault="009E2871"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3.2.1 Розробка проєкту сонячної електростанції на даху будівлі в програмному середовищі PV*SOL premium</w:t>
      </w:r>
    </w:p>
    <w:p w14:paraId="698AAD10" w14:textId="77777777" w:rsidR="009C5A06" w:rsidRPr="00027C4E" w:rsidRDefault="009C5A06" w:rsidP="009C5A06">
      <w:pPr>
        <w:keepNext/>
        <w:keepLines/>
        <w:spacing w:after="0" w:line="360" w:lineRule="auto"/>
        <w:ind w:firstLine="720"/>
        <w:jc w:val="both"/>
        <w:outlineLvl w:val="1"/>
        <w:rPr>
          <w:rFonts w:ascii="Times New Roman" w:eastAsia="Times New Roman" w:hAnsi="Times New Roman" w:cs="Times New Roman"/>
          <w:b/>
          <w:bCs/>
          <w:sz w:val="28"/>
          <w:szCs w:val="28"/>
          <w:lang w:val="uk-UA" w:eastAsia="ru-RU"/>
        </w:rPr>
      </w:pPr>
    </w:p>
    <w:p w14:paraId="7C9B1EEB" w14:textId="77777777" w:rsidR="009800AB" w:rsidRPr="00027C4E" w:rsidRDefault="009800AB" w:rsidP="009C5A06">
      <w:pPr>
        <w:spacing w:after="0" w:line="360" w:lineRule="auto"/>
        <w:ind w:firstLine="720"/>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Світові тенденції розвитку альтернативних, відновлювальних джерел енергії – це розвиток і використання, насамперед, нескінченої вітрової і сонячної енергії. Україна, відповідно до Енергетичної програми до 2030 р., взяла курс на розвиток альтернативної енергетики. Найперспективнішим і найефективнішим напрямом є удосконалення паливно-енергетичного комплексу та скорочення споживання органічного палива, завдяки чому можна значно скоротити обсяги викидів парникових газів та інших шкідливих інгредієнтів у природне довкілля і поліпшити його стан. Незважаючи на позитивну динаміку, рівень розвитку сонячної і вітроенергетики в Україні є досить низьким у порівнянні з іншими країнами Європи. Це обумовлене як економічним станом держави, так і рядом об’єктивних негативних факторів. </w:t>
      </w:r>
    </w:p>
    <w:p w14:paraId="65FE0FA2" w14:textId="77777777" w:rsidR="009800AB" w:rsidRPr="00027C4E" w:rsidRDefault="009800AB" w:rsidP="005C2FDD">
      <w:pPr>
        <w:spacing w:line="360" w:lineRule="auto"/>
        <w:ind w:firstLine="720"/>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 До державних механізмів стимулювання розвитку відновлювальної енергетики України можна віднести: — встановлення "зеленого" (пільгового) тарифу на вироблену з альтернативних джерел енергії електричну енергію; — зобов'язання оптового ринку електричної енергії України на законодавчому рівні купувати весь обсяг виробленої електричної енергії з альтернативних джерел енергії; — формування державного фонду енергозбереження; — податкові та митні пільги; — пільгове кредитування; — державні субсидії. 3. У результаті проведеного аналізу програмного забезпечення слід зазначити, що на сьогоднішній день PV*SOL – один з найбільш затребуваних інструментів для моделювання СЕС серед інженерів і менеджерів, які займаються реалізацією </w:t>
      </w:r>
      <w:r w:rsidRPr="00027C4E">
        <w:rPr>
          <w:rFonts w:ascii="Times New Roman" w:hAnsi="Times New Roman" w:cs="Times New Roman"/>
          <w:sz w:val="28"/>
          <w:szCs w:val="28"/>
          <w:lang w:val="uk-UA"/>
        </w:rPr>
        <w:lastRenderedPageBreak/>
        <w:t>промислових сонячних електростанцій. За даної програми PV*SOL було розроблено проєкт і схемні рішення СЕС, враховуючи інженерні характеристики садку та кліматичні умови в м. Долина. Був проведений аналіз обраного обладнання для автономної сонячної електростанції, визначено тип і потужність інвертора, допоміжного обладнання, а також обрані сонячні панелі з потужністю 300Вт, а також визначено кількість електричної енергії, що виробляється сонячними панелями протягом року, а також побудовані графіки споживання і вироблення енергії</w:t>
      </w:r>
    </w:p>
    <w:p w14:paraId="5EAABA34" w14:textId="1FDFD91A" w:rsidR="009800AB" w:rsidRPr="00027C4E" w:rsidRDefault="009C5A06" w:rsidP="009C5A06">
      <w:pPr>
        <w:spacing w:line="360" w:lineRule="auto"/>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69986F0B" wp14:editId="1010A560">
            <wp:extent cx="6128283" cy="2164080"/>
            <wp:effectExtent l="0" t="0" r="635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39584" cy="2168071"/>
                    </a:xfrm>
                    <a:prstGeom prst="rect">
                      <a:avLst/>
                    </a:prstGeom>
                    <a:noFill/>
                    <a:ln>
                      <a:noFill/>
                    </a:ln>
                  </pic:spPr>
                </pic:pic>
              </a:graphicData>
            </a:graphic>
          </wp:inline>
        </w:drawing>
      </w:r>
    </w:p>
    <w:p w14:paraId="09D583A3" w14:textId="6F36A4C0" w:rsidR="00973B63" w:rsidRPr="00027C4E" w:rsidRDefault="00615B50" w:rsidP="00973B63">
      <w:pPr>
        <w:widowControl w:val="0"/>
        <w:autoSpaceDE w:val="0"/>
        <w:autoSpaceDN w:val="0"/>
        <w:adjustRightInd w:val="0"/>
        <w:spacing w:line="360" w:lineRule="auto"/>
        <w:jc w:val="center"/>
        <w:rPr>
          <w:rFonts w:ascii="Times New Roman" w:hAnsi="Times New Roman" w:cs="Times New Roman"/>
          <w:b/>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3.13 – Фото об’єкту</w:t>
      </w:r>
    </w:p>
    <w:p w14:paraId="409384DE"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 xml:space="preserve">За призначенням об’єкт – Корпус №8 </w:t>
      </w:r>
    </w:p>
    <w:p w14:paraId="765D01C7"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Фактичне енергоспоживання – 32 417 кВт</w:t>
      </w:r>
    </w:p>
    <w:p w14:paraId="691A13EB"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Тип системи – 3D, grid – connected PV</w:t>
      </w:r>
    </w:p>
    <w:p w14:paraId="287B1C7A"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Сумарна потужність –14 kWp</w:t>
      </w:r>
    </w:p>
    <w:p w14:paraId="160042B3"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Інформація модулів – 200 Wp – Si polycryctalline 200W</w:t>
      </w:r>
    </w:p>
    <w:p w14:paraId="230B805B"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Івертер – SUN2000-12KTL-M0</w:t>
      </w:r>
    </w:p>
    <w:p w14:paraId="0B47E6CC"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Pv вихід – 263,62 kWp</w:t>
      </w:r>
    </w:p>
    <w:p w14:paraId="606DDB60" w14:textId="77777777"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Спосіб встановлення – паралельно, вертикально</w:t>
      </w:r>
    </w:p>
    <w:p w14:paraId="0939C469" w14:textId="0931A504" w:rsidR="009800AB" w:rsidRPr="00027C4E" w:rsidRDefault="009800AB" w:rsidP="00782375">
      <w:pPr>
        <w:pStyle w:val="a3"/>
        <w:numPr>
          <w:ilvl w:val="0"/>
          <w:numId w:val="38"/>
        </w:numPr>
        <w:spacing w:line="360" w:lineRule="auto"/>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Втрати через кабелі – 1,5%</w:t>
      </w:r>
    </w:p>
    <w:p w14:paraId="08309709" w14:textId="63754B54" w:rsidR="009800AB" w:rsidRPr="00027C4E" w:rsidRDefault="009800AB" w:rsidP="005C2FDD">
      <w:pPr>
        <w:spacing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lastRenderedPageBreak/>
        <w:t xml:space="preserve"> </w:t>
      </w:r>
      <w:r w:rsidR="005C2FDD" w:rsidRPr="00027C4E">
        <w:rPr>
          <w:rFonts w:ascii="Times New Roman" w:hAnsi="Times New Roman" w:cs="Times New Roman"/>
          <w:sz w:val="28"/>
          <w:szCs w:val="28"/>
          <w:lang w:val="uk-UA"/>
        </w:rPr>
        <w:tab/>
      </w:r>
      <w:r w:rsidRPr="00027C4E">
        <w:rPr>
          <w:rFonts w:ascii="Times New Roman" w:hAnsi="Times New Roman" w:cs="Times New Roman"/>
          <w:sz w:val="28"/>
          <w:szCs w:val="28"/>
          <w:lang w:val="uk-UA"/>
        </w:rPr>
        <w:t xml:space="preserve">Обрана сонячна електростанція для школи з потужністю по сонячному масиву 237 кВт та потужністю інвертора 123 кВт. Розташування панелей приймалося в кілька рядів, тому 3D модель не будувалася та затінення панелей не враховувалося. Для моделювання обирався наступний тип системи: Grid-connected PV System with Electrical Appliances. Моделювання проводилося з використанням кліматичних даних для м. Києва (Kiev, UKR (1996-2015), Meteonorm 8.1) та 1-хвилинного інтервалу розрахунку. В якості даних щодо власного енергоспоживання використовувався наявний профіль у програмі: school. Річне споживання електричної енергії складає </w:t>
      </w:r>
      <w:r w:rsidRPr="00027C4E">
        <w:rPr>
          <w:rFonts w:ascii="Times New Roman" w:eastAsia="Times New Roman" w:hAnsi="Times New Roman" w:cs="Times New Roman"/>
          <w:sz w:val="28"/>
          <w:szCs w:val="28"/>
          <w:lang w:val="uk-UA" w:eastAsia="ru-RU"/>
        </w:rPr>
        <w:t>76502</w:t>
      </w:r>
      <w:r w:rsidRPr="00027C4E">
        <w:rPr>
          <w:rFonts w:ascii="Times New Roman" w:hAnsi="Times New Roman" w:cs="Times New Roman"/>
          <w:sz w:val="28"/>
          <w:szCs w:val="28"/>
          <w:lang w:val="uk-UA"/>
        </w:rPr>
        <w:t xml:space="preserve"> кВт·год. Помісячні дані щодо електроспоживання можна побачити на </w:t>
      </w:r>
      <w:r w:rsidR="00615B50" w:rsidRPr="00615B50">
        <w:rPr>
          <w:rFonts w:ascii="Times New Roman" w:eastAsia="Times New Roman" w:hAnsi="Times New Roman" w:cs="Times New Roman"/>
          <w:sz w:val="28"/>
          <w:szCs w:val="28"/>
          <w:lang w:val="uk-UA" w:eastAsia="ru-RU"/>
        </w:rPr>
        <w:t>Рис</w:t>
      </w:r>
      <w:r w:rsidR="00615B50">
        <w:rPr>
          <w:rFonts w:ascii="Times New Roman" w:eastAsia="Times New Roman" w:hAnsi="Times New Roman" w:cs="Times New Roman"/>
          <w:sz w:val="28"/>
          <w:szCs w:val="28"/>
          <w:lang w:val="uk-UA" w:eastAsia="ru-RU"/>
        </w:rPr>
        <w:t>унку 3.14</w:t>
      </w:r>
    </w:p>
    <w:p w14:paraId="4B1EF229" w14:textId="77777777" w:rsidR="009800AB" w:rsidRPr="00027C4E" w:rsidRDefault="009800AB" w:rsidP="00165995">
      <w:pPr>
        <w:spacing w:line="360" w:lineRule="auto"/>
        <w:jc w:val="center"/>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noProof/>
          <w:sz w:val="28"/>
          <w:szCs w:val="28"/>
          <w:lang w:eastAsia="ru-RU"/>
        </w:rPr>
        <w:drawing>
          <wp:inline distT="0" distB="0" distL="0" distR="0" wp14:anchorId="47AF5FB8" wp14:editId="2DF7E7AB">
            <wp:extent cx="5932805" cy="35833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32805" cy="3583305"/>
                    </a:xfrm>
                    <a:prstGeom prst="rect">
                      <a:avLst/>
                    </a:prstGeom>
                    <a:noFill/>
                    <a:ln>
                      <a:noFill/>
                    </a:ln>
                  </pic:spPr>
                </pic:pic>
              </a:graphicData>
            </a:graphic>
          </wp:inline>
        </w:drawing>
      </w:r>
    </w:p>
    <w:p w14:paraId="01C0EB7F" w14:textId="61F59F1F" w:rsidR="00FD7B65" w:rsidRPr="00027C4E" w:rsidRDefault="00615B50" w:rsidP="00165995">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3.14 – Профіль споживання електричної енергії</w:t>
      </w:r>
    </w:p>
    <w:p w14:paraId="5B456712" w14:textId="77777777" w:rsidR="00FD7B65" w:rsidRPr="00027C4E" w:rsidRDefault="00FD7B65" w:rsidP="00782375">
      <w:pPr>
        <w:widowControl w:val="0"/>
        <w:autoSpaceDE w:val="0"/>
        <w:autoSpaceDN w:val="0"/>
        <w:adjustRightInd w:val="0"/>
        <w:spacing w:line="360" w:lineRule="auto"/>
        <w:rPr>
          <w:rFonts w:ascii="Times New Roman" w:hAnsi="Times New Roman" w:cs="Times New Roman"/>
          <w:b/>
          <w:sz w:val="28"/>
          <w:szCs w:val="28"/>
          <w:lang w:val="uk-UA"/>
        </w:rPr>
      </w:pPr>
    </w:p>
    <w:p w14:paraId="24ED03A5" w14:textId="77777777" w:rsidR="009800AB" w:rsidRPr="00027C4E" w:rsidRDefault="009800AB" w:rsidP="00782375">
      <w:pPr>
        <w:spacing w:line="360" w:lineRule="auto"/>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         </w:t>
      </w:r>
    </w:p>
    <w:p w14:paraId="33B18684" w14:textId="6660AFED" w:rsidR="009800AB" w:rsidRPr="00027C4E" w:rsidRDefault="009800AB" w:rsidP="009C5A06">
      <w:pPr>
        <w:spacing w:line="360" w:lineRule="auto"/>
        <w:ind w:firstLine="709"/>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lastRenderedPageBreak/>
        <w:t>Для заданої потужності 263,62 кВ було обрано 513 панелей потужністю 200 Вт кожна. Кут нахилу панелей – 15°</w:t>
      </w:r>
    </w:p>
    <w:p w14:paraId="3C824AEC" w14:textId="6BFE200B" w:rsidR="009800AB" w:rsidRPr="00027C4E" w:rsidRDefault="009800AB" w:rsidP="005C2FDD">
      <w:pPr>
        <w:spacing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        Конфігурацію панелей з використанням інвертора потужністю 226</w:t>
      </w:r>
      <w:r w:rsidR="005C2FDD" w:rsidRPr="00027C4E">
        <w:rPr>
          <w:rFonts w:ascii="Times New Roman" w:hAnsi="Times New Roman" w:cs="Times New Roman"/>
          <w:sz w:val="28"/>
          <w:szCs w:val="28"/>
          <w:lang w:val="uk-UA"/>
        </w:rPr>
        <w:t xml:space="preserve"> кВт представлено на </w:t>
      </w:r>
      <w:r w:rsidR="00615B50" w:rsidRPr="00615B50">
        <w:rPr>
          <w:rFonts w:ascii="Times New Roman" w:eastAsia="Times New Roman" w:hAnsi="Times New Roman" w:cs="Times New Roman"/>
          <w:sz w:val="28"/>
          <w:szCs w:val="28"/>
          <w:lang w:val="uk-UA" w:eastAsia="ru-RU"/>
        </w:rPr>
        <w:t>Рисунок</w:t>
      </w:r>
      <w:r w:rsidR="00615B50" w:rsidRPr="00027C4E">
        <w:rPr>
          <w:rFonts w:ascii="Times New Roman" w:eastAsia="Times New Roman" w:hAnsi="Times New Roman" w:cs="Times New Roman"/>
          <w:sz w:val="28"/>
          <w:szCs w:val="28"/>
          <w:lang w:val="uk-UA" w:eastAsia="ru-RU"/>
        </w:rPr>
        <w:t xml:space="preserve"> </w:t>
      </w:r>
      <w:r w:rsidR="00E14B86" w:rsidRPr="00027C4E">
        <w:rPr>
          <w:rFonts w:ascii="Times New Roman" w:hAnsi="Times New Roman" w:cs="Times New Roman"/>
          <w:sz w:val="28"/>
          <w:szCs w:val="28"/>
          <w:lang w:val="uk-UA"/>
        </w:rPr>
        <w:t>3.15</w:t>
      </w:r>
      <w:r w:rsidRPr="00027C4E">
        <w:rPr>
          <w:rFonts w:ascii="Times New Roman" w:hAnsi="Times New Roman" w:cs="Times New Roman"/>
          <w:sz w:val="28"/>
          <w:szCs w:val="28"/>
          <w:lang w:val="uk-UA"/>
        </w:rPr>
        <w:t>.</w:t>
      </w:r>
    </w:p>
    <w:p w14:paraId="6D8118D2" w14:textId="77777777" w:rsidR="009800AB" w:rsidRPr="00027C4E" w:rsidRDefault="009800AB" w:rsidP="00165995">
      <w:pPr>
        <w:spacing w:line="360" w:lineRule="auto"/>
        <w:jc w:val="center"/>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noProof/>
          <w:sz w:val="28"/>
          <w:szCs w:val="28"/>
          <w:lang w:eastAsia="ru-RU"/>
        </w:rPr>
        <w:drawing>
          <wp:inline distT="0" distB="0" distL="0" distR="0" wp14:anchorId="1A7F4C16" wp14:editId="2096ADFA">
            <wp:extent cx="4625163" cy="327138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39585" cy="3281585"/>
                    </a:xfrm>
                    <a:prstGeom prst="rect">
                      <a:avLst/>
                    </a:prstGeom>
                    <a:noFill/>
                    <a:ln>
                      <a:noFill/>
                    </a:ln>
                  </pic:spPr>
                </pic:pic>
              </a:graphicData>
            </a:graphic>
          </wp:inline>
        </w:drawing>
      </w:r>
    </w:p>
    <w:p w14:paraId="0CA22F5F" w14:textId="631830F2" w:rsidR="009800AB" w:rsidRPr="00027C4E" w:rsidRDefault="00615B50" w:rsidP="00165995">
      <w:pPr>
        <w:tabs>
          <w:tab w:val="left" w:pos="1959"/>
        </w:tabs>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3.15 – </w:t>
      </w:r>
      <w:r w:rsidR="009800AB" w:rsidRPr="00027C4E">
        <w:rPr>
          <w:rFonts w:ascii="Times New Roman" w:hAnsi="Times New Roman" w:cs="Times New Roman"/>
          <w:sz w:val="28"/>
          <w:szCs w:val="28"/>
          <w:lang w:val="uk-UA"/>
        </w:rPr>
        <w:t>Параметри конфігурації системи та принципова схеми</w:t>
      </w:r>
    </w:p>
    <w:p w14:paraId="45000563" w14:textId="77777777" w:rsidR="009800AB" w:rsidRPr="00027C4E" w:rsidRDefault="009800AB" w:rsidP="00782375">
      <w:pPr>
        <w:tabs>
          <w:tab w:val="left" w:pos="1959"/>
        </w:tabs>
        <w:spacing w:line="360" w:lineRule="auto"/>
        <w:rPr>
          <w:rFonts w:ascii="Times New Roman" w:hAnsi="Times New Roman" w:cs="Times New Roman"/>
          <w:sz w:val="28"/>
          <w:szCs w:val="28"/>
          <w:lang w:val="uk-UA"/>
        </w:rPr>
      </w:pPr>
    </w:p>
    <w:p w14:paraId="799BEB04" w14:textId="0ACBD3E0" w:rsidR="009800AB" w:rsidRPr="00027C4E" w:rsidRDefault="009800AB" w:rsidP="009C5A06">
      <w:pPr>
        <w:tabs>
          <w:tab w:val="left" w:pos="1959"/>
        </w:tabs>
        <w:spacing w:line="360" w:lineRule="auto"/>
        <w:ind w:firstLine="709"/>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Встановлена система може генерувати 258 796 кВт·год на рік, маючи при цьому питому генерацію на рівні 980,54 кВт·год/кВт та коефіцієнт продуктивності 88,1%. </w:t>
      </w:r>
    </w:p>
    <w:p w14:paraId="6D93F907" w14:textId="77777777" w:rsidR="009800AB" w:rsidRPr="00027C4E" w:rsidRDefault="009800AB" w:rsidP="009C5A06">
      <w:pPr>
        <w:tabs>
          <w:tab w:val="left" w:pos="2897"/>
        </w:tabs>
        <w:spacing w:line="360" w:lineRule="auto"/>
        <w:ind w:firstLine="709"/>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Ці показники також можна аналізувати у помісячному розрізі: </w:t>
      </w:r>
    </w:p>
    <w:p w14:paraId="60C5760E" w14:textId="6F7EBDAF" w:rsidR="009800AB" w:rsidRPr="00027C4E" w:rsidRDefault="009800AB" w:rsidP="005C2FDD">
      <w:pPr>
        <w:tabs>
          <w:tab w:val="left" w:pos="2897"/>
        </w:tabs>
        <w:spacing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Use of PV energy / Використання</w:t>
      </w:r>
      <w:r w:rsidR="00615B50">
        <w:rPr>
          <w:rFonts w:ascii="Times New Roman" w:hAnsi="Times New Roman" w:cs="Times New Roman"/>
          <w:sz w:val="28"/>
          <w:szCs w:val="28"/>
          <w:lang w:val="uk-UA"/>
        </w:rPr>
        <w:t xml:space="preserve"> згенерованої енергії</w:t>
      </w:r>
      <w:r w:rsidRPr="00027C4E">
        <w:rPr>
          <w:rFonts w:ascii="Times New Roman" w:hAnsi="Times New Roman" w:cs="Times New Roman"/>
          <w:sz w:val="28"/>
          <w:szCs w:val="28"/>
          <w:lang w:val="uk-UA"/>
        </w:rPr>
        <w:t>;</w:t>
      </w:r>
    </w:p>
    <w:p w14:paraId="124EE250" w14:textId="7617EC50" w:rsidR="009800AB" w:rsidRPr="00027C4E" w:rsidRDefault="009800AB" w:rsidP="005C2FDD">
      <w:pPr>
        <w:tabs>
          <w:tab w:val="left" w:pos="2897"/>
        </w:tabs>
        <w:spacing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 • Coverage of consumption </w:t>
      </w:r>
      <w:r w:rsidR="00615B50">
        <w:rPr>
          <w:rFonts w:ascii="Times New Roman" w:hAnsi="Times New Roman" w:cs="Times New Roman"/>
          <w:sz w:val="28"/>
          <w:szCs w:val="28"/>
          <w:lang w:val="uk-UA"/>
        </w:rPr>
        <w:t>/ Покриття споживання</w:t>
      </w:r>
      <w:r w:rsidRPr="00027C4E">
        <w:rPr>
          <w:rFonts w:ascii="Times New Roman" w:hAnsi="Times New Roman" w:cs="Times New Roman"/>
          <w:sz w:val="28"/>
          <w:szCs w:val="28"/>
          <w:lang w:val="uk-UA"/>
        </w:rPr>
        <w:t xml:space="preserve">. </w:t>
      </w:r>
    </w:p>
    <w:p w14:paraId="774CC7C3" w14:textId="1DDC5C6F" w:rsidR="009800AB" w:rsidRPr="00027C4E" w:rsidRDefault="00615B50" w:rsidP="005C2FDD">
      <w:pPr>
        <w:tabs>
          <w:tab w:val="left" w:pos="2897"/>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На </w:t>
      </w:r>
      <w:r>
        <w:rPr>
          <w:rFonts w:ascii="Times New Roman" w:eastAsia="Times New Roman" w:hAnsi="Times New Roman" w:cs="Times New Roman"/>
          <w:sz w:val="28"/>
          <w:szCs w:val="28"/>
          <w:lang w:val="uk-UA" w:eastAsia="ru-RU"/>
        </w:rPr>
        <w:t>р</w:t>
      </w:r>
      <w:r w:rsidRPr="00615B50">
        <w:rPr>
          <w:rFonts w:ascii="Times New Roman" w:eastAsia="Times New Roman" w:hAnsi="Times New Roman" w:cs="Times New Roman"/>
          <w:sz w:val="28"/>
          <w:szCs w:val="28"/>
          <w:lang w:val="uk-UA" w:eastAsia="ru-RU"/>
        </w:rPr>
        <w:t>исунок</w:t>
      </w:r>
      <w:r w:rsidR="009800AB" w:rsidRPr="00027C4E">
        <w:rPr>
          <w:rFonts w:ascii="Times New Roman" w:hAnsi="Times New Roman" w:cs="Times New Roman"/>
          <w:sz w:val="28"/>
          <w:szCs w:val="28"/>
          <w:lang w:val="uk-UA"/>
        </w:rPr>
        <w:t xml:space="preserve"> представлена енергія, згенерована протягом кожного місяця (PV generator energy, AC grid), безпосереднє використання енергії на власне споживання (Direct own use) та генерація в мережу (Grid feed-in). </w:t>
      </w:r>
    </w:p>
    <w:p w14:paraId="57988697" w14:textId="6E7D2BEA" w:rsidR="009800AB" w:rsidRPr="00027C4E" w:rsidRDefault="00615B50" w:rsidP="005C2FDD">
      <w:pPr>
        <w:tabs>
          <w:tab w:val="left" w:pos="2897"/>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 рисунку</w:t>
      </w:r>
      <w:r w:rsidR="009800AB" w:rsidRPr="00027C4E">
        <w:rPr>
          <w:rFonts w:ascii="Times New Roman" w:hAnsi="Times New Roman" w:cs="Times New Roman"/>
          <w:sz w:val="28"/>
          <w:szCs w:val="28"/>
          <w:lang w:val="uk-UA"/>
        </w:rPr>
        <w:t xml:space="preserve"> представлено помісячне споживання електроенергії електричними приладами (Appliances) та інвертором (Standby consumption, Inverter), а також частина, яка покривається сонячною електростанцією (covered by PV power) та мережею (covered by grid</w:t>
      </w:r>
    </w:p>
    <w:p w14:paraId="11702759" w14:textId="77777777" w:rsidR="009800AB" w:rsidRPr="00027C4E" w:rsidRDefault="009800AB" w:rsidP="00D04543">
      <w:pPr>
        <w:tabs>
          <w:tab w:val="left" w:pos="2897"/>
        </w:tabs>
        <w:spacing w:line="360" w:lineRule="auto"/>
        <w:jc w:val="center"/>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noProof/>
          <w:sz w:val="28"/>
          <w:szCs w:val="28"/>
          <w:lang w:eastAsia="ru-RU"/>
        </w:rPr>
        <w:drawing>
          <wp:inline distT="0" distB="0" distL="0" distR="0" wp14:anchorId="4F9D1C52" wp14:editId="659786DF">
            <wp:extent cx="5732890" cy="2897432"/>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4474" cy="2898232"/>
                    </a:xfrm>
                    <a:prstGeom prst="rect">
                      <a:avLst/>
                    </a:prstGeom>
                    <a:noFill/>
                    <a:ln>
                      <a:noFill/>
                    </a:ln>
                  </pic:spPr>
                </pic:pic>
              </a:graphicData>
            </a:graphic>
          </wp:inline>
        </w:drawing>
      </w:r>
    </w:p>
    <w:p w14:paraId="16A248AB" w14:textId="57BB8B8B" w:rsidR="009800AB" w:rsidRPr="00027C4E" w:rsidRDefault="00615B50"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3.16 – </w:t>
      </w:r>
      <w:r w:rsidR="009800AB" w:rsidRPr="00027C4E">
        <w:rPr>
          <w:rFonts w:ascii="Times New Roman" w:hAnsi="Times New Roman" w:cs="Times New Roman"/>
          <w:sz w:val="28"/>
          <w:szCs w:val="28"/>
          <w:lang w:val="uk-UA"/>
        </w:rPr>
        <w:t>Використання згенерованої енергії у помісячному розрізі</w:t>
      </w:r>
    </w:p>
    <w:p w14:paraId="6ACA7899" w14:textId="77777777" w:rsidR="009800AB" w:rsidRPr="00027C4E" w:rsidRDefault="009800AB" w:rsidP="00D04543">
      <w:pPr>
        <w:spacing w:line="360" w:lineRule="auto"/>
        <w:jc w:val="center"/>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noProof/>
          <w:sz w:val="28"/>
          <w:szCs w:val="28"/>
          <w:lang w:eastAsia="ru-RU"/>
        </w:rPr>
        <w:lastRenderedPageBreak/>
        <w:drawing>
          <wp:inline distT="0" distB="0" distL="0" distR="0" wp14:anchorId="151D6708" wp14:editId="067A5246">
            <wp:extent cx="5748793" cy="2998381"/>
            <wp:effectExtent l="0" t="0" r="444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51205" cy="2999639"/>
                    </a:xfrm>
                    <a:prstGeom prst="rect">
                      <a:avLst/>
                    </a:prstGeom>
                    <a:noFill/>
                    <a:ln>
                      <a:noFill/>
                    </a:ln>
                  </pic:spPr>
                </pic:pic>
              </a:graphicData>
            </a:graphic>
          </wp:inline>
        </w:drawing>
      </w:r>
    </w:p>
    <w:p w14:paraId="7481736D" w14:textId="022BB7E0" w:rsidR="009800AB" w:rsidRPr="00027C4E" w:rsidRDefault="00615B50"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3.17 – </w:t>
      </w:r>
      <w:r w:rsidR="009800AB" w:rsidRPr="00027C4E">
        <w:rPr>
          <w:rFonts w:ascii="Times New Roman" w:hAnsi="Times New Roman" w:cs="Times New Roman"/>
          <w:sz w:val="28"/>
          <w:szCs w:val="28"/>
          <w:lang w:val="uk-UA"/>
        </w:rPr>
        <w:t>Покриття споживання електричної енергії у помісячному розрізі</w:t>
      </w:r>
    </w:p>
    <w:p w14:paraId="32132CE4" w14:textId="77777777" w:rsidR="009C30AD" w:rsidRPr="00027C4E" w:rsidRDefault="009800AB" w:rsidP="00317808">
      <w:pPr>
        <w:spacing w:line="360" w:lineRule="auto"/>
        <w:ind w:firstLine="720"/>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При проведенні економічного аналізу програма розраховує генерацію енергії пр</w:t>
      </w:r>
      <w:r w:rsidR="005C2FDD" w:rsidRPr="00027C4E">
        <w:rPr>
          <w:rFonts w:ascii="Times New Roman" w:hAnsi="Times New Roman" w:cs="Times New Roman"/>
          <w:sz w:val="28"/>
          <w:szCs w:val="28"/>
          <w:lang w:val="uk-UA"/>
        </w:rPr>
        <w:t xml:space="preserve">отягом розрахункового періоду </w:t>
      </w:r>
    </w:p>
    <w:p w14:paraId="25360161" w14:textId="24ADF6A1" w:rsidR="009800AB" w:rsidRPr="00027C4E" w:rsidRDefault="009800AB" w:rsidP="009C30AD">
      <w:pPr>
        <w:spacing w:line="360" w:lineRule="auto"/>
        <w:jc w:val="center"/>
        <w:rPr>
          <w:rFonts w:ascii="Times New Roman" w:hAnsi="Times New Roman" w:cs="Times New Roman"/>
          <w:sz w:val="28"/>
          <w:szCs w:val="28"/>
          <w:lang w:val="uk-UA"/>
        </w:rPr>
      </w:pPr>
      <w:r w:rsidRPr="00027C4E">
        <w:rPr>
          <w:rFonts w:ascii="Times New Roman" w:eastAsia="Times New Roman" w:hAnsi="Times New Roman" w:cs="Times New Roman"/>
          <w:noProof/>
          <w:sz w:val="28"/>
          <w:szCs w:val="28"/>
          <w:lang w:eastAsia="ru-RU"/>
        </w:rPr>
        <w:drawing>
          <wp:inline distT="0" distB="0" distL="0" distR="0" wp14:anchorId="213090FE" wp14:editId="5F371D1D">
            <wp:extent cx="5932805" cy="29241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2805" cy="2924175"/>
                    </a:xfrm>
                    <a:prstGeom prst="rect">
                      <a:avLst/>
                    </a:prstGeom>
                    <a:noFill/>
                    <a:ln>
                      <a:noFill/>
                    </a:ln>
                  </pic:spPr>
                </pic:pic>
              </a:graphicData>
            </a:graphic>
          </wp:inline>
        </w:drawing>
      </w:r>
    </w:p>
    <w:p w14:paraId="23DFA58E" w14:textId="5E002EAB" w:rsidR="009800AB" w:rsidRPr="00027C4E" w:rsidRDefault="00615B50" w:rsidP="00973B6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 xml:space="preserve">3.18 – </w:t>
      </w:r>
      <w:r w:rsidR="009800AB" w:rsidRPr="00027C4E">
        <w:rPr>
          <w:rFonts w:ascii="Times New Roman" w:hAnsi="Times New Roman" w:cs="Times New Roman"/>
          <w:sz w:val="28"/>
          <w:szCs w:val="28"/>
          <w:lang w:val="uk-UA"/>
        </w:rPr>
        <w:t>Генерація енергії з врахуванням деградації модулей</w:t>
      </w:r>
    </w:p>
    <w:p w14:paraId="55DEFEB8" w14:textId="2AFE1D13" w:rsidR="009800AB" w:rsidRPr="00027C4E" w:rsidRDefault="009800AB" w:rsidP="009C30AD">
      <w:pPr>
        <w:spacing w:line="360" w:lineRule="auto"/>
        <w:jc w:val="both"/>
        <w:rPr>
          <w:rFonts w:ascii="Times New Roman" w:eastAsia="Times New Roman" w:hAnsi="Times New Roman" w:cs="Times New Roman"/>
          <w:sz w:val="28"/>
          <w:szCs w:val="28"/>
          <w:lang w:val="uk-UA" w:eastAsia="ru-RU"/>
        </w:rPr>
      </w:pPr>
      <w:r w:rsidRPr="00027C4E">
        <w:rPr>
          <w:rFonts w:ascii="Times New Roman" w:hAnsi="Times New Roman" w:cs="Times New Roman"/>
          <w:sz w:val="28"/>
          <w:szCs w:val="28"/>
          <w:lang w:val="uk-UA"/>
        </w:rPr>
        <w:lastRenderedPageBreak/>
        <w:t xml:space="preserve">            Програма також розраховує детальний енергетичний баланс со</w:t>
      </w:r>
      <w:r w:rsidR="00615B50">
        <w:rPr>
          <w:rFonts w:ascii="Times New Roman" w:hAnsi="Times New Roman" w:cs="Times New Roman"/>
          <w:sz w:val="28"/>
          <w:szCs w:val="28"/>
          <w:lang w:val="uk-UA"/>
        </w:rPr>
        <w:t>нячної електростанції</w:t>
      </w:r>
      <w:r w:rsidRPr="00027C4E">
        <w:rPr>
          <w:rFonts w:ascii="Times New Roman" w:hAnsi="Times New Roman" w:cs="Times New Roman"/>
          <w:sz w:val="28"/>
          <w:szCs w:val="28"/>
          <w:lang w:val="uk-UA"/>
        </w:rPr>
        <w:t>, включаючи сонячну радіацію, яка надходить на горизонтальну поверхню (Global radiation - horizontal) та на поверхню PV модулей (Global Radiation at the Module), втрати енергії при перетворенні сонячної енергії в електричну (STC Conversion) та в інверторі при перетворенні постійного струму в змінний (DC/AC Conversion), в кабелях (Total cable losses), згенеровану енергію тощо.</w:t>
      </w:r>
    </w:p>
    <w:p w14:paraId="66DEB348" w14:textId="77777777" w:rsidR="009800AB" w:rsidRPr="00027C4E" w:rsidRDefault="009800AB" w:rsidP="00782375">
      <w:pPr>
        <w:spacing w:line="360" w:lineRule="auto"/>
        <w:rPr>
          <w:rFonts w:ascii="Times New Roman" w:eastAsia="Times New Roman" w:hAnsi="Times New Roman" w:cs="Times New Roman"/>
          <w:b/>
          <w:bCs/>
          <w:sz w:val="28"/>
          <w:szCs w:val="28"/>
          <w:lang w:val="uk-UA" w:eastAsia="ru-RU"/>
        </w:rPr>
      </w:pPr>
    </w:p>
    <w:p w14:paraId="0890B437" w14:textId="77777777" w:rsidR="009800AB" w:rsidRPr="00027C4E" w:rsidRDefault="009800AB" w:rsidP="00782375">
      <w:pPr>
        <w:spacing w:line="360" w:lineRule="auto"/>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sz w:val="28"/>
          <w:szCs w:val="28"/>
          <w:lang w:val="uk-UA" w:eastAsia="ru-RU"/>
        </w:rPr>
        <w:t>Результати роботи в програмі</w:t>
      </w:r>
    </w:p>
    <w:p w14:paraId="325E5A67" w14:textId="77777777" w:rsidR="009800AB" w:rsidRPr="00027C4E" w:rsidRDefault="009800AB" w:rsidP="00D04543">
      <w:pPr>
        <w:spacing w:line="360" w:lineRule="auto"/>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6064CE41" wp14:editId="164982F6">
            <wp:extent cx="5743326" cy="2987749"/>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8">
                      <a:extLst>
                        <a:ext uri="{28A0092B-C50C-407E-A947-70E740481C1C}">
                          <a14:useLocalDpi xmlns:a14="http://schemas.microsoft.com/office/drawing/2010/main" val="0"/>
                        </a:ext>
                      </a:extLst>
                    </a:blip>
                    <a:srcRect l="18101" t="21657" r="6426" b="8578"/>
                    <a:stretch/>
                  </pic:blipFill>
                  <pic:spPr bwMode="auto">
                    <a:xfrm>
                      <a:off x="0" y="0"/>
                      <a:ext cx="5761164" cy="2997029"/>
                    </a:xfrm>
                    <a:prstGeom prst="rect">
                      <a:avLst/>
                    </a:prstGeom>
                    <a:noFill/>
                    <a:ln>
                      <a:noFill/>
                    </a:ln>
                    <a:extLst>
                      <a:ext uri="{53640926-AAD7-44D8-BBD7-CCE9431645EC}">
                        <a14:shadowObscured xmlns:a14="http://schemas.microsoft.com/office/drawing/2010/main"/>
                      </a:ext>
                    </a:extLst>
                  </pic:spPr>
                </pic:pic>
              </a:graphicData>
            </a:graphic>
          </wp:inline>
        </w:drawing>
      </w:r>
    </w:p>
    <w:p w14:paraId="205FE1F2" w14:textId="40F23F54" w:rsidR="00FD7B65" w:rsidRPr="00027C4E" w:rsidRDefault="00615B50"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3.19 – Генерація енергії з врахуванням деградації модулей</w:t>
      </w:r>
    </w:p>
    <w:p w14:paraId="31518B75" w14:textId="77777777" w:rsidR="00FD7B65" w:rsidRPr="00027C4E" w:rsidRDefault="00FD7B65" w:rsidP="00D04543">
      <w:pPr>
        <w:spacing w:line="360" w:lineRule="auto"/>
        <w:jc w:val="center"/>
        <w:rPr>
          <w:rFonts w:ascii="Times New Roman" w:eastAsia="Times New Roman" w:hAnsi="Times New Roman" w:cs="Times New Roman"/>
          <w:b/>
          <w:bCs/>
          <w:sz w:val="28"/>
          <w:szCs w:val="28"/>
          <w:lang w:val="uk-UA" w:eastAsia="ru-RU"/>
        </w:rPr>
      </w:pPr>
    </w:p>
    <w:p w14:paraId="68BEF2A3" w14:textId="77777777" w:rsidR="009800AB"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1D31C7B3" wp14:editId="19C6D793">
            <wp:extent cx="5323805" cy="261560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rotWithShape="1">
                    <a:blip r:embed="rId59">
                      <a:extLst>
                        <a:ext uri="{28A0092B-C50C-407E-A947-70E740481C1C}">
                          <a14:useLocalDpi xmlns:a14="http://schemas.microsoft.com/office/drawing/2010/main" val="0"/>
                        </a:ext>
                      </a:extLst>
                    </a:blip>
                    <a:srcRect l="18999" t="20699" b="8587"/>
                    <a:stretch/>
                  </pic:blipFill>
                  <pic:spPr bwMode="auto">
                    <a:xfrm>
                      <a:off x="0" y="0"/>
                      <a:ext cx="5333560" cy="2620402"/>
                    </a:xfrm>
                    <a:prstGeom prst="rect">
                      <a:avLst/>
                    </a:prstGeom>
                    <a:noFill/>
                    <a:ln>
                      <a:noFill/>
                    </a:ln>
                    <a:extLst>
                      <a:ext uri="{53640926-AAD7-44D8-BBD7-CCE9431645EC}">
                        <a14:shadowObscured xmlns:a14="http://schemas.microsoft.com/office/drawing/2010/main"/>
                      </a:ext>
                    </a:extLst>
                  </pic:spPr>
                </pic:pic>
              </a:graphicData>
            </a:graphic>
          </wp:inline>
        </w:drawing>
      </w:r>
    </w:p>
    <w:p w14:paraId="6E4C6A7E" w14:textId="1FBB0E55"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3.20 – Генерація енергії з врахуванням деградації модулей</w:t>
      </w:r>
    </w:p>
    <w:p w14:paraId="5603E3F1" w14:textId="77777777" w:rsidR="00FD7B65" w:rsidRPr="00027C4E" w:rsidRDefault="00FD7B65" w:rsidP="00782375">
      <w:pPr>
        <w:spacing w:line="360" w:lineRule="auto"/>
        <w:rPr>
          <w:rFonts w:ascii="Times New Roman" w:eastAsia="Times New Roman" w:hAnsi="Times New Roman" w:cs="Times New Roman"/>
          <w:b/>
          <w:bCs/>
          <w:noProof/>
          <w:sz w:val="28"/>
          <w:szCs w:val="28"/>
          <w:lang w:val="uk-UA" w:eastAsia="ru-RU"/>
        </w:rPr>
      </w:pPr>
    </w:p>
    <w:p w14:paraId="006F5386" w14:textId="77777777" w:rsidR="009800AB"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7C48E90E" wp14:editId="1421C94E">
            <wp:extent cx="5702583" cy="2881423"/>
            <wp:effectExtent l="0" t="0" r="0" b="0"/>
            <wp:docPr id="19" name="Рисунок 19" descr="Изображение выглядит как текст, электроника, снимок экрана, диспле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Изображение выглядит как текст, электроника, снимок экрана, дисплей&#10;&#10;Автоматически созданное описание"/>
                    <pic:cNvPicPr>
                      <a:picLocks noChangeAspect="1" noChangeArrowheads="1"/>
                    </pic:cNvPicPr>
                  </pic:nvPicPr>
                  <pic:blipFill rotWithShape="1">
                    <a:blip r:embed="rId60">
                      <a:extLst>
                        <a:ext uri="{28A0092B-C50C-407E-A947-70E740481C1C}">
                          <a14:useLocalDpi xmlns:a14="http://schemas.microsoft.com/office/drawing/2010/main" val="0"/>
                        </a:ext>
                      </a:extLst>
                    </a:blip>
                    <a:srcRect l="19357" t="19107" b="8488"/>
                    <a:stretch/>
                  </pic:blipFill>
                  <pic:spPr bwMode="auto">
                    <a:xfrm>
                      <a:off x="0" y="0"/>
                      <a:ext cx="5712744" cy="2886557"/>
                    </a:xfrm>
                    <a:prstGeom prst="rect">
                      <a:avLst/>
                    </a:prstGeom>
                    <a:noFill/>
                    <a:ln>
                      <a:noFill/>
                    </a:ln>
                    <a:extLst>
                      <a:ext uri="{53640926-AAD7-44D8-BBD7-CCE9431645EC}">
                        <a14:shadowObscured xmlns:a14="http://schemas.microsoft.com/office/drawing/2010/main"/>
                      </a:ext>
                    </a:extLst>
                  </pic:spPr>
                </pic:pic>
              </a:graphicData>
            </a:graphic>
          </wp:inline>
        </w:drawing>
      </w:r>
    </w:p>
    <w:p w14:paraId="3865A60A" w14:textId="343F6847"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3.21 – Генерація енергії з врахуванням деградації модулей</w:t>
      </w:r>
    </w:p>
    <w:p w14:paraId="52620072" w14:textId="77777777" w:rsidR="00FD7B65" w:rsidRPr="00027C4E" w:rsidRDefault="00FD7B65" w:rsidP="00D04543">
      <w:pPr>
        <w:spacing w:line="360" w:lineRule="auto"/>
        <w:jc w:val="center"/>
        <w:rPr>
          <w:rFonts w:ascii="Times New Roman" w:eastAsia="Times New Roman" w:hAnsi="Times New Roman" w:cs="Times New Roman"/>
          <w:b/>
          <w:bCs/>
          <w:noProof/>
          <w:sz w:val="28"/>
          <w:szCs w:val="28"/>
          <w:lang w:val="uk-UA" w:eastAsia="ru-RU"/>
        </w:rPr>
      </w:pPr>
    </w:p>
    <w:p w14:paraId="49E3FC45" w14:textId="77777777" w:rsidR="009800AB"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p>
    <w:p w14:paraId="4A51AC92" w14:textId="77777777" w:rsidR="009800AB"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6F347B8B" wp14:editId="4B7464E7">
            <wp:extent cx="5369169" cy="2306102"/>
            <wp:effectExtent l="0" t="0" r="3175" b="0"/>
            <wp:docPr id="20" name="Рисунок 20" descr="Изображение выглядит как текст, электроника, дисплей,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Изображение выглядит как текст, электроника, дисплей, снимок экрана&#10;&#10;Автоматически созданное описание"/>
                    <pic:cNvPicPr>
                      <a:picLocks noChangeAspect="1" noChangeArrowheads="1"/>
                    </pic:cNvPicPr>
                  </pic:nvPicPr>
                  <pic:blipFill rotWithShape="1">
                    <a:blip r:embed="rId61">
                      <a:extLst>
                        <a:ext uri="{28A0092B-C50C-407E-A947-70E740481C1C}">
                          <a14:useLocalDpi xmlns:a14="http://schemas.microsoft.com/office/drawing/2010/main" val="0"/>
                        </a:ext>
                      </a:extLst>
                    </a:blip>
                    <a:srcRect l="19006" t="19750" r="7146" b="23890"/>
                    <a:stretch/>
                  </pic:blipFill>
                  <pic:spPr bwMode="auto">
                    <a:xfrm>
                      <a:off x="0" y="0"/>
                      <a:ext cx="5390521" cy="2315273"/>
                    </a:xfrm>
                    <a:prstGeom prst="rect">
                      <a:avLst/>
                    </a:prstGeom>
                    <a:noFill/>
                    <a:ln>
                      <a:noFill/>
                    </a:ln>
                    <a:extLst>
                      <a:ext uri="{53640926-AAD7-44D8-BBD7-CCE9431645EC}">
                        <a14:shadowObscured xmlns:a14="http://schemas.microsoft.com/office/drawing/2010/main"/>
                      </a:ext>
                    </a:extLst>
                  </pic:spPr>
                </pic:pic>
              </a:graphicData>
            </a:graphic>
          </wp:inline>
        </w:drawing>
      </w:r>
    </w:p>
    <w:p w14:paraId="2D0BC515" w14:textId="598A8F07"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3.22 – Генерація енергії з врахуванням деградації модулей</w:t>
      </w:r>
    </w:p>
    <w:p w14:paraId="745CF40E" w14:textId="77777777" w:rsidR="00FD7B65" w:rsidRPr="00027C4E" w:rsidRDefault="00FD7B65" w:rsidP="00D04543">
      <w:pPr>
        <w:spacing w:line="360" w:lineRule="auto"/>
        <w:jc w:val="center"/>
        <w:rPr>
          <w:rFonts w:ascii="Times New Roman" w:eastAsia="Times New Roman" w:hAnsi="Times New Roman" w:cs="Times New Roman"/>
          <w:b/>
          <w:bCs/>
          <w:noProof/>
          <w:sz w:val="28"/>
          <w:szCs w:val="28"/>
          <w:lang w:val="uk-UA" w:eastAsia="ru-RU"/>
        </w:rPr>
      </w:pPr>
    </w:p>
    <w:p w14:paraId="12B49028" w14:textId="77777777" w:rsidR="00FD7B65"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4B4FD0DA" wp14:editId="500C1A5B">
            <wp:extent cx="5467169" cy="3200400"/>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2">
                      <a:extLst>
                        <a:ext uri="{28A0092B-C50C-407E-A947-70E740481C1C}">
                          <a14:useLocalDpi xmlns:a14="http://schemas.microsoft.com/office/drawing/2010/main" val="0"/>
                        </a:ext>
                      </a:extLst>
                    </a:blip>
                    <a:srcRect l="17386" t="19429" r="22919" b="18477"/>
                    <a:stretch/>
                  </pic:blipFill>
                  <pic:spPr bwMode="auto">
                    <a:xfrm>
                      <a:off x="0" y="0"/>
                      <a:ext cx="5497319" cy="3218049"/>
                    </a:xfrm>
                    <a:prstGeom prst="rect">
                      <a:avLst/>
                    </a:prstGeom>
                    <a:noFill/>
                    <a:ln>
                      <a:noFill/>
                    </a:ln>
                    <a:extLst>
                      <a:ext uri="{53640926-AAD7-44D8-BBD7-CCE9431645EC}">
                        <a14:shadowObscured xmlns:a14="http://schemas.microsoft.com/office/drawing/2010/main"/>
                      </a:ext>
                    </a:extLst>
                  </pic:spPr>
                </pic:pic>
              </a:graphicData>
            </a:graphic>
          </wp:inline>
        </w:drawing>
      </w:r>
    </w:p>
    <w:p w14:paraId="1FAA47DD" w14:textId="4A784CF6"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3.23 – Генерація енергії з врахуванням деградації модулей</w:t>
      </w:r>
    </w:p>
    <w:p w14:paraId="23C38AA3" w14:textId="77777777" w:rsidR="00FD7B65" w:rsidRPr="00027C4E" w:rsidRDefault="00FD7B65" w:rsidP="00D04543">
      <w:pPr>
        <w:spacing w:line="360" w:lineRule="auto"/>
        <w:jc w:val="center"/>
        <w:rPr>
          <w:rFonts w:ascii="Times New Roman" w:eastAsia="Times New Roman" w:hAnsi="Times New Roman" w:cs="Times New Roman"/>
          <w:b/>
          <w:bCs/>
          <w:noProof/>
          <w:sz w:val="28"/>
          <w:szCs w:val="28"/>
          <w:lang w:val="uk-UA" w:eastAsia="ru-RU"/>
        </w:rPr>
      </w:pPr>
    </w:p>
    <w:p w14:paraId="3A56499C" w14:textId="340AF771" w:rsidR="009800AB"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7B5BE2C2" wp14:editId="0F17142E">
            <wp:extent cx="5932805" cy="2913380"/>
            <wp:effectExtent l="0" t="0" r="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2805" cy="2913380"/>
                    </a:xfrm>
                    <a:prstGeom prst="rect">
                      <a:avLst/>
                    </a:prstGeom>
                    <a:noFill/>
                    <a:ln>
                      <a:noFill/>
                    </a:ln>
                  </pic:spPr>
                </pic:pic>
              </a:graphicData>
            </a:graphic>
          </wp:inline>
        </w:drawing>
      </w:r>
    </w:p>
    <w:p w14:paraId="7830262F" w14:textId="5B53991D"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3.24 – Генерація енергії з врахуванням деградації модулей</w:t>
      </w:r>
    </w:p>
    <w:p w14:paraId="7FD3B769" w14:textId="77777777" w:rsidR="00FD7B65" w:rsidRPr="00027C4E" w:rsidRDefault="00FD7B65" w:rsidP="00D04543">
      <w:pPr>
        <w:spacing w:line="360" w:lineRule="auto"/>
        <w:jc w:val="center"/>
        <w:rPr>
          <w:rFonts w:ascii="Times New Roman" w:eastAsia="Times New Roman" w:hAnsi="Times New Roman" w:cs="Times New Roman"/>
          <w:b/>
          <w:bCs/>
          <w:noProof/>
          <w:sz w:val="28"/>
          <w:szCs w:val="28"/>
          <w:lang w:val="uk-UA" w:eastAsia="ru-RU"/>
        </w:rPr>
      </w:pPr>
    </w:p>
    <w:p w14:paraId="7F144FFD" w14:textId="77777777" w:rsidR="00FD7B65"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036DEB2D" wp14:editId="2706F50C">
            <wp:extent cx="4715124" cy="3655226"/>
            <wp:effectExtent l="0" t="0" r="9525" b="2540"/>
            <wp:docPr id="23" name="Рисунок 2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Изображение выглядит как текст&#10;&#10;Автоматически созданное описание"/>
                    <pic:cNvPicPr>
                      <a:picLocks noChangeAspect="1" noChangeArrowheads="1"/>
                    </pic:cNvPicPr>
                  </pic:nvPicPr>
                  <pic:blipFill rotWithShape="1">
                    <a:blip r:embed="rId64">
                      <a:extLst>
                        <a:ext uri="{28A0092B-C50C-407E-A947-70E740481C1C}">
                          <a14:useLocalDpi xmlns:a14="http://schemas.microsoft.com/office/drawing/2010/main" val="0"/>
                        </a:ext>
                      </a:extLst>
                    </a:blip>
                    <a:srcRect l="18820" t="18792" r="35639" b="18476"/>
                    <a:stretch/>
                  </pic:blipFill>
                  <pic:spPr bwMode="auto">
                    <a:xfrm>
                      <a:off x="0" y="0"/>
                      <a:ext cx="4733723" cy="3669644"/>
                    </a:xfrm>
                    <a:prstGeom prst="rect">
                      <a:avLst/>
                    </a:prstGeom>
                    <a:noFill/>
                    <a:ln>
                      <a:noFill/>
                    </a:ln>
                    <a:extLst>
                      <a:ext uri="{53640926-AAD7-44D8-BBD7-CCE9431645EC}">
                        <a14:shadowObscured xmlns:a14="http://schemas.microsoft.com/office/drawing/2010/main"/>
                      </a:ext>
                    </a:extLst>
                  </pic:spPr>
                </pic:pic>
              </a:graphicData>
            </a:graphic>
          </wp:inline>
        </w:drawing>
      </w:r>
    </w:p>
    <w:p w14:paraId="0A01AFDC" w14:textId="1180FE00"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3.25 – Генерація енергії з врахуванням деградації модулей</w:t>
      </w:r>
    </w:p>
    <w:p w14:paraId="659115E4" w14:textId="77777777" w:rsidR="00FD7B65" w:rsidRPr="00027C4E" w:rsidRDefault="00FD7B65" w:rsidP="00D04543">
      <w:pPr>
        <w:spacing w:line="360" w:lineRule="auto"/>
        <w:jc w:val="center"/>
        <w:rPr>
          <w:rFonts w:ascii="Times New Roman" w:eastAsia="Times New Roman" w:hAnsi="Times New Roman" w:cs="Times New Roman"/>
          <w:b/>
          <w:bCs/>
          <w:noProof/>
          <w:sz w:val="28"/>
          <w:szCs w:val="28"/>
          <w:lang w:val="uk-UA" w:eastAsia="ru-RU"/>
        </w:rPr>
      </w:pPr>
    </w:p>
    <w:p w14:paraId="1B52C715" w14:textId="494DA042" w:rsidR="009800AB" w:rsidRPr="00027C4E" w:rsidRDefault="009800AB" w:rsidP="00D04543">
      <w:pPr>
        <w:spacing w:line="360" w:lineRule="auto"/>
        <w:jc w:val="center"/>
        <w:rPr>
          <w:rFonts w:ascii="Times New Roman" w:eastAsia="Times New Roman" w:hAnsi="Times New Roman" w:cs="Times New Roman"/>
          <w:b/>
          <w:bCs/>
          <w:noProof/>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017898B3" wp14:editId="2719F2EE">
            <wp:extent cx="4238045" cy="301334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5">
                      <a:extLst>
                        <a:ext uri="{28A0092B-C50C-407E-A947-70E740481C1C}">
                          <a14:useLocalDpi xmlns:a14="http://schemas.microsoft.com/office/drawing/2010/main" val="0"/>
                        </a:ext>
                      </a:extLst>
                    </a:blip>
                    <a:srcRect l="18280" t="22292" r="35830" b="19730"/>
                    <a:stretch/>
                  </pic:blipFill>
                  <pic:spPr bwMode="auto">
                    <a:xfrm>
                      <a:off x="0" y="0"/>
                      <a:ext cx="4258611" cy="3027969"/>
                    </a:xfrm>
                    <a:prstGeom prst="rect">
                      <a:avLst/>
                    </a:prstGeom>
                    <a:noFill/>
                    <a:ln>
                      <a:noFill/>
                    </a:ln>
                    <a:extLst>
                      <a:ext uri="{53640926-AAD7-44D8-BBD7-CCE9431645EC}">
                        <a14:shadowObscured xmlns:a14="http://schemas.microsoft.com/office/drawing/2010/main"/>
                      </a:ext>
                    </a:extLst>
                  </pic:spPr>
                </pic:pic>
              </a:graphicData>
            </a:graphic>
          </wp:inline>
        </w:drawing>
      </w:r>
    </w:p>
    <w:p w14:paraId="46EC2B80" w14:textId="23346A90" w:rsidR="009C5A06" w:rsidRDefault="0074131E" w:rsidP="00763F8B">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3.26 – Генерація енергії з врахуванням деградації модулей</w:t>
      </w:r>
    </w:p>
    <w:p w14:paraId="2CE8CF1C" w14:textId="77777777" w:rsidR="00763F8B" w:rsidRPr="00763F8B" w:rsidRDefault="00763F8B" w:rsidP="00763F8B">
      <w:pPr>
        <w:spacing w:line="360" w:lineRule="auto"/>
        <w:jc w:val="center"/>
        <w:rPr>
          <w:rFonts w:ascii="Times New Roman" w:hAnsi="Times New Roman" w:cs="Times New Roman"/>
          <w:sz w:val="28"/>
          <w:szCs w:val="28"/>
          <w:lang w:val="uk-UA"/>
        </w:rPr>
      </w:pPr>
    </w:p>
    <w:p w14:paraId="38870ECD" w14:textId="24479769" w:rsidR="009E2871" w:rsidRPr="00027C4E" w:rsidRDefault="009E2871" w:rsidP="00317808">
      <w:pPr>
        <w:keepNext/>
        <w:keepLines/>
        <w:spacing w:before="200" w:after="0" w:line="360" w:lineRule="auto"/>
        <w:ind w:firstLine="720"/>
        <w:jc w:val="both"/>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3.2.2 Розробка проєкту системи сонячних колекторів для гарячого водопостачання будівлі в програмному середовищі T*SOL</w:t>
      </w:r>
    </w:p>
    <w:p w14:paraId="1DA126C6" w14:textId="77777777" w:rsidR="009C5A06" w:rsidRDefault="009C5A06" w:rsidP="00317808">
      <w:pPr>
        <w:spacing w:line="360" w:lineRule="auto"/>
        <w:ind w:firstLine="720"/>
        <w:jc w:val="both"/>
        <w:rPr>
          <w:rFonts w:ascii="Times New Roman" w:hAnsi="Times New Roman" w:cs="Times New Roman"/>
          <w:sz w:val="28"/>
          <w:szCs w:val="28"/>
          <w:lang w:val="uk-UA"/>
        </w:rPr>
      </w:pPr>
    </w:p>
    <w:p w14:paraId="303397C6" w14:textId="480C5EE4" w:rsidR="009800AB" w:rsidRPr="00027C4E" w:rsidRDefault="009800AB" w:rsidP="00317808">
      <w:pPr>
        <w:spacing w:line="360" w:lineRule="auto"/>
        <w:ind w:firstLine="720"/>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Розглядається встановлення системи сонячних колекторів для часткового покриття потреб ГВП на даху корпусу у місті Київ. Забезпечення потреб системи ГВП до встановлення колекторів відбувалося за рахунок централізованого теплопостачання. Середньодобове фактичне споживання гарячої води становить 280 м3 . </w:t>
      </w:r>
    </w:p>
    <w:p w14:paraId="46524F03" w14:textId="77777777" w:rsidR="009800AB" w:rsidRPr="00027C4E" w:rsidRDefault="009800AB" w:rsidP="00317808">
      <w:pPr>
        <w:spacing w:line="360" w:lineRule="auto"/>
        <w:ind w:firstLine="720"/>
        <w:jc w:val="both"/>
        <w:rPr>
          <w:rFonts w:ascii="Times New Roman" w:hAnsi="Times New Roman" w:cs="Times New Roman"/>
          <w:sz w:val="28"/>
          <w:szCs w:val="28"/>
          <w:lang w:val="uk-UA"/>
        </w:rPr>
      </w:pPr>
      <w:r w:rsidRPr="00027C4E">
        <w:rPr>
          <w:rFonts w:ascii="Times New Roman" w:hAnsi="Times New Roman" w:cs="Times New Roman"/>
          <w:i/>
          <w:iCs/>
          <w:sz w:val="28"/>
          <w:szCs w:val="28"/>
          <w:lang w:val="uk-UA"/>
        </w:rPr>
        <w:t>Тип системи</w:t>
      </w:r>
      <w:r w:rsidRPr="00027C4E">
        <w:rPr>
          <w:rFonts w:ascii="Times New Roman" w:hAnsi="Times New Roman" w:cs="Times New Roman"/>
          <w:sz w:val="28"/>
          <w:szCs w:val="28"/>
          <w:lang w:val="uk-UA"/>
        </w:rPr>
        <w:t xml:space="preserve">. Для даного випадку було обрано систему ГВП з </w:t>
      </w:r>
      <w:r w:rsidRPr="00027C4E">
        <w:rPr>
          <w:rFonts w:ascii="Times New Roman" w:hAnsi="Times New Roman" w:cs="Times New Roman"/>
          <w:b/>
          <w:bCs/>
          <w:sz w:val="28"/>
          <w:szCs w:val="28"/>
          <w:lang w:val="uk-UA"/>
        </w:rPr>
        <w:t>вакуумними та плоскими</w:t>
      </w:r>
      <w:r w:rsidRPr="00027C4E">
        <w:rPr>
          <w:rFonts w:ascii="Times New Roman" w:hAnsi="Times New Roman" w:cs="Times New Roman"/>
          <w:sz w:val="28"/>
          <w:szCs w:val="28"/>
          <w:lang w:val="uk-UA"/>
        </w:rPr>
        <w:t xml:space="preserve"> сонячними колекторами та централізованим теплопостачанням в якості допоміжного джерела (A1 - DHW system)</w:t>
      </w:r>
    </w:p>
    <w:p w14:paraId="5EADF5E3" w14:textId="77777777" w:rsidR="009800AB" w:rsidRPr="00027C4E" w:rsidRDefault="009800AB" w:rsidP="00D04543">
      <w:pPr>
        <w:spacing w:line="360" w:lineRule="auto"/>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3A8E0F28" wp14:editId="76E841C7">
            <wp:extent cx="2827020" cy="2642755"/>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33758" cy="2649054"/>
                    </a:xfrm>
                    <a:prstGeom prst="rect">
                      <a:avLst/>
                    </a:prstGeom>
                    <a:noFill/>
                    <a:ln>
                      <a:noFill/>
                    </a:ln>
                  </pic:spPr>
                </pic:pic>
              </a:graphicData>
            </a:graphic>
          </wp:inline>
        </w:drawing>
      </w:r>
      <w:r w:rsidRPr="00027C4E">
        <w:rPr>
          <w:rFonts w:ascii="Times New Roman" w:eastAsia="Times New Roman" w:hAnsi="Times New Roman" w:cs="Times New Roman"/>
          <w:b/>
          <w:bCs/>
          <w:noProof/>
          <w:sz w:val="28"/>
          <w:szCs w:val="28"/>
          <w:lang w:eastAsia="ru-RU"/>
        </w:rPr>
        <w:drawing>
          <wp:inline distT="0" distB="0" distL="0" distR="0" wp14:anchorId="47305DBD" wp14:editId="2588EB76">
            <wp:extent cx="2575033" cy="253584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87636" cy="2548259"/>
                    </a:xfrm>
                    <a:prstGeom prst="rect">
                      <a:avLst/>
                    </a:prstGeom>
                    <a:noFill/>
                    <a:ln>
                      <a:noFill/>
                    </a:ln>
                  </pic:spPr>
                </pic:pic>
              </a:graphicData>
            </a:graphic>
          </wp:inline>
        </w:drawing>
      </w:r>
    </w:p>
    <w:p w14:paraId="50C198B1" w14:textId="63CB2BC1"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3.27 – Генерація енергії з врахуванням деградації модулей</w:t>
      </w:r>
    </w:p>
    <w:p w14:paraId="2475A82D" w14:textId="77777777" w:rsidR="00FD7B65" w:rsidRPr="00027C4E" w:rsidRDefault="00FD7B65" w:rsidP="00782375">
      <w:pPr>
        <w:spacing w:line="360" w:lineRule="auto"/>
        <w:rPr>
          <w:rFonts w:ascii="Times New Roman" w:eastAsia="Times New Roman" w:hAnsi="Times New Roman" w:cs="Times New Roman"/>
          <w:b/>
          <w:bCs/>
          <w:sz w:val="28"/>
          <w:szCs w:val="28"/>
          <w:lang w:val="uk-UA" w:eastAsia="ru-RU"/>
        </w:rPr>
      </w:pPr>
    </w:p>
    <w:p w14:paraId="52BEF076" w14:textId="77777777" w:rsidR="009800AB" w:rsidRPr="00027C4E" w:rsidRDefault="009800AB" w:rsidP="00317808">
      <w:pPr>
        <w:spacing w:line="360" w:lineRule="auto"/>
        <w:ind w:firstLine="720"/>
        <w:jc w:val="both"/>
        <w:rPr>
          <w:rFonts w:ascii="Times New Roman" w:hAnsi="Times New Roman" w:cs="Times New Roman"/>
          <w:sz w:val="28"/>
          <w:szCs w:val="28"/>
          <w:lang w:val="uk-UA"/>
        </w:rPr>
      </w:pPr>
      <w:r w:rsidRPr="00027C4E">
        <w:rPr>
          <w:rFonts w:ascii="Times New Roman" w:hAnsi="Times New Roman" w:cs="Times New Roman"/>
          <w:i/>
          <w:iCs/>
          <w:sz w:val="28"/>
          <w:szCs w:val="28"/>
          <w:lang w:val="uk-UA"/>
        </w:rPr>
        <w:t>Споживання</w:t>
      </w:r>
      <w:r w:rsidRPr="00027C4E">
        <w:rPr>
          <w:rFonts w:ascii="Times New Roman" w:hAnsi="Times New Roman" w:cs="Times New Roman"/>
          <w:sz w:val="28"/>
          <w:szCs w:val="28"/>
          <w:lang w:val="uk-UA"/>
        </w:rPr>
        <w:t>. Серед запропонованих у програмі профілів споживання гарячої води було створено свій (школа), приклади добового та річного графіків:</w:t>
      </w:r>
    </w:p>
    <w:p w14:paraId="021BC765" w14:textId="77777777" w:rsidR="009800AB" w:rsidRPr="00027C4E" w:rsidRDefault="009800AB" w:rsidP="00D04543">
      <w:pPr>
        <w:spacing w:line="360" w:lineRule="auto"/>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10BDD281" wp14:editId="5D416106">
            <wp:extent cx="2715290" cy="2314575"/>
            <wp:effectExtent l="0" t="0" r="889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35254" cy="2331593"/>
                    </a:xfrm>
                    <a:prstGeom prst="rect">
                      <a:avLst/>
                    </a:prstGeom>
                    <a:noFill/>
                    <a:ln>
                      <a:noFill/>
                    </a:ln>
                  </pic:spPr>
                </pic:pic>
              </a:graphicData>
            </a:graphic>
          </wp:inline>
        </w:drawing>
      </w:r>
      <w:r w:rsidRPr="00027C4E">
        <w:rPr>
          <w:rFonts w:ascii="Times New Roman" w:eastAsia="Times New Roman" w:hAnsi="Times New Roman" w:cs="Times New Roman"/>
          <w:b/>
          <w:bCs/>
          <w:noProof/>
          <w:sz w:val="28"/>
          <w:szCs w:val="28"/>
          <w:lang w:eastAsia="ru-RU"/>
        </w:rPr>
        <w:drawing>
          <wp:inline distT="0" distB="0" distL="0" distR="0" wp14:anchorId="30340BEE" wp14:editId="57BA80C0">
            <wp:extent cx="2724150" cy="232890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24745" cy="2329414"/>
                    </a:xfrm>
                    <a:prstGeom prst="rect">
                      <a:avLst/>
                    </a:prstGeom>
                    <a:noFill/>
                    <a:ln>
                      <a:noFill/>
                    </a:ln>
                  </pic:spPr>
                </pic:pic>
              </a:graphicData>
            </a:graphic>
          </wp:inline>
        </w:drawing>
      </w:r>
    </w:p>
    <w:p w14:paraId="1AEE5ECD" w14:textId="1F4C435C"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3.28 – Генерація енергії з врахуванням деградації модулей</w:t>
      </w:r>
    </w:p>
    <w:p w14:paraId="7D0744FB" w14:textId="77777777" w:rsidR="00FD7B65" w:rsidRPr="00027C4E" w:rsidRDefault="00FD7B65" w:rsidP="00782375">
      <w:pPr>
        <w:spacing w:line="360" w:lineRule="auto"/>
        <w:rPr>
          <w:rFonts w:ascii="Times New Roman" w:eastAsia="Times New Roman" w:hAnsi="Times New Roman" w:cs="Times New Roman"/>
          <w:b/>
          <w:bCs/>
          <w:sz w:val="28"/>
          <w:szCs w:val="28"/>
          <w:lang w:val="uk-UA" w:eastAsia="ru-RU"/>
        </w:rPr>
      </w:pPr>
    </w:p>
    <w:p w14:paraId="3AEA468F" w14:textId="14233311" w:rsidR="009800AB" w:rsidRPr="00027C4E" w:rsidRDefault="009800AB" w:rsidP="00317808">
      <w:pPr>
        <w:spacing w:line="360" w:lineRule="auto"/>
        <w:ind w:firstLine="720"/>
        <w:jc w:val="both"/>
        <w:rPr>
          <w:rFonts w:ascii="Times New Roman" w:hAnsi="Times New Roman" w:cs="Times New Roman"/>
          <w:sz w:val="28"/>
          <w:szCs w:val="28"/>
          <w:lang w:val="uk-UA"/>
        </w:rPr>
      </w:pPr>
      <w:r w:rsidRPr="00027C4E">
        <w:rPr>
          <w:rFonts w:ascii="Times New Roman" w:hAnsi="Times New Roman" w:cs="Times New Roman"/>
          <w:i/>
          <w:iCs/>
          <w:sz w:val="28"/>
          <w:szCs w:val="28"/>
          <w:lang w:val="uk-UA"/>
        </w:rPr>
        <w:lastRenderedPageBreak/>
        <w:t>Колектори</w:t>
      </w:r>
      <w:r w:rsidRPr="00027C4E">
        <w:rPr>
          <w:rFonts w:ascii="Times New Roman" w:hAnsi="Times New Roman" w:cs="Times New Roman"/>
          <w:sz w:val="28"/>
          <w:szCs w:val="28"/>
          <w:lang w:val="uk-UA"/>
        </w:rPr>
        <w:t xml:space="preserve">. Серед запропонованого ряду колекторів було обрано </w:t>
      </w:r>
      <w:r w:rsidRPr="00027C4E">
        <w:rPr>
          <w:rFonts w:ascii="Times New Roman" w:hAnsi="Times New Roman" w:cs="Times New Roman"/>
          <w:b/>
          <w:bCs/>
          <w:sz w:val="28"/>
          <w:szCs w:val="28"/>
          <w:lang w:val="uk-UA"/>
        </w:rPr>
        <w:t>вакуумні</w:t>
      </w:r>
      <w:r w:rsidRPr="00027C4E">
        <w:rPr>
          <w:rFonts w:ascii="Times New Roman" w:hAnsi="Times New Roman" w:cs="Times New Roman"/>
          <w:sz w:val="28"/>
          <w:szCs w:val="28"/>
          <w:lang w:val="uk-UA"/>
        </w:rPr>
        <w:t xml:space="preserve"> трубчасті сонячні колектори -  Vitosol 200-T SP2 та </w:t>
      </w:r>
      <w:r w:rsidRPr="00027C4E">
        <w:rPr>
          <w:rFonts w:ascii="Times New Roman" w:hAnsi="Times New Roman" w:cs="Times New Roman"/>
          <w:b/>
          <w:bCs/>
          <w:sz w:val="28"/>
          <w:szCs w:val="28"/>
          <w:lang w:val="uk-UA"/>
        </w:rPr>
        <w:t>плоскі –</w:t>
      </w:r>
      <w:r w:rsidRPr="00027C4E">
        <w:rPr>
          <w:rFonts w:ascii="Times New Roman" w:hAnsi="Times New Roman" w:cs="Times New Roman"/>
          <w:sz w:val="28"/>
          <w:szCs w:val="28"/>
          <w:lang w:val="uk-UA"/>
        </w:rPr>
        <w:t xml:space="preserve">Vitosol 100-F. </w:t>
      </w:r>
      <w:r w:rsidRPr="00027C4E">
        <w:rPr>
          <w:rFonts w:ascii="Times New Roman" w:hAnsi="Times New Roman" w:cs="Times New Roman"/>
          <w:b/>
          <w:bCs/>
          <w:sz w:val="28"/>
          <w:szCs w:val="28"/>
          <w:lang w:val="uk-UA"/>
        </w:rPr>
        <w:t>Відсоток заміщення</w:t>
      </w:r>
      <w:r w:rsidRPr="00027C4E">
        <w:rPr>
          <w:rFonts w:ascii="Times New Roman" w:hAnsi="Times New Roman" w:cs="Times New Roman"/>
          <w:sz w:val="28"/>
          <w:szCs w:val="28"/>
          <w:lang w:val="uk-UA"/>
        </w:rPr>
        <w:t xml:space="preserve"> потреби енергії на ГВП задаємо</w:t>
      </w:r>
      <w:r w:rsidR="00074395" w:rsidRPr="00027C4E">
        <w:rPr>
          <w:rFonts w:ascii="Times New Roman" w:hAnsi="Times New Roman" w:cs="Times New Roman"/>
          <w:sz w:val="28"/>
          <w:szCs w:val="28"/>
          <w:lang w:val="uk-UA"/>
        </w:rPr>
        <w:t xml:space="preserve"> – 40%    60%   75%</w:t>
      </w:r>
    </w:p>
    <w:p w14:paraId="48A1BDE1" w14:textId="77777777" w:rsidR="009800AB" w:rsidRPr="00027C4E" w:rsidRDefault="009800AB" w:rsidP="009C30AD">
      <w:pPr>
        <w:spacing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За даних умов програма автоматично визначила необхідну кількість колекторів:</w:t>
      </w:r>
    </w:p>
    <w:p w14:paraId="596D16AA" w14:textId="40E4F539" w:rsidR="009800AB" w:rsidRPr="00027C4E" w:rsidRDefault="00D04543" w:rsidP="009C30AD">
      <w:pPr>
        <w:tabs>
          <w:tab w:val="left" w:pos="7416"/>
        </w:tabs>
        <w:spacing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Вакуумні</w:t>
      </w:r>
      <w:r w:rsidRPr="00027C4E">
        <w:rPr>
          <w:rFonts w:ascii="Times New Roman" w:hAnsi="Times New Roman" w:cs="Times New Roman"/>
          <w:sz w:val="28"/>
          <w:szCs w:val="28"/>
          <w:lang w:val="uk-UA"/>
        </w:rPr>
        <w:tab/>
        <w:t>Плоскі</w:t>
      </w:r>
      <w:r w:rsidR="009800AB" w:rsidRPr="00027C4E">
        <w:rPr>
          <w:rFonts w:ascii="Times New Roman" w:hAnsi="Times New Roman" w:cs="Times New Roman"/>
          <w:sz w:val="28"/>
          <w:szCs w:val="28"/>
          <w:lang w:val="uk-UA"/>
        </w:rPr>
        <w:t xml:space="preserve">                                                                                                 </w:t>
      </w:r>
    </w:p>
    <w:p w14:paraId="490B6E85" w14:textId="77777777" w:rsidR="009800AB" w:rsidRPr="00027C4E" w:rsidRDefault="009800AB" w:rsidP="009C30AD">
      <w:pPr>
        <w:pStyle w:val="a3"/>
        <w:numPr>
          <w:ilvl w:val="0"/>
          <w:numId w:val="39"/>
        </w:numPr>
        <w:spacing w:line="360" w:lineRule="auto"/>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sz w:val="28"/>
          <w:szCs w:val="28"/>
          <w:lang w:val="uk-UA" w:eastAsia="ru-RU"/>
        </w:rPr>
        <w:t>40% - 6 шт                                                                        5 шт</w:t>
      </w:r>
    </w:p>
    <w:p w14:paraId="569BBA55" w14:textId="77777777" w:rsidR="009800AB" w:rsidRPr="00027C4E" w:rsidRDefault="009800AB" w:rsidP="009C30AD">
      <w:pPr>
        <w:pStyle w:val="a3"/>
        <w:numPr>
          <w:ilvl w:val="0"/>
          <w:numId w:val="39"/>
        </w:numPr>
        <w:spacing w:line="360" w:lineRule="auto"/>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sz w:val="28"/>
          <w:szCs w:val="28"/>
          <w:lang w:val="uk-UA" w:eastAsia="ru-RU"/>
        </w:rPr>
        <w:t>60% - 8 шт                                                                        7 шт</w:t>
      </w:r>
    </w:p>
    <w:p w14:paraId="2F483CCD" w14:textId="77777777" w:rsidR="009800AB" w:rsidRPr="00027C4E" w:rsidRDefault="009800AB" w:rsidP="009C30AD">
      <w:pPr>
        <w:pStyle w:val="a3"/>
        <w:numPr>
          <w:ilvl w:val="0"/>
          <w:numId w:val="39"/>
        </w:numPr>
        <w:spacing w:line="360" w:lineRule="auto"/>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sz w:val="28"/>
          <w:szCs w:val="28"/>
          <w:lang w:val="uk-UA" w:eastAsia="ru-RU"/>
        </w:rPr>
        <w:t>75% - 13 шт                                                                      12 шт</w:t>
      </w:r>
    </w:p>
    <w:p w14:paraId="7CB30CB2" w14:textId="77777777" w:rsidR="009C5A06" w:rsidRDefault="009C5A06" w:rsidP="009C30AD">
      <w:pPr>
        <w:spacing w:line="360" w:lineRule="auto"/>
        <w:ind w:left="360"/>
        <w:jc w:val="both"/>
        <w:rPr>
          <w:rFonts w:ascii="Times New Roman" w:eastAsia="Times New Roman" w:hAnsi="Times New Roman" w:cs="Times New Roman"/>
          <w:b/>
          <w:bCs/>
          <w:sz w:val="28"/>
          <w:szCs w:val="28"/>
          <w:lang w:val="uk-UA" w:eastAsia="ru-RU"/>
        </w:rPr>
      </w:pPr>
    </w:p>
    <w:p w14:paraId="015149DC" w14:textId="0A4B100A" w:rsidR="009800AB" w:rsidRPr="00027C4E" w:rsidRDefault="009800AB" w:rsidP="009C30AD">
      <w:pPr>
        <w:spacing w:line="360" w:lineRule="auto"/>
        <w:ind w:left="360"/>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Вакуумний</w:t>
      </w:r>
    </w:p>
    <w:p w14:paraId="268B380B" w14:textId="77777777" w:rsidR="009800AB" w:rsidRPr="00027C4E" w:rsidRDefault="009800AB" w:rsidP="00782375">
      <w:pPr>
        <w:spacing w:line="360" w:lineRule="auto"/>
        <w:ind w:left="360"/>
        <w:rPr>
          <w:rFonts w:ascii="Times New Roman" w:eastAsia="Times New Roman" w:hAnsi="Times New Roman" w:cs="Times New Roman"/>
          <w:b/>
          <w:bCs/>
          <w:sz w:val="28"/>
          <w:szCs w:val="28"/>
          <w:lang w:val="uk-UA" w:eastAsia="ru-RU"/>
        </w:rPr>
      </w:pPr>
    </w:p>
    <w:p w14:paraId="45F1BD89" w14:textId="77777777" w:rsidR="009800AB"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28EA370B" wp14:editId="3C4E6D0D">
            <wp:extent cx="3521122" cy="2665117"/>
            <wp:effectExtent l="0" t="0" r="3175" b="190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30793" cy="2672437"/>
                    </a:xfrm>
                    <a:prstGeom prst="rect">
                      <a:avLst/>
                    </a:prstGeom>
                    <a:noFill/>
                    <a:ln>
                      <a:noFill/>
                    </a:ln>
                  </pic:spPr>
                </pic:pic>
              </a:graphicData>
            </a:graphic>
          </wp:inline>
        </w:drawing>
      </w:r>
    </w:p>
    <w:p w14:paraId="638CC9E8" w14:textId="435F4441"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3.29 – Генерація енергії з врахуванням деградації модулей</w:t>
      </w:r>
    </w:p>
    <w:p w14:paraId="47FA2C92" w14:textId="77777777" w:rsidR="00FD7B65" w:rsidRPr="00027C4E" w:rsidRDefault="00FD7B65" w:rsidP="009C30AD">
      <w:pPr>
        <w:spacing w:line="360" w:lineRule="auto"/>
        <w:ind w:left="360"/>
        <w:jc w:val="both"/>
        <w:rPr>
          <w:rFonts w:ascii="Times New Roman" w:eastAsia="Times New Roman" w:hAnsi="Times New Roman" w:cs="Times New Roman"/>
          <w:b/>
          <w:bCs/>
          <w:sz w:val="28"/>
          <w:szCs w:val="28"/>
          <w:lang w:val="uk-UA" w:eastAsia="ru-RU"/>
        </w:rPr>
      </w:pPr>
    </w:p>
    <w:p w14:paraId="6601174F" w14:textId="77777777" w:rsidR="009800AB" w:rsidRPr="00027C4E" w:rsidRDefault="009800AB" w:rsidP="009C30AD">
      <w:pPr>
        <w:spacing w:line="360" w:lineRule="auto"/>
        <w:ind w:left="360"/>
        <w:jc w:val="both"/>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Плоский</w:t>
      </w:r>
    </w:p>
    <w:p w14:paraId="52E80E76" w14:textId="77777777" w:rsidR="009800AB"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27BA4D36" wp14:editId="3130E104">
            <wp:extent cx="3657600" cy="2986631"/>
            <wp:effectExtent l="0" t="0" r="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62248" cy="2990426"/>
                    </a:xfrm>
                    <a:prstGeom prst="rect">
                      <a:avLst/>
                    </a:prstGeom>
                    <a:noFill/>
                    <a:ln>
                      <a:noFill/>
                    </a:ln>
                  </pic:spPr>
                </pic:pic>
              </a:graphicData>
            </a:graphic>
          </wp:inline>
        </w:drawing>
      </w:r>
    </w:p>
    <w:p w14:paraId="2052E18B" w14:textId="46699408"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3.30 – Генерація енергії з врахуванням деградації модулей</w:t>
      </w:r>
    </w:p>
    <w:p w14:paraId="7BFFD31C" w14:textId="77777777" w:rsidR="00FD7B65" w:rsidRPr="00027C4E" w:rsidRDefault="00FD7B65" w:rsidP="00782375">
      <w:pPr>
        <w:spacing w:line="360" w:lineRule="auto"/>
        <w:ind w:left="360"/>
        <w:rPr>
          <w:rFonts w:ascii="Times New Roman" w:eastAsia="Times New Roman" w:hAnsi="Times New Roman" w:cs="Times New Roman"/>
          <w:b/>
          <w:bCs/>
          <w:sz w:val="28"/>
          <w:szCs w:val="28"/>
          <w:lang w:val="uk-UA" w:eastAsia="ru-RU"/>
        </w:rPr>
      </w:pPr>
    </w:p>
    <w:p w14:paraId="2B7F99C3" w14:textId="77777777" w:rsidR="009800AB" w:rsidRPr="00027C4E" w:rsidRDefault="009800AB" w:rsidP="00782375">
      <w:pPr>
        <w:spacing w:line="360" w:lineRule="auto"/>
        <w:ind w:left="360"/>
        <w:rPr>
          <w:rFonts w:ascii="Times New Roman" w:hAnsi="Times New Roman" w:cs="Times New Roman"/>
          <w:i/>
          <w:iCs/>
          <w:sz w:val="28"/>
          <w:szCs w:val="28"/>
          <w:lang w:val="uk-UA"/>
        </w:rPr>
      </w:pPr>
    </w:p>
    <w:p w14:paraId="593A9FF6" w14:textId="060D6E90" w:rsidR="009800AB" w:rsidRPr="00027C4E" w:rsidRDefault="009800AB" w:rsidP="00317808">
      <w:pPr>
        <w:spacing w:line="360" w:lineRule="auto"/>
        <w:ind w:left="360" w:firstLine="360"/>
        <w:jc w:val="both"/>
        <w:rPr>
          <w:rFonts w:ascii="Times New Roman" w:eastAsia="Times New Roman" w:hAnsi="Times New Roman" w:cs="Times New Roman"/>
          <w:b/>
          <w:bCs/>
          <w:sz w:val="28"/>
          <w:szCs w:val="28"/>
          <w:lang w:val="uk-UA" w:eastAsia="ru-RU"/>
        </w:rPr>
      </w:pPr>
      <w:r w:rsidRPr="00027C4E">
        <w:rPr>
          <w:rFonts w:ascii="Times New Roman" w:hAnsi="Times New Roman" w:cs="Times New Roman"/>
          <w:i/>
          <w:iCs/>
          <w:sz w:val="28"/>
          <w:szCs w:val="28"/>
          <w:lang w:val="uk-UA"/>
        </w:rPr>
        <w:t>Циркуляційний контур</w:t>
      </w:r>
      <w:r w:rsidRPr="00027C4E">
        <w:rPr>
          <w:rFonts w:ascii="Times New Roman" w:hAnsi="Times New Roman" w:cs="Times New Roman"/>
          <w:sz w:val="28"/>
          <w:szCs w:val="28"/>
          <w:lang w:val="uk-UA"/>
        </w:rPr>
        <w:t xml:space="preserve">. Редагуючи параметри циркуляційного контуру, залишаємо рекомендовану програмою </w:t>
      </w:r>
      <w:r w:rsidR="005421D1">
        <w:rPr>
          <w:rFonts w:ascii="Times New Roman" w:hAnsi="Times New Roman" w:cs="Times New Roman"/>
          <w:sz w:val="28"/>
          <w:szCs w:val="28"/>
          <w:lang w:val="uk-UA"/>
        </w:rPr>
        <w:t>витрату теплоносія 40 (л/год)/м</w:t>
      </w:r>
      <w:r w:rsidR="005421D1" w:rsidRPr="00027C4E">
        <w:rPr>
          <w:rFonts w:ascii="Times New Roman" w:eastAsia="Times New Roman" w:hAnsi="Times New Roman" w:cs="Times New Roman"/>
          <w:sz w:val="28"/>
          <w:szCs w:val="28"/>
          <w:vertAlign w:val="superscript"/>
          <w:lang w:val="uk-UA" w:eastAsia="ru-RU"/>
        </w:rPr>
        <w:t>2</w:t>
      </w:r>
      <w:r w:rsidRPr="00027C4E">
        <w:rPr>
          <w:rFonts w:ascii="Times New Roman" w:hAnsi="Times New Roman" w:cs="Times New Roman"/>
          <w:sz w:val="28"/>
          <w:szCs w:val="28"/>
          <w:lang w:val="uk-UA"/>
        </w:rPr>
        <w:t xml:space="preserve"> та як теплоносій задаємо розчин поліпропіленгліколю 40%. Параметри контролю для циркуляційного контуру залишаємо рекомендовані за замовчуванням.</w:t>
      </w:r>
    </w:p>
    <w:p w14:paraId="39177D34" w14:textId="77777777" w:rsidR="009800AB"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3B352C79" wp14:editId="01F7E585">
            <wp:extent cx="4848225" cy="37433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48225" cy="3743325"/>
                    </a:xfrm>
                    <a:prstGeom prst="rect">
                      <a:avLst/>
                    </a:prstGeom>
                    <a:noFill/>
                    <a:ln>
                      <a:noFill/>
                    </a:ln>
                  </pic:spPr>
                </pic:pic>
              </a:graphicData>
            </a:graphic>
          </wp:inline>
        </w:drawing>
      </w:r>
    </w:p>
    <w:p w14:paraId="7B3E1374" w14:textId="2EA1E520"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3.31 – Генерація енергії з врахуванням деградації модулей</w:t>
      </w:r>
    </w:p>
    <w:p w14:paraId="147C2FAF" w14:textId="77777777" w:rsidR="00FD7B65" w:rsidRPr="00027C4E" w:rsidRDefault="00FD7B65" w:rsidP="00782375">
      <w:pPr>
        <w:spacing w:line="360" w:lineRule="auto"/>
        <w:ind w:left="360"/>
        <w:rPr>
          <w:rFonts w:ascii="Times New Roman" w:eastAsia="Times New Roman" w:hAnsi="Times New Roman" w:cs="Times New Roman"/>
          <w:b/>
          <w:bCs/>
          <w:sz w:val="28"/>
          <w:szCs w:val="28"/>
          <w:lang w:val="uk-UA" w:eastAsia="ru-RU"/>
        </w:rPr>
      </w:pPr>
    </w:p>
    <w:p w14:paraId="552B0FC0" w14:textId="77777777" w:rsidR="009800AB" w:rsidRPr="00027C4E" w:rsidRDefault="009800AB" w:rsidP="00317808">
      <w:pPr>
        <w:spacing w:line="360" w:lineRule="auto"/>
        <w:ind w:left="360" w:firstLine="360"/>
        <w:jc w:val="both"/>
        <w:rPr>
          <w:rFonts w:ascii="Times New Roman" w:hAnsi="Times New Roman" w:cs="Times New Roman"/>
          <w:sz w:val="28"/>
          <w:szCs w:val="28"/>
          <w:vertAlign w:val="superscript"/>
          <w:lang w:val="uk-UA"/>
        </w:rPr>
      </w:pPr>
      <w:r w:rsidRPr="00027C4E">
        <w:rPr>
          <w:rFonts w:ascii="Times New Roman" w:hAnsi="Times New Roman" w:cs="Times New Roman"/>
          <w:i/>
          <w:iCs/>
          <w:sz w:val="28"/>
          <w:szCs w:val="28"/>
          <w:lang w:val="uk-UA"/>
        </w:rPr>
        <w:t>Бак-накопичувач</w:t>
      </w:r>
      <w:r w:rsidRPr="00027C4E">
        <w:rPr>
          <w:rFonts w:ascii="Times New Roman" w:hAnsi="Times New Roman" w:cs="Times New Roman"/>
          <w:sz w:val="28"/>
          <w:szCs w:val="28"/>
          <w:lang w:val="uk-UA"/>
        </w:rPr>
        <w:t>. У всіх випадках ми аналізуємо бак непрямого нагріву з додатковим джерелом теплопостачання. Об’єм баку 0,3м</w:t>
      </w:r>
      <w:r w:rsidRPr="00027C4E">
        <w:rPr>
          <w:rFonts w:ascii="Times New Roman" w:hAnsi="Times New Roman" w:cs="Times New Roman"/>
          <w:sz w:val="28"/>
          <w:szCs w:val="28"/>
          <w:vertAlign w:val="superscript"/>
          <w:lang w:val="uk-UA"/>
        </w:rPr>
        <w:t xml:space="preserve">3 </w:t>
      </w:r>
    </w:p>
    <w:p w14:paraId="65792395" w14:textId="2AC535DF" w:rsidR="009800AB"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1E2CBE57" wp14:editId="3DCA71CA">
            <wp:extent cx="3718736" cy="2987040"/>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20625" cy="2988557"/>
                    </a:xfrm>
                    <a:prstGeom prst="rect">
                      <a:avLst/>
                    </a:prstGeom>
                    <a:noFill/>
                    <a:ln>
                      <a:noFill/>
                    </a:ln>
                  </pic:spPr>
                </pic:pic>
              </a:graphicData>
            </a:graphic>
          </wp:inline>
        </w:drawing>
      </w:r>
    </w:p>
    <w:p w14:paraId="044BD8E4" w14:textId="0BF73322"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3.32 – Генерація енергії з врахуванням деградації модулей</w:t>
      </w:r>
    </w:p>
    <w:p w14:paraId="3FA6867F" w14:textId="77777777" w:rsidR="009800AB" w:rsidRPr="00027C4E" w:rsidRDefault="009800AB" w:rsidP="00782375">
      <w:pPr>
        <w:spacing w:line="360" w:lineRule="auto"/>
        <w:ind w:left="360"/>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Вакуумний 75%</w:t>
      </w:r>
    </w:p>
    <w:p w14:paraId="57287980" w14:textId="77777777" w:rsidR="00FD7B65"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019139F6" wp14:editId="44F164BF">
            <wp:extent cx="2773609" cy="3642360"/>
            <wp:effectExtent l="0" t="0" r="825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82125" cy="3653543"/>
                    </a:xfrm>
                    <a:prstGeom prst="rect">
                      <a:avLst/>
                    </a:prstGeom>
                    <a:noFill/>
                    <a:ln>
                      <a:noFill/>
                    </a:ln>
                  </pic:spPr>
                </pic:pic>
              </a:graphicData>
            </a:graphic>
          </wp:inline>
        </w:drawing>
      </w:r>
    </w:p>
    <w:p w14:paraId="51F9B6E2" w14:textId="0663EDA0"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3.33 – Генерація енергії з врахуванням деградації модулей</w:t>
      </w:r>
    </w:p>
    <w:p w14:paraId="555335B7" w14:textId="77777777" w:rsidR="00FD7B65"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4FF4294A" wp14:editId="0F181AB4">
            <wp:extent cx="3739081" cy="2725956"/>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35112" cy="2723062"/>
                    </a:xfrm>
                    <a:prstGeom prst="rect">
                      <a:avLst/>
                    </a:prstGeom>
                    <a:noFill/>
                    <a:ln>
                      <a:noFill/>
                    </a:ln>
                  </pic:spPr>
                </pic:pic>
              </a:graphicData>
            </a:graphic>
          </wp:inline>
        </w:drawing>
      </w:r>
    </w:p>
    <w:p w14:paraId="6E5FBABF" w14:textId="05062578"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973B63" w:rsidRPr="00027C4E">
        <w:rPr>
          <w:rFonts w:ascii="Times New Roman" w:hAnsi="Times New Roman" w:cs="Times New Roman"/>
          <w:sz w:val="28"/>
          <w:szCs w:val="28"/>
          <w:lang w:val="uk-UA"/>
        </w:rPr>
        <w:t>3</w:t>
      </w:r>
      <w:r w:rsidR="00FD7B65" w:rsidRPr="00027C4E">
        <w:rPr>
          <w:rFonts w:ascii="Times New Roman" w:hAnsi="Times New Roman" w:cs="Times New Roman"/>
          <w:sz w:val="28"/>
          <w:szCs w:val="28"/>
          <w:lang w:val="uk-UA"/>
        </w:rPr>
        <w:t>4</w:t>
      </w:r>
    </w:p>
    <w:p w14:paraId="1E5EE3AB" w14:textId="77777777" w:rsidR="00FD7B65"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drawing>
          <wp:inline distT="0" distB="0" distL="0" distR="0" wp14:anchorId="20C46843" wp14:editId="29E08511">
            <wp:extent cx="4045585" cy="3347085"/>
            <wp:effectExtent l="0" t="0" r="0" b="571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45585" cy="3347085"/>
                    </a:xfrm>
                    <a:prstGeom prst="rect">
                      <a:avLst/>
                    </a:prstGeom>
                    <a:noFill/>
                    <a:ln>
                      <a:noFill/>
                    </a:ln>
                  </pic:spPr>
                </pic:pic>
              </a:graphicData>
            </a:graphic>
          </wp:inline>
        </w:drawing>
      </w:r>
    </w:p>
    <w:p w14:paraId="6CCF31DD" w14:textId="183F30A1"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973B63" w:rsidRPr="00027C4E">
        <w:rPr>
          <w:rFonts w:ascii="Times New Roman" w:hAnsi="Times New Roman" w:cs="Times New Roman"/>
          <w:sz w:val="28"/>
          <w:szCs w:val="28"/>
          <w:lang w:val="uk-UA"/>
        </w:rPr>
        <w:t>35</w:t>
      </w:r>
    </w:p>
    <w:p w14:paraId="63B8CCFD" w14:textId="77777777" w:rsidR="00FD7B65"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255DB5E5" wp14:editId="0D5FDB59">
            <wp:extent cx="3558012" cy="4871878"/>
            <wp:effectExtent l="0" t="0" r="4445" b="508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58973" cy="4873194"/>
                    </a:xfrm>
                    <a:prstGeom prst="rect">
                      <a:avLst/>
                    </a:prstGeom>
                    <a:noFill/>
                    <a:ln>
                      <a:noFill/>
                    </a:ln>
                  </pic:spPr>
                </pic:pic>
              </a:graphicData>
            </a:graphic>
          </wp:inline>
        </w:drawing>
      </w:r>
    </w:p>
    <w:p w14:paraId="79316184" w14:textId="70ABD87C"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973B63" w:rsidRPr="00027C4E">
        <w:rPr>
          <w:rFonts w:ascii="Times New Roman" w:hAnsi="Times New Roman" w:cs="Times New Roman"/>
          <w:sz w:val="28"/>
          <w:szCs w:val="28"/>
          <w:lang w:val="uk-UA"/>
        </w:rPr>
        <w:t>36</w:t>
      </w:r>
    </w:p>
    <w:p w14:paraId="08EF8D7F" w14:textId="77777777" w:rsidR="00FD7B65"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0662FEA9" wp14:editId="03526D07">
            <wp:extent cx="5392774" cy="7152238"/>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1548" cy="7163875"/>
                    </a:xfrm>
                    <a:prstGeom prst="rect">
                      <a:avLst/>
                    </a:prstGeom>
                    <a:noFill/>
                    <a:ln>
                      <a:noFill/>
                    </a:ln>
                  </pic:spPr>
                </pic:pic>
              </a:graphicData>
            </a:graphic>
          </wp:inline>
        </w:drawing>
      </w:r>
    </w:p>
    <w:p w14:paraId="40C6983D" w14:textId="1FE1C6BA"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973B63" w:rsidRPr="00027C4E">
        <w:rPr>
          <w:rFonts w:ascii="Times New Roman" w:hAnsi="Times New Roman" w:cs="Times New Roman"/>
          <w:sz w:val="28"/>
          <w:szCs w:val="28"/>
          <w:lang w:val="uk-UA"/>
        </w:rPr>
        <w:t>37</w:t>
      </w:r>
    </w:p>
    <w:p w14:paraId="1DCB2A50" w14:textId="77777777" w:rsidR="00FD7B65"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0589E553" wp14:editId="456907B6">
            <wp:extent cx="4080510" cy="549529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80510" cy="5495290"/>
                    </a:xfrm>
                    <a:prstGeom prst="rect">
                      <a:avLst/>
                    </a:prstGeom>
                    <a:noFill/>
                    <a:ln>
                      <a:noFill/>
                    </a:ln>
                  </pic:spPr>
                </pic:pic>
              </a:graphicData>
            </a:graphic>
          </wp:inline>
        </w:drawing>
      </w:r>
    </w:p>
    <w:p w14:paraId="58576BEE" w14:textId="73F5EE27" w:rsidR="00FD7B65" w:rsidRPr="00027C4E" w:rsidRDefault="0074131E" w:rsidP="00D04543">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973B63" w:rsidRPr="00027C4E">
        <w:rPr>
          <w:rFonts w:ascii="Times New Roman" w:hAnsi="Times New Roman" w:cs="Times New Roman"/>
          <w:sz w:val="28"/>
          <w:szCs w:val="28"/>
          <w:lang w:val="uk-UA"/>
        </w:rPr>
        <w:t>38</w:t>
      </w:r>
    </w:p>
    <w:p w14:paraId="294153F2" w14:textId="162303D9" w:rsidR="009800AB" w:rsidRPr="00027C4E" w:rsidRDefault="009800AB" w:rsidP="00D04543">
      <w:pPr>
        <w:spacing w:line="360" w:lineRule="auto"/>
        <w:ind w:left="360"/>
        <w:jc w:val="center"/>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noProof/>
          <w:sz w:val="28"/>
          <w:szCs w:val="28"/>
          <w:lang w:eastAsia="ru-RU"/>
        </w:rPr>
        <w:lastRenderedPageBreak/>
        <w:drawing>
          <wp:inline distT="0" distB="0" distL="0" distR="0" wp14:anchorId="2F58C6F9" wp14:editId="0EF25970">
            <wp:extent cx="3536950" cy="3201945"/>
            <wp:effectExtent l="0" t="0" r="635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35775" cy="3200881"/>
                    </a:xfrm>
                    <a:prstGeom prst="rect">
                      <a:avLst/>
                    </a:prstGeom>
                    <a:noFill/>
                    <a:ln>
                      <a:noFill/>
                    </a:ln>
                  </pic:spPr>
                </pic:pic>
              </a:graphicData>
            </a:graphic>
          </wp:inline>
        </w:drawing>
      </w:r>
    </w:p>
    <w:p w14:paraId="3754F944" w14:textId="665D567B" w:rsidR="009C5A06" w:rsidRPr="00763F8B" w:rsidRDefault="0074131E" w:rsidP="00763F8B">
      <w:pPr>
        <w:spacing w:line="360" w:lineRule="auto"/>
        <w:jc w:val="center"/>
        <w:rPr>
          <w:rFonts w:ascii="Times New Roman" w:hAnsi="Times New Roman" w:cs="Times New Roman"/>
          <w:sz w:val="28"/>
          <w:szCs w:val="28"/>
          <w:lang w:val="uk-UA"/>
        </w:rPr>
      </w:pPr>
      <w:r w:rsidRPr="00615B50">
        <w:rPr>
          <w:rFonts w:ascii="Times New Roman" w:eastAsia="Times New Roman" w:hAnsi="Times New Roman" w:cs="Times New Roman"/>
          <w:sz w:val="28"/>
          <w:szCs w:val="28"/>
          <w:lang w:val="uk-UA" w:eastAsia="ru-RU"/>
        </w:rPr>
        <w:t>Рисунок</w:t>
      </w:r>
      <w:r w:rsidRPr="00027C4E">
        <w:rPr>
          <w:rFonts w:ascii="Times New Roman" w:eastAsia="Times New Roman" w:hAnsi="Times New Roman" w:cs="Times New Roman"/>
          <w:sz w:val="28"/>
          <w:szCs w:val="28"/>
          <w:lang w:val="uk-UA" w:eastAsia="ru-RU"/>
        </w:rPr>
        <w:t xml:space="preserve"> </w:t>
      </w:r>
      <w:r w:rsidR="00FD7B65" w:rsidRPr="00027C4E">
        <w:rPr>
          <w:rFonts w:ascii="Times New Roman" w:hAnsi="Times New Roman" w:cs="Times New Roman"/>
          <w:sz w:val="28"/>
          <w:szCs w:val="28"/>
          <w:lang w:val="uk-UA"/>
        </w:rPr>
        <w:t>3.</w:t>
      </w:r>
      <w:r w:rsidR="00973B63" w:rsidRPr="00027C4E">
        <w:rPr>
          <w:rFonts w:ascii="Times New Roman" w:hAnsi="Times New Roman" w:cs="Times New Roman"/>
          <w:sz w:val="28"/>
          <w:szCs w:val="28"/>
          <w:lang w:val="uk-UA"/>
        </w:rPr>
        <w:t>39</w:t>
      </w:r>
    </w:p>
    <w:p w14:paraId="6FA70684" w14:textId="77777777" w:rsidR="00763F8B" w:rsidRDefault="009C5A06" w:rsidP="00763F8B">
      <w:pPr>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Висновки до роз</w:t>
      </w:r>
      <w:r w:rsidR="00763F8B">
        <w:rPr>
          <w:rFonts w:ascii="Times New Roman" w:eastAsia="Times New Roman" w:hAnsi="Times New Roman" w:cs="Times New Roman"/>
          <w:b/>
          <w:sz w:val="28"/>
          <w:szCs w:val="28"/>
          <w:lang w:val="uk-UA" w:eastAsia="ru-RU"/>
        </w:rPr>
        <w:t>ділу</w:t>
      </w:r>
    </w:p>
    <w:p w14:paraId="7176B0DB" w14:textId="025DD07E" w:rsidR="00763F8B" w:rsidRPr="00763F8B" w:rsidRDefault="00763F8B" w:rsidP="00763F8B">
      <w:pPr>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Окупність рішень запропонованих при моделюванні </w:t>
      </w:r>
      <w:r>
        <w:rPr>
          <w:rFonts w:ascii="Times New Roman" w:eastAsia="Times New Roman" w:hAnsi="Times New Roman" w:cs="Times New Roman"/>
          <w:sz w:val="28"/>
          <w:szCs w:val="28"/>
          <w:lang w:val="en-US" w:eastAsia="ru-RU"/>
        </w:rPr>
        <w:t>RETScreen</w:t>
      </w:r>
      <w:r>
        <w:rPr>
          <w:rFonts w:ascii="Times New Roman" w:eastAsia="Times New Roman" w:hAnsi="Times New Roman" w:cs="Times New Roman"/>
          <w:sz w:val="28"/>
          <w:szCs w:val="28"/>
          <w:lang w:val="uk-UA" w:eastAsia="ru-RU"/>
        </w:rPr>
        <w:t xml:space="preserve"> – майже 17 років, це гарна можливість для довгих інвестицій. Модернізацію потрібно проводити, адже це дозволить в подальшому зменшити витрати на опалення.</w:t>
      </w:r>
    </w:p>
    <w:p w14:paraId="58211ECE" w14:textId="3D1F3666" w:rsidR="00763F8B" w:rsidRDefault="00763F8B" w:rsidP="00763F8B">
      <w:pPr>
        <w:ind w:firstLine="709"/>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xml:space="preserve">Змоделював </w:t>
      </w:r>
      <w:r w:rsidRPr="00027C4E">
        <w:rPr>
          <w:rFonts w:ascii="Times New Roman" w:eastAsia="Times New Roman" w:hAnsi="Times New Roman" w:cs="Times New Roman"/>
          <w:sz w:val="28"/>
          <w:szCs w:val="28"/>
          <w:lang w:val="uk-UA" w:eastAsia="ru-RU"/>
        </w:rPr>
        <w:t xml:space="preserve">встановлення сонячних панелей на вибраному об’єкті – загальноосвітня школа, просте всі необхідні розрахунки та отримати графічне відображення майбутнього проєкту. Працюючи в програмі було визначено, що дана сонячна система може згенрувати 258 796 кВт·год та показує коефіцієнт продуктивності 88,1% </w:t>
      </w:r>
    </w:p>
    <w:p w14:paraId="3FF535D6" w14:textId="3CB8D96F" w:rsidR="00763F8B" w:rsidRPr="00763F8B" w:rsidRDefault="00763F8B" w:rsidP="00763F8B">
      <w:pPr>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Окупність даного рішення – 15 років.</w:t>
      </w:r>
    </w:p>
    <w:p w14:paraId="09144B17" w14:textId="77777777" w:rsidR="00763F8B" w:rsidRDefault="00763F8B" w:rsidP="00763F8B">
      <w:pPr>
        <w:spacing w:line="360" w:lineRule="auto"/>
        <w:ind w:firstLine="709"/>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Виходячи з результатів роботи по моделюванню сонячного колектора на даху корпусу, порівнявши дані по 6 системах з плоскими та вакуумними колекторами з ступенями заміщення 40-60-75%, можна дійти висновку, що доцільніше з фінансової точки зору встановити систему з </w:t>
      </w:r>
      <w:r w:rsidRPr="00027C4E">
        <w:rPr>
          <w:rFonts w:ascii="Times New Roman" w:eastAsia="Times New Roman" w:hAnsi="Times New Roman" w:cs="Times New Roman"/>
          <w:b/>
          <w:bCs/>
          <w:sz w:val="28"/>
          <w:szCs w:val="28"/>
          <w:lang w:val="uk-UA" w:eastAsia="ru-RU"/>
        </w:rPr>
        <w:t xml:space="preserve">вакуумним сонячним колектором із ст. заміщення 75% </w:t>
      </w:r>
      <w:r w:rsidRPr="00027C4E">
        <w:rPr>
          <w:rFonts w:ascii="Times New Roman" w:eastAsia="Times New Roman" w:hAnsi="Times New Roman" w:cs="Times New Roman"/>
          <w:sz w:val="28"/>
          <w:szCs w:val="28"/>
          <w:lang w:val="uk-UA" w:eastAsia="ru-RU"/>
        </w:rPr>
        <w:t>та отримати найшвидший термін окупності при високій ефективності системи.</w:t>
      </w:r>
    </w:p>
    <w:p w14:paraId="633BD2D6" w14:textId="77777777" w:rsidR="00763F8B" w:rsidRPr="00027C4E" w:rsidRDefault="00763F8B" w:rsidP="009C30AD">
      <w:pPr>
        <w:spacing w:line="360" w:lineRule="auto"/>
        <w:ind w:left="360" w:firstLine="360"/>
        <w:jc w:val="both"/>
        <w:rPr>
          <w:rFonts w:ascii="Times New Roman" w:eastAsia="Times New Roman" w:hAnsi="Times New Roman" w:cs="Times New Roman"/>
          <w:sz w:val="28"/>
          <w:szCs w:val="28"/>
          <w:lang w:val="uk-UA" w:eastAsia="ru-RU"/>
        </w:rPr>
      </w:pPr>
    </w:p>
    <w:p w14:paraId="2BF3942D" w14:textId="2ABD0BAF" w:rsidR="009E2871" w:rsidRPr="00027C4E" w:rsidRDefault="009E2871" w:rsidP="009C30AD">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t>4 ЕНЕРГОМЕНЕДЖМЕНТ ТА МОНІТОРИНГ</w:t>
      </w:r>
    </w:p>
    <w:p w14:paraId="26FA7527"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Енергоменеджмент та моніторинг - це важливі процеси, які дозволяють ефективно використовувати та контролювати споживання енергії. Ці процеси включають у себе розробку та впровадження стратегій з енергозбереження, встановлення моніторингових систем для збору та аналізу даних про енергоспоживання, а також прийняття заходів для оптимізації енергетичних процесів.</w:t>
      </w:r>
    </w:p>
    <w:p w14:paraId="734AE9AC"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Завдяки енергоменеджменту та моніторингу, компанії та організації можуть зменшити витрати на енергію, знизити негативний вплив на навколишнє середовище та покращити свою економічну стійкість. Ці процеси дозволяють виявляти та усувати енергетичні витоки, встановлювати ефективніше устаткування та системи, а також розробляти стратегії для підвищення свідомості співробітників та клієнтів щодо енергоефективного споживання.</w:t>
      </w:r>
    </w:p>
    <w:p w14:paraId="0A5710ED"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Таким чином, енергоменеджмент та моніторинг є необхідними елементами для досягнення сталого розвитку і забезпечення ефективного використання ресурсів. </w:t>
      </w:r>
    </w:p>
    <w:p w14:paraId="084A2FC4" w14:textId="49311848"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Для ефективного управління енергоспоживанням та забезпечення оптимальної енергоефективності системи теплопостачання та електропостачання корпусу №8, рекомендується впровадження енергоменеджменту та системи моніторингу. Нижче наведено деякі рекомендації та заходи для досягнення цих цілей:</w:t>
      </w:r>
    </w:p>
    <w:p w14:paraId="21173138" w14:textId="77777777" w:rsidR="001515FE" w:rsidRPr="00027C4E" w:rsidRDefault="001515FE" w:rsidP="009C5A06">
      <w:pPr>
        <w:spacing w:after="0" w:line="360" w:lineRule="auto"/>
        <w:ind w:left="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bCs/>
          <w:sz w:val="28"/>
          <w:szCs w:val="28"/>
          <w:lang w:val="uk-UA" w:eastAsia="ru-RU"/>
        </w:rPr>
        <w:t>Енергоменеджмент</w:t>
      </w:r>
      <w:r w:rsidRPr="00027C4E">
        <w:rPr>
          <w:rFonts w:ascii="Times New Roman" w:eastAsia="Times New Roman" w:hAnsi="Times New Roman" w:cs="Times New Roman"/>
          <w:sz w:val="28"/>
          <w:szCs w:val="28"/>
          <w:lang w:val="uk-UA" w:eastAsia="ru-RU"/>
        </w:rPr>
        <w:t xml:space="preserve">: </w:t>
      </w:r>
    </w:p>
    <w:p w14:paraId="11C801F8"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Створення енергетичного менеджменту: Установлення служби енергетичного менеджменту, відповідно до нормативних вимог, яка буде відповідати за планування, контроль та аналіз енергоспоживання корпусу. Ця служба повинна мати професіоналів, які будуть відповідати за розробку та </w:t>
      </w:r>
      <w:r w:rsidRPr="00027C4E">
        <w:rPr>
          <w:rFonts w:ascii="Times New Roman" w:eastAsia="Times New Roman" w:hAnsi="Times New Roman" w:cs="Times New Roman"/>
          <w:sz w:val="28"/>
          <w:szCs w:val="28"/>
          <w:lang w:val="uk-UA" w:eastAsia="ru-RU"/>
        </w:rPr>
        <w:lastRenderedPageBreak/>
        <w:t>впровадження енергоефективних заходів, контроль за їх ефективністю та забезпечення належного рівня енергоефективності.</w:t>
      </w:r>
    </w:p>
    <w:p w14:paraId="41004BA7"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Аудит енергоспоживання: Виконання аудиту енергоспоживання корпусу з метою виявлення можливих джерел енергоефективності та визначення потенційних заходів для енергозбереження. Аудит повинен охоплювати всі аспекти енергоспоживання, від систем опалення та охолодження до освітлення та електроприладів.</w:t>
      </w:r>
    </w:p>
    <w:p w14:paraId="4363273A"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Розробка енергетичних планів та цілей: Розробка стратегічних та оперативних планів з енергозбереження та енергоефективності, а також встановлення конкретних цілей та показників успішності. Це допоможе забезпечити систематичний підхід до управління енергоспоживанням та визначення пріоритетних напрямків для досягнення енергоефективності.</w:t>
      </w:r>
    </w:p>
    <w:p w14:paraId="4DE4A294"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Мотивація та навчання персоналу: Залучення персоналу до процесу енергоменеджменту та надання навчання щодо енергоефективних практик та поведінки. Це може включати проведення тренінгів, розповсюдження інформаційних матеріалів та створення мотиваційних програм для стимулювання енергозбереження.</w:t>
      </w:r>
    </w:p>
    <w:p w14:paraId="14EE43EA" w14:textId="77777777" w:rsidR="001515FE" w:rsidRPr="00027C4E" w:rsidRDefault="001515FE" w:rsidP="009C5A06">
      <w:pPr>
        <w:spacing w:after="0" w:line="360" w:lineRule="auto"/>
        <w:ind w:firstLine="720"/>
        <w:jc w:val="both"/>
        <w:rPr>
          <w:rFonts w:ascii="Times New Roman" w:eastAsia="Times New Roman" w:hAnsi="Times New Roman" w:cs="Times New Roman"/>
          <w:b/>
          <w:bCs/>
          <w:sz w:val="28"/>
          <w:szCs w:val="28"/>
          <w:lang w:val="uk-UA" w:eastAsia="ru-RU"/>
        </w:rPr>
      </w:pPr>
    </w:p>
    <w:p w14:paraId="13B016B1" w14:textId="77777777" w:rsidR="001515FE" w:rsidRPr="00027C4E" w:rsidRDefault="001515FE" w:rsidP="009C5A06">
      <w:pPr>
        <w:spacing w:after="0" w:line="360" w:lineRule="auto"/>
        <w:ind w:firstLine="720"/>
        <w:jc w:val="both"/>
        <w:rPr>
          <w:rFonts w:ascii="Times New Roman" w:eastAsia="Times New Roman" w:hAnsi="Times New Roman" w:cs="Times New Roman"/>
          <w:b/>
          <w:bCs/>
          <w:sz w:val="28"/>
          <w:szCs w:val="28"/>
          <w:lang w:val="uk-UA" w:eastAsia="ru-RU"/>
        </w:rPr>
      </w:pPr>
    </w:p>
    <w:p w14:paraId="573DDEAE"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bCs/>
          <w:sz w:val="28"/>
          <w:szCs w:val="28"/>
          <w:lang w:val="uk-UA" w:eastAsia="ru-RU"/>
        </w:rPr>
        <w:t>Моніторинг</w:t>
      </w:r>
      <w:r w:rsidRPr="00027C4E">
        <w:rPr>
          <w:rFonts w:ascii="Times New Roman" w:eastAsia="Times New Roman" w:hAnsi="Times New Roman" w:cs="Times New Roman"/>
          <w:sz w:val="28"/>
          <w:szCs w:val="28"/>
          <w:lang w:val="uk-UA" w:eastAsia="ru-RU"/>
        </w:rPr>
        <w:t xml:space="preserve">: </w:t>
      </w:r>
    </w:p>
    <w:p w14:paraId="7B94AE05"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Встановлення системи моніторингу: Установлення системи збору даних щодо енергоспоживання та функціонування системи теплопостачання та електропостачання. Це може бути здійснено за допомогою автоматизованих систем моніторингу, які забезпечать збір та аналіз даних в режимі реального часу.</w:t>
      </w:r>
    </w:p>
    <w:p w14:paraId="11E4FCD7"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 xml:space="preserve">Аналіз та звітність: Аналіз зібраних даних та розробка звітів щодо енергоспоживання, ефективності заходів з енергозбереження та досягнення </w:t>
      </w:r>
      <w:r w:rsidRPr="00027C4E">
        <w:rPr>
          <w:rFonts w:ascii="Times New Roman" w:eastAsia="Times New Roman" w:hAnsi="Times New Roman" w:cs="Times New Roman"/>
          <w:sz w:val="28"/>
          <w:szCs w:val="28"/>
          <w:lang w:val="uk-UA" w:eastAsia="ru-RU"/>
        </w:rPr>
        <w:lastRenderedPageBreak/>
        <w:t>поставлених цілей. Це дозволить виявляти тренди та проблемні місця, а також приймати обґрунтовані рішення для покращення енергоефективності.</w:t>
      </w:r>
    </w:p>
    <w:p w14:paraId="18C483B9" w14:textId="77777777" w:rsidR="001515FE" w:rsidRPr="00027C4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Постійне вдосконалення: Впровадження системи постійного вдосконалення, яка базується на зібраних даних та аналізі результатів моніторингу. Це може включати перегляд та коригування енергетичних планів, впровадження нових енергоефективних заходів та оцінку їх ефективності.</w:t>
      </w:r>
    </w:p>
    <w:p w14:paraId="45FE0BDA" w14:textId="77777777" w:rsidR="001515FE" w:rsidRDefault="001515FE" w:rsidP="009C5A06">
      <w:pPr>
        <w:spacing w:after="0" w:line="360" w:lineRule="auto"/>
        <w:ind w:firstLine="720"/>
        <w:jc w:val="both"/>
        <w:rPr>
          <w:rFonts w:ascii="Times New Roman" w:eastAsia="Times New Roman" w:hAnsi="Times New Roman" w:cs="Times New Roman"/>
          <w:sz w:val="28"/>
          <w:szCs w:val="28"/>
          <w:lang w:val="uk-UA" w:eastAsia="ru-RU"/>
        </w:rPr>
      </w:pPr>
      <w:r w:rsidRPr="00027C4E">
        <w:rPr>
          <w:rFonts w:ascii="Times New Roman" w:eastAsia="Times New Roman" w:hAnsi="Times New Roman" w:cs="Times New Roman"/>
          <w:sz w:val="28"/>
          <w:szCs w:val="28"/>
          <w:lang w:val="uk-UA" w:eastAsia="ru-RU"/>
        </w:rPr>
        <w:t>Впровадження енергоменеджменту та системи моніторингу допоможе забезпечити ефективне управління енергоспоживанням, зниження витрат на електроенергію та покращення загальної енергоефективності системи електропостачання корпусу №8. Це також сприятиме зменшенню негативного впливу на навколишнє середовище та раціональному використанню ресурсів.</w:t>
      </w:r>
    </w:p>
    <w:p w14:paraId="38C811A2" w14:textId="77777777" w:rsidR="00E97432" w:rsidRPr="00027C4E" w:rsidRDefault="00E97432" w:rsidP="009C5A06">
      <w:pPr>
        <w:spacing w:after="0" w:line="360" w:lineRule="auto"/>
        <w:ind w:firstLine="720"/>
        <w:jc w:val="both"/>
        <w:rPr>
          <w:rFonts w:ascii="Times New Roman" w:eastAsia="Times New Roman" w:hAnsi="Times New Roman" w:cs="Times New Roman"/>
          <w:sz w:val="28"/>
          <w:szCs w:val="28"/>
          <w:lang w:val="uk-UA" w:eastAsia="ru-RU"/>
        </w:rPr>
      </w:pPr>
    </w:p>
    <w:p w14:paraId="7B37A99A" w14:textId="77777777" w:rsidR="00E97432" w:rsidRDefault="00E97432" w:rsidP="00E97432">
      <w:pPr>
        <w:ind w:firstLine="709"/>
        <w:rPr>
          <w:lang w:val="uk-UA"/>
        </w:rPr>
      </w:pPr>
      <w:r w:rsidRPr="009A2E82">
        <w:rPr>
          <w:rFonts w:ascii="Times New Roman" w:eastAsia="Times New Roman" w:hAnsi="Times New Roman" w:cs="Times New Roman"/>
          <w:b/>
          <w:sz w:val="28"/>
          <w:szCs w:val="28"/>
          <w:lang w:val="uk-UA" w:eastAsia="ru-RU"/>
        </w:rPr>
        <w:t>Висновки до розділу</w:t>
      </w:r>
      <w:r w:rsidRPr="00E97432">
        <w:t xml:space="preserve"> </w:t>
      </w:r>
    </w:p>
    <w:p w14:paraId="0BBC126F" w14:textId="77777777" w:rsidR="00E97432" w:rsidRDefault="00E97432" w:rsidP="00E97432">
      <w:pPr>
        <w:ind w:firstLine="709"/>
        <w:jc w:val="both"/>
        <w:rPr>
          <w:lang w:val="uk-UA"/>
        </w:rPr>
      </w:pPr>
      <w:r w:rsidRPr="00E97432">
        <w:rPr>
          <w:rFonts w:ascii="Times New Roman" w:eastAsia="Times New Roman" w:hAnsi="Times New Roman" w:cs="Times New Roman"/>
          <w:sz w:val="28"/>
          <w:szCs w:val="28"/>
          <w:lang w:val="uk-UA" w:eastAsia="ru-RU"/>
        </w:rPr>
        <w:t>Дослідження показало, що енергоменеджмент та система моніторингу є необхідними елементами для оптимального використання енергії та досягнення сталого розвитку. Впровадження цих інструментів дозволяє знизити витрати на енергію, покращити економічну стійкість та зменшити негативний вплив на навколишнє середовище.</w:t>
      </w:r>
      <w:r w:rsidRPr="00E97432">
        <w:t xml:space="preserve"> </w:t>
      </w:r>
    </w:p>
    <w:p w14:paraId="54E7A836" w14:textId="77777777" w:rsidR="00E97432" w:rsidRDefault="00E97432" w:rsidP="00E97432">
      <w:pPr>
        <w:ind w:firstLine="709"/>
        <w:jc w:val="both"/>
        <w:rPr>
          <w:lang w:val="uk-UA"/>
        </w:rPr>
      </w:pPr>
      <w:r w:rsidRPr="00E97432">
        <w:rPr>
          <w:rFonts w:ascii="Times New Roman" w:eastAsia="Times New Roman" w:hAnsi="Times New Roman" w:cs="Times New Roman"/>
          <w:sz w:val="28"/>
          <w:szCs w:val="28"/>
          <w:lang w:val="uk-UA" w:eastAsia="ru-RU"/>
        </w:rPr>
        <w:t>Успішне впровадження системи моніторингу є важливим для контролю та аналізу енергоспоживання. Вона дозволяє відстежувати та аналізувати дані про споживання енергії, виявляти потенційні проблеми та знаходити шляхи для оптимізації споживання. Це допомагає підвищити ефективність та зменшити витрати на енергію.</w:t>
      </w:r>
      <w:r w:rsidRPr="00E97432">
        <w:rPr>
          <w:lang w:val="uk-UA"/>
        </w:rPr>
        <w:t xml:space="preserve"> </w:t>
      </w:r>
    </w:p>
    <w:p w14:paraId="708E26E7" w14:textId="156DDA8F" w:rsidR="009800AB" w:rsidRDefault="00E97432" w:rsidP="00E97432">
      <w:pPr>
        <w:ind w:firstLine="709"/>
        <w:jc w:val="both"/>
        <w:rPr>
          <w:rFonts w:ascii="Times New Roman" w:eastAsia="Times New Roman" w:hAnsi="Times New Roman" w:cs="Times New Roman"/>
          <w:sz w:val="28"/>
          <w:szCs w:val="28"/>
          <w:lang w:val="uk-UA" w:eastAsia="ru-RU"/>
        </w:rPr>
      </w:pPr>
      <w:r w:rsidRPr="00E97432">
        <w:rPr>
          <w:rFonts w:ascii="Times New Roman" w:eastAsia="Times New Roman" w:hAnsi="Times New Roman" w:cs="Times New Roman"/>
          <w:sz w:val="28"/>
          <w:szCs w:val="28"/>
          <w:lang w:val="uk-UA" w:eastAsia="ru-RU"/>
        </w:rPr>
        <w:t>Висновки підтверджують, що розробка та впровадження енергоменеджменту та системи моніторингу є важливими кроками для досягнення сталого розвитку та оптимального використання енергоресурсів у будівлі навчального корпусу №8 КПІ ім. Ігоря Сікорського.</w:t>
      </w:r>
    </w:p>
    <w:p w14:paraId="3266645C" w14:textId="77777777" w:rsidR="00E97432" w:rsidRPr="00E97432" w:rsidRDefault="00E97432" w:rsidP="00E97432">
      <w:pPr>
        <w:ind w:firstLine="709"/>
        <w:jc w:val="both"/>
        <w:rPr>
          <w:rFonts w:ascii="Times New Roman" w:eastAsia="Times New Roman" w:hAnsi="Times New Roman" w:cs="Times New Roman"/>
          <w:sz w:val="28"/>
          <w:szCs w:val="28"/>
          <w:lang w:val="uk-UA" w:eastAsia="ru-RU"/>
        </w:rPr>
      </w:pPr>
    </w:p>
    <w:p w14:paraId="17BED46D" w14:textId="3A3954AC" w:rsidR="009E2871" w:rsidRPr="00027C4E" w:rsidRDefault="009E2871" w:rsidP="009C30AD">
      <w:pPr>
        <w:keepNext/>
        <w:keepLines/>
        <w:spacing w:before="200" w:after="0" w:line="360" w:lineRule="auto"/>
        <w:ind w:firstLine="720"/>
        <w:jc w:val="center"/>
        <w:outlineLvl w:val="1"/>
        <w:rPr>
          <w:rFonts w:ascii="Times New Roman" w:eastAsia="Times New Roman" w:hAnsi="Times New Roman" w:cs="Times New Roman"/>
          <w:b/>
          <w:bCs/>
          <w:sz w:val="28"/>
          <w:szCs w:val="28"/>
          <w:lang w:val="uk-UA" w:eastAsia="ru-RU"/>
        </w:rPr>
      </w:pPr>
      <w:r w:rsidRPr="00027C4E">
        <w:rPr>
          <w:rFonts w:ascii="Times New Roman" w:eastAsia="Times New Roman" w:hAnsi="Times New Roman" w:cs="Times New Roman"/>
          <w:b/>
          <w:bCs/>
          <w:sz w:val="28"/>
          <w:szCs w:val="28"/>
          <w:lang w:val="uk-UA" w:eastAsia="ru-RU"/>
        </w:rPr>
        <w:lastRenderedPageBreak/>
        <w:t>5 РОЗРОБКА СТАРТАП ПРОЕКТУ</w:t>
      </w:r>
    </w:p>
    <w:p w14:paraId="58DCCA2E" w14:textId="77777777" w:rsidR="00A444A3" w:rsidRPr="00027C4E" w:rsidRDefault="00A444A3" w:rsidP="009C5A06">
      <w:pPr>
        <w:pStyle w:val="ae"/>
        <w:spacing w:before="0" w:beforeAutospacing="0" w:after="0" w:afterAutospacing="0" w:line="360" w:lineRule="auto"/>
        <w:ind w:firstLine="720"/>
        <w:jc w:val="both"/>
        <w:rPr>
          <w:sz w:val="28"/>
          <w:szCs w:val="28"/>
          <w:lang w:val="uk-UA"/>
        </w:rPr>
      </w:pPr>
      <w:r w:rsidRPr="00027C4E">
        <w:rPr>
          <w:sz w:val="28"/>
          <w:szCs w:val="28"/>
          <w:lang w:val="uk-UA"/>
        </w:rPr>
        <w:t>Мобільний застосунок буде розроблений з метою зменшення витрат енергоресурсів в корпусі №8. Застосунок надасть користувачам можливість переглядати своє споживання електричної енергії в режимі реального часу та отримувати статистику споживання за певний період часу.</w:t>
      </w:r>
    </w:p>
    <w:p w14:paraId="29451C5B" w14:textId="77777777" w:rsidR="00A444A3" w:rsidRPr="00027C4E" w:rsidRDefault="00A444A3" w:rsidP="009C5A06">
      <w:pPr>
        <w:pStyle w:val="3"/>
        <w:spacing w:before="0" w:line="360" w:lineRule="auto"/>
        <w:jc w:val="both"/>
        <w:rPr>
          <w:rFonts w:ascii="Times New Roman" w:hAnsi="Times New Roman" w:cs="Times New Roman"/>
          <w:color w:val="auto"/>
          <w:sz w:val="28"/>
          <w:szCs w:val="28"/>
          <w:lang w:val="uk-UA"/>
        </w:rPr>
      </w:pPr>
      <w:r w:rsidRPr="00027C4E">
        <w:rPr>
          <w:rFonts w:ascii="Times New Roman" w:hAnsi="Times New Roman" w:cs="Times New Roman"/>
          <w:color w:val="auto"/>
          <w:sz w:val="28"/>
          <w:szCs w:val="28"/>
          <w:lang w:val="uk-UA"/>
        </w:rPr>
        <w:t>Основні функціональності</w:t>
      </w:r>
    </w:p>
    <w:p w14:paraId="5B5D9A23" w14:textId="77777777" w:rsidR="00A444A3" w:rsidRPr="00027C4E" w:rsidRDefault="00A444A3" w:rsidP="009C5A06">
      <w:pPr>
        <w:numPr>
          <w:ilvl w:val="0"/>
          <w:numId w:val="45"/>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Відображення актуальних даних про споживання електричної енергії в корпусі №8</w:t>
      </w:r>
    </w:p>
    <w:p w14:paraId="30EF0AB4" w14:textId="77777777" w:rsidR="00A444A3" w:rsidRPr="00027C4E" w:rsidRDefault="00A444A3" w:rsidP="009C5A06">
      <w:pPr>
        <w:numPr>
          <w:ilvl w:val="0"/>
          <w:numId w:val="45"/>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Графіки та діаграми, що показують споживання електричної енергії за добу, тиждень, місяць та рік</w:t>
      </w:r>
    </w:p>
    <w:p w14:paraId="5D7A7AFF" w14:textId="77777777" w:rsidR="00A444A3" w:rsidRPr="00027C4E" w:rsidRDefault="00A444A3" w:rsidP="009C5A06">
      <w:pPr>
        <w:numPr>
          <w:ilvl w:val="0"/>
          <w:numId w:val="45"/>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Нагадування про незвичайно високе споживання електричної енергії</w:t>
      </w:r>
    </w:p>
    <w:p w14:paraId="3ECD8026" w14:textId="77777777" w:rsidR="00A444A3" w:rsidRPr="00027C4E" w:rsidRDefault="00A444A3" w:rsidP="009C5A06">
      <w:pPr>
        <w:numPr>
          <w:ilvl w:val="0"/>
          <w:numId w:val="45"/>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Порівняння споживання електричної енергії з попередніми періодами</w:t>
      </w:r>
    </w:p>
    <w:p w14:paraId="6CBA00C7" w14:textId="77777777" w:rsidR="00A444A3" w:rsidRPr="00027C4E" w:rsidRDefault="00A444A3" w:rsidP="009C5A06">
      <w:pPr>
        <w:numPr>
          <w:ilvl w:val="0"/>
          <w:numId w:val="45"/>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Поради щодо оптимізації споживання електричної енергії</w:t>
      </w:r>
    </w:p>
    <w:p w14:paraId="36BCBD5E" w14:textId="77777777" w:rsidR="00A444A3" w:rsidRPr="00027C4E" w:rsidRDefault="00A444A3" w:rsidP="009C5A06">
      <w:pPr>
        <w:pStyle w:val="3"/>
        <w:spacing w:before="0" w:line="360" w:lineRule="auto"/>
        <w:jc w:val="both"/>
        <w:rPr>
          <w:rFonts w:ascii="Times New Roman" w:hAnsi="Times New Roman" w:cs="Times New Roman"/>
          <w:color w:val="auto"/>
          <w:sz w:val="28"/>
          <w:szCs w:val="28"/>
          <w:lang w:val="uk-UA"/>
        </w:rPr>
      </w:pPr>
      <w:r w:rsidRPr="00027C4E">
        <w:rPr>
          <w:rFonts w:ascii="Times New Roman" w:hAnsi="Times New Roman" w:cs="Times New Roman"/>
          <w:color w:val="auto"/>
          <w:sz w:val="28"/>
          <w:szCs w:val="28"/>
          <w:lang w:val="uk-UA"/>
        </w:rPr>
        <w:t>Переваги</w:t>
      </w:r>
    </w:p>
    <w:p w14:paraId="01B9885C" w14:textId="77777777" w:rsidR="00A444A3" w:rsidRPr="00027C4E" w:rsidRDefault="00A444A3" w:rsidP="009C5A06">
      <w:pPr>
        <w:numPr>
          <w:ilvl w:val="0"/>
          <w:numId w:val="46"/>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Зменшення витрат енергоресурсів: Застосунок допоможе користувачам більш ефективно використовувати електричну енергію, що призведе до зменшення їх витрат.</w:t>
      </w:r>
    </w:p>
    <w:p w14:paraId="45B0D04B" w14:textId="77777777" w:rsidR="00A444A3" w:rsidRPr="00027C4E" w:rsidRDefault="00A444A3" w:rsidP="009C5A06">
      <w:pPr>
        <w:numPr>
          <w:ilvl w:val="0"/>
          <w:numId w:val="46"/>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Підвищення свідомості щодо споживання електричної енергії: Користувачі отримають доступ до детальної інформації про своє споживання електричної енергії, що дозволить їм бути більш свідомими споживачами.</w:t>
      </w:r>
    </w:p>
    <w:p w14:paraId="2B33A0CC" w14:textId="77777777" w:rsidR="00A444A3" w:rsidRPr="00027C4E" w:rsidRDefault="00A444A3" w:rsidP="009C5A06">
      <w:pPr>
        <w:numPr>
          <w:ilvl w:val="0"/>
          <w:numId w:val="46"/>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Легкий доступ до статистики та аналізу споживання: Застосунок забезпечить користувачам зручний і простий інтерфейс для перегляду статистики та аналізу свого споживання електричної енергії.</w:t>
      </w:r>
    </w:p>
    <w:p w14:paraId="76AC6A87" w14:textId="77777777" w:rsidR="00A444A3" w:rsidRPr="00027C4E" w:rsidRDefault="00A444A3" w:rsidP="009C5A06">
      <w:pPr>
        <w:numPr>
          <w:ilvl w:val="0"/>
          <w:numId w:val="46"/>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Можливість отримання порад щодо оптимізації споживання: Застосунок надасть користувачам рекомендації та поради щодо ефективного використання електричної енергії, що допоможе зменшити їх витрати.</w:t>
      </w:r>
    </w:p>
    <w:p w14:paraId="4F7FB4A1" w14:textId="77777777" w:rsidR="00A444A3" w:rsidRPr="00027C4E" w:rsidRDefault="00A444A3" w:rsidP="009C5A06">
      <w:pPr>
        <w:pStyle w:val="3"/>
        <w:spacing w:before="0" w:line="360" w:lineRule="auto"/>
        <w:jc w:val="both"/>
        <w:rPr>
          <w:rFonts w:ascii="Times New Roman" w:hAnsi="Times New Roman" w:cs="Times New Roman"/>
          <w:color w:val="auto"/>
          <w:sz w:val="28"/>
          <w:szCs w:val="28"/>
          <w:lang w:val="uk-UA"/>
        </w:rPr>
      </w:pPr>
      <w:r w:rsidRPr="00027C4E">
        <w:rPr>
          <w:rFonts w:ascii="Times New Roman" w:hAnsi="Times New Roman" w:cs="Times New Roman"/>
          <w:color w:val="auto"/>
          <w:sz w:val="28"/>
          <w:szCs w:val="28"/>
          <w:lang w:val="uk-UA"/>
        </w:rPr>
        <w:lastRenderedPageBreak/>
        <w:t>Ринкова стратегія</w:t>
      </w:r>
    </w:p>
    <w:p w14:paraId="71415A6E" w14:textId="77777777" w:rsidR="00A444A3" w:rsidRPr="00027C4E" w:rsidRDefault="00A444A3" w:rsidP="009C5A06">
      <w:pPr>
        <w:numPr>
          <w:ilvl w:val="0"/>
          <w:numId w:val="47"/>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Партнерство з університетом для впровадження застосунку в корпусі №8: Співпраця з університетом дозволить застосунку отримати доступ до корпусу №8 та його користувачів, що стане важливим кроком у впровадженні та популяризації застосунку.</w:t>
      </w:r>
    </w:p>
    <w:p w14:paraId="733714E9" w14:textId="77777777" w:rsidR="00A444A3" w:rsidRPr="00027C4E" w:rsidRDefault="00A444A3" w:rsidP="009C5A06">
      <w:pPr>
        <w:numPr>
          <w:ilvl w:val="0"/>
          <w:numId w:val="47"/>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Продаж ліцензій корпоративним клієнтам, таким як офісні будівлі та громадські заклади: Застосунок може бути корисним для офісних будівель та громадських закладів, які мають значне споживання електричної енергії. Продаж ліцензій цим клієнтам може стати додатковим джерелом доходу.</w:t>
      </w:r>
    </w:p>
    <w:p w14:paraId="232A1E84" w14:textId="77777777" w:rsidR="00A444A3" w:rsidRPr="00027C4E" w:rsidRDefault="00A444A3" w:rsidP="009C5A06">
      <w:pPr>
        <w:numPr>
          <w:ilvl w:val="0"/>
          <w:numId w:val="47"/>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Оптимізація застосунку для масового ринку та його розповсюдження через мобільні маркети: Після успішного впровадження застосунку в корпусі №8 та серед корпоративних клієнтів, можна розширити його функціонал та адаптувати для масового ринку. Розповсюдження через мобільні маркети дозволить досягти більшої аудиторії.</w:t>
      </w:r>
    </w:p>
    <w:p w14:paraId="21E168C6" w14:textId="77777777" w:rsidR="00A444A3" w:rsidRPr="00027C4E" w:rsidRDefault="00A444A3" w:rsidP="009C5A06">
      <w:pPr>
        <w:pStyle w:val="3"/>
        <w:spacing w:before="0" w:line="360" w:lineRule="auto"/>
        <w:jc w:val="both"/>
        <w:rPr>
          <w:rFonts w:ascii="Times New Roman" w:hAnsi="Times New Roman" w:cs="Times New Roman"/>
          <w:color w:val="auto"/>
          <w:sz w:val="28"/>
          <w:szCs w:val="28"/>
          <w:lang w:val="uk-UA"/>
        </w:rPr>
      </w:pPr>
      <w:r w:rsidRPr="00027C4E">
        <w:rPr>
          <w:rFonts w:ascii="Times New Roman" w:hAnsi="Times New Roman" w:cs="Times New Roman"/>
          <w:color w:val="auto"/>
          <w:sz w:val="28"/>
          <w:szCs w:val="28"/>
          <w:lang w:val="uk-UA"/>
        </w:rPr>
        <w:t>Фінансовий план</w:t>
      </w:r>
    </w:p>
    <w:p w14:paraId="5F7D3DF5" w14:textId="77777777" w:rsidR="00A444A3" w:rsidRPr="00027C4E" w:rsidRDefault="00A444A3" w:rsidP="009C5A06">
      <w:pPr>
        <w:numPr>
          <w:ilvl w:val="0"/>
          <w:numId w:val="48"/>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Визначення вартості розробки та впровадження застосунку: Необхідно розрахувати витрати на розробку та впровадження застосунку, включаючи оплату розробників, інженерів та інших спеціалістів. (до 10 тис.$)</w:t>
      </w:r>
    </w:p>
    <w:p w14:paraId="35DA8DAA" w14:textId="77777777" w:rsidR="00A444A3" w:rsidRPr="00027C4E" w:rsidRDefault="00A444A3" w:rsidP="009C5A06">
      <w:pPr>
        <w:numPr>
          <w:ilvl w:val="0"/>
          <w:numId w:val="49"/>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Прогнозування доходів від продажу ліцензій та партнерських угод: Необхідно провести аналіз ринку та визначити потенційну кількість клієнтів, яким можна продати ліцензії. Також, слід розглянути можливість укладання партнерських угод з іншими компаніями, що працюють у сфері енергоефективності.</w:t>
      </w:r>
    </w:p>
    <w:p w14:paraId="1C798CAD" w14:textId="77777777" w:rsidR="00A444A3" w:rsidRPr="00027C4E" w:rsidRDefault="00A444A3" w:rsidP="009C5A06">
      <w:pPr>
        <w:numPr>
          <w:ilvl w:val="0"/>
          <w:numId w:val="49"/>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 xml:space="preserve">Визначення витрат на маркетинг та рекламу: Для успішного впровадження застосунку необхідно запланувати витрати на маркетинг та рекламу. Кампанії у соціальних мережах, рекламні матеріали та </w:t>
      </w:r>
      <w:r w:rsidRPr="00027C4E">
        <w:rPr>
          <w:rFonts w:ascii="Times New Roman" w:hAnsi="Times New Roman" w:cs="Times New Roman"/>
          <w:sz w:val="28"/>
          <w:szCs w:val="28"/>
          <w:lang w:val="uk-UA"/>
        </w:rPr>
        <w:lastRenderedPageBreak/>
        <w:t>просування в мобільних маркетах можуть допомогти залучити більше користувачів.</w:t>
      </w:r>
    </w:p>
    <w:p w14:paraId="7E167B1F" w14:textId="2558848E" w:rsidR="00A444A3" w:rsidRDefault="00A444A3" w:rsidP="009C5A06">
      <w:pPr>
        <w:numPr>
          <w:ilvl w:val="0"/>
          <w:numId w:val="49"/>
        </w:num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Оцінка потенційного прибутку та ROI: Після проведення аналізу витрат та доходів, важливо оцінити потенційний прибуток та рентабельність проекту. Це допоможе визначити, наскільки ефективною може бути реалізація даного стартапу.</w:t>
      </w:r>
    </w:p>
    <w:p w14:paraId="4FE214D3" w14:textId="77777777" w:rsidR="009C5A06" w:rsidRPr="00027C4E" w:rsidRDefault="009C5A06" w:rsidP="009C5A06">
      <w:pPr>
        <w:spacing w:after="0" w:line="360" w:lineRule="auto"/>
        <w:ind w:left="720"/>
        <w:jc w:val="both"/>
        <w:rPr>
          <w:rFonts w:ascii="Times New Roman" w:hAnsi="Times New Roman" w:cs="Times New Roman"/>
          <w:sz w:val="28"/>
          <w:szCs w:val="28"/>
          <w:lang w:val="uk-UA"/>
        </w:rPr>
      </w:pPr>
    </w:p>
    <w:p w14:paraId="6E59467F" w14:textId="77777777" w:rsidR="00E97432" w:rsidRPr="009A2E82" w:rsidRDefault="00E97432" w:rsidP="00E97432">
      <w:pPr>
        <w:ind w:firstLine="709"/>
        <w:rPr>
          <w:rFonts w:ascii="Times New Roman" w:eastAsia="Times New Roman" w:hAnsi="Times New Roman" w:cs="Times New Roman"/>
          <w:b/>
          <w:sz w:val="28"/>
          <w:szCs w:val="28"/>
          <w:lang w:val="uk-UA" w:eastAsia="ru-RU"/>
        </w:rPr>
      </w:pPr>
      <w:r w:rsidRPr="009A2E82">
        <w:rPr>
          <w:rFonts w:ascii="Times New Roman" w:eastAsia="Times New Roman" w:hAnsi="Times New Roman" w:cs="Times New Roman"/>
          <w:b/>
          <w:sz w:val="28"/>
          <w:szCs w:val="28"/>
          <w:lang w:val="uk-UA" w:eastAsia="ru-RU"/>
        </w:rPr>
        <w:t>Висновки до розділу</w:t>
      </w:r>
    </w:p>
    <w:p w14:paraId="28319FF0" w14:textId="3AFBCE6D" w:rsidR="00A444A3" w:rsidRPr="00027C4E" w:rsidRDefault="00A444A3" w:rsidP="009C5A06">
      <w:pPr>
        <w:pStyle w:val="ae"/>
        <w:spacing w:before="0" w:beforeAutospacing="0" w:after="0" w:afterAutospacing="0" w:line="360" w:lineRule="auto"/>
        <w:ind w:firstLine="709"/>
        <w:jc w:val="both"/>
        <w:rPr>
          <w:sz w:val="28"/>
          <w:szCs w:val="28"/>
          <w:lang w:val="uk-UA"/>
        </w:rPr>
      </w:pPr>
      <w:r w:rsidRPr="00027C4E">
        <w:rPr>
          <w:sz w:val="28"/>
          <w:szCs w:val="28"/>
          <w:lang w:val="uk-UA"/>
        </w:rPr>
        <w:t>Мобільний застосунок для публічного огляду споживання електричної енергії в корпусі №8 має потенціал зменшити витрати енергоресурсів та підвищити свідоме споживання електричної енергії. Його функціональні можливості, включаючи відображення актуальних даних, графіки та поради щодо оптимізації споживання, роблять його привабливим для користувачів. Ринкова стратегія, що включає партнерство з університетом та продаж ліцензій корпоративним клієнтам, може допомогти впровадити застосунок та забезпечити дохід для стартапу. За правильного фінансового планування та маркетингових зусиль, цей стартап може стати успішним та досягти широкої аудиторії.</w:t>
      </w:r>
    </w:p>
    <w:p w14:paraId="0CAA43F3" w14:textId="77777777" w:rsidR="009C5A06" w:rsidRDefault="009C5A06">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645969C0" w14:textId="20162586" w:rsidR="000F4BC1" w:rsidRDefault="000F4BC1" w:rsidP="00E97432">
      <w:pPr>
        <w:spacing w:after="0" w:line="360" w:lineRule="auto"/>
        <w:jc w:val="center"/>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lastRenderedPageBreak/>
        <w:t>ВИСНОВКИ</w:t>
      </w:r>
    </w:p>
    <w:p w14:paraId="65A4E1B7" w14:textId="77777777" w:rsidR="005A23B9" w:rsidRPr="00027C4E" w:rsidRDefault="005A23B9" w:rsidP="000F4BC1">
      <w:pPr>
        <w:spacing w:after="0" w:line="360" w:lineRule="auto"/>
        <w:ind w:firstLine="720"/>
        <w:jc w:val="center"/>
        <w:rPr>
          <w:rFonts w:ascii="Times New Roman" w:hAnsi="Times New Roman" w:cs="Times New Roman"/>
          <w:b/>
          <w:bCs/>
          <w:sz w:val="28"/>
          <w:szCs w:val="28"/>
          <w:lang w:val="uk-UA"/>
        </w:rPr>
      </w:pPr>
    </w:p>
    <w:p w14:paraId="6670F07E" w14:textId="18959A71" w:rsidR="005A23B9" w:rsidRDefault="005A23B9" w:rsidP="005A23B9">
      <w:pPr>
        <w:spacing w:after="0" w:line="360" w:lineRule="auto"/>
        <w:ind w:firstLine="720"/>
        <w:jc w:val="both"/>
        <w:rPr>
          <w:rFonts w:ascii="Times New Roman" w:hAnsi="Times New Roman" w:cs="Times New Roman"/>
          <w:sz w:val="28"/>
          <w:szCs w:val="28"/>
          <w:lang w:val="uk-UA"/>
        </w:rPr>
      </w:pPr>
      <w:r w:rsidRPr="005A23B9">
        <w:rPr>
          <w:rFonts w:ascii="Times New Roman" w:hAnsi="Times New Roman" w:cs="Times New Roman"/>
          <w:sz w:val="28"/>
          <w:szCs w:val="28"/>
          <w:lang w:val="uk-UA"/>
        </w:rPr>
        <w:t xml:space="preserve">У роботі було детально проаналізовано енергетичні аспекти функціонування </w:t>
      </w:r>
      <w:r>
        <w:rPr>
          <w:rFonts w:ascii="Times New Roman" w:hAnsi="Times New Roman" w:cs="Times New Roman"/>
          <w:sz w:val="28"/>
          <w:szCs w:val="28"/>
          <w:lang w:val="uk-UA"/>
        </w:rPr>
        <w:t>навчального корпусу №8</w:t>
      </w:r>
      <w:r w:rsidRPr="005A23B9">
        <w:rPr>
          <w:rFonts w:ascii="Times New Roman" w:hAnsi="Times New Roman" w:cs="Times New Roman"/>
          <w:sz w:val="28"/>
          <w:szCs w:val="28"/>
          <w:lang w:val="uk-UA"/>
        </w:rPr>
        <w:t>, зокрема, проведено ретельний огляд та аналіз витрат на опалення протягом трьох років. Також було вивчено та проаналізовано поточний стан огороджувальних конструкцій будівлі, з метою визначення можливостей їхнього вдосконалення в аспекті теплопередачі.</w:t>
      </w:r>
    </w:p>
    <w:p w14:paraId="0B44A7D8" w14:textId="77777777" w:rsidR="005A23B9" w:rsidRPr="005A23B9" w:rsidRDefault="005A23B9" w:rsidP="005A23B9">
      <w:pPr>
        <w:spacing w:after="0" w:line="360" w:lineRule="auto"/>
        <w:ind w:firstLine="720"/>
        <w:jc w:val="both"/>
        <w:rPr>
          <w:rFonts w:ascii="Times New Roman" w:hAnsi="Times New Roman" w:cs="Times New Roman"/>
          <w:sz w:val="28"/>
          <w:szCs w:val="28"/>
          <w:lang w:val="uk-UA"/>
        </w:rPr>
      </w:pPr>
      <w:r w:rsidRPr="005A23B9">
        <w:rPr>
          <w:rFonts w:ascii="Times New Roman" w:hAnsi="Times New Roman" w:cs="Times New Roman"/>
          <w:sz w:val="28"/>
          <w:szCs w:val="28"/>
          <w:lang w:val="uk-UA"/>
        </w:rPr>
        <w:t>В результаті моделювання сонячних колекторів на даху корпусу №8 можна зробити висновок, що фінансово доцільніше встановити систему з вакуумним сонячним колектором із ступенем заміщення 75%. Це дозволить досягти найшвидшого терміну окупності при високій ефективності системи.</w:t>
      </w:r>
    </w:p>
    <w:p w14:paraId="63E7BF57" w14:textId="77777777" w:rsidR="005A23B9" w:rsidRPr="005A23B9" w:rsidRDefault="005A23B9" w:rsidP="005A23B9">
      <w:pPr>
        <w:spacing w:after="0" w:line="360" w:lineRule="auto"/>
        <w:ind w:firstLine="720"/>
        <w:jc w:val="both"/>
        <w:rPr>
          <w:rFonts w:ascii="Times New Roman" w:hAnsi="Times New Roman" w:cs="Times New Roman"/>
          <w:sz w:val="28"/>
          <w:szCs w:val="28"/>
          <w:lang w:val="uk-UA"/>
        </w:rPr>
      </w:pPr>
      <w:r w:rsidRPr="005A23B9">
        <w:rPr>
          <w:rFonts w:ascii="Times New Roman" w:hAnsi="Times New Roman" w:cs="Times New Roman"/>
          <w:sz w:val="28"/>
          <w:szCs w:val="28"/>
          <w:lang w:val="uk-UA"/>
        </w:rPr>
        <w:t>Для досягнення сталого розвитку та оптимального використання ресурсів, рекомендується впровадження енергоменеджменту та системи моніторингу. Ці процеси допоможуть знизити витрати на енергію, покращити економічну стійкість та зменшити негативний вплив на навколишнє середовище.</w:t>
      </w:r>
    </w:p>
    <w:p w14:paraId="4CA45D72" w14:textId="77777777" w:rsidR="005A23B9" w:rsidRPr="005A23B9" w:rsidRDefault="005A23B9" w:rsidP="005A23B9">
      <w:pPr>
        <w:spacing w:after="0" w:line="360" w:lineRule="auto"/>
        <w:ind w:firstLine="720"/>
        <w:jc w:val="both"/>
        <w:rPr>
          <w:rFonts w:ascii="Times New Roman" w:hAnsi="Times New Roman" w:cs="Times New Roman"/>
          <w:sz w:val="28"/>
          <w:szCs w:val="28"/>
          <w:lang w:val="uk-UA"/>
        </w:rPr>
      </w:pPr>
      <w:r w:rsidRPr="005A23B9">
        <w:rPr>
          <w:rFonts w:ascii="Times New Roman" w:hAnsi="Times New Roman" w:cs="Times New Roman"/>
          <w:sz w:val="28"/>
          <w:szCs w:val="28"/>
          <w:lang w:val="uk-UA"/>
        </w:rPr>
        <w:t>Впровадження мобільного застосунку для зменшення витрат енергоресурсів в корпусі №8 є перспективним кроком. Застосунок надасть користувачам зручний доступ до інформації про споживання електричної енергії, поради щодо оптимізації споживання та можливість порівняння споживання з попередніми періодами.</w:t>
      </w:r>
    </w:p>
    <w:p w14:paraId="783D80D5" w14:textId="6A84729F" w:rsidR="005A23B9" w:rsidRDefault="005A23B9" w:rsidP="005A23B9">
      <w:pPr>
        <w:spacing w:after="0" w:line="360" w:lineRule="auto"/>
        <w:ind w:firstLine="720"/>
        <w:jc w:val="both"/>
        <w:rPr>
          <w:rFonts w:ascii="Times New Roman" w:hAnsi="Times New Roman" w:cs="Times New Roman"/>
          <w:sz w:val="28"/>
          <w:szCs w:val="28"/>
          <w:lang w:val="uk-UA"/>
        </w:rPr>
      </w:pPr>
      <w:r w:rsidRPr="005A23B9">
        <w:rPr>
          <w:rFonts w:ascii="Times New Roman" w:hAnsi="Times New Roman" w:cs="Times New Roman"/>
          <w:sz w:val="28"/>
          <w:szCs w:val="28"/>
          <w:lang w:val="uk-UA"/>
        </w:rPr>
        <w:t>Завдяки енергоменеджменту, системі моніторингу та мобільному застосунку, компанія зможе досягти ефективного управління енергоспоживанням, знизити витрати на енергоресурси та покращити свою економічну стійкість.</w:t>
      </w:r>
    </w:p>
    <w:p w14:paraId="762E38B7" w14:textId="77777777" w:rsidR="005A23B9" w:rsidRDefault="005A23B9" w:rsidP="005A23B9">
      <w:pPr>
        <w:spacing w:after="0" w:line="360" w:lineRule="auto"/>
        <w:ind w:firstLine="720"/>
        <w:jc w:val="both"/>
        <w:rPr>
          <w:rFonts w:ascii="Times New Roman" w:hAnsi="Times New Roman" w:cs="Times New Roman"/>
          <w:sz w:val="28"/>
          <w:szCs w:val="28"/>
          <w:lang w:val="uk-UA"/>
        </w:rPr>
      </w:pPr>
    </w:p>
    <w:p w14:paraId="6642C774" w14:textId="77777777" w:rsidR="005A23B9" w:rsidRDefault="005A23B9" w:rsidP="005A23B9">
      <w:pPr>
        <w:spacing w:after="0" w:line="360" w:lineRule="auto"/>
        <w:ind w:firstLine="720"/>
        <w:jc w:val="both"/>
        <w:rPr>
          <w:rFonts w:ascii="Times New Roman" w:hAnsi="Times New Roman" w:cs="Times New Roman"/>
          <w:sz w:val="28"/>
          <w:szCs w:val="28"/>
          <w:lang w:val="uk-UA"/>
        </w:rPr>
      </w:pPr>
    </w:p>
    <w:p w14:paraId="2AEA9A76" w14:textId="77777777" w:rsidR="005A23B9" w:rsidRPr="005A23B9" w:rsidRDefault="005A23B9" w:rsidP="005A23B9">
      <w:pPr>
        <w:spacing w:after="0" w:line="360" w:lineRule="auto"/>
        <w:ind w:firstLine="720"/>
        <w:jc w:val="both"/>
        <w:rPr>
          <w:rFonts w:ascii="Times New Roman" w:hAnsi="Times New Roman" w:cs="Times New Roman"/>
          <w:sz w:val="28"/>
          <w:szCs w:val="28"/>
          <w:lang w:val="uk-UA"/>
        </w:rPr>
      </w:pPr>
    </w:p>
    <w:p w14:paraId="35A83D4D" w14:textId="7E47C455" w:rsidR="009C5A06" w:rsidRDefault="000F4BC1" w:rsidP="006E5E7D">
      <w:pPr>
        <w:spacing w:after="0" w:line="360" w:lineRule="auto"/>
        <w:jc w:val="center"/>
        <w:rPr>
          <w:rFonts w:ascii="Times New Roman" w:hAnsi="Times New Roman" w:cs="Times New Roman"/>
          <w:b/>
          <w:bCs/>
          <w:sz w:val="28"/>
          <w:szCs w:val="28"/>
          <w:lang w:val="uk-UA"/>
        </w:rPr>
      </w:pPr>
      <w:r w:rsidRPr="00027C4E">
        <w:rPr>
          <w:rFonts w:ascii="Times New Roman" w:hAnsi="Times New Roman" w:cs="Times New Roman"/>
          <w:b/>
          <w:bCs/>
          <w:sz w:val="28"/>
          <w:szCs w:val="28"/>
          <w:lang w:val="uk-UA"/>
        </w:rPr>
        <w:lastRenderedPageBreak/>
        <w:t>ПЕРЕЛІК ПОСИЛАНЬ</w:t>
      </w:r>
    </w:p>
    <w:p w14:paraId="12839DB8" w14:textId="77777777" w:rsidR="006E5E7D" w:rsidRPr="007C4112" w:rsidRDefault="006E5E7D" w:rsidP="006E5E7D">
      <w:pPr>
        <w:spacing w:after="0" w:line="360" w:lineRule="auto"/>
        <w:jc w:val="center"/>
        <w:rPr>
          <w:rFonts w:ascii="Times New Roman" w:hAnsi="Times New Roman" w:cs="Times New Roman"/>
          <w:b/>
          <w:bCs/>
          <w:sz w:val="28"/>
          <w:szCs w:val="28"/>
          <w:lang w:val="uk-UA"/>
        </w:rPr>
      </w:pPr>
    </w:p>
    <w:p w14:paraId="063EE46C" w14:textId="6D469C0F" w:rsidR="000F4BC1" w:rsidRPr="00027C4E" w:rsidRDefault="00027C4E" w:rsidP="000F4BC1">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1</w:t>
      </w:r>
      <w:r w:rsidR="000F4BC1" w:rsidRPr="00027C4E">
        <w:rPr>
          <w:rFonts w:ascii="Times New Roman" w:hAnsi="Times New Roman" w:cs="Times New Roman"/>
          <w:sz w:val="28"/>
          <w:szCs w:val="28"/>
          <w:lang w:val="uk-UA"/>
        </w:rPr>
        <w:t>. ДБН В.2.6-31:2021: Теплова ізоляція та енергоефективність будівель. [Чинний від 2022-09-01]. Вид. офіц. Київ: Мінрегіонбуд України, 2022. 27 с.</w:t>
      </w:r>
    </w:p>
    <w:p w14:paraId="678ADE7F" w14:textId="147825C1" w:rsidR="007C4112" w:rsidRPr="007C4112" w:rsidRDefault="007C4112" w:rsidP="007C411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7C4112">
        <w:rPr>
          <w:rFonts w:ascii="Times New Roman" w:hAnsi="Times New Roman" w:cs="Times New Roman"/>
          <w:sz w:val="28"/>
          <w:szCs w:val="28"/>
          <w:lang w:val="uk-UA"/>
        </w:rPr>
        <w:t xml:space="preserve">. Магістерська дисертація. Організація, вимоги до структури, змісту та оформлення. [Електронний ресурс] : навч. посіб. для студ. спеціальності </w:t>
      </w:r>
    </w:p>
    <w:p w14:paraId="558694A3" w14:textId="77777777" w:rsidR="007C4112" w:rsidRPr="007C4112" w:rsidRDefault="007C4112" w:rsidP="007C4112">
      <w:pPr>
        <w:spacing w:after="0" w:line="360" w:lineRule="auto"/>
        <w:jc w:val="both"/>
        <w:rPr>
          <w:rFonts w:ascii="Times New Roman" w:hAnsi="Times New Roman" w:cs="Times New Roman"/>
          <w:sz w:val="28"/>
          <w:szCs w:val="28"/>
          <w:lang w:val="uk-UA"/>
        </w:rPr>
      </w:pPr>
      <w:r w:rsidRPr="007C4112">
        <w:rPr>
          <w:rFonts w:ascii="Times New Roman" w:hAnsi="Times New Roman" w:cs="Times New Roman"/>
          <w:sz w:val="28"/>
          <w:szCs w:val="28"/>
          <w:lang w:val="uk-UA"/>
        </w:rPr>
        <w:t xml:space="preserve">144 «Теплоенергетика» / КПІ ім. Ігоря Сікорського; уклад.: В.В. Дубровська,  </w:t>
      </w:r>
    </w:p>
    <w:p w14:paraId="604D153C" w14:textId="77777777" w:rsidR="007C4112" w:rsidRDefault="007C4112" w:rsidP="007C4112">
      <w:pPr>
        <w:spacing w:after="0" w:line="360" w:lineRule="auto"/>
        <w:jc w:val="both"/>
        <w:rPr>
          <w:rFonts w:ascii="Times New Roman" w:hAnsi="Times New Roman" w:cs="Times New Roman"/>
          <w:sz w:val="28"/>
          <w:szCs w:val="28"/>
          <w:lang w:val="uk-UA"/>
        </w:rPr>
      </w:pPr>
      <w:r w:rsidRPr="007C4112">
        <w:rPr>
          <w:rFonts w:ascii="Times New Roman" w:hAnsi="Times New Roman" w:cs="Times New Roman"/>
          <w:sz w:val="28"/>
          <w:szCs w:val="28"/>
          <w:lang w:val="uk-UA"/>
        </w:rPr>
        <w:t xml:space="preserve">В.І. Шкляр, С.В. Бойченко. – Електронні текстові дані (1 файл: 0,5 Мбайт). – Київ : КПІ ім. Ігоря Сікорського, 2022. – 60 с. </w:t>
      </w:r>
    </w:p>
    <w:p w14:paraId="30BA7C49" w14:textId="08347A83" w:rsidR="000F4BC1" w:rsidRPr="00027C4E" w:rsidRDefault="00027C4E" w:rsidP="007C4112">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3</w:t>
      </w:r>
      <w:r w:rsidR="000F4BC1" w:rsidRPr="00027C4E">
        <w:rPr>
          <w:rFonts w:ascii="Times New Roman" w:hAnsi="Times New Roman" w:cs="Times New Roman"/>
          <w:sz w:val="28"/>
          <w:szCs w:val="28"/>
          <w:lang w:val="uk-UA"/>
        </w:rPr>
        <w:t xml:space="preserve">. Методи аналізу енергоефективності будівель: Курсова робота [Електронний </w:t>
      </w:r>
    </w:p>
    <w:p w14:paraId="7D3EC6C5" w14:textId="35BAA822" w:rsidR="000F4BC1" w:rsidRPr="00027C4E" w:rsidRDefault="000F4BC1" w:rsidP="000F4BC1">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ресурс] : навч. посіб. для студ. спеціальності 144 «Теплоенергетика» / КПІ ім. Ігоря Сікорського ; уклад.: М.М. Шовкалюк, О.І. Яценко, І.Ю. Білоус  – Електронні текстові дані (1 файл: 0,4 Мбайт). – Київ : К</w:t>
      </w:r>
      <w:r w:rsidR="00027C4E" w:rsidRPr="00027C4E">
        <w:rPr>
          <w:rFonts w:ascii="Times New Roman" w:hAnsi="Times New Roman" w:cs="Times New Roman"/>
          <w:sz w:val="28"/>
          <w:szCs w:val="28"/>
          <w:lang w:val="uk-UA"/>
        </w:rPr>
        <w:t>ПІ ім. Ігоря Сікорського, 2023.</w:t>
      </w:r>
    </w:p>
    <w:p w14:paraId="6C5C73FE" w14:textId="60FC712C" w:rsidR="000F4BC1" w:rsidRPr="00027C4E" w:rsidRDefault="00027C4E" w:rsidP="000F4BC1">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4</w:t>
      </w:r>
      <w:r w:rsidR="000F4BC1" w:rsidRPr="00027C4E">
        <w:rPr>
          <w:rFonts w:ascii="Times New Roman" w:hAnsi="Times New Roman" w:cs="Times New Roman"/>
          <w:sz w:val="28"/>
          <w:szCs w:val="28"/>
          <w:lang w:val="uk-UA"/>
        </w:rPr>
        <w:t xml:space="preserve">. Про затвердження Мінімальних вимог до енергетичної ефективності будівель: Наказ Міністерства регіонального розвитку, будівництва та житлово-комунального господарства України від 27.10.2020. №260. Режим доступу: </w:t>
      </w:r>
      <w:hyperlink r:id="rId81" w:history="1">
        <w:r w:rsidR="000F4BC1" w:rsidRPr="00027C4E">
          <w:rPr>
            <w:rStyle w:val="a6"/>
            <w:rFonts w:ascii="Times New Roman" w:hAnsi="Times New Roman" w:cs="Times New Roman"/>
            <w:sz w:val="28"/>
            <w:szCs w:val="28"/>
            <w:lang w:val="uk-UA"/>
          </w:rPr>
          <w:t>https://zakon.rada.gov.ua/laws/show/z1257-20</w:t>
        </w:r>
      </w:hyperlink>
      <w:r w:rsidR="000F4BC1" w:rsidRPr="00027C4E">
        <w:rPr>
          <w:rFonts w:ascii="Times New Roman" w:hAnsi="Times New Roman" w:cs="Times New Roman"/>
          <w:sz w:val="28"/>
          <w:szCs w:val="28"/>
          <w:lang w:val="uk-UA"/>
        </w:rPr>
        <w:t>.</w:t>
      </w:r>
    </w:p>
    <w:p w14:paraId="31DABDDA" w14:textId="2CBA8740" w:rsidR="000F4BC1" w:rsidRPr="00027C4E" w:rsidRDefault="00027C4E" w:rsidP="000F4BC1">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5</w:t>
      </w:r>
      <w:r w:rsidR="000F4BC1" w:rsidRPr="00027C4E">
        <w:rPr>
          <w:rFonts w:ascii="Times New Roman" w:hAnsi="Times New Roman" w:cs="Times New Roman"/>
          <w:sz w:val="28"/>
          <w:szCs w:val="28"/>
          <w:lang w:val="uk-UA"/>
        </w:rPr>
        <w:t xml:space="preserve">. Про затвердження Змін до Методики визначення енергетичної ефективності будівель: Наказ Міністерства регіонального розвитку, будівництва та житлово-комунального господарства України від 27.10.2020. № 261. Режим доступу: </w:t>
      </w:r>
      <w:hyperlink r:id="rId82" w:history="1">
        <w:r w:rsidR="000F4BC1" w:rsidRPr="00027C4E">
          <w:rPr>
            <w:rStyle w:val="a6"/>
            <w:rFonts w:ascii="Times New Roman" w:hAnsi="Times New Roman" w:cs="Times New Roman"/>
            <w:sz w:val="28"/>
            <w:szCs w:val="28"/>
            <w:lang w:val="uk-UA"/>
          </w:rPr>
          <w:t>https://zakon.rada.gov.ua/laws/show/z1254-20</w:t>
        </w:r>
      </w:hyperlink>
      <w:r w:rsidR="000F4BC1" w:rsidRPr="00027C4E">
        <w:rPr>
          <w:rFonts w:ascii="Times New Roman" w:hAnsi="Times New Roman" w:cs="Times New Roman"/>
          <w:sz w:val="28"/>
          <w:szCs w:val="28"/>
          <w:lang w:val="uk-UA"/>
        </w:rPr>
        <w:t>.</w:t>
      </w:r>
    </w:p>
    <w:p w14:paraId="5CD9E637" w14:textId="6142F846" w:rsidR="000F4BC1" w:rsidRPr="00027C4E" w:rsidRDefault="00027C4E" w:rsidP="000F4BC1">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6</w:t>
      </w:r>
      <w:r w:rsidR="000F4BC1" w:rsidRPr="00027C4E">
        <w:rPr>
          <w:rFonts w:ascii="Times New Roman" w:hAnsi="Times New Roman" w:cs="Times New Roman"/>
          <w:sz w:val="28"/>
          <w:szCs w:val="28"/>
          <w:lang w:val="uk-UA"/>
        </w:rPr>
        <w:t xml:space="preserve">. Офіційний сайт PV*Sol premium [Електронний ресурс] – Режим доступу: </w:t>
      </w:r>
    </w:p>
    <w:p w14:paraId="2E61B674" w14:textId="77777777" w:rsidR="000F4BC1" w:rsidRPr="00027C4E" w:rsidRDefault="00615B50" w:rsidP="000F4BC1">
      <w:pPr>
        <w:spacing w:after="0" w:line="360" w:lineRule="auto"/>
        <w:jc w:val="both"/>
        <w:rPr>
          <w:rFonts w:ascii="Times New Roman" w:hAnsi="Times New Roman" w:cs="Times New Roman"/>
          <w:sz w:val="28"/>
          <w:szCs w:val="28"/>
          <w:lang w:val="uk-UA"/>
        </w:rPr>
      </w:pPr>
      <w:hyperlink r:id="rId83" w:history="1">
        <w:r w:rsidR="000F4BC1" w:rsidRPr="00027C4E">
          <w:rPr>
            <w:rStyle w:val="a6"/>
            <w:rFonts w:ascii="Times New Roman" w:hAnsi="Times New Roman" w:cs="Times New Roman"/>
            <w:sz w:val="28"/>
            <w:szCs w:val="28"/>
            <w:lang w:val="uk-UA"/>
          </w:rPr>
          <w:t>https://valentin-software.com/en/products/pvsol-premium/</w:t>
        </w:r>
      </w:hyperlink>
    </w:p>
    <w:p w14:paraId="63E1F88E" w14:textId="7994F31E" w:rsidR="007C4112" w:rsidRPr="00027C4E" w:rsidRDefault="00027C4E" w:rsidP="000F4BC1">
      <w:pPr>
        <w:spacing w:after="0" w:line="360" w:lineRule="auto"/>
        <w:jc w:val="both"/>
        <w:rPr>
          <w:rFonts w:ascii="Times New Roman" w:hAnsi="Times New Roman" w:cs="Times New Roman"/>
          <w:sz w:val="28"/>
          <w:szCs w:val="28"/>
          <w:lang w:val="uk-UA"/>
        </w:rPr>
      </w:pPr>
      <w:r w:rsidRPr="00027C4E">
        <w:rPr>
          <w:rFonts w:ascii="Times New Roman" w:hAnsi="Times New Roman" w:cs="Times New Roman"/>
          <w:sz w:val="28"/>
          <w:szCs w:val="28"/>
          <w:lang w:val="uk-UA"/>
        </w:rPr>
        <w:t>7</w:t>
      </w:r>
      <w:r w:rsidR="000F4BC1" w:rsidRPr="00027C4E">
        <w:rPr>
          <w:rFonts w:ascii="Times New Roman" w:hAnsi="Times New Roman" w:cs="Times New Roman"/>
          <w:sz w:val="28"/>
          <w:szCs w:val="28"/>
          <w:lang w:val="uk-UA"/>
        </w:rPr>
        <w:t xml:space="preserve">. ДСТУ 9190:2022: Енергетична ефективність будівель. Метод розрахунку енергоспоживання під час опалення, охолодження, вентиляції, освітлення та </w:t>
      </w:r>
      <w:r w:rsidR="000F4BC1" w:rsidRPr="00027C4E">
        <w:rPr>
          <w:rFonts w:ascii="Times New Roman" w:hAnsi="Times New Roman" w:cs="Times New Roman"/>
          <w:sz w:val="28"/>
          <w:szCs w:val="28"/>
          <w:lang w:val="uk-UA"/>
        </w:rPr>
        <w:lastRenderedPageBreak/>
        <w:t xml:space="preserve">гарячого водопостачання. [Чинний від 2023-01-03]. Вид. офіц. Київ: Мінрегіон України, 2015. 63 с. </w:t>
      </w:r>
    </w:p>
    <w:sectPr w:rsidR="007C4112" w:rsidRPr="00027C4E" w:rsidSect="00021A7C">
      <w:footerReference w:type="default" r:id="rId84"/>
      <w:type w:val="continuous"/>
      <w:pgSz w:w="12240" w:h="15840"/>
      <w:pgMar w:top="1440" w:right="108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3AE0C" w14:textId="77777777" w:rsidR="004F1B62" w:rsidRDefault="004F1B62" w:rsidP="00D72F90">
      <w:pPr>
        <w:spacing w:after="0" w:line="240" w:lineRule="auto"/>
      </w:pPr>
      <w:r>
        <w:separator/>
      </w:r>
    </w:p>
  </w:endnote>
  <w:endnote w:type="continuationSeparator" w:id="0">
    <w:p w14:paraId="07A5ABD4" w14:textId="77777777" w:rsidR="004F1B62" w:rsidRDefault="004F1B62" w:rsidP="00D72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87122"/>
      <w:docPartObj>
        <w:docPartGallery w:val="Page Numbers (Bottom of Page)"/>
        <w:docPartUnique/>
      </w:docPartObj>
    </w:sdtPr>
    <w:sdtContent>
      <w:p w14:paraId="041431C9" w14:textId="0669D565" w:rsidR="00615B50" w:rsidRDefault="00615B50">
        <w:pPr>
          <w:pStyle w:val="aa"/>
          <w:jc w:val="right"/>
        </w:pPr>
        <w:r>
          <w:fldChar w:fldCharType="begin"/>
        </w:r>
        <w:r>
          <w:instrText>PAGE   \* MERGEFORMAT</w:instrText>
        </w:r>
        <w:r>
          <w:fldChar w:fldCharType="separate"/>
        </w:r>
        <w:r w:rsidR="00511F50">
          <w:rPr>
            <w:noProof/>
          </w:rPr>
          <w:t>14</w:t>
        </w:r>
        <w:r>
          <w:fldChar w:fldCharType="end"/>
        </w:r>
      </w:p>
    </w:sdtContent>
  </w:sdt>
  <w:p w14:paraId="32780215" w14:textId="77777777" w:rsidR="00615B50" w:rsidRDefault="00615B5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CBACE" w14:textId="77777777" w:rsidR="004F1B62" w:rsidRDefault="004F1B62" w:rsidP="00D72F90">
      <w:pPr>
        <w:spacing w:after="0" w:line="240" w:lineRule="auto"/>
      </w:pPr>
      <w:r>
        <w:separator/>
      </w:r>
    </w:p>
  </w:footnote>
  <w:footnote w:type="continuationSeparator" w:id="0">
    <w:p w14:paraId="61307D49" w14:textId="77777777" w:rsidR="004F1B62" w:rsidRDefault="004F1B62" w:rsidP="00D72F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A5AC8"/>
    <w:multiLevelType w:val="hybridMultilevel"/>
    <w:tmpl w:val="D9CAA848"/>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1703BF"/>
    <w:multiLevelType w:val="hybridMultilevel"/>
    <w:tmpl w:val="44DAD80A"/>
    <w:lvl w:ilvl="0" w:tplc="9418D0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565527"/>
    <w:multiLevelType w:val="multilevel"/>
    <w:tmpl w:val="0B2C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01FBA"/>
    <w:multiLevelType w:val="hybridMultilevel"/>
    <w:tmpl w:val="B78C23C2"/>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04336A"/>
    <w:multiLevelType w:val="hybridMultilevel"/>
    <w:tmpl w:val="5D8E9C78"/>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E1D1E73"/>
    <w:multiLevelType w:val="hybridMultilevel"/>
    <w:tmpl w:val="B7EC8572"/>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D568DC"/>
    <w:multiLevelType w:val="hybridMultilevel"/>
    <w:tmpl w:val="126038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5DF52F2"/>
    <w:multiLevelType w:val="hybridMultilevel"/>
    <w:tmpl w:val="321225CE"/>
    <w:lvl w:ilvl="0" w:tplc="888E2AFA">
      <w:start w:val="1"/>
      <w:numFmt w:val="decimal"/>
      <w:lvlText w:val="%1)"/>
      <w:lvlJc w:val="left"/>
      <w:pPr>
        <w:ind w:left="1080" w:hanging="360"/>
      </w:pPr>
      <w:rPr>
        <w:rFonts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8">
    <w:nsid w:val="161B4F87"/>
    <w:multiLevelType w:val="multilevel"/>
    <w:tmpl w:val="725E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ED00D2"/>
    <w:multiLevelType w:val="multilevel"/>
    <w:tmpl w:val="5D9C82F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93369AC"/>
    <w:multiLevelType w:val="multilevel"/>
    <w:tmpl w:val="66FAFB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AA279C9"/>
    <w:multiLevelType w:val="multilevel"/>
    <w:tmpl w:val="C214F5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4438A0"/>
    <w:multiLevelType w:val="hybridMultilevel"/>
    <w:tmpl w:val="2F1EF976"/>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2350055"/>
    <w:multiLevelType w:val="hybridMultilevel"/>
    <w:tmpl w:val="B8705288"/>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65077C5"/>
    <w:multiLevelType w:val="multilevel"/>
    <w:tmpl w:val="23802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4E70C0"/>
    <w:multiLevelType w:val="hybridMultilevel"/>
    <w:tmpl w:val="2E26D7DC"/>
    <w:lvl w:ilvl="0" w:tplc="441E8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64204A"/>
    <w:multiLevelType w:val="hybridMultilevel"/>
    <w:tmpl w:val="D2DA9350"/>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9B95C8D"/>
    <w:multiLevelType w:val="hybridMultilevel"/>
    <w:tmpl w:val="9D786BC6"/>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CE62778"/>
    <w:multiLevelType w:val="hybridMultilevel"/>
    <w:tmpl w:val="A81CBDE4"/>
    <w:lvl w:ilvl="0" w:tplc="A4B0A6B2">
      <w:start w:val="1"/>
      <w:numFmt w:val="bullet"/>
      <w:lvlText w:val="−"/>
      <w:lvlJc w:val="left"/>
      <w:pPr>
        <w:ind w:left="1440" w:hanging="360"/>
      </w:pPr>
      <w:rPr>
        <w:rFonts w:ascii="Times New Roman" w:hAnsi="Times New Roman" w:cs="Times New Roman"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19">
    <w:nsid w:val="30782389"/>
    <w:multiLevelType w:val="hybridMultilevel"/>
    <w:tmpl w:val="016AB134"/>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08404A5"/>
    <w:multiLevelType w:val="hybridMultilevel"/>
    <w:tmpl w:val="35AA3FC0"/>
    <w:lvl w:ilvl="0" w:tplc="3DD8D9D4">
      <w:start w:val="1"/>
      <w:numFmt w:val="decimal"/>
      <w:lvlText w:val="%1)"/>
      <w:lvlJc w:val="left"/>
      <w:pPr>
        <w:ind w:left="1365" w:hanging="6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1F2552C"/>
    <w:multiLevelType w:val="multilevel"/>
    <w:tmpl w:val="8B4A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32969D5"/>
    <w:multiLevelType w:val="hybridMultilevel"/>
    <w:tmpl w:val="F5ECF6FA"/>
    <w:lvl w:ilvl="0" w:tplc="778E1690">
      <w:start w:val="2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3E5161F"/>
    <w:multiLevelType w:val="multilevel"/>
    <w:tmpl w:val="CBDE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B96BAC"/>
    <w:multiLevelType w:val="hybridMultilevel"/>
    <w:tmpl w:val="576C5184"/>
    <w:lvl w:ilvl="0" w:tplc="27B2572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8E592B"/>
    <w:multiLevelType w:val="hybridMultilevel"/>
    <w:tmpl w:val="1322513C"/>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D9C4B8E"/>
    <w:multiLevelType w:val="hybridMultilevel"/>
    <w:tmpl w:val="B858AFFA"/>
    <w:lvl w:ilvl="0" w:tplc="A4B0A6B2">
      <w:start w:val="1"/>
      <w:numFmt w:val="bullet"/>
      <w:lvlText w:val="−"/>
      <w:lvlJc w:val="left"/>
      <w:pPr>
        <w:ind w:left="1033" w:hanging="360"/>
      </w:pPr>
      <w:rPr>
        <w:rFonts w:ascii="Times New Roman" w:hAnsi="Times New Roman" w:cs="Times New Roman" w:hint="default"/>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27">
    <w:nsid w:val="3E9E6340"/>
    <w:multiLevelType w:val="hybridMultilevel"/>
    <w:tmpl w:val="CB0C1FB0"/>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3FBE1F95"/>
    <w:multiLevelType w:val="hybridMultilevel"/>
    <w:tmpl w:val="A5A2D372"/>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0E71F04"/>
    <w:multiLevelType w:val="multilevel"/>
    <w:tmpl w:val="0F14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5534049"/>
    <w:multiLevelType w:val="hybridMultilevel"/>
    <w:tmpl w:val="DB562004"/>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9C25A49"/>
    <w:multiLevelType w:val="hybridMultilevel"/>
    <w:tmpl w:val="CF4E8F82"/>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A170E65"/>
    <w:multiLevelType w:val="hybridMultilevel"/>
    <w:tmpl w:val="0A245C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377D79"/>
    <w:multiLevelType w:val="hybridMultilevel"/>
    <w:tmpl w:val="A746D2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4DFA46A8"/>
    <w:multiLevelType w:val="hybridMultilevel"/>
    <w:tmpl w:val="A94C5288"/>
    <w:lvl w:ilvl="0" w:tplc="3C7CA9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E90E0E"/>
    <w:multiLevelType w:val="hybridMultilevel"/>
    <w:tmpl w:val="AABC9CB4"/>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58C3675"/>
    <w:multiLevelType w:val="hybridMultilevel"/>
    <w:tmpl w:val="A67438C8"/>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7C748DF"/>
    <w:multiLevelType w:val="hybridMultilevel"/>
    <w:tmpl w:val="4A122B56"/>
    <w:lvl w:ilvl="0" w:tplc="E81AE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8B90917"/>
    <w:multiLevelType w:val="hybridMultilevel"/>
    <w:tmpl w:val="E3802A02"/>
    <w:lvl w:ilvl="0" w:tplc="8B943C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9820AEE"/>
    <w:multiLevelType w:val="hybridMultilevel"/>
    <w:tmpl w:val="1EF28286"/>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59F437A4"/>
    <w:multiLevelType w:val="hybridMultilevel"/>
    <w:tmpl w:val="77DE093A"/>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D067363"/>
    <w:multiLevelType w:val="hybridMultilevel"/>
    <w:tmpl w:val="CE14812A"/>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5D8D3ADE"/>
    <w:multiLevelType w:val="multilevel"/>
    <w:tmpl w:val="18EE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99E20F4"/>
    <w:multiLevelType w:val="hybridMultilevel"/>
    <w:tmpl w:val="3FC49CB0"/>
    <w:lvl w:ilvl="0" w:tplc="5CAEFEF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69A4114E"/>
    <w:multiLevelType w:val="hybridMultilevel"/>
    <w:tmpl w:val="DD2470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BE50701"/>
    <w:multiLevelType w:val="hybridMultilevel"/>
    <w:tmpl w:val="CE041BAA"/>
    <w:lvl w:ilvl="0" w:tplc="5CAEFEF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6FDA3C62"/>
    <w:multiLevelType w:val="multilevel"/>
    <w:tmpl w:val="824E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7C05FDA"/>
    <w:multiLevelType w:val="multilevel"/>
    <w:tmpl w:val="E616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8966B27"/>
    <w:multiLevelType w:val="multilevel"/>
    <w:tmpl w:val="201A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AE869E0"/>
    <w:multiLevelType w:val="multilevel"/>
    <w:tmpl w:val="A7EEFD6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9"/>
  </w:num>
  <w:num w:numId="2">
    <w:abstractNumId w:val="43"/>
  </w:num>
  <w:num w:numId="3">
    <w:abstractNumId w:val="24"/>
  </w:num>
  <w:num w:numId="4">
    <w:abstractNumId w:val="22"/>
  </w:num>
  <w:num w:numId="5">
    <w:abstractNumId w:val="10"/>
  </w:num>
  <w:num w:numId="6">
    <w:abstractNumId w:val="3"/>
  </w:num>
  <w:num w:numId="7">
    <w:abstractNumId w:val="41"/>
  </w:num>
  <w:num w:numId="8">
    <w:abstractNumId w:val="5"/>
  </w:num>
  <w:num w:numId="9">
    <w:abstractNumId w:val="19"/>
  </w:num>
  <w:num w:numId="10">
    <w:abstractNumId w:val="27"/>
  </w:num>
  <w:num w:numId="11">
    <w:abstractNumId w:val="31"/>
  </w:num>
  <w:num w:numId="12">
    <w:abstractNumId w:val="35"/>
  </w:num>
  <w:num w:numId="13">
    <w:abstractNumId w:val="36"/>
  </w:num>
  <w:num w:numId="14">
    <w:abstractNumId w:val="17"/>
  </w:num>
  <w:num w:numId="15">
    <w:abstractNumId w:val="16"/>
  </w:num>
  <w:num w:numId="16">
    <w:abstractNumId w:val="4"/>
  </w:num>
  <w:num w:numId="17">
    <w:abstractNumId w:val="45"/>
  </w:num>
  <w:num w:numId="18">
    <w:abstractNumId w:val="25"/>
  </w:num>
  <w:num w:numId="19">
    <w:abstractNumId w:val="12"/>
  </w:num>
  <w:num w:numId="20">
    <w:abstractNumId w:val="39"/>
  </w:num>
  <w:num w:numId="21">
    <w:abstractNumId w:val="28"/>
  </w:num>
  <w:num w:numId="22">
    <w:abstractNumId w:val="13"/>
  </w:num>
  <w:num w:numId="23">
    <w:abstractNumId w:val="40"/>
  </w:num>
  <w:num w:numId="24">
    <w:abstractNumId w:val="0"/>
  </w:num>
  <w:num w:numId="25">
    <w:abstractNumId w:val="30"/>
  </w:num>
  <w:num w:numId="26">
    <w:abstractNumId w:val="49"/>
  </w:num>
  <w:num w:numId="27">
    <w:abstractNumId w:val="26"/>
  </w:num>
  <w:num w:numId="28">
    <w:abstractNumId w:val="18"/>
  </w:num>
  <w:num w:numId="29">
    <w:abstractNumId w:val="7"/>
  </w:num>
  <w:num w:numId="30">
    <w:abstractNumId w:val="20"/>
  </w:num>
  <w:num w:numId="31">
    <w:abstractNumId w:val="44"/>
  </w:num>
  <w:num w:numId="32">
    <w:abstractNumId w:val="32"/>
  </w:num>
  <w:num w:numId="33">
    <w:abstractNumId w:val="38"/>
  </w:num>
  <w:num w:numId="34">
    <w:abstractNumId w:val="34"/>
  </w:num>
  <w:num w:numId="35">
    <w:abstractNumId w:val="37"/>
  </w:num>
  <w:num w:numId="36">
    <w:abstractNumId w:val="1"/>
  </w:num>
  <w:num w:numId="37">
    <w:abstractNumId w:val="15"/>
  </w:num>
  <w:num w:numId="38">
    <w:abstractNumId w:val="33"/>
  </w:num>
  <w:num w:numId="39">
    <w:abstractNumId w:val="6"/>
  </w:num>
  <w:num w:numId="40">
    <w:abstractNumId w:val="46"/>
  </w:num>
  <w:num w:numId="41">
    <w:abstractNumId w:val="47"/>
  </w:num>
  <w:num w:numId="42">
    <w:abstractNumId w:val="23"/>
  </w:num>
  <w:num w:numId="43">
    <w:abstractNumId w:val="2"/>
  </w:num>
  <w:num w:numId="44">
    <w:abstractNumId w:val="14"/>
  </w:num>
  <w:num w:numId="45">
    <w:abstractNumId w:val="21"/>
  </w:num>
  <w:num w:numId="46">
    <w:abstractNumId w:val="29"/>
  </w:num>
  <w:num w:numId="47">
    <w:abstractNumId w:val="48"/>
  </w:num>
  <w:num w:numId="48">
    <w:abstractNumId w:val="42"/>
  </w:num>
  <w:num w:numId="49">
    <w:abstractNumId w:val="8"/>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C85"/>
    <w:rsid w:val="00002D07"/>
    <w:rsid w:val="00005F7D"/>
    <w:rsid w:val="00006675"/>
    <w:rsid w:val="00012EEA"/>
    <w:rsid w:val="00015EBC"/>
    <w:rsid w:val="00016869"/>
    <w:rsid w:val="000174F4"/>
    <w:rsid w:val="00021A7C"/>
    <w:rsid w:val="00023AD5"/>
    <w:rsid w:val="00026801"/>
    <w:rsid w:val="00027C4E"/>
    <w:rsid w:val="000308C9"/>
    <w:rsid w:val="00031060"/>
    <w:rsid w:val="000322CF"/>
    <w:rsid w:val="00040B58"/>
    <w:rsid w:val="0004688C"/>
    <w:rsid w:val="00051C6D"/>
    <w:rsid w:val="00052415"/>
    <w:rsid w:val="000530F9"/>
    <w:rsid w:val="000535B0"/>
    <w:rsid w:val="00054FBC"/>
    <w:rsid w:val="00055283"/>
    <w:rsid w:val="00055D74"/>
    <w:rsid w:val="00060D52"/>
    <w:rsid w:val="000612DF"/>
    <w:rsid w:val="00061637"/>
    <w:rsid w:val="00063983"/>
    <w:rsid w:val="00063B01"/>
    <w:rsid w:val="00063D6E"/>
    <w:rsid w:val="00064898"/>
    <w:rsid w:val="00074395"/>
    <w:rsid w:val="00084A2F"/>
    <w:rsid w:val="00085B2C"/>
    <w:rsid w:val="000860B6"/>
    <w:rsid w:val="00087CAB"/>
    <w:rsid w:val="00087EB4"/>
    <w:rsid w:val="00092C9E"/>
    <w:rsid w:val="00093B3F"/>
    <w:rsid w:val="0009480F"/>
    <w:rsid w:val="000961CB"/>
    <w:rsid w:val="00096E6C"/>
    <w:rsid w:val="000A1E15"/>
    <w:rsid w:val="000B2F8E"/>
    <w:rsid w:val="000C01CC"/>
    <w:rsid w:val="000C2304"/>
    <w:rsid w:val="000C7460"/>
    <w:rsid w:val="000D3BAE"/>
    <w:rsid w:val="000D4432"/>
    <w:rsid w:val="000D49C7"/>
    <w:rsid w:val="000E2CB7"/>
    <w:rsid w:val="000E2FFE"/>
    <w:rsid w:val="000E522B"/>
    <w:rsid w:val="000E61E0"/>
    <w:rsid w:val="000F0C02"/>
    <w:rsid w:val="000F0D02"/>
    <w:rsid w:val="000F258C"/>
    <w:rsid w:val="000F458B"/>
    <w:rsid w:val="000F4BC1"/>
    <w:rsid w:val="000F76F5"/>
    <w:rsid w:val="001015FB"/>
    <w:rsid w:val="00101EA2"/>
    <w:rsid w:val="001030DC"/>
    <w:rsid w:val="001107EC"/>
    <w:rsid w:val="00113B50"/>
    <w:rsid w:val="00114CCE"/>
    <w:rsid w:val="00121010"/>
    <w:rsid w:val="001265DB"/>
    <w:rsid w:val="00127384"/>
    <w:rsid w:val="00135E96"/>
    <w:rsid w:val="00142936"/>
    <w:rsid w:val="00145D57"/>
    <w:rsid w:val="001515FE"/>
    <w:rsid w:val="0015311F"/>
    <w:rsid w:val="00160925"/>
    <w:rsid w:val="001655A1"/>
    <w:rsid w:val="00165995"/>
    <w:rsid w:val="0017176B"/>
    <w:rsid w:val="0017635D"/>
    <w:rsid w:val="00176F6B"/>
    <w:rsid w:val="00177D15"/>
    <w:rsid w:val="00180EAF"/>
    <w:rsid w:val="00194382"/>
    <w:rsid w:val="001973E4"/>
    <w:rsid w:val="001977CC"/>
    <w:rsid w:val="001A227C"/>
    <w:rsid w:val="001A30AD"/>
    <w:rsid w:val="001A39A9"/>
    <w:rsid w:val="001A431C"/>
    <w:rsid w:val="001A527D"/>
    <w:rsid w:val="001A71A5"/>
    <w:rsid w:val="001B0CB2"/>
    <w:rsid w:val="001B1774"/>
    <w:rsid w:val="001B26CF"/>
    <w:rsid w:val="001B69D3"/>
    <w:rsid w:val="001C2B09"/>
    <w:rsid w:val="001D4A58"/>
    <w:rsid w:val="001F12B7"/>
    <w:rsid w:val="001F327C"/>
    <w:rsid w:val="001F4349"/>
    <w:rsid w:val="00200343"/>
    <w:rsid w:val="00213F08"/>
    <w:rsid w:val="00214FAB"/>
    <w:rsid w:val="00220C85"/>
    <w:rsid w:val="00221D96"/>
    <w:rsid w:val="00223433"/>
    <w:rsid w:val="00226449"/>
    <w:rsid w:val="00232675"/>
    <w:rsid w:val="002374BA"/>
    <w:rsid w:val="00242DE9"/>
    <w:rsid w:val="002435D2"/>
    <w:rsid w:val="002471C9"/>
    <w:rsid w:val="00247C68"/>
    <w:rsid w:val="00257C55"/>
    <w:rsid w:val="00262394"/>
    <w:rsid w:val="002643A8"/>
    <w:rsid w:val="00270C6C"/>
    <w:rsid w:val="002729B3"/>
    <w:rsid w:val="00274AB4"/>
    <w:rsid w:val="002760E1"/>
    <w:rsid w:val="002768CC"/>
    <w:rsid w:val="00280028"/>
    <w:rsid w:val="0028048E"/>
    <w:rsid w:val="00294BE7"/>
    <w:rsid w:val="0029648F"/>
    <w:rsid w:val="002A0186"/>
    <w:rsid w:val="002A23BB"/>
    <w:rsid w:val="002A66F7"/>
    <w:rsid w:val="002A7AF5"/>
    <w:rsid w:val="002B151F"/>
    <w:rsid w:val="002B3928"/>
    <w:rsid w:val="002B57D0"/>
    <w:rsid w:val="002B6F8B"/>
    <w:rsid w:val="002C08EC"/>
    <w:rsid w:val="002C2B87"/>
    <w:rsid w:val="002C5DC2"/>
    <w:rsid w:val="002C6A64"/>
    <w:rsid w:val="002D3C29"/>
    <w:rsid w:val="002F21F0"/>
    <w:rsid w:val="002F7A3C"/>
    <w:rsid w:val="00302E33"/>
    <w:rsid w:val="00305075"/>
    <w:rsid w:val="003059FD"/>
    <w:rsid w:val="0030655D"/>
    <w:rsid w:val="0030780B"/>
    <w:rsid w:val="00310BD3"/>
    <w:rsid w:val="00317808"/>
    <w:rsid w:val="003209D6"/>
    <w:rsid w:val="00320AC0"/>
    <w:rsid w:val="00324313"/>
    <w:rsid w:val="00327857"/>
    <w:rsid w:val="0033131C"/>
    <w:rsid w:val="003330A5"/>
    <w:rsid w:val="00333152"/>
    <w:rsid w:val="00335702"/>
    <w:rsid w:val="00337BBF"/>
    <w:rsid w:val="0034328A"/>
    <w:rsid w:val="0035040C"/>
    <w:rsid w:val="003518F3"/>
    <w:rsid w:val="00352DDC"/>
    <w:rsid w:val="00354FA9"/>
    <w:rsid w:val="00365A57"/>
    <w:rsid w:val="0036601D"/>
    <w:rsid w:val="00374319"/>
    <w:rsid w:val="00374A1F"/>
    <w:rsid w:val="00375C85"/>
    <w:rsid w:val="003815D9"/>
    <w:rsid w:val="00381B9C"/>
    <w:rsid w:val="003846B5"/>
    <w:rsid w:val="00384B93"/>
    <w:rsid w:val="0038667D"/>
    <w:rsid w:val="0039224B"/>
    <w:rsid w:val="00393C11"/>
    <w:rsid w:val="003A15B6"/>
    <w:rsid w:val="003A234D"/>
    <w:rsid w:val="003A2FDD"/>
    <w:rsid w:val="003A3A5A"/>
    <w:rsid w:val="003A6568"/>
    <w:rsid w:val="003B1858"/>
    <w:rsid w:val="003B1CF6"/>
    <w:rsid w:val="003B6E8D"/>
    <w:rsid w:val="003C3BE6"/>
    <w:rsid w:val="003D0363"/>
    <w:rsid w:val="003D1FCB"/>
    <w:rsid w:val="003D2173"/>
    <w:rsid w:val="003D2DC4"/>
    <w:rsid w:val="003E52C2"/>
    <w:rsid w:val="003E6488"/>
    <w:rsid w:val="003E7075"/>
    <w:rsid w:val="003E7FD4"/>
    <w:rsid w:val="003F3799"/>
    <w:rsid w:val="00400512"/>
    <w:rsid w:val="004012A1"/>
    <w:rsid w:val="00404564"/>
    <w:rsid w:val="0040690F"/>
    <w:rsid w:val="0040703E"/>
    <w:rsid w:val="00407CDD"/>
    <w:rsid w:val="00407E5B"/>
    <w:rsid w:val="00416384"/>
    <w:rsid w:val="00425862"/>
    <w:rsid w:val="00426E97"/>
    <w:rsid w:val="00433236"/>
    <w:rsid w:val="0044359E"/>
    <w:rsid w:val="004435DC"/>
    <w:rsid w:val="0044397E"/>
    <w:rsid w:val="00444D41"/>
    <w:rsid w:val="004478DE"/>
    <w:rsid w:val="00447E90"/>
    <w:rsid w:val="004535FD"/>
    <w:rsid w:val="0045570C"/>
    <w:rsid w:val="0046171D"/>
    <w:rsid w:val="0046284F"/>
    <w:rsid w:val="00464073"/>
    <w:rsid w:val="004663E5"/>
    <w:rsid w:val="00467F44"/>
    <w:rsid w:val="004751FD"/>
    <w:rsid w:val="004757E8"/>
    <w:rsid w:val="00480A91"/>
    <w:rsid w:val="00480CAF"/>
    <w:rsid w:val="00481D1D"/>
    <w:rsid w:val="00482562"/>
    <w:rsid w:val="00486694"/>
    <w:rsid w:val="00486719"/>
    <w:rsid w:val="00487C77"/>
    <w:rsid w:val="00492F19"/>
    <w:rsid w:val="00492FCC"/>
    <w:rsid w:val="00495605"/>
    <w:rsid w:val="00497F6B"/>
    <w:rsid w:val="004A4188"/>
    <w:rsid w:val="004A4771"/>
    <w:rsid w:val="004B1689"/>
    <w:rsid w:val="004C4633"/>
    <w:rsid w:val="004C4A86"/>
    <w:rsid w:val="004C4CD4"/>
    <w:rsid w:val="004D4536"/>
    <w:rsid w:val="004D7FC5"/>
    <w:rsid w:val="004E3A21"/>
    <w:rsid w:val="004E4046"/>
    <w:rsid w:val="004E4210"/>
    <w:rsid w:val="004E57C5"/>
    <w:rsid w:val="004E59DA"/>
    <w:rsid w:val="004F1B62"/>
    <w:rsid w:val="004F6D82"/>
    <w:rsid w:val="005027C2"/>
    <w:rsid w:val="00504E22"/>
    <w:rsid w:val="005073C4"/>
    <w:rsid w:val="0051075F"/>
    <w:rsid w:val="00510F30"/>
    <w:rsid w:val="00511F50"/>
    <w:rsid w:val="0052279A"/>
    <w:rsid w:val="00524144"/>
    <w:rsid w:val="005274C3"/>
    <w:rsid w:val="00532471"/>
    <w:rsid w:val="00534DDC"/>
    <w:rsid w:val="005363CF"/>
    <w:rsid w:val="00536446"/>
    <w:rsid w:val="005421D1"/>
    <w:rsid w:val="005443B1"/>
    <w:rsid w:val="00551AA3"/>
    <w:rsid w:val="0055549B"/>
    <w:rsid w:val="00560286"/>
    <w:rsid w:val="005615D5"/>
    <w:rsid w:val="0056175C"/>
    <w:rsid w:val="00564E25"/>
    <w:rsid w:val="005700F7"/>
    <w:rsid w:val="00570F5A"/>
    <w:rsid w:val="005729D2"/>
    <w:rsid w:val="0057522E"/>
    <w:rsid w:val="00580386"/>
    <w:rsid w:val="00584FFC"/>
    <w:rsid w:val="00587D84"/>
    <w:rsid w:val="00592D0F"/>
    <w:rsid w:val="00593C1E"/>
    <w:rsid w:val="00594B44"/>
    <w:rsid w:val="0059522A"/>
    <w:rsid w:val="00595B10"/>
    <w:rsid w:val="005A07C7"/>
    <w:rsid w:val="005A23B9"/>
    <w:rsid w:val="005A3681"/>
    <w:rsid w:val="005B2121"/>
    <w:rsid w:val="005B4E8B"/>
    <w:rsid w:val="005C0B50"/>
    <w:rsid w:val="005C2FDD"/>
    <w:rsid w:val="005C3569"/>
    <w:rsid w:val="005C5079"/>
    <w:rsid w:val="005C682C"/>
    <w:rsid w:val="005C7E59"/>
    <w:rsid w:val="005D0608"/>
    <w:rsid w:val="005D248F"/>
    <w:rsid w:val="005D5970"/>
    <w:rsid w:val="005E1615"/>
    <w:rsid w:val="005E18B3"/>
    <w:rsid w:val="005E1F9C"/>
    <w:rsid w:val="005E350B"/>
    <w:rsid w:val="005E6E6A"/>
    <w:rsid w:val="005F109C"/>
    <w:rsid w:val="005F6D26"/>
    <w:rsid w:val="005F7411"/>
    <w:rsid w:val="006051F1"/>
    <w:rsid w:val="00605269"/>
    <w:rsid w:val="00606703"/>
    <w:rsid w:val="00606B94"/>
    <w:rsid w:val="0060715B"/>
    <w:rsid w:val="006119B6"/>
    <w:rsid w:val="00611B7D"/>
    <w:rsid w:val="006156A9"/>
    <w:rsid w:val="00615B50"/>
    <w:rsid w:val="00625F70"/>
    <w:rsid w:val="00627001"/>
    <w:rsid w:val="00631627"/>
    <w:rsid w:val="00632990"/>
    <w:rsid w:val="006361CD"/>
    <w:rsid w:val="006377DB"/>
    <w:rsid w:val="0064129F"/>
    <w:rsid w:val="006472D1"/>
    <w:rsid w:val="006500FF"/>
    <w:rsid w:val="00654A8B"/>
    <w:rsid w:val="00660A83"/>
    <w:rsid w:val="00664E43"/>
    <w:rsid w:val="00666AED"/>
    <w:rsid w:val="00674C7A"/>
    <w:rsid w:val="00674CFA"/>
    <w:rsid w:val="006830D4"/>
    <w:rsid w:val="00694F08"/>
    <w:rsid w:val="00694F96"/>
    <w:rsid w:val="006957F4"/>
    <w:rsid w:val="00695C53"/>
    <w:rsid w:val="00697B81"/>
    <w:rsid w:val="00697BE9"/>
    <w:rsid w:val="006A0DCE"/>
    <w:rsid w:val="006A19C8"/>
    <w:rsid w:val="006C14C6"/>
    <w:rsid w:val="006C2B3A"/>
    <w:rsid w:val="006C529D"/>
    <w:rsid w:val="006D109D"/>
    <w:rsid w:val="006D2901"/>
    <w:rsid w:val="006E04BD"/>
    <w:rsid w:val="006E23B0"/>
    <w:rsid w:val="006E23CB"/>
    <w:rsid w:val="006E5E7D"/>
    <w:rsid w:val="006E6043"/>
    <w:rsid w:val="006E60D6"/>
    <w:rsid w:val="006E68ED"/>
    <w:rsid w:val="006F64CA"/>
    <w:rsid w:val="006F7834"/>
    <w:rsid w:val="0070239F"/>
    <w:rsid w:val="00705B53"/>
    <w:rsid w:val="00712A08"/>
    <w:rsid w:val="007130D7"/>
    <w:rsid w:val="007132A6"/>
    <w:rsid w:val="00720DCD"/>
    <w:rsid w:val="00736692"/>
    <w:rsid w:val="0074131E"/>
    <w:rsid w:val="00742280"/>
    <w:rsid w:val="007439B5"/>
    <w:rsid w:val="00744D0D"/>
    <w:rsid w:val="007454A3"/>
    <w:rsid w:val="00747FE9"/>
    <w:rsid w:val="00750848"/>
    <w:rsid w:val="007522AD"/>
    <w:rsid w:val="00756970"/>
    <w:rsid w:val="00756B14"/>
    <w:rsid w:val="00756E76"/>
    <w:rsid w:val="007578C5"/>
    <w:rsid w:val="00761075"/>
    <w:rsid w:val="00763F8B"/>
    <w:rsid w:val="00766519"/>
    <w:rsid w:val="0077125B"/>
    <w:rsid w:val="00772353"/>
    <w:rsid w:val="00775C16"/>
    <w:rsid w:val="00775E72"/>
    <w:rsid w:val="00780F62"/>
    <w:rsid w:val="00781672"/>
    <w:rsid w:val="007816A4"/>
    <w:rsid w:val="00782375"/>
    <w:rsid w:val="00785134"/>
    <w:rsid w:val="007864B4"/>
    <w:rsid w:val="007976C9"/>
    <w:rsid w:val="007A4FF0"/>
    <w:rsid w:val="007A50BC"/>
    <w:rsid w:val="007A5C08"/>
    <w:rsid w:val="007B1852"/>
    <w:rsid w:val="007B25FA"/>
    <w:rsid w:val="007B2FA2"/>
    <w:rsid w:val="007B6154"/>
    <w:rsid w:val="007C0027"/>
    <w:rsid w:val="007C2F8D"/>
    <w:rsid w:val="007C4112"/>
    <w:rsid w:val="007C6CA0"/>
    <w:rsid w:val="007C7D2C"/>
    <w:rsid w:val="007D3716"/>
    <w:rsid w:val="007E1834"/>
    <w:rsid w:val="007E5061"/>
    <w:rsid w:val="007E6E38"/>
    <w:rsid w:val="007F174C"/>
    <w:rsid w:val="007F451A"/>
    <w:rsid w:val="00801395"/>
    <w:rsid w:val="00802254"/>
    <w:rsid w:val="008027EC"/>
    <w:rsid w:val="00812D9D"/>
    <w:rsid w:val="00815444"/>
    <w:rsid w:val="008217E0"/>
    <w:rsid w:val="00823235"/>
    <w:rsid w:val="00832253"/>
    <w:rsid w:val="00832C98"/>
    <w:rsid w:val="00836C9D"/>
    <w:rsid w:val="00840A65"/>
    <w:rsid w:val="0084258C"/>
    <w:rsid w:val="008464A6"/>
    <w:rsid w:val="00850151"/>
    <w:rsid w:val="008504C4"/>
    <w:rsid w:val="00851013"/>
    <w:rsid w:val="008510DA"/>
    <w:rsid w:val="00860551"/>
    <w:rsid w:val="00863B8E"/>
    <w:rsid w:val="00864B30"/>
    <w:rsid w:val="008857C3"/>
    <w:rsid w:val="00885F47"/>
    <w:rsid w:val="008915AF"/>
    <w:rsid w:val="008938AB"/>
    <w:rsid w:val="008938DE"/>
    <w:rsid w:val="00894233"/>
    <w:rsid w:val="00895DB0"/>
    <w:rsid w:val="00896469"/>
    <w:rsid w:val="008979F4"/>
    <w:rsid w:val="008A1934"/>
    <w:rsid w:val="008A5AF5"/>
    <w:rsid w:val="008B0020"/>
    <w:rsid w:val="008B19F9"/>
    <w:rsid w:val="008C2809"/>
    <w:rsid w:val="008C398E"/>
    <w:rsid w:val="008C5040"/>
    <w:rsid w:val="008D33E7"/>
    <w:rsid w:val="008D6801"/>
    <w:rsid w:val="008E2377"/>
    <w:rsid w:val="008F219B"/>
    <w:rsid w:val="008F491A"/>
    <w:rsid w:val="008F4A73"/>
    <w:rsid w:val="008F570C"/>
    <w:rsid w:val="0090496B"/>
    <w:rsid w:val="009075FE"/>
    <w:rsid w:val="00916047"/>
    <w:rsid w:val="009178B4"/>
    <w:rsid w:val="0092271E"/>
    <w:rsid w:val="00922B95"/>
    <w:rsid w:val="009267BA"/>
    <w:rsid w:val="00930C8C"/>
    <w:rsid w:val="009356B1"/>
    <w:rsid w:val="009359D2"/>
    <w:rsid w:val="00941B28"/>
    <w:rsid w:val="00945961"/>
    <w:rsid w:val="00947D21"/>
    <w:rsid w:val="009522AD"/>
    <w:rsid w:val="00952A69"/>
    <w:rsid w:val="0095411A"/>
    <w:rsid w:val="00966F39"/>
    <w:rsid w:val="00967148"/>
    <w:rsid w:val="00973173"/>
    <w:rsid w:val="009734B7"/>
    <w:rsid w:val="00973B63"/>
    <w:rsid w:val="00974846"/>
    <w:rsid w:val="009762B4"/>
    <w:rsid w:val="009800AB"/>
    <w:rsid w:val="00980FF5"/>
    <w:rsid w:val="00985907"/>
    <w:rsid w:val="009A2E82"/>
    <w:rsid w:val="009A76ED"/>
    <w:rsid w:val="009B3861"/>
    <w:rsid w:val="009C14E0"/>
    <w:rsid w:val="009C30AD"/>
    <w:rsid w:val="009C4A4D"/>
    <w:rsid w:val="009C5A06"/>
    <w:rsid w:val="009D214D"/>
    <w:rsid w:val="009E205C"/>
    <w:rsid w:val="009E215C"/>
    <w:rsid w:val="009E2871"/>
    <w:rsid w:val="009E3A0F"/>
    <w:rsid w:val="009E3FC6"/>
    <w:rsid w:val="00A07826"/>
    <w:rsid w:val="00A129DA"/>
    <w:rsid w:val="00A32B3F"/>
    <w:rsid w:val="00A347FD"/>
    <w:rsid w:val="00A444A3"/>
    <w:rsid w:val="00A506EA"/>
    <w:rsid w:val="00A52AEC"/>
    <w:rsid w:val="00A55497"/>
    <w:rsid w:val="00A56944"/>
    <w:rsid w:val="00A62787"/>
    <w:rsid w:val="00A65196"/>
    <w:rsid w:val="00A667F0"/>
    <w:rsid w:val="00A82083"/>
    <w:rsid w:val="00A8395A"/>
    <w:rsid w:val="00A84B12"/>
    <w:rsid w:val="00A87AEE"/>
    <w:rsid w:val="00A9056A"/>
    <w:rsid w:val="00A913CB"/>
    <w:rsid w:val="00A93873"/>
    <w:rsid w:val="00A97AAF"/>
    <w:rsid w:val="00AA0E77"/>
    <w:rsid w:val="00AA1904"/>
    <w:rsid w:val="00AA2139"/>
    <w:rsid w:val="00AA284F"/>
    <w:rsid w:val="00AA2FF5"/>
    <w:rsid w:val="00AB3F29"/>
    <w:rsid w:val="00AB426C"/>
    <w:rsid w:val="00AC6587"/>
    <w:rsid w:val="00AD7B70"/>
    <w:rsid w:val="00AE1E4B"/>
    <w:rsid w:val="00AE407C"/>
    <w:rsid w:val="00AE43C0"/>
    <w:rsid w:val="00AE44B7"/>
    <w:rsid w:val="00AE4EB3"/>
    <w:rsid w:val="00AF1F81"/>
    <w:rsid w:val="00B02E36"/>
    <w:rsid w:val="00B06D94"/>
    <w:rsid w:val="00B23FCF"/>
    <w:rsid w:val="00B23FD9"/>
    <w:rsid w:val="00B248C4"/>
    <w:rsid w:val="00B3082F"/>
    <w:rsid w:val="00B30E1C"/>
    <w:rsid w:val="00B31277"/>
    <w:rsid w:val="00B3287B"/>
    <w:rsid w:val="00B33F9D"/>
    <w:rsid w:val="00B35B3B"/>
    <w:rsid w:val="00B37C39"/>
    <w:rsid w:val="00B37C95"/>
    <w:rsid w:val="00B43018"/>
    <w:rsid w:val="00B45BB5"/>
    <w:rsid w:val="00B46E5C"/>
    <w:rsid w:val="00B50E27"/>
    <w:rsid w:val="00B51E4A"/>
    <w:rsid w:val="00B52796"/>
    <w:rsid w:val="00B52E4D"/>
    <w:rsid w:val="00B53528"/>
    <w:rsid w:val="00B55FEA"/>
    <w:rsid w:val="00B60F65"/>
    <w:rsid w:val="00B72A02"/>
    <w:rsid w:val="00B800BE"/>
    <w:rsid w:val="00B80B31"/>
    <w:rsid w:val="00B84770"/>
    <w:rsid w:val="00B85573"/>
    <w:rsid w:val="00B85DF1"/>
    <w:rsid w:val="00B86247"/>
    <w:rsid w:val="00B91D53"/>
    <w:rsid w:val="00B956DB"/>
    <w:rsid w:val="00B956E1"/>
    <w:rsid w:val="00BA0BA1"/>
    <w:rsid w:val="00BA181C"/>
    <w:rsid w:val="00BA5983"/>
    <w:rsid w:val="00BA70CA"/>
    <w:rsid w:val="00BA7D5A"/>
    <w:rsid w:val="00BB101C"/>
    <w:rsid w:val="00BB5D51"/>
    <w:rsid w:val="00BC171A"/>
    <w:rsid w:val="00BC1CE1"/>
    <w:rsid w:val="00BC5CBE"/>
    <w:rsid w:val="00BC71D1"/>
    <w:rsid w:val="00BC7A0F"/>
    <w:rsid w:val="00BD00F5"/>
    <w:rsid w:val="00BD7403"/>
    <w:rsid w:val="00BE2E23"/>
    <w:rsid w:val="00BE372A"/>
    <w:rsid w:val="00BE44A9"/>
    <w:rsid w:val="00BE797B"/>
    <w:rsid w:val="00BF246D"/>
    <w:rsid w:val="00BF4F77"/>
    <w:rsid w:val="00C02B99"/>
    <w:rsid w:val="00C1192D"/>
    <w:rsid w:val="00C1556C"/>
    <w:rsid w:val="00C15D21"/>
    <w:rsid w:val="00C15EC1"/>
    <w:rsid w:val="00C17117"/>
    <w:rsid w:val="00C20BF1"/>
    <w:rsid w:val="00C24E97"/>
    <w:rsid w:val="00C256E7"/>
    <w:rsid w:val="00C27F1F"/>
    <w:rsid w:val="00C34B99"/>
    <w:rsid w:val="00C46619"/>
    <w:rsid w:val="00C57FC6"/>
    <w:rsid w:val="00C72CC3"/>
    <w:rsid w:val="00C72D47"/>
    <w:rsid w:val="00C74BFD"/>
    <w:rsid w:val="00C7578D"/>
    <w:rsid w:val="00C8031A"/>
    <w:rsid w:val="00C80CEA"/>
    <w:rsid w:val="00C814A3"/>
    <w:rsid w:val="00C841A4"/>
    <w:rsid w:val="00C85129"/>
    <w:rsid w:val="00C854D9"/>
    <w:rsid w:val="00C8590E"/>
    <w:rsid w:val="00C90759"/>
    <w:rsid w:val="00C926BD"/>
    <w:rsid w:val="00C96887"/>
    <w:rsid w:val="00CA00AB"/>
    <w:rsid w:val="00CA4D75"/>
    <w:rsid w:val="00CB0FE5"/>
    <w:rsid w:val="00CB2B1C"/>
    <w:rsid w:val="00CB7A5F"/>
    <w:rsid w:val="00CC3755"/>
    <w:rsid w:val="00CD03DF"/>
    <w:rsid w:val="00CD1A90"/>
    <w:rsid w:val="00CD23C8"/>
    <w:rsid w:val="00CD2FB8"/>
    <w:rsid w:val="00CD5C1E"/>
    <w:rsid w:val="00CE3B13"/>
    <w:rsid w:val="00CE4696"/>
    <w:rsid w:val="00CE5300"/>
    <w:rsid w:val="00CE68CF"/>
    <w:rsid w:val="00CF1159"/>
    <w:rsid w:val="00CF2012"/>
    <w:rsid w:val="00CF7057"/>
    <w:rsid w:val="00D00D49"/>
    <w:rsid w:val="00D01909"/>
    <w:rsid w:val="00D04543"/>
    <w:rsid w:val="00D04D47"/>
    <w:rsid w:val="00D06540"/>
    <w:rsid w:val="00D06990"/>
    <w:rsid w:val="00D07F02"/>
    <w:rsid w:val="00D11B51"/>
    <w:rsid w:val="00D13756"/>
    <w:rsid w:val="00D17BD7"/>
    <w:rsid w:val="00D2733D"/>
    <w:rsid w:val="00D2792A"/>
    <w:rsid w:val="00D27B19"/>
    <w:rsid w:val="00D30D18"/>
    <w:rsid w:val="00D32FDF"/>
    <w:rsid w:val="00D3551D"/>
    <w:rsid w:val="00D41C0A"/>
    <w:rsid w:val="00D45552"/>
    <w:rsid w:val="00D52F10"/>
    <w:rsid w:val="00D53FF7"/>
    <w:rsid w:val="00D55DDE"/>
    <w:rsid w:val="00D573E3"/>
    <w:rsid w:val="00D61393"/>
    <w:rsid w:val="00D6264E"/>
    <w:rsid w:val="00D63B74"/>
    <w:rsid w:val="00D72F90"/>
    <w:rsid w:val="00D733E2"/>
    <w:rsid w:val="00D90277"/>
    <w:rsid w:val="00D90801"/>
    <w:rsid w:val="00D9143F"/>
    <w:rsid w:val="00D9180E"/>
    <w:rsid w:val="00D95764"/>
    <w:rsid w:val="00DB0A66"/>
    <w:rsid w:val="00DB23C2"/>
    <w:rsid w:val="00DB4798"/>
    <w:rsid w:val="00DB5D92"/>
    <w:rsid w:val="00DB65BD"/>
    <w:rsid w:val="00DC3646"/>
    <w:rsid w:val="00DC70CD"/>
    <w:rsid w:val="00DD19B3"/>
    <w:rsid w:val="00DD1CAA"/>
    <w:rsid w:val="00DD1ED4"/>
    <w:rsid w:val="00DD33D3"/>
    <w:rsid w:val="00DD48B4"/>
    <w:rsid w:val="00DD6E67"/>
    <w:rsid w:val="00DF0663"/>
    <w:rsid w:val="00DF555F"/>
    <w:rsid w:val="00DF56F8"/>
    <w:rsid w:val="00DF5873"/>
    <w:rsid w:val="00DF7AB8"/>
    <w:rsid w:val="00E02E8C"/>
    <w:rsid w:val="00E12A8C"/>
    <w:rsid w:val="00E14B86"/>
    <w:rsid w:val="00E15061"/>
    <w:rsid w:val="00E20B97"/>
    <w:rsid w:val="00E255C8"/>
    <w:rsid w:val="00E26673"/>
    <w:rsid w:val="00E30D39"/>
    <w:rsid w:val="00E363E4"/>
    <w:rsid w:val="00E370B1"/>
    <w:rsid w:val="00E4107B"/>
    <w:rsid w:val="00E44EC9"/>
    <w:rsid w:val="00E476C3"/>
    <w:rsid w:val="00E51F10"/>
    <w:rsid w:val="00E54404"/>
    <w:rsid w:val="00E613AA"/>
    <w:rsid w:val="00E80919"/>
    <w:rsid w:val="00E87BB9"/>
    <w:rsid w:val="00E87E72"/>
    <w:rsid w:val="00E948E7"/>
    <w:rsid w:val="00E97432"/>
    <w:rsid w:val="00EA1493"/>
    <w:rsid w:val="00EA1587"/>
    <w:rsid w:val="00EA24F2"/>
    <w:rsid w:val="00EA27A5"/>
    <w:rsid w:val="00EA6A7D"/>
    <w:rsid w:val="00EA7329"/>
    <w:rsid w:val="00EA77F4"/>
    <w:rsid w:val="00EB0607"/>
    <w:rsid w:val="00EB5257"/>
    <w:rsid w:val="00EB7D48"/>
    <w:rsid w:val="00EC0529"/>
    <w:rsid w:val="00EC0DBF"/>
    <w:rsid w:val="00EC0FCC"/>
    <w:rsid w:val="00EC3BAF"/>
    <w:rsid w:val="00EC479C"/>
    <w:rsid w:val="00EC6841"/>
    <w:rsid w:val="00ED2487"/>
    <w:rsid w:val="00ED4874"/>
    <w:rsid w:val="00ED5249"/>
    <w:rsid w:val="00ED7966"/>
    <w:rsid w:val="00EE0D56"/>
    <w:rsid w:val="00EE27FD"/>
    <w:rsid w:val="00EE5D76"/>
    <w:rsid w:val="00EE63D2"/>
    <w:rsid w:val="00EF00B6"/>
    <w:rsid w:val="00EF60DC"/>
    <w:rsid w:val="00EF791A"/>
    <w:rsid w:val="00F05F7A"/>
    <w:rsid w:val="00F07FDB"/>
    <w:rsid w:val="00F17CBD"/>
    <w:rsid w:val="00F20430"/>
    <w:rsid w:val="00F31635"/>
    <w:rsid w:val="00F471E5"/>
    <w:rsid w:val="00F53033"/>
    <w:rsid w:val="00F6417D"/>
    <w:rsid w:val="00F6724D"/>
    <w:rsid w:val="00F70A9D"/>
    <w:rsid w:val="00F71ACA"/>
    <w:rsid w:val="00F75540"/>
    <w:rsid w:val="00F770DD"/>
    <w:rsid w:val="00F80885"/>
    <w:rsid w:val="00F8235F"/>
    <w:rsid w:val="00F92459"/>
    <w:rsid w:val="00F94187"/>
    <w:rsid w:val="00FA0526"/>
    <w:rsid w:val="00FA147B"/>
    <w:rsid w:val="00FA3590"/>
    <w:rsid w:val="00FA5773"/>
    <w:rsid w:val="00FB7809"/>
    <w:rsid w:val="00FC0B99"/>
    <w:rsid w:val="00FC2CC3"/>
    <w:rsid w:val="00FC3AEA"/>
    <w:rsid w:val="00FC3CA9"/>
    <w:rsid w:val="00FC4744"/>
    <w:rsid w:val="00FC54AD"/>
    <w:rsid w:val="00FD27F9"/>
    <w:rsid w:val="00FD2B3E"/>
    <w:rsid w:val="00FD6678"/>
    <w:rsid w:val="00FD7B65"/>
    <w:rsid w:val="00FE0323"/>
    <w:rsid w:val="00FE1F8A"/>
    <w:rsid w:val="00FE71E6"/>
    <w:rsid w:val="00FE798B"/>
    <w:rsid w:val="00FF1075"/>
    <w:rsid w:val="00FF3053"/>
    <w:rsid w:val="00FF391B"/>
    <w:rsid w:val="00FF615D"/>
    <w:rsid w:val="00FF6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90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65"/>
    <w:rPr>
      <w:kern w:val="0"/>
      <w:lang w:val="ru-RU"/>
      <w14:ligatures w14:val="none"/>
    </w:rPr>
  </w:style>
  <w:style w:type="paragraph" w:styleId="1">
    <w:name w:val="heading 1"/>
    <w:basedOn w:val="a"/>
    <w:next w:val="a"/>
    <w:link w:val="10"/>
    <w:uiPriority w:val="9"/>
    <w:qFormat/>
    <w:rsid w:val="004757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20BF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D55D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55DDE"/>
    <w:rPr>
      <w:rFonts w:asciiTheme="majorHAnsi" w:eastAsiaTheme="majorEastAsia" w:hAnsiTheme="majorHAnsi" w:cstheme="majorBidi"/>
      <w:color w:val="1F3763" w:themeColor="accent1" w:themeShade="7F"/>
      <w:kern w:val="0"/>
      <w:sz w:val="24"/>
      <w:szCs w:val="24"/>
      <w:lang w:val="ru-RU"/>
      <w14:ligatures w14:val="none"/>
    </w:rPr>
  </w:style>
  <w:style w:type="paragraph" w:styleId="a3">
    <w:name w:val="List Paragraph"/>
    <w:basedOn w:val="a"/>
    <w:uiPriority w:val="34"/>
    <w:qFormat/>
    <w:rsid w:val="00257C55"/>
    <w:pPr>
      <w:ind w:left="720"/>
      <w:contextualSpacing/>
    </w:pPr>
  </w:style>
  <w:style w:type="table" w:styleId="a4">
    <w:name w:val="Table Grid"/>
    <w:basedOn w:val="a1"/>
    <w:uiPriority w:val="39"/>
    <w:rsid w:val="006D2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laceholder Text"/>
    <w:basedOn w:val="a0"/>
    <w:uiPriority w:val="99"/>
    <w:semiHidden/>
    <w:rsid w:val="00606703"/>
    <w:rPr>
      <w:color w:val="808080"/>
    </w:rPr>
  </w:style>
  <w:style w:type="paragraph" w:customStyle="1" w:styleId="Default">
    <w:name w:val="Default"/>
    <w:rsid w:val="00D11B5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a6">
    <w:name w:val="Hyperlink"/>
    <w:basedOn w:val="a0"/>
    <w:uiPriority w:val="99"/>
    <w:unhideWhenUsed/>
    <w:rsid w:val="00BE797B"/>
    <w:rPr>
      <w:color w:val="0563C1" w:themeColor="hyperlink"/>
      <w:u w:val="single"/>
    </w:rPr>
  </w:style>
  <w:style w:type="character" w:customStyle="1" w:styleId="UnresolvedMention1">
    <w:name w:val="Unresolved Mention1"/>
    <w:basedOn w:val="a0"/>
    <w:uiPriority w:val="99"/>
    <w:semiHidden/>
    <w:unhideWhenUsed/>
    <w:rsid w:val="00BE797B"/>
    <w:rPr>
      <w:color w:val="605E5C"/>
      <w:shd w:val="clear" w:color="auto" w:fill="E1DFDD"/>
    </w:rPr>
  </w:style>
  <w:style w:type="character" w:customStyle="1" w:styleId="10">
    <w:name w:val="Заголовок 1 Знак"/>
    <w:basedOn w:val="a0"/>
    <w:link w:val="1"/>
    <w:uiPriority w:val="9"/>
    <w:rsid w:val="004757E8"/>
    <w:rPr>
      <w:rFonts w:asciiTheme="majorHAnsi" w:eastAsiaTheme="majorEastAsia" w:hAnsiTheme="majorHAnsi" w:cstheme="majorBidi"/>
      <w:color w:val="2F5496" w:themeColor="accent1" w:themeShade="BF"/>
      <w:kern w:val="0"/>
      <w:sz w:val="32"/>
      <w:szCs w:val="32"/>
      <w:lang w:val="ru-RU"/>
      <w14:ligatures w14:val="none"/>
    </w:rPr>
  </w:style>
  <w:style w:type="character" w:styleId="a7">
    <w:name w:val="FollowedHyperlink"/>
    <w:basedOn w:val="a0"/>
    <w:uiPriority w:val="99"/>
    <w:semiHidden/>
    <w:unhideWhenUsed/>
    <w:rsid w:val="00B45BB5"/>
    <w:rPr>
      <w:color w:val="954F72" w:themeColor="followedHyperlink"/>
      <w:u w:val="single"/>
    </w:rPr>
  </w:style>
  <w:style w:type="paragraph" w:styleId="a8">
    <w:name w:val="header"/>
    <w:basedOn w:val="a"/>
    <w:link w:val="a9"/>
    <w:uiPriority w:val="99"/>
    <w:unhideWhenUsed/>
    <w:rsid w:val="00D72F90"/>
    <w:pPr>
      <w:tabs>
        <w:tab w:val="center" w:pos="4844"/>
        <w:tab w:val="right" w:pos="9689"/>
      </w:tabs>
      <w:spacing w:after="0" w:line="240" w:lineRule="auto"/>
    </w:pPr>
  </w:style>
  <w:style w:type="character" w:customStyle="1" w:styleId="a9">
    <w:name w:val="Верхний колонтитул Знак"/>
    <w:basedOn w:val="a0"/>
    <w:link w:val="a8"/>
    <w:uiPriority w:val="99"/>
    <w:rsid w:val="00D72F90"/>
    <w:rPr>
      <w:kern w:val="0"/>
      <w:lang w:val="ru-RU"/>
      <w14:ligatures w14:val="none"/>
    </w:rPr>
  </w:style>
  <w:style w:type="paragraph" w:styleId="aa">
    <w:name w:val="footer"/>
    <w:basedOn w:val="a"/>
    <w:link w:val="ab"/>
    <w:uiPriority w:val="99"/>
    <w:unhideWhenUsed/>
    <w:rsid w:val="00D72F90"/>
    <w:pPr>
      <w:tabs>
        <w:tab w:val="center" w:pos="4844"/>
        <w:tab w:val="right" w:pos="9689"/>
      </w:tabs>
      <w:spacing w:after="0" w:line="240" w:lineRule="auto"/>
    </w:pPr>
  </w:style>
  <w:style w:type="character" w:customStyle="1" w:styleId="ab">
    <w:name w:val="Нижний колонтитул Знак"/>
    <w:basedOn w:val="a0"/>
    <w:link w:val="aa"/>
    <w:uiPriority w:val="99"/>
    <w:rsid w:val="00D72F90"/>
    <w:rPr>
      <w:kern w:val="0"/>
      <w:lang w:val="ru-RU"/>
      <w14:ligatures w14:val="none"/>
    </w:rPr>
  </w:style>
  <w:style w:type="character" w:customStyle="1" w:styleId="UnresolvedMention">
    <w:name w:val="Unresolved Mention"/>
    <w:basedOn w:val="a0"/>
    <w:uiPriority w:val="99"/>
    <w:semiHidden/>
    <w:unhideWhenUsed/>
    <w:rsid w:val="00674C7A"/>
    <w:rPr>
      <w:color w:val="605E5C"/>
      <w:shd w:val="clear" w:color="auto" w:fill="E1DFDD"/>
    </w:rPr>
  </w:style>
  <w:style w:type="table" w:customStyle="1" w:styleId="11">
    <w:name w:val="Сетка таблицы1"/>
    <w:basedOn w:val="a1"/>
    <w:next w:val="a4"/>
    <w:uiPriority w:val="39"/>
    <w:rsid w:val="008510DA"/>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510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510DA"/>
    <w:rPr>
      <w:rFonts w:ascii="Tahoma" w:hAnsi="Tahoma" w:cs="Tahoma"/>
      <w:kern w:val="0"/>
      <w:sz w:val="16"/>
      <w:szCs w:val="16"/>
      <w:lang w:val="ru-RU"/>
      <w14:ligatures w14:val="none"/>
    </w:rPr>
  </w:style>
  <w:style w:type="character" w:customStyle="1" w:styleId="20">
    <w:name w:val="Заголовок 2 Знак"/>
    <w:basedOn w:val="a0"/>
    <w:link w:val="2"/>
    <w:uiPriority w:val="9"/>
    <w:semiHidden/>
    <w:rsid w:val="00C20BF1"/>
    <w:rPr>
      <w:rFonts w:asciiTheme="majorHAnsi" w:eastAsiaTheme="majorEastAsia" w:hAnsiTheme="majorHAnsi" w:cstheme="majorBidi"/>
      <w:b/>
      <w:bCs/>
      <w:color w:val="4472C4" w:themeColor="accent1"/>
      <w:kern w:val="0"/>
      <w:sz w:val="26"/>
      <w:szCs w:val="26"/>
      <w:lang w:val="ru-RU"/>
      <w14:ligatures w14:val="none"/>
    </w:rPr>
  </w:style>
  <w:style w:type="paragraph" w:styleId="ae">
    <w:name w:val="Normal (Web)"/>
    <w:basedOn w:val="a"/>
    <w:uiPriority w:val="99"/>
    <w:unhideWhenUsed/>
    <w:rsid w:val="005E16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1515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65"/>
    <w:rPr>
      <w:kern w:val="0"/>
      <w:lang w:val="ru-RU"/>
      <w14:ligatures w14:val="none"/>
    </w:rPr>
  </w:style>
  <w:style w:type="paragraph" w:styleId="1">
    <w:name w:val="heading 1"/>
    <w:basedOn w:val="a"/>
    <w:next w:val="a"/>
    <w:link w:val="10"/>
    <w:uiPriority w:val="9"/>
    <w:qFormat/>
    <w:rsid w:val="004757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20BF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D55D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55DDE"/>
    <w:rPr>
      <w:rFonts w:asciiTheme="majorHAnsi" w:eastAsiaTheme="majorEastAsia" w:hAnsiTheme="majorHAnsi" w:cstheme="majorBidi"/>
      <w:color w:val="1F3763" w:themeColor="accent1" w:themeShade="7F"/>
      <w:kern w:val="0"/>
      <w:sz w:val="24"/>
      <w:szCs w:val="24"/>
      <w:lang w:val="ru-RU"/>
      <w14:ligatures w14:val="none"/>
    </w:rPr>
  </w:style>
  <w:style w:type="paragraph" w:styleId="a3">
    <w:name w:val="List Paragraph"/>
    <w:basedOn w:val="a"/>
    <w:uiPriority w:val="34"/>
    <w:qFormat/>
    <w:rsid w:val="00257C55"/>
    <w:pPr>
      <w:ind w:left="720"/>
      <w:contextualSpacing/>
    </w:pPr>
  </w:style>
  <w:style w:type="table" w:styleId="a4">
    <w:name w:val="Table Grid"/>
    <w:basedOn w:val="a1"/>
    <w:uiPriority w:val="39"/>
    <w:rsid w:val="006D2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laceholder Text"/>
    <w:basedOn w:val="a0"/>
    <w:uiPriority w:val="99"/>
    <w:semiHidden/>
    <w:rsid w:val="00606703"/>
    <w:rPr>
      <w:color w:val="808080"/>
    </w:rPr>
  </w:style>
  <w:style w:type="paragraph" w:customStyle="1" w:styleId="Default">
    <w:name w:val="Default"/>
    <w:rsid w:val="00D11B5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a6">
    <w:name w:val="Hyperlink"/>
    <w:basedOn w:val="a0"/>
    <w:uiPriority w:val="99"/>
    <w:unhideWhenUsed/>
    <w:rsid w:val="00BE797B"/>
    <w:rPr>
      <w:color w:val="0563C1" w:themeColor="hyperlink"/>
      <w:u w:val="single"/>
    </w:rPr>
  </w:style>
  <w:style w:type="character" w:customStyle="1" w:styleId="UnresolvedMention1">
    <w:name w:val="Unresolved Mention1"/>
    <w:basedOn w:val="a0"/>
    <w:uiPriority w:val="99"/>
    <w:semiHidden/>
    <w:unhideWhenUsed/>
    <w:rsid w:val="00BE797B"/>
    <w:rPr>
      <w:color w:val="605E5C"/>
      <w:shd w:val="clear" w:color="auto" w:fill="E1DFDD"/>
    </w:rPr>
  </w:style>
  <w:style w:type="character" w:customStyle="1" w:styleId="10">
    <w:name w:val="Заголовок 1 Знак"/>
    <w:basedOn w:val="a0"/>
    <w:link w:val="1"/>
    <w:uiPriority w:val="9"/>
    <w:rsid w:val="004757E8"/>
    <w:rPr>
      <w:rFonts w:asciiTheme="majorHAnsi" w:eastAsiaTheme="majorEastAsia" w:hAnsiTheme="majorHAnsi" w:cstheme="majorBidi"/>
      <w:color w:val="2F5496" w:themeColor="accent1" w:themeShade="BF"/>
      <w:kern w:val="0"/>
      <w:sz w:val="32"/>
      <w:szCs w:val="32"/>
      <w:lang w:val="ru-RU"/>
      <w14:ligatures w14:val="none"/>
    </w:rPr>
  </w:style>
  <w:style w:type="character" w:styleId="a7">
    <w:name w:val="FollowedHyperlink"/>
    <w:basedOn w:val="a0"/>
    <w:uiPriority w:val="99"/>
    <w:semiHidden/>
    <w:unhideWhenUsed/>
    <w:rsid w:val="00B45BB5"/>
    <w:rPr>
      <w:color w:val="954F72" w:themeColor="followedHyperlink"/>
      <w:u w:val="single"/>
    </w:rPr>
  </w:style>
  <w:style w:type="paragraph" w:styleId="a8">
    <w:name w:val="header"/>
    <w:basedOn w:val="a"/>
    <w:link w:val="a9"/>
    <w:uiPriority w:val="99"/>
    <w:unhideWhenUsed/>
    <w:rsid w:val="00D72F90"/>
    <w:pPr>
      <w:tabs>
        <w:tab w:val="center" w:pos="4844"/>
        <w:tab w:val="right" w:pos="9689"/>
      </w:tabs>
      <w:spacing w:after="0" w:line="240" w:lineRule="auto"/>
    </w:pPr>
  </w:style>
  <w:style w:type="character" w:customStyle="1" w:styleId="a9">
    <w:name w:val="Верхний колонтитул Знак"/>
    <w:basedOn w:val="a0"/>
    <w:link w:val="a8"/>
    <w:uiPriority w:val="99"/>
    <w:rsid w:val="00D72F90"/>
    <w:rPr>
      <w:kern w:val="0"/>
      <w:lang w:val="ru-RU"/>
      <w14:ligatures w14:val="none"/>
    </w:rPr>
  </w:style>
  <w:style w:type="paragraph" w:styleId="aa">
    <w:name w:val="footer"/>
    <w:basedOn w:val="a"/>
    <w:link w:val="ab"/>
    <w:uiPriority w:val="99"/>
    <w:unhideWhenUsed/>
    <w:rsid w:val="00D72F90"/>
    <w:pPr>
      <w:tabs>
        <w:tab w:val="center" w:pos="4844"/>
        <w:tab w:val="right" w:pos="9689"/>
      </w:tabs>
      <w:spacing w:after="0" w:line="240" w:lineRule="auto"/>
    </w:pPr>
  </w:style>
  <w:style w:type="character" w:customStyle="1" w:styleId="ab">
    <w:name w:val="Нижний колонтитул Знак"/>
    <w:basedOn w:val="a0"/>
    <w:link w:val="aa"/>
    <w:uiPriority w:val="99"/>
    <w:rsid w:val="00D72F90"/>
    <w:rPr>
      <w:kern w:val="0"/>
      <w:lang w:val="ru-RU"/>
      <w14:ligatures w14:val="none"/>
    </w:rPr>
  </w:style>
  <w:style w:type="character" w:customStyle="1" w:styleId="UnresolvedMention">
    <w:name w:val="Unresolved Mention"/>
    <w:basedOn w:val="a0"/>
    <w:uiPriority w:val="99"/>
    <w:semiHidden/>
    <w:unhideWhenUsed/>
    <w:rsid w:val="00674C7A"/>
    <w:rPr>
      <w:color w:val="605E5C"/>
      <w:shd w:val="clear" w:color="auto" w:fill="E1DFDD"/>
    </w:rPr>
  </w:style>
  <w:style w:type="table" w:customStyle="1" w:styleId="11">
    <w:name w:val="Сетка таблицы1"/>
    <w:basedOn w:val="a1"/>
    <w:next w:val="a4"/>
    <w:uiPriority w:val="39"/>
    <w:rsid w:val="008510DA"/>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510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510DA"/>
    <w:rPr>
      <w:rFonts w:ascii="Tahoma" w:hAnsi="Tahoma" w:cs="Tahoma"/>
      <w:kern w:val="0"/>
      <w:sz w:val="16"/>
      <w:szCs w:val="16"/>
      <w:lang w:val="ru-RU"/>
      <w14:ligatures w14:val="none"/>
    </w:rPr>
  </w:style>
  <w:style w:type="character" w:customStyle="1" w:styleId="20">
    <w:name w:val="Заголовок 2 Знак"/>
    <w:basedOn w:val="a0"/>
    <w:link w:val="2"/>
    <w:uiPriority w:val="9"/>
    <w:semiHidden/>
    <w:rsid w:val="00C20BF1"/>
    <w:rPr>
      <w:rFonts w:asciiTheme="majorHAnsi" w:eastAsiaTheme="majorEastAsia" w:hAnsiTheme="majorHAnsi" w:cstheme="majorBidi"/>
      <w:b/>
      <w:bCs/>
      <w:color w:val="4472C4" w:themeColor="accent1"/>
      <w:kern w:val="0"/>
      <w:sz w:val="26"/>
      <w:szCs w:val="26"/>
      <w:lang w:val="ru-RU"/>
      <w14:ligatures w14:val="none"/>
    </w:rPr>
  </w:style>
  <w:style w:type="paragraph" w:styleId="ae">
    <w:name w:val="Normal (Web)"/>
    <w:basedOn w:val="a"/>
    <w:uiPriority w:val="99"/>
    <w:unhideWhenUsed/>
    <w:rsid w:val="005E16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151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62948">
      <w:bodyDiv w:val="1"/>
      <w:marLeft w:val="0"/>
      <w:marRight w:val="0"/>
      <w:marTop w:val="0"/>
      <w:marBottom w:val="0"/>
      <w:divBdr>
        <w:top w:val="none" w:sz="0" w:space="0" w:color="auto"/>
        <w:left w:val="none" w:sz="0" w:space="0" w:color="auto"/>
        <w:bottom w:val="none" w:sz="0" w:space="0" w:color="auto"/>
        <w:right w:val="none" w:sz="0" w:space="0" w:color="auto"/>
      </w:divBdr>
    </w:div>
    <w:div w:id="153690977">
      <w:bodyDiv w:val="1"/>
      <w:marLeft w:val="0"/>
      <w:marRight w:val="0"/>
      <w:marTop w:val="0"/>
      <w:marBottom w:val="0"/>
      <w:divBdr>
        <w:top w:val="none" w:sz="0" w:space="0" w:color="auto"/>
        <w:left w:val="none" w:sz="0" w:space="0" w:color="auto"/>
        <w:bottom w:val="none" w:sz="0" w:space="0" w:color="auto"/>
        <w:right w:val="none" w:sz="0" w:space="0" w:color="auto"/>
      </w:divBdr>
    </w:div>
    <w:div w:id="197816953">
      <w:bodyDiv w:val="1"/>
      <w:marLeft w:val="0"/>
      <w:marRight w:val="0"/>
      <w:marTop w:val="0"/>
      <w:marBottom w:val="0"/>
      <w:divBdr>
        <w:top w:val="none" w:sz="0" w:space="0" w:color="auto"/>
        <w:left w:val="none" w:sz="0" w:space="0" w:color="auto"/>
        <w:bottom w:val="none" w:sz="0" w:space="0" w:color="auto"/>
        <w:right w:val="none" w:sz="0" w:space="0" w:color="auto"/>
      </w:divBdr>
    </w:div>
    <w:div w:id="545412969">
      <w:bodyDiv w:val="1"/>
      <w:marLeft w:val="0"/>
      <w:marRight w:val="0"/>
      <w:marTop w:val="0"/>
      <w:marBottom w:val="0"/>
      <w:divBdr>
        <w:top w:val="none" w:sz="0" w:space="0" w:color="auto"/>
        <w:left w:val="none" w:sz="0" w:space="0" w:color="auto"/>
        <w:bottom w:val="none" w:sz="0" w:space="0" w:color="auto"/>
        <w:right w:val="none" w:sz="0" w:space="0" w:color="auto"/>
      </w:divBdr>
    </w:div>
    <w:div w:id="649556208">
      <w:bodyDiv w:val="1"/>
      <w:marLeft w:val="0"/>
      <w:marRight w:val="0"/>
      <w:marTop w:val="0"/>
      <w:marBottom w:val="0"/>
      <w:divBdr>
        <w:top w:val="none" w:sz="0" w:space="0" w:color="auto"/>
        <w:left w:val="none" w:sz="0" w:space="0" w:color="auto"/>
        <w:bottom w:val="none" w:sz="0" w:space="0" w:color="auto"/>
        <w:right w:val="none" w:sz="0" w:space="0" w:color="auto"/>
      </w:divBdr>
    </w:div>
    <w:div w:id="696780940">
      <w:bodyDiv w:val="1"/>
      <w:marLeft w:val="0"/>
      <w:marRight w:val="0"/>
      <w:marTop w:val="0"/>
      <w:marBottom w:val="0"/>
      <w:divBdr>
        <w:top w:val="none" w:sz="0" w:space="0" w:color="auto"/>
        <w:left w:val="none" w:sz="0" w:space="0" w:color="auto"/>
        <w:bottom w:val="none" w:sz="0" w:space="0" w:color="auto"/>
        <w:right w:val="none" w:sz="0" w:space="0" w:color="auto"/>
      </w:divBdr>
    </w:div>
    <w:div w:id="852765892">
      <w:bodyDiv w:val="1"/>
      <w:marLeft w:val="0"/>
      <w:marRight w:val="0"/>
      <w:marTop w:val="0"/>
      <w:marBottom w:val="0"/>
      <w:divBdr>
        <w:top w:val="none" w:sz="0" w:space="0" w:color="auto"/>
        <w:left w:val="none" w:sz="0" w:space="0" w:color="auto"/>
        <w:bottom w:val="none" w:sz="0" w:space="0" w:color="auto"/>
        <w:right w:val="none" w:sz="0" w:space="0" w:color="auto"/>
      </w:divBdr>
    </w:div>
    <w:div w:id="876892655">
      <w:bodyDiv w:val="1"/>
      <w:marLeft w:val="0"/>
      <w:marRight w:val="0"/>
      <w:marTop w:val="0"/>
      <w:marBottom w:val="0"/>
      <w:divBdr>
        <w:top w:val="none" w:sz="0" w:space="0" w:color="auto"/>
        <w:left w:val="none" w:sz="0" w:space="0" w:color="auto"/>
        <w:bottom w:val="none" w:sz="0" w:space="0" w:color="auto"/>
        <w:right w:val="none" w:sz="0" w:space="0" w:color="auto"/>
      </w:divBdr>
    </w:div>
    <w:div w:id="882717378">
      <w:bodyDiv w:val="1"/>
      <w:marLeft w:val="0"/>
      <w:marRight w:val="0"/>
      <w:marTop w:val="0"/>
      <w:marBottom w:val="0"/>
      <w:divBdr>
        <w:top w:val="none" w:sz="0" w:space="0" w:color="auto"/>
        <w:left w:val="none" w:sz="0" w:space="0" w:color="auto"/>
        <w:bottom w:val="none" w:sz="0" w:space="0" w:color="auto"/>
        <w:right w:val="none" w:sz="0" w:space="0" w:color="auto"/>
      </w:divBdr>
    </w:div>
    <w:div w:id="1045593522">
      <w:bodyDiv w:val="1"/>
      <w:marLeft w:val="0"/>
      <w:marRight w:val="0"/>
      <w:marTop w:val="0"/>
      <w:marBottom w:val="0"/>
      <w:divBdr>
        <w:top w:val="none" w:sz="0" w:space="0" w:color="auto"/>
        <w:left w:val="none" w:sz="0" w:space="0" w:color="auto"/>
        <w:bottom w:val="none" w:sz="0" w:space="0" w:color="auto"/>
        <w:right w:val="none" w:sz="0" w:space="0" w:color="auto"/>
      </w:divBdr>
    </w:div>
    <w:div w:id="1250693796">
      <w:bodyDiv w:val="1"/>
      <w:marLeft w:val="0"/>
      <w:marRight w:val="0"/>
      <w:marTop w:val="0"/>
      <w:marBottom w:val="0"/>
      <w:divBdr>
        <w:top w:val="none" w:sz="0" w:space="0" w:color="auto"/>
        <w:left w:val="none" w:sz="0" w:space="0" w:color="auto"/>
        <w:bottom w:val="none" w:sz="0" w:space="0" w:color="auto"/>
        <w:right w:val="none" w:sz="0" w:space="0" w:color="auto"/>
      </w:divBdr>
    </w:div>
    <w:div w:id="1316185801">
      <w:bodyDiv w:val="1"/>
      <w:marLeft w:val="0"/>
      <w:marRight w:val="0"/>
      <w:marTop w:val="0"/>
      <w:marBottom w:val="0"/>
      <w:divBdr>
        <w:top w:val="none" w:sz="0" w:space="0" w:color="auto"/>
        <w:left w:val="none" w:sz="0" w:space="0" w:color="auto"/>
        <w:bottom w:val="none" w:sz="0" w:space="0" w:color="auto"/>
        <w:right w:val="none" w:sz="0" w:space="0" w:color="auto"/>
      </w:divBdr>
    </w:div>
    <w:div w:id="1440447206">
      <w:bodyDiv w:val="1"/>
      <w:marLeft w:val="0"/>
      <w:marRight w:val="0"/>
      <w:marTop w:val="0"/>
      <w:marBottom w:val="0"/>
      <w:divBdr>
        <w:top w:val="none" w:sz="0" w:space="0" w:color="auto"/>
        <w:left w:val="none" w:sz="0" w:space="0" w:color="auto"/>
        <w:bottom w:val="none" w:sz="0" w:space="0" w:color="auto"/>
        <w:right w:val="none" w:sz="0" w:space="0" w:color="auto"/>
      </w:divBdr>
    </w:div>
    <w:div w:id="1445075190">
      <w:bodyDiv w:val="1"/>
      <w:marLeft w:val="0"/>
      <w:marRight w:val="0"/>
      <w:marTop w:val="0"/>
      <w:marBottom w:val="0"/>
      <w:divBdr>
        <w:top w:val="none" w:sz="0" w:space="0" w:color="auto"/>
        <w:left w:val="none" w:sz="0" w:space="0" w:color="auto"/>
        <w:bottom w:val="none" w:sz="0" w:space="0" w:color="auto"/>
        <w:right w:val="none" w:sz="0" w:space="0" w:color="auto"/>
      </w:divBdr>
    </w:div>
    <w:div w:id="1521503302">
      <w:bodyDiv w:val="1"/>
      <w:marLeft w:val="0"/>
      <w:marRight w:val="0"/>
      <w:marTop w:val="0"/>
      <w:marBottom w:val="0"/>
      <w:divBdr>
        <w:top w:val="none" w:sz="0" w:space="0" w:color="auto"/>
        <w:left w:val="none" w:sz="0" w:space="0" w:color="auto"/>
        <w:bottom w:val="none" w:sz="0" w:space="0" w:color="auto"/>
        <w:right w:val="none" w:sz="0" w:space="0" w:color="auto"/>
      </w:divBdr>
    </w:div>
    <w:div w:id="1551308700">
      <w:bodyDiv w:val="1"/>
      <w:marLeft w:val="0"/>
      <w:marRight w:val="0"/>
      <w:marTop w:val="0"/>
      <w:marBottom w:val="0"/>
      <w:divBdr>
        <w:top w:val="none" w:sz="0" w:space="0" w:color="auto"/>
        <w:left w:val="none" w:sz="0" w:space="0" w:color="auto"/>
        <w:bottom w:val="none" w:sz="0" w:space="0" w:color="auto"/>
        <w:right w:val="none" w:sz="0" w:space="0" w:color="auto"/>
      </w:divBdr>
    </w:div>
    <w:div w:id="1584947526">
      <w:bodyDiv w:val="1"/>
      <w:marLeft w:val="0"/>
      <w:marRight w:val="0"/>
      <w:marTop w:val="0"/>
      <w:marBottom w:val="0"/>
      <w:divBdr>
        <w:top w:val="none" w:sz="0" w:space="0" w:color="auto"/>
        <w:left w:val="none" w:sz="0" w:space="0" w:color="auto"/>
        <w:bottom w:val="none" w:sz="0" w:space="0" w:color="auto"/>
        <w:right w:val="none" w:sz="0" w:space="0" w:color="auto"/>
      </w:divBdr>
    </w:div>
    <w:div w:id="1603417553">
      <w:bodyDiv w:val="1"/>
      <w:marLeft w:val="0"/>
      <w:marRight w:val="0"/>
      <w:marTop w:val="0"/>
      <w:marBottom w:val="0"/>
      <w:divBdr>
        <w:top w:val="none" w:sz="0" w:space="0" w:color="auto"/>
        <w:left w:val="none" w:sz="0" w:space="0" w:color="auto"/>
        <w:bottom w:val="none" w:sz="0" w:space="0" w:color="auto"/>
        <w:right w:val="none" w:sz="0" w:space="0" w:color="auto"/>
      </w:divBdr>
    </w:div>
    <w:div w:id="1711420960">
      <w:bodyDiv w:val="1"/>
      <w:marLeft w:val="0"/>
      <w:marRight w:val="0"/>
      <w:marTop w:val="0"/>
      <w:marBottom w:val="0"/>
      <w:divBdr>
        <w:top w:val="none" w:sz="0" w:space="0" w:color="auto"/>
        <w:left w:val="none" w:sz="0" w:space="0" w:color="auto"/>
        <w:bottom w:val="none" w:sz="0" w:space="0" w:color="auto"/>
        <w:right w:val="none" w:sz="0" w:space="0" w:color="auto"/>
      </w:divBdr>
    </w:div>
    <w:div w:id="1987390484">
      <w:bodyDiv w:val="1"/>
      <w:marLeft w:val="0"/>
      <w:marRight w:val="0"/>
      <w:marTop w:val="0"/>
      <w:marBottom w:val="0"/>
      <w:divBdr>
        <w:top w:val="none" w:sz="0" w:space="0" w:color="auto"/>
        <w:left w:val="none" w:sz="0" w:space="0" w:color="auto"/>
        <w:bottom w:val="none" w:sz="0" w:space="0" w:color="auto"/>
        <w:right w:val="none" w:sz="0" w:space="0" w:color="auto"/>
      </w:divBdr>
    </w:div>
    <w:div w:id="2010712832">
      <w:bodyDiv w:val="1"/>
      <w:marLeft w:val="0"/>
      <w:marRight w:val="0"/>
      <w:marTop w:val="0"/>
      <w:marBottom w:val="0"/>
      <w:divBdr>
        <w:top w:val="none" w:sz="0" w:space="0" w:color="auto"/>
        <w:left w:val="none" w:sz="0" w:space="0" w:color="auto"/>
        <w:bottom w:val="none" w:sz="0" w:space="0" w:color="auto"/>
        <w:right w:val="none" w:sz="0" w:space="0" w:color="auto"/>
      </w:divBdr>
    </w:div>
    <w:div w:id="2046785300">
      <w:bodyDiv w:val="1"/>
      <w:marLeft w:val="0"/>
      <w:marRight w:val="0"/>
      <w:marTop w:val="0"/>
      <w:marBottom w:val="0"/>
      <w:divBdr>
        <w:top w:val="none" w:sz="0" w:space="0" w:color="auto"/>
        <w:left w:val="none" w:sz="0" w:space="0" w:color="auto"/>
        <w:bottom w:val="none" w:sz="0" w:space="0" w:color="auto"/>
        <w:right w:val="none" w:sz="0" w:space="0" w:color="auto"/>
      </w:divBdr>
    </w:div>
    <w:div w:id="2090956162">
      <w:bodyDiv w:val="1"/>
      <w:marLeft w:val="0"/>
      <w:marRight w:val="0"/>
      <w:marTop w:val="0"/>
      <w:marBottom w:val="0"/>
      <w:divBdr>
        <w:top w:val="none" w:sz="0" w:space="0" w:color="auto"/>
        <w:left w:val="none" w:sz="0" w:space="0" w:color="auto"/>
        <w:bottom w:val="none" w:sz="0" w:space="0" w:color="auto"/>
        <w:right w:val="none" w:sz="0" w:space="0" w:color="auto"/>
      </w:divBdr>
    </w:div>
    <w:div w:id="213883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1.xlsx"/><Relationship Id="rId18" Type="http://schemas.openxmlformats.org/officeDocument/2006/relationships/image" Target="media/image6.emf"/><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image" Target="media/image7.emf"/><Relationship Id="rId34" Type="http://schemas.openxmlformats.org/officeDocument/2006/relationships/image" Target="media/image18.jpe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image" Target="media/image47.png"/><Relationship Id="rId68" Type="http://schemas.openxmlformats.org/officeDocument/2006/relationships/image" Target="media/image52.png"/><Relationship Id="rId76" Type="http://schemas.openxmlformats.org/officeDocument/2006/relationships/image" Target="media/image60.png"/><Relationship Id="rId84"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package" Target="embeddings/Microsoft_Excel_Worksheet3.xlsx"/><Relationship Id="rId29" Type="http://schemas.openxmlformats.org/officeDocument/2006/relationships/image" Target="media/image13.png"/><Relationship Id="rId11" Type="http://schemas.openxmlformats.org/officeDocument/2006/relationships/image" Target="media/image3.png"/><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settings" Target="settings.xml"/><Relationship Id="rId61" Type="http://schemas.openxmlformats.org/officeDocument/2006/relationships/image" Target="media/image45.png"/><Relationship Id="rId82" Type="http://schemas.openxmlformats.org/officeDocument/2006/relationships/hyperlink" Target="https://zakon.rada.gov.ua/laws/show/z1254-20" TargetMode="External"/><Relationship Id="rId19" Type="http://schemas.openxmlformats.org/officeDocument/2006/relationships/package" Target="embeddings/Microsoft_Excel_Worksheet5.xlsx"/><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package" Target="embeddings/Microsoft_Excel_Worksheet7.xlsx"/><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chart" Target="charts/chart2.xm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chart" Target="charts/chart3.xm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hyperlink" Target="https://valentin-software.com/en/products/pvsol-premiu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chart" Target="charts/chart4.xml"/><Relationship Id="rId28" Type="http://schemas.openxmlformats.org/officeDocument/2006/relationships/image" Target="media/image12.png"/><Relationship Id="rId36" Type="http://schemas.openxmlformats.org/officeDocument/2006/relationships/image" Target="media/image20.jpe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image" Target="media/image2.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yperlink" Target="https://zakon.rada.gov.ua/laws/show/z1257-20" TargetMode="External"/><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Споживання електричної енергії</a:t>
            </a:r>
            <a:r>
              <a:rPr lang="ru-RU" baseline="0"/>
              <a:t> </a:t>
            </a:r>
          </a:p>
        </c:rich>
      </c:tx>
      <c:overlay val="0"/>
      <c:spPr>
        <a:noFill/>
        <a:ln>
          <a:noFill/>
        </a:ln>
        <a:effectLst/>
      </c:spPr>
    </c:title>
    <c:autoTitleDeleted val="0"/>
    <c:plotArea>
      <c:layout/>
      <c:lineChart>
        <c:grouping val="standard"/>
        <c:varyColors val="0"/>
        <c:ser>
          <c:idx val="0"/>
          <c:order val="0"/>
          <c:tx>
            <c:strRef>
              <c:f>Лист1!$B$1</c:f>
              <c:strCache>
                <c:ptCount val="1"/>
                <c:pt idx="0">
                  <c:v>2019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Лист1!$B$2:$B$13</c:f>
              <c:numCache>
                <c:formatCode>General</c:formatCode>
                <c:ptCount val="12"/>
                <c:pt idx="0">
                  <c:v>4144</c:v>
                </c:pt>
                <c:pt idx="1">
                  <c:v>3800</c:v>
                </c:pt>
                <c:pt idx="2">
                  <c:v>2760</c:v>
                </c:pt>
                <c:pt idx="3">
                  <c:v>3800</c:v>
                </c:pt>
                <c:pt idx="4">
                  <c:v>2360</c:v>
                </c:pt>
                <c:pt idx="5">
                  <c:v>2160</c:v>
                </c:pt>
                <c:pt idx="6">
                  <c:v>1760</c:v>
                </c:pt>
                <c:pt idx="7">
                  <c:v>1528</c:v>
                </c:pt>
                <c:pt idx="8">
                  <c:v>2466</c:v>
                </c:pt>
                <c:pt idx="9">
                  <c:v>4081</c:v>
                </c:pt>
                <c:pt idx="10">
                  <c:v>5069</c:v>
                </c:pt>
                <c:pt idx="11">
                  <c:v>3788</c:v>
                </c:pt>
              </c:numCache>
            </c:numRef>
          </c:val>
          <c:smooth val="0"/>
          <c:extLst xmlns:c16r2="http://schemas.microsoft.com/office/drawing/2015/06/chart">
            <c:ext xmlns:c16="http://schemas.microsoft.com/office/drawing/2014/chart" uri="{C3380CC4-5D6E-409C-BE32-E72D297353CC}">
              <c16:uniqueId val="{00000000-71D4-4547-85B3-A3DF3451662A}"/>
            </c:ext>
          </c:extLst>
        </c:ser>
        <c:ser>
          <c:idx val="1"/>
          <c:order val="1"/>
          <c:tx>
            <c:strRef>
              <c:f>Лист1!$C$1</c:f>
              <c:strCache>
                <c:ptCount val="1"/>
                <c:pt idx="0">
                  <c:v>2020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Лист1!$C$2:$C$13</c:f>
              <c:numCache>
                <c:formatCode>General</c:formatCode>
                <c:ptCount val="12"/>
                <c:pt idx="0">
                  <c:v>3958</c:v>
                </c:pt>
                <c:pt idx="1">
                  <c:v>2895</c:v>
                </c:pt>
                <c:pt idx="2">
                  <c:v>2696</c:v>
                </c:pt>
                <c:pt idx="3">
                  <c:v>1516</c:v>
                </c:pt>
                <c:pt idx="4">
                  <c:v>1328</c:v>
                </c:pt>
                <c:pt idx="5">
                  <c:v>1996</c:v>
                </c:pt>
                <c:pt idx="6">
                  <c:v>1554</c:v>
                </c:pt>
                <c:pt idx="7">
                  <c:v>1495</c:v>
                </c:pt>
                <c:pt idx="8">
                  <c:v>2090</c:v>
                </c:pt>
                <c:pt idx="9">
                  <c:v>2134</c:v>
                </c:pt>
                <c:pt idx="10">
                  <c:v>3928</c:v>
                </c:pt>
                <c:pt idx="11">
                  <c:v>2868</c:v>
                </c:pt>
              </c:numCache>
            </c:numRef>
          </c:val>
          <c:smooth val="0"/>
          <c:extLst xmlns:c16r2="http://schemas.microsoft.com/office/drawing/2015/06/chart">
            <c:ext xmlns:c16="http://schemas.microsoft.com/office/drawing/2014/chart" uri="{C3380CC4-5D6E-409C-BE32-E72D297353CC}">
              <c16:uniqueId val="{00000001-71D4-4547-85B3-A3DF3451662A}"/>
            </c:ext>
          </c:extLst>
        </c:ser>
        <c:ser>
          <c:idx val="2"/>
          <c:order val="2"/>
          <c:tx>
            <c:strRef>
              <c:f>Лист1!$D$1</c:f>
              <c:strCache>
                <c:ptCount val="1"/>
                <c:pt idx="0">
                  <c:v>2021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Лист1!$D$2:$D$13</c:f>
              <c:numCache>
                <c:formatCode>General</c:formatCode>
                <c:ptCount val="12"/>
                <c:pt idx="0">
                  <c:v>2008</c:v>
                </c:pt>
                <c:pt idx="1">
                  <c:v>2740</c:v>
                </c:pt>
                <c:pt idx="2">
                  <c:v>1768</c:v>
                </c:pt>
                <c:pt idx="3">
                  <c:v>2852</c:v>
                </c:pt>
                <c:pt idx="4">
                  <c:v>2112</c:v>
                </c:pt>
                <c:pt idx="5">
                  <c:v>1717</c:v>
                </c:pt>
                <c:pt idx="6">
                  <c:v>1772</c:v>
                </c:pt>
                <c:pt idx="7">
                  <c:v>2209</c:v>
                </c:pt>
                <c:pt idx="8">
                  <c:v>2273</c:v>
                </c:pt>
                <c:pt idx="9">
                  <c:v>3933</c:v>
                </c:pt>
                <c:pt idx="10">
                  <c:v>4753</c:v>
                </c:pt>
                <c:pt idx="11">
                  <c:v>4280</c:v>
                </c:pt>
              </c:numCache>
            </c:numRef>
          </c:val>
          <c:smooth val="0"/>
          <c:extLst xmlns:c16r2="http://schemas.microsoft.com/office/drawing/2015/06/chart">
            <c:ext xmlns:c16="http://schemas.microsoft.com/office/drawing/2014/chart" uri="{C3380CC4-5D6E-409C-BE32-E72D297353CC}">
              <c16:uniqueId val="{00000002-71D4-4547-85B3-A3DF3451662A}"/>
            </c:ext>
          </c:extLst>
        </c:ser>
        <c:dLbls>
          <c:showLegendKey val="0"/>
          <c:showVal val="0"/>
          <c:showCatName val="0"/>
          <c:showSerName val="0"/>
          <c:showPercent val="0"/>
          <c:showBubbleSize val="0"/>
        </c:dLbls>
        <c:marker val="1"/>
        <c:smooth val="0"/>
        <c:axId val="619810176"/>
        <c:axId val="619816448"/>
      </c:lineChart>
      <c:catAx>
        <c:axId val="61981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9816448"/>
        <c:crosses val="autoZero"/>
        <c:auto val="1"/>
        <c:lblAlgn val="ctr"/>
        <c:lblOffset val="100"/>
        <c:noMultiLvlLbl val="0"/>
      </c:catAx>
      <c:valAx>
        <c:axId val="619816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9810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Споживання</a:t>
            </a:r>
            <a:r>
              <a:rPr lang="ru-RU" baseline="0"/>
              <a:t> теплово</a:t>
            </a:r>
            <a:r>
              <a:rPr lang="uk-UA" baseline="0"/>
              <a:t>ї енергії</a:t>
            </a:r>
            <a:endParaRPr lang="ru-RU"/>
          </a:p>
        </c:rich>
      </c:tx>
      <c:overlay val="0"/>
      <c:spPr>
        <a:noFill/>
        <a:ln>
          <a:noFill/>
        </a:ln>
        <a:effectLst/>
      </c:spPr>
    </c:title>
    <c:autoTitleDeleted val="0"/>
    <c:plotArea>
      <c:layout/>
      <c:lineChart>
        <c:grouping val="standard"/>
        <c:varyColors val="0"/>
        <c:ser>
          <c:idx val="0"/>
          <c:order val="0"/>
          <c:tx>
            <c:strRef>
              <c:f>Лист1!$B$1</c:f>
              <c:strCache>
                <c:ptCount val="1"/>
                <c:pt idx="0">
                  <c:v>2019</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Лист1!$B$2:$B$13</c:f>
              <c:numCache>
                <c:formatCode>General</c:formatCode>
                <c:ptCount val="12"/>
                <c:pt idx="0">
                  <c:v>46.54</c:v>
                </c:pt>
                <c:pt idx="1">
                  <c:v>28.71</c:v>
                </c:pt>
                <c:pt idx="2">
                  <c:v>25.7</c:v>
                </c:pt>
                <c:pt idx="3">
                  <c:v>6.34</c:v>
                </c:pt>
                <c:pt idx="4">
                  <c:v>0</c:v>
                </c:pt>
                <c:pt idx="5">
                  <c:v>0</c:v>
                </c:pt>
                <c:pt idx="6">
                  <c:v>0</c:v>
                </c:pt>
                <c:pt idx="7">
                  <c:v>0</c:v>
                </c:pt>
                <c:pt idx="8">
                  <c:v>0</c:v>
                </c:pt>
                <c:pt idx="9">
                  <c:v>0</c:v>
                </c:pt>
                <c:pt idx="10">
                  <c:v>18.940000000000001</c:v>
                </c:pt>
                <c:pt idx="11">
                  <c:v>36.42</c:v>
                </c:pt>
              </c:numCache>
            </c:numRef>
          </c:val>
          <c:smooth val="0"/>
          <c:extLst xmlns:c16r2="http://schemas.microsoft.com/office/drawing/2015/06/chart">
            <c:ext xmlns:c16="http://schemas.microsoft.com/office/drawing/2014/chart" uri="{C3380CC4-5D6E-409C-BE32-E72D297353CC}">
              <c16:uniqueId val="{00000000-8D51-41F8-9FF9-DC1DAC70B189}"/>
            </c:ext>
          </c:extLst>
        </c:ser>
        <c:ser>
          <c:idx val="1"/>
          <c:order val="1"/>
          <c:tx>
            <c:strRef>
              <c:f>Лист1!$C$1</c:f>
              <c:strCache>
                <c:ptCount val="1"/>
                <c:pt idx="0">
                  <c:v>2020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Лист1!$C$2:$C$13</c:f>
              <c:numCache>
                <c:formatCode>General</c:formatCode>
                <c:ptCount val="12"/>
                <c:pt idx="0">
                  <c:v>32.409999999999997</c:v>
                </c:pt>
                <c:pt idx="1">
                  <c:v>41.91</c:v>
                </c:pt>
                <c:pt idx="2">
                  <c:v>32.25</c:v>
                </c:pt>
                <c:pt idx="3">
                  <c:v>0</c:v>
                </c:pt>
                <c:pt idx="4">
                  <c:v>0</c:v>
                </c:pt>
                <c:pt idx="5">
                  <c:v>0</c:v>
                </c:pt>
                <c:pt idx="6">
                  <c:v>0</c:v>
                </c:pt>
                <c:pt idx="7">
                  <c:v>0</c:v>
                </c:pt>
                <c:pt idx="8">
                  <c:v>0</c:v>
                </c:pt>
                <c:pt idx="9">
                  <c:v>0</c:v>
                </c:pt>
                <c:pt idx="10">
                  <c:v>11.54</c:v>
                </c:pt>
                <c:pt idx="11">
                  <c:v>31.73</c:v>
                </c:pt>
              </c:numCache>
            </c:numRef>
          </c:val>
          <c:smooth val="0"/>
          <c:extLst xmlns:c16r2="http://schemas.microsoft.com/office/drawing/2015/06/chart">
            <c:ext xmlns:c16="http://schemas.microsoft.com/office/drawing/2014/chart" uri="{C3380CC4-5D6E-409C-BE32-E72D297353CC}">
              <c16:uniqueId val="{00000001-8D51-41F8-9FF9-DC1DAC70B189}"/>
            </c:ext>
          </c:extLst>
        </c:ser>
        <c:ser>
          <c:idx val="2"/>
          <c:order val="2"/>
          <c:tx>
            <c:strRef>
              <c:f>Лист1!$D$1</c:f>
              <c:strCache>
                <c:ptCount val="1"/>
                <c:pt idx="0">
                  <c:v>2021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Лист1!$D$2:$D$13</c:f>
              <c:numCache>
                <c:formatCode>General</c:formatCode>
                <c:ptCount val="12"/>
                <c:pt idx="0">
                  <c:v>37.42</c:v>
                </c:pt>
                <c:pt idx="1">
                  <c:v>41.26</c:v>
                </c:pt>
                <c:pt idx="2">
                  <c:v>38.03</c:v>
                </c:pt>
                <c:pt idx="3">
                  <c:v>0</c:v>
                </c:pt>
                <c:pt idx="4">
                  <c:v>0</c:v>
                </c:pt>
                <c:pt idx="5">
                  <c:v>0</c:v>
                </c:pt>
                <c:pt idx="6">
                  <c:v>0</c:v>
                </c:pt>
                <c:pt idx="7">
                  <c:v>0</c:v>
                </c:pt>
                <c:pt idx="8">
                  <c:v>0</c:v>
                </c:pt>
                <c:pt idx="9">
                  <c:v>0</c:v>
                </c:pt>
                <c:pt idx="10">
                  <c:v>0.28999999999999998</c:v>
                </c:pt>
                <c:pt idx="11">
                  <c:v>7.03</c:v>
                </c:pt>
              </c:numCache>
            </c:numRef>
          </c:val>
          <c:smooth val="0"/>
          <c:extLst xmlns:c16r2="http://schemas.microsoft.com/office/drawing/2015/06/chart">
            <c:ext xmlns:c16="http://schemas.microsoft.com/office/drawing/2014/chart" uri="{C3380CC4-5D6E-409C-BE32-E72D297353CC}">
              <c16:uniqueId val="{00000002-8D51-41F8-9FF9-DC1DAC70B189}"/>
            </c:ext>
          </c:extLst>
        </c:ser>
        <c:dLbls>
          <c:showLegendKey val="0"/>
          <c:showVal val="0"/>
          <c:showCatName val="0"/>
          <c:showSerName val="0"/>
          <c:showPercent val="0"/>
          <c:showBubbleSize val="0"/>
        </c:dLbls>
        <c:marker val="1"/>
        <c:smooth val="0"/>
        <c:axId val="427233280"/>
        <c:axId val="427235200"/>
      </c:lineChart>
      <c:catAx>
        <c:axId val="42723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7235200"/>
        <c:crosses val="autoZero"/>
        <c:auto val="1"/>
        <c:lblAlgn val="ctr"/>
        <c:lblOffset val="100"/>
        <c:noMultiLvlLbl val="0"/>
      </c:catAx>
      <c:valAx>
        <c:axId val="427235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723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Споживання</a:t>
            </a:r>
            <a:r>
              <a:rPr lang="ru-RU" baseline="0"/>
              <a:t> води</a:t>
            </a:r>
          </a:p>
        </c:rich>
      </c:tx>
      <c:overlay val="0"/>
      <c:spPr>
        <a:noFill/>
        <a:ln>
          <a:noFill/>
        </a:ln>
        <a:effectLst/>
      </c:spPr>
    </c:title>
    <c:autoTitleDeleted val="0"/>
    <c:plotArea>
      <c:layout>
        <c:manualLayout>
          <c:layoutTarget val="inner"/>
          <c:xMode val="edge"/>
          <c:yMode val="edge"/>
          <c:x val="7.0669291338582671E-2"/>
          <c:y val="0.15511904761904763"/>
          <c:w val="0.90849737532808394"/>
          <c:h val="0.58056055493063363"/>
        </c:manualLayout>
      </c:layout>
      <c:lineChart>
        <c:grouping val="standard"/>
        <c:varyColors val="0"/>
        <c:ser>
          <c:idx val="0"/>
          <c:order val="0"/>
          <c:tx>
            <c:strRef>
              <c:f>Лист1!$B$1</c:f>
              <c:strCache>
                <c:ptCount val="1"/>
                <c:pt idx="0">
                  <c:v>2019</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Лист1!$B$2:$B$13</c:f>
              <c:numCache>
                <c:formatCode>General</c:formatCode>
                <c:ptCount val="12"/>
                <c:pt idx="0">
                  <c:v>44</c:v>
                </c:pt>
                <c:pt idx="1">
                  <c:v>62</c:v>
                </c:pt>
                <c:pt idx="2">
                  <c:v>71</c:v>
                </c:pt>
                <c:pt idx="3">
                  <c:v>79</c:v>
                </c:pt>
                <c:pt idx="4">
                  <c:v>61</c:v>
                </c:pt>
                <c:pt idx="5">
                  <c:v>58</c:v>
                </c:pt>
                <c:pt idx="6">
                  <c:v>62</c:v>
                </c:pt>
                <c:pt idx="7">
                  <c:v>30</c:v>
                </c:pt>
                <c:pt idx="8">
                  <c:v>60</c:v>
                </c:pt>
                <c:pt idx="9">
                  <c:v>81</c:v>
                </c:pt>
                <c:pt idx="10">
                  <c:v>72</c:v>
                </c:pt>
                <c:pt idx="11">
                  <c:v>113</c:v>
                </c:pt>
              </c:numCache>
            </c:numRef>
          </c:val>
          <c:smooth val="0"/>
          <c:extLst xmlns:c16r2="http://schemas.microsoft.com/office/drawing/2015/06/chart">
            <c:ext xmlns:c16="http://schemas.microsoft.com/office/drawing/2014/chart" uri="{C3380CC4-5D6E-409C-BE32-E72D297353CC}">
              <c16:uniqueId val="{00000000-2118-401E-A32B-135960068834}"/>
            </c:ext>
          </c:extLst>
        </c:ser>
        <c:ser>
          <c:idx val="1"/>
          <c:order val="1"/>
          <c:tx>
            <c:strRef>
              <c:f>Лист1!$C$1</c:f>
              <c:strCache>
                <c:ptCount val="1"/>
                <c:pt idx="0">
                  <c:v>2020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Лист1!$C$2:$C$13</c:f>
              <c:numCache>
                <c:formatCode>General</c:formatCode>
                <c:ptCount val="12"/>
                <c:pt idx="0">
                  <c:v>68</c:v>
                </c:pt>
                <c:pt idx="1">
                  <c:v>72</c:v>
                </c:pt>
                <c:pt idx="2">
                  <c:v>198</c:v>
                </c:pt>
                <c:pt idx="3">
                  <c:v>20</c:v>
                </c:pt>
                <c:pt idx="4">
                  <c:v>23</c:v>
                </c:pt>
                <c:pt idx="5">
                  <c:v>16</c:v>
                </c:pt>
                <c:pt idx="6">
                  <c:v>30</c:v>
                </c:pt>
                <c:pt idx="7">
                  <c:v>49</c:v>
                </c:pt>
                <c:pt idx="8">
                  <c:v>47</c:v>
                </c:pt>
                <c:pt idx="9">
                  <c:v>54.57</c:v>
                </c:pt>
                <c:pt idx="10">
                  <c:v>30</c:v>
                </c:pt>
                <c:pt idx="11">
                  <c:v>59</c:v>
                </c:pt>
              </c:numCache>
            </c:numRef>
          </c:val>
          <c:smooth val="0"/>
          <c:extLst xmlns:c16r2="http://schemas.microsoft.com/office/drawing/2015/06/chart">
            <c:ext xmlns:c16="http://schemas.microsoft.com/office/drawing/2014/chart" uri="{C3380CC4-5D6E-409C-BE32-E72D297353CC}">
              <c16:uniqueId val="{00000001-2118-401E-A32B-135960068834}"/>
            </c:ext>
          </c:extLst>
        </c:ser>
        <c:ser>
          <c:idx val="2"/>
          <c:order val="2"/>
          <c:tx>
            <c:strRef>
              <c:f>Лист1!$D$1</c:f>
              <c:strCache>
                <c:ptCount val="1"/>
                <c:pt idx="0">
                  <c:v>2021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Лист1!$D$2:$D$13</c:f>
              <c:numCache>
                <c:formatCode>General</c:formatCode>
                <c:ptCount val="12"/>
                <c:pt idx="0">
                  <c:v>28</c:v>
                </c:pt>
                <c:pt idx="1">
                  <c:v>20</c:v>
                </c:pt>
                <c:pt idx="2">
                  <c:v>18</c:v>
                </c:pt>
                <c:pt idx="3">
                  <c:v>69</c:v>
                </c:pt>
                <c:pt idx="4">
                  <c:v>14</c:v>
                </c:pt>
                <c:pt idx="5">
                  <c:v>61</c:v>
                </c:pt>
                <c:pt idx="6">
                  <c:v>28</c:v>
                </c:pt>
                <c:pt idx="7">
                  <c:v>35</c:v>
                </c:pt>
                <c:pt idx="8">
                  <c:v>79</c:v>
                </c:pt>
                <c:pt idx="9">
                  <c:v>65</c:v>
                </c:pt>
                <c:pt idx="10">
                  <c:v>56</c:v>
                </c:pt>
                <c:pt idx="11">
                  <c:v>10</c:v>
                </c:pt>
              </c:numCache>
            </c:numRef>
          </c:val>
          <c:smooth val="0"/>
          <c:extLst xmlns:c16r2="http://schemas.microsoft.com/office/drawing/2015/06/chart">
            <c:ext xmlns:c16="http://schemas.microsoft.com/office/drawing/2014/chart" uri="{C3380CC4-5D6E-409C-BE32-E72D297353CC}">
              <c16:uniqueId val="{00000002-2118-401E-A32B-135960068834}"/>
            </c:ext>
          </c:extLst>
        </c:ser>
        <c:dLbls>
          <c:showLegendKey val="0"/>
          <c:showVal val="0"/>
          <c:showCatName val="0"/>
          <c:showSerName val="0"/>
          <c:showPercent val="0"/>
          <c:showBubbleSize val="0"/>
        </c:dLbls>
        <c:marker val="1"/>
        <c:smooth val="0"/>
        <c:axId val="433066752"/>
        <c:axId val="433068672"/>
      </c:lineChart>
      <c:catAx>
        <c:axId val="43306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3068672"/>
        <c:crosses val="autoZero"/>
        <c:auto val="1"/>
        <c:lblAlgn val="ctr"/>
        <c:lblOffset val="100"/>
        <c:noMultiLvlLbl val="0"/>
      </c:catAx>
      <c:valAx>
        <c:axId val="433068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3066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2021</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E28-40EC-8A4D-1D7048885420}"/>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E28-40EC-8A4D-1D7048885420}"/>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E28-40EC-8A4D-1D7048885420}"/>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BE28-40EC-8A4D-1D7048885420}"/>
              </c:ext>
            </c:extLst>
          </c:dPt>
          <c:dLbls>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3"/>
                <c:pt idx="0">
                  <c:v>Елетроенергія кВт•год</c:v>
                </c:pt>
                <c:pt idx="1">
                  <c:v>Теплова енергія, Гкал</c:v>
                </c:pt>
                <c:pt idx="2">
                  <c:v>Вода, м3</c:v>
                </c:pt>
              </c:strCache>
            </c:strRef>
          </c:cat>
          <c:val>
            <c:numRef>
              <c:f>Лист1!$B$2:$B$5</c:f>
              <c:numCache>
                <c:formatCode>General</c:formatCode>
                <c:ptCount val="4"/>
                <c:pt idx="0">
                  <c:v>88539</c:v>
                </c:pt>
                <c:pt idx="1">
                  <c:v>196999</c:v>
                </c:pt>
                <c:pt idx="2">
                  <c:v>12258</c:v>
                </c:pt>
              </c:numCache>
            </c:numRef>
          </c:val>
          <c:extLst xmlns:c16r2="http://schemas.microsoft.com/office/drawing/2015/06/chart">
            <c:ext xmlns:c16="http://schemas.microsoft.com/office/drawing/2014/chart" uri="{C3380CC4-5D6E-409C-BE32-E72D297353CC}">
              <c16:uniqueId val="{00000000-FCB2-4991-9EF0-188D94A2A569}"/>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3614410177894429"/>
          <c:y val="0.90525746781652294"/>
          <c:w val="0.74160050306211711"/>
          <c:h val="6.6964754405699295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1D7AB-9BD5-4226-A2DB-D999A36E9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8670</Words>
  <Characters>49420</Characters>
  <Application>Microsoft Office Word</Application>
  <DocSecurity>0</DocSecurity>
  <Lines>411</Lines>
  <Paragraphs>115</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57975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Anastasiia Pyriatynska</dc:creator>
  <cp:lastModifiedBy>Windows User</cp:lastModifiedBy>
  <cp:revision>2</cp:revision>
  <dcterms:created xsi:type="dcterms:W3CDTF">2024-01-15T22:13:00Z</dcterms:created>
  <dcterms:modified xsi:type="dcterms:W3CDTF">2024-01-15T22:13:00Z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9d8dda9fc3e8cb30aa0fa6c943ffc745a0e1f8da56c1fab249b0fce4550d2e62</vt:lpwstr>
  </property>
</Properties>
</file>