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59F" w:rsidRPr="000B35AE" w:rsidRDefault="000B35AE" w:rsidP="00C8041F">
      <w:pPr>
        <w:pStyle w:val="BodyA"/>
        <w:spacing w:after="0" w:line="240" w:lineRule="auto"/>
        <w:ind w:firstLine="567"/>
        <w:jc w:val="both"/>
        <w:rPr>
          <w:lang w:val="uk-UA"/>
        </w:rPr>
      </w:pPr>
      <w:r w:rsidRPr="000B35AE">
        <w:rPr>
          <w:lang w:val="uk-UA"/>
        </w:rPr>
        <w:t>УДК 004.89 : 004.93'1</w:t>
      </w:r>
    </w:p>
    <w:p w:rsidR="00EB459F" w:rsidRPr="000B35AE" w:rsidRDefault="00EB459F" w:rsidP="00C8041F">
      <w:pPr>
        <w:pStyle w:val="BodyA"/>
        <w:spacing w:after="0" w:line="240" w:lineRule="auto"/>
        <w:jc w:val="both"/>
        <w:rPr>
          <w:lang w:val="uk-UA"/>
        </w:rPr>
      </w:pPr>
    </w:p>
    <w:p w:rsidR="00EB459F" w:rsidRPr="000B35AE" w:rsidRDefault="000B35AE" w:rsidP="00C8041F">
      <w:pPr>
        <w:pStyle w:val="BodyA"/>
        <w:widowControl w:val="0"/>
        <w:spacing w:after="0" w:line="240" w:lineRule="auto"/>
        <w:jc w:val="center"/>
        <w:rPr>
          <w:b/>
          <w:bCs/>
          <w:lang w:val="uk-UA"/>
        </w:rPr>
      </w:pPr>
      <w:r w:rsidRPr="000B35AE">
        <w:rPr>
          <w:b/>
          <w:bCs/>
          <w:lang w:val="uk-UA"/>
        </w:rPr>
        <w:t xml:space="preserve">Магістрант </w:t>
      </w:r>
      <w:proofErr w:type="spellStart"/>
      <w:r w:rsidRPr="000B35AE">
        <w:rPr>
          <w:b/>
          <w:bCs/>
          <w:lang w:val="uk-UA"/>
        </w:rPr>
        <w:t>Сутковенко</w:t>
      </w:r>
      <w:proofErr w:type="spellEnd"/>
      <w:r w:rsidRPr="000B35AE">
        <w:rPr>
          <w:b/>
          <w:bCs/>
          <w:lang w:val="uk-UA"/>
        </w:rPr>
        <w:t xml:space="preserve"> М.М; </w:t>
      </w:r>
      <w:proofErr w:type="spellStart"/>
      <w:r w:rsidRPr="000B35AE">
        <w:rPr>
          <w:b/>
          <w:bCs/>
          <w:lang w:val="uk-UA"/>
        </w:rPr>
        <w:t>д.т.н</w:t>
      </w:r>
      <w:proofErr w:type="spellEnd"/>
      <w:r w:rsidRPr="000B35AE">
        <w:rPr>
          <w:b/>
          <w:bCs/>
          <w:lang w:val="uk-UA"/>
        </w:rPr>
        <w:t xml:space="preserve">., доцент Сулема Є. С. </w:t>
      </w:r>
    </w:p>
    <w:p w:rsidR="00EB459F" w:rsidRPr="000B35AE" w:rsidRDefault="00EB459F" w:rsidP="00C8041F">
      <w:pPr>
        <w:pStyle w:val="BodyA"/>
        <w:widowControl w:val="0"/>
        <w:spacing w:after="0" w:line="240" w:lineRule="auto"/>
        <w:rPr>
          <w:lang w:val="uk-UA"/>
        </w:rPr>
      </w:pPr>
    </w:p>
    <w:p w:rsidR="00EB459F" w:rsidRPr="000B35AE" w:rsidRDefault="000B35AE" w:rsidP="00C8041F">
      <w:pPr>
        <w:pStyle w:val="BodyA"/>
        <w:spacing w:after="0" w:line="240" w:lineRule="auto"/>
        <w:jc w:val="center"/>
        <w:rPr>
          <w:b/>
          <w:bCs/>
          <w:lang w:val="uk-UA"/>
        </w:rPr>
      </w:pPr>
      <w:r w:rsidRPr="000B35AE">
        <w:rPr>
          <w:b/>
          <w:bCs/>
          <w:lang w:val="uk-UA"/>
        </w:rPr>
        <w:t>Національний технічний університет України</w:t>
      </w:r>
    </w:p>
    <w:p w:rsidR="00EB459F" w:rsidRPr="000B35AE" w:rsidRDefault="000B35AE" w:rsidP="00C8041F">
      <w:pPr>
        <w:pStyle w:val="BodyA"/>
        <w:spacing w:after="0" w:line="240" w:lineRule="auto"/>
        <w:jc w:val="center"/>
        <w:rPr>
          <w:b/>
          <w:bCs/>
          <w:lang w:val="uk-UA"/>
        </w:rPr>
      </w:pPr>
      <w:r w:rsidRPr="000B35AE">
        <w:rPr>
          <w:b/>
          <w:bCs/>
          <w:lang w:val="uk-UA"/>
        </w:rPr>
        <w:t>«Київський політехнічний інститут імені Ігоря Сікорського»</w:t>
      </w:r>
    </w:p>
    <w:p w:rsidR="00EB459F" w:rsidRPr="000B35AE" w:rsidRDefault="00EB459F" w:rsidP="00C8041F">
      <w:pPr>
        <w:pStyle w:val="Default"/>
        <w:widowControl w:val="0"/>
        <w:rPr>
          <w:lang w:val="uk-UA"/>
        </w:rPr>
      </w:pPr>
    </w:p>
    <w:p w:rsidR="00EB459F" w:rsidRPr="000B35AE" w:rsidRDefault="00A62819" w:rsidP="00C8041F">
      <w:pPr>
        <w:pStyle w:val="Default"/>
        <w:widowControl w:val="0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/>
        </w:rPr>
      </w:pPr>
      <w:r>
        <w:rPr>
          <w:rFonts w:ascii="Times New Roman" w:hAnsi="Times New Roman"/>
          <w:b/>
          <w:bCs/>
          <w:sz w:val="32"/>
          <w:szCs w:val="32"/>
          <w:lang w:val="uk-UA"/>
        </w:rPr>
        <w:t>УДОСКОНАЛЕНИЙ АЛГОРИТМ</w:t>
      </w:r>
      <w:r w:rsidRPr="000B35AE">
        <w:rPr>
          <w:rFonts w:ascii="Times New Roman" w:hAnsi="Times New Roman"/>
          <w:b/>
          <w:bCs/>
          <w:sz w:val="32"/>
          <w:szCs w:val="32"/>
          <w:lang w:val="uk-UA"/>
        </w:rPr>
        <w:t xml:space="preserve"> СТВОРЕННЯ ТОЧНИХ </w:t>
      </w:r>
      <w:r>
        <w:rPr>
          <w:rFonts w:ascii="Times New Roman" w:hAnsi="Times New Roman"/>
          <w:b/>
          <w:bCs/>
          <w:sz w:val="32"/>
          <w:szCs w:val="32"/>
          <w:lang w:val="uk-UA"/>
        </w:rPr>
        <w:t>3</w:t>
      </w:r>
      <w:r>
        <w:rPr>
          <w:rFonts w:ascii="Times New Roman" w:hAnsi="Times New Roman"/>
          <w:b/>
          <w:bCs/>
          <w:sz w:val="32"/>
          <w:szCs w:val="32"/>
          <w:lang w:val="en-GB"/>
        </w:rPr>
        <w:t>D</w:t>
      </w:r>
      <w:r w:rsidRPr="00C8041F">
        <w:rPr>
          <w:rFonts w:ascii="Times New Roman" w:hAnsi="Times New Roman"/>
          <w:b/>
          <w:bCs/>
          <w:sz w:val="32"/>
          <w:szCs w:val="32"/>
        </w:rPr>
        <w:t>-</w:t>
      </w:r>
      <w:r w:rsidRPr="000B35AE">
        <w:rPr>
          <w:rFonts w:ascii="Times New Roman" w:hAnsi="Times New Roman"/>
          <w:b/>
          <w:bCs/>
          <w:sz w:val="32"/>
          <w:szCs w:val="32"/>
          <w:lang w:val="uk-UA"/>
        </w:rPr>
        <w:t xml:space="preserve">МОДЕЛЕЙ НА ОСНОВІ </w:t>
      </w:r>
      <w:r>
        <w:rPr>
          <w:rFonts w:ascii="Times New Roman" w:hAnsi="Times New Roman"/>
          <w:b/>
          <w:bCs/>
          <w:sz w:val="32"/>
          <w:szCs w:val="32"/>
          <w:lang w:val="uk-UA"/>
        </w:rPr>
        <w:t>ЗБОРУ</w:t>
      </w:r>
      <w:r w:rsidRPr="000B35AE">
        <w:rPr>
          <w:rFonts w:ascii="Times New Roman" w:hAnsi="Times New Roman"/>
          <w:b/>
          <w:bCs/>
          <w:sz w:val="32"/>
          <w:szCs w:val="32"/>
          <w:lang w:val="uk-UA"/>
        </w:rPr>
        <w:t xml:space="preserve"> ТА АНАЛІЗУ НЕСТРУКТУРОВАНИХ КОЛЕКЦІЙ ЗОБРАЖЕНЬ</w:t>
      </w:r>
    </w:p>
    <w:p w:rsidR="00EB459F" w:rsidRDefault="00EB459F" w:rsidP="00C8041F">
      <w:pPr>
        <w:pStyle w:val="Default"/>
        <w:widowControl w:val="0"/>
        <w:rPr>
          <w:sz w:val="23"/>
          <w:szCs w:val="23"/>
          <w:lang w:val="en-US"/>
        </w:rPr>
      </w:pPr>
    </w:p>
    <w:p w:rsidR="00C8041F" w:rsidRPr="00C8041F" w:rsidRDefault="00C8041F" w:rsidP="00C8041F">
      <w:pPr>
        <w:pStyle w:val="Default"/>
        <w:widowControl w:val="0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8041F">
        <w:rPr>
          <w:rFonts w:ascii="Times New Roman" w:hAnsi="Times New Roman" w:cs="Times New Roman"/>
          <w:b/>
          <w:sz w:val="28"/>
          <w:szCs w:val="28"/>
          <w:lang w:val="en-US"/>
        </w:rPr>
        <w:tab/>
        <w:t>Abstract</w:t>
      </w:r>
    </w:p>
    <w:p w:rsidR="00C8041F" w:rsidRPr="00C8041F" w:rsidRDefault="00C8041F" w:rsidP="00C8041F">
      <w:pPr>
        <w:pStyle w:val="Default"/>
        <w:widowControl w:val="0"/>
        <w:rPr>
          <w:sz w:val="23"/>
          <w:szCs w:val="23"/>
          <w:lang w:val="uk-UA"/>
        </w:rPr>
      </w:pPr>
    </w:p>
    <w:p w:rsidR="00EB459F" w:rsidRPr="000B35AE" w:rsidRDefault="000B35AE" w:rsidP="00C8041F">
      <w:pPr>
        <w:pStyle w:val="BodyA"/>
        <w:spacing w:after="0" w:line="240" w:lineRule="auto"/>
        <w:jc w:val="center"/>
        <w:rPr>
          <w:b/>
          <w:bCs/>
          <w:sz w:val="24"/>
          <w:szCs w:val="24"/>
          <w:lang w:val="en-GB"/>
        </w:rPr>
      </w:pPr>
      <w:proofErr w:type="spellStart"/>
      <w:r w:rsidRPr="000B35AE">
        <w:rPr>
          <w:b/>
          <w:bCs/>
          <w:sz w:val="24"/>
          <w:szCs w:val="24"/>
          <w:lang w:val="en-GB"/>
        </w:rPr>
        <w:t>Sutkovenko</w:t>
      </w:r>
      <w:proofErr w:type="spellEnd"/>
      <w:r w:rsidRPr="000B35AE">
        <w:rPr>
          <w:b/>
          <w:bCs/>
          <w:sz w:val="24"/>
          <w:szCs w:val="24"/>
          <w:lang w:val="en-GB"/>
        </w:rPr>
        <w:t xml:space="preserve"> </w:t>
      </w:r>
      <w:proofErr w:type="spellStart"/>
      <w:r w:rsidRPr="000B35AE">
        <w:rPr>
          <w:b/>
          <w:bCs/>
          <w:sz w:val="24"/>
          <w:szCs w:val="24"/>
          <w:lang w:val="en-GB"/>
        </w:rPr>
        <w:t>Maksym</w:t>
      </w:r>
      <w:proofErr w:type="spellEnd"/>
      <w:r w:rsidRPr="000B35AE">
        <w:rPr>
          <w:b/>
          <w:bCs/>
          <w:sz w:val="24"/>
          <w:szCs w:val="24"/>
          <w:lang w:val="en-GB"/>
        </w:rPr>
        <w:t xml:space="preserve">, student; </w:t>
      </w:r>
      <w:proofErr w:type="spellStart"/>
      <w:r w:rsidRPr="000B35AE">
        <w:rPr>
          <w:b/>
          <w:bCs/>
          <w:sz w:val="24"/>
          <w:szCs w:val="24"/>
          <w:lang w:val="en-GB"/>
        </w:rPr>
        <w:t>Yevgeniya</w:t>
      </w:r>
      <w:proofErr w:type="spellEnd"/>
      <w:r w:rsidRPr="000B35AE">
        <w:rPr>
          <w:b/>
          <w:bCs/>
          <w:sz w:val="24"/>
          <w:szCs w:val="24"/>
          <w:lang w:val="en-GB"/>
        </w:rPr>
        <w:t xml:space="preserve"> Sulema, DSc, assoc. prof.</w:t>
      </w:r>
    </w:p>
    <w:p w:rsidR="00EB459F" w:rsidRPr="001423A6" w:rsidRDefault="008E6E65" w:rsidP="00C8041F">
      <w:pPr>
        <w:pStyle w:val="BodyA"/>
        <w:widowControl w:val="0"/>
        <w:spacing w:after="0" w:line="240" w:lineRule="auto"/>
        <w:jc w:val="center"/>
        <w:outlineLvl w:val="0"/>
        <w:rPr>
          <w:b/>
          <w:bCs/>
          <w:i/>
          <w:iCs/>
          <w:sz w:val="24"/>
          <w:szCs w:val="24"/>
          <w:lang w:val="en-GB"/>
        </w:rPr>
      </w:pPr>
      <w:r w:rsidRPr="008E6E65">
        <w:rPr>
          <w:b/>
          <w:bCs/>
          <w:i/>
          <w:iCs/>
          <w:sz w:val="24"/>
          <w:szCs w:val="24"/>
          <w:lang w:val="en-GB"/>
        </w:rPr>
        <w:t>Advanced Algorithm for Creating Accurate 3D Models Based on the Collection and Analysis of Unstructured Image Collections</w:t>
      </w: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outlineLvl w:val="0"/>
        <w:rPr>
          <w:i/>
          <w:iCs/>
          <w:sz w:val="24"/>
          <w:szCs w:val="24"/>
          <w:lang w:val="en-GB"/>
        </w:rPr>
      </w:pPr>
      <w:r w:rsidRPr="000B35AE">
        <w:rPr>
          <w:i/>
          <w:iCs/>
          <w:sz w:val="24"/>
          <w:szCs w:val="24"/>
          <w:lang w:val="en-GB"/>
        </w:rPr>
        <w:t xml:space="preserve">The paper proposes an </w:t>
      </w:r>
      <w:r w:rsidR="00FD58EB">
        <w:rPr>
          <w:i/>
          <w:iCs/>
          <w:sz w:val="24"/>
          <w:szCs w:val="24"/>
          <w:lang w:val="en-GB"/>
        </w:rPr>
        <w:t xml:space="preserve">advanced </w:t>
      </w:r>
      <w:r w:rsidRPr="000B35AE">
        <w:rPr>
          <w:i/>
          <w:iCs/>
          <w:sz w:val="24"/>
          <w:szCs w:val="24"/>
          <w:lang w:val="en-GB"/>
        </w:rPr>
        <w:t xml:space="preserve">algorithm for creating </w:t>
      </w:r>
      <w:r w:rsidR="00FD58EB">
        <w:rPr>
          <w:i/>
          <w:iCs/>
          <w:sz w:val="24"/>
          <w:szCs w:val="24"/>
          <w:lang w:val="en-GB"/>
        </w:rPr>
        <w:t>3D-</w:t>
      </w:r>
      <w:r w:rsidRPr="000B35AE">
        <w:rPr>
          <w:i/>
          <w:iCs/>
          <w:sz w:val="24"/>
          <w:szCs w:val="24"/>
          <w:lang w:val="en-GB"/>
        </w:rPr>
        <w:t xml:space="preserve">models based on unstructured image collections. This algorithm is based on </w:t>
      </w:r>
      <w:proofErr w:type="spellStart"/>
      <w:r w:rsidRPr="000B35AE">
        <w:rPr>
          <w:i/>
          <w:iCs/>
          <w:sz w:val="24"/>
          <w:szCs w:val="24"/>
          <w:lang w:val="en-GB"/>
        </w:rPr>
        <w:t>NeRF</w:t>
      </w:r>
      <w:proofErr w:type="spellEnd"/>
      <w:r w:rsidRPr="000B35AE">
        <w:rPr>
          <w:i/>
          <w:iCs/>
          <w:sz w:val="24"/>
          <w:szCs w:val="24"/>
          <w:lang w:val="en-GB"/>
        </w:rPr>
        <w:t xml:space="preserve"> and solves two challenges of unstructured image collections: photometric variation and transient objects. Photometric variation challenge is solved by adding an appearance embedding vector to </w:t>
      </w:r>
      <w:proofErr w:type="spellStart"/>
      <w:r w:rsidRPr="000B35AE">
        <w:rPr>
          <w:i/>
          <w:iCs/>
          <w:sz w:val="24"/>
          <w:szCs w:val="24"/>
          <w:lang w:val="en-GB"/>
        </w:rPr>
        <w:t>NeRF</w:t>
      </w:r>
      <w:proofErr w:type="spellEnd"/>
      <w:r w:rsidRPr="000B35AE">
        <w:rPr>
          <w:i/>
          <w:iCs/>
          <w:sz w:val="24"/>
          <w:szCs w:val="24"/>
          <w:lang w:val="en-GB"/>
        </w:rPr>
        <w:t xml:space="preserve"> multilayer </w:t>
      </w:r>
      <w:proofErr w:type="spellStart"/>
      <w:r w:rsidRPr="000B35AE">
        <w:rPr>
          <w:i/>
          <w:iCs/>
          <w:sz w:val="24"/>
          <w:szCs w:val="24"/>
          <w:lang w:val="en-GB"/>
        </w:rPr>
        <w:t>perceptron</w:t>
      </w:r>
      <w:proofErr w:type="spellEnd"/>
      <w:r w:rsidRPr="000B35AE">
        <w:rPr>
          <w:i/>
          <w:iCs/>
          <w:sz w:val="24"/>
          <w:szCs w:val="24"/>
          <w:lang w:val="en-GB"/>
        </w:rPr>
        <w:t>. Transient objects</w:t>
      </w:r>
      <w:r w:rsidR="00F53577">
        <w:rPr>
          <w:i/>
          <w:iCs/>
          <w:sz w:val="24"/>
          <w:szCs w:val="24"/>
          <w:lang w:val="en-GB"/>
        </w:rPr>
        <w:t xml:space="preserve">’ </w:t>
      </w:r>
      <w:r w:rsidRPr="000B35AE">
        <w:rPr>
          <w:i/>
          <w:iCs/>
          <w:sz w:val="24"/>
          <w:szCs w:val="24"/>
          <w:lang w:val="en-GB"/>
        </w:rPr>
        <w:t xml:space="preserve">problem is solved by creating </w:t>
      </w:r>
      <w:r w:rsidR="00F53577">
        <w:rPr>
          <w:i/>
          <w:iCs/>
          <w:sz w:val="24"/>
          <w:szCs w:val="24"/>
          <w:lang w:val="en-GB"/>
        </w:rPr>
        <w:t xml:space="preserve">a </w:t>
      </w:r>
      <w:r w:rsidRPr="000B35AE">
        <w:rPr>
          <w:i/>
          <w:iCs/>
          <w:sz w:val="24"/>
          <w:szCs w:val="24"/>
          <w:lang w:val="en-GB"/>
        </w:rPr>
        <w:t>transient map for each image.</w:t>
      </w:r>
    </w:p>
    <w:p w:rsidR="00EB459F" w:rsidRPr="000B35AE" w:rsidRDefault="00EB459F" w:rsidP="00C8041F">
      <w:pPr>
        <w:pStyle w:val="BodyA"/>
        <w:widowControl w:val="0"/>
        <w:spacing w:after="0" w:line="240" w:lineRule="auto"/>
        <w:jc w:val="both"/>
        <w:outlineLvl w:val="0"/>
        <w:rPr>
          <w:sz w:val="24"/>
          <w:szCs w:val="24"/>
          <w:lang w:val="uk-UA"/>
        </w:rPr>
      </w:pP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20"/>
        <w:jc w:val="both"/>
        <w:rPr>
          <w:b/>
          <w:bCs/>
          <w:lang w:val="uk-UA"/>
        </w:rPr>
      </w:pPr>
      <w:r w:rsidRPr="000B35AE">
        <w:rPr>
          <w:b/>
          <w:bCs/>
          <w:lang w:val="uk-UA"/>
        </w:rPr>
        <w:t>Вступ</w:t>
      </w:r>
    </w:p>
    <w:p w:rsidR="00716107" w:rsidRDefault="00716107" w:rsidP="00C8041F">
      <w:pPr>
        <w:pStyle w:val="a6"/>
        <w:spacing w:after="0" w:line="240" w:lineRule="auto"/>
        <w:ind w:firstLine="720"/>
        <w:jc w:val="both"/>
        <w:rPr>
          <w:sz w:val="28"/>
          <w:szCs w:val="28"/>
          <w:lang w:val="uk-UA"/>
        </w:rPr>
      </w:pPr>
    </w:p>
    <w:p w:rsidR="00EB459F" w:rsidRPr="000B35AE" w:rsidRDefault="000B35AE" w:rsidP="00C8041F">
      <w:pPr>
        <w:pStyle w:val="a6"/>
        <w:spacing w:after="0" w:line="240" w:lineRule="auto"/>
        <w:ind w:firstLine="720"/>
        <w:jc w:val="both"/>
        <w:rPr>
          <w:sz w:val="28"/>
          <w:szCs w:val="28"/>
          <w:lang w:val="uk-UA"/>
        </w:rPr>
      </w:pPr>
      <w:r w:rsidRPr="000B35AE">
        <w:rPr>
          <w:sz w:val="28"/>
          <w:szCs w:val="28"/>
          <w:lang w:val="uk-UA"/>
        </w:rPr>
        <w:t xml:space="preserve">Сучасний прогрес у цифрових технологіях і широке поширення Інтернету сприяють створенню і накопиченню величезних обсягів зображень, що розміщуються користувачами з усього світу. Ці зображення містять </w:t>
      </w:r>
      <w:r w:rsidR="00455F2D">
        <w:rPr>
          <w:sz w:val="28"/>
          <w:szCs w:val="28"/>
          <w:lang w:val="uk-UA"/>
        </w:rPr>
        <w:t>у</w:t>
      </w:r>
      <w:r w:rsidRPr="000B35AE">
        <w:rPr>
          <w:sz w:val="28"/>
          <w:szCs w:val="28"/>
          <w:lang w:val="uk-UA"/>
        </w:rPr>
        <w:t xml:space="preserve"> собі цінну інформацію, яка за допомогою сучасних методів машинного навчання може бути використана для створення тривимірних моделей різних об'єктів, від архітектурних споруд до природних ландшафтів. Проте, часто ці зображення є неструктурованими</w:t>
      </w:r>
      <w:r w:rsidR="009763DB">
        <w:rPr>
          <w:sz w:val="28"/>
          <w:szCs w:val="28"/>
          <w:lang w:val="uk-UA"/>
        </w:rPr>
        <w:t>;</w:t>
      </w:r>
      <w:r w:rsidRPr="000B35AE">
        <w:rPr>
          <w:sz w:val="28"/>
          <w:szCs w:val="28"/>
          <w:lang w:val="uk-UA"/>
        </w:rPr>
        <w:t xml:space="preserve"> </w:t>
      </w:r>
      <w:r w:rsidR="009763DB">
        <w:rPr>
          <w:sz w:val="28"/>
          <w:szCs w:val="28"/>
          <w:lang w:val="uk-UA"/>
        </w:rPr>
        <w:t xml:space="preserve">вони </w:t>
      </w:r>
      <w:r w:rsidRPr="000B35AE">
        <w:rPr>
          <w:sz w:val="28"/>
          <w:szCs w:val="28"/>
          <w:lang w:val="uk-UA"/>
        </w:rPr>
        <w:t xml:space="preserve">фіксують об'єкт з </w:t>
      </w:r>
      <w:r w:rsidR="009763DB">
        <w:rPr>
          <w:sz w:val="28"/>
          <w:szCs w:val="28"/>
          <w:lang w:val="uk-UA"/>
        </w:rPr>
        <w:t>довільних</w:t>
      </w:r>
      <w:r w:rsidRPr="000B35AE">
        <w:rPr>
          <w:sz w:val="28"/>
          <w:szCs w:val="28"/>
          <w:lang w:val="uk-UA"/>
        </w:rPr>
        <w:t xml:space="preserve"> ракурсів та при </w:t>
      </w:r>
      <w:r w:rsidR="009763DB">
        <w:rPr>
          <w:sz w:val="28"/>
          <w:szCs w:val="28"/>
          <w:lang w:val="uk-UA"/>
        </w:rPr>
        <w:t>довільному</w:t>
      </w:r>
      <w:r w:rsidRPr="000B35AE">
        <w:rPr>
          <w:sz w:val="28"/>
          <w:szCs w:val="28"/>
          <w:lang w:val="uk-UA"/>
        </w:rPr>
        <w:t xml:space="preserve"> освітленні, що ускладнює процес обробки. </w:t>
      </w:r>
      <w:r w:rsidR="00DE6E8D">
        <w:rPr>
          <w:sz w:val="28"/>
          <w:szCs w:val="28"/>
          <w:lang w:val="uk-UA"/>
        </w:rPr>
        <w:t>Для забезпечення високої якості моделювання</w:t>
      </w:r>
      <w:r w:rsidRPr="000B35AE">
        <w:rPr>
          <w:sz w:val="28"/>
          <w:szCs w:val="28"/>
          <w:lang w:val="uk-UA"/>
        </w:rPr>
        <w:t xml:space="preserve"> доцільно </w:t>
      </w:r>
      <w:r w:rsidR="00DE6E8D">
        <w:rPr>
          <w:sz w:val="28"/>
          <w:szCs w:val="28"/>
          <w:lang w:val="uk-UA"/>
        </w:rPr>
        <w:t xml:space="preserve">удосконалити наявні підходи та </w:t>
      </w:r>
      <w:r w:rsidRPr="000B35AE">
        <w:rPr>
          <w:sz w:val="28"/>
          <w:szCs w:val="28"/>
          <w:lang w:val="uk-UA"/>
        </w:rPr>
        <w:t xml:space="preserve">створити програмну систему генерації точних </w:t>
      </w:r>
      <w:r w:rsidR="00DE6E8D">
        <w:rPr>
          <w:sz w:val="28"/>
          <w:szCs w:val="28"/>
          <w:lang w:val="uk-UA"/>
        </w:rPr>
        <w:t>і</w:t>
      </w:r>
      <w:r w:rsidRPr="000B35AE">
        <w:rPr>
          <w:sz w:val="28"/>
          <w:szCs w:val="28"/>
          <w:lang w:val="uk-UA"/>
        </w:rPr>
        <w:t xml:space="preserve"> реалістичних 3D-моделей, яка зможе автоматично об</w:t>
      </w:r>
      <w:r w:rsidR="00CC1001">
        <w:rPr>
          <w:sz w:val="28"/>
          <w:szCs w:val="28"/>
          <w:lang w:val="uk-UA"/>
        </w:rPr>
        <w:t>’</w:t>
      </w:r>
      <w:r w:rsidRPr="000B35AE">
        <w:rPr>
          <w:sz w:val="28"/>
          <w:szCs w:val="28"/>
          <w:lang w:val="uk-UA"/>
        </w:rPr>
        <w:t>єднувати великі масиви зображень, що надходять з різних джерел та зроблені за різних погодних умов</w:t>
      </w:r>
      <w:r w:rsidR="00CC1001">
        <w:rPr>
          <w:sz w:val="28"/>
          <w:szCs w:val="28"/>
          <w:lang w:val="uk-UA"/>
        </w:rPr>
        <w:t xml:space="preserve"> </w:t>
      </w:r>
      <w:r w:rsidR="008C333A">
        <w:rPr>
          <w:sz w:val="28"/>
          <w:szCs w:val="28"/>
          <w:lang w:val="uk-UA"/>
        </w:rPr>
        <w:t>й</w:t>
      </w:r>
      <w:r w:rsidR="00CC1001">
        <w:rPr>
          <w:sz w:val="28"/>
          <w:szCs w:val="28"/>
          <w:lang w:val="uk-UA"/>
        </w:rPr>
        <w:t xml:space="preserve"> освітлення</w:t>
      </w:r>
      <w:r w:rsidRPr="000B35AE">
        <w:rPr>
          <w:sz w:val="28"/>
          <w:szCs w:val="28"/>
          <w:lang w:val="uk-UA"/>
        </w:rPr>
        <w:t>. Галузь застосування таких моделей включає планування міст і збереження культурної спадщини.</w:t>
      </w:r>
    </w:p>
    <w:p w:rsidR="00EB459F" w:rsidRPr="000B35AE" w:rsidRDefault="00EB459F" w:rsidP="00C8041F">
      <w:pPr>
        <w:pStyle w:val="a6"/>
        <w:spacing w:after="0" w:line="240" w:lineRule="auto"/>
        <w:jc w:val="both"/>
        <w:rPr>
          <w:lang w:val="uk-UA"/>
        </w:rPr>
      </w:pP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20"/>
        <w:jc w:val="both"/>
        <w:rPr>
          <w:lang w:val="uk-UA"/>
        </w:rPr>
      </w:pPr>
      <w:r w:rsidRPr="000B35AE">
        <w:rPr>
          <w:b/>
          <w:bCs/>
          <w:lang w:val="uk-UA"/>
        </w:rPr>
        <w:t>Мета дослідження</w:t>
      </w:r>
    </w:p>
    <w:p w:rsidR="00EB459F" w:rsidRDefault="000B35AE" w:rsidP="00C8041F">
      <w:pPr>
        <w:pStyle w:val="BodyA"/>
        <w:widowControl w:val="0"/>
        <w:spacing w:after="0" w:line="240" w:lineRule="auto"/>
        <w:ind w:firstLine="720"/>
        <w:jc w:val="both"/>
        <w:rPr>
          <w:lang w:val="uk-UA"/>
        </w:rPr>
      </w:pPr>
      <w:r w:rsidRPr="000B35AE">
        <w:rPr>
          <w:lang w:val="uk-UA"/>
        </w:rPr>
        <w:t xml:space="preserve">Метою дослідження є розроблення та оптимізація методів машинного навчання для підвищення точності створення тривимірних моделей об’єктів навколишнього середовища на основі неструктурованих </w:t>
      </w:r>
      <w:r w:rsidRPr="000B35AE">
        <w:rPr>
          <w:lang w:val="uk-UA"/>
        </w:rPr>
        <w:lastRenderedPageBreak/>
        <w:t xml:space="preserve">колекцій зображень, отриманих з відкритих Інтернет-джерел. </w:t>
      </w:r>
    </w:p>
    <w:p w:rsidR="007A3D65" w:rsidRDefault="007A3D65" w:rsidP="00C8041F">
      <w:pPr>
        <w:pStyle w:val="BodyA"/>
        <w:widowControl w:val="0"/>
        <w:spacing w:after="0" w:line="240" w:lineRule="auto"/>
        <w:ind w:firstLine="720"/>
        <w:jc w:val="both"/>
        <w:rPr>
          <w:lang w:val="uk-UA"/>
        </w:rPr>
      </w:pPr>
    </w:p>
    <w:p w:rsidR="00EB459F" w:rsidRPr="000B35AE" w:rsidRDefault="00FE1D4E" w:rsidP="00C8041F">
      <w:pPr>
        <w:pStyle w:val="BodyA"/>
        <w:widowControl w:val="0"/>
        <w:spacing w:after="0" w:line="240" w:lineRule="auto"/>
        <w:ind w:firstLine="709"/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Метод </w:t>
      </w:r>
      <w:proofErr w:type="spellStart"/>
      <w:r w:rsidR="000B35AE" w:rsidRPr="000B35AE">
        <w:rPr>
          <w:b/>
          <w:bCs/>
          <w:lang w:val="uk-UA"/>
        </w:rPr>
        <w:t>NeRF</w:t>
      </w:r>
      <w:proofErr w:type="spellEnd"/>
    </w:p>
    <w:p w:rsidR="00EB459F" w:rsidRPr="000B35AE" w:rsidRDefault="004045F0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Дослідження ґрунтується на використанні методу </w:t>
      </w:r>
      <w:proofErr w:type="spellStart"/>
      <w:r w:rsidRPr="000B35AE">
        <w:rPr>
          <w:lang w:val="uk-UA"/>
        </w:rPr>
        <w:t>NeRF</w:t>
      </w:r>
      <w:proofErr w:type="spellEnd"/>
      <w:r w:rsidR="00FE1D4E">
        <w:rPr>
          <w:lang w:val="uk-UA"/>
        </w:rPr>
        <w:t xml:space="preserve"> </w:t>
      </w:r>
      <w:r w:rsidR="000B35AE" w:rsidRPr="000B35AE">
        <w:rPr>
          <w:lang w:val="uk-UA"/>
        </w:rPr>
        <w:t>[1]</w:t>
      </w:r>
      <w:r>
        <w:rPr>
          <w:lang w:val="uk-UA"/>
        </w:rPr>
        <w:t>,</w:t>
      </w:r>
      <w:r w:rsidR="000B35AE" w:rsidRPr="000B35AE">
        <w:rPr>
          <w:lang w:val="uk-UA"/>
        </w:rPr>
        <w:t xml:space="preserve"> </w:t>
      </w:r>
      <w:r w:rsidR="00897157">
        <w:rPr>
          <w:lang w:val="uk-UA"/>
        </w:rPr>
        <w:t>який дає змогу</w:t>
      </w:r>
      <w:r w:rsidR="000B35AE" w:rsidRPr="000B35AE">
        <w:rPr>
          <w:lang w:val="uk-UA"/>
        </w:rPr>
        <w:t xml:space="preserve"> синтезувати 3D-модель </w:t>
      </w:r>
      <w:r w:rsidR="00A528A9">
        <w:rPr>
          <w:lang w:val="uk-UA"/>
        </w:rPr>
        <w:t xml:space="preserve">об’єкта </w:t>
      </w:r>
      <w:r w:rsidR="000B35AE" w:rsidRPr="000B35AE">
        <w:rPr>
          <w:lang w:val="uk-UA"/>
        </w:rPr>
        <w:t>з низки 2D</w:t>
      </w:r>
      <w:r w:rsidR="00FE1D4E">
        <w:rPr>
          <w:lang w:val="uk-UA"/>
        </w:rPr>
        <w:t>-</w:t>
      </w:r>
      <w:r w:rsidR="000B35AE" w:rsidRPr="000B35AE">
        <w:rPr>
          <w:lang w:val="uk-UA"/>
        </w:rPr>
        <w:t xml:space="preserve">зображень </w:t>
      </w:r>
      <w:r w:rsidR="00FE1D4E">
        <w:rPr>
          <w:lang w:val="uk-UA"/>
        </w:rPr>
        <w:t>з метою моделювання</w:t>
      </w:r>
      <w:r w:rsidR="000B35AE" w:rsidRPr="000B35AE">
        <w:rPr>
          <w:lang w:val="uk-UA"/>
        </w:rPr>
        <w:t xml:space="preserve"> задан</w:t>
      </w:r>
      <w:r w:rsidR="00FE1D4E">
        <w:rPr>
          <w:lang w:val="uk-UA"/>
        </w:rPr>
        <w:t>ої</w:t>
      </w:r>
      <w:r w:rsidR="000B35AE" w:rsidRPr="000B35AE">
        <w:rPr>
          <w:lang w:val="uk-UA"/>
        </w:rPr>
        <w:t xml:space="preserve"> 3D-сцен</w:t>
      </w:r>
      <w:r w:rsidR="00FE1D4E">
        <w:rPr>
          <w:lang w:val="uk-UA"/>
        </w:rPr>
        <w:t>и</w:t>
      </w:r>
      <w:r w:rsidR="000B35AE" w:rsidRPr="000B35AE">
        <w:rPr>
          <w:lang w:val="uk-UA"/>
        </w:rPr>
        <w:t xml:space="preserve"> за допомогою </w:t>
      </w:r>
      <w:proofErr w:type="spellStart"/>
      <w:r w:rsidR="000B35AE" w:rsidRPr="000B35AE">
        <w:rPr>
          <w:lang w:val="uk-UA"/>
        </w:rPr>
        <w:t>повноз</w:t>
      </w:r>
      <w:r w:rsidR="00FE1D4E">
        <w:rPr>
          <w:lang w:val="uk-UA"/>
        </w:rPr>
        <w:t>’</w:t>
      </w:r>
      <w:r w:rsidR="000B35AE" w:rsidRPr="000B35AE">
        <w:rPr>
          <w:lang w:val="uk-UA"/>
        </w:rPr>
        <w:t>єднаної</w:t>
      </w:r>
      <w:proofErr w:type="spellEnd"/>
      <w:r w:rsidR="000B35AE" w:rsidRPr="000B35AE">
        <w:rPr>
          <w:lang w:val="uk-UA"/>
        </w:rPr>
        <w:t xml:space="preserve"> гл</w:t>
      </w:r>
      <w:r w:rsidR="00FE1D4E">
        <w:rPr>
          <w:lang w:val="uk-UA"/>
        </w:rPr>
        <w:t>и</w:t>
      </w:r>
      <w:r w:rsidR="000B35AE" w:rsidRPr="000B35AE">
        <w:rPr>
          <w:lang w:val="uk-UA"/>
        </w:rPr>
        <w:t>бокої нейро</w:t>
      </w:r>
      <w:r w:rsidR="00FE1D4E">
        <w:rPr>
          <w:lang w:val="uk-UA"/>
        </w:rPr>
        <w:t>н</w:t>
      </w:r>
      <w:r w:rsidR="000B35AE" w:rsidRPr="000B35AE">
        <w:rPr>
          <w:lang w:val="uk-UA"/>
        </w:rPr>
        <w:t xml:space="preserve">ної </w:t>
      </w:r>
      <w:proofErr w:type="spellStart"/>
      <w:r w:rsidR="000B35AE" w:rsidRPr="000B35AE">
        <w:rPr>
          <w:lang w:val="uk-UA"/>
        </w:rPr>
        <w:t>мережи</w:t>
      </w:r>
      <w:proofErr w:type="spellEnd"/>
      <w:r w:rsidR="000B35AE" w:rsidRPr="000B35AE">
        <w:rPr>
          <w:lang w:val="uk-UA"/>
        </w:rPr>
        <w:t>.</w:t>
      </w:r>
      <w:r w:rsidR="00DA7F94">
        <w:rPr>
          <w:lang w:val="uk-UA"/>
        </w:rPr>
        <w:t xml:space="preserve"> </w:t>
      </w:r>
      <w:r w:rsidR="000B35AE" w:rsidRPr="000B35AE">
        <w:rPr>
          <w:lang w:val="uk-UA"/>
        </w:rPr>
        <w:t>Загальний принцип</w:t>
      </w:r>
      <w:r w:rsidR="005E50B3">
        <w:rPr>
          <w:lang w:val="uk-UA"/>
        </w:rPr>
        <w:t>, на якому ґрунтується метод</w:t>
      </w:r>
      <w:r w:rsidR="000B35AE" w:rsidRPr="000B35AE">
        <w:rPr>
          <w:lang w:val="uk-UA"/>
        </w:rPr>
        <w:t xml:space="preserve"> </w:t>
      </w:r>
      <w:proofErr w:type="spellStart"/>
      <w:r w:rsidR="000B35AE" w:rsidRPr="000B35AE">
        <w:rPr>
          <w:lang w:val="uk-UA"/>
        </w:rPr>
        <w:t>NeRF</w:t>
      </w:r>
      <w:proofErr w:type="spellEnd"/>
      <w:r w:rsidR="005E50B3">
        <w:rPr>
          <w:lang w:val="uk-UA"/>
        </w:rPr>
        <w:t>,</w:t>
      </w:r>
      <w:r w:rsidR="000B35AE" w:rsidRPr="000B35AE">
        <w:rPr>
          <w:lang w:val="uk-UA"/>
        </w:rPr>
        <w:t xml:space="preserve"> полягає </w:t>
      </w:r>
      <w:r w:rsidR="005E50B3">
        <w:rPr>
          <w:lang w:val="uk-UA"/>
        </w:rPr>
        <w:t>у</w:t>
      </w:r>
      <w:r w:rsidR="000B35AE" w:rsidRPr="000B35AE">
        <w:rPr>
          <w:lang w:val="uk-UA"/>
        </w:rPr>
        <w:t xml:space="preserve"> навчанні нейронної мережі </w:t>
      </w:r>
      <w:r w:rsidR="003E50A2">
        <w:rPr>
          <w:lang w:val="uk-UA"/>
        </w:rPr>
        <w:t>з метою</w:t>
      </w:r>
      <w:r w:rsidR="005E50B3">
        <w:rPr>
          <w:lang w:val="uk-UA"/>
        </w:rPr>
        <w:t xml:space="preserve"> </w:t>
      </w:r>
      <w:r w:rsidR="000B35AE" w:rsidRPr="000B35AE">
        <w:rPr>
          <w:lang w:val="uk-UA"/>
        </w:rPr>
        <w:t>передбач</w:t>
      </w:r>
      <w:r w:rsidR="005E50B3">
        <w:rPr>
          <w:lang w:val="uk-UA"/>
        </w:rPr>
        <w:t>ення</w:t>
      </w:r>
      <w:r w:rsidR="000B35AE" w:rsidRPr="000B35AE">
        <w:rPr>
          <w:lang w:val="uk-UA"/>
        </w:rPr>
        <w:t xml:space="preserve"> кол</w:t>
      </w:r>
      <w:r w:rsidR="005E50B3">
        <w:rPr>
          <w:lang w:val="uk-UA"/>
        </w:rPr>
        <w:t>ьо</w:t>
      </w:r>
      <w:r w:rsidR="000B35AE" w:rsidRPr="000B35AE">
        <w:rPr>
          <w:lang w:val="uk-UA"/>
        </w:rPr>
        <w:t>р</w:t>
      </w:r>
      <w:r w:rsidR="005E50B3">
        <w:rPr>
          <w:lang w:val="uk-UA"/>
        </w:rPr>
        <w:t>у</w:t>
      </w:r>
      <w:r w:rsidR="000B35AE" w:rsidRPr="000B35AE">
        <w:rPr>
          <w:lang w:val="uk-UA"/>
        </w:rPr>
        <w:t xml:space="preserve"> та прозор</w:t>
      </w:r>
      <w:r w:rsidR="005E50B3">
        <w:rPr>
          <w:lang w:val="uk-UA"/>
        </w:rPr>
        <w:t>о</w:t>
      </w:r>
      <w:r w:rsidR="000B35AE" w:rsidRPr="000B35AE">
        <w:rPr>
          <w:lang w:val="uk-UA"/>
        </w:rPr>
        <w:t>ст</w:t>
      </w:r>
      <w:r w:rsidR="005E50B3">
        <w:rPr>
          <w:lang w:val="uk-UA"/>
        </w:rPr>
        <w:t>і</w:t>
      </w:r>
      <w:r w:rsidR="000B35AE" w:rsidRPr="000B35AE">
        <w:rPr>
          <w:lang w:val="uk-UA"/>
        </w:rPr>
        <w:t xml:space="preserve"> кожної точки у 3D-просторі</w:t>
      </w:r>
      <w:r w:rsidR="005E50B3">
        <w:rPr>
          <w:lang w:val="uk-UA"/>
        </w:rPr>
        <w:t>,</w:t>
      </w:r>
      <w:r w:rsidR="000B35AE" w:rsidRPr="000B35AE">
        <w:rPr>
          <w:lang w:val="uk-UA"/>
        </w:rPr>
        <w:t xml:space="preserve"> виходячи з </w:t>
      </w:r>
      <w:r w:rsidR="009B4B88">
        <w:rPr>
          <w:lang w:val="uk-UA"/>
        </w:rPr>
        <w:t xml:space="preserve">її </w:t>
      </w:r>
      <w:r w:rsidR="000B35AE" w:rsidRPr="000B35AE">
        <w:rPr>
          <w:lang w:val="uk-UA"/>
        </w:rPr>
        <w:t xml:space="preserve">координат та кута, під яким </w:t>
      </w:r>
      <w:r w:rsidR="009B4B88">
        <w:rPr>
          <w:lang w:val="uk-UA"/>
        </w:rPr>
        <w:t>цю точку</w:t>
      </w:r>
      <w:r w:rsidR="000B35AE" w:rsidRPr="000B35AE">
        <w:rPr>
          <w:lang w:val="uk-UA"/>
        </w:rPr>
        <w:t xml:space="preserve"> видно</w:t>
      </w:r>
      <w:r w:rsidR="004D2F71">
        <w:rPr>
          <w:lang w:val="uk-UA"/>
        </w:rPr>
        <w:t>. Д</w:t>
      </w:r>
      <w:r w:rsidR="000B35AE" w:rsidRPr="000B35AE">
        <w:rPr>
          <w:lang w:val="uk-UA"/>
        </w:rPr>
        <w:t>ля навчання використ</w:t>
      </w:r>
      <w:r w:rsidR="004D2F71">
        <w:rPr>
          <w:lang w:val="uk-UA"/>
        </w:rPr>
        <w:t>о</w:t>
      </w:r>
      <w:r w:rsidR="000B35AE" w:rsidRPr="000B35AE">
        <w:rPr>
          <w:lang w:val="uk-UA"/>
        </w:rPr>
        <w:t>вуються 2D</w:t>
      </w:r>
      <w:r w:rsidR="004D2F71">
        <w:rPr>
          <w:lang w:val="uk-UA"/>
        </w:rPr>
        <w:t>-</w:t>
      </w:r>
      <w:r w:rsidR="000B35AE" w:rsidRPr="000B35AE">
        <w:rPr>
          <w:lang w:val="uk-UA"/>
        </w:rPr>
        <w:t>зображення.</w:t>
      </w:r>
      <w:r w:rsidR="006C2460">
        <w:rPr>
          <w:lang w:val="uk-UA"/>
        </w:rPr>
        <w:t xml:space="preserve"> </w:t>
      </w:r>
      <w:r w:rsidR="002D60BD">
        <w:rPr>
          <w:lang w:val="uk-UA"/>
        </w:rPr>
        <w:t xml:space="preserve">Алгоритм </w:t>
      </w:r>
      <w:r w:rsidR="008631A9">
        <w:rPr>
          <w:lang w:val="uk-UA"/>
        </w:rPr>
        <w:t xml:space="preserve">реалізації </w:t>
      </w:r>
      <w:r w:rsidR="002D60BD">
        <w:rPr>
          <w:lang w:val="uk-UA"/>
        </w:rPr>
        <w:t>м</w:t>
      </w:r>
      <w:r w:rsidR="00740011" w:rsidRPr="000B35AE">
        <w:rPr>
          <w:lang w:val="uk-UA"/>
        </w:rPr>
        <w:t>етод</w:t>
      </w:r>
      <w:r w:rsidR="002D60BD">
        <w:rPr>
          <w:lang w:val="uk-UA"/>
        </w:rPr>
        <w:t>у</w:t>
      </w:r>
      <w:r w:rsidR="00740011" w:rsidRPr="000B35AE">
        <w:rPr>
          <w:lang w:val="uk-UA"/>
        </w:rPr>
        <w:t xml:space="preserve"> </w:t>
      </w:r>
      <w:proofErr w:type="spellStart"/>
      <w:r w:rsidR="000B35AE" w:rsidRPr="000B35AE">
        <w:rPr>
          <w:lang w:val="uk-UA"/>
        </w:rPr>
        <w:t>NeRF</w:t>
      </w:r>
      <w:proofErr w:type="spellEnd"/>
      <w:r w:rsidR="00740011">
        <w:rPr>
          <w:lang w:val="uk-UA"/>
        </w:rPr>
        <w:t xml:space="preserve"> включає такі </w:t>
      </w:r>
      <w:r w:rsidR="002D60BD">
        <w:rPr>
          <w:lang w:val="uk-UA"/>
        </w:rPr>
        <w:t>кроки</w:t>
      </w:r>
      <w:r w:rsidR="00740011">
        <w:rPr>
          <w:lang w:val="uk-UA"/>
        </w:rPr>
        <w:t>.</w:t>
      </w:r>
    </w:p>
    <w:p w:rsidR="006C2460" w:rsidRDefault="006C2460" w:rsidP="00C8041F">
      <w:pPr>
        <w:pStyle w:val="BodyA"/>
        <w:spacing w:after="0" w:line="240" w:lineRule="auto"/>
        <w:jc w:val="both"/>
        <w:rPr>
          <w:lang w:val="uk-UA"/>
        </w:rPr>
      </w:pPr>
      <w:r>
        <w:rPr>
          <w:lang w:val="uk-UA"/>
        </w:rPr>
        <w:t xml:space="preserve">1. </w:t>
      </w:r>
      <w:r w:rsidR="000B35AE" w:rsidRPr="000B35AE">
        <w:rPr>
          <w:lang w:val="uk-UA"/>
        </w:rPr>
        <w:t>Підготовка масиву високоякісних зображень об’єкту</w:t>
      </w:r>
      <w:r>
        <w:rPr>
          <w:lang w:val="uk-UA"/>
        </w:rPr>
        <w:t>, зроблених</w:t>
      </w:r>
      <w:r w:rsidR="000B35AE" w:rsidRPr="000B35AE">
        <w:rPr>
          <w:lang w:val="uk-UA"/>
        </w:rPr>
        <w:t xml:space="preserve"> з різних кутів</w:t>
      </w:r>
      <w:r>
        <w:rPr>
          <w:lang w:val="uk-UA"/>
        </w:rPr>
        <w:t>,</w:t>
      </w:r>
      <w:r w:rsidR="000B35AE" w:rsidRPr="000B35AE">
        <w:rPr>
          <w:lang w:val="uk-UA"/>
        </w:rPr>
        <w:t xml:space="preserve"> </w:t>
      </w:r>
      <w:r>
        <w:rPr>
          <w:lang w:val="uk-UA"/>
        </w:rPr>
        <w:t xml:space="preserve">та </w:t>
      </w:r>
      <w:r w:rsidR="000B35AE" w:rsidRPr="000B35AE">
        <w:rPr>
          <w:lang w:val="uk-UA"/>
        </w:rPr>
        <w:t>параметр</w:t>
      </w:r>
      <w:r>
        <w:rPr>
          <w:lang w:val="uk-UA"/>
        </w:rPr>
        <w:t>ів</w:t>
      </w:r>
      <w:r w:rsidR="000B35AE" w:rsidRPr="000B35AE">
        <w:rPr>
          <w:lang w:val="uk-UA"/>
        </w:rPr>
        <w:t xml:space="preserve"> камери для кожного із </w:t>
      </w:r>
      <w:r>
        <w:rPr>
          <w:lang w:val="uk-UA"/>
        </w:rPr>
        <w:t xml:space="preserve">цих </w:t>
      </w:r>
      <w:r w:rsidR="000B35AE" w:rsidRPr="000B35AE">
        <w:rPr>
          <w:lang w:val="uk-UA"/>
        </w:rPr>
        <w:t>зображень.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2. Розрахунок вектор</w:t>
      </w:r>
      <w:r w:rsidR="00AC6AD1">
        <w:rPr>
          <w:lang w:val="uk-UA"/>
        </w:rPr>
        <w:t>у</w:t>
      </w:r>
      <w:r w:rsidRPr="000B35AE">
        <w:rPr>
          <w:lang w:val="uk-UA"/>
        </w:rPr>
        <w:t xml:space="preserve"> перегляду </w:t>
      </w:r>
      <m:oMath>
        <m:r>
          <w:rPr>
            <w:rFonts w:ascii="Cambria Math" w:hAnsi="Cambria Math"/>
            <w:lang w:val="uk-UA"/>
          </w:rPr>
          <m:t>d</m:t>
        </m:r>
      </m:oMath>
      <w:r w:rsidRPr="000B35AE">
        <w:rPr>
          <w:lang w:val="uk-UA"/>
        </w:rPr>
        <w:t>, як</w:t>
      </w:r>
      <w:r w:rsidR="004370E8">
        <w:rPr>
          <w:lang w:val="uk-UA"/>
        </w:rPr>
        <w:t>ий</w:t>
      </w:r>
      <w:r w:rsidRPr="000B35AE">
        <w:rPr>
          <w:lang w:val="uk-UA"/>
        </w:rPr>
        <w:t xml:space="preserve"> </w:t>
      </w:r>
      <w:r w:rsidR="004370E8">
        <w:rPr>
          <w:lang w:val="uk-UA"/>
        </w:rPr>
        <w:t>спрямований</w:t>
      </w:r>
      <w:r w:rsidRPr="000B35AE">
        <w:rPr>
          <w:lang w:val="uk-UA"/>
        </w:rPr>
        <w:t xml:space="preserve"> з камери до кожного пікселя зображення. </w:t>
      </w:r>
    </w:p>
    <w:p w:rsidR="00EB459F" w:rsidRPr="00C8041F" w:rsidRDefault="000B35AE" w:rsidP="00C8041F">
      <w:pPr>
        <w:pStyle w:val="BodyA"/>
        <w:spacing w:after="0" w:line="240" w:lineRule="auto"/>
        <w:jc w:val="both"/>
        <w:rPr>
          <w:lang w:val="ru-RU"/>
        </w:rPr>
      </w:pPr>
      <w:r w:rsidRPr="000B35AE">
        <w:rPr>
          <w:lang w:val="uk-UA"/>
        </w:rPr>
        <w:t xml:space="preserve">3. </w:t>
      </w:r>
      <w:r w:rsidR="004370E8">
        <w:rPr>
          <w:lang w:val="uk-UA"/>
        </w:rPr>
        <w:t>Застосування</w:t>
      </w:r>
      <w:r w:rsidRPr="000B35AE">
        <w:rPr>
          <w:lang w:val="uk-UA"/>
        </w:rPr>
        <w:t xml:space="preserve"> позиційн</w:t>
      </w:r>
      <w:r w:rsidR="004370E8">
        <w:rPr>
          <w:lang w:val="uk-UA"/>
        </w:rPr>
        <w:t>ого</w:t>
      </w:r>
      <w:r w:rsidRPr="000B35AE">
        <w:rPr>
          <w:lang w:val="uk-UA"/>
        </w:rPr>
        <w:t xml:space="preserve"> кодування</w:t>
      </w:r>
      <w:r w:rsidR="004D5336">
        <w:rPr>
          <w:lang w:val="uk-UA"/>
        </w:rPr>
        <w:t xml:space="preserve"> </w:t>
      </w:r>
      <w:r w:rsidRPr="000B35AE">
        <w:rPr>
          <w:lang w:val="uk-UA"/>
        </w:rPr>
        <w:t xml:space="preserve">[2] до координат зображення </w:t>
      </w:r>
      <w:r w:rsidR="004370E8">
        <w:rPr>
          <w:lang w:val="uk-UA"/>
        </w:rPr>
        <w:br/>
      </w:r>
      <m:oMath>
        <m:r>
          <w:rPr>
            <w:rFonts w:ascii="Cambria Math" w:hAnsi="Cambria Math"/>
            <w:sz w:val="27"/>
            <w:szCs w:val="27"/>
            <w:lang w:val="uk-UA"/>
          </w:rPr>
          <m:t>x</m:t>
        </m:r>
      </m:oMath>
      <w:r w:rsidRPr="000B35AE">
        <w:rPr>
          <w:lang w:val="uk-UA"/>
        </w:rPr>
        <w:t xml:space="preserve"> </w:t>
      </w:r>
      <w:r w:rsidR="0035783E">
        <w:rPr>
          <w:lang w:val="uk-UA"/>
        </w:rPr>
        <w:t>–</w:t>
      </w:r>
      <w:r w:rsidRPr="000B35AE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γ</m:t>
            </m:r>
          </m:e>
          <m:sub>
            <m:r>
              <w:rPr>
                <w:rFonts w:ascii="Cambria Math" w:hAnsi="Cambria Math"/>
                <w:lang w:val="uk-UA"/>
              </w:rPr>
              <m:t>x</m:t>
            </m:r>
          </m:sub>
        </m:sSub>
        <m:r>
          <w:rPr>
            <w:rFonts w:ascii="Cambria Math" w:hAnsi="Cambria Math"/>
            <w:lang w:val="uk-UA"/>
          </w:rPr>
          <m:t>(x)</m:t>
        </m:r>
      </m:oMath>
      <w:r w:rsidRPr="000B35AE">
        <w:rPr>
          <w:lang w:val="uk-UA"/>
        </w:rPr>
        <w:t xml:space="preserve"> та векторів перегляду </w:t>
      </w:r>
      <m:oMath>
        <m:r>
          <w:rPr>
            <w:rFonts w:ascii="Cambria Math" w:hAnsi="Cambria Math"/>
            <w:lang w:val="uk-UA"/>
          </w:rPr>
          <m:t>d</m:t>
        </m:r>
      </m:oMath>
      <w:r w:rsidRPr="000B35AE">
        <w:rPr>
          <w:lang w:val="uk-UA"/>
        </w:rPr>
        <w:t xml:space="preserve"> </w:t>
      </w:r>
      <w:r w:rsidR="000306EB">
        <w:rPr>
          <w:lang w:val="uk-UA"/>
        </w:rPr>
        <w:t>–</w:t>
      </w:r>
      <w:r w:rsidRPr="000B35AE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γ</m:t>
            </m:r>
          </m:e>
          <m:sub>
            <m:r>
              <w:rPr>
                <w:rFonts w:ascii="Cambria Math" w:hAnsi="Cambria Math"/>
                <w:lang w:val="uk-UA"/>
              </w:rPr>
              <m:t>d</m:t>
            </m:r>
          </m:sub>
        </m:sSub>
        <m:r>
          <w:rPr>
            <w:rFonts w:ascii="Cambria Math" w:hAnsi="Cambria Math"/>
            <w:lang w:val="uk-UA"/>
          </w:rPr>
          <m:t>(d)</m:t>
        </m:r>
      </m:oMath>
      <w:r w:rsidRPr="000B35AE">
        <w:rPr>
          <w:lang w:val="uk-UA"/>
        </w:rPr>
        <w:t>, де</w:t>
      </w:r>
      <w:r w:rsidR="0068572B" w:rsidRPr="00C8041F">
        <w:rPr>
          <w:lang w:val="ru-RU"/>
        </w:rPr>
        <w:t>:</w:t>
      </w:r>
    </w:p>
    <w:p w:rsidR="00EB459F" w:rsidRPr="000B35AE" w:rsidRDefault="000B35AE" w:rsidP="00C8041F">
      <w:pPr>
        <w:pStyle w:val="BodyA"/>
        <w:spacing w:after="0" w:line="240" w:lineRule="auto"/>
        <w:jc w:val="center"/>
        <w:rPr>
          <w:lang w:val="uk-UA"/>
        </w:rPr>
      </w:pPr>
      <m:oMath>
        <m:r>
          <w:rPr>
            <w:rFonts w:ascii="Cambria Math" w:hAnsi="Cambria Math"/>
            <w:szCs w:val="27"/>
            <w:lang w:val="uk-UA"/>
          </w:rPr>
          <m:t>γ(p)=(sin(</m:t>
        </m:r>
        <m:sSup>
          <m:sSupPr>
            <m:ctrlPr>
              <w:rPr>
                <w:rFonts w:ascii="Cambria Math" w:hAnsi="Cambria Math"/>
                <w:sz w:val="24"/>
                <w:szCs w:val="26"/>
                <w:lang w:val="uk-UA"/>
              </w:rPr>
            </m:ctrlPr>
          </m:sSupPr>
          <m:e>
            <m:r>
              <w:rPr>
                <w:rFonts w:ascii="Cambria Math" w:hAnsi="Cambria Math"/>
                <w:szCs w:val="27"/>
                <w:lang w:val="uk-UA"/>
              </w:rPr>
              <m:t>2</m:t>
            </m:r>
          </m:e>
          <m:sup>
            <m:r>
              <w:rPr>
                <w:rFonts w:ascii="Cambria Math" w:hAnsi="Cambria Math"/>
                <w:szCs w:val="27"/>
                <w:lang w:val="uk-UA"/>
              </w:rPr>
              <m:t>0</m:t>
            </m:r>
          </m:sup>
        </m:sSup>
        <m:r>
          <w:rPr>
            <w:rFonts w:ascii="Cambria Math" w:hAnsi="Cambria Math"/>
            <w:szCs w:val="27"/>
            <w:lang w:val="uk-UA"/>
          </w:rPr>
          <m:t>πp)cos(</m:t>
        </m:r>
        <m:sSup>
          <m:sSupPr>
            <m:ctrlPr>
              <w:rPr>
                <w:rFonts w:ascii="Cambria Math" w:hAnsi="Cambria Math"/>
                <w:sz w:val="24"/>
                <w:szCs w:val="26"/>
                <w:lang w:val="uk-UA"/>
              </w:rPr>
            </m:ctrlPr>
          </m:sSupPr>
          <m:e>
            <m:r>
              <w:rPr>
                <w:rFonts w:ascii="Cambria Math" w:hAnsi="Cambria Math"/>
                <w:szCs w:val="27"/>
                <w:lang w:val="uk-UA"/>
              </w:rPr>
              <m:t>2</m:t>
            </m:r>
          </m:e>
          <m:sup>
            <m:r>
              <w:rPr>
                <w:rFonts w:ascii="Cambria Math" w:hAnsi="Cambria Math"/>
                <w:szCs w:val="27"/>
                <w:lang w:val="uk-UA"/>
              </w:rPr>
              <m:t>0</m:t>
            </m:r>
          </m:sup>
        </m:sSup>
        <m:r>
          <w:rPr>
            <w:rFonts w:ascii="Cambria Math" w:hAnsi="Cambria Math"/>
            <w:szCs w:val="27"/>
            <w:lang w:val="uk-UA"/>
          </w:rPr>
          <m:t>πp),...,sin(</m:t>
        </m:r>
        <m:sSup>
          <m:sSupPr>
            <m:ctrlPr>
              <w:rPr>
                <w:rFonts w:ascii="Cambria Math" w:hAnsi="Cambria Math"/>
                <w:sz w:val="24"/>
                <w:szCs w:val="26"/>
                <w:lang w:val="uk-UA"/>
              </w:rPr>
            </m:ctrlPr>
          </m:sSupPr>
          <m:e>
            <m:r>
              <w:rPr>
                <w:rFonts w:ascii="Cambria Math" w:hAnsi="Cambria Math"/>
                <w:szCs w:val="27"/>
                <w:lang w:val="uk-UA"/>
              </w:rPr>
              <m:t>2</m:t>
            </m:r>
          </m:e>
          <m:sup>
            <m:r>
              <w:rPr>
                <w:rFonts w:ascii="Cambria Math" w:hAnsi="Cambria Math"/>
                <w:szCs w:val="27"/>
                <w:lang w:val="uk-UA"/>
              </w:rPr>
              <m:t>L-1</m:t>
            </m:r>
          </m:sup>
        </m:sSup>
        <m:r>
          <w:rPr>
            <w:rFonts w:ascii="Cambria Math" w:hAnsi="Cambria Math"/>
            <w:szCs w:val="27"/>
            <w:lang w:val="uk-UA"/>
          </w:rPr>
          <m:t>πp)cos(</m:t>
        </m:r>
        <m:sSup>
          <m:sSupPr>
            <m:ctrlPr>
              <w:rPr>
                <w:rFonts w:ascii="Cambria Math" w:hAnsi="Cambria Math"/>
                <w:sz w:val="24"/>
                <w:szCs w:val="26"/>
                <w:lang w:val="uk-UA"/>
              </w:rPr>
            </m:ctrlPr>
          </m:sSupPr>
          <m:e>
            <m:r>
              <w:rPr>
                <w:rFonts w:ascii="Cambria Math" w:hAnsi="Cambria Math"/>
                <w:szCs w:val="27"/>
                <w:lang w:val="uk-UA"/>
              </w:rPr>
              <m:t>2</m:t>
            </m:r>
          </m:e>
          <m:sup>
            <m:r>
              <w:rPr>
                <w:rFonts w:ascii="Cambria Math" w:hAnsi="Cambria Math"/>
                <w:szCs w:val="27"/>
                <w:lang w:val="uk-UA"/>
              </w:rPr>
              <m:t>L-1</m:t>
            </m:r>
          </m:sup>
        </m:sSup>
        <m:r>
          <w:rPr>
            <w:rFonts w:ascii="Cambria Math" w:hAnsi="Cambria Math"/>
            <w:szCs w:val="27"/>
            <w:lang w:val="uk-UA"/>
          </w:rPr>
          <m:t>πp))</m:t>
        </m:r>
      </m:oMath>
      <w:r w:rsidR="004370E8">
        <w:rPr>
          <w:szCs w:val="27"/>
          <w:lang w:val="uk-UA"/>
        </w:rPr>
        <w:t>.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 xml:space="preserve">4. </w:t>
      </w:r>
      <w:proofErr w:type="spellStart"/>
      <w:r w:rsidRPr="000B35AE">
        <w:rPr>
          <w:lang w:val="uk-UA"/>
        </w:rPr>
        <w:t>Рендеринг</w:t>
      </w:r>
      <w:proofErr w:type="spellEnd"/>
      <w:r w:rsidRPr="000B35AE">
        <w:rPr>
          <w:lang w:val="uk-UA"/>
        </w:rPr>
        <w:t xml:space="preserve">: </w:t>
      </w:r>
      <w:r w:rsidR="004370E8">
        <w:rPr>
          <w:lang w:val="uk-UA"/>
        </w:rPr>
        <w:t>обчислення</w:t>
      </w:r>
      <w:r w:rsidRPr="000B35AE">
        <w:rPr>
          <w:lang w:val="uk-UA"/>
        </w:rPr>
        <w:t xml:space="preserve"> кол</w:t>
      </w:r>
      <w:r w:rsidR="004370E8">
        <w:rPr>
          <w:lang w:val="uk-UA"/>
        </w:rPr>
        <w:t>ьору</w:t>
      </w:r>
      <w:r w:rsidRPr="000B35AE">
        <w:rPr>
          <w:lang w:val="uk-UA"/>
        </w:rPr>
        <w:t xml:space="preserve"> </w:t>
      </w:r>
      <w:r w:rsidR="00097AC6">
        <w:rPr>
          <w:lang w:val="uk-UA"/>
        </w:rPr>
        <w:t>променю</w:t>
      </w:r>
      <w:r w:rsidRPr="000B35AE">
        <w:rPr>
          <w:lang w:val="uk-UA"/>
        </w:rPr>
        <w:t>, що проходить через сцену</w:t>
      </w:r>
      <w:r w:rsidR="004370E8">
        <w:rPr>
          <w:lang w:val="uk-UA"/>
        </w:rPr>
        <w:t>,</w:t>
      </w:r>
      <w:r w:rsidRPr="000B35AE">
        <w:rPr>
          <w:lang w:val="uk-UA"/>
        </w:rPr>
        <w:t xml:space="preserve"> використ</w:t>
      </w:r>
      <w:r w:rsidR="009F6C1A">
        <w:rPr>
          <w:lang w:val="uk-UA"/>
        </w:rPr>
        <w:t>о</w:t>
      </w:r>
      <w:r w:rsidRPr="000B35AE">
        <w:rPr>
          <w:lang w:val="uk-UA"/>
        </w:rPr>
        <w:t>вуючи класичні принципи комп’ютерної графіки</w:t>
      </w:r>
      <w:r w:rsidR="00AC6AD1">
        <w:rPr>
          <w:lang w:val="uk-UA"/>
        </w:rPr>
        <w:t xml:space="preserve"> </w:t>
      </w:r>
      <w:r w:rsidRPr="000B35AE">
        <w:rPr>
          <w:lang w:val="uk-UA"/>
        </w:rPr>
        <w:t>[3]:</w:t>
      </w:r>
    </w:p>
    <w:p w:rsidR="00AC6AD1" w:rsidRDefault="000B35AE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m:oMath>
        <m:r>
          <w:rPr>
            <w:rFonts w:ascii="Cambria Math" w:hAnsi="Cambria Math"/>
            <w:lang w:val="uk-UA"/>
          </w:rPr>
          <m:t>C(r)=</m:t>
        </m:r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∫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t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n</m:t>
                </m:r>
              </m:sub>
            </m:sSub>
          </m:sub>
          <m:sup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t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f</m:t>
                </m:r>
              </m:sub>
            </m:sSub>
          </m:sup>
        </m:sSubSup>
        <m:r>
          <w:rPr>
            <w:rFonts w:ascii="Cambria Math" w:hAnsi="Cambria Math"/>
            <w:lang w:val="uk-UA"/>
          </w:rPr>
          <m:t>T(t)σ(r(t))c(r(t),d)dt</m:t>
        </m:r>
      </m:oMath>
      <w:r w:rsidRPr="000B35AE">
        <w:rPr>
          <w:lang w:val="uk-UA"/>
        </w:rPr>
        <w:t xml:space="preserve">,  </w:t>
      </w:r>
      <m:oMath>
        <m:r>
          <w:rPr>
            <w:rFonts w:ascii="Cambria Math" w:hAnsi="Cambria Math"/>
            <w:lang w:val="uk-UA"/>
          </w:rPr>
          <m:t>T(t)=exp(-</m:t>
        </m:r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∫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t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n</m:t>
                </m:r>
              </m:sub>
            </m:sSub>
          </m:sub>
          <m:sup>
            <m:r>
              <w:rPr>
                <w:rFonts w:ascii="Cambria Math" w:hAnsi="Cambria Math"/>
                <w:lang w:val="uk-UA"/>
              </w:rPr>
              <m:t>t</m:t>
            </m:r>
          </m:sup>
        </m:sSubSup>
        <m:r>
          <w:rPr>
            <w:rFonts w:ascii="Cambria Math" w:hAnsi="Cambria Math"/>
            <w:lang w:val="uk-UA"/>
          </w:rPr>
          <m:t>σ(r(s))ds)</m:t>
        </m:r>
      </m:oMath>
      <w:r w:rsidRPr="000B35AE">
        <w:rPr>
          <w:lang w:val="uk-UA"/>
        </w:rPr>
        <w:t xml:space="preserve">, 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де</w:t>
      </w:r>
      <w:r w:rsidR="00AC6AD1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 w:rsidRPr="000B35AE">
        <w:rPr>
          <w:lang w:val="uk-UA"/>
        </w:rPr>
        <w:t xml:space="preserve"> та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5"/>
                <w:szCs w:val="25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5"/>
                <w:szCs w:val="25"/>
                <w:lang w:val="uk-UA"/>
              </w:rPr>
              <m:t>f</m:t>
            </m:r>
          </m:sub>
        </m:sSub>
      </m:oMath>
      <w:r w:rsidRPr="000B35AE">
        <w:rPr>
          <w:lang w:val="uk-UA"/>
        </w:rPr>
        <w:t xml:space="preserve"> </w:t>
      </w:r>
      <w:r w:rsidR="00AC6AD1">
        <w:rPr>
          <w:lang w:val="uk-UA"/>
        </w:rPr>
        <w:t>–</w:t>
      </w:r>
      <w:r w:rsidRPr="000B35AE">
        <w:rPr>
          <w:lang w:val="uk-UA"/>
        </w:rPr>
        <w:t xml:space="preserve"> найближча та найдальша відстані, на яких камера може знімати об’єкти</w:t>
      </w:r>
      <w:r w:rsidR="001423A6">
        <w:rPr>
          <w:lang w:val="uk-UA"/>
        </w:rPr>
        <w:t xml:space="preserve">; </w:t>
      </w:r>
      <m:oMath>
        <m:r>
          <w:rPr>
            <w:rFonts w:ascii="Cambria Math" w:hAnsi="Cambria Math"/>
            <w:szCs w:val="29"/>
            <w:lang w:val="uk-UA"/>
          </w:rPr>
          <m:t>T(t)</m:t>
        </m:r>
      </m:oMath>
      <w:r w:rsidRPr="000B35AE">
        <w:rPr>
          <w:lang w:val="uk-UA"/>
        </w:rPr>
        <w:t xml:space="preserve"> </w:t>
      </w:r>
      <w:r w:rsidR="00AC6AD1">
        <w:rPr>
          <w:lang w:val="uk-UA"/>
        </w:rPr>
        <w:t>–</w:t>
      </w:r>
      <w:r w:rsidRPr="000B35AE">
        <w:rPr>
          <w:lang w:val="uk-UA"/>
        </w:rPr>
        <w:t xml:space="preserve"> ймовірність того, що промінь подолав шлях від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 w:rsidRPr="000B35AE">
        <w:rPr>
          <w:lang w:val="uk-UA"/>
        </w:rPr>
        <w:t xml:space="preserve"> до </w:t>
      </w:r>
      <m:oMath>
        <m:r>
          <w:rPr>
            <w:rFonts w:ascii="Cambria Math" w:hAnsi="Cambria Math"/>
            <w:szCs w:val="29"/>
            <w:lang w:val="uk-UA"/>
          </w:rPr>
          <m:t>t</m:t>
        </m:r>
      </m:oMath>
      <w:r w:rsidRPr="000B35AE">
        <w:rPr>
          <w:lang w:val="uk-UA"/>
        </w:rPr>
        <w:t xml:space="preserve"> не стикаючись із жодною </w:t>
      </w:r>
      <w:r w:rsidR="004370E8">
        <w:rPr>
          <w:lang w:val="uk-UA"/>
        </w:rPr>
        <w:t>перешкодою</w:t>
      </w:r>
      <w:r w:rsidR="001423A6">
        <w:rPr>
          <w:lang w:val="uk-UA"/>
        </w:rPr>
        <w:t xml:space="preserve">; </w:t>
      </w:r>
      <m:oMath>
        <m:r>
          <w:rPr>
            <w:rFonts w:ascii="Cambria Math" w:hAnsi="Cambria Math"/>
            <w:lang w:val="uk-UA"/>
          </w:rPr>
          <m:t>r(t)</m:t>
        </m:r>
      </m:oMath>
      <w:r w:rsidRPr="000B35AE">
        <w:rPr>
          <w:lang w:val="uk-UA"/>
        </w:rPr>
        <w:t xml:space="preserve"> </w:t>
      </w:r>
      <w:r w:rsidR="00AC6AD1">
        <w:rPr>
          <w:lang w:val="uk-UA"/>
        </w:rPr>
        <w:t>–</w:t>
      </w:r>
      <w:r w:rsidRPr="000B35AE">
        <w:rPr>
          <w:lang w:val="uk-UA"/>
        </w:rPr>
        <w:t xml:space="preserve"> промінь, що випромінюється з центра </w:t>
      </w:r>
      <w:proofErr w:type="spellStart"/>
      <w:r w:rsidRPr="000B35AE">
        <w:rPr>
          <w:lang w:val="uk-UA"/>
        </w:rPr>
        <w:t>про</w:t>
      </w:r>
      <w:r w:rsidR="004370E8">
        <w:rPr>
          <w:lang w:val="uk-UA"/>
        </w:rPr>
        <w:t>є</w:t>
      </w:r>
      <w:r w:rsidRPr="000B35AE">
        <w:rPr>
          <w:lang w:val="uk-UA"/>
        </w:rPr>
        <w:t>кції</w:t>
      </w:r>
      <w:proofErr w:type="spellEnd"/>
      <w:r w:rsidRPr="000B35AE">
        <w:rPr>
          <w:lang w:val="uk-UA"/>
        </w:rPr>
        <w:t xml:space="preserve"> камери </w:t>
      </w:r>
      <m:oMath>
        <m:r>
          <w:rPr>
            <w:rFonts w:ascii="Cambria Math" w:hAnsi="Cambria Math"/>
            <w:szCs w:val="29"/>
            <w:lang w:val="uk-UA"/>
          </w:rPr>
          <m:t>o</m:t>
        </m:r>
      </m:oMath>
      <w:r w:rsidRPr="000B35AE">
        <w:rPr>
          <w:lang w:val="uk-UA"/>
        </w:rPr>
        <w:t xml:space="preserve"> через піксель зображення: </w:t>
      </w:r>
      <m:oMath>
        <m:r>
          <w:rPr>
            <w:rFonts w:ascii="Cambria Math" w:hAnsi="Cambria Math"/>
            <w:szCs w:val="27"/>
            <w:lang w:val="uk-UA"/>
          </w:rPr>
          <m:t>r(t)=o+td</m:t>
        </m:r>
      </m:oMath>
      <w:r w:rsidR="001423A6">
        <w:rPr>
          <w:lang w:val="uk-UA"/>
        </w:rPr>
        <w:t xml:space="preserve">; </w:t>
      </w:r>
      <m:oMath>
        <m:r>
          <w:rPr>
            <w:rFonts w:ascii="Cambria Math" w:hAnsi="Cambria Math"/>
            <w:szCs w:val="27"/>
            <w:lang w:val="uk-UA"/>
          </w:rPr>
          <m:t>σ(r(t))</m:t>
        </m:r>
      </m:oMath>
      <w:r w:rsidR="004370E8">
        <w:rPr>
          <w:lang w:val="uk-UA"/>
        </w:rPr>
        <w:t> </w:t>
      </w:r>
      <w:r w:rsidR="00AC6AD1">
        <w:rPr>
          <w:lang w:val="uk-UA"/>
        </w:rPr>
        <w:t>–</w:t>
      </w:r>
      <w:r w:rsidRPr="000B35AE">
        <w:rPr>
          <w:lang w:val="uk-UA"/>
        </w:rPr>
        <w:t xml:space="preserve"> густина, що визначає міру кількості світла, яке поглинається у певній точці на шляху пром</w:t>
      </w:r>
      <w:r w:rsidR="001423A6">
        <w:rPr>
          <w:lang w:val="uk-UA"/>
        </w:rPr>
        <w:t>е</w:t>
      </w:r>
      <w:r w:rsidRPr="000B35AE">
        <w:rPr>
          <w:lang w:val="uk-UA"/>
        </w:rPr>
        <w:t>н</w:t>
      </w:r>
      <w:r w:rsidR="001423A6">
        <w:rPr>
          <w:lang w:val="uk-UA"/>
        </w:rPr>
        <w:t xml:space="preserve">ю; </w:t>
      </w:r>
      <m:oMath>
        <m:r>
          <w:rPr>
            <w:rFonts w:ascii="Cambria Math" w:hAnsi="Cambria Math"/>
            <w:szCs w:val="27"/>
            <w:lang w:val="uk-UA"/>
          </w:rPr>
          <m:t>c(r(t),d)</m:t>
        </m:r>
      </m:oMath>
      <w:r w:rsidRPr="000B35AE">
        <w:rPr>
          <w:lang w:val="uk-UA"/>
        </w:rPr>
        <w:t xml:space="preserve"> </w:t>
      </w:r>
      <w:r w:rsidR="00AC6AD1">
        <w:rPr>
          <w:lang w:val="uk-UA"/>
        </w:rPr>
        <w:t>–</w:t>
      </w:r>
      <w:r w:rsidRPr="000B35AE">
        <w:rPr>
          <w:lang w:val="uk-UA"/>
        </w:rPr>
        <w:t xml:space="preserve"> колір певної точки уздов</w:t>
      </w:r>
      <w:r w:rsidR="001423A6">
        <w:rPr>
          <w:lang w:val="uk-UA"/>
        </w:rPr>
        <w:t>ж</w:t>
      </w:r>
      <w:r w:rsidRPr="000B35AE">
        <w:rPr>
          <w:lang w:val="uk-UA"/>
        </w:rPr>
        <w:t xml:space="preserve"> промен</w:t>
      </w:r>
      <w:r w:rsidR="001423A6">
        <w:rPr>
          <w:lang w:val="uk-UA"/>
        </w:rPr>
        <w:t xml:space="preserve">ю; </w:t>
      </w:r>
      <m:oMath>
        <m:r>
          <w:rPr>
            <w:rFonts w:ascii="Cambria Math" w:hAnsi="Cambria Math"/>
            <w:lang w:val="uk-UA"/>
          </w:rPr>
          <m:t>C(r)</m:t>
        </m:r>
      </m:oMath>
      <w:r w:rsidRPr="000B35AE">
        <w:rPr>
          <w:lang w:val="uk-UA"/>
        </w:rPr>
        <w:t xml:space="preserve"> </w:t>
      </w:r>
      <w:r w:rsidR="001423A6">
        <w:rPr>
          <w:lang w:val="uk-UA"/>
        </w:rPr>
        <w:t>–</w:t>
      </w:r>
      <w:r w:rsidRPr="000B35AE">
        <w:rPr>
          <w:lang w:val="uk-UA"/>
        </w:rPr>
        <w:t xml:space="preserve"> розрахований колір пікселя заданого зображення.</w:t>
      </w:r>
    </w:p>
    <w:p w:rsidR="00EB459F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5. Дискретизація: для апроксимації використовує</w:t>
      </w:r>
      <w:r w:rsidR="004370E8">
        <w:rPr>
          <w:lang w:val="uk-UA"/>
        </w:rPr>
        <w:t>ться</w:t>
      </w:r>
      <w:r w:rsidRPr="000B35AE">
        <w:rPr>
          <w:lang w:val="uk-UA"/>
        </w:rPr>
        <w:t xml:space="preserve"> метод інтегрування квадратур</w:t>
      </w:r>
      <w:r w:rsidR="00EB4EA7">
        <w:rPr>
          <w:lang w:val="uk-UA"/>
        </w:rPr>
        <w:t xml:space="preserve"> </w:t>
      </w:r>
      <w:r w:rsidRPr="000B35AE">
        <w:rPr>
          <w:lang w:val="uk-UA"/>
        </w:rPr>
        <w:t>[4]:</w:t>
      </w:r>
    </w:p>
    <w:p w:rsidR="00AC6AD1" w:rsidRDefault="008472C1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m:oMath>
        <m:limUpp>
          <m:limUppPr>
            <m:ctrlPr>
              <w:rPr>
                <w:rFonts w:ascii="Cambria Math" w:hAnsi="Cambria Math"/>
                <w:lang w:val="uk-UA"/>
              </w:rPr>
            </m:ctrlPr>
          </m:limUpp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C</m:t>
            </m:r>
          </m:e>
          <m:lim>
            <m:r>
              <w:rPr>
                <w:rFonts w:ascii="Cambria Math" w:hAnsi="Cambria Math"/>
                <w:sz w:val="29"/>
                <w:szCs w:val="29"/>
                <w:lang w:val="uk-UA"/>
              </w:rPr>
              <m:t>̂</m:t>
            </m:r>
          </m:lim>
        </m:limUpp>
        <m:r>
          <w:rPr>
            <w:rFonts w:ascii="Cambria Math" w:hAnsi="Cambria Math"/>
            <w:sz w:val="29"/>
            <w:szCs w:val="29"/>
            <w:lang w:val="uk-UA"/>
          </w:rPr>
          <m:t>(</m:t>
        </m:r>
        <m:r>
          <w:rPr>
            <w:rFonts w:ascii="Cambria Math" w:hAnsi="Cambria Math"/>
            <w:sz w:val="29"/>
            <w:szCs w:val="29"/>
            <w:lang w:val="uk-UA"/>
          </w:rPr>
          <m:t>r</m:t>
        </m:r>
        <m:r>
          <w:rPr>
            <w:rFonts w:ascii="Cambria Math" w:hAnsi="Cambria Math"/>
            <w:sz w:val="29"/>
            <w:szCs w:val="29"/>
            <w:lang w:val="uk-UA"/>
          </w:rPr>
          <m:t>)=</m:t>
        </m:r>
        <m:limUpp>
          <m:limUppPr>
            <m:ctrlPr>
              <w:rPr>
                <w:rFonts w:ascii="Cambria Math" w:hAnsi="Cambria Math"/>
                <w:lang w:val="uk-UA"/>
              </w:rPr>
            </m:ctrlPr>
          </m:limUppPr>
          <m:e>
            <m:limLow>
              <m:limLowPr>
                <m:ctrlPr>
                  <w:rPr>
                    <w:rFonts w:ascii="Cambria Math" w:hAnsi="Cambria Math"/>
                    <w:lang w:val="uk-UA"/>
                  </w:rPr>
                </m:ctrlPr>
              </m:limLowPr>
              <m:e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∑</m:t>
                </m:r>
              </m:e>
              <m:lim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i=1</m:t>
                </m:r>
              </m:lim>
            </m:limLow>
          </m:e>
          <m:lim>
            <m:r>
              <w:rPr>
                <w:rFonts w:ascii="Cambria Math" w:hAnsi="Cambria Math"/>
                <w:sz w:val="29"/>
                <w:szCs w:val="29"/>
                <w:lang w:val="uk-UA"/>
              </w:rPr>
              <m:t>N</m:t>
            </m:r>
          </m:lim>
        </m:limUpp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(1-</m:t>
        </m:r>
        <m:r>
          <w:rPr>
            <w:rFonts w:ascii="Cambria Math" w:hAnsi="Cambria Math"/>
            <w:sz w:val="29"/>
            <w:szCs w:val="29"/>
            <w:lang w:val="uk-UA"/>
          </w:rPr>
          <m:t>exp</m:t>
        </m:r>
        <m:r>
          <w:rPr>
            <w:rFonts w:ascii="Cambria Math" w:hAnsi="Cambria Math"/>
            <w:sz w:val="29"/>
            <w:szCs w:val="29"/>
            <w:lang w:val="uk-UA"/>
          </w:rPr>
          <m:t>(-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δ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))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</m:oMath>
      <w:r w:rsidR="000B35AE" w:rsidRPr="000B35AE">
        <w:rPr>
          <w:lang w:val="uk-UA"/>
        </w:rPr>
        <w:t xml:space="preserve">,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=</m:t>
        </m:r>
        <m:r>
          <w:rPr>
            <w:rFonts w:ascii="Cambria Math" w:hAnsi="Cambria Math"/>
            <w:sz w:val="29"/>
            <w:szCs w:val="29"/>
            <w:lang w:val="uk-UA"/>
          </w:rPr>
          <m:t>exp</m:t>
        </m:r>
        <m:r>
          <w:rPr>
            <w:rFonts w:ascii="Cambria Math" w:hAnsi="Cambria Math"/>
            <w:sz w:val="29"/>
            <w:szCs w:val="29"/>
            <w:lang w:val="uk-UA"/>
          </w:rPr>
          <m:t>(-</m:t>
        </m:r>
        <m:limUpp>
          <m:limUppPr>
            <m:ctrlPr>
              <w:rPr>
                <w:rFonts w:ascii="Cambria Math" w:hAnsi="Cambria Math"/>
                <w:lang w:val="uk-UA"/>
              </w:rPr>
            </m:ctrlPr>
          </m:limUppPr>
          <m:e>
            <m:limLow>
              <m:limLowPr>
                <m:ctrlPr>
                  <w:rPr>
                    <w:rFonts w:ascii="Cambria Math" w:hAnsi="Cambria Math"/>
                    <w:lang w:val="uk-UA"/>
                  </w:rPr>
                </m:ctrlPr>
              </m:limLowPr>
              <m:e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∑</m:t>
                </m:r>
              </m:e>
              <m:lim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j=1</m:t>
                </m:r>
              </m:lim>
            </m:limLow>
          </m:e>
          <m:lim>
            <m:r>
              <w:rPr>
                <w:rFonts w:ascii="Cambria Math" w:hAnsi="Cambria Math"/>
                <w:sz w:val="29"/>
                <w:szCs w:val="29"/>
                <w:lang w:val="uk-UA"/>
              </w:rPr>
              <m:t>i-1</m:t>
            </m:r>
          </m:lim>
        </m:limUpp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δ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)</m:t>
        </m:r>
      </m:oMath>
      <w:r w:rsidR="000B35AE" w:rsidRPr="000B35AE">
        <w:rPr>
          <w:lang w:val="uk-UA"/>
        </w:rPr>
        <w:t xml:space="preserve">, 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де</w:t>
      </w:r>
      <w:r w:rsidR="00A31955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δ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lang w:val="uk-UA"/>
              </w:rPr>
              <m:t>i+1</m:t>
            </m:r>
          </m:sub>
        </m:sSub>
        <m:r>
          <w:rPr>
            <w:rFonts w:ascii="Cambria Math" w:hAnsi="Cambria Math"/>
            <w:lang w:val="uk-UA"/>
          </w:rPr>
          <m:t>-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Pr="000B35AE">
        <w:rPr>
          <w:lang w:val="uk-UA"/>
        </w:rPr>
        <w:t xml:space="preserve"> </w:t>
      </w:r>
      <w:r w:rsidR="00A31955">
        <w:rPr>
          <w:lang w:val="uk-UA"/>
        </w:rPr>
        <w:t>–</w:t>
      </w:r>
      <w:r w:rsidRPr="000B35AE">
        <w:rPr>
          <w:lang w:val="uk-UA"/>
        </w:rPr>
        <w:t xml:space="preserve"> відстань між двох квадратурних точок</w:t>
      </w:r>
      <w:r w:rsidR="00A31955">
        <w:rPr>
          <w:lang w:val="uk-UA"/>
        </w:rPr>
        <w:t>;</w:t>
      </w:r>
      <w:r w:rsidRPr="000B35AE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30"/>
                <w:szCs w:val="30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30"/>
                <w:szCs w:val="30"/>
                <w:lang w:val="uk-UA"/>
              </w:rPr>
              <m:t>i</m:t>
            </m:r>
          </m:sub>
        </m:sSub>
      </m:oMath>
      <w:r w:rsidRPr="000B35AE">
        <w:rPr>
          <w:lang w:val="uk-UA"/>
        </w:rPr>
        <w:t xml:space="preserve"> </w:t>
      </w:r>
      <w:r w:rsidR="00A31955">
        <w:rPr>
          <w:lang w:val="uk-UA"/>
        </w:rPr>
        <w:t>–</w:t>
      </w:r>
      <w:r w:rsidRPr="000B35AE">
        <w:rPr>
          <w:lang w:val="uk-UA"/>
        </w:rPr>
        <w:t xml:space="preserve"> це густина на відрізку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δ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Pr="000B35AE">
        <w:rPr>
          <w:lang w:val="uk-UA"/>
        </w:rPr>
        <w:t>, що передбачається нейронною мережею</w:t>
      </w:r>
      <w:r w:rsidR="00A31955">
        <w:rPr>
          <w:lang w:val="uk-UA"/>
        </w:rPr>
        <w:t xml:space="preserve">;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31"/>
                <w:szCs w:val="31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 w:val="31"/>
                <w:szCs w:val="31"/>
                <w:lang w:val="uk-UA"/>
              </w:rPr>
              <m:t>i</m:t>
            </m:r>
          </m:sub>
        </m:sSub>
      </m:oMath>
      <w:r w:rsidRPr="000B35AE">
        <w:rPr>
          <w:lang w:val="uk-UA"/>
        </w:rPr>
        <w:t xml:space="preserve"> </w:t>
      </w:r>
      <w:r w:rsidR="00A31955">
        <w:rPr>
          <w:lang w:val="uk-UA"/>
        </w:rPr>
        <w:t>–</w:t>
      </w:r>
      <w:r w:rsidRPr="000B35AE">
        <w:rPr>
          <w:lang w:val="uk-UA"/>
        </w:rPr>
        <w:t xml:space="preserve"> це колір на відрізку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δ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Pr="000B35AE">
        <w:rPr>
          <w:lang w:val="uk-UA"/>
        </w:rPr>
        <w:t>, що передбачається нейронною мережею.</w:t>
      </w:r>
      <w:r w:rsidR="004370E8">
        <w:rPr>
          <w:lang w:val="uk-UA"/>
        </w:rPr>
        <w:t xml:space="preserve"> </w:t>
      </w:r>
      <w:r w:rsidR="004370E8" w:rsidRPr="000B35AE">
        <w:rPr>
          <w:lang w:val="uk-UA"/>
        </w:rPr>
        <w:t>Метод стратифікованої проби використовується для вибору квадратурних точок на відрізку [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 w:rsidR="004370E8" w:rsidRPr="000B35AE">
        <w:rPr>
          <w:lang w:val="uk-UA"/>
        </w:rPr>
        <w:t xml:space="preserve">,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5"/>
                <w:szCs w:val="25"/>
                <w:lang w:val="uk-UA"/>
              </w:rPr>
              <m:t>t</m:t>
            </m:r>
          </m:e>
          <m:sub>
            <m:r>
              <w:rPr>
                <w:rFonts w:ascii="Cambria Math" w:hAnsi="Cambria Math"/>
                <w:sz w:val="25"/>
                <w:szCs w:val="25"/>
                <w:lang w:val="uk-UA"/>
              </w:rPr>
              <m:t>f</m:t>
            </m:r>
          </m:sub>
        </m:sSub>
      </m:oMath>
      <w:r w:rsidR="004370E8" w:rsidRPr="000B35AE">
        <w:rPr>
          <w:lang w:val="uk-UA"/>
        </w:rPr>
        <w:t>]</w:t>
      </w:r>
      <w:r w:rsidR="004370E8">
        <w:rPr>
          <w:lang w:val="uk-UA"/>
        </w:rPr>
        <w:t>.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lastRenderedPageBreak/>
        <w:t>6. Застосу</w:t>
      </w:r>
      <w:r w:rsidR="00EE0CC0">
        <w:rPr>
          <w:lang w:val="uk-UA"/>
        </w:rPr>
        <w:t>вання</w:t>
      </w:r>
      <w:r w:rsidRPr="000B35AE">
        <w:rPr>
          <w:lang w:val="uk-UA"/>
        </w:rPr>
        <w:t xml:space="preserve"> дв</w:t>
      </w:r>
      <w:r w:rsidR="00EE0CC0">
        <w:rPr>
          <w:lang w:val="uk-UA"/>
        </w:rPr>
        <w:t>ох</w:t>
      </w:r>
      <w:r w:rsidRPr="000B35AE">
        <w:rPr>
          <w:lang w:val="uk-UA"/>
        </w:rPr>
        <w:t xml:space="preserve"> багатошарових </w:t>
      </w:r>
      <w:proofErr w:type="spellStart"/>
      <w:r w:rsidRPr="000B35AE">
        <w:rPr>
          <w:lang w:val="uk-UA"/>
        </w:rPr>
        <w:t>перспетрон</w:t>
      </w:r>
      <w:r w:rsidR="00EE0CC0">
        <w:rPr>
          <w:lang w:val="uk-UA"/>
        </w:rPr>
        <w:t>и</w:t>
      </w:r>
      <w:proofErr w:type="spellEnd"/>
      <w:r w:rsidR="002E25A8">
        <w:rPr>
          <w:lang w:val="uk-UA"/>
        </w:rPr>
        <w:t xml:space="preserve"> </w:t>
      </w:r>
      <w:r w:rsidRPr="000B35AE">
        <w:rPr>
          <w:lang w:val="uk-UA"/>
        </w:rPr>
        <w:t xml:space="preserve">(БШП) для передбачення </w:t>
      </w:r>
      <w:r w:rsidR="00EE0CC0">
        <w:rPr>
          <w:lang w:val="uk-UA"/>
        </w:rPr>
        <w:t xml:space="preserve">значень </w:t>
      </w:r>
      <m:oMath>
        <m:r>
          <w:rPr>
            <w:rFonts w:ascii="Cambria Math" w:hAnsi="Cambria Math"/>
            <w:sz w:val="32"/>
            <w:szCs w:val="32"/>
            <w:lang w:val="uk-UA"/>
          </w:rPr>
          <m:t>c</m:t>
        </m:r>
      </m:oMath>
      <w:r w:rsidRPr="000B35AE">
        <w:rPr>
          <w:lang w:val="uk-UA"/>
        </w:rPr>
        <w:t xml:space="preserve"> та </w:t>
      </w:r>
      <m:oMath>
        <m:r>
          <w:rPr>
            <w:rFonts w:ascii="Cambria Math" w:hAnsi="Cambria Math"/>
            <w:lang w:val="uk-UA"/>
          </w:rPr>
          <m:t>σ</m:t>
        </m:r>
      </m:oMath>
      <w:r w:rsidRPr="000B35AE">
        <w:rPr>
          <w:lang w:val="uk-UA"/>
        </w:rPr>
        <w:t>:</w:t>
      </w:r>
      <w:r w:rsidR="00B65F46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z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)=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</m:sub>
        </m:sSub>
        <m: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γ</m:t>
            </m:r>
          </m:e>
          <m:sub>
            <m:r>
              <w:rPr>
                <w:rFonts w:ascii="Cambria Math" w:hAnsi="Cambria Math"/>
                <w:lang w:val="uk-UA"/>
              </w:rPr>
              <m:t>x</m:t>
            </m:r>
          </m:sub>
        </m:sSub>
        <m:r>
          <w:rPr>
            <w:rFonts w:ascii="Cambria Math" w:hAnsi="Cambria Math"/>
            <w:lang w:val="uk-UA"/>
          </w:rPr>
          <m:t>(x))</m:t>
        </m:r>
      </m:oMath>
      <w:r w:rsidRPr="000B35AE">
        <w:rPr>
          <w:lang w:val="uk-UA"/>
        </w:rPr>
        <w:t xml:space="preserve">, де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</m:oMath>
      <w:r w:rsidRPr="000B35AE">
        <w:rPr>
          <w:lang w:val="uk-UA"/>
        </w:rPr>
        <w:t xml:space="preserve"> </w:t>
      </w:r>
      <w:r w:rsidR="00B65F46">
        <w:rPr>
          <w:lang w:val="uk-UA"/>
        </w:rPr>
        <w:t>–</w:t>
      </w:r>
      <w:r w:rsidRPr="000B35AE">
        <w:rPr>
          <w:lang w:val="uk-UA"/>
        </w:rPr>
        <w:t xml:space="preserve"> параметри БШП</w:t>
      </w:r>
      <w:r w:rsidR="00B65F46">
        <w:rPr>
          <w:lang w:val="uk-UA"/>
        </w:rPr>
        <w:t xml:space="preserve">; </w:t>
      </w:r>
      <w:r w:rsidR="00B65F46">
        <w:rPr>
          <w:lang w:val="uk-UA"/>
        </w:rPr>
        <w:br/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</m:sub>
        </m:sSub>
        <m: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γ</m:t>
            </m:r>
          </m:e>
          <m:sub>
            <m:r>
              <w:rPr>
                <w:rFonts w:ascii="Cambria Math" w:hAnsi="Cambria Math"/>
                <w:lang w:val="uk-UA"/>
              </w:rPr>
              <m:t>d</m:t>
            </m:r>
          </m:sub>
        </m:sSub>
        <m:r>
          <w:rPr>
            <w:rFonts w:ascii="Cambria Math" w:hAnsi="Cambria Math"/>
            <w:lang w:val="uk-UA"/>
          </w:rPr>
          <m:t>(d),z)</m:t>
        </m:r>
      </m:oMath>
      <w:r w:rsidRPr="000B35AE">
        <w:rPr>
          <w:lang w:val="uk-UA"/>
        </w:rPr>
        <w:t xml:space="preserve">, де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30"/>
                <w:szCs w:val="3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 w:val="30"/>
                <w:szCs w:val="30"/>
                <w:lang w:val="uk-UA"/>
              </w:rPr>
              <m:t>2</m:t>
            </m:r>
          </m:sub>
        </m:sSub>
      </m:oMath>
      <w:r w:rsidRPr="000B35AE">
        <w:rPr>
          <w:lang w:val="uk-UA"/>
        </w:rPr>
        <w:t xml:space="preserve"> </w:t>
      </w:r>
      <w:r w:rsidR="00B65F46">
        <w:rPr>
          <w:lang w:val="uk-UA"/>
        </w:rPr>
        <w:t>–</w:t>
      </w:r>
      <w:r w:rsidRPr="000B35AE">
        <w:rPr>
          <w:lang w:val="uk-UA"/>
        </w:rPr>
        <w:t xml:space="preserve"> параметри БШП.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7. Представл</w:t>
      </w:r>
      <w:r w:rsidR="00EE0CC0">
        <w:rPr>
          <w:lang w:val="uk-UA"/>
        </w:rPr>
        <w:t>ення</w:t>
      </w:r>
      <w:r w:rsidRPr="000B35AE">
        <w:rPr>
          <w:lang w:val="uk-UA"/>
        </w:rPr>
        <w:t xml:space="preserve"> функці</w:t>
      </w:r>
      <w:r w:rsidR="00EE0CC0">
        <w:rPr>
          <w:lang w:val="uk-UA"/>
        </w:rPr>
        <w:t>ї</w:t>
      </w:r>
      <w:r w:rsidRPr="000B35AE">
        <w:rPr>
          <w:lang w:val="uk-UA"/>
        </w:rPr>
        <w:t xml:space="preserve"> втрат у вигляді квадратичної похибки між </w:t>
      </w:r>
      <w:r w:rsidR="00EE0CC0">
        <w:rPr>
          <w:lang w:val="uk-UA"/>
        </w:rPr>
        <w:t>обчисленими</w:t>
      </w:r>
      <w:r w:rsidRPr="000B35AE">
        <w:rPr>
          <w:lang w:val="uk-UA"/>
        </w:rPr>
        <w:t xml:space="preserve"> кольорами та </w:t>
      </w:r>
      <w:r w:rsidR="00A31955" w:rsidRPr="000B35AE">
        <w:rPr>
          <w:lang w:val="uk-UA"/>
        </w:rPr>
        <w:t>істинними</w:t>
      </w:r>
      <w:r w:rsidRPr="000B35AE">
        <w:rPr>
          <w:lang w:val="uk-UA"/>
        </w:rPr>
        <w:t xml:space="preserve"> кольор</w:t>
      </w:r>
      <w:r w:rsidR="00A31955">
        <w:rPr>
          <w:lang w:val="uk-UA"/>
        </w:rPr>
        <w:t>а</w:t>
      </w:r>
      <w:r w:rsidRPr="000B35AE">
        <w:rPr>
          <w:lang w:val="uk-UA"/>
        </w:rPr>
        <w:t>м</w:t>
      </w:r>
      <w:r w:rsidR="00A31955">
        <w:rPr>
          <w:lang w:val="uk-UA"/>
        </w:rPr>
        <w:t>и</w:t>
      </w:r>
      <w:r w:rsidRPr="000B35AE">
        <w:rPr>
          <w:lang w:val="uk-UA"/>
        </w:rPr>
        <w:t xml:space="preserve"> пікселів підготовлених зображень:</w:t>
      </w:r>
    </w:p>
    <w:p w:rsidR="00AC6AD1" w:rsidRDefault="000B35AE" w:rsidP="00C8041F">
      <w:pPr>
        <w:pStyle w:val="BodyA"/>
        <w:spacing w:after="0" w:line="240" w:lineRule="auto"/>
        <w:jc w:val="center"/>
        <w:rPr>
          <w:lang w:val="uk-UA"/>
        </w:rPr>
      </w:pPr>
      <m:oMath>
        <m:r>
          <w:rPr>
            <w:rFonts w:ascii="Cambria Math" w:hAnsi="Cambria Math"/>
            <w:lang w:val="uk-UA"/>
          </w:rPr>
          <m:t>L=</m:t>
        </m:r>
        <m:limLow>
          <m:limLowPr>
            <m:ctrlPr>
              <w:rPr>
                <w:rFonts w:ascii="Cambria Math" w:hAnsi="Cambria Math"/>
                <w:lang w:val="uk-UA"/>
              </w:rPr>
            </m:ctrlPr>
          </m:limLowPr>
          <m:e>
            <m:r>
              <w:rPr>
                <w:rFonts w:ascii="Cambria Math" w:hAnsi="Cambria Math"/>
                <w:lang w:val="uk-UA"/>
              </w:rPr>
              <m:t>∑</m:t>
            </m:r>
          </m:e>
          <m:lim>
            <m:r>
              <w:rPr>
                <w:rFonts w:ascii="Cambria Math" w:hAnsi="Cambria Math"/>
                <w:lang w:val="uk-UA"/>
              </w:rPr>
              <m:t>r∈R</m:t>
            </m:r>
          </m:lim>
        </m:limLow>
        <m:r>
          <w:rPr>
            <w:rFonts w:ascii="Cambria Math" w:hAnsi="Cambria Math"/>
            <w:lang w:val="uk-UA"/>
          </w:rPr>
          <m:t>[||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limUpp>
              <m:limUppPr>
                <m:ctrlPr>
                  <w:rPr>
                    <w:rFonts w:ascii="Cambria Math" w:hAnsi="Cambria Math"/>
                    <w:lang w:val="uk-UA"/>
                  </w:rPr>
                </m:ctrlPr>
              </m:limUppPr>
              <m:e>
                <m:r>
                  <w:rPr>
                    <w:rFonts w:ascii="Cambria Math" w:hAnsi="Cambria Math"/>
                    <w:lang w:val="uk-UA"/>
                  </w:rPr>
                  <m:t>C</m:t>
                </m:r>
              </m:e>
              <m:lim>
                <m:r>
                  <w:rPr>
                    <w:rFonts w:ascii="Cambria Math" w:hAnsi="Cambria Math"/>
                    <w:lang w:val="uk-UA"/>
                  </w:rPr>
                  <m:t>̂</m:t>
                </m:r>
              </m:lim>
            </m:limUpp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</m:sub>
        </m:sSub>
        <m:r>
          <w:rPr>
            <w:rFonts w:ascii="Cambria Math" w:hAnsi="Cambria Math"/>
            <w:lang w:val="uk-UA"/>
          </w:rPr>
          <m:t>-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σ</m:t>
            </m:r>
          </m:sub>
        </m:sSub>
        <m:r>
          <w:rPr>
            <w:rFonts w:ascii="Cambria Math" w:hAnsi="Cambria Math"/>
            <w:lang w:val="uk-UA"/>
          </w:rPr>
          <m:t>(r)|</m:t>
        </m:r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|</m:t>
            </m:r>
          </m:e>
          <m:sup>
            <m:r>
              <w:rPr>
                <w:rFonts w:ascii="Cambria Math" w:hAnsi="Cambria Math"/>
                <w:lang w:val="uk-UA"/>
              </w:rPr>
              <m:t>2</m:t>
            </m:r>
          </m:sup>
        </m:sSup>
        <m:r>
          <w:rPr>
            <w:rFonts w:ascii="Cambria Math" w:hAnsi="Cambria Math"/>
            <w:lang w:val="uk-UA"/>
          </w:rPr>
          <m:t>+||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limUpp>
              <m:limUppPr>
                <m:ctrlPr>
                  <w:rPr>
                    <w:rFonts w:ascii="Cambria Math" w:hAnsi="Cambria Math"/>
                    <w:lang w:val="uk-UA"/>
                  </w:rPr>
                </m:ctrlPr>
              </m:limUppPr>
              <m:e>
                <m:r>
                  <w:rPr>
                    <w:rFonts w:ascii="Cambria Math" w:hAnsi="Cambria Math"/>
                    <w:lang w:val="uk-UA"/>
                  </w:rPr>
                  <m:t>C</m:t>
                </m:r>
              </m:e>
              <m:lim>
                <m:r>
                  <w:rPr>
                    <w:rFonts w:ascii="Cambria Math" w:hAnsi="Cambria Math"/>
                    <w:lang w:val="uk-UA"/>
                  </w:rPr>
                  <m:t>̂</m:t>
                </m:r>
              </m:lim>
            </m:limUpp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</m:sub>
        </m:sSub>
        <m:r>
          <w:rPr>
            <w:rFonts w:ascii="Cambria Math" w:hAnsi="Cambria Math"/>
            <w:lang w:val="uk-UA"/>
          </w:rPr>
          <m:t>-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c</m:t>
            </m:r>
          </m:sub>
        </m:sSub>
        <m:r>
          <w:rPr>
            <w:rFonts w:ascii="Cambria Math" w:hAnsi="Cambria Math"/>
            <w:lang w:val="uk-UA"/>
          </w:rPr>
          <m:t>(r)|</m:t>
        </m:r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|</m:t>
            </m:r>
          </m:e>
          <m:sup>
            <m:r>
              <w:rPr>
                <w:rFonts w:ascii="Cambria Math" w:hAnsi="Cambria Math"/>
                <w:lang w:val="uk-UA"/>
              </w:rPr>
              <m:t>2</m:t>
            </m:r>
          </m:sup>
        </m:sSup>
        <m:r>
          <w:rPr>
            <w:rFonts w:ascii="Cambria Math" w:hAnsi="Cambria Math"/>
            <w:lang w:val="uk-UA"/>
          </w:rPr>
          <m:t>]</m:t>
        </m:r>
      </m:oMath>
      <w:r w:rsidRPr="000B35AE">
        <w:rPr>
          <w:lang w:val="uk-UA"/>
        </w:rPr>
        <w:t>,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де</w:t>
      </w:r>
      <w:r w:rsidR="00AC6AD1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σ</m:t>
            </m:r>
          </m:sub>
        </m:sSub>
        <m:r>
          <w:rPr>
            <w:rFonts w:ascii="Cambria Math" w:hAnsi="Cambria Math"/>
            <w:lang w:val="uk-UA"/>
          </w:rPr>
          <m:t>(r)</m:t>
        </m:r>
      </m:oMath>
      <w:r w:rsidRPr="000B35AE">
        <w:rPr>
          <w:lang w:val="uk-UA"/>
        </w:rPr>
        <w:t xml:space="preserve"> </w:t>
      </w:r>
      <w:r w:rsidR="00B26B05">
        <w:rPr>
          <w:lang w:val="uk-UA"/>
        </w:rPr>
        <w:t>–</w:t>
      </w:r>
      <w:r w:rsidRPr="000B35AE">
        <w:rPr>
          <w:lang w:val="uk-UA"/>
        </w:rPr>
        <w:t xml:space="preserve"> істин</w:t>
      </w:r>
      <w:r w:rsidR="00EE0CC0">
        <w:rPr>
          <w:lang w:val="uk-UA"/>
        </w:rPr>
        <w:t>н</w:t>
      </w:r>
      <w:r w:rsidR="00B26B05">
        <w:rPr>
          <w:lang w:val="uk-UA"/>
        </w:rPr>
        <w:t>а</w:t>
      </w:r>
      <w:r w:rsidRPr="000B35AE">
        <w:rPr>
          <w:lang w:val="uk-UA"/>
        </w:rPr>
        <w:t xml:space="preserve"> прозорість пікселя заданого зображення</w:t>
      </w:r>
      <w:r w:rsidR="00B26B05">
        <w:rPr>
          <w:lang w:val="uk-UA"/>
        </w:rPr>
        <w:t>;</w:t>
      </w:r>
      <w:r w:rsidR="002D7DF6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c</m:t>
            </m:r>
          </m:sub>
        </m:sSub>
        <m:r>
          <w:rPr>
            <w:rFonts w:ascii="Cambria Math" w:hAnsi="Cambria Math"/>
            <w:lang w:val="uk-UA"/>
          </w:rPr>
          <m:t>(r)</m:t>
        </m:r>
      </m:oMath>
      <w:r w:rsidRPr="000B35AE">
        <w:rPr>
          <w:lang w:val="uk-UA"/>
        </w:rPr>
        <w:t xml:space="preserve"> </w:t>
      </w:r>
      <w:r w:rsidR="00B26B05">
        <w:rPr>
          <w:lang w:val="uk-UA"/>
        </w:rPr>
        <w:t>–</w:t>
      </w:r>
      <w:r w:rsidRPr="000B35AE">
        <w:rPr>
          <w:lang w:val="uk-UA"/>
        </w:rPr>
        <w:t xml:space="preserve"> істин</w:t>
      </w:r>
      <w:r w:rsidR="00EE0CC0">
        <w:rPr>
          <w:lang w:val="uk-UA"/>
        </w:rPr>
        <w:t>ний</w:t>
      </w:r>
      <w:r w:rsidRPr="000B35AE">
        <w:rPr>
          <w:lang w:val="uk-UA"/>
        </w:rPr>
        <w:t xml:space="preserve"> колір пікселя заданого зображення</w:t>
      </w:r>
      <w:r w:rsidR="00B26B05">
        <w:rPr>
          <w:lang w:val="uk-UA"/>
        </w:rPr>
        <w:t>;</w:t>
      </w:r>
      <w:r w:rsidR="002D7DF6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limUpp>
              <m:limUppPr>
                <m:ctrlPr>
                  <w:rPr>
                    <w:rFonts w:ascii="Cambria Math" w:hAnsi="Cambria Math"/>
                    <w:lang w:val="uk-UA"/>
                  </w:rPr>
                </m:ctrlPr>
              </m:limUppPr>
              <m:e>
                <m:r>
                  <w:rPr>
                    <w:rFonts w:ascii="Cambria Math" w:hAnsi="Cambria Math"/>
                    <w:sz w:val="30"/>
                    <w:szCs w:val="30"/>
                    <w:lang w:val="uk-UA"/>
                  </w:rPr>
                  <m:t>C</m:t>
                </m:r>
              </m:e>
              <m:lim>
                <m:r>
                  <w:rPr>
                    <w:rFonts w:ascii="Cambria Math" w:hAnsi="Cambria Math"/>
                    <w:sz w:val="30"/>
                    <w:szCs w:val="30"/>
                    <w:lang w:val="uk-UA"/>
                  </w:rPr>
                  <m:t>̂</m:t>
                </m:r>
              </m:lim>
            </m:limUpp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30"/>
                    <w:szCs w:val="30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30"/>
                    <w:szCs w:val="30"/>
                    <w:lang w:val="uk-UA"/>
                  </w:rPr>
                  <m:t>1</m:t>
                </m:r>
              </m:sub>
            </m:sSub>
          </m:sub>
        </m:sSub>
      </m:oMath>
      <w:r w:rsidRPr="000B35AE">
        <w:rPr>
          <w:lang w:val="uk-UA"/>
        </w:rPr>
        <w:t xml:space="preserve"> </w:t>
      </w:r>
      <w:r w:rsidR="00B26B05">
        <w:rPr>
          <w:lang w:val="uk-UA"/>
        </w:rPr>
        <w:t>–</w:t>
      </w:r>
      <w:r w:rsidRPr="000B35AE">
        <w:rPr>
          <w:lang w:val="uk-UA"/>
        </w:rPr>
        <w:t xml:space="preserve"> передбач</w:t>
      </w:r>
      <w:r w:rsidR="00B26B05">
        <w:rPr>
          <w:lang w:val="uk-UA"/>
        </w:rPr>
        <w:t>ув</w:t>
      </w:r>
      <w:r w:rsidRPr="000B35AE">
        <w:rPr>
          <w:lang w:val="uk-UA"/>
        </w:rPr>
        <w:t xml:space="preserve">ана </w:t>
      </w:r>
      <w:r w:rsidR="00EE0CC0" w:rsidRPr="000B35AE">
        <w:rPr>
          <w:lang w:val="uk-UA"/>
        </w:rPr>
        <w:t xml:space="preserve">нейронною мережею </w:t>
      </w:r>
      <w:r w:rsidRPr="000B35AE">
        <w:rPr>
          <w:lang w:val="uk-UA"/>
        </w:rPr>
        <w:t xml:space="preserve">прозорість пікселя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30"/>
                <w:szCs w:val="30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30"/>
                    <w:szCs w:val="30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30"/>
                    <w:szCs w:val="30"/>
                    <w:lang w:val="uk-UA"/>
                  </w:rPr>
                  <m:t>1</m:t>
                </m:r>
              </m:sub>
            </m:sSub>
          </m:sub>
        </m:sSub>
      </m:oMath>
      <w:r w:rsidR="00B26B05">
        <w:rPr>
          <w:lang w:val="uk-UA"/>
        </w:rPr>
        <w:t>;</w:t>
      </w:r>
      <w:r w:rsidR="002D7DF6">
        <w:rPr>
          <w:lang w:val="uk-UA"/>
        </w:rPr>
        <w:t xml:space="preserve"> </w:t>
      </w:r>
      <w:r w:rsidRPr="000B35AE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limUpp>
              <m:limUppPr>
                <m:ctrlPr>
                  <w:rPr>
                    <w:rFonts w:ascii="Cambria Math" w:hAnsi="Cambria Math"/>
                    <w:lang w:val="uk-UA"/>
                  </w:rPr>
                </m:ctrlPr>
              </m:limUppPr>
              <m:e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C</m:t>
                </m:r>
              </m:e>
              <m:lim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̂</m:t>
                </m:r>
              </m:lim>
            </m:limUpp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2</m:t>
                </m:r>
              </m:sub>
            </m:sSub>
          </m:sub>
        </m:sSub>
      </m:oMath>
      <w:r w:rsidRPr="000B35AE">
        <w:rPr>
          <w:lang w:val="uk-UA"/>
        </w:rPr>
        <w:t xml:space="preserve"> </w:t>
      </w:r>
      <w:r w:rsidR="00B26B05">
        <w:rPr>
          <w:lang w:val="uk-UA"/>
        </w:rPr>
        <w:t>–</w:t>
      </w:r>
      <w:r w:rsidRPr="000B35AE">
        <w:rPr>
          <w:lang w:val="uk-UA"/>
        </w:rPr>
        <w:t xml:space="preserve"> передбач</w:t>
      </w:r>
      <w:r w:rsidR="00EE4F9C">
        <w:rPr>
          <w:lang w:val="uk-UA"/>
        </w:rPr>
        <w:t>у</w:t>
      </w:r>
      <w:r w:rsidRPr="000B35AE">
        <w:rPr>
          <w:lang w:val="uk-UA"/>
        </w:rPr>
        <w:t xml:space="preserve">ваний </w:t>
      </w:r>
      <w:r w:rsidR="00EE0CC0" w:rsidRPr="000B35AE">
        <w:rPr>
          <w:lang w:val="uk-UA"/>
        </w:rPr>
        <w:t xml:space="preserve">нейронною мережею </w:t>
      </w:r>
      <w:r w:rsidRPr="000B35AE">
        <w:rPr>
          <w:lang w:val="uk-UA"/>
        </w:rPr>
        <w:t xml:space="preserve">колір пікселя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2</m:t>
                </m:r>
              </m:sub>
            </m:sSub>
          </m:sub>
        </m:sSub>
      </m:oMath>
      <w:r w:rsidR="00B26B05">
        <w:rPr>
          <w:lang w:val="uk-UA"/>
        </w:rPr>
        <w:t>.</w:t>
      </w:r>
    </w:p>
    <w:p w:rsidR="00EB459F" w:rsidRPr="000B35AE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8. Навчання нейронної мережи.</w:t>
      </w:r>
    </w:p>
    <w:p w:rsidR="00EB459F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>9. Реконструкція 3D-моделі.</w:t>
      </w:r>
    </w:p>
    <w:p w:rsidR="006C2460" w:rsidRPr="000B35AE" w:rsidRDefault="006C2460" w:rsidP="00C8041F">
      <w:pPr>
        <w:pStyle w:val="BodyA"/>
        <w:spacing w:after="0" w:line="240" w:lineRule="auto"/>
        <w:jc w:val="both"/>
        <w:rPr>
          <w:lang w:val="uk-UA"/>
        </w:rPr>
      </w:pPr>
    </w:p>
    <w:p w:rsidR="00EB459F" w:rsidRPr="000B35AE" w:rsidRDefault="00D7139D" w:rsidP="00C8041F">
      <w:pPr>
        <w:pStyle w:val="BodyA"/>
        <w:spacing w:after="0" w:line="240" w:lineRule="auto"/>
        <w:ind w:firstLine="709"/>
        <w:jc w:val="both"/>
        <w:rPr>
          <w:b/>
          <w:bCs/>
          <w:lang w:val="uk-UA"/>
        </w:rPr>
      </w:pPr>
      <w:r>
        <w:rPr>
          <w:b/>
          <w:bCs/>
          <w:lang w:val="uk-UA"/>
        </w:rPr>
        <w:t>Наукова п</w:t>
      </w:r>
      <w:r w:rsidR="000B35AE" w:rsidRPr="000B35AE">
        <w:rPr>
          <w:b/>
          <w:bCs/>
          <w:lang w:val="uk-UA"/>
        </w:rPr>
        <w:t>роблема</w:t>
      </w:r>
    </w:p>
    <w:p w:rsidR="00EB459F" w:rsidRPr="000B35AE" w:rsidRDefault="000B35AE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ab/>
        <w:t>Використ</w:t>
      </w:r>
      <w:r w:rsidR="00DA7F94">
        <w:rPr>
          <w:lang w:val="uk-UA"/>
        </w:rPr>
        <w:t>а</w:t>
      </w:r>
      <w:r w:rsidRPr="000B35AE">
        <w:rPr>
          <w:lang w:val="uk-UA"/>
        </w:rPr>
        <w:t xml:space="preserve">ння саме фотографій, отриманих з відкритих Інтернет-джерел, а не професійних, для реконструкції об’єктів методом </w:t>
      </w:r>
      <w:proofErr w:type="spellStart"/>
      <w:r w:rsidRPr="000B35AE">
        <w:rPr>
          <w:lang w:val="uk-UA"/>
        </w:rPr>
        <w:t>NeRF</w:t>
      </w:r>
      <w:proofErr w:type="spellEnd"/>
      <w:r w:rsidRPr="000B35AE">
        <w:rPr>
          <w:lang w:val="uk-UA"/>
        </w:rPr>
        <w:t xml:space="preserve"> </w:t>
      </w:r>
      <w:r w:rsidR="00634D8B">
        <w:rPr>
          <w:lang w:val="uk-UA"/>
        </w:rPr>
        <w:t>викликає</w:t>
      </w:r>
      <w:r w:rsidRPr="000B35AE">
        <w:rPr>
          <w:lang w:val="uk-UA"/>
        </w:rPr>
        <w:t xml:space="preserve"> низку проблем:</w:t>
      </w:r>
    </w:p>
    <w:p w:rsidR="00EB459F" w:rsidRDefault="000B35AE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 xml:space="preserve">1. </w:t>
      </w:r>
      <w:proofErr w:type="spellStart"/>
      <w:r w:rsidRPr="000B35AE">
        <w:rPr>
          <w:lang w:val="uk-UA"/>
        </w:rPr>
        <w:t>NeRF</w:t>
      </w:r>
      <w:proofErr w:type="spellEnd"/>
      <w:r w:rsidRPr="000B35AE">
        <w:rPr>
          <w:lang w:val="uk-UA"/>
        </w:rPr>
        <w:t xml:space="preserve"> видає низькоякісну 3D</w:t>
      </w:r>
      <w:r w:rsidR="00795A52">
        <w:rPr>
          <w:lang w:val="uk-UA"/>
        </w:rPr>
        <w:t>-</w:t>
      </w:r>
      <w:r w:rsidRPr="000B35AE">
        <w:rPr>
          <w:lang w:val="uk-UA"/>
        </w:rPr>
        <w:t>модель об’єкту, якщо у зображеннях присутні фотометрич</w:t>
      </w:r>
      <w:r w:rsidR="00013F8C">
        <w:rPr>
          <w:lang w:val="uk-UA"/>
        </w:rPr>
        <w:t>н</w:t>
      </w:r>
      <w:r w:rsidRPr="000B35AE">
        <w:rPr>
          <w:lang w:val="uk-UA"/>
        </w:rPr>
        <w:t xml:space="preserve">і варіацій (рис. 1). Проблема полягає у різниці в освітленні через відмінності у часі доби, погодних умовах, налаштуванні експозиції камери, балансу кольорів фотографії, фільтрів та </w:t>
      </w:r>
      <w:r w:rsidR="002B24A9" w:rsidRPr="000B35AE">
        <w:rPr>
          <w:lang w:val="uk-UA"/>
        </w:rPr>
        <w:t>іншого.</w:t>
      </w:r>
    </w:p>
    <w:p w:rsidR="00DA7F94" w:rsidRPr="00275855" w:rsidRDefault="00DA7F94" w:rsidP="00C8041F">
      <w:pPr>
        <w:pStyle w:val="BodyA"/>
        <w:spacing w:after="0" w:line="240" w:lineRule="auto"/>
        <w:rPr>
          <w:lang w:val="uk-UA"/>
        </w:rPr>
      </w:pPr>
    </w:p>
    <w:p w:rsidR="00DA7F94" w:rsidRDefault="00D7139D" w:rsidP="00C8041F">
      <w:pPr>
        <w:pStyle w:val="BodyA"/>
        <w:spacing w:after="0" w:line="240" w:lineRule="auto"/>
        <w:jc w:val="center"/>
        <w:rPr>
          <w:lang w:val="uk-UA"/>
        </w:rPr>
      </w:pPr>
      <w:r w:rsidRPr="000B35AE">
        <w:rPr>
          <w:noProof/>
          <w:lang w:val="ru-RU" w:eastAsia="ru-RU"/>
        </w:rPr>
        <w:drawing>
          <wp:inline distT="0" distB="0" distL="0" distR="0">
            <wp:extent cx="2294890" cy="917575"/>
            <wp:effectExtent l="0" t="0" r="0" b="0"/>
            <wp:docPr id="1073741827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Image" descr="Image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4890" cy="9175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Pr="000B35AE">
        <w:rPr>
          <w:noProof/>
          <w:lang w:val="ru-RU" w:eastAsia="ru-RU"/>
        </w:rPr>
        <w:drawing>
          <wp:inline distT="0" distB="0" distL="0" distR="0">
            <wp:extent cx="1376680" cy="917575"/>
            <wp:effectExtent l="0" t="0" r="0" b="0"/>
            <wp:docPr id="1073741826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Image" descr="Image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6680" cy="9175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Pr="000B35AE">
        <w:rPr>
          <w:noProof/>
          <w:lang w:val="ru-RU" w:eastAsia="ru-RU"/>
        </w:rPr>
        <w:drawing>
          <wp:inline distT="0" distB="0" distL="0" distR="0">
            <wp:extent cx="1631950" cy="917575"/>
            <wp:effectExtent l="0" t="0" r="6350" b="0"/>
            <wp:docPr id="1073741825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" descr="Image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1950" cy="9175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592D4E" w:rsidRDefault="00592D4E" w:rsidP="00C8041F">
      <w:pPr>
        <w:pStyle w:val="BodyA"/>
        <w:spacing w:after="0" w:line="240" w:lineRule="auto"/>
        <w:jc w:val="center"/>
        <w:rPr>
          <w:lang w:val="uk-UA"/>
        </w:rPr>
      </w:pPr>
    </w:p>
    <w:p w:rsidR="00EB459F" w:rsidRPr="00C8041F" w:rsidRDefault="000B35AE" w:rsidP="00C8041F">
      <w:pPr>
        <w:pStyle w:val="BodyA"/>
        <w:spacing w:after="0" w:line="240" w:lineRule="auto"/>
        <w:jc w:val="center"/>
        <w:rPr>
          <w:sz w:val="24"/>
          <w:szCs w:val="24"/>
          <w:lang w:val="uk-UA"/>
        </w:rPr>
      </w:pPr>
      <w:r w:rsidRPr="00C8041F">
        <w:rPr>
          <w:sz w:val="24"/>
          <w:szCs w:val="24"/>
          <w:lang w:val="uk-UA"/>
        </w:rPr>
        <w:t>Рис. 1</w:t>
      </w:r>
      <w:r w:rsidR="00C26494" w:rsidRPr="00C8041F">
        <w:rPr>
          <w:sz w:val="24"/>
          <w:szCs w:val="24"/>
          <w:lang w:val="uk-UA"/>
        </w:rPr>
        <w:t>.</w:t>
      </w:r>
      <w:r w:rsidRPr="00C8041F">
        <w:rPr>
          <w:sz w:val="24"/>
          <w:szCs w:val="24"/>
          <w:lang w:val="uk-UA"/>
        </w:rPr>
        <w:t xml:space="preserve"> </w:t>
      </w:r>
      <w:r w:rsidR="00592D4E" w:rsidRPr="00C8041F">
        <w:rPr>
          <w:sz w:val="24"/>
          <w:szCs w:val="24"/>
          <w:lang w:val="uk-UA"/>
        </w:rPr>
        <w:t>Приклади ф</w:t>
      </w:r>
      <w:r w:rsidRPr="00C8041F">
        <w:rPr>
          <w:sz w:val="24"/>
          <w:szCs w:val="24"/>
          <w:lang w:val="uk-UA"/>
        </w:rPr>
        <w:t>отометричн</w:t>
      </w:r>
      <w:r w:rsidR="00592D4E" w:rsidRPr="00C8041F">
        <w:rPr>
          <w:sz w:val="24"/>
          <w:szCs w:val="24"/>
          <w:lang w:val="uk-UA"/>
        </w:rPr>
        <w:t>их</w:t>
      </w:r>
      <w:r w:rsidRPr="00C8041F">
        <w:rPr>
          <w:sz w:val="24"/>
          <w:szCs w:val="24"/>
          <w:lang w:val="uk-UA"/>
        </w:rPr>
        <w:t xml:space="preserve"> варіаці</w:t>
      </w:r>
      <w:r w:rsidR="00592D4E" w:rsidRPr="00C8041F">
        <w:rPr>
          <w:sz w:val="24"/>
          <w:szCs w:val="24"/>
          <w:lang w:val="uk-UA"/>
        </w:rPr>
        <w:t>й</w:t>
      </w:r>
    </w:p>
    <w:p w:rsidR="009735A7" w:rsidRPr="00275855" w:rsidRDefault="009735A7" w:rsidP="00C8041F">
      <w:pPr>
        <w:pStyle w:val="BodyA"/>
        <w:spacing w:after="0" w:line="240" w:lineRule="auto"/>
        <w:rPr>
          <w:lang w:val="uk-UA"/>
        </w:rPr>
      </w:pPr>
    </w:p>
    <w:p w:rsidR="00DA7F94" w:rsidRDefault="009735A7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 xml:space="preserve">2. </w:t>
      </w:r>
      <w:proofErr w:type="spellStart"/>
      <w:r w:rsidRPr="000B35AE">
        <w:rPr>
          <w:lang w:val="uk-UA"/>
        </w:rPr>
        <w:t>NeRF</w:t>
      </w:r>
      <w:proofErr w:type="spellEnd"/>
      <w:r w:rsidRPr="000B35AE">
        <w:rPr>
          <w:lang w:val="uk-UA"/>
        </w:rPr>
        <w:t xml:space="preserve"> </w:t>
      </w:r>
      <w:r w:rsidR="00795A52">
        <w:rPr>
          <w:lang w:val="uk-UA"/>
        </w:rPr>
        <w:t>створює</w:t>
      </w:r>
      <w:r w:rsidRPr="000B35AE">
        <w:rPr>
          <w:lang w:val="uk-UA"/>
        </w:rPr>
        <w:t xml:space="preserve"> </w:t>
      </w:r>
      <w:r w:rsidR="005D21A9">
        <w:rPr>
          <w:lang w:val="uk-UA"/>
        </w:rPr>
        <w:t>плями</w:t>
      </w:r>
      <w:r w:rsidRPr="000B35AE">
        <w:rPr>
          <w:lang w:val="uk-UA"/>
        </w:rPr>
        <w:t xml:space="preserve"> на місцях, де були присутні динамічні та тимчасові об’єкти на фотографіях (рис. 2), що призводить до </w:t>
      </w:r>
      <w:r w:rsidR="004C3BE1">
        <w:rPr>
          <w:lang w:val="uk-UA"/>
        </w:rPr>
        <w:t xml:space="preserve">створення </w:t>
      </w:r>
      <w:r w:rsidRPr="000B35AE">
        <w:rPr>
          <w:lang w:val="uk-UA"/>
        </w:rPr>
        <w:t>низькоякісних 3D-моделей та неможливості використовувати цей мето</w:t>
      </w:r>
      <w:r>
        <w:rPr>
          <w:lang w:val="uk-UA"/>
        </w:rPr>
        <w:t>д</w:t>
      </w:r>
      <w:r w:rsidRPr="000B35AE">
        <w:rPr>
          <w:lang w:val="uk-UA"/>
        </w:rPr>
        <w:t xml:space="preserve"> </w:t>
      </w:r>
      <w:r w:rsidR="00DA7F94" w:rsidRPr="000B35AE">
        <w:rPr>
          <w:lang w:val="uk-UA"/>
        </w:rPr>
        <w:t xml:space="preserve">без </w:t>
      </w:r>
      <w:r w:rsidR="004C3BE1">
        <w:rPr>
          <w:lang w:val="uk-UA"/>
        </w:rPr>
        <w:t xml:space="preserve">забезпечення </w:t>
      </w:r>
      <w:r w:rsidR="00DA7F94" w:rsidRPr="000B35AE">
        <w:rPr>
          <w:lang w:val="uk-UA"/>
        </w:rPr>
        <w:t>професійної зйомки.</w:t>
      </w:r>
    </w:p>
    <w:p w:rsidR="006138A8" w:rsidRPr="00275855" w:rsidRDefault="006138A8" w:rsidP="00C8041F">
      <w:pPr>
        <w:pStyle w:val="BodyA"/>
        <w:spacing w:after="0" w:line="240" w:lineRule="auto"/>
        <w:rPr>
          <w:lang w:val="uk-UA"/>
        </w:rPr>
      </w:pPr>
    </w:p>
    <w:p w:rsidR="00DA7F94" w:rsidRDefault="009735A7" w:rsidP="00C8041F">
      <w:pPr>
        <w:pStyle w:val="BodyA"/>
        <w:spacing w:after="0" w:line="240" w:lineRule="auto"/>
        <w:jc w:val="both"/>
        <w:rPr>
          <w:lang w:val="uk-UA"/>
        </w:rPr>
      </w:pPr>
      <w:r w:rsidRPr="000B35AE">
        <w:rPr>
          <w:noProof/>
          <w:lang w:val="ru-RU" w:eastAsia="ru-RU"/>
        </w:rPr>
        <w:lastRenderedPageBreak/>
        <w:drawing>
          <wp:inline distT="0" distB="0" distL="0" distR="0">
            <wp:extent cx="1755775" cy="987425"/>
            <wp:effectExtent l="0" t="0" r="0" b="3175"/>
            <wp:docPr id="1073741830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Image" descr="Image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5775" cy="9874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Pr="000B35AE">
        <w:rPr>
          <w:noProof/>
          <w:lang w:val="ru-RU" w:eastAsia="ru-RU"/>
        </w:rPr>
        <w:drawing>
          <wp:inline distT="0" distB="0" distL="0" distR="0">
            <wp:extent cx="1457325" cy="987425"/>
            <wp:effectExtent l="0" t="0" r="9525" b="3175"/>
            <wp:docPr id="1073741829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Image" descr="Image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9874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Pr="000B35AE">
        <w:rPr>
          <w:noProof/>
          <w:lang w:val="ru-RU" w:eastAsia="ru-RU"/>
        </w:rPr>
        <w:drawing>
          <wp:inline distT="0" distB="0" distL="0" distR="0">
            <wp:extent cx="1967230" cy="987425"/>
            <wp:effectExtent l="0" t="0" r="0" b="3175"/>
            <wp:docPr id="1073741828" name="officeArt object" descr="Imag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" descr="Image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7230" cy="9874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9735A7" w:rsidRPr="00275855" w:rsidRDefault="009735A7" w:rsidP="00C8041F">
      <w:pPr>
        <w:pStyle w:val="BodyA"/>
        <w:spacing w:after="0" w:line="240" w:lineRule="auto"/>
        <w:rPr>
          <w:lang w:val="uk-UA"/>
        </w:rPr>
      </w:pPr>
    </w:p>
    <w:p w:rsidR="00EB459F" w:rsidRPr="00C8041F" w:rsidRDefault="000B35AE" w:rsidP="00C8041F">
      <w:pPr>
        <w:pStyle w:val="BodyA"/>
        <w:spacing w:after="0" w:line="240" w:lineRule="auto"/>
        <w:jc w:val="center"/>
        <w:rPr>
          <w:sz w:val="24"/>
          <w:szCs w:val="24"/>
          <w:lang w:val="uk-UA"/>
        </w:rPr>
      </w:pPr>
      <w:r w:rsidRPr="00C8041F">
        <w:rPr>
          <w:sz w:val="24"/>
          <w:szCs w:val="24"/>
          <w:lang w:val="uk-UA"/>
        </w:rPr>
        <w:t>Рис. 2</w:t>
      </w:r>
      <w:r w:rsidR="00A855B2" w:rsidRPr="00C8041F">
        <w:rPr>
          <w:sz w:val="24"/>
          <w:szCs w:val="24"/>
          <w:lang w:val="uk-UA"/>
        </w:rPr>
        <w:t>.</w:t>
      </w:r>
      <w:r w:rsidRPr="00C8041F">
        <w:rPr>
          <w:sz w:val="24"/>
          <w:szCs w:val="24"/>
          <w:lang w:val="uk-UA"/>
        </w:rPr>
        <w:t xml:space="preserve"> </w:t>
      </w:r>
      <w:r w:rsidR="00592D4E" w:rsidRPr="00C8041F">
        <w:rPr>
          <w:sz w:val="24"/>
          <w:szCs w:val="24"/>
          <w:lang w:val="uk-UA"/>
        </w:rPr>
        <w:t>Приклади д</w:t>
      </w:r>
      <w:r w:rsidRPr="00C8041F">
        <w:rPr>
          <w:sz w:val="24"/>
          <w:szCs w:val="24"/>
          <w:lang w:val="uk-UA"/>
        </w:rPr>
        <w:t>инамічн</w:t>
      </w:r>
      <w:r w:rsidR="00592D4E" w:rsidRPr="00C8041F">
        <w:rPr>
          <w:sz w:val="24"/>
          <w:szCs w:val="24"/>
          <w:lang w:val="uk-UA"/>
        </w:rPr>
        <w:t>их</w:t>
      </w:r>
      <w:r w:rsidRPr="00C8041F">
        <w:rPr>
          <w:sz w:val="24"/>
          <w:szCs w:val="24"/>
          <w:lang w:val="uk-UA"/>
        </w:rPr>
        <w:t xml:space="preserve"> та тимчасов</w:t>
      </w:r>
      <w:r w:rsidR="00592D4E" w:rsidRPr="00C8041F">
        <w:rPr>
          <w:sz w:val="24"/>
          <w:szCs w:val="24"/>
          <w:lang w:val="uk-UA"/>
        </w:rPr>
        <w:t>их</w:t>
      </w:r>
      <w:r w:rsidRPr="00C8041F">
        <w:rPr>
          <w:sz w:val="24"/>
          <w:szCs w:val="24"/>
          <w:lang w:val="uk-UA"/>
        </w:rPr>
        <w:t xml:space="preserve"> об’єкт</w:t>
      </w:r>
      <w:r w:rsidR="00592D4E" w:rsidRPr="00C8041F">
        <w:rPr>
          <w:sz w:val="24"/>
          <w:szCs w:val="24"/>
          <w:lang w:val="uk-UA"/>
        </w:rPr>
        <w:t>ів</w:t>
      </w:r>
    </w:p>
    <w:p w:rsidR="007A3D65" w:rsidRDefault="007A3D65" w:rsidP="00C8041F">
      <w:pPr>
        <w:pStyle w:val="BodyA"/>
        <w:spacing w:after="0" w:line="240" w:lineRule="auto"/>
        <w:rPr>
          <w:lang w:val="uk-UA"/>
        </w:rPr>
      </w:pP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b/>
          <w:bCs/>
          <w:lang w:val="uk-UA"/>
        </w:rPr>
      </w:pPr>
      <w:r w:rsidRPr="009735A7">
        <w:rPr>
          <w:lang w:val="uk-UA"/>
        </w:rPr>
        <w:tab/>
      </w:r>
      <w:r w:rsidRPr="000B35AE">
        <w:rPr>
          <w:b/>
          <w:bCs/>
          <w:lang w:val="uk-UA"/>
        </w:rPr>
        <w:t xml:space="preserve">Опис алгоритму </w:t>
      </w: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ab/>
      </w:r>
      <w:r w:rsidR="004C3BE1" w:rsidRPr="000B35AE">
        <w:rPr>
          <w:lang w:val="uk-UA"/>
        </w:rPr>
        <w:t xml:space="preserve">Алгоритм </w:t>
      </w:r>
      <w:r w:rsidRPr="000B35AE">
        <w:rPr>
          <w:lang w:val="uk-UA"/>
        </w:rPr>
        <w:t>реконструкції сцен на основі неструктурованих колекцій фотографій</w:t>
      </w:r>
      <w:r w:rsidR="004C3BE1">
        <w:rPr>
          <w:lang w:val="uk-UA"/>
        </w:rPr>
        <w:t>, який пропонується у цьому дослідженні,</w:t>
      </w:r>
      <w:r w:rsidRPr="000B35AE">
        <w:rPr>
          <w:lang w:val="uk-UA"/>
        </w:rPr>
        <w:t xml:space="preserve"> ґрунтується на </w:t>
      </w:r>
      <w:r w:rsidR="004C3BE1">
        <w:rPr>
          <w:lang w:val="uk-UA"/>
        </w:rPr>
        <w:t>методі</w:t>
      </w:r>
      <w:r w:rsidRPr="000B35AE">
        <w:rPr>
          <w:lang w:val="uk-UA"/>
        </w:rPr>
        <w:t xml:space="preserve"> </w:t>
      </w:r>
      <w:proofErr w:type="spellStart"/>
      <w:r w:rsidRPr="000B35AE">
        <w:rPr>
          <w:lang w:val="uk-UA"/>
        </w:rPr>
        <w:t>NeRF</w:t>
      </w:r>
      <w:proofErr w:type="spellEnd"/>
      <w:r w:rsidRPr="000B35AE">
        <w:rPr>
          <w:lang w:val="uk-UA"/>
        </w:rPr>
        <w:t xml:space="preserve"> і включає два суттєвих вдосконалення для кращого оброблення неструктурованих зображень.</w:t>
      </w:r>
    </w:p>
    <w:p w:rsidR="005E3390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>Для вирішення проблеми фотометричної варіації пропонується кожному зображен</w:t>
      </w:r>
      <w:r w:rsidR="004C3BE1">
        <w:rPr>
          <w:lang w:val="uk-UA"/>
        </w:rPr>
        <w:t>ню</w:t>
      </w:r>
      <w:r w:rsidRPr="000B35AE">
        <w:rPr>
          <w:lang w:val="uk-UA"/>
        </w:rPr>
        <w:t xml:space="preserve"> присвоїти фотометричний </w:t>
      </w:r>
      <w:proofErr w:type="spellStart"/>
      <w:r w:rsidRPr="000B35AE">
        <w:rPr>
          <w:lang w:val="uk-UA"/>
        </w:rPr>
        <w:t>ембединг</w:t>
      </w:r>
      <w:r w:rsidR="004C3BE1">
        <w:rPr>
          <w:lang w:val="uk-UA"/>
        </w:rPr>
        <w:t>-</w:t>
      </w:r>
      <w:r w:rsidRPr="000B35AE">
        <w:rPr>
          <w:lang w:val="uk-UA"/>
        </w:rPr>
        <w:t>вектор</w:t>
      </w:r>
      <w:proofErr w:type="spellEnd"/>
      <w:r w:rsidRPr="000B35AE">
        <w:rPr>
          <w:lang w:val="uk-UA"/>
        </w:rPr>
        <w:t xml:space="preserve"> (вектор, який представляє фотометричні властивості зображення у </w:t>
      </w:r>
      <w:proofErr w:type="spellStart"/>
      <w:r w:rsidRPr="000B35AE">
        <w:rPr>
          <w:lang w:val="uk-UA"/>
        </w:rPr>
        <w:t>низ</w:t>
      </w:r>
      <w:r w:rsidR="004C3BE1">
        <w:rPr>
          <w:lang w:val="uk-UA"/>
        </w:rPr>
        <w:t>ь</w:t>
      </w:r>
      <w:r w:rsidRPr="000B35AE">
        <w:rPr>
          <w:lang w:val="uk-UA"/>
        </w:rPr>
        <w:t>ковимірному</w:t>
      </w:r>
      <w:proofErr w:type="spellEnd"/>
      <w:r w:rsidRPr="000B35AE">
        <w:rPr>
          <w:lang w:val="uk-UA"/>
        </w:rPr>
        <w:t xml:space="preserve"> просторі). </w:t>
      </w:r>
      <w:r w:rsidR="004C3BE1">
        <w:rPr>
          <w:lang w:val="uk-UA"/>
        </w:rPr>
        <w:t>Цей</w:t>
      </w:r>
      <w:r w:rsidRPr="000B35AE">
        <w:rPr>
          <w:lang w:val="uk-UA"/>
        </w:rPr>
        <w:t xml:space="preserve"> вектор містит</w:t>
      </w:r>
      <w:r w:rsidR="004C3BE1">
        <w:rPr>
          <w:lang w:val="uk-UA"/>
        </w:rPr>
        <w:t>ь</w:t>
      </w:r>
      <w:r w:rsidRPr="000B35AE">
        <w:rPr>
          <w:lang w:val="uk-UA"/>
        </w:rPr>
        <w:t xml:space="preserve"> інформацію  про освітлення та фільтри камери. Це дозволить нейронній мережі навчиться адаптуватись під різн</w:t>
      </w:r>
      <w:r w:rsidR="004C3BE1">
        <w:rPr>
          <w:lang w:val="uk-UA"/>
        </w:rPr>
        <w:t>і</w:t>
      </w:r>
      <w:r w:rsidRPr="000B35AE">
        <w:rPr>
          <w:lang w:val="uk-UA"/>
        </w:rPr>
        <w:t xml:space="preserve"> </w:t>
      </w:r>
      <w:r w:rsidR="004C3BE1">
        <w:rPr>
          <w:lang w:val="uk-UA"/>
        </w:rPr>
        <w:t>умови</w:t>
      </w:r>
      <w:r w:rsidRPr="000B35AE">
        <w:rPr>
          <w:lang w:val="uk-UA"/>
        </w:rPr>
        <w:t xml:space="preserve"> освітлення та підвищить якість згенерованої 3D-моделі.</w:t>
      </w: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ab/>
        <w:t xml:space="preserve">Для вирішення проблеми динамічності та тимчасовості об’єктів пропонується побудувати транзитивну карту для кожного зображення. Кожна карта </w:t>
      </w:r>
      <w:r w:rsidR="004B2D22">
        <w:rPr>
          <w:lang w:val="uk-UA"/>
        </w:rPr>
        <w:t>визначає для</w:t>
      </w:r>
      <w:r w:rsidRPr="000B35AE">
        <w:rPr>
          <w:lang w:val="uk-UA"/>
        </w:rPr>
        <w:t xml:space="preserve"> кожно</w:t>
      </w:r>
      <w:r w:rsidR="004B2D22">
        <w:rPr>
          <w:lang w:val="uk-UA"/>
        </w:rPr>
        <w:t>го</w:t>
      </w:r>
      <w:r w:rsidRPr="000B35AE">
        <w:rPr>
          <w:lang w:val="uk-UA"/>
        </w:rPr>
        <w:t xml:space="preserve"> піксел</w:t>
      </w:r>
      <w:r w:rsidR="004B2D22">
        <w:rPr>
          <w:lang w:val="uk-UA"/>
        </w:rPr>
        <w:t>я</w:t>
      </w:r>
      <w:r w:rsidRPr="000B35AE">
        <w:rPr>
          <w:lang w:val="uk-UA"/>
        </w:rPr>
        <w:t xml:space="preserve"> відповідного зображення  ймовірність </w:t>
      </w:r>
      <w:r w:rsidR="004B2D22">
        <w:rPr>
          <w:lang w:val="uk-UA"/>
        </w:rPr>
        <w:t xml:space="preserve">у </w:t>
      </w:r>
      <w:r w:rsidRPr="000B35AE">
        <w:rPr>
          <w:lang w:val="uk-UA"/>
        </w:rPr>
        <w:t>прина</w:t>
      </w:r>
      <w:r w:rsidR="001256B5">
        <w:rPr>
          <w:lang w:val="uk-UA"/>
        </w:rPr>
        <w:t>ле</w:t>
      </w:r>
      <w:r w:rsidRPr="000B35AE">
        <w:rPr>
          <w:lang w:val="uk-UA"/>
        </w:rPr>
        <w:t>жності до статичного об’єкту. Менші значення транзитивній карті збільшують вірогідність присутності пікселя у фінальній 3D-моделі.</w:t>
      </w:r>
    </w:p>
    <w:p w:rsidR="00EB459F" w:rsidRPr="000B35AE" w:rsidRDefault="00E14029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Запропонований удосконалений </w:t>
      </w:r>
      <w:r w:rsidR="000B35AE" w:rsidRPr="000B35AE">
        <w:rPr>
          <w:lang w:val="uk-UA"/>
        </w:rPr>
        <w:t>алгоритм</w:t>
      </w:r>
      <w:r>
        <w:rPr>
          <w:lang w:val="uk-UA"/>
        </w:rPr>
        <w:t xml:space="preserve"> складається з таких кроків.</w:t>
      </w:r>
    </w:p>
    <w:p w:rsidR="00EB459F" w:rsidRPr="000B35AE" w:rsidRDefault="000B35AE" w:rsidP="00C8041F">
      <w:pPr>
        <w:pStyle w:val="BodyA"/>
        <w:widowControl w:val="0"/>
        <w:numPr>
          <w:ilvl w:val="0"/>
          <w:numId w:val="3"/>
        </w:numPr>
        <w:tabs>
          <w:tab w:val="clear" w:pos="1004"/>
          <w:tab w:val="num" w:pos="284"/>
        </w:tabs>
        <w:spacing w:after="0" w:line="240" w:lineRule="auto"/>
        <w:ind w:left="284" w:hanging="284"/>
        <w:jc w:val="both"/>
        <w:rPr>
          <w:lang w:val="uk-UA"/>
        </w:rPr>
      </w:pPr>
      <w:r w:rsidRPr="000B35AE">
        <w:rPr>
          <w:lang w:val="uk-UA"/>
        </w:rPr>
        <w:t xml:space="preserve">Підготовка масиву </w:t>
      </w:r>
      <w:r w:rsidR="00764209">
        <w:rPr>
          <w:b/>
          <w:bCs/>
          <w:lang w:val="uk-UA"/>
        </w:rPr>
        <w:t>довільних</w:t>
      </w:r>
      <w:r w:rsidRPr="000B35AE">
        <w:rPr>
          <w:b/>
          <w:bCs/>
          <w:lang w:val="uk-UA"/>
        </w:rPr>
        <w:t xml:space="preserve"> зображень</w:t>
      </w:r>
      <w:r w:rsidRPr="000B35AE">
        <w:rPr>
          <w:lang w:val="uk-UA"/>
        </w:rPr>
        <w:t xml:space="preserve"> об’єкту з різних кутів </w:t>
      </w:r>
      <w:r w:rsidR="00764209">
        <w:rPr>
          <w:lang w:val="uk-UA"/>
        </w:rPr>
        <w:t>та</w:t>
      </w:r>
      <w:r w:rsidRPr="000B35AE">
        <w:rPr>
          <w:lang w:val="uk-UA"/>
        </w:rPr>
        <w:t xml:space="preserve"> параметр</w:t>
      </w:r>
      <w:r w:rsidR="00764209">
        <w:rPr>
          <w:lang w:val="uk-UA"/>
        </w:rPr>
        <w:t>ів</w:t>
      </w:r>
      <w:r w:rsidRPr="000B35AE">
        <w:rPr>
          <w:lang w:val="uk-UA"/>
        </w:rPr>
        <w:t xml:space="preserve"> камери для кожного з </w:t>
      </w:r>
      <w:r w:rsidR="00764209">
        <w:rPr>
          <w:lang w:val="uk-UA"/>
        </w:rPr>
        <w:t xml:space="preserve">цих </w:t>
      </w:r>
      <w:r w:rsidRPr="000B35AE">
        <w:rPr>
          <w:lang w:val="uk-UA"/>
        </w:rPr>
        <w:t>зображень.</w:t>
      </w:r>
    </w:p>
    <w:p w:rsidR="00EB459F" w:rsidRPr="000B35AE" w:rsidRDefault="000B35AE" w:rsidP="00C8041F">
      <w:pPr>
        <w:pStyle w:val="BodyA"/>
        <w:widowControl w:val="0"/>
        <w:numPr>
          <w:ilvl w:val="0"/>
          <w:numId w:val="2"/>
        </w:numPr>
        <w:tabs>
          <w:tab w:val="clear" w:pos="1004"/>
          <w:tab w:val="num" w:pos="284"/>
        </w:tabs>
        <w:spacing w:after="0" w:line="240" w:lineRule="auto"/>
        <w:ind w:left="284" w:hanging="284"/>
        <w:jc w:val="both"/>
        <w:rPr>
          <w:lang w:val="uk-UA"/>
        </w:rPr>
      </w:pPr>
      <w:r w:rsidRPr="000B35AE">
        <w:rPr>
          <w:lang w:val="uk-UA"/>
        </w:rPr>
        <w:t>Повтор</w:t>
      </w:r>
      <w:r w:rsidR="009B6158">
        <w:rPr>
          <w:lang w:val="uk-UA"/>
        </w:rPr>
        <w:t>ення</w:t>
      </w:r>
      <w:r w:rsidRPr="000B35AE">
        <w:rPr>
          <w:lang w:val="uk-UA"/>
        </w:rPr>
        <w:t xml:space="preserve"> </w:t>
      </w:r>
      <w:r w:rsidR="00B43236">
        <w:rPr>
          <w:lang w:val="uk-UA"/>
        </w:rPr>
        <w:t>крок</w:t>
      </w:r>
      <w:r w:rsidR="009B6158">
        <w:rPr>
          <w:lang w:val="uk-UA"/>
        </w:rPr>
        <w:t>у</w:t>
      </w:r>
      <w:r w:rsidRPr="000B35AE">
        <w:rPr>
          <w:lang w:val="uk-UA"/>
        </w:rPr>
        <w:t xml:space="preserve"> 2 алгоритму </w:t>
      </w:r>
      <w:proofErr w:type="spellStart"/>
      <w:r w:rsidRPr="000B35AE">
        <w:rPr>
          <w:lang w:val="uk-UA"/>
        </w:rPr>
        <w:t>NeRF</w:t>
      </w:r>
      <w:proofErr w:type="spellEnd"/>
      <w:r w:rsidRPr="000B35AE">
        <w:rPr>
          <w:lang w:val="uk-UA"/>
        </w:rPr>
        <w:t>.</w:t>
      </w:r>
    </w:p>
    <w:p w:rsidR="00EB459F" w:rsidRPr="000B35AE" w:rsidRDefault="009B6158" w:rsidP="00C8041F">
      <w:pPr>
        <w:pStyle w:val="BodyA"/>
        <w:widowControl w:val="0"/>
        <w:numPr>
          <w:ilvl w:val="0"/>
          <w:numId w:val="2"/>
        </w:numPr>
        <w:tabs>
          <w:tab w:val="clear" w:pos="1004"/>
          <w:tab w:val="num" w:pos="284"/>
        </w:tabs>
        <w:spacing w:after="0" w:line="240" w:lineRule="auto"/>
        <w:ind w:left="284" w:hanging="284"/>
        <w:jc w:val="both"/>
        <w:rPr>
          <w:lang w:val="uk-UA"/>
        </w:rPr>
      </w:pPr>
      <w:r w:rsidRPr="000B35AE">
        <w:rPr>
          <w:lang w:val="uk-UA"/>
        </w:rPr>
        <w:t>Повтор</w:t>
      </w:r>
      <w:r>
        <w:rPr>
          <w:lang w:val="uk-UA"/>
        </w:rPr>
        <w:t>ення</w:t>
      </w:r>
      <w:r w:rsidRPr="000B35AE">
        <w:rPr>
          <w:lang w:val="uk-UA"/>
        </w:rPr>
        <w:t xml:space="preserve"> </w:t>
      </w:r>
      <w:r>
        <w:rPr>
          <w:lang w:val="uk-UA"/>
        </w:rPr>
        <w:t>кроку</w:t>
      </w:r>
      <w:r w:rsidRPr="000B35AE">
        <w:rPr>
          <w:lang w:val="uk-UA"/>
        </w:rPr>
        <w:t xml:space="preserve"> </w:t>
      </w:r>
      <w:r w:rsidR="000B35AE" w:rsidRPr="000B35AE">
        <w:rPr>
          <w:lang w:val="uk-UA"/>
        </w:rPr>
        <w:t xml:space="preserve">3 алгоритму </w:t>
      </w:r>
      <w:proofErr w:type="spellStart"/>
      <w:r w:rsidR="000B35AE" w:rsidRPr="000B35AE">
        <w:rPr>
          <w:lang w:val="uk-UA"/>
        </w:rPr>
        <w:t>NeRF</w:t>
      </w:r>
      <w:proofErr w:type="spellEnd"/>
      <w:r w:rsidR="000B35AE" w:rsidRPr="000B35AE">
        <w:rPr>
          <w:lang w:val="uk-UA"/>
        </w:rPr>
        <w:t>. Додатков</w:t>
      </w:r>
      <w:r>
        <w:rPr>
          <w:lang w:val="uk-UA"/>
        </w:rPr>
        <w:t>а</w:t>
      </w:r>
      <w:r w:rsidR="000B35AE" w:rsidRPr="000B35AE">
        <w:rPr>
          <w:lang w:val="uk-UA"/>
        </w:rPr>
        <w:t xml:space="preserve"> ініціаліз</w:t>
      </w:r>
      <w:r>
        <w:rPr>
          <w:lang w:val="uk-UA"/>
        </w:rPr>
        <w:t>ація</w:t>
      </w:r>
      <w:r w:rsidR="000B35AE" w:rsidRPr="000B35AE">
        <w:rPr>
          <w:lang w:val="uk-UA"/>
        </w:rPr>
        <w:t xml:space="preserve"> фотометричн</w:t>
      </w:r>
      <w:r>
        <w:rPr>
          <w:lang w:val="uk-UA"/>
        </w:rPr>
        <w:t>ого</w:t>
      </w:r>
      <w:r w:rsidR="000B35AE" w:rsidRPr="000B35AE">
        <w:rPr>
          <w:lang w:val="uk-UA"/>
        </w:rPr>
        <w:t xml:space="preserve"> </w:t>
      </w:r>
      <w:proofErr w:type="spellStart"/>
      <w:r w:rsidR="000B35AE" w:rsidRPr="000B35AE">
        <w:rPr>
          <w:lang w:val="uk-UA"/>
        </w:rPr>
        <w:t>ембединг</w:t>
      </w:r>
      <w:r>
        <w:rPr>
          <w:lang w:val="uk-UA"/>
        </w:rPr>
        <w:t>-</w:t>
      </w:r>
      <w:r w:rsidR="000B35AE" w:rsidRPr="000B35AE">
        <w:rPr>
          <w:lang w:val="uk-UA"/>
        </w:rPr>
        <w:t>вектор</w:t>
      </w:r>
      <w:r>
        <w:rPr>
          <w:lang w:val="uk-UA"/>
        </w:rPr>
        <w:t>у</w:t>
      </w:r>
      <w:proofErr w:type="spellEnd"/>
      <w:r w:rsidR="000B35AE" w:rsidRPr="000B35AE">
        <w:rPr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l</m:t>
            </m:r>
          </m:e>
          <m:sup>
            <m:r>
              <w:rPr>
                <w:rFonts w:ascii="Cambria Math" w:hAnsi="Cambria Math"/>
                <w:lang w:val="uk-UA"/>
              </w:rPr>
              <m:t>A</m:t>
            </m:r>
          </m:sup>
        </m:sSup>
      </m:oMath>
      <w:r w:rsidR="000B35AE" w:rsidRPr="000B35AE">
        <w:rPr>
          <w:lang w:val="uk-UA"/>
        </w:rPr>
        <w:t xml:space="preserve"> за допомогою рівномірного розподілу та транзитивн</w:t>
      </w:r>
      <w:proofErr w:type="spellStart"/>
      <w:r>
        <w:rPr>
          <w:lang w:val="uk-UA"/>
        </w:rPr>
        <w:t>ого</w:t>
      </w:r>
      <w:proofErr w:type="spellEnd"/>
      <w:r w:rsidR="000B35AE" w:rsidRPr="000B35AE">
        <w:rPr>
          <w:lang w:val="uk-UA"/>
        </w:rPr>
        <w:t xml:space="preserve">  </w:t>
      </w:r>
      <w:proofErr w:type="spellStart"/>
      <w:r w:rsidR="000B35AE" w:rsidRPr="000B35AE">
        <w:rPr>
          <w:lang w:val="uk-UA"/>
        </w:rPr>
        <w:t>ембединг</w:t>
      </w:r>
      <w:r>
        <w:rPr>
          <w:lang w:val="uk-UA"/>
        </w:rPr>
        <w:t>-</w:t>
      </w:r>
      <w:r w:rsidR="000B35AE" w:rsidRPr="000B35AE">
        <w:rPr>
          <w:lang w:val="uk-UA"/>
        </w:rPr>
        <w:t>вектор</w:t>
      </w:r>
      <w:r>
        <w:rPr>
          <w:lang w:val="uk-UA"/>
        </w:rPr>
        <w:t>у</w:t>
      </w:r>
      <w:proofErr w:type="spellEnd"/>
      <w:r w:rsidR="000B35AE" w:rsidRPr="000B35AE">
        <w:rPr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l</m:t>
            </m:r>
          </m:e>
          <m:sup>
            <m:r>
              <w:rPr>
                <w:rFonts w:ascii="Cambria Math" w:hAnsi="Cambria Math"/>
                <w:lang w:val="uk-UA"/>
              </w:rPr>
              <m:t>T</m:t>
            </m:r>
          </m:sup>
        </m:sSup>
      </m:oMath>
      <w:r w:rsidR="000B35AE" w:rsidRPr="000B35AE">
        <w:rPr>
          <w:lang w:val="uk-UA"/>
        </w:rPr>
        <w:t xml:space="preserve"> за допомогою ініціалізації Хав’єра [5].</w:t>
      </w:r>
    </w:p>
    <w:p w:rsidR="00EB459F" w:rsidRPr="000B35AE" w:rsidRDefault="009B6158" w:rsidP="00C8041F">
      <w:pPr>
        <w:pStyle w:val="BodyA"/>
        <w:widowControl w:val="0"/>
        <w:numPr>
          <w:ilvl w:val="0"/>
          <w:numId w:val="2"/>
        </w:numPr>
        <w:tabs>
          <w:tab w:val="clear" w:pos="1004"/>
          <w:tab w:val="num" w:pos="284"/>
        </w:tabs>
        <w:spacing w:after="0" w:line="240" w:lineRule="auto"/>
        <w:ind w:left="284" w:hanging="284"/>
        <w:jc w:val="both"/>
        <w:rPr>
          <w:lang w:val="uk-UA"/>
        </w:rPr>
      </w:pPr>
      <w:r w:rsidRPr="000B35AE">
        <w:rPr>
          <w:lang w:val="uk-UA"/>
        </w:rPr>
        <w:t>Повтор</w:t>
      </w:r>
      <w:r>
        <w:rPr>
          <w:lang w:val="uk-UA"/>
        </w:rPr>
        <w:t>ення</w:t>
      </w:r>
      <w:r w:rsidRPr="000B35AE">
        <w:rPr>
          <w:lang w:val="uk-UA"/>
        </w:rPr>
        <w:t xml:space="preserve"> </w:t>
      </w:r>
      <w:r>
        <w:rPr>
          <w:lang w:val="uk-UA"/>
        </w:rPr>
        <w:t>кроку</w:t>
      </w:r>
      <w:r w:rsidRPr="000B35AE">
        <w:rPr>
          <w:lang w:val="uk-UA"/>
        </w:rPr>
        <w:t xml:space="preserve"> </w:t>
      </w:r>
      <w:r w:rsidR="000B35AE" w:rsidRPr="000B35AE">
        <w:rPr>
          <w:lang w:val="uk-UA"/>
        </w:rPr>
        <w:t xml:space="preserve">4 алгоритму </w:t>
      </w:r>
      <w:proofErr w:type="spellStart"/>
      <w:r w:rsidR="000B35AE" w:rsidRPr="000B35AE">
        <w:rPr>
          <w:lang w:val="uk-UA"/>
        </w:rPr>
        <w:t>NeRF</w:t>
      </w:r>
      <w:proofErr w:type="spellEnd"/>
      <w:r w:rsidR="000B35AE" w:rsidRPr="000B35AE">
        <w:rPr>
          <w:lang w:val="uk-UA"/>
        </w:rPr>
        <w:t>.</w:t>
      </w:r>
    </w:p>
    <w:p w:rsidR="00EB459F" w:rsidRPr="000B35AE" w:rsidRDefault="009B6158" w:rsidP="00C8041F">
      <w:pPr>
        <w:pStyle w:val="BodyA"/>
        <w:widowControl w:val="0"/>
        <w:numPr>
          <w:ilvl w:val="0"/>
          <w:numId w:val="2"/>
        </w:numPr>
        <w:tabs>
          <w:tab w:val="clear" w:pos="1004"/>
          <w:tab w:val="num" w:pos="284"/>
        </w:tabs>
        <w:spacing w:after="0" w:line="240" w:lineRule="auto"/>
        <w:ind w:left="284" w:hanging="284"/>
        <w:jc w:val="both"/>
        <w:rPr>
          <w:lang w:val="uk-UA"/>
        </w:rPr>
      </w:pPr>
      <w:r w:rsidRPr="000B35AE">
        <w:rPr>
          <w:lang w:val="uk-UA"/>
        </w:rPr>
        <w:t>Повтор</w:t>
      </w:r>
      <w:r>
        <w:rPr>
          <w:lang w:val="uk-UA"/>
        </w:rPr>
        <w:t>ення</w:t>
      </w:r>
      <w:r w:rsidRPr="000B35AE">
        <w:rPr>
          <w:lang w:val="uk-UA"/>
        </w:rPr>
        <w:t xml:space="preserve"> </w:t>
      </w:r>
      <w:r>
        <w:rPr>
          <w:lang w:val="uk-UA"/>
        </w:rPr>
        <w:t>кроку</w:t>
      </w:r>
      <w:r w:rsidRPr="000B35AE">
        <w:rPr>
          <w:lang w:val="uk-UA"/>
        </w:rPr>
        <w:t xml:space="preserve"> </w:t>
      </w:r>
      <w:r w:rsidR="000B35AE" w:rsidRPr="000B35AE">
        <w:rPr>
          <w:lang w:val="uk-UA"/>
        </w:rPr>
        <w:t xml:space="preserve">5 алгоритму </w:t>
      </w:r>
      <w:proofErr w:type="spellStart"/>
      <w:r w:rsidR="000B35AE" w:rsidRPr="000B35AE">
        <w:rPr>
          <w:lang w:val="uk-UA"/>
        </w:rPr>
        <w:t>NeRF</w:t>
      </w:r>
      <w:proofErr w:type="spellEnd"/>
      <w:r w:rsidR="000B35AE" w:rsidRPr="000B35AE">
        <w:rPr>
          <w:lang w:val="uk-UA"/>
        </w:rPr>
        <w:t>.</w:t>
      </w:r>
    </w:p>
    <w:p w:rsidR="00EB459F" w:rsidRPr="000B35AE" w:rsidRDefault="000B35AE" w:rsidP="00C8041F">
      <w:pPr>
        <w:pStyle w:val="BodyA"/>
        <w:widowControl w:val="0"/>
        <w:numPr>
          <w:ilvl w:val="0"/>
          <w:numId w:val="2"/>
        </w:numPr>
        <w:tabs>
          <w:tab w:val="clear" w:pos="1004"/>
          <w:tab w:val="num" w:pos="284"/>
        </w:tabs>
        <w:spacing w:after="0" w:line="240" w:lineRule="auto"/>
        <w:ind w:left="284" w:hanging="284"/>
        <w:jc w:val="both"/>
        <w:rPr>
          <w:lang w:val="uk-UA"/>
        </w:rPr>
      </w:pPr>
      <w:r w:rsidRPr="000B35AE">
        <w:rPr>
          <w:lang w:val="uk-UA"/>
        </w:rPr>
        <w:t>Застос</w:t>
      </w:r>
      <w:r w:rsidR="00F631EA">
        <w:rPr>
          <w:lang w:val="uk-UA"/>
        </w:rPr>
        <w:t>у</w:t>
      </w:r>
      <w:r w:rsidRPr="000B35AE">
        <w:rPr>
          <w:lang w:val="uk-UA"/>
        </w:rPr>
        <w:t>в</w:t>
      </w:r>
      <w:r w:rsidR="00F631EA">
        <w:rPr>
          <w:lang w:val="uk-UA"/>
        </w:rPr>
        <w:t>ання</w:t>
      </w:r>
      <w:r w:rsidRPr="000B35AE">
        <w:rPr>
          <w:lang w:val="uk-UA"/>
        </w:rPr>
        <w:t xml:space="preserve"> </w:t>
      </w:r>
      <w:r w:rsidRPr="000B35AE">
        <w:rPr>
          <w:b/>
          <w:bCs/>
          <w:lang w:val="uk-UA"/>
        </w:rPr>
        <w:t>тр</w:t>
      </w:r>
      <w:r w:rsidR="00F631EA">
        <w:rPr>
          <w:b/>
          <w:bCs/>
          <w:lang w:val="uk-UA"/>
        </w:rPr>
        <w:t>ьох</w:t>
      </w:r>
      <w:r w:rsidRPr="000B35AE">
        <w:rPr>
          <w:b/>
          <w:bCs/>
          <w:lang w:val="uk-UA"/>
        </w:rPr>
        <w:t xml:space="preserve"> </w:t>
      </w:r>
      <w:r w:rsidRPr="000B35AE">
        <w:rPr>
          <w:lang w:val="uk-UA"/>
        </w:rPr>
        <w:t>БШП для передбачення</w:t>
      </w:r>
      <w:r w:rsidR="009B6158">
        <w:rPr>
          <w:lang w:val="uk-UA"/>
        </w:rPr>
        <w:t xml:space="preserve"> значень</w:t>
      </w:r>
      <w:r w:rsidRPr="000B35AE">
        <w:rPr>
          <w:lang w:val="uk-UA"/>
        </w:rPr>
        <w:t xml:space="preserve"> </w:t>
      </w:r>
      <m:oMath>
        <m:r>
          <w:rPr>
            <w:rFonts w:ascii="Cambria Math" w:hAnsi="Cambria Math"/>
            <w:sz w:val="32"/>
            <w:szCs w:val="32"/>
            <w:lang w:val="uk-UA"/>
          </w:rPr>
          <m:t>c</m:t>
        </m:r>
      </m:oMath>
      <w:r w:rsidRPr="000B35AE">
        <w:rPr>
          <w:lang w:val="uk-UA"/>
        </w:rPr>
        <w:t xml:space="preserve"> та </w:t>
      </w:r>
      <m:oMath>
        <m:r>
          <w:rPr>
            <w:rFonts w:ascii="Cambria Math" w:hAnsi="Cambria Math"/>
            <w:lang w:val="uk-UA"/>
          </w:rPr>
          <m:t>σ</m:t>
        </m:r>
      </m:oMath>
      <w:r w:rsidR="00F631EA">
        <w:rPr>
          <w:lang w:val="uk-UA"/>
        </w:rPr>
        <w:t>:</w:t>
      </w:r>
    </w:p>
    <w:p w:rsidR="00EB459F" w:rsidRPr="000B35AE" w:rsidRDefault="00F631EA" w:rsidP="00C8041F">
      <w:pPr>
        <w:pStyle w:val="BodyA"/>
        <w:widowControl w:val="0"/>
        <w:numPr>
          <w:ilvl w:val="0"/>
          <w:numId w:val="6"/>
        </w:numPr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 xml:space="preserve">перший </w:t>
      </w:r>
      <w:r w:rsidR="000B35AE" w:rsidRPr="000B35AE">
        <w:rPr>
          <w:lang w:val="uk-UA"/>
        </w:rPr>
        <w:t xml:space="preserve">БШП </w:t>
      </w:r>
      <w:r w:rsidR="000B35AE" w:rsidRPr="000B35AE">
        <w:rPr>
          <w:b/>
          <w:bCs/>
          <w:lang w:val="uk-UA"/>
        </w:rPr>
        <w:t>без змін</w:t>
      </w:r>
      <w:r>
        <w:rPr>
          <w:lang w:val="uk-UA"/>
        </w:rPr>
        <w:t>:</w:t>
      </w:r>
    </w:p>
    <w:p w:rsidR="00F631EA" w:rsidRDefault="000B35AE" w:rsidP="00C8041F">
      <w:pPr>
        <w:pStyle w:val="BodyA"/>
        <w:spacing w:after="0" w:line="240" w:lineRule="auto"/>
        <w:jc w:val="center"/>
        <w:rPr>
          <w:lang w:val="uk-UA"/>
        </w:rPr>
      </w:pPr>
      <m:oMath>
        <m:r>
          <w:rPr>
            <w:rFonts w:ascii="Cambria Math" w:hAnsi="Cambria Math"/>
            <w:sz w:val="29"/>
            <w:szCs w:val="29"/>
            <w:lang w:val="uk-UA"/>
          </w:rPr>
          <m:t>(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σ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,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z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)=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1</m:t>
                </m:r>
              </m:sub>
            </m:sSub>
          </m:sub>
        </m:sSub>
        <m:r>
          <w:rPr>
            <w:rFonts w:ascii="Cambria Math" w:hAnsi="Cambria Math"/>
            <w:sz w:val="29"/>
            <w:szCs w:val="29"/>
            <w:lang w:val="uk-UA"/>
          </w:rPr>
          <m:t>(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γ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x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(x))</m:t>
        </m:r>
      </m:oMath>
      <w:r w:rsidRPr="000B35AE">
        <w:rPr>
          <w:lang w:val="uk-UA"/>
        </w:rPr>
        <w:t>,</w:t>
      </w:r>
    </w:p>
    <w:p w:rsidR="00EB459F" w:rsidRPr="000B35AE" w:rsidRDefault="000B35AE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</m:oMath>
      <w:r w:rsidRPr="000B35AE">
        <w:rPr>
          <w:lang w:val="uk-UA"/>
        </w:rPr>
        <w:t xml:space="preserve"> </w:t>
      </w:r>
      <w:r w:rsidR="00F5273C" w:rsidRPr="00C8041F">
        <w:rPr>
          <w:lang w:val="ru-RU"/>
        </w:rPr>
        <w:t>–</w:t>
      </w:r>
      <w:r w:rsidRPr="000B35AE">
        <w:rPr>
          <w:lang w:val="uk-UA"/>
        </w:rPr>
        <w:t xml:space="preserve"> параметри першого БШП</w:t>
      </w:r>
      <w:r w:rsidR="00F631EA">
        <w:rPr>
          <w:lang w:val="uk-UA"/>
        </w:rPr>
        <w:t>;</w:t>
      </w:r>
    </w:p>
    <w:p w:rsidR="00AE2B07" w:rsidRPr="00F631EA" w:rsidRDefault="000B35AE" w:rsidP="00C8041F">
      <w:pPr>
        <w:pStyle w:val="BodyA"/>
        <w:widowControl w:val="0"/>
        <w:numPr>
          <w:ilvl w:val="0"/>
          <w:numId w:val="6"/>
        </w:numPr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 xml:space="preserve">другий БШП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</m:sub>
        </m:sSub>
      </m:oMath>
      <w:r w:rsidR="00F631EA" w:rsidRPr="00F631EA">
        <w:rPr>
          <w:lang w:val="uk-UA"/>
        </w:rPr>
        <w:t xml:space="preserve"> </w:t>
      </w:r>
      <w:r w:rsidR="00F631EA" w:rsidRPr="00F631EA">
        <w:rPr>
          <w:b/>
          <w:bCs/>
          <w:lang w:val="uk-UA"/>
        </w:rPr>
        <w:t>розширено</w:t>
      </w:r>
      <w:r w:rsidR="00F631EA">
        <w:rPr>
          <w:lang w:val="uk-UA"/>
        </w:rPr>
        <w:t xml:space="preserve">, що дає змогу </w:t>
      </w:r>
      <w:r w:rsidR="00F631EA" w:rsidRPr="000B35AE">
        <w:rPr>
          <w:lang w:val="uk-UA"/>
        </w:rPr>
        <w:t>нейронн</w:t>
      </w:r>
      <w:r w:rsidR="00F631EA">
        <w:rPr>
          <w:lang w:val="uk-UA"/>
        </w:rPr>
        <w:t>ій</w:t>
      </w:r>
      <w:r w:rsidR="00F631EA" w:rsidRPr="000B35AE">
        <w:rPr>
          <w:lang w:val="uk-UA"/>
        </w:rPr>
        <w:t xml:space="preserve"> мереж</w:t>
      </w:r>
      <w:r w:rsidR="00F631EA">
        <w:rPr>
          <w:lang w:val="uk-UA"/>
        </w:rPr>
        <w:t>і</w:t>
      </w:r>
      <w:r w:rsidR="00F631EA" w:rsidRPr="000B35AE">
        <w:rPr>
          <w:lang w:val="uk-UA"/>
        </w:rPr>
        <w:t xml:space="preserve"> </w:t>
      </w:r>
      <w:r w:rsidR="00F631EA">
        <w:rPr>
          <w:lang w:val="uk-UA"/>
        </w:rPr>
        <w:lastRenderedPageBreak/>
        <w:t>нав</w:t>
      </w:r>
      <w:r w:rsidR="00F631EA" w:rsidRPr="000B35AE">
        <w:rPr>
          <w:lang w:val="uk-UA"/>
        </w:rPr>
        <w:t>ч</w:t>
      </w:r>
      <w:r w:rsidR="00F631EA">
        <w:rPr>
          <w:lang w:val="uk-UA"/>
        </w:rPr>
        <w:t>а</w:t>
      </w:r>
      <w:r w:rsidR="00F631EA" w:rsidRPr="000B35AE">
        <w:rPr>
          <w:lang w:val="uk-UA"/>
        </w:rPr>
        <w:t>тис</w:t>
      </w:r>
      <w:r w:rsidR="00F631EA">
        <w:rPr>
          <w:lang w:val="uk-UA"/>
        </w:rPr>
        <w:t>я</w:t>
      </w:r>
      <w:r w:rsidR="00F631EA" w:rsidRPr="000B35AE">
        <w:rPr>
          <w:lang w:val="uk-UA"/>
        </w:rPr>
        <w:t xml:space="preserve"> адаптуватись під різне середовища освітлення</w:t>
      </w:r>
      <w:r w:rsidR="00F631EA">
        <w:rPr>
          <w:lang w:val="uk-UA"/>
        </w:rPr>
        <w:t>:</w:t>
      </w:r>
    </w:p>
    <w:p w:rsidR="00F631EA" w:rsidRDefault="008472C1" w:rsidP="00C8041F">
      <w:pPr>
        <w:pStyle w:val="BodyA"/>
        <w:spacing w:after="0" w:line="240" w:lineRule="auto"/>
        <w:jc w:val="center"/>
        <w:rPr>
          <w:lang w:val="uk-UA"/>
        </w:rPr>
      </w:pP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</m:sub>
        </m:sSub>
        <m: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γ</m:t>
            </m:r>
          </m:e>
          <m:sub>
            <m:r>
              <w:rPr>
                <w:rFonts w:ascii="Cambria Math" w:hAnsi="Cambria Math"/>
                <w:lang w:val="uk-UA"/>
              </w:rPr>
              <m:t>d</m:t>
            </m:r>
          </m:sub>
        </m:sSub>
        <m:r>
          <w:rPr>
            <w:rFonts w:ascii="Cambria Math" w:hAnsi="Cambria Math"/>
            <w:lang w:val="uk-UA"/>
          </w:rPr>
          <m:t>(</m:t>
        </m:r>
        <m:r>
          <w:rPr>
            <w:rFonts w:ascii="Cambria Math" w:hAnsi="Cambria Math"/>
            <w:lang w:val="uk-UA"/>
          </w:rPr>
          <m:t>d</m:t>
        </m:r>
        <m:r>
          <w:rPr>
            <w:rFonts w:ascii="Cambria Math" w:hAnsi="Cambria Math"/>
            <w:lang w:val="uk-UA"/>
          </w:rPr>
          <m:t>),</m:t>
        </m:r>
        <m:r>
          <w:rPr>
            <w:rFonts w:ascii="Cambria Math" w:hAnsi="Cambria Math"/>
            <w:lang w:val="uk-UA"/>
          </w:rPr>
          <m:t>z</m:t>
        </m:r>
        <m:r>
          <w:rPr>
            <w:rFonts w:ascii="Cambria Math" w:hAnsi="Cambria Math"/>
            <w:lang w:val="uk-UA"/>
          </w:rPr>
          <m:t>,</m:t>
        </m:r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l</m:t>
            </m:r>
          </m:e>
          <m:sup>
            <m:r>
              <w:rPr>
                <w:rFonts w:ascii="Cambria Math" w:hAnsi="Cambria Math"/>
                <w:lang w:val="uk-UA"/>
              </w:rPr>
              <m:t>A</m:t>
            </m:r>
          </m:sup>
        </m:sSup>
        <m:r>
          <w:rPr>
            <w:rFonts w:ascii="Cambria Math" w:hAnsi="Cambria Math"/>
            <w:lang w:val="uk-UA"/>
          </w:rPr>
          <m:t>)</m:t>
        </m:r>
      </m:oMath>
      <w:r w:rsidR="000B35AE" w:rsidRPr="000B35AE">
        <w:rPr>
          <w:lang w:val="uk-UA"/>
        </w:rPr>
        <w:t>,</w:t>
      </w:r>
    </w:p>
    <w:p w:rsidR="00EB459F" w:rsidRPr="000B35AE" w:rsidRDefault="000B35AE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 xml:space="preserve">де </w:t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l</m:t>
            </m:r>
          </m:e>
          <m:sup>
            <m:r>
              <w:rPr>
                <w:rFonts w:ascii="Cambria Math" w:hAnsi="Cambria Math"/>
                <w:lang w:val="uk-UA"/>
              </w:rPr>
              <m:t>A</m:t>
            </m:r>
          </m:sup>
        </m:sSup>
      </m:oMath>
      <w:r w:rsidRPr="000B35AE">
        <w:rPr>
          <w:lang w:val="uk-UA"/>
        </w:rPr>
        <w:t xml:space="preserve"> </w:t>
      </w:r>
      <w:r w:rsidR="00BE364A" w:rsidRPr="00C8041F">
        <w:rPr>
          <w:lang w:val="ru-RU"/>
        </w:rPr>
        <w:t>–</w:t>
      </w:r>
      <w:r w:rsidRPr="000B35AE">
        <w:rPr>
          <w:lang w:val="uk-UA"/>
        </w:rPr>
        <w:t xml:space="preserve"> фотометричний </w:t>
      </w:r>
      <w:proofErr w:type="spellStart"/>
      <w:r w:rsidRPr="000B35AE">
        <w:rPr>
          <w:lang w:val="uk-UA"/>
        </w:rPr>
        <w:t>ембединг</w:t>
      </w:r>
      <w:r w:rsidR="00F631EA">
        <w:rPr>
          <w:lang w:val="uk-UA"/>
        </w:rPr>
        <w:t>-</w:t>
      </w:r>
      <w:r w:rsidRPr="000B35AE">
        <w:rPr>
          <w:lang w:val="uk-UA"/>
        </w:rPr>
        <w:t>вектор</w:t>
      </w:r>
      <w:proofErr w:type="spellEnd"/>
      <w:r w:rsidR="00F631EA">
        <w:rPr>
          <w:lang w:val="uk-UA"/>
        </w:rPr>
        <w:t>;</w:t>
      </w:r>
    </w:p>
    <w:p w:rsidR="00AE2B07" w:rsidRDefault="000B35AE" w:rsidP="00C8041F">
      <w:pPr>
        <w:pStyle w:val="BodyA"/>
        <w:widowControl w:val="0"/>
        <w:numPr>
          <w:ilvl w:val="0"/>
          <w:numId w:val="6"/>
        </w:numPr>
        <w:spacing w:after="0" w:line="240" w:lineRule="auto"/>
        <w:jc w:val="both"/>
        <w:rPr>
          <w:lang w:val="uk-UA"/>
        </w:rPr>
      </w:pPr>
      <w:r w:rsidRPr="000B35AE">
        <w:rPr>
          <w:lang w:val="uk-UA"/>
        </w:rPr>
        <w:t xml:space="preserve">третій БШП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3</m:t>
                </m:r>
              </m:sub>
            </m:sSub>
          </m:sub>
        </m:sSub>
      </m:oMath>
      <w:r w:rsidR="00F631EA" w:rsidRPr="00F631EA">
        <w:rPr>
          <w:lang w:val="uk-UA"/>
        </w:rPr>
        <w:t xml:space="preserve"> </w:t>
      </w:r>
      <w:r w:rsidR="00F631EA" w:rsidRPr="00F631EA">
        <w:rPr>
          <w:b/>
          <w:bCs/>
          <w:lang w:val="uk-UA"/>
        </w:rPr>
        <w:t>додано</w:t>
      </w:r>
      <w:r w:rsidR="00F631EA">
        <w:rPr>
          <w:lang w:val="uk-UA"/>
        </w:rPr>
        <w:t>:</w:t>
      </w:r>
    </w:p>
    <w:p w:rsidR="00F631EA" w:rsidRDefault="008472C1" w:rsidP="00C8041F">
      <w:pPr>
        <w:pStyle w:val="BodyA"/>
        <w:spacing w:after="0" w:line="240" w:lineRule="auto"/>
        <w:jc w:val="center"/>
        <w:rPr>
          <w:lang w:val="uk-UA"/>
        </w:rPr>
      </w:pP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ij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=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F</m:t>
            </m:r>
          </m:e>
          <m:sub>
            <m:sSub>
              <m:sSubPr>
                <m:ctrlPr>
                  <w:rPr>
                    <w:rFonts w:ascii="Cambria Math" w:hAnsi="Cambria Math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sz w:val="29"/>
                    <w:szCs w:val="29"/>
                    <w:lang w:val="uk-UA"/>
                  </w:rPr>
                  <m:t>3</m:t>
                </m:r>
              </m:sub>
            </m:sSub>
          </m:sub>
        </m:sSub>
        <m:r>
          <w:rPr>
            <w:rFonts w:ascii="Cambria Math" w:hAnsi="Cambria Math"/>
            <w:sz w:val="29"/>
            <w:szCs w:val="29"/>
            <w:lang w:val="uk-UA"/>
          </w:rPr>
          <m:t>(</m:t>
        </m:r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ij</m:t>
            </m:r>
          </m:sub>
        </m:sSub>
        <m:r>
          <w:rPr>
            <w:rFonts w:ascii="Cambria Math" w:hAnsi="Cambria Math"/>
            <w:sz w:val="29"/>
            <w:szCs w:val="29"/>
            <w:lang w:val="uk-UA"/>
          </w:rPr>
          <m:t>,</m:t>
        </m:r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sz w:val="29"/>
                <w:szCs w:val="29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sz w:val="29"/>
                <w:szCs w:val="29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sz w:val="29"/>
                <w:szCs w:val="29"/>
                <w:lang w:val="uk-UA"/>
              </w:rPr>
              <m:t>T</m:t>
            </m:r>
          </m:sup>
        </m:sSubSup>
        <m:r>
          <w:rPr>
            <w:rFonts w:ascii="Cambria Math" w:hAnsi="Cambria Math"/>
            <w:sz w:val="29"/>
            <w:szCs w:val="29"/>
            <w:lang w:val="uk-UA"/>
          </w:rPr>
          <m:t>)</m:t>
        </m:r>
      </m:oMath>
      <w:r w:rsidR="000B35AE" w:rsidRPr="000B35AE">
        <w:rPr>
          <w:lang w:val="uk-UA"/>
        </w:rPr>
        <w:t>,</w:t>
      </w:r>
    </w:p>
    <w:p w:rsidR="00EB459F" w:rsidRPr="000B35AE" w:rsidRDefault="000B35AE" w:rsidP="00C8041F">
      <w:pPr>
        <w:pStyle w:val="BodyA"/>
        <w:spacing w:after="0" w:line="240" w:lineRule="auto"/>
        <w:ind w:left="709"/>
        <w:jc w:val="both"/>
        <w:rPr>
          <w:lang w:val="uk-UA"/>
        </w:rPr>
      </w:pPr>
      <w:r w:rsidRPr="000B35AE">
        <w:rPr>
          <w:lang w:val="uk-UA"/>
        </w:rPr>
        <w:t>де</w:t>
      </w:r>
      <w:r w:rsidR="00B43236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sz w:val="26"/>
                <w:szCs w:val="26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sz w:val="26"/>
                <w:szCs w:val="26"/>
                <w:lang w:val="uk-UA"/>
              </w:rPr>
              <m:t>ij</m:t>
            </m:r>
          </m:sub>
        </m:sSub>
      </m:oMath>
      <w:r w:rsidRPr="000B35AE">
        <w:rPr>
          <w:lang w:val="uk-UA"/>
        </w:rPr>
        <w:t xml:space="preserve"> </w:t>
      </w:r>
      <w:r w:rsidR="004B45B4">
        <w:rPr>
          <w:lang w:val="uk-UA"/>
        </w:rPr>
        <w:t>–</w:t>
      </w:r>
      <w:r w:rsidRPr="000B35AE">
        <w:rPr>
          <w:lang w:val="uk-UA"/>
        </w:rPr>
        <w:t xml:space="preserve"> координати пікселя </w:t>
      </w:r>
      <m:oMath>
        <m:r>
          <w:rPr>
            <w:rFonts w:ascii="Cambria Math" w:hAnsi="Cambria Math"/>
            <w:szCs w:val="26"/>
            <w:lang w:val="uk-UA"/>
          </w:rPr>
          <m:t>j</m:t>
        </m:r>
      </m:oMath>
      <w:r w:rsidRPr="000B35AE">
        <w:rPr>
          <w:lang w:val="uk-UA"/>
        </w:rPr>
        <w:t xml:space="preserve"> зображення </w:t>
      </w:r>
      <m:oMath>
        <m:r>
          <w:rPr>
            <w:rFonts w:ascii="Cambria Math" w:hAnsi="Cambria Math"/>
            <w:szCs w:val="31"/>
            <w:lang w:val="uk-UA"/>
          </w:rPr>
          <m:t>i</m:t>
        </m:r>
      </m:oMath>
      <w:r w:rsidR="00B43236">
        <w:rPr>
          <w:lang w:val="uk-UA"/>
        </w:rPr>
        <w:t xml:space="preserve">; </w:t>
      </w:r>
      <m:oMath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T</m:t>
            </m:r>
          </m:sup>
        </m:sSubSup>
      </m:oMath>
      <w:r w:rsidRPr="000B35AE">
        <w:rPr>
          <w:lang w:val="uk-UA"/>
        </w:rPr>
        <w:t xml:space="preserve"> </w:t>
      </w:r>
      <w:r w:rsidR="004B45B4">
        <w:rPr>
          <w:lang w:val="uk-UA"/>
        </w:rPr>
        <w:t>–</w:t>
      </w:r>
      <w:r w:rsidRPr="000B35AE">
        <w:rPr>
          <w:lang w:val="uk-UA"/>
        </w:rPr>
        <w:t xml:space="preserve"> транзитивний </w:t>
      </w:r>
      <w:proofErr w:type="spellStart"/>
      <w:r w:rsidRPr="000B35AE">
        <w:rPr>
          <w:lang w:val="uk-UA"/>
        </w:rPr>
        <w:t>ембединг</w:t>
      </w:r>
      <w:r w:rsidR="00F631EA">
        <w:rPr>
          <w:lang w:val="uk-UA"/>
        </w:rPr>
        <w:t>-вектор</w:t>
      </w:r>
      <w:proofErr w:type="spellEnd"/>
      <w:r w:rsidRPr="000B35AE">
        <w:rPr>
          <w:lang w:val="uk-UA"/>
        </w:rPr>
        <w:t xml:space="preserve"> зображення </w:t>
      </w:r>
      <m:oMath>
        <m:r>
          <w:rPr>
            <w:rFonts w:ascii="Cambria Math" w:hAnsi="Cambria Math"/>
            <w:szCs w:val="31"/>
            <w:lang w:val="uk-UA"/>
          </w:rPr>
          <m:t>i</m:t>
        </m:r>
      </m:oMath>
      <w:r w:rsidR="00B43236">
        <w:rPr>
          <w:lang w:val="uk-UA"/>
        </w:rPr>
        <w:t xml:space="preserve">;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lang w:val="uk-UA"/>
              </w:rPr>
              <m:t>ij</m:t>
            </m:r>
          </m:sub>
        </m:sSub>
      </m:oMath>
      <w:r w:rsidRPr="000B35AE">
        <w:rPr>
          <w:lang w:val="uk-UA"/>
        </w:rPr>
        <w:t xml:space="preserve"> </w:t>
      </w:r>
      <w:r w:rsidR="004B45B4">
        <w:rPr>
          <w:lang w:val="uk-UA"/>
        </w:rPr>
        <w:t>–</w:t>
      </w:r>
      <w:r w:rsidRPr="000B35AE">
        <w:rPr>
          <w:lang w:val="uk-UA"/>
        </w:rPr>
        <w:t xml:space="preserve"> ймовірність приналежності </w:t>
      </w:r>
      <w:proofErr w:type="spellStart"/>
      <w:r w:rsidRPr="000B35AE">
        <w:rPr>
          <w:lang w:val="uk-UA"/>
        </w:rPr>
        <w:t>пікселя</w:t>
      </w:r>
      <w:proofErr w:type="spellEnd"/>
      <w:r w:rsidRPr="000B35AE">
        <w:rPr>
          <w:lang w:val="uk-UA"/>
        </w:rPr>
        <w:t xml:space="preserve"> </w:t>
      </w:r>
      <m:oMath>
        <m:r>
          <w:rPr>
            <w:rFonts w:ascii="Cambria Math" w:hAnsi="Cambria Math"/>
            <w:sz w:val="20"/>
            <w:szCs w:val="20"/>
            <w:lang w:val="uk-UA"/>
          </w:rPr>
          <m:t>j</m:t>
        </m:r>
      </m:oMath>
      <w:r w:rsidRPr="000B35AE">
        <w:rPr>
          <w:lang w:val="uk-UA"/>
        </w:rPr>
        <w:t xml:space="preserve"> зображення </w:t>
      </w:r>
      <m:oMath>
        <m:r>
          <w:rPr>
            <w:rFonts w:ascii="Cambria Math" w:hAnsi="Cambria Math"/>
            <w:lang w:val="uk-UA"/>
          </w:rPr>
          <m:t>i</m:t>
        </m:r>
      </m:oMath>
      <w:r w:rsidR="00FD1013">
        <w:rPr>
          <w:lang w:val="uk-UA"/>
        </w:rPr>
        <w:t xml:space="preserve"> </w:t>
      </w:r>
      <w:r w:rsidRPr="000B35AE">
        <w:rPr>
          <w:lang w:val="uk-UA"/>
        </w:rPr>
        <w:t>до статичного об’єкту.</w:t>
      </w: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>7. Оновл</w:t>
      </w:r>
      <w:r w:rsidR="00231F81">
        <w:rPr>
          <w:lang w:val="uk-UA"/>
        </w:rPr>
        <w:t>ення</w:t>
      </w:r>
      <w:r w:rsidRPr="000B35AE">
        <w:rPr>
          <w:lang w:val="uk-UA"/>
        </w:rPr>
        <w:t xml:space="preserve"> функці</w:t>
      </w:r>
      <w:r w:rsidR="00231F81">
        <w:rPr>
          <w:lang w:val="uk-UA"/>
        </w:rPr>
        <w:t>ї</w:t>
      </w:r>
      <w:r w:rsidRPr="000B35AE">
        <w:rPr>
          <w:lang w:val="uk-UA"/>
        </w:rPr>
        <w:t xml:space="preserve"> втрат: кожному пікселю присвоюється ймовірність приналежності пікселя до статичного об’єкту:</w:t>
      </w:r>
    </w:p>
    <w:p w:rsidR="00EB459F" w:rsidRPr="009A109D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9"/>
              <w:szCs w:val="29"/>
              <w:lang w:val="uk-UA"/>
            </w:rPr>
            <m:t>L=</m:t>
          </m:r>
          <m:limLow>
            <m:limLowPr>
              <m:ctrlPr>
                <w:rPr>
                  <w:rFonts w:ascii="Cambria Math" w:hAnsi="Cambria Math"/>
                  <w:lang w:val="uk-UA"/>
                </w:rPr>
              </m:ctrlPr>
            </m:limLow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∑</m:t>
              </m:r>
            </m:e>
            <m:lim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lim>
          </m:limLow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M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||</m:t>
          </m:r>
          <m:limUpp>
            <m:limUppPr>
              <m:ctrlPr>
                <w:rPr>
                  <w:rFonts w:ascii="Cambria Math" w:hAnsi="Cambria Math"/>
                  <w:lang w:val="uk-UA"/>
                </w:rPr>
              </m:ctrlPr>
            </m:limUp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C</m:t>
              </m:r>
            </m:e>
            <m:lim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̂</m:t>
              </m:r>
            </m:lim>
          </m:limUpp>
          <m:r>
            <w:rPr>
              <w:rFonts w:ascii="Cambria Math" w:hAnsi="Cambria Math"/>
              <w:sz w:val="29"/>
              <w:szCs w:val="29"/>
              <w:lang w:val="uk-UA"/>
            </w:rPr>
            <m:t>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)</m:t>
              </m:r>
            </m:e>
            <m:sub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θ</m:t>
                  </m:r>
                </m:e>
                <m:sub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1</m:t>
                  </m:r>
                </m:sub>
              </m:sSub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-C(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)|</m:t>
          </m:r>
          <m:sSup>
            <m:sSupPr>
              <m:ctrlPr>
                <w:rPr>
                  <w:rFonts w:ascii="Cambria Math" w:hAnsi="Cambria Math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|</m:t>
              </m:r>
            </m:e>
            <m:sup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9"/>
              <w:szCs w:val="29"/>
              <w:lang w:val="uk-UA"/>
            </w:rPr>
            <m:t>+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M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||</m:t>
          </m:r>
          <m:limUpp>
            <m:limUppPr>
              <m:ctrlPr>
                <w:rPr>
                  <w:rFonts w:ascii="Cambria Math" w:hAnsi="Cambria Math"/>
                  <w:lang w:val="uk-UA"/>
                </w:rPr>
              </m:ctrlPr>
            </m:limUp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C</m:t>
              </m:r>
            </m:e>
            <m:lim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̂</m:t>
              </m:r>
            </m:lim>
          </m:limUpp>
          <m:r>
            <w:rPr>
              <w:rFonts w:ascii="Cambria Math" w:hAnsi="Cambria Math"/>
              <w:sz w:val="29"/>
              <w:szCs w:val="29"/>
              <w:lang w:val="uk-UA"/>
            </w:rPr>
            <m:t>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)</m:t>
              </m:r>
            </m:e>
            <m:sub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θ</m:t>
                  </m:r>
                </m:e>
                <m:sub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2</m:t>
                  </m:r>
                </m:sub>
              </m:sSub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-C(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)|</m:t>
          </m:r>
          <m:sSup>
            <m:sSupPr>
              <m:ctrlPr>
                <w:rPr>
                  <w:rFonts w:ascii="Cambria Math" w:hAnsi="Cambria Math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|</m:t>
              </m:r>
            </m:e>
            <m:sup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2</m:t>
              </m:r>
            </m:sup>
          </m:sSup>
        </m:oMath>
      </m:oMathPara>
    </w:p>
    <w:p w:rsidR="00EB459F" w:rsidRPr="000B35AE" w:rsidRDefault="00231F81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8. </w:t>
      </w:r>
      <w:r w:rsidR="000B35AE" w:rsidRPr="000B35AE">
        <w:rPr>
          <w:lang w:val="uk-UA"/>
        </w:rPr>
        <w:t>Дода</w:t>
      </w:r>
      <w:r>
        <w:rPr>
          <w:lang w:val="uk-UA"/>
        </w:rPr>
        <w:t>вання</w:t>
      </w:r>
      <w:r w:rsidR="000B35AE" w:rsidRPr="000B35AE">
        <w:rPr>
          <w:lang w:val="uk-UA"/>
        </w:rPr>
        <w:t xml:space="preserve"> нескінченн</w:t>
      </w:r>
      <w:r>
        <w:rPr>
          <w:lang w:val="uk-UA"/>
        </w:rPr>
        <w:t>о</w:t>
      </w:r>
      <w:r w:rsidR="000B35AE" w:rsidRPr="000B35AE">
        <w:rPr>
          <w:lang w:val="uk-UA"/>
        </w:rPr>
        <w:t xml:space="preserve"> мал</w:t>
      </w:r>
      <w:r>
        <w:rPr>
          <w:lang w:val="uk-UA"/>
        </w:rPr>
        <w:t>ого</w:t>
      </w:r>
      <w:r w:rsidR="000B35AE" w:rsidRPr="000B35AE">
        <w:rPr>
          <w:lang w:val="uk-UA"/>
        </w:rPr>
        <w:t xml:space="preserve"> значення </w:t>
      </w:r>
      <m:oMath>
        <m:r>
          <w:rPr>
            <w:rFonts w:ascii="Cambria Math" w:hAnsi="Cambria Math"/>
            <w:sz w:val="29"/>
            <w:szCs w:val="29"/>
            <w:lang w:val="uk-UA"/>
          </w:rPr>
          <m:t>α</m:t>
        </m:r>
      </m:oMath>
      <w:r>
        <w:rPr>
          <w:lang w:val="uk-UA"/>
        </w:rPr>
        <w:t xml:space="preserve"> </w:t>
      </w:r>
      <w:r w:rsidR="000B35AE" w:rsidRPr="000B35AE">
        <w:rPr>
          <w:lang w:val="uk-UA"/>
        </w:rPr>
        <w:t xml:space="preserve">до </w:t>
      </w:r>
      <m:oMath>
        <m:sSub>
          <m:sSubPr>
            <m:ctrlPr>
              <w:rPr>
                <w:rFonts w:ascii="Cambria Math" w:hAnsi="Cambria Math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lang w:val="uk-UA"/>
              </w:rPr>
              <m:t>ij</m:t>
            </m:r>
          </m:sub>
        </m:sSub>
      </m:oMath>
      <w:r>
        <w:rPr>
          <w:lang w:val="uk-UA"/>
        </w:rPr>
        <w:t>. Це потрібне,</w:t>
      </w:r>
      <w:r w:rsidR="000B35AE" w:rsidRPr="000B35AE">
        <w:rPr>
          <w:lang w:val="uk-UA"/>
        </w:rPr>
        <w:t xml:space="preserve"> щоб запобігти перетворення усього виразу на нуль, коли піксель належить до статичного об’єкту</w:t>
      </w:r>
      <w:r>
        <w:rPr>
          <w:lang w:val="uk-UA"/>
        </w:rPr>
        <w:t>.</w:t>
      </w:r>
    </w:p>
    <w:p w:rsidR="00EB459F" w:rsidRPr="00F65FB3" w:rsidRDefault="000B35AE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9"/>
              <w:szCs w:val="29"/>
              <w:lang w:val="uk-UA"/>
            </w:rPr>
            <m:t>L=</m:t>
          </m:r>
          <m:limLow>
            <m:limLowPr>
              <m:ctrlPr>
                <w:rPr>
                  <w:rFonts w:ascii="Cambria Math" w:hAnsi="Cambria Math"/>
                  <w:lang w:val="uk-UA"/>
                </w:rPr>
              </m:ctrlPr>
            </m:limLow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∑</m:t>
              </m:r>
            </m:e>
            <m:lim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lim>
          </m:limLow>
          <m:r>
            <w:rPr>
              <w:rFonts w:ascii="Cambria Math" w:hAnsi="Cambria Math"/>
              <w:sz w:val="29"/>
              <w:szCs w:val="29"/>
              <w:lang w:val="uk-UA"/>
            </w:rPr>
            <m:t>(α+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M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)||</m:t>
          </m:r>
          <m:limUpp>
            <m:limUppPr>
              <m:ctrlPr>
                <w:rPr>
                  <w:rFonts w:ascii="Cambria Math" w:hAnsi="Cambria Math"/>
                  <w:lang w:val="uk-UA"/>
                </w:rPr>
              </m:ctrlPr>
            </m:limUp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C</m:t>
              </m:r>
            </m:e>
            <m:lim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̂</m:t>
              </m:r>
            </m:lim>
          </m:limUpp>
          <m:r>
            <w:rPr>
              <w:rFonts w:ascii="Cambria Math" w:hAnsi="Cambria Math"/>
              <w:sz w:val="29"/>
              <w:szCs w:val="29"/>
              <w:lang w:val="uk-UA"/>
            </w:rPr>
            <m:t>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)</m:t>
              </m:r>
            </m:e>
            <m:sub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θ</m:t>
                  </m:r>
                </m:e>
                <m:sub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1</m:t>
                  </m:r>
                </m:sub>
              </m:sSub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-C(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)|</m:t>
          </m:r>
          <m:sSup>
            <m:sSupPr>
              <m:ctrlPr>
                <w:rPr>
                  <w:rFonts w:ascii="Cambria Math" w:hAnsi="Cambria Math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|</m:t>
              </m:r>
            </m:e>
            <m:sup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2</m:t>
              </m:r>
            </m:sup>
          </m:sSup>
          <m:r>
            <w:rPr>
              <w:rFonts w:ascii="Cambria Math" w:hAnsi="Cambria Math"/>
              <w:sz w:val="29"/>
              <w:szCs w:val="29"/>
              <w:lang w:val="uk-UA"/>
            </w:rPr>
            <m:t>+(β+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M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)||</m:t>
          </m:r>
          <m:limUpp>
            <m:limUppPr>
              <m:ctrlPr>
                <w:rPr>
                  <w:rFonts w:ascii="Cambria Math" w:hAnsi="Cambria Math"/>
                  <w:lang w:val="uk-UA"/>
                </w:rPr>
              </m:ctrlPr>
            </m:limUp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C</m:t>
              </m:r>
            </m:e>
            <m:lim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̂</m:t>
              </m:r>
            </m:lim>
          </m:limUpp>
          <m:r>
            <w:rPr>
              <w:rFonts w:ascii="Cambria Math" w:hAnsi="Cambria Math"/>
              <w:sz w:val="29"/>
              <w:szCs w:val="29"/>
              <w:lang w:val="uk-UA"/>
            </w:rPr>
            <m:t>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)</m:t>
              </m:r>
            </m:e>
            <m:sub>
              <m:sSub>
                <m:sSubPr>
                  <m:ctrlPr>
                    <w:rPr>
                      <w:rFonts w:ascii="Cambria Math" w:hAnsi="Cambria Math"/>
                      <w:lang w:val="uk-UA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θ</m:t>
                  </m:r>
                </m:e>
                <m:sub>
                  <m:r>
                    <w:rPr>
                      <w:rFonts w:ascii="Cambria Math" w:hAnsi="Cambria Math"/>
                      <w:sz w:val="29"/>
                      <w:szCs w:val="29"/>
                      <w:lang w:val="uk-UA"/>
                    </w:rPr>
                    <m:t>2</m:t>
                  </m:r>
                </m:sub>
              </m:sSub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-C(</m:t>
          </m:r>
          <m:sSub>
            <m:sSubPr>
              <m:ctrlPr>
                <w:rPr>
                  <w:rFonts w:ascii="Cambria Math" w:hAnsi="Cambria Math"/>
                  <w:lang w:val="uk-UA"/>
                </w:rPr>
              </m:ctrlPr>
            </m:sSub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r</m:t>
              </m:r>
            </m:e>
            <m:sub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ij</m:t>
              </m:r>
            </m:sub>
          </m:sSub>
          <m:r>
            <w:rPr>
              <w:rFonts w:ascii="Cambria Math" w:hAnsi="Cambria Math"/>
              <w:sz w:val="29"/>
              <w:szCs w:val="29"/>
              <w:lang w:val="uk-UA"/>
            </w:rPr>
            <m:t>)|</m:t>
          </m:r>
          <m:sSup>
            <m:sSupPr>
              <m:ctrlPr>
                <w:rPr>
                  <w:rFonts w:ascii="Cambria Math" w:hAnsi="Cambria Math"/>
                  <w:lang w:val="uk-UA"/>
                </w:rPr>
              </m:ctrlPr>
            </m:sSupPr>
            <m:e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|</m:t>
              </m:r>
            </m:e>
            <m:sup>
              <m:r>
                <w:rPr>
                  <w:rFonts w:ascii="Cambria Math" w:hAnsi="Cambria Math"/>
                  <w:sz w:val="29"/>
                  <w:szCs w:val="29"/>
                  <w:lang w:val="uk-UA"/>
                </w:rPr>
                <m:t>2</m:t>
              </m:r>
            </m:sup>
          </m:sSup>
        </m:oMath>
      </m:oMathPara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 xml:space="preserve">8. Навчання нейронної </w:t>
      </w:r>
      <w:proofErr w:type="spellStart"/>
      <w:r w:rsidRPr="000B35AE">
        <w:rPr>
          <w:lang w:val="uk-UA"/>
        </w:rPr>
        <w:t>мережи</w:t>
      </w:r>
      <w:proofErr w:type="spellEnd"/>
      <w:r w:rsidRPr="000B35AE">
        <w:rPr>
          <w:lang w:val="uk-UA"/>
        </w:rPr>
        <w:t xml:space="preserve">, оптимізація фотометричного </w:t>
      </w:r>
      <w:proofErr w:type="spellStart"/>
      <w:r w:rsidRPr="000B35AE">
        <w:rPr>
          <w:lang w:val="uk-UA"/>
        </w:rPr>
        <w:t>ембединг</w:t>
      </w:r>
      <w:r w:rsidR="00231F81">
        <w:rPr>
          <w:lang w:val="uk-UA"/>
        </w:rPr>
        <w:t>-</w:t>
      </w:r>
      <w:r w:rsidRPr="000B35AE">
        <w:rPr>
          <w:lang w:val="uk-UA"/>
        </w:rPr>
        <w:t>вектор</w:t>
      </w:r>
      <w:r w:rsidR="00A31955">
        <w:rPr>
          <w:lang w:val="uk-UA"/>
        </w:rPr>
        <w:t>у</w:t>
      </w:r>
      <w:proofErr w:type="spellEnd"/>
      <w:r w:rsidRPr="000B35AE">
        <w:rPr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l</m:t>
            </m:r>
          </m:e>
          <m:sup>
            <m:r>
              <w:rPr>
                <w:rFonts w:ascii="Cambria Math" w:hAnsi="Cambria Math"/>
                <w:lang w:val="uk-UA"/>
              </w:rPr>
              <m:t>A</m:t>
            </m:r>
          </m:sup>
        </m:sSup>
      </m:oMath>
      <w:r w:rsidRPr="000B35AE">
        <w:rPr>
          <w:lang w:val="uk-UA"/>
        </w:rPr>
        <w:t>, о</w:t>
      </w:r>
      <w:proofErr w:type="spellStart"/>
      <w:r w:rsidRPr="000B35AE">
        <w:rPr>
          <w:lang w:val="uk-UA"/>
        </w:rPr>
        <w:t>птимізація</w:t>
      </w:r>
      <w:proofErr w:type="spellEnd"/>
      <w:r w:rsidRPr="000B35AE">
        <w:rPr>
          <w:lang w:val="uk-UA"/>
        </w:rPr>
        <w:t xml:space="preserve"> транзитивного </w:t>
      </w:r>
      <w:proofErr w:type="spellStart"/>
      <w:r w:rsidRPr="000B35AE">
        <w:rPr>
          <w:lang w:val="uk-UA"/>
        </w:rPr>
        <w:t>ембединг</w:t>
      </w:r>
      <w:r w:rsidR="00231F81">
        <w:rPr>
          <w:lang w:val="uk-UA"/>
        </w:rPr>
        <w:t>-вектор</w:t>
      </w:r>
      <w:r w:rsidRPr="000B35AE">
        <w:rPr>
          <w:lang w:val="uk-UA"/>
        </w:rPr>
        <w:t>у</w:t>
      </w:r>
      <w:proofErr w:type="spellEnd"/>
      <w:r w:rsidRPr="000B35AE">
        <w:rPr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T</m:t>
            </m:r>
          </m:sup>
        </m:sSubSup>
      </m:oMath>
      <w:r w:rsidRPr="000B35AE">
        <w:rPr>
          <w:lang w:val="uk-UA"/>
        </w:rPr>
        <w:t>.</w:t>
      </w:r>
    </w:p>
    <w:p w:rsidR="00EB459F" w:rsidRPr="000B35AE" w:rsidRDefault="000B35AE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>9. Реконструкція 3D-моделі.</w:t>
      </w: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>Запропоновані удосконалення вирішують проблеми метод</w:t>
      </w:r>
      <w:r w:rsidR="00231F81">
        <w:rPr>
          <w:lang w:val="uk-UA"/>
        </w:rPr>
        <w:t>у</w:t>
      </w:r>
      <w:r w:rsidRPr="000B35AE">
        <w:rPr>
          <w:lang w:val="uk-UA"/>
        </w:rPr>
        <w:t xml:space="preserve"> </w:t>
      </w:r>
      <w:proofErr w:type="spellStart"/>
      <w:r w:rsidRPr="000B35AE">
        <w:rPr>
          <w:lang w:val="uk-UA"/>
        </w:rPr>
        <w:t>NeRF</w:t>
      </w:r>
      <w:proofErr w:type="spellEnd"/>
      <w:r w:rsidRPr="000B35AE">
        <w:rPr>
          <w:lang w:val="uk-UA"/>
        </w:rPr>
        <w:t xml:space="preserve"> </w:t>
      </w:r>
      <w:r w:rsidR="00231F81">
        <w:rPr>
          <w:lang w:val="uk-UA"/>
        </w:rPr>
        <w:t>у разі його використання для обробки</w:t>
      </w:r>
      <w:r w:rsidRPr="000B35AE">
        <w:rPr>
          <w:lang w:val="uk-UA"/>
        </w:rPr>
        <w:t xml:space="preserve"> </w:t>
      </w:r>
      <w:r w:rsidR="00AE2B07" w:rsidRPr="000B35AE">
        <w:rPr>
          <w:lang w:val="uk-UA"/>
        </w:rPr>
        <w:t>неструктуровано</w:t>
      </w:r>
      <w:r w:rsidR="00231F81">
        <w:rPr>
          <w:lang w:val="uk-UA"/>
        </w:rPr>
        <w:t>ї</w:t>
      </w:r>
      <w:r w:rsidRPr="000B35AE">
        <w:rPr>
          <w:lang w:val="uk-UA"/>
        </w:rPr>
        <w:t xml:space="preserve"> колекці</w:t>
      </w:r>
      <w:r w:rsidR="00231F81">
        <w:rPr>
          <w:lang w:val="uk-UA"/>
        </w:rPr>
        <w:t>ї</w:t>
      </w:r>
      <w:r w:rsidRPr="000B35AE">
        <w:rPr>
          <w:lang w:val="uk-UA"/>
        </w:rPr>
        <w:t xml:space="preserve"> зображень</w:t>
      </w:r>
      <w:r w:rsidR="00231F81">
        <w:rPr>
          <w:lang w:val="uk-UA"/>
        </w:rPr>
        <w:t xml:space="preserve">: вони дозволяють підвищити якість </w:t>
      </w:r>
      <w:r w:rsidRPr="000B35AE">
        <w:rPr>
          <w:lang w:val="uk-UA"/>
        </w:rPr>
        <w:t>генераці</w:t>
      </w:r>
      <w:r w:rsidR="00231F81">
        <w:rPr>
          <w:lang w:val="uk-UA"/>
        </w:rPr>
        <w:t>ї</w:t>
      </w:r>
      <w:r w:rsidRPr="000B35AE">
        <w:rPr>
          <w:lang w:val="uk-UA"/>
        </w:rPr>
        <w:t xml:space="preserve"> 3D-моделі</w:t>
      </w:r>
      <w:r w:rsidR="00231F81">
        <w:rPr>
          <w:lang w:val="uk-UA"/>
        </w:rPr>
        <w:t>,</w:t>
      </w:r>
      <w:r w:rsidRPr="000B35AE">
        <w:rPr>
          <w:lang w:val="uk-UA"/>
        </w:rPr>
        <w:t xml:space="preserve"> незважаючи на </w:t>
      </w:r>
      <w:r w:rsidR="00231F81">
        <w:rPr>
          <w:lang w:val="uk-UA"/>
        </w:rPr>
        <w:t xml:space="preserve">наявні </w:t>
      </w:r>
      <w:r w:rsidRPr="000B35AE">
        <w:rPr>
          <w:lang w:val="uk-UA"/>
        </w:rPr>
        <w:t>фотометричні варіації та динамічні об’єкти.</w:t>
      </w:r>
    </w:p>
    <w:p w:rsidR="00EB459F" w:rsidRPr="000B35AE" w:rsidRDefault="00EB459F" w:rsidP="00C8041F">
      <w:pPr>
        <w:pStyle w:val="BodyA"/>
        <w:widowControl w:val="0"/>
        <w:spacing w:after="0" w:line="240" w:lineRule="auto"/>
        <w:jc w:val="both"/>
        <w:rPr>
          <w:lang w:val="uk-UA"/>
        </w:rPr>
      </w:pPr>
    </w:p>
    <w:p w:rsidR="00EB459F" w:rsidRPr="000B35AE" w:rsidRDefault="000B35AE" w:rsidP="00C8041F">
      <w:pPr>
        <w:pStyle w:val="BodyA"/>
        <w:widowControl w:val="0"/>
        <w:spacing w:after="0" w:line="240" w:lineRule="auto"/>
        <w:ind w:firstLine="709"/>
        <w:jc w:val="both"/>
        <w:rPr>
          <w:b/>
          <w:bCs/>
          <w:lang w:val="uk-UA"/>
        </w:rPr>
      </w:pPr>
      <w:r w:rsidRPr="000B35AE">
        <w:rPr>
          <w:b/>
          <w:bCs/>
          <w:lang w:val="uk-UA"/>
        </w:rPr>
        <w:t>Висновки</w:t>
      </w:r>
    </w:p>
    <w:p w:rsidR="00716107" w:rsidRDefault="00716107" w:rsidP="00C8041F">
      <w:pPr>
        <w:pStyle w:val="BodyA"/>
        <w:spacing w:after="0" w:line="240" w:lineRule="auto"/>
        <w:jc w:val="both"/>
        <w:rPr>
          <w:lang w:val="uk-UA"/>
        </w:rPr>
      </w:pPr>
    </w:p>
    <w:p w:rsidR="00EB459F" w:rsidRPr="00C8041F" w:rsidRDefault="000B35AE" w:rsidP="00C8041F">
      <w:pPr>
        <w:pStyle w:val="BodyA"/>
        <w:spacing w:after="0" w:line="240" w:lineRule="auto"/>
        <w:ind w:firstLine="709"/>
        <w:jc w:val="both"/>
        <w:rPr>
          <w:lang w:val="uk-UA"/>
        </w:rPr>
      </w:pPr>
      <w:r w:rsidRPr="000B35AE">
        <w:rPr>
          <w:lang w:val="uk-UA"/>
        </w:rPr>
        <w:t xml:space="preserve">У рамках цієї роботи досліджено проблему створення точних і реалістичних тривимірних моделей з використанням машинного навчання на основі неструктурованих колекцій зображень, доступних у мережі Інтернет. Мета дослідження полягала у </w:t>
      </w:r>
      <w:r w:rsidR="00E95FEF">
        <w:rPr>
          <w:lang w:val="uk-UA"/>
        </w:rPr>
        <w:t>підвищені якості 3</w:t>
      </w:r>
      <w:r w:rsidR="00E95FEF">
        <w:rPr>
          <w:lang w:val="en-GB"/>
        </w:rPr>
        <w:t>D</w:t>
      </w:r>
      <w:r w:rsidR="00E95FEF" w:rsidRPr="00C8041F">
        <w:rPr>
          <w:lang w:val="ru-RU"/>
        </w:rPr>
        <w:t>-</w:t>
      </w:r>
      <w:r w:rsidR="00E95FEF">
        <w:rPr>
          <w:lang w:val="uk-UA"/>
        </w:rPr>
        <w:t xml:space="preserve">моделювання </w:t>
      </w:r>
      <w:r w:rsidRPr="000B35AE">
        <w:rPr>
          <w:lang w:val="uk-UA"/>
        </w:rPr>
        <w:t xml:space="preserve"> </w:t>
      </w:r>
      <w:r w:rsidR="00E95FEF">
        <w:rPr>
          <w:lang w:val="uk-UA"/>
        </w:rPr>
        <w:t xml:space="preserve">при </w:t>
      </w:r>
      <w:r w:rsidRPr="000B35AE">
        <w:rPr>
          <w:lang w:val="uk-UA"/>
        </w:rPr>
        <w:t xml:space="preserve">роботі з неструктурованими колекціями зображень. </w:t>
      </w:r>
      <w:r w:rsidR="00E95FEF" w:rsidRPr="000B35AE">
        <w:rPr>
          <w:lang w:val="uk-UA"/>
        </w:rPr>
        <w:t xml:space="preserve">Запропоновано </w:t>
      </w:r>
      <w:r w:rsidR="00E95FEF">
        <w:rPr>
          <w:lang w:val="uk-UA"/>
        </w:rPr>
        <w:t xml:space="preserve">вдосконалений </w:t>
      </w:r>
      <w:r w:rsidRPr="000B35AE">
        <w:rPr>
          <w:lang w:val="uk-UA"/>
        </w:rPr>
        <w:t>алгоритм</w:t>
      </w:r>
      <w:r w:rsidR="00E95FEF">
        <w:rPr>
          <w:lang w:val="uk-UA"/>
        </w:rPr>
        <w:t xml:space="preserve"> на основі </w:t>
      </w:r>
      <w:r w:rsidR="00E95FEF" w:rsidRPr="000B35AE">
        <w:rPr>
          <w:lang w:val="uk-UA"/>
        </w:rPr>
        <w:t>метод</w:t>
      </w:r>
      <w:r w:rsidR="00E95FEF">
        <w:rPr>
          <w:lang w:val="uk-UA"/>
        </w:rPr>
        <w:t>у</w:t>
      </w:r>
      <w:r w:rsidR="00E95FEF" w:rsidRPr="000B35AE">
        <w:rPr>
          <w:lang w:val="uk-UA"/>
        </w:rPr>
        <w:t xml:space="preserve"> </w:t>
      </w:r>
      <w:proofErr w:type="spellStart"/>
      <w:r w:rsidR="00E95FEF" w:rsidRPr="000B35AE">
        <w:rPr>
          <w:lang w:val="uk-UA"/>
        </w:rPr>
        <w:t>NeRF</w:t>
      </w:r>
      <w:proofErr w:type="spellEnd"/>
      <w:r w:rsidR="00E95FEF">
        <w:rPr>
          <w:lang w:val="uk-UA"/>
        </w:rPr>
        <w:t>, який дає змогу</w:t>
      </w:r>
      <w:r w:rsidRPr="000B35AE">
        <w:rPr>
          <w:lang w:val="uk-UA"/>
        </w:rPr>
        <w:t xml:space="preserve"> виріш</w:t>
      </w:r>
      <w:r w:rsidR="00E95FEF">
        <w:rPr>
          <w:lang w:val="uk-UA"/>
        </w:rPr>
        <w:t>ити</w:t>
      </w:r>
      <w:r w:rsidRPr="000B35AE">
        <w:rPr>
          <w:lang w:val="uk-UA"/>
        </w:rPr>
        <w:t xml:space="preserve"> проблем</w:t>
      </w:r>
      <w:r w:rsidR="00E95FEF">
        <w:rPr>
          <w:lang w:val="uk-UA"/>
        </w:rPr>
        <w:t>у</w:t>
      </w:r>
      <w:r w:rsidRPr="000B35AE">
        <w:rPr>
          <w:lang w:val="uk-UA"/>
        </w:rPr>
        <w:t xml:space="preserve"> </w:t>
      </w:r>
      <w:r w:rsidR="00E95FEF">
        <w:rPr>
          <w:lang w:val="uk-UA"/>
        </w:rPr>
        <w:t xml:space="preserve">наявності </w:t>
      </w:r>
      <w:r w:rsidRPr="000B35AE">
        <w:rPr>
          <w:lang w:val="uk-UA"/>
        </w:rPr>
        <w:t xml:space="preserve">фотометричних варіацій та </w:t>
      </w:r>
      <w:proofErr w:type="spellStart"/>
      <w:r w:rsidRPr="000B35AE">
        <w:rPr>
          <w:lang w:val="uk-UA"/>
        </w:rPr>
        <w:t>транзиторності</w:t>
      </w:r>
      <w:proofErr w:type="spellEnd"/>
      <w:r w:rsidRPr="000B35AE">
        <w:rPr>
          <w:lang w:val="uk-UA"/>
        </w:rPr>
        <w:t xml:space="preserve"> об'єктів, </w:t>
      </w:r>
      <w:r w:rsidR="00E95FEF">
        <w:rPr>
          <w:lang w:val="uk-UA"/>
        </w:rPr>
        <w:t>що</w:t>
      </w:r>
      <w:r w:rsidRPr="000B35AE">
        <w:rPr>
          <w:lang w:val="uk-UA"/>
        </w:rPr>
        <w:t xml:space="preserve"> є поширен</w:t>
      </w:r>
      <w:r w:rsidR="00E95FEF">
        <w:rPr>
          <w:lang w:val="uk-UA"/>
        </w:rPr>
        <w:t>ою</w:t>
      </w:r>
      <w:r w:rsidRPr="000B35AE">
        <w:rPr>
          <w:lang w:val="uk-UA"/>
        </w:rPr>
        <w:t xml:space="preserve"> при роботі з</w:t>
      </w:r>
      <w:r w:rsidR="00E95FEF">
        <w:rPr>
          <w:lang w:val="uk-UA"/>
        </w:rPr>
        <w:t>і</w:t>
      </w:r>
      <w:r w:rsidRPr="000B35AE">
        <w:rPr>
          <w:lang w:val="uk-UA"/>
        </w:rPr>
        <w:t xml:space="preserve"> </w:t>
      </w:r>
      <w:r w:rsidR="00E95FEF">
        <w:rPr>
          <w:lang w:val="uk-UA"/>
        </w:rPr>
        <w:t>зображеннями</w:t>
      </w:r>
      <w:r w:rsidRPr="000B35AE">
        <w:rPr>
          <w:lang w:val="uk-UA"/>
        </w:rPr>
        <w:t xml:space="preserve"> </w:t>
      </w:r>
      <w:r w:rsidR="00E95FEF">
        <w:rPr>
          <w:lang w:val="uk-UA"/>
        </w:rPr>
        <w:t>з</w:t>
      </w:r>
      <w:r w:rsidRPr="000B35AE">
        <w:rPr>
          <w:lang w:val="uk-UA"/>
        </w:rPr>
        <w:t xml:space="preserve"> мережі</w:t>
      </w:r>
      <w:r w:rsidR="00E95FEF">
        <w:rPr>
          <w:lang w:val="uk-UA"/>
        </w:rPr>
        <w:t xml:space="preserve"> Інтернет</w:t>
      </w:r>
      <w:r w:rsidRPr="000B35AE">
        <w:rPr>
          <w:lang w:val="uk-UA"/>
        </w:rPr>
        <w:t>.</w:t>
      </w:r>
    </w:p>
    <w:p w:rsidR="00EB459F" w:rsidRDefault="00EB459F" w:rsidP="00C8041F">
      <w:pPr>
        <w:pStyle w:val="BodyA"/>
        <w:widowControl w:val="0"/>
        <w:spacing w:after="0" w:line="240" w:lineRule="auto"/>
        <w:jc w:val="both"/>
        <w:rPr>
          <w:lang w:val="uk-UA"/>
        </w:rPr>
      </w:pPr>
    </w:p>
    <w:p w:rsidR="00C8041F" w:rsidRDefault="00C8041F" w:rsidP="00C8041F">
      <w:pPr>
        <w:pStyle w:val="BodyA"/>
        <w:widowControl w:val="0"/>
        <w:spacing w:after="0" w:line="240" w:lineRule="auto"/>
        <w:jc w:val="both"/>
        <w:rPr>
          <w:lang w:val="uk-UA"/>
        </w:rPr>
      </w:pPr>
    </w:p>
    <w:p w:rsidR="00C8041F" w:rsidRDefault="00C8041F" w:rsidP="00C8041F">
      <w:pPr>
        <w:pStyle w:val="BodyA"/>
        <w:widowControl w:val="0"/>
        <w:spacing w:after="0" w:line="240" w:lineRule="auto"/>
        <w:jc w:val="both"/>
        <w:rPr>
          <w:lang w:val="uk-UA"/>
        </w:rPr>
      </w:pPr>
    </w:p>
    <w:p w:rsidR="00C8041F" w:rsidRPr="000B35AE" w:rsidRDefault="00C8041F" w:rsidP="00C8041F">
      <w:pPr>
        <w:pStyle w:val="BodyA"/>
        <w:widowControl w:val="0"/>
        <w:spacing w:after="0" w:line="240" w:lineRule="auto"/>
        <w:jc w:val="both"/>
        <w:rPr>
          <w:lang w:val="uk-UA"/>
        </w:rPr>
      </w:pPr>
    </w:p>
    <w:p w:rsidR="00EB459F" w:rsidRDefault="000B35AE" w:rsidP="00C8041F">
      <w:pPr>
        <w:pStyle w:val="a7"/>
        <w:widowControl w:val="0"/>
        <w:spacing w:after="0" w:line="240" w:lineRule="auto"/>
        <w:ind w:left="0"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B35AE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Література</w:t>
      </w:r>
    </w:p>
    <w:p w:rsidR="00716107" w:rsidRPr="006E0A05" w:rsidRDefault="00716107" w:rsidP="00C8041F">
      <w:pPr>
        <w:pStyle w:val="a7"/>
        <w:widowControl w:val="0"/>
        <w:spacing w:after="0" w:line="240" w:lineRule="auto"/>
        <w:ind w:left="0" w:firstLine="70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B459F" w:rsidRPr="007A3D65" w:rsidRDefault="000B35AE" w:rsidP="00C8041F">
      <w:pPr>
        <w:pStyle w:val="a7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7A3D65">
        <w:rPr>
          <w:rFonts w:ascii="Times New Roman" w:hAnsi="Times New Roman"/>
          <w:sz w:val="28"/>
          <w:szCs w:val="28"/>
          <w:lang w:val="en-GB"/>
        </w:rPr>
        <w:t xml:space="preserve">Ben Mildenhall, Pratul P. </w:t>
      </w: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Srinivasan</w:t>
      </w:r>
      <w:proofErr w:type="spellEnd"/>
      <w:r w:rsidRPr="007A3D65">
        <w:rPr>
          <w:rFonts w:ascii="Times New Roman" w:hAnsi="Times New Roman"/>
          <w:sz w:val="28"/>
          <w:szCs w:val="28"/>
          <w:lang w:val="en-GB"/>
        </w:rPr>
        <w:t xml:space="preserve">, Matthew </w:t>
      </w: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Tancik</w:t>
      </w:r>
      <w:proofErr w:type="spellEnd"/>
      <w:r w:rsidRPr="007A3D65">
        <w:rPr>
          <w:rFonts w:ascii="Times New Roman" w:hAnsi="Times New Roman"/>
          <w:sz w:val="28"/>
          <w:szCs w:val="28"/>
          <w:lang w:val="en-GB"/>
        </w:rPr>
        <w:t xml:space="preserve">, Jonathan T. Barron, Ravi Ramamoorthi, and Ren Ng. </w:t>
      </w: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NeRF</w:t>
      </w:r>
      <w:proofErr w:type="spellEnd"/>
      <w:r w:rsidRPr="007A3D65">
        <w:rPr>
          <w:rFonts w:ascii="Times New Roman" w:hAnsi="Times New Roman"/>
          <w:sz w:val="28"/>
          <w:szCs w:val="28"/>
          <w:lang w:val="en-GB"/>
        </w:rPr>
        <w:t>: Representing Scenes as Neural Radiance Fields for View Synthesis. ECCV, 2020.</w:t>
      </w:r>
    </w:p>
    <w:p w:rsidR="00EB459F" w:rsidRPr="007A3D65" w:rsidRDefault="000B35AE" w:rsidP="00C8041F">
      <w:pPr>
        <w:pStyle w:val="a7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7A3D65">
        <w:rPr>
          <w:rFonts w:ascii="Times New Roman" w:hAnsi="Times New Roman"/>
          <w:sz w:val="28"/>
          <w:szCs w:val="28"/>
          <w:lang w:val="en-GB"/>
        </w:rPr>
        <w:t>Rahaman N.</w:t>
      </w:r>
      <w:r w:rsidR="00E57402">
        <w:rPr>
          <w:rFonts w:ascii="Times New Roman" w:hAnsi="Times New Roman"/>
          <w:sz w:val="28"/>
          <w:szCs w:val="28"/>
          <w:lang w:val="en-GB"/>
        </w:rPr>
        <w:t xml:space="preserve"> et al. </w:t>
      </w:r>
      <w:r w:rsidRPr="007A3D65">
        <w:rPr>
          <w:rFonts w:ascii="Times New Roman" w:hAnsi="Times New Roman"/>
          <w:sz w:val="28"/>
          <w:szCs w:val="28"/>
          <w:lang w:val="en-GB"/>
        </w:rPr>
        <w:t>On the spectral bias of neural networks.</w:t>
      </w:r>
      <w:r w:rsidR="00E57402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E57402" w:rsidRPr="00E57402">
        <w:rPr>
          <w:rFonts w:ascii="Times New Roman" w:hAnsi="Times New Roman"/>
          <w:sz w:val="28"/>
          <w:szCs w:val="28"/>
          <w:lang w:val="en-GB"/>
        </w:rPr>
        <w:t>Proceedings of the 36th International Conference on Machine Learning, 97:5301-5310, 2019.</w:t>
      </w:r>
    </w:p>
    <w:p w:rsidR="00EB459F" w:rsidRPr="007A3D65" w:rsidRDefault="000B35AE" w:rsidP="00C8041F">
      <w:pPr>
        <w:pStyle w:val="a7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Kajiya</w:t>
      </w:r>
      <w:proofErr w:type="spellEnd"/>
      <w:r w:rsidRPr="007A3D65">
        <w:rPr>
          <w:rFonts w:ascii="Times New Roman" w:hAnsi="Times New Roman"/>
          <w:sz w:val="28"/>
          <w:szCs w:val="28"/>
          <w:lang w:val="en-GB"/>
        </w:rPr>
        <w:t xml:space="preserve">, J.T., </w:t>
      </w: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Herzen</w:t>
      </w:r>
      <w:proofErr w:type="spellEnd"/>
      <w:r w:rsidRPr="007A3D65">
        <w:rPr>
          <w:rFonts w:ascii="Times New Roman" w:hAnsi="Times New Roman"/>
          <w:sz w:val="28"/>
          <w:szCs w:val="28"/>
          <w:lang w:val="en-GB"/>
        </w:rPr>
        <w:t xml:space="preserve">, B.P.V.: Ray tracing volume densities. </w:t>
      </w:r>
      <w:r w:rsidR="00E30227" w:rsidRPr="00E30227">
        <w:rPr>
          <w:rFonts w:ascii="Times New Roman" w:hAnsi="Times New Roman"/>
          <w:sz w:val="28"/>
          <w:szCs w:val="28"/>
          <w:lang w:val="en-GB"/>
        </w:rPr>
        <w:t>ACM SIGGRAPH Computer Graphics</w:t>
      </w:r>
      <w:r w:rsidR="00E30227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E30227" w:rsidRPr="00E30227">
        <w:rPr>
          <w:rFonts w:ascii="Times New Roman" w:hAnsi="Times New Roman"/>
          <w:sz w:val="28"/>
          <w:szCs w:val="28"/>
          <w:lang w:val="en-GB"/>
        </w:rPr>
        <w:t>Vol</w:t>
      </w:r>
      <w:r w:rsidR="00E30227">
        <w:rPr>
          <w:rFonts w:ascii="Times New Roman" w:hAnsi="Times New Roman"/>
          <w:sz w:val="28"/>
          <w:szCs w:val="28"/>
          <w:lang w:val="en-GB"/>
        </w:rPr>
        <w:t>.</w:t>
      </w:r>
      <w:r w:rsidR="00E30227" w:rsidRPr="00E30227">
        <w:rPr>
          <w:rFonts w:ascii="Times New Roman" w:hAnsi="Times New Roman"/>
          <w:sz w:val="28"/>
          <w:szCs w:val="28"/>
          <w:lang w:val="en-GB"/>
        </w:rPr>
        <w:t xml:space="preserve"> 18</w:t>
      </w:r>
      <w:r w:rsidR="00E30227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E30227" w:rsidRPr="00E30227">
        <w:rPr>
          <w:rFonts w:ascii="Times New Roman" w:hAnsi="Times New Roman"/>
          <w:sz w:val="28"/>
          <w:szCs w:val="28"/>
          <w:lang w:val="en-GB"/>
        </w:rPr>
        <w:t>Issue 3</w:t>
      </w:r>
      <w:r w:rsidR="002604EA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2604EA" w:rsidRPr="00E30227">
        <w:rPr>
          <w:rFonts w:ascii="Times New Roman" w:hAnsi="Times New Roman"/>
          <w:sz w:val="28"/>
          <w:szCs w:val="28"/>
          <w:lang w:val="en-GB"/>
        </w:rPr>
        <w:t>pp 165–174</w:t>
      </w:r>
      <w:r w:rsidR="00E30227">
        <w:rPr>
          <w:rFonts w:ascii="Times New Roman" w:hAnsi="Times New Roman"/>
          <w:sz w:val="28"/>
          <w:szCs w:val="28"/>
          <w:lang w:val="en-GB"/>
        </w:rPr>
        <w:t xml:space="preserve">, </w:t>
      </w:r>
      <w:r w:rsidR="00E30227" w:rsidRPr="00E30227">
        <w:rPr>
          <w:rFonts w:ascii="Times New Roman" w:hAnsi="Times New Roman"/>
          <w:sz w:val="28"/>
          <w:szCs w:val="28"/>
          <w:lang w:val="en-GB"/>
        </w:rPr>
        <w:t>1984</w:t>
      </w:r>
      <w:r w:rsidR="00E30227">
        <w:rPr>
          <w:rFonts w:ascii="Times New Roman" w:hAnsi="Times New Roman"/>
          <w:sz w:val="28"/>
          <w:szCs w:val="28"/>
          <w:lang w:val="en-GB"/>
        </w:rPr>
        <w:t>.</w:t>
      </w:r>
    </w:p>
    <w:p w:rsidR="00EB459F" w:rsidRPr="007A3D65" w:rsidRDefault="002604EA" w:rsidP="00C8041F">
      <w:pPr>
        <w:pStyle w:val="a7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2604EA">
        <w:rPr>
          <w:rFonts w:ascii="Times New Roman" w:hAnsi="Times New Roman"/>
          <w:sz w:val="28"/>
          <w:szCs w:val="28"/>
          <w:lang w:val="en-GB"/>
        </w:rPr>
        <w:t>Max N. Optical models for direct volume rendering</w:t>
      </w:r>
      <w:r>
        <w:rPr>
          <w:rFonts w:ascii="Times New Roman" w:hAnsi="Times New Roman"/>
          <w:sz w:val="28"/>
          <w:szCs w:val="28"/>
          <w:lang w:val="en-GB"/>
        </w:rPr>
        <w:t>.</w:t>
      </w:r>
      <w:r w:rsidRPr="002604EA">
        <w:rPr>
          <w:rFonts w:ascii="Times New Roman" w:hAnsi="Times New Roman"/>
          <w:sz w:val="28"/>
          <w:szCs w:val="28"/>
          <w:lang w:val="en-GB"/>
        </w:rPr>
        <w:t xml:space="preserve"> IEEE Transactions on Visualization and Computer Graphics</w:t>
      </w:r>
      <w:r>
        <w:rPr>
          <w:rFonts w:ascii="Times New Roman" w:hAnsi="Times New Roman"/>
          <w:sz w:val="28"/>
          <w:szCs w:val="28"/>
          <w:lang w:val="en-GB"/>
        </w:rPr>
        <w:t>.</w:t>
      </w:r>
      <w:r w:rsidRPr="002604EA">
        <w:rPr>
          <w:rFonts w:ascii="Times New Roman" w:hAnsi="Times New Roman"/>
          <w:sz w:val="28"/>
          <w:szCs w:val="28"/>
          <w:lang w:val="en-GB"/>
        </w:rPr>
        <w:t xml:space="preserve"> Vol. 1, No. 2, pp. 99-108, 1995</w:t>
      </w:r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EB459F" w:rsidRPr="007A3D65" w:rsidRDefault="006E0A05" w:rsidP="00C8041F">
      <w:pPr>
        <w:pStyle w:val="a7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en-GB"/>
        </w:rPr>
      </w:pPr>
      <w:r w:rsidRPr="007A3D65">
        <w:rPr>
          <w:rFonts w:ascii="Times New Roman" w:hAnsi="Times New Roman"/>
          <w:sz w:val="28"/>
          <w:szCs w:val="28"/>
          <w:lang w:val="en-GB"/>
        </w:rPr>
        <w:t xml:space="preserve">Xavier </w:t>
      </w: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Glorot</w:t>
      </w:r>
      <w:proofErr w:type="spellEnd"/>
      <w:r w:rsidRPr="007A3D65">
        <w:rPr>
          <w:rFonts w:ascii="Times New Roman" w:hAnsi="Times New Roman"/>
          <w:sz w:val="28"/>
          <w:szCs w:val="28"/>
          <w:lang w:val="en-GB"/>
        </w:rPr>
        <w:t xml:space="preserve">, </w:t>
      </w: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Yoshua</w:t>
      </w:r>
      <w:proofErr w:type="spellEnd"/>
      <w:r w:rsidRPr="007A3D65"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 w:rsidRPr="007A3D65">
        <w:rPr>
          <w:rFonts w:ascii="Times New Roman" w:hAnsi="Times New Roman"/>
          <w:sz w:val="28"/>
          <w:szCs w:val="28"/>
          <w:lang w:val="en-GB"/>
        </w:rPr>
        <w:t>Bengio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7A3D65">
        <w:rPr>
          <w:rFonts w:ascii="Times New Roman" w:hAnsi="Times New Roman"/>
          <w:sz w:val="28"/>
          <w:szCs w:val="28"/>
          <w:lang w:val="en-GB"/>
        </w:rPr>
        <w:t xml:space="preserve"> </w:t>
      </w:r>
      <w:r w:rsidR="000B35AE" w:rsidRPr="007A3D65">
        <w:rPr>
          <w:rFonts w:ascii="Times New Roman" w:hAnsi="Times New Roman"/>
          <w:sz w:val="28"/>
          <w:szCs w:val="28"/>
          <w:lang w:val="en-GB"/>
        </w:rPr>
        <w:t>Understanding the difficulty of training deep feedforward neural networks</w:t>
      </w:r>
      <w:r w:rsidR="00B67360">
        <w:rPr>
          <w:rFonts w:ascii="Times New Roman" w:hAnsi="Times New Roman"/>
          <w:sz w:val="28"/>
          <w:szCs w:val="28"/>
          <w:lang w:val="en-GB"/>
        </w:rPr>
        <w:t xml:space="preserve">. </w:t>
      </w:r>
      <w:r w:rsidR="00B67360" w:rsidRPr="00B67360">
        <w:rPr>
          <w:rFonts w:ascii="Times New Roman" w:hAnsi="Times New Roman"/>
          <w:sz w:val="28"/>
          <w:szCs w:val="28"/>
          <w:lang w:val="en-GB"/>
        </w:rPr>
        <w:t>Proceedings of the Thirteenth International Conference on Artificial Intelligence and Statistics, 9:249-256, 2010.</w:t>
      </w:r>
    </w:p>
    <w:sectPr w:rsidR="00EB459F" w:rsidRPr="007A3D65" w:rsidSect="00C8041F">
      <w:footerReference w:type="default" r:id="rId13"/>
      <w:footerReference w:type="first" r:id="rId14"/>
      <w:pgSz w:w="11900" w:h="16840"/>
      <w:pgMar w:top="1418" w:right="1418" w:bottom="1985" w:left="1418" w:header="709" w:footer="709" w:gutter="0"/>
      <w:pgNumType w:start="606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1AA5" w:rsidRDefault="00F81AA5">
      <w:r>
        <w:separator/>
      </w:r>
    </w:p>
  </w:endnote>
  <w:endnote w:type="continuationSeparator" w:id="0">
    <w:p w:rsidR="00F81AA5" w:rsidRDefault="00F81A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Times New Roman"/>
    <w:panose1 w:val="02020603050405020304"/>
    <w:charset w:val="00"/>
    <w:family w:val="roman"/>
    <w:pitch w:val="default"/>
    <w:sig w:usb0="00000000" w:usb1="00000000" w:usb2="00000000" w:usb3="00000000" w:csb0="00000000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59F" w:rsidRDefault="008472C1">
    <w:pPr>
      <w:pStyle w:val="a4"/>
      <w:tabs>
        <w:tab w:val="clear" w:pos="9355"/>
        <w:tab w:val="right" w:pos="9044"/>
      </w:tabs>
      <w:jc w:val="center"/>
    </w:pPr>
    <w:r>
      <w:fldChar w:fldCharType="begin"/>
    </w:r>
    <w:r w:rsidR="000B35AE">
      <w:instrText xml:space="preserve"> PAGE </w:instrText>
    </w:r>
    <w:r>
      <w:fldChar w:fldCharType="separate"/>
    </w:r>
    <w:r w:rsidR="00C8041F">
      <w:rPr>
        <w:noProof/>
      </w:rPr>
      <w:t>611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819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:rsidR="00C8041F" w:rsidRPr="00C8041F" w:rsidRDefault="00C8041F">
        <w:pPr>
          <w:pStyle w:val="a4"/>
          <w:jc w:val="center"/>
          <w:rPr>
            <w:sz w:val="24"/>
            <w:szCs w:val="24"/>
          </w:rPr>
        </w:pPr>
        <w:r w:rsidRPr="00C8041F">
          <w:rPr>
            <w:sz w:val="24"/>
            <w:szCs w:val="24"/>
          </w:rPr>
          <w:fldChar w:fldCharType="begin"/>
        </w:r>
        <w:r w:rsidRPr="00C8041F">
          <w:rPr>
            <w:sz w:val="24"/>
            <w:szCs w:val="24"/>
          </w:rPr>
          <w:instrText xml:space="preserve"> PAGE   \* MERGEFORMAT </w:instrText>
        </w:r>
        <w:r w:rsidRPr="00C8041F">
          <w:rPr>
            <w:sz w:val="24"/>
            <w:szCs w:val="24"/>
          </w:rPr>
          <w:fldChar w:fldCharType="separate"/>
        </w:r>
        <w:r>
          <w:rPr>
            <w:noProof/>
            <w:sz w:val="24"/>
            <w:szCs w:val="24"/>
          </w:rPr>
          <w:t>606</w:t>
        </w:r>
        <w:r w:rsidRPr="00C8041F">
          <w:rPr>
            <w:sz w:val="24"/>
            <w:szCs w:val="24"/>
          </w:rPr>
          <w:fldChar w:fldCharType="end"/>
        </w:r>
      </w:p>
    </w:sdtContent>
  </w:sdt>
  <w:p w:rsidR="00EB459F" w:rsidRDefault="00EB459F">
    <w:pPr>
      <w:pStyle w:val="HeaderFooter"/>
      <w:rPr>
        <w:rFonts w:hint="eastAsi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1AA5" w:rsidRDefault="00F81AA5">
      <w:r>
        <w:separator/>
      </w:r>
    </w:p>
  </w:footnote>
  <w:footnote w:type="continuationSeparator" w:id="0">
    <w:p w:rsidR="00F81AA5" w:rsidRDefault="00F81A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351F6B"/>
    <w:multiLevelType w:val="hybridMultilevel"/>
    <w:tmpl w:val="0EEA8002"/>
    <w:styleLink w:val="Numbered"/>
    <w:lvl w:ilvl="0" w:tplc="50867EC2">
      <w:start w:val="1"/>
      <w:numFmt w:val="decimal"/>
      <w:lvlText w:val="%1."/>
      <w:lvlJc w:val="left"/>
      <w:pPr>
        <w:tabs>
          <w:tab w:val="num" w:pos="1004"/>
        </w:tabs>
        <w:ind w:left="2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73EBDF4">
      <w:start w:val="1"/>
      <w:numFmt w:val="decimal"/>
      <w:lvlText w:val="%2."/>
      <w:lvlJc w:val="left"/>
      <w:pPr>
        <w:tabs>
          <w:tab w:val="num" w:pos="1804"/>
        </w:tabs>
        <w:ind w:left="10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E4419EE">
      <w:start w:val="1"/>
      <w:numFmt w:val="decimal"/>
      <w:lvlText w:val="%3."/>
      <w:lvlJc w:val="left"/>
      <w:pPr>
        <w:tabs>
          <w:tab w:val="num" w:pos="2604"/>
        </w:tabs>
        <w:ind w:left="18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B30F3BA">
      <w:start w:val="1"/>
      <w:numFmt w:val="decimal"/>
      <w:lvlText w:val="%4."/>
      <w:lvlJc w:val="left"/>
      <w:pPr>
        <w:tabs>
          <w:tab w:val="num" w:pos="3404"/>
        </w:tabs>
        <w:ind w:left="26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D58FEC8">
      <w:start w:val="1"/>
      <w:numFmt w:val="decimal"/>
      <w:lvlText w:val="%5."/>
      <w:lvlJc w:val="left"/>
      <w:pPr>
        <w:tabs>
          <w:tab w:val="num" w:pos="4204"/>
        </w:tabs>
        <w:ind w:left="34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88265CA">
      <w:start w:val="1"/>
      <w:numFmt w:val="decimal"/>
      <w:lvlText w:val="%6."/>
      <w:lvlJc w:val="left"/>
      <w:pPr>
        <w:tabs>
          <w:tab w:val="num" w:pos="5004"/>
        </w:tabs>
        <w:ind w:left="42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8B80414">
      <w:start w:val="1"/>
      <w:numFmt w:val="decimal"/>
      <w:lvlText w:val="%7."/>
      <w:lvlJc w:val="left"/>
      <w:pPr>
        <w:tabs>
          <w:tab w:val="num" w:pos="5804"/>
        </w:tabs>
        <w:ind w:left="50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DDC2780">
      <w:start w:val="1"/>
      <w:numFmt w:val="decimal"/>
      <w:lvlText w:val="%8."/>
      <w:lvlJc w:val="left"/>
      <w:pPr>
        <w:tabs>
          <w:tab w:val="num" w:pos="6604"/>
        </w:tabs>
        <w:ind w:left="58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D98C0B6">
      <w:start w:val="1"/>
      <w:numFmt w:val="decimal"/>
      <w:lvlText w:val="%9."/>
      <w:lvlJc w:val="left"/>
      <w:pPr>
        <w:tabs>
          <w:tab w:val="num" w:pos="7404"/>
        </w:tabs>
        <w:ind w:left="6695" w:firstLine="41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3FEA3D1E"/>
    <w:multiLevelType w:val="hybridMultilevel"/>
    <w:tmpl w:val="BF780304"/>
    <w:numStyleLink w:val="ImportedStyle2"/>
  </w:abstractNum>
  <w:abstractNum w:abstractNumId="2">
    <w:nsid w:val="40566740"/>
    <w:multiLevelType w:val="hybridMultilevel"/>
    <w:tmpl w:val="BF780304"/>
    <w:styleLink w:val="ImportedStyle2"/>
    <w:lvl w:ilvl="0" w:tplc="F06E40DE">
      <w:start w:val="1"/>
      <w:numFmt w:val="decimal"/>
      <w:lvlText w:val="%1."/>
      <w:lvlJc w:val="left"/>
      <w:pPr>
        <w:ind w:left="426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6A25EC4">
      <w:start w:val="1"/>
      <w:numFmt w:val="lowerLetter"/>
      <w:lvlText w:val="%2."/>
      <w:lvlJc w:val="left"/>
      <w:pPr>
        <w:ind w:left="720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CC2B236">
      <w:start w:val="1"/>
      <w:numFmt w:val="lowerRoman"/>
      <w:lvlText w:val="%3."/>
      <w:lvlJc w:val="left"/>
      <w:pPr>
        <w:ind w:left="1440" w:hanging="38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A7E214E">
      <w:start w:val="1"/>
      <w:numFmt w:val="decimal"/>
      <w:lvlText w:val="%4."/>
      <w:lvlJc w:val="left"/>
      <w:pPr>
        <w:ind w:left="2160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E0C5FE0">
      <w:start w:val="1"/>
      <w:numFmt w:val="lowerLetter"/>
      <w:lvlText w:val="%5."/>
      <w:lvlJc w:val="left"/>
      <w:pPr>
        <w:ind w:left="2880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1A84E88">
      <w:start w:val="1"/>
      <w:numFmt w:val="lowerRoman"/>
      <w:lvlText w:val="%6."/>
      <w:lvlJc w:val="left"/>
      <w:pPr>
        <w:ind w:left="3600" w:hanging="38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33C439AA">
      <w:start w:val="1"/>
      <w:numFmt w:val="decimal"/>
      <w:lvlText w:val="%7."/>
      <w:lvlJc w:val="left"/>
      <w:pPr>
        <w:ind w:left="4320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770CD62">
      <w:start w:val="1"/>
      <w:numFmt w:val="lowerLetter"/>
      <w:lvlText w:val="%8."/>
      <w:lvlJc w:val="left"/>
      <w:pPr>
        <w:ind w:left="5040" w:hanging="42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2067A14">
      <w:start w:val="1"/>
      <w:numFmt w:val="lowerRoman"/>
      <w:lvlText w:val="%9."/>
      <w:lvlJc w:val="left"/>
      <w:pPr>
        <w:ind w:left="5760" w:hanging="38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nsid w:val="4C0F24FC"/>
    <w:multiLevelType w:val="hybridMultilevel"/>
    <w:tmpl w:val="1D9E7FA0"/>
    <w:lvl w:ilvl="0" w:tplc="5F2A3D02">
      <w:start w:val="1"/>
      <w:numFmt w:val="bullet"/>
      <w:lvlText w:val="−"/>
      <w:lvlJc w:val="left"/>
      <w:pPr>
        <w:ind w:left="644" w:hanging="360"/>
      </w:pPr>
      <w:rPr>
        <w:rFonts w:ascii="Courier New" w:eastAsia="SimSun" w:hAnsi="Courier New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533B495A"/>
    <w:multiLevelType w:val="hybridMultilevel"/>
    <w:tmpl w:val="0EEA8002"/>
    <w:numStyleLink w:val="Numbered"/>
  </w:abstractNum>
  <w:num w:numId="1">
    <w:abstractNumId w:val="0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B459F"/>
    <w:rsid w:val="00013F8C"/>
    <w:rsid w:val="00026F1A"/>
    <w:rsid w:val="000306EB"/>
    <w:rsid w:val="00097AC6"/>
    <w:rsid w:val="000B35AE"/>
    <w:rsid w:val="00115170"/>
    <w:rsid w:val="001256B5"/>
    <w:rsid w:val="001423A6"/>
    <w:rsid w:val="00152435"/>
    <w:rsid w:val="001C39E4"/>
    <w:rsid w:val="001C613D"/>
    <w:rsid w:val="001E740B"/>
    <w:rsid w:val="00231F81"/>
    <w:rsid w:val="00254F44"/>
    <w:rsid w:val="002604EA"/>
    <w:rsid w:val="00275855"/>
    <w:rsid w:val="002A527F"/>
    <w:rsid w:val="002B24A9"/>
    <w:rsid w:val="002D60BD"/>
    <w:rsid w:val="002D7DF6"/>
    <w:rsid w:val="002E25A8"/>
    <w:rsid w:val="002F7F4F"/>
    <w:rsid w:val="00322DFE"/>
    <w:rsid w:val="0035783E"/>
    <w:rsid w:val="0039231D"/>
    <w:rsid w:val="003C3B2B"/>
    <w:rsid w:val="003E50A2"/>
    <w:rsid w:val="004045F0"/>
    <w:rsid w:val="004370E8"/>
    <w:rsid w:val="00455F2D"/>
    <w:rsid w:val="004B2D22"/>
    <w:rsid w:val="004B45B4"/>
    <w:rsid w:val="004C3BE1"/>
    <w:rsid w:val="004D2F71"/>
    <w:rsid w:val="004D5336"/>
    <w:rsid w:val="004F581A"/>
    <w:rsid w:val="00520BFD"/>
    <w:rsid w:val="00592D4E"/>
    <w:rsid w:val="005D21A9"/>
    <w:rsid w:val="005E3390"/>
    <w:rsid w:val="005E43F0"/>
    <w:rsid w:val="005E50B3"/>
    <w:rsid w:val="006138A8"/>
    <w:rsid w:val="00615531"/>
    <w:rsid w:val="00634D8B"/>
    <w:rsid w:val="0068572B"/>
    <w:rsid w:val="006C2460"/>
    <w:rsid w:val="006E0A05"/>
    <w:rsid w:val="00716107"/>
    <w:rsid w:val="00740011"/>
    <w:rsid w:val="00761A24"/>
    <w:rsid w:val="00764209"/>
    <w:rsid w:val="007656F1"/>
    <w:rsid w:val="00795A52"/>
    <w:rsid w:val="007A3D65"/>
    <w:rsid w:val="007D5C76"/>
    <w:rsid w:val="008472C1"/>
    <w:rsid w:val="008631A9"/>
    <w:rsid w:val="00897157"/>
    <w:rsid w:val="008C333A"/>
    <w:rsid w:val="008E6E65"/>
    <w:rsid w:val="009059E4"/>
    <w:rsid w:val="00947755"/>
    <w:rsid w:val="009735A7"/>
    <w:rsid w:val="009763DB"/>
    <w:rsid w:val="009A109D"/>
    <w:rsid w:val="009B4B88"/>
    <w:rsid w:val="009B6158"/>
    <w:rsid w:val="009E23D7"/>
    <w:rsid w:val="009F6C1A"/>
    <w:rsid w:val="00A31955"/>
    <w:rsid w:val="00A528A9"/>
    <w:rsid w:val="00A62819"/>
    <w:rsid w:val="00A855B2"/>
    <w:rsid w:val="00AC6AD1"/>
    <w:rsid w:val="00AE2B07"/>
    <w:rsid w:val="00B26B05"/>
    <w:rsid w:val="00B43236"/>
    <w:rsid w:val="00B65F46"/>
    <w:rsid w:val="00B67360"/>
    <w:rsid w:val="00BA5F76"/>
    <w:rsid w:val="00BB1946"/>
    <w:rsid w:val="00BE364A"/>
    <w:rsid w:val="00BF5DDA"/>
    <w:rsid w:val="00C0779F"/>
    <w:rsid w:val="00C26494"/>
    <w:rsid w:val="00C8041F"/>
    <w:rsid w:val="00CC1001"/>
    <w:rsid w:val="00CF75AF"/>
    <w:rsid w:val="00D7139D"/>
    <w:rsid w:val="00DA37A7"/>
    <w:rsid w:val="00DA7F94"/>
    <w:rsid w:val="00DE61A5"/>
    <w:rsid w:val="00DE6E8D"/>
    <w:rsid w:val="00E14029"/>
    <w:rsid w:val="00E30227"/>
    <w:rsid w:val="00E57402"/>
    <w:rsid w:val="00E95FEF"/>
    <w:rsid w:val="00EB459F"/>
    <w:rsid w:val="00EB4EA7"/>
    <w:rsid w:val="00EE0CC0"/>
    <w:rsid w:val="00EE4F9C"/>
    <w:rsid w:val="00F5273C"/>
    <w:rsid w:val="00F53577"/>
    <w:rsid w:val="00F631EA"/>
    <w:rsid w:val="00F65FB3"/>
    <w:rsid w:val="00F81AA5"/>
    <w:rsid w:val="00FD0BB3"/>
    <w:rsid w:val="00FD1013"/>
    <w:rsid w:val="00FD58EB"/>
    <w:rsid w:val="00FE1D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2C1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8472C1"/>
    <w:rPr>
      <w:u w:val="single"/>
    </w:rPr>
  </w:style>
  <w:style w:type="paragraph" w:customStyle="1" w:styleId="HeaderFooter">
    <w:name w:val="Header &amp; Footer"/>
    <w:rsid w:val="008472C1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styleId="a4">
    <w:name w:val="footer"/>
    <w:link w:val="a5"/>
    <w:uiPriority w:val="99"/>
    <w:rsid w:val="008472C1"/>
    <w:pPr>
      <w:tabs>
        <w:tab w:val="center" w:pos="4677"/>
        <w:tab w:val="right" w:pos="9355"/>
      </w:tabs>
    </w:pPr>
    <w:rPr>
      <w:rFonts w:cs="Arial Unicode MS"/>
      <w:color w:val="000000"/>
      <w:sz w:val="28"/>
      <w:szCs w:val="28"/>
      <w:u w:color="000000"/>
      <w:lang w:val="en-US"/>
    </w:rPr>
  </w:style>
  <w:style w:type="paragraph" w:customStyle="1" w:styleId="BodyA">
    <w:name w:val="Body A"/>
    <w:rsid w:val="008472C1"/>
    <w:pPr>
      <w:spacing w:after="200" w:line="276" w:lineRule="auto"/>
    </w:pPr>
    <w:rPr>
      <w:rFonts w:cs="Arial Unicode MS"/>
      <w:color w:val="000000"/>
      <w:sz w:val="28"/>
      <w:szCs w:val="28"/>
      <w:u w:color="000000"/>
      <w:lang w:val="en-US"/>
    </w:rPr>
  </w:style>
  <w:style w:type="paragraph" w:customStyle="1" w:styleId="Default">
    <w:name w:val="Default"/>
    <w:rsid w:val="008472C1"/>
    <w:rPr>
      <w:rFonts w:ascii="Garamond" w:eastAsia="Garamond" w:hAnsi="Garamond" w:cs="Garamond"/>
      <w:color w:val="000000"/>
      <w:sz w:val="24"/>
      <w:szCs w:val="24"/>
      <w:u w:color="000000"/>
      <w:lang w:val="ru-RU"/>
    </w:rPr>
  </w:style>
  <w:style w:type="paragraph" w:styleId="a6">
    <w:name w:val="Body Text"/>
    <w:rsid w:val="008472C1"/>
    <w:pPr>
      <w:suppressAutoHyphens/>
      <w:spacing w:after="140" w:line="276" w:lineRule="auto"/>
    </w:pPr>
    <w:rPr>
      <w:rFonts w:eastAsia="Times New Roman"/>
      <w:color w:val="000000"/>
      <w:kern w:val="2"/>
      <w:sz w:val="24"/>
      <w:szCs w:val="24"/>
      <w:u w:color="000000"/>
      <w:lang w:val="en-US"/>
    </w:rPr>
  </w:style>
  <w:style w:type="numbering" w:customStyle="1" w:styleId="Numbered">
    <w:name w:val="Numbered"/>
    <w:rsid w:val="008472C1"/>
    <w:pPr>
      <w:numPr>
        <w:numId w:val="1"/>
      </w:numPr>
    </w:pPr>
  </w:style>
  <w:style w:type="paragraph" w:styleId="a7">
    <w:name w:val="List Paragraph"/>
    <w:rsid w:val="008472C1"/>
    <w:pPr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u w:color="000000"/>
      <w:lang w:val="ru-RU"/>
    </w:rPr>
  </w:style>
  <w:style w:type="paragraph" w:customStyle="1" w:styleId="Body">
    <w:name w:val="Body"/>
    <w:rsid w:val="008472C1"/>
    <w:rPr>
      <w:rFonts w:eastAsia="Times New Roman"/>
      <w:color w:val="000000"/>
      <w:sz w:val="24"/>
      <w:szCs w:val="24"/>
      <w:u w:color="000000"/>
    </w:rPr>
  </w:style>
  <w:style w:type="numbering" w:customStyle="1" w:styleId="ImportedStyle2">
    <w:name w:val="Imported Style 2"/>
    <w:rsid w:val="008472C1"/>
    <w:pPr>
      <w:numPr>
        <w:numId w:val="4"/>
      </w:numPr>
    </w:pPr>
  </w:style>
  <w:style w:type="paragraph" w:styleId="a8">
    <w:name w:val="header"/>
    <w:basedOn w:val="a"/>
    <w:link w:val="a9"/>
    <w:uiPriority w:val="99"/>
    <w:semiHidden/>
    <w:unhideWhenUsed/>
    <w:rsid w:val="00C8041F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8041F"/>
    <w:rPr>
      <w:sz w:val="24"/>
      <w:szCs w:val="24"/>
      <w:lang w:val="en-US" w:eastAsia="en-US"/>
    </w:rPr>
  </w:style>
  <w:style w:type="character" w:customStyle="1" w:styleId="a5">
    <w:name w:val="Нижний колонтитул Знак"/>
    <w:basedOn w:val="a0"/>
    <w:link w:val="a4"/>
    <w:uiPriority w:val="99"/>
    <w:rsid w:val="00C8041F"/>
    <w:rPr>
      <w:rFonts w:cs="Arial Unicode MS"/>
      <w:color w:val="000000"/>
      <w:sz w:val="28"/>
      <w:szCs w:val="28"/>
      <w:u w:color="000000"/>
      <w:lang w:val="en-US"/>
    </w:rPr>
  </w:style>
  <w:style w:type="paragraph" w:styleId="aa">
    <w:name w:val="Balloon Text"/>
    <w:basedOn w:val="a"/>
    <w:link w:val="ab"/>
    <w:uiPriority w:val="99"/>
    <w:semiHidden/>
    <w:unhideWhenUsed/>
    <w:rsid w:val="00C8041F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8041F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6</Pages>
  <Words>1564</Words>
  <Characters>8917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Любов</cp:lastModifiedBy>
  <cp:revision>128</cp:revision>
  <dcterms:created xsi:type="dcterms:W3CDTF">2023-11-21T13:53:00Z</dcterms:created>
  <dcterms:modified xsi:type="dcterms:W3CDTF">2023-12-15T11:34:00Z</dcterms:modified>
</cp:coreProperties>
</file>