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C33049" w14:textId="7F9D9F7A" w:rsidR="00ED2140" w:rsidRDefault="00487D3B" w:rsidP="3FAB05E0">
      <w:pPr>
        <w:spacing w:line="240" w:lineRule="auto"/>
        <w:ind w:right="0"/>
        <w:rPr>
          <w:color w:val="000000" w:themeColor="text1"/>
        </w:rPr>
      </w:pPr>
      <w:r w:rsidRPr="00487D3B">
        <w:rPr>
          <w:color w:val="000000" w:themeColor="text1"/>
        </w:rPr>
        <w:t>УДК 004.42:004.932</w:t>
      </w:r>
    </w:p>
    <w:p w14:paraId="24CFBC96" w14:textId="74ECD160" w:rsidR="00ED2140" w:rsidRDefault="00ED2140" w:rsidP="3FAB05E0">
      <w:pPr>
        <w:spacing w:line="240" w:lineRule="auto"/>
        <w:ind w:right="0"/>
      </w:pPr>
    </w:p>
    <w:p w14:paraId="153AB744" w14:textId="38C1D646" w:rsidR="00ED2140" w:rsidRDefault="3FAB05E0" w:rsidP="3FAB05E0">
      <w:pPr>
        <w:spacing w:line="240" w:lineRule="auto"/>
        <w:ind w:right="0"/>
        <w:jc w:val="center"/>
        <w:rPr>
          <w:b/>
          <w:bCs/>
          <w:color w:val="000000" w:themeColor="text1"/>
        </w:rPr>
      </w:pPr>
      <w:proofErr w:type="spellStart"/>
      <w:r w:rsidRPr="3FAB05E0">
        <w:rPr>
          <w:b/>
          <w:bCs/>
          <w:color w:val="000000" w:themeColor="text1"/>
        </w:rPr>
        <w:t>К.т.н</w:t>
      </w:r>
      <w:proofErr w:type="spellEnd"/>
      <w:r w:rsidRPr="3FAB05E0">
        <w:rPr>
          <w:b/>
          <w:bCs/>
          <w:color w:val="000000" w:themeColor="text1"/>
        </w:rPr>
        <w:t xml:space="preserve">., </w:t>
      </w:r>
      <w:r w:rsidR="00E46646">
        <w:rPr>
          <w:b/>
          <w:bCs/>
          <w:color w:val="000000" w:themeColor="text1"/>
        </w:rPr>
        <w:t>доцент</w:t>
      </w:r>
      <w:r w:rsidRPr="3FAB05E0">
        <w:rPr>
          <w:b/>
          <w:bCs/>
          <w:color w:val="000000" w:themeColor="text1"/>
        </w:rPr>
        <w:t xml:space="preserve"> Шкурат О.С., магістрант Палій Д.В.</w:t>
      </w:r>
    </w:p>
    <w:p w14:paraId="2B890F48" w14:textId="071ED864" w:rsidR="00ED2140" w:rsidRDefault="00ED2140" w:rsidP="3FAB05E0">
      <w:pPr>
        <w:spacing w:line="240" w:lineRule="auto"/>
        <w:ind w:right="0"/>
      </w:pPr>
    </w:p>
    <w:p w14:paraId="4433CF6E" w14:textId="1B552219" w:rsidR="00ED2140" w:rsidRDefault="3FAB05E0" w:rsidP="3FAB05E0">
      <w:pPr>
        <w:spacing w:line="240" w:lineRule="auto"/>
        <w:ind w:right="0"/>
        <w:jc w:val="center"/>
        <w:rPr>
          <w:b/>
          <w:bCs/>
          <w:color w:val="000000" w:themeColor="text1"/>
        </w:rPr>
      </w:pPr>
      <w:r w:rsidRPr="3FAB05E0">
        <w:rPr>
          <w:b/>
          <w:bCs/>
          <w:color w:val="000000" w:themeColor="text1"/>
        </w:rPr>
        <w:t>Національний технічний університет України</w:t>
      </w:r>
    </w:p>
    <w:p w14:paraId="04AAEEA2" w14:textId="27D16D24" w:rsidR="00ED2140" w:rsidRDefault="3FAB05E0" w:rsidP="3FAB05E0">
      <w:pPr>
        <w:spacing w:line="240" w:lineRule="auto"/>
        <w:ind w:right="0"/>
        <w:jc w:val="center"/>
        <w:rPr>
          <w:b/>
          <w:bCs/>
          <w:color w:val="000000" w:themeColor="text1"/>
        </w:rPr>
      </w:pPr>
      <w:r w:rsidRPr="3FAB05E0">
        <w:rPr>
          <w:b/>
          <w:bCs/>
          <w:color w:val="000000" w:themeColor="text1"/>
        </w:rPr>
        <w:t>«Київський політехнічний інститут імені Ігоря Сікорського»</w:t>
      </w:r>
    </w:p>
    <w:p w14:paraId="661EDE6A" w14:textId="24D65ECA" w:rsidR="00ED2140" w:rsidRDefault="00ED2140" w:rsidP="3FAB05E0">
      <w:pPr>
        <w:spacing w:line="240" w:lineRule="auto"/>
        <w:ind w:right="0"/>
      </w:pPr>
    </w:p>
    <w:p w14:paraId="5EC94D67" w14:textId="2FCBF94B" w:rsidR="3F089B8A" w:rsidRDefault="3F089B8A" w:rsidP="3F089B8A">
      <w:pPr>
        <w:spacing w:line="240" w:lineRule="auto"/>
        <w:ind w:right="0"/>
        <w:jc w:val="center"/>
        <w:rPr>
          <w:b/>
          <w:bCs/>
          <w:color w:val="000000" w:themeColor="text1"/>
          <w:sz w:val="32"/>
          <w:szCs w:val="32"/>
        </w:rPr>
      </w:pPr>
      <w:r w:rsidRPr="3F089B8A">
        <w:rPr>
          <w:b/>
          <w:bCs/>
          <w:color w:val="000000" w:themeColor="text1"/>
          <w:sz w:val="32"/>
          <w:szCs w:val="32"/>
        </w:rPr>
        <w:t>МЕТОД ДЛЯ РОЗПІЗНАВАННЯ ВІЙСЬКОВОЇ ТЕХНІКИ НА ОСНОВІ НЕЙРОМЕРЕЖ</w:t>
      </w:r>
    </w:p>
    <w:p w14:paraId="3067DB24" w14:textId="68AE0D83" w:rsidR="00ED2140" w:rsidRDefault="00ED2140" w:rsidP="00487D3B">
      <w:pPr>
        <w:spacing w:line="240" w:lineRule="auto"/>
        <w:ind w:right="0"/>
        <w:rPr>
          <w:b/>
          <w:bCs/>
          <w:color w:val="000000" w:themeColor="text1"/>
        </w:rPr>
      </w:pPr>
    </w:p>
    <w:p w14:paraId="748E5575" w14:textId="60BF5023" w:rsidR="00ED2140" w:rsidRPr="00487D3B" w:rsidRDefault="45D69D68" w:rsidP="45D69D68">
      <w:pPr>
        <w:spacing w:line="240" w:lineRule="auto"/>
        <w:ind w:right="0" w:firstLine="567"/>
        <w:rPr>
          <w:b/>
          <w:bCs/>
          <w:color w:val="000000" w:themeColor="text1"/>
          <w:lang w:val="en-US"/>
        </w:rPr>
      </w:pPr>
      <w:r w:rsidRPr="45D69D68">
        <w:rPr>
          <w:b/>
          <w:bCs/>
          <w:color w:val="000000" w:themeColor="text1"/>
          <w:lang w:val="en-US"/>
        </w:rPr>
        <w:t>Abstract</w:t>
      </w:r>
    </w:p>
    <w:p w14:paraId="15A68263" w14:textId="77777777" w:rsidR="00487D3B" w:rsidRPr="00487D3B" w:rsidRDefault="00487D3B" w:rsidP="45D69D68">
      <w:pPr>
        <w:spacing w:line="240" w:lineRule="auto"/>
        <w:ind w:right="0"/>
        <w:rPr>
          <w:b/>
          <w:bCs/>
          <w:color w:val="000000" w:themeColor="text1"/>
          <w:lang w:val="en-US"/>
        </w:rPr>
      </w:pPr>
    </w:p>
    <w:p w14:paraId="72166BE1" w14:textId="746007D2" w:rsidR="00ED2140" w:rsidRPr="00487D3B" w:rsidRDefault="45D69D68" w:rsidP="45D69D68">
      <w:pPr>
        <w:spacing w:line="240" w:lineRule="auto"/>
        <w:ind w:right="0"/>
        <w:jc w:val="center"/>
        <w:rPr>
          <w:b/>
          <w:bCs/>
          <w:color w:val="000000" w:themeColor="text1"/>
          <w:sz w:val="24"/>
          <w:szCs w:val="24"/>
          <w:lang w:val="en-US"/>
        </w:rPr>
      </w:pPr>
      <w:proofErr w:type="spellStart"/>
      <w:r w:rsidRPr="45D69D68">
        <w:rPr>
          <w:b/>
          <w:bCs/>
          <w:color w:val="000000" w:themeColor="text1"/>
          <w:sz w:val="24"/>
          <w:szCs w:val="24"/>
          <w:lang w:val="en-US"/>
        </w:rPr>
        <w:t>Shkurat</w:t>
      </w:r>
      <w:proofErr w:type="spellEnd"/>
      <w:r w:rsidRPr="45D69D68">
        <w:rPr>
          <w:b/>
          <w:bCs/>
          <w:color w:val="000000" w:themeColor="text1"/>
          <w:sz w:val="24"/>
          <w:szCs w:val="24"/>
          <w:lang w:val="en-US"/>
        </w:rPr>
        <w:t xml:space="preserve"> Oksana, associate professor, PhD; </w:t>
      </w:r>
      <w:proofErr w:type="spellStart"/>
      <w:r w:rsidRPr="45D69D68">
        <w:rPr>
          <w:b/>
          <w:bCs/>
          <w:color w:val="000000" w:themeColor="text1"/>
          <w:sz w:val="24"/>
          <w:szCs w:val="24"/>
          <w:lang w:val="en-US"/>
        </w:rPr>
        <w:t>Palii</w:t>
      </w:r>
      <w:proofErr w:type="spellEnd"/>
      <w:r w:rsidRPr="45D69D68">
        <w:rPr>
          <w:b/>
          <w:bCs/>
          <w:color w:val="000000" w:themeColor="text1"/>
          <w:sz w:val="24"/>
          <w:szCs w:val="24"/>
          <w:lang w:val="en-US"/>
        </w:rPr>
        <w:t xml:space="preserve"> Dmytro, student</w:t>
      </w:r>
    </w:p>
    <w:p w14:paraId="58551A3B" w14:textId="235CE41A" w:rsidR="00ED2140" w:rsidRPr="00403AAB" w:rsidRDefault="45D69D68" w:rsidP="45D69D68">
      <w:pPr>
        <w:spacing w:line="240" w:lineRule="auto"/>
        <w:ind w:right="0"/>
        <w:jc w:val="center"/>
        <w:rPr>
          <w:b/>
          <w:bCs/>
          <w:i/>
          <w:iCs/>
          <w:color w:val="000000" w:themeColor="text1"/>
          <w:sz w:val="24"/>
          <w:szCs w:val="24"/>
          <w:lang w:val="en-US"/>
        </w:rPr>
      </w:pPr>
      <w:r w:rsidRPr="45D69D68">
        <w:rPr>
          <w:b/>
          <w:bCs/>
          <w:i/>
          <w:iCs/>
          <w:color w:val="000000" w:themeColor="text1"/>
          <w:sz w:val="24"/>
          <w:szCs w:val="24"/>
          <w:lang w:val="en-US"/>
        </w:rPr>
        <w:t>Neural Network Based Method of Military Equipment Recognition</w:t>
      </w:r>
    </w:p>
    <w:p w14:paraId="100352B6" w14:textId="2D53BA4A" w:rsidR="00ED2140" w:rsidRDefault="45D69D68" w:rsidP="45D69D68">
      <w:pPr>
        <w:spacing w:line="240" w:lineRule="auto"/>
        <w:ind w:right="0" w:firstLine="567"/>
        <w:rPr>
          <w:i/>
          <w:iCs/>
          <w:color w:val="000000" w:themeColor="text1"/>
          <w:sz w:val="24"/>
          <w:szCs w:val="24"/>
          <w:lang w:val="en-US"/>
        </w:rPr>
      </w:pPr>
      <w:r w:rsidRPr="45D69D68">
        <w:rPr>
          <w:i/>
          <w:iCs/>
          <w:color w:val="000000" w:themeColor="text1"/>
          <w:sz w:val="24"/>
          <w:szCs w:val="24"/>
          <w:lang w:val="en-US"/>
        </w:rPr>
        <w:t>The article proposes a software method for multi-class recognition of digital images of military equipment based on Faster R-CNN. The architecture of the proposed method includes two Faster R-CNN neural networks for two stages of classification. The recognition accuracy of the first stage is 72% on average, the second – 64.5%. The application of the proposed method allows increasing the recognition accuracy by more than 5.4% compared to the basic, Faster R-CNN architecture. Ways to improve the proposed method are considered in the article.</w:t>
      </w:r>
    </w:p>
    <w:p w14:paraId="0C0BF9DE" w14:textId="7039D8D3" w:rsidR="00ED2140" w:rsidRDefault="00ED2140" w:rsidP="004308E6">
      <w:pPr>
        <w:spacing w:line="240" w:lineRule="auto"/>
        <w:ind w:right="0"/>
      </w:pPr>
    </w:p>
    <w:p w14:paraId="2751E528" w14:textId="1905B65A" w:rsidR="00ED2140" w:rsidRDefault="45D69D68" w:rsidP="45D69D68">
      <w:pPr>
        <w:spacing w:line="240" w:lineRule="auto"/>
        <w:ind w:right="0" w:firstLine="567"/>
        <w:rPr>
          <w:b/>
          <w:bCs/>
          <w:color w:val="000000" w:themeColor="text1"/>
        </w:rPr>
      </w:pPr>
      <w:r w:rsidRPr="45D69D68">
        <w:rPr>
          <w:b/>
          <w:bCs/>
          <w:color w:val="000000" w:themeColor="text1"/>
        </w:rPr>
        <w:t>Вступ</w:t>
      </w:r>
    </w:p>
    <w:p w14:paraId="0B3149AE" w14:textId="77777777" w:rsidR="00E9349B" w:rsidRPr="004155A3" w:rsidRDefault="00E9349B" w:rsidP="45D69D68">
      <w:pPr>
        <w:spacing w:line="240" w:lineRule="auto"/>
        <w:ind w:right="0" w:firstLine="567"/>
        <w:rPr>
          <w:b/>
          <w:bCs/>
          <w:color w:val="000000" w:themeColor="text1"/>
        </w:rPr>
      </w:pPr>
    </w:p>
    <w:p w14:paraId="42A29FF7" w14:textId="77777777" w:rsidR="00E46646" w:rsidRDefault="45D69D68" w:rsidP="45D69D68">
      <w:pPr>
        <w:spacing w:line="240" w:lineRule="auto"/>
        <w:ind w:right="0" w:firstLine="567"/>
        <w:rPr>
          <w:color w:val="000000" w:themeColor="text1"/>
        </w:rPr>
      </w:pPr>
      <w:r w:rsidRPr="45D69D68">
        <w:rPr>
          <w:color w:val="000000" w:themeColor="text1"/>
        </w:rPr>
        <w:t>В умовах сучасної війни в Україні розпізнавання військової техніки на цифрових зображеннях є актуальною задачею.</w:t>
      </w:r>
    </w:p>
    <w:p w14:paraId="65FE6EB2" w14:textId="62701D47" w:rsidR="004630CC" w:rsidRDefault="45D69D68" w:rsidP="45D69D68">
      <w:pPr>
        <w:spacing w:line="240" w:lineRule="auto"/>
        <w:ind w:right="0" w:firstLine="567"/>
      </w:pPr>
      <w:r w:rsidRPr="45D69D68">
        <w:rPr>
          <w:color w:val="000000" w:themeColor="text1"/>
        </w:rPr>
        <w:t xml:space="preserve">Розпізнавання різних моделей </w:t>
      </w:r>
      <w:r w:rsidRPr="45D69D68">
        <w:t xml:space="preserve">військової техніки є класичною задачею розпізнавання та класифікації об’єкта на цифровому зображенні. Згорткові нейронні мережі є одним з ефективних інструментів розпізнавання зображень. Проте найчастіше </w:t>
      </w:r>
      <w:proofErr w:type="spellStart"/>
      <w:r w:rsidRPr="45D69D68">
        <w:t>нейромережі</w:t>
      </w:r>
      <w:proofErr w:type="spellEnd"/>
      <w:r w:rsidRPr="45D69D68">
        <w:t xml:space="preserve"> застосовуються на цифрових зображеннях задовільної якості, які характеризуються максимальним контрастом, різкістю, чіткими контурами та ін. Зображення військової техніки, які необхідно розпізнати характеризуються «незадовільною» якістю, на яку впливають погодні умови, освітлення, ракурс, навісне обладнання та ін.</w:t>
      </w:r>
    </w:p>
    <w:p w14:paraId="44CA3816" w14:textId="7CE4476A" w:rsidR="00ED2140" w:rsidRDefault="45D69D68" w:rsidP="45D69D68">
      <w:pPr>
        <w:spacing w:line="240" w:lineRule="auto"/>
        <w:ind w:right="0" w:firstLine="567"/>
        <w:rPr>
          <w:color w:val="000000" w:themeColor="text1"/>
        </w:rPr>
      </w:pPr>
      <w:r w:rsidRPr="45D69D68">
        <w:rPr>
          <w:color w:val="000000" w:themeColor="text1"/>
        </w:rPr>
        <w:t xml:space="preserve">У статті запропонований метод розпізнавання зображень військової техніки на основі моделі </w:t>
      </w:r>
      <w:proofErr w:type="spellStart"/>
      <w:r w:rsidRPr="45D69D68">
        <w:rPr>
          <w:color w:val="000000" w:themeColor="text1"/>
        </w:rPr>
        <w:t>Faster</w:t>
      </w:r>
      <w:proofErr w:type="spellEnd"/>
      <w:r w:rsidRPr="45D69D68">
        <w:rPr>
          <w:color w:val="000000" w:themeColor="text1"/>
        </w:rPr>
        <w:t xml:space="preserve"> R-CNN для розпізнавання зображень військової техніки.</w:t>
      </w:r>
    </w:p>
    <w:p w14:paraId="5C9497FB" w14:textId="4B97565E" w:rsidR="00E9349B" w:rsidRDefault="00E9349B" w:rsidP="45D69D68">
      <w:pPr>
        <w:spacing w:line="240" w:lineRule="auto"/>
        <w:ind w:right="0" w:firstLine="567"/>
        <w:rPr>
          <w:color w:val="000000" w:themeColor="text1"/>
        </w:rPr>
      </w:pPr>
    </w:p>
    <w:p w14:paraId="07D93A5B" w14:textId="77777777" w:rsidR="00E9349B" w:rsidRPr="004630CC" w:rsidRDefault="00E9349B" w:rsidP="45D69D68">
      <w:pPr>
        <w:spacing w:line="240" w:lineRule="auto"/>
        <w:ind w:right="0" w:firstLine="567"/>
        <w:rPr>
          <w:color w:val="000000" w:themeColor="text1"/>
        </w:rPr>
      </w:pPr>
      <w:bookmarkStart w:id="0" w:name="_GoBack"/>
      <w:bookmarkEnd w:id="0"/>
    </w:p>
    <w:p w14:paraId="18DF8C35" w14:textId="3719F7F9" w:rsidR="00ED2140" w:rsidRDefault="00ED2140" w:rsidP="45D69D68">
      <w:pPr>
        <w:spacing w:line="240" w:lineRule="auto"/>
        <w:ind w:right="0"/>
      </w:pPr>
    </w:p>
    <w:p w14:paraId="429FD247" w14:textId="3AD8431B" w:rsidR="00ED2140" w:rsidRPr="004155A3" w:rsidRDefault="45D69D68" w:rsidP="45D69D68">
      <w:pPr>
        <w:spacing w:line="240" w:lineRule="auto"/>
        <w:ind w:right="0" w:firstLine="567"/>
        <w:rPr>
          <w:b/>
          <w:bCs/>
          <w:color w:val="000000" w:themeColor="text1"/>
        </w:rPr>
      </w:pPr>
      <w:r w:rsidRPr="45D69D68">
        <w:rPr>
          <w:b/>
          <w:bCs/>
          <w:color w:val="000000" w:themeColor="text1"/>
        </w:rPr>
        <w:lastRenderedPageBreak/>
        <w:t>Постановка задачі</w:t>
      </w:r>
    </w:p>
    <w:p w14:paraId="3F825F51" w14:textId="0090BC4F" w:rsidR="00ED2140" w:rsidRDefault="45D69D68" w:rsidP="45D69D68">
      <w:pPr>
        <w:spacing w:line="240" w:lineRule="auto"/>
        <w:ind w:right="0" w:firstLine="567"/>
        <w:rPr>
          <w:color w:val="000000" w:themeColor="text1"/>
        </w:rPr>
      </w:pPr>
      <w:r w:rsidRPr="723FB105">
        <w:rPr>
          <w:color w:val="000000" w:themeColor="text1"/>
        </w:rPr>
        <w:t xml:space="preserve">Метою дослідження є розроблення </w:t>
      </w:r>
      <w:proofErr w:type="spellStart"/>
      <w:r w:rsidRPr="723FB105">
        <w:rPr>
          <w:color w:val="000000" w:themeColor="text1"/>
        </w:rPr>
        <w:t>нейромережевого</w:t>
      </w:r>
      <w:proofErr w:type="spellEnd"/>
      <w:r w:rsidRPr="723FB105">
        <w:rPr>
          <w:color w:val="000000" w:themeColor="text1"/>
        </w:rPr>
        <w:t xml:space="preserve"> методу для </w:t>
      </w:r>
      <w:proofErr w:type="spellStart"/>
      <w:r w:rsidRPr="723FB105">
        <w:rPr>
          <w:color w:val="000000" w:themeColor="text1"/>
        </w:rPr>
        <w:t>багатокласового</w:t>
      </w:r>
      <w:proofErr w:type="spellEnd"/>
      <w:r w:rsidRPr="723FB105">
        <w:rPr>
          <w:color w:val="000000" w:themeColor="text1"/>
        </w:rPr>
        <w:t xml:space="preserve"> розпізнавання цифрових зображень військової техніки з задовільною </w:t>
      </w:r>
      <w:r w:rsidR="66E1EFF6" w:rsidRPr="723FB105">
        <w:rPr>
          <w:color w:val="000000" w:themeColor="text1"/>
        </w:rPr>
        <w:t xml:space="preserve">влучністю та повнотою </w:t>
      </w:r>
      <w:r w:rsidRPr="723FB105">
        <w:rPr>
          <w:color w:val="000000" w:themeColor="text1"/>
        </w:rPr>
        <w:t>розпізнавання.</w:t>
      </w:r>
    </w:p>
    <w:p w14:paraId="276BDA75" w14:textId="6B41B516" w:rsidR="00ED2140" w:rsidRDefault="00ED2140" w:rsidP="45D69D68">
      <w:pPr>
        <w:spacing w:line="240" w:lineRule="auto"/>
        <w:ind w:right="0"/>
      </w:pPr>
    </w:p>
    <w:p w14:paraId="60D54A6D" w14:textId="2D6BC1BA" w:rsidR="00ED2140" w:rsidRDefault="45D69D68" w:rsidP="45D69D68">
      <w:pPr>
        <w:spacing w:line="240" w:lineRule="auto"/>
        <w:ind w:right="0" w:firstLine="567"/>
        <w:rPr>
          <w:b/>
          <w:bCs/>
          <w:color w:val="000000" w:themeColor="text1"/>
        </w:rPr>
      </w:pPr>
      <w:r w:rsidRPr="45D69D68">
        <w:rPr>
          <w:b/>
          <w:bCs/>
          <w:color w:val="000000" w:themeColor="text1"/>
        </w:rPr>
        <w:t>Опис методу</w:t>
      </w:r>
    </w:p>
    <w:p w14:paraId="51AAA1BB" w14:textId="4790EA33" w:rsidR="00ED2140" w:rsidRPr="0029461A" w:rsidRDefault="45D69D68" w:rsidP="45D69D68">
      <w:pPr>
        <w:spacing w:line="240" w:lineRule="auto"/>
        <w:ind w:right="0" w:firstLine="567"/>
        <w:rPr>
          <w:color w:val="000000" w:themeColor="text1"/>
        </w:rPr>
      </w:pPr>
      <w:r w:rsidRPr="723FB105">
        <w:rPr>
          <w:color w:val="000000" w:themeColor="text1"/>
        </w:rPr>
        <w:t xml:space="preserve">Для </w:t>
      </w:r>
      <w:proofErr w:type="spellStart"/>
      <w:r w:rsidRPr="723FB105">
        <w:rPr>
          <w:color w:val="000000" w:themeColor="text1"/>
        </w:rPr>
        <w:t>багатокласового</w:t>
      </w:r>
      <w:proofErr w:type="spellEnd"/>
      <w:r w:rsidRPr="723FB105">
        <w:rPr>
          <w:color w:val="000000" w:themeColor="text1"/>
        </w:rPr>
        <w:t xml:space="preserve"> розпізнавання цифрових зображень військової техніки було застосовано дві однакові </w:t>
      </w:r>
      <w:proofErr w:type="spellStart"/>
      <w:r w:rsidRPr="723FB105">
        <w:rPr>
          <w:color w:val="000000" w:themeColor="text1"/>
        </w:rPr>
        <w:t>нейромережі</w:t>
      </w:r>
      <w:proofErr w:type="spellEnd"/>
      <w:r w:rsidRPr="723FB105">
        <w:rPr>
          <w:color w:val="000000" w:themeColor="text1"/>
        </w:rPr>
        <w:t xml:space="preserve"> </w:t>
      </w:r>
      <w:proofErr w:type="spellStart"/>
      <w:r w:rsidRPr="723FB105">
        <w:rPr>
          <w:color w:val="000000" w:themeColor="text1"/>
        </w:rPr>
        <w:t>Faster</w:t>
      </w:r>
      <w:proofErr w:type="spellEnd"/>
      <w:r w:rsidRPr="723FB105">
        <w:rPr>
          <w:color w:val="000000" w:themeColor="text1"/>
        </w:rPr>
        <w:t xml:space="preserve"> R-CNN, що тренувались на різних наборах даних.</w:t>
      </w:r>
      <w:r w:rsidR="48FEBB80" w:rsidRPr="723FB105">
        <w:rPr>
          <w:color w:val="000000" w:themeColor="text1"/>
        </w:rPr>
        <w:t xml:space="preserve"> Архітектуру </w:t>
      </w:r>
      <w:proofErr w:type="spellStart"/>
      <w:r w:rsidR="48FEBB80" w:rsidRPr="723FB105">
        <w:rPr>
          <w:color w:val="000000" w:themeColor="text1"/>
        </w:rPr>
        <w:t>нейромережі</w:t>
      </w:r>
      <w:proofErr w:type="spellEnd"/>
      <w:r w:rsidR="48FEBB80" w:rsidRPr="723FB105">
        <w:rPr>
          <w:color w:val="000000" w:themeColor="text1"/>
        </w:rPr>
        <w:t xml:space="preserve"> </w:t>
      </w:r>
      <w:proofErr w:type="spellStart"/>
      <w:r w:rsidR="48FEBB80" w:rsidRPr="723FB105">
        <w:rPr>
          <w:color w:val="000000" w:themeColor="text1"/>
        </w:rPr>
        <w:t>Faster</w:t>
      </w:r>
      <w:proofErr w:type="spellEnd"/>
      <w:r w:rsidR="48FEBB80" w:rsidRPr="723FB105">
        <w:rPr>
          <w:color w:val="000000" w:themeColor="text1"/>
        </w:rPr>
        <w:t xml:space="preserve"> R-CNN зображено на рисунку 1.</w:t>
      </w:r>
    </w:p>
    <w:p w14:paraId="6FB46A36" w14:textId="5B7437D3" w:rsidR="723FB105" w:rsidRDefault="723FB105" w:rsidP="723FB105">
      <w:pPr>
        <w:spacing w:line="240" w:lineRule="auto"/>
        <w:ind w:right="0"/>
        <w:rPr>
          <w:color w:val="000000" w:themeColor="text1"/>
        </w:rPr>
      </w:pPr>
    </w:p>
    <w:p w14:paraId="3000CFA4" w14:textId="26DBD7D1" w:rsidR="00ED2140" w:rsidRDefault="00ED2140" w:rsidP="45D69D68">
      <w:pPr>
        <w:spacing w:line="240" w:lineRule="auto"/>
        <w:ind w:right="0"/>
        <w:jc w:val="center"/>
      </w:pPr>
      <w:r>
        <w:rPr>
          <w:noProof/>
        </w:rPr>
        <w:drawing>
          <wp:inline distT="0" distB="0" distL="0" distR="0" wp14:anchorId="4BE3EB4A" wp14:editId="38B8822A">
            <wp:extent cx="5981698" cy="2352675"/>
            <wp:effectExtent l="0" t="0" r="0" b="0"/>
            <wp:docPr id="773315667" name="Рисунок 773315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3315667"/>
                    <pic:cNvPicPr/>
                  </pic:nvPicPr>
                  <pic:blipFill>
                    <a:blip r:embed="rId7">
                      <a:extLst>
                        <a:ext uri="{28A0092B-C50C-407E-A947-70E740481C1C}">
                          <a14:useLocalDpi xmlns:a14="http://schemas.microsoft.com/office/drawing/2010/main" val="0"/>
                        </a:ext>
                      </a:extLst>
                    </a:blip>
                    <a:stretch>
                      <a:fillRect/>
                    </a:stretch>
                  </pic:blipFill>
                  <pic:spPr>
                    <a:xfrm>
                      <a:off x="0" y="0"/>
                      <a:ext cx="5981698" cy="2352675"/>
                    </a:xfrm>
                    <a:prstGeom prst="rect">
                      <a:avLst/>
                    </a:prstGeom>
                  </pic:spPr>
                </pic:pic>
              </a:graphicData>
            </a:graphic>
          </wp:inline>
        </w:drawing>
      </w:r>
    </w:p>
    <w:p w14:paraId="3BA3E2FE" w14:textId="0B006D64" w:rsidR="3F089B8A" w:rsidRPr="0014249A" w:rsidRDefault="45D69D68" w:rsidP="45D69D68">
      <w:pPr>
        <w:spacing w:line="240" w:lineRule="auto"/>
        <w:ind w:right="0"/>
        <w:jc w:val="center"/>
        <w:rPr>
          <w:color w:val="000000" w:themeColor="text1"/>
        </w:rPr>
      </w:pPr>
      <w:r w:rsidRPr="723FB105">
        <w:rPr>
          <w:color w:val="000000" w:themeColor="text1"/>
        </w:rPr>
        <w:t xml:space="preserve">Рис. 1. Архітектура </w:t>
      </w:r>
      <w:proofErr w:type="spellStart"/>
      <w:r w:rsidRPr="723FB105">
        <w:rPr>
          <w:color w:val="000000" w:themeColor="text1"/>
        </w:rPr>
        <w:t>нейромережі</w:t>
      </w:r>
      <w:proofErr w:type="spellEnd"/>
      <w:r w:rsidRPr="723FB105">
        <w:rPr>
          <w:color w:val="000000" w:themeColor="text1"/>
        </w:rPr>
        <w:t xml:space="preserve"> </w:t>
      </w:r>
      <w:proofErr w:type="spellStart"/>
      <w:r w:rsidRPr="723FB105">
        <w:rPr>
          <w:color w:val="000000" w:themeColor="text1"/>
        </w:rPr>
        <w:t>Faster</w:t>
      </w:r>
      <w:proofErr w:type="spellEnd"/>
      <w:r w:rsidRPr="723FB105">
        <w:rPr>
          <w:color w:val="000000" w:themeColor="text1"/>
        </w:rPr>
        <w:t xml:space="preserve"> R-CNN</w:t>
      </w:r>
    </w:p>
    <w:p w14:paraId="36F21854" w14:textId="579EA8D9" w:rsidR="3F089B8A" w:rsidRDefault="3F089B8A" w:rsidP="45D69D68">
      <w:pPr>
        <w:spacing w:line="240" w:lineRule="auto"/>
        <w:ind w:right="0"/>
        <w:jc w:val="left"/>
        <w:rPr>
          <w:color w:val="000000" w:themeColor="text1"/>
          <w:sz w:val="24"/>
          <w:szCs w:val="24"/>
        </w:rPr>
      </w:pPr>
    </w:p>
    <w:p w14:paraId="66D83BD2" w14:textId="007D5FDA" w:rsidR="004155A3" w:rsidRDefault="45D69D68" w:rsidP="45D69D68">
      <w:pPr>
        <w:spacing w:line="240" w:lineRule="auto"/>
        <w:ind w:right="0" w:firstLine="720"/>
      </w:pPr>
      <w:r w:rsidRPr="45D69D68">
        <w:t xml:space="preserve">Для першого етапу застосовується мережа </w:t>
      </w:r>
      <w:proofErr w:type="spellStart"/>
      <w:r w:rsidRPr="45D69D68">
        <w:rPr>
          <w:color w:val="000000" w:themeColor="text1"/>
        </w:rPr>
        <w:t>Faster</w:t>
      </w:r>
      <w:proofErr w:type="spellEnd"/>
      <w:r w:rsidRPr="45D69D68">
        <w:rPr>
          <w:color w:val="000000" w:themeColor="text1"/>
        </w:rPr>
        <w:t xml:space="preserve"> R-CNN</w:t>
      </w:r>
      <w:r w:rsidRPr="45D69D68">
        <w:t xml:space="preserve"> для початкового розпізнавання та визначення загальних класів зображень військової техніки. Замість конкретної моделі військової техніки, мережа </w:t>
      </w:r>
      <w:proofErr w:type="spellStart"/>
      <w:r w:rsidRPr="45D69D68">
        <w:rPr>
          <w:color w:val="000000" w:themeColor="text1"/>
        </w:rPr>
        <w:t>Faster</w:t>
      </w:r>
      <w:proofErr w:type="spellEnd"/>
      <w:r w:rsidRPr="45D69D68">
        <w:rPr>
          <w:color w:val="000000" w:themeColor="text1"/>
        </w:rPr>
        <w:t xml:space="preserve"> R-CNN</w:t>
      </w:r>
      <w:r w:rsidRPr="45D69D68">
        <w:t xml:space="preserve"> розпізнає тип техніки, зокрема танк, бронетранспортер, реактивна система залпового вогню (РСЗВ).</w:t>
      </w:r>
    </w:p>
    <w:p w14:paraId="1B5AB698" w14:textId="5E2D0749" w:rsidR="00ED2140" w:rsidRDefault="45D69D68" w:rsidP="45D69D68">
      <w:pPr>
        <w:spacing w:line="240" w:lineRule="auto"/>
        <w:ind w:right="0" w:firstLine="720"/>
      </w:pPr>
      <w:r w:rsidRPr="45D69D68">
        <w:t xml:space="preserve">Для другого етапу застосовується інша мережа </w:t>
      </w:r>
      <w:proofErr w:type="spellStart"/>
      <w:r w:rsidRPr="45D69D68">
        <w:rPr>
          <w:color w:val="000000" w:themeColor="text1"/>
        </w:rPr>
        <w:t>Faster</w:t>
      </w:r>
      <w:proofErr w:type="spellEnd"/>
      <w:r w:rsidRPr="45D69D68">
        <w:rPr>
          <w:color w:val="000000" w:themeColor="text1"/>
        </w:rPr>
        <w:t xml:space="preserve"> R-CNN</w:t>
      </w:r>
      <w:r w:rsidRPr="45D69D68">
        <w:t xml:space="preserve"> для результуючого розпізнавання класів зображень в рамках визначених на першому етапі загальних класів. Мережа </w:t>
      </w:r>
      <w:proofErr w:type="spellStart"/>
      <w:r w:rsidRPr="45D69D68">
        <w:rPr>
          <w:color w:val="000000" w:themeColor="text1"/>
        </w:rPr>
        <w:t>Faster</w:t>
      </w:r>
      <w:proofErr w:type="spellEnd"/>
      <w:r w:rsidRPr="45D69D68">
        <w:rPr>
          <w:color w:val="000000" w:themeColor="text1"/>
        </w:rPr>
        <w:t xml:space="preserve"> R-CNN розпізнає </w:t>
      </w:r>
      <w:r w:rsidRPr="45D69D68">
        <w:t>конкретні моделі танків, бронетранспортерів та РСЗВ.</w:t>
      </w:r>
    </w:p>
    <w:p w14:paraId="6DD10A35" w14:textId="74224E0F" w:rsidR="00ED2140" w:rsidRDefault="00ED2140" w:rsidP="45D69D68">
      <w:pPr>
        <w:spacing w:line="240" w:lineRule="auto"/>
        <w:ind w:right="0"/>
      </w:pPr>
    </w:p>
    <w:p w14:paraId="0369C7E5" w14:textId="5D160A67" w:rsidR="00ED2140" w:rsidRDefault="45D69D68" w:rsidP="45D69D68">
      <w:pPr>
        <w:spacing w:line="240" w:lineRule="auto"/>
        <w:ind w:right="0" w:firstLine="567"/>
        <w:rPr>
          <w:b/>
          <w:bCs/>
          <w:color w:val="000000" w:themeColor="text1"/>
        </w:rPr>
      </w:pPr>
      <w:r w:rsidRPr="45D69D68">
        <w:rPr>
          <w:b/>
          <w:bCs/>
          <w:color w:val="000000" w:themeColor="text1"/>
        </w:rPr>
        <w:t>Тренування моделей</w:t>
      </w:r>
    </w:p>
    <w:p w14:paraId="6F9FDAD8" w14:textId="5DFDA006" w:rsidR="004155A3" w:rsidRDefault="45D69D68" w:rsidP="45D69D68">
      <w:pPr>
        <w:spacing w:line="240" w:lineRule="auto"/>
        <w:ind w:right="0" w:firstLine="567"/>
      </w:pPr>
      <w:r>
        <w:t xml:space="preserve">Тренування нейронних мереж виконувалось у середовищі </w:t>
      </w:r>
      <w:proofErr w:type="spellStart"/>
      <w:r>
        <w:t>Google</w:t>
      </w:r>
      <w:proofErr w:type="spellEnd"/>
      <w:r>
        <w:t xml:space="preserve"> </w:t>
      </w:r>
      <w:proofErr w:type="spellStart"/>
      <w:r>
        <w:t>Colab</w:t>
      </w:r>
      <w:proofErr w:type="spellEnd"/>
      <w:r>
        <w:t>. Тестовий набір даних для тренування нейронних мереж налічував 1000 зображень у форматі .</w:t>
      </w:r>
      <w:proofErr w:type="spellStart"/>
      <w:r>
        <w:t>jpg</w:t>
      </w:r>
      <w:proofErr w:type="spellEnd"/>
      <w:r>
        <w:t xml:space="preserve"> з розширенням 416х416 пікселів. Зображення </w:t>
      </w:r>
      <w:r>
        <w:lastRenderedPageBreak/>
        <w:t>налічували 10 різних моделей військової техніки, до класу танків відносилось 3 моделі, бронетранспортерів – 6, РСЗВ – 1</w:t>
      </w:r>
      <w:r w:rsidR="6D83F752">
        <w:t>. До кожної категорії належа</w:t>
      </w:r>
      <w:r w:rsidR="3383DF96">
        <w:t>ло по 100 зображень</w:t>
      </w:r>
      <w:r>
        <w:t xml:space="preserve">. 90% зображень було використано для навчання, 10% для тестування. </w:t>
      </w:r>
    </w:p>
    <w:p w14:paraId="7E2C22E0" w14:textId="46CC3330" w:rsidR="004155A3" w:rsidRDefault="45D69D68" w:rsidP="45D69D68">
      <w:pPr>
        <w:spacing w:line="240" w:lineRule="auto"/>
        <w:ind w:right="0" w:firstLine="720"/>
      </w:pPr>
      <w:r w:rsidRPr="45D69D68">
        <w:t xml:space="preserve">Для тренування першої моделі були використані наступні параметри: </w:t>
      </w:r>
      <w:proofErr w:type="spellStart"/>
      <w:r w:rsidRPr="45D69D68">
        <w:t>batch_size</w:t>
      </w:r>
      <w:proofErr w:type="spellEnd"/>
      <w:r w:rsidRPr="45D69D68">
        <w:t xml:space="preserve"> – 2, кількість ітерацій – 5000, </w:t>
      </w:r>
      <w:proofErr w:type="spellStart"/>
      <w:r w:rsidRPr="45D69D68">
        <w:t>RoIHead</w:t>
      </w:r>
      <w:proofErr w:type="spellEnd"/>
      <w:r w:rsidRPr="45D69D68">
        <w:t xml:space="preserve"> </w:t>
      </w:r>
      <w:proofErr w:type="spellStart"/>
      <w:r w:rsidRPr="45D69D68">
        <w:t>batch</w:t>
      </w:r>
      <w:proofErr w:type="spellEnd"/>
      <w:r w:rsidRPr="45D69D68">
        <w:t xml:space="preserve"> </w:t>
      </w:r>
      <w:proofErr w:type="spellStart"/>
      <w:r w:rsidRPr="45D69D68">
        <w:t>size</w:t>
      </w:r>
      <w:proofErr w:type="spellEnd"/>
      <w:r w:rsidRPr="45D69D68">
        <w:t xml:space="preserve"> – 512; інші параметри за замовчуванням.</w:t>
      </w:r>
    </w:p>
    <w:p w14:paraId="2B841936" w14:textId="7F0D1718" w:rsidR="3F089B8A" w:rsidRDefault="45D69D68" w:rsidP="45D69D68">
      <w:pPr>
        <w:spacing w:line="240" w:lineRule="auto"/>
        <w:ind w:right="0" w:firstLine="720"/>
      </w:pPr>
      <w:r w:rsidRPr="45D69D68">
        <w:t xml:space="preserve">Для тренування моделей для другого етапу були використані наступні параметри: </w:t>
      </w:r>
      <w:proofErr w:type="spellStart"/>
      <w:r w:rsidRPr="45D69D68">
        <w:t>batch_size</w:t>
      </w:r>
      <w:proofErr w:type="spellEnd"/>
      <w:r w:rsidRPr="45D69D68">
        <w:t xml:space="preserve"> – 2, кількість ітерацій – 3000, </w:t>
      </w:r>
      <w:proofErr w:type="spellStart"/>
      <w:r w:rsidRPr="45D69D68">
        <w:t>RoIHead</w:t>
      </w:r>
      <w:proofErr w:type="spellEnd"/>
      <w:r w:rsidRPr="45D69D68">
        <w:t xml:space="preserve"> </w:t>
      </w:r>
      <w:proofErr w:type="spellStart"/>
      <w:r w:rsidRPr="45D69D68">
        <w:t>batch</w:t>
      </w:r>
      <w:proofErr w:type="spellEnd"/>
      <w:r w:rsidRPr="45D69D68">
        <w:t xml:space="preserve"> </w:t>
      </w:r>
      <w:proofErr w:type="spellStart"/>
      <w:r w:rsidRPr="45D69D68">
        <w:t>size</w:t>
      </w:r>
      <w:proofErr w:type="spellEnd"/>
      <w:r w:rsidRPr="45D69D68">
        <w:t xml:space="preserve"> – 512; інші параметри за замовчуванням.</w:t>
      </w:r>
    </w:p>
    <w:p w14:paraId="5F89899B" w14:textId="0084ED3A" w:rsidR="3F089B8A" w:rsidRDefault="3F089B8A" w:rsidP="45D69D68">
      <w:pPr>
        <w:spacing w:line="240" w:lineRule="auto"/>
        <w:ind w:right="0" w:firstLine="720"/>
      </w:pPr>
    </w:p>
    <w:p w14:paraId="1C467786" w14:textId="76745EA8" w:rsidR="004155A3" w:rsidRPr="004155A3" w:rsidRDefault="45D69D68" w:rsidP="45D69D68">
      <w:pPr>
        <w:spacing w:line="240" w:lineRule="auto"/>
        <w:ind w:right="0" w:firstLine="567"/>
        <w:rPr>
          <w:b/>
          <w:bCs/>
        </w:rPr>
      </w:pPr>
      <w:r w:rsidRPr="45D69D68">
        <w:rPr>
          <w:b/>
          <w:bCs/>
        </w:rPr>
        <w:t>Результат</w:t>
      </w:r>
    </w:p>
    <w:p w14:paraId="00CACD3F" w14:textId="0EB93DB2" w:rsidR="00487D3B" w:rsidRDefault="45D69D68" w:rsidP="45D69D68">
      <w:pPr>
        <w:spacing w:line="240" w:lineRule="auto"/>
        <w:ind w:right="0" w:firstLine="567"/>
      </w:pPr>
      <w:r>
        <w:t xml:space="preserve">Аналіз результатів розпізнавання здійснювався шляхом визначення </w:t>
      </w:r>
      <w:r w:rsidR="28AA0084">
        <w:t xml:space="preserve">середньої влучності </w:t>
      </w:r>
      <w:r>
        <w:t>(АР)</w:t>
      </w:r>
      <w:r w:rsidR="71D17C40">
        <w:t xml:space="preserve"> та середньої повноти розпізнавання (AR)</w:t>
      </w:r>
      <w:r>
        <w:t>:</w:t>
      </w:r>
    </w:p>
    <w:p w14:paraId="1A7DB746" w14:textId="7A06D69F" w:rsidR="723FB105" w:rsidRDefault="723FB105" w:rsidP="723FB105">
      <w:pPr>
        <w:spacing w:line="240" w:lineRule="auto"/>
        <w:ind w:right="0"/>
        <w:jc w:val="center"/>
      </w:pPr>
      <m:oMath>
        <m:r>
          <w:rPr>
            <w:rFonts w:ascii="Cambria Math" w:hAnsi="Cambria Math"/>
          </w:rPr>
          <m:t>P=</m:t>
        </m:r>
        <m:f>
          <m:fPr>
            <m:ctrlPr>
              <w:rPr>
                <w:rFonts w:ascii="Cambria Math" w:hAnsi="Cambria Math"/>
              </w:rPr>
            </m:ctrlPr>
          </m:fPr>
          <m:num>
            <m:sSub>
              <m:sSubPr>
                <m:ctrlPr>
                  <w:rPr>
                    <w:rFonts w:ascii="Cambria Math" w:hAnsi="Cambria Math"/>
                  </w:rPr>
                </m:ctrlPr>
              </m:sSubPr>
              <m:e>
                <m:r>
                  <w:rPr>
                    <w:rFonts w:ascii="Cambria Math" w:hAnsi="Cambria Math"/>
                  </w:rPr>
                  <m:t>N</m:t>
                </m:r>
              </m:e>
              <m:sub>
                <m:r>
                  <w:rPr>
                    <w:rFonts w:ascii="Cambria Math" w:hAnsi="Cambria Math"/>
                  </w:rPr>
                  <m:t>tp</m:t>
                </m:r>
              </m:sub>
            </m:sSub>
          </m:num>
          <m:den>
            <m:sSub>
              <m:sSubPr>
                <m:ctrlPr>
                  <w:rPr>
                    <w:rFonts w:ascii="Cambria Math" w:hAnsi="Cambria Math"/>
                  </w:rPr>
                </m:ctrlPr>
              </m:sSubPr>
              <m:e>
                <m:r>
                  <w:rPr>
                    <w:rFonts w:ascii="Cambria Math" w:hAnsi="Cambria Math"/>
                  </w:rPr>
                  <m:t>N</m:t>
                </m:r>
              </m:e>
              <m:sub>
                <m:r>
                  <w:rPr>
                    <w:rFonts w:ascii="Cambria Math" w:hAnsi="Cambria Math"/>
                  </w:rPr>
                  <m:t>fp</m:t>
                </m:r>
              </m:sub>
            </m:sSub>
            <m: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tp</m:t>
                </m:r>
              </m:sub>
            </m:sSub>
          </m:den>
        </m:f>
      </m:oMath>
      <w:r w:rsidR="05E4A970">
        <w:t xml:space="preserve"> </w:t>
      </w:r>
      <w:r w:rsidR="59717D90">
        <w:t xml:space="preserve">, </w:t>
      </w:r>
      <m:oMath>
        <m:r>
          <w:rPr>
            <w:rFonts w:ascii="Cambria Math" w:hAnsi="Cambria Math"/>
          </w:rPr>
          <m:t>R=</m:t>
        </m:r>
        <m:f>
          <m:fPr>
            <m:ctrlPr>
              <w:rPr>
                <w:rFonts w:ascii="Cambria Math" w:hAnsi="Cambria Math"/>
              </w:rPr>
            </m:ctrlPr>
          </m:fPr>
          <m:num>
            <m:sSub>
              <m:sSubPr>
                <m:ctrlPr>
                  <w:rPr>
                    <w:rFonts w:ascii="Cambria Math" w:hAnsi="Cambria Math"/>
                  </w:rPr>
                </m:ctrlPr>
              </m:sSubPr>
              <m:e>
                <m:r>
                  <w:rPr>
                    <w:rFonts w:ascii="Cambria Math" w:hAnsi="Cambria Math"/>
                  </w:rPr>
                  <m:t>N</m:t>
                </m:r>
              </m:e>
              <m:sub>
                <m:r>
                  <w:rPr>
                    <w:rFonts w:ascii="Cambria Math" w:hAnsi="Cambria Math"/>
                  </w:rPr>
                  <m:t>tp</m:t>
                </m:r>
              </m:sub>
            </m:sSub>
          </m:num>
          <m:den>
            <m:sSub>
              <m:sSubPr>
                <m:ctrlPr>
                  <w:rPr>
                    <w:rFonts w:ascii="Cambria Math" w:hAnsi="Cambria Math"/>
                  </w:rPr>
                </m:ctrlPr>
              </m:sSubPr>
              <m:e>
                <m:r>
                  <w:rPr>
                    <w:rFonts w:ascii="Cambria Math" w:hAnsi="Cambria Math"/>
                  </w:rPr>
                  <m:t>N</m:t>
                </m:r>
              </m:e>
              <m:sub>
                <m:r>
                  <w:rPr>
                    <w:rFonts w:ascii="Cambria Math" w:hAnsi="Cambria Math"/>
                  </w:rPr>
                  <m:t>fp</m:t>
                </m:r>
              </m:sub>
            </m:sSub>
            <m: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fn</m:t>
                </m:r>
              </m:sub>
            </m:sSub>
          </m:den>
        </m:f>
      </m:oMath>
      <w:r w:rsidR="3C5B82BA">
        <w:t xml:space="preserve">, </w:t>
      </w:r>
      <m:oMath>
        <m:r>
          <w:rPr>
            <w:rFonts w:ascii="Cambria Math" w:hAnsi="Cambria Math"/>
          </w:rPr>
          <m:t>AP=</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P</m:t>
                </m:r>
              </m:e>
              <m:sub>
                <m:r>
                  <w:rPr>
                    <w:rFonts w:ascii="Cambria Math" w:hAnsi="Cambria Math"/>
                  </w:rPr>
                  <m:t>i</m:t>
                </m:r>
              </m:sub>
            </m:sSub>
          </m:e>
        </m:nary>
      </m:oMath>
      <w:r w:rsidR="27201B6A">
        <w:t xml:space="preserve">, </w:t>
      </w:r>
      <m:oMath>
        <m:r>
          <w:rPr>
            <w:rFonts w:ascii="Cambria Math" w:hAnsi="Cambria Math"/>
          </w:rPr>
          <m:t>AR=</m:t>
        </m:r>
        <m:f>
          <m:fPr>
            <m:ctrlPr>
              <w:rPr>
                <w:rFonts w:ascii="Cambria Math" w:hAnsi="Cambria Math"/>
              </w:rPr>
            </m:ctrlPr>
          </m:fPr>
          <m:num>
            <m:r>
              <w:rPr>
                <w:rFonts w:ascii="Cambria Math" w:hAnsi="Cambria Math"/>
              </w:rPr>
              <m:t>1</m:t>
            </m:r>
          </m:num>
          <m:den>
            <m:r>
              <w:rPr>
                <w:rFonts w:ascii="Cambria Math" w:hAnsi="Cambria Math"/>
              </w:rPr>
              <m:t>N</m:t>
            </m:r>
          </m:den>
        </m:f>
        <m:nary>
          <m:naryPr>
            <m:chr m:val="∑"/>
            <m:ctrlPr>
              <w:rPr>
                <w:rFonts w:ascii="Cambria Math" w:hAnsi="Cambria Math"/>
              </w:rPr>
            </m:ctrlPr>
          </m:naryPr>
          <m:sub>
            <m:r>
              <w:rPr>
                <w:rFonts w:ascii="Cambria Math" w:hAnsi="Cambria Math"/>
              </w:rPr>
              <m:t>i=1</m:t>
            </m:r>
          </m:sub>
          <m:sup>
            <m:r>
              <w:rPr>
                <w:rFonts w:ascii="Cambria Math" w:hAnsi="Cambria Math"/>
              </w:rPr>
              <m:t>N</m:t>
            </m:r>
          </m:sup>
          <m:e>
            <m:sSub>
              <m:sSubPr>
                <m:ctrlPr>
                  <w:rPr>
                    <w:rFonts w:ascii="Cambria Math" w:hAnsi="Cambria Math"/>
                  </w:rPr>
                </m:ctrlPr>
              </m:sSubPr>
              <m:e>
                <m:r>
                  <w:rPr>
                    <w:rFonts w:ascii="Cambria Math" w:hAnsi="Cambria Math"/>
                  </w:rPr>
                  <m:t>R</m:t>
                </m:r>
              </m:e>
              <m:sub>
                <m:r>
                  <w:rPr>
                    <w:rFonts w:ascii="Cambria Math" w:hAnsi="Cambria Math"/>
                  </w:rPr>
                  <m:t>i</m:t>
                </m:r>
              </m:sub>
            </m:sSub>
          </m:e>
        </m:nary>
      </m:oMath>
    </w:p>
    <w:p w14:paraId="7426BBBE" w14:textId="0C922E1E" w:rsidR="723FB105" w:rsidRDefault="723FB105" w:rsidP="723FB105">
      <w:pPr>
        <w:spacing w:line="240" w:lineRule="auto"/>
        <w:ind w:right="0"/>
        <w:jc w:val="center"/>
      </w:pPr>
    </w:p>
    <w:p w14:paraId="6DAD20C5" w14:textId="50C11BE1" w:rsidR="004A4B2B" w:rsidRDefault="3F089B8A" w:rsidP="723FB105">
      <w:pPr>
        <w:spacing w:line="240" w:lineRule="auto"/>
        <w:ind w:right="0"/>
      </w:pPr>
      <w:r w:rsidRPr="45D69D68">
        <w:t xml:space="preserve">де </w:t>
      </w:r>
      <m:oMath>
        <m:sSub>
          <m:sSubPr>
            <m:ctrlPr>
              <w:rPr>
                <w:rFonts w:ascii="Cambria Math" w:hAnsi="Cambria Math"/>
              </w:rPr>
            </m:ctrlPr>
          </m:sSubPr>
          <m:e>
            <m:r>
              <w:rPr>
                <w:rFonts w:ascii="Cambria Math" w:hAnsi="Cambria Math"/>
              </w:rPr>
              <m:t>N</m:t>
            </m:r>
          </m:e>
          <m:sub>
            <m:r>
              <w:rPr>
                <w:rFonts w:ascii="Cambria Math" w:hAnsi="Cambria Math"/>
              </w:rPr>
              <m:t>tp</m:t>
            </m:r>
          </m:sub>
        </m:sSub>
      </m:oMath>
      <w:r w:rsidR="72AA6600" w:rsidRPr="45D69D68">
        <w:t xml:space="preserve"> </w:t>
      </w:r>
      <w:r w:rsidRPr="45D69D68">
        <w:t>- кількість правильних</w:t>
      </w:r>
      <w:r w:rsidR="646BE34D" w:rsidRPr="45D69D68">
        <w:t xml:space="preserve"> позитивних</w:t>
      </w:r>
      <w:r w:rsidRPr="45D69D68">
        <w:t xml:space="preserve"> розпізнавань</w:t>
      </w:r>
      <w:r w:rsidR="756D0F1D" w:rsidRPr="45D69D68">
        <w:t xml:space="preserve"> на зображенні</w:t>
      </w:r>
      <w:r w:rsidRPr="45D69D68">
        <w:t>,</w:t>
      </w:r>
      <w:r w:rsidR="081C9DB1" w:rsidRPr="45D69D68">
        <w:t xml:space="preserve"> </w:t>
      </w:r>
      <m:oMath>
        <m:sSub>
          <m:sSubPr>
            <m:ctrlPr>
              <w:rPr>
                <w:rFonts w:ascii="Cambria Math" w:hAnsi="Cambria Math"/>
              </w:rPr>
            </m:ctrlPr>
          </m:sSubPr>
          <m:e>
            <m:r>
              <w:rPr>
                <w:rFonts w:ascii="Cambria Math" w:hAnsi="Cambria Math"/>
              </w:rPr>
              <m:t>N</m:t>
            </m:r>
          </m:e>
          <m:sub>
            <m:r>
              <w:rPr>
                <w:rFonts w:ascii="Cambria Math" w:hAnsi="Cambria Math"/>
              </w:rPr>
              <m:t>fp</m:t>
            </m:r>
          </m:sub>
        </m:sSub>
      </m:oMath>
      <w:r w:rsidRPr="45D69D68">
        <w:t xml:space="preserve"> - кількість хибних</w:t>
      </w:r>
      <w:r w:rsidR="1D5F6A1F" w:rsidRPr="45D69D68">
        <w:t xml:space="preserve"> позитивних</w:t>
      </w:r>
      <w:r w:rsidRPr="45D69D68">
        <w:t xml:space="preserve"> розпізнавань</w:t>
      </w:r>
      <w:r w:rsidR="208D5AAD" w:rsidRPr="45D69D68">
        <w:t xml:space="preserve"> на зображенні</w:t>
      </w:r>
      <w:r w:rsidR="7B137C43" w:rsidRPr="45D69D68">
        <w:t xml:space="preserve">, </w:t>
      </w:r>
      <m:oMath>
        <m:sSub>
          <m:sSubPr>
            <m:ctrlPr>
              <w:rPr>
                <w:rFonts w:ascii="Cambria Math" w:hAnsi="Cambria Math"/>
              </w:rPr>
            </m:ctrlPr>
          </m:sSubPr>
          <m:e>
            <m:r>
              <w:rPr>
                <w:rFonts w:ascii="Cambria Math" w:hAnsi="Cambria Math"/>
              </w:rPr>
              <m:t>N</m:t>
            </m:r>
          </m:e>
          <m:sub>
            <m:r>
              <w:rPr>
                <w:rFonts w:ascii="Cambria Math" w:hAnsi="Cambria Math"/>
              </w:rPr>
              <m:t>fn</m:t>
            </m:r>
          </m:sub>
        </m:sSub>
      </m:oMath>
      <w:r w:rsidR="589ACE0E">
        <w:t xml:space="preserve"> </w:t>
      </w:r>
      <w:r w:rsidR="7B137C43">
        <w:t>- кількість хибних</w:t>
      </w:r>
      <w:r w:rsidR="7E1CE1BF">
        <w:t xml:space="preserve"> негативних</w:t>
      </w:r>
      <w:r w:rsidR="7B137C43">
        <w:t xml:space="preserve"> розпізнавань</w:t>
      </w:r>
      <w:r w:rsidR="5621E7B3">
        <w:t xml:space="preserve"> </w:t>
      </w:r>
      <w:proofErr w:type="spellStart"/>
      <w:r w:rsidR="091AAE0D">
        <w:t>розпізнавань</w:t>
      </w:r>
      <w:proofErr w:type="spellEnd"/>
      <w:r w:rsidR="091AAE0D">
        <w:t xml:space="preserve"> </w:t>
      </w:r>
      <w:r w:rsidR="5621E7B3">
        <w:t>на зображенні</w:t>
      </w:r>
      <w:r w:rsidR="29653221">
        <w:t xml:space="preserve">, </w:t>
      </w:r>
      <w:r w:rsidR="4D0A4F73">
        <w:t xml:space="preserve">P - влучність, R - повнота, N - </w:t>
      </w:r>
      <w:r w:rsidR="2F1847BA">
        <w:t>кількість зображень</w:t>
      </w:r>
      <w:r w:rsidRPr="45D69D68">
        <w:t>.</w:t>
      </w:r>
    </w:p>
    <w:p w14:paraId="59E8805A" w14:textId="66A4530E" w:rsidR="00ED2140" w:rsidRDefault="45D69D68" w:rsidP="45D69D68">
      <w:pPr>
        <w:spacing w:line="240" w:lineRule="auto"/>
        <w:ind w:right="0" w:firstLine="567"/>
      </w:pPr>
      <w:r>
        <w:t xml:space="preserve">У таблицях 1-2 наведені результати аналізу </w:t>
      </w:r>
      <w:r w:rsidR="4DC36146">
        <w:t xml:space="preserve">влучності та повноти </w:t>
      </w:r>
      <w:proofErr w:type="spellStart"/>
      <w:r>
        <w:t>багатокласового</w:t>
      </w:r>
      <w:proofErr w:type="spellEnd"/>
      <w:r>
        <w:t xml:space="preserve"> розпізнавання цифрових зображень військової техніки моделлю </w:t>
      </w:r>
      <w:proofErr w:type="spellStart"/>
      <w:r w:rsidRPr="723FB105">
        <w:rPr>
          <w:color w:val="000000" w:themeColor="text1"/>
        </w:rPr>
        <w:t>Faster</w:t>
      </w:r>
      <w:proofErr w:type="spellEnd"/>
      <w:r w:rsidRPr="723FB105">
        <w:rPr>
          <w:color w:val="000000" w:themeColor="text1"/>
        </w:rPr>
        <w:t xml:space="preserve"> R-CNN </w:t>
      </w:r>
      <w:r>
        <w:t>та запропонованим методом.</w:t>
      </w:r>
    </w:p>
    <w:p w14:paraId="64D5E45E" w14:textId="77777777" w:rsidR="00F20435" w:rsidRDefault="00F20435" w:rsidP="45D69D68">
      <w:pPr>
        <w:spacing w:line="240" w:lineRule="auto"/>
        <w:ind w:right="0" w:firstLine="567"/>
      </w:pPr>
    </w:p>
    <w:p w14:paraId="4B049620" w14:textId="77777777" w:rsidR="00D65C71" w:rsidRPr="00F20435" w:rsidRDefault="45D69D68" w:rsidP="45D69D68">
      <w:pPr>
        <w:spacing w:line="240" w:lineRule="auto"/>
        <w:ind w:right="0"/>
        <w:jc w:val="right"/>
      </w:pPr>
      <w:r w:rsidRPr="45D69D68">
        <w:t>Таблиця 1</w:t>
      </w:r>
    </w:p>
    <w:p w14:paraId="0A0022A5" w14:textId="0100706B" w:rsidR="00D65C71" w:rsidRPr="00F20435" w:rsidRDefault="45D69D68" w:rsidP="45D69D68">
      <w:pPr>
        <w:spacing w:line="240" w:lineRule="auto"/>
        <w:ind w:right="0"/>
        <w:jc w:val="center"/>
      </w:pPr>
      <w:r w:rsidRPr="45D69D68">
        <w:t xml:space="preserve">Результати розпізнавання зображень моделей військової техніки нейронною мережею </w:t>
      </w:r>
      <w:proofErr w:type="spellStart"/>
      <w:r w:rsidRPr="45D69D68">
        <w:t>Faster</w:t>
      </w:r>
      <w:proofErr w:type="spellEnd"/>
      <w:r w:rsidRPr="45D69D68">
        <w:t xml:space="preserve"> R-CNN та запропонованим методом</w:t>
      </w:r>
    </w:p>
    <w:tbl>
      <w:tblPr>
        <w:tblStyle w:val="af3"/>
        <w:tblW w:w="9405" w:type="dxa"/>
        <w:jc w:val="center"/>
        <w:tblLook w:val="04A0" w:firstRow="1" w:lastRow="0" w:firstColumn="1" w:lastColumn="0" w:noHBand="0" w:noVBand="1"/>
      </w:tblPr>
      <w:tblGrid>
        <w:gridCol w:w="1881"/>
        <w:gridCol w:w="1881"/>
        <w:gridCol w:w="1881"/>
        <w:gridCol w:w="1881"/>
        <w:gridCol w:w="1881"/>
      </w:tblGrid>
      <w:tr w:rsidR="00F20435" w14:paraId="7DD3E8E2" w14:textId="77777777" w:rsidTr="723FB105">
        <w:trPr>
          <w:trHeight w:val="300"/>
          <w:jc w:val="center"/>
        </w:trPr>
        <w:tc>
          <w:tcPr>
            <w:tcW w:w="1881" w:type="dxa"/>
            <w:vMerge w:val="restart"/>
          </w:tcPr>
          <w:p w14:paraId="3711A7DB" w14:textId="2021DA86" w:rsidR="00F20435" w:rsidRPr="00F20435" w:rsidRDefault="45D69D68" w:rsidP="45D69D68">
            <w:pPr>
              <w:ind w:right="0"/>
              <w:jc w:val="center"/>
            </w:pPr>
            <w:r w:rsidRPr="45D69D68">
              <w:t>Класи</w:t>
            </w:r>
          </w:p>
        </w:tc>
        <w:tc>
          <w:tcPr>
            <w:tcW w:w="3762" w:type="dxa"/>
            <w:gridSpan w:val="2"/>
          </w:tcPr>
          <w:p w14:paraId="3B614085" w14:textId="6E130BD4" w:rsidR="00F20435" w:rsidRDefault="45D69D68" w:rsidP="45D69D68">
            <w:pPr>
              <w:ind w:right="0"/>
              <w:jc w:val="center"/>
              <w:rPr>
                <w:sz w:val="24"/>
                <w:szCs w:val="24"/>
              </w:rPr>
            </w:pPr>
            <w:proofErr w:type="spellStart"/>
            <w:r w:rsidRPr="45D69D68">
              <w:rPr>
                <w:color w:val="000000" w:themeColor="text1"/>
              </w:rPr>
              <w:t>Faster</w:t>
            </w:r>
            <w:proofErr w:type="spellEnd"/>
            <w:r w:rsidRPr="45D69D68">
              <w:rPr>
                <w:color w:val="000000" w:themeColor="text1"/>
              </w:rPr>
              <w:t xml:space="preserve"> R-CNN</w:t>
            </w:r>
          </w:p>
        </w:tc>
        <w:tc>
          <w:tcPr>
            <w:tcW w:w="3762" w:type="dxa"/>
            <w:gridSpan w:val="2"/>
          </w:tcPr>
          <w:p w14:paraId="1CF4FE7E" w14:textId="2687E93A" w:rsidR="00F20435" w:rsidRPr="00F20435" w:rsidRDefault="45D69D68" w:rsidP="45D69D68">
            <w:pPr>
              <w:ind w:right="0"/>
              <w:jc w:val="center"/>
            </w:pPr>
            <w:r w:rsidRPr="45D69D68">
              <w:t>Запропонований метод</w:t>
            </w:r>
          </w:p>
        </w:tc>
      </w:tr>
      <w:tr w:rsidR="00F20435" w14:paraId="55DA2B1B" w14:textId="77777777" w:rsidTr="723FB105">
        <w:trPr>
          <w:trHeight w:val="300"/>
          <w:jc w:val="center"/>
        </w:trPr>
        <w:tc>
          <w:tcPr>
            <w:tcW w:w="1881" w:type="dxa"/>
            <w:vMerge/>
          </w:tcPr>
          <w:p w14:paraId="459A2062" w14:textId="77777777" w:rsidR="00F20435" w:rsidRDefault="00F20435" w:rsidP="00D65C71">
            <w:pPr>
              <w:ind w:right="0"/>
              <w:jc w:val="center"/>
              <w:rPr>
                <w:sz w:val="24"/>
                <w:szCs w:val="24"/>
              </w:rPr>
            </w:pPr>
          </w:p>
        </w:tc>
        <w:tc>
          <w:tcPr>
            <w:tcW w:w="1881" w:type="dxa"/>
          </w:tcPr>
          <w:p w14:paraId="44D93A39" w14:textId="05939F3E" w:rsidR="00F20435" w:rsidRPr="00F20435" w:rsidRDefault="45D69D68" w:rsidP="45D69D68">
            <w:pPr>
              <w:ind w:right="0"/>
              <w:jc w:val="center"/>
            </w:pPr>
            <w:r w:rsidRPr="45D69D68">
              <w:t>AP</w:t>
            </w:r>
          </w:p>
        </w:tc>
        <w:tc>
          <w:tcPr>
            <w:tcW w:w="1881" w:type="dxa"/>
          </w:tcPr>
          <w:p w14:paraId="31EDB466" w14:textId="0FA7E6F8" w:rsidR="723FB105" w:rsidRDefault="723FB105" w:rsidP="723FB105">
            <w:pPr>
              <w:ind w:right="0"/>
              <w:jc w:val="center"/>
            </w:pPr>
            <w:r>
              <w:t>A</w:t>
            </w:r>
            <w:r w:rsidR="24A60925">
              <w:t>R</w:t>
            </w:r>
          </w:p>
        </w:tc>
        <w:tc>
          <w:tcPr>
            <w:tcW w:w="1881" w:type="dxa"/>
          </w:tcPr>
          <w:p w14:paraId="5C9B88C1" w14:textId="402F2E39" w:rsidR="00F20435" w:rsidRDefault="45D69D68" w:rsidP="45D69D68">
            <w:pPr>
              <w:ind w:right="0"/>
              <w:jc w:val="center"/>
              <w:rPr>
                <w:sz w:val="24"/>
                <w:szCs w:val="24"/>
              </w:rPr>
            </w:pPr>
            <w:r w:rsidRPr="45D69D68">
              <w:t>AP</w:t>
            </w:r>
          </w:p>
        </w:tc>
        <w:tc>
          <w:tcPr>
            <w:tcW w:w="1881" w:type="dxa"/>
          </w:tcPr>
          <w:p w14:paraId="57B06EA2" w14:textId="70006A5F" w:rsidR="723FB105" w:rsidRDefault="723FB105" w:rsidP="723FB105">
            <w:pPr>
              <w:ind w:right="0"/>
              <w:jc w:val="center"/>
              <w:rPr>
                <w:sz w:val="24"/>
                <w:szCs w:val="24"/>
              </w:rPr>
            </w:pPr>
            <w:r>
              <w:t>A</w:t>
            </w:r>
            <w:r w:rsidR="6FCEAC40">
              <w:t>R</w:t>
            </w:r>
          </w:p>
        </w:tc>
      </w:tr>
      <w:tr w:rsidR="00F20435" w14:paraId="1C9106E2" w14:textId="77777777" w:rsidTr="723FB105">
        <w:trPr>
          <w:trHeight w:val="300"/>
          <w:jc w:val="center"/>
        </w:trPr>
        <w:tc>
          <w:tcPr>
            <w:tcW w:w="1881" w:type="dxa"/>
          </w:tcPr>
          <w:p w14:paraId="2DB4803A" w14:textId="6FC871AA" w:rsidR="00F20435" w:rsidRDefault="45D69D68" w:rsidP="45D69D68">
            <w:pPr>
              <w:ind w:right="0"/>
              <w:jc w:val="left"/>
              <w:rPr>
                <w:sz w:val="24"/>
                <w:szCs w:val="24"/>
              </w:rPr>
            </w:pPr>
            <w:r w:rsidRPr="45D69D68">
              <w:t>БМ-21</w:t>
            </w:r>
          </w:p>
        </w:tc>
        <w:tc>
          <w:tcPr>
            <w:tcW w:w="1881" w:type="dxa"/>
          </w:tcPr>
          <w:p w14:paraId="00A80D9C" w14:textId="3832ACDA" w:rsidR="00F20435" w:rsidRDefault="45D69D68" w:rsidP="45D69D68">
            <w:pPr>
              <w:ind w:right="0"/>
              <w:jc w:val="center"/>
              <w:rPr>
                <w:sz w:val="24"/>
                <w:szCs w:val="24"/>
              </w:rPr>
            </w:pPr>
            <w:r>
              <w:t>62</w:t>
            </w:r>
            <w:r w:rsidR="7CD429EE">
              <w:t>,</w:t>
            </w:r>
            <w:r>
              <w:t>1</w:t>
            </w:r>
          </w:p>
        </w:tc>
        <w:tc>
          <w:tcPr>
            <w:tcW w:w="1881" w:type="dxa"/>
            <w:vMerge w:val="restart"/>
            <w:vAlign w:val="center"/>
          </w:tcPr>
          <w:p w14:paraId="55F829CA" w14:textId="54949550" w:rsidR="2D1CC8D0" w:rsidRDefault="2D1CC8D0" w:rsidP="723FB105">
            <w:pPr>
              <w:ind w:right="0"/>
              <w:jc w:val="center"/>
            </w:pPr>
            <w:r>
              <w:t>58</w:t>
            </w:r>
            <w:r w:rsidR="75A5AEE7">
              <w:t>,</w:t>
            </w:r>
            <w:r>
              <w:t>3</w:t>
            </w:r>
          </w:p>
        </w:tc>
        <w:tc>
          <w:tcPr>
            <w:tcW w:w="1881" w:type="dxa"/>
          </w:tcPr>
          <w:p w14:paraId="4A1ED9A9" w14:textId="52D51785" w:rsidR="00F20435" w:rsidRPr="00F20435" w:rsidRDefault="45D69D68" w:rsidP="45D69D68">
            <w:pPr>
              <w:ind w:right="0"/>
              <w:jc w:val="center"/>
            </w:pPr>
            <w:r>
              <w:t>63</w:t>
            </w:r>
            <w:r w:rsidR="06DAF139">
              <w:t>,</w:t>
            </w:r>
            <w:r>
              <w:t>1</w:t>
            </w:r>
          </w:p>
        </w:tc>
        <w:tc>
          <w:tcPr>
            <w:tcW w:w="1881" w:type="dxa"/>
          </w:tcPr>
          <w:p w14:paraId="41A0124C" w14:textId="5C909080" w:rsidR="723FB105" w:rsidRDefault="723FB105" w:rsidP="723FB105">
            <w:pPr>
              <w:ind w:right="0"/>
              <w:jc w:val="center"/>
            </w:pPr>
            <w:r>
              <w:t>6</w:t>
            </w:r>
            <w:r w:rsidR="62661955">
              <w:t>2</w:t>
            </w:r>
            <w:r w:rsidR="695B181E">
              <w:t>,</w:t>
            </w:r>
            <w:r w:rsidR="62661955">
              <w:t>1</w:t>
            </w:r>
          </w:p>
        </w:tc>
      </w:tr>
      <w:tr w:rsidR="00F20435" w14:paraId="63AD7496" w14:textId="77777777" w:rsidTr="723FB105">
        <w:trPr>
          <w:trHeight w:val="300"/>
          <w:jc w:val="center"/>
        </w:trPr>
        <w:tc>
          <w:tcPr>
            <w:tcW w:w="1881" w:type="dxa"/>
          </w:tcPr>
          <w:p w14:paraId="02C1CCEB" w14:textId="0D55BAEF" w:rsidR="00F20435" w:rsidRDefault="45D69D68" w:rsidP="45D69D68">
            <w:pPr>
              <w:ind w:right="0"/>
              <w:jc w:val="left"/>
              <w:rPr>
                <w:sz w:val="24"/>
                <w:szCs w:val="24"/>
              </w:rPr>
            </w:pPr>
            <w:r w:rsidRPr="45D69D68">
              <w:t>БМД-2</w:t>
            </w:r>
          </w:p>
        </w:tc>
        <w:tc>
          <w:tcPr>
            <w:tcW w:w="1881" w:type="dxa"/>
          </w:tcPr>
          <w:p w14:paraId="5FDF0B6A" w14:textId="50B1D14E" w:rsidR="00F20435" w:rsidRDefault="45D69D68" w:rsidP="45D69D68">
            <w:pPr>
              <w:ind w:right="0"/>
              <w:jc w:val="center"/>
              <w:rPr>
                <w:sz w:val="24"/>
                <w:szCs w:val="24"/>
              </w:rPr>
            </w:pPr>
            <w:r>
              <w:t>67</w:t>
            </w:r>
            <w:r w:rsidR="7CD429EE">
              <w:t>,</w:t>
            </w:r>
            <w:r>
              <w:t>1</w:t>
            </w:r>
          </w:p>
        </w:tc>
        <w:tc>
          <w:tcPr>
            <w:tcW w:w="1881" w:type="dxa"/>
            <w:vMerge/>
          </w:tcPr>
          <w:p w14:paraId="22B8205E" w14:textId="77777777" w:rsidR="006A0329" w:rsidRDefault="006A0329"/>
        </w:tc>
        <w:tc>
          <w:tcPr>
            <w:tcW w:w="1881" w:type="dxa"/>
          </w:tcPr>
          <w:p w14:paraId="0AC5DC9F" w14:textId="2EDE3808" w:rsidR="00F20435" w:rsidRPr="00F20435" w:rsidRDefault="45D69D68" w:rsidP="45D69D68">
            <w:pPr>
              <w:ind w:right="0"/>
              <w:jc w:val="center"/>
            </w:pPr>
            <w:r>
              <w:t>63</w:t>
            </w:r>
            <w:r w:rsidR="49F3AA19">
              <w:t>,</w:t>
            </w:r>
            <w:r>
              <w:t>2</w:t>
            </w:r>
          </w:p>
        </w:tc>
        <w:tc>
          <w:tcPr>
            <w:tcW w:w="1881" w:type="dxa"/>
            <w:vMerge w:val="restart"/>
            <w:vAlign w:val="center"/>
          </w:tcPr>
          <w:p w14:paraId="1E494B1C" w14:textId="7F761A0C" w:rsidR="662FFA29" w:rsidRDefault="662FFA29" w:rsidP="723FB105">
            <w:pPr>
              <w:ind w:right="0"/>
              <w:jc w:val="center"/>
            </w:pPr>
            <w:r>
              <w:t>77</w:t>
            </w:r>
            <w:r w:rsidR="29404EC7">
              <w:t>,</w:t>
            </w:r>
            <w:r>
              <w:t>4</w:t>
            </w:r>
          </w:p>
        </w:tc>
      </w:tr>
      <w:tr w:rsidR="00F20435" w14:paraId="7FBC1323" w14:textId="77777777" w:rsidTr="723FB105">
        <w:trPr>
          <w:trHeight w:val="300"/>
          <w:jc w:val="center"/>
        </w:trPr>
        <w:tc>
          <w:tcPr>
            <w:tcW w:w="1881" w:type="dxa"/>
          </w:tcPr>
          <w:p w14:paraId="105E7A82" w14:textId="2CF12031" w:rsidR="00F20435" w:rsidRDefault="45D69D68" w:rsidP="45D69D68">
            <w:pPr>
              <w:ind w:right="0"/>
              <w:jc w:val="left"/>
              <w:rPr>
                <w:sz w:val="24"/>
                <w:szCs w:val="24"/>
              </w:rPr>
            </w:pPr>
            <w:r w:rsidRPr="45D69D68">
              <w:t>БМП-1</w:t>
            </w:r>
          </w:p>
        </w:tc>
        <w:tc>
          <w:tcPr>
            <w:tcW w:w="1881" w:type="dxa"/>
          </w:tcPr>
          <w:p w14:paraId="138E82CE" w14:textId="03B7F1D7" w:rsidR="00F20435" w:rsidRDefault="45D69D68" w:rsidP="45D69D68">
            <w:pPr>
              <w:ind w:right="0"/>
              <w:jc w:val="center"/>
              <w:rPr>
                <w:sz w:val="24"/>
                <w:szCs w:val="24"/>
              </w:rPr>
            </w:pPr>
            <w:r>
              <w:t>71</w:t>
            </w:r>
            <w:r w:rsidR="2FB8F3A3">
              <w:t>,</w:t>
            </w:r>
            <w:r>
              <w:t>3</w:t>
            </w:r>
          </w:p>
        </w:tc>
        <w:tc>
          <w:tcPr>
            <w:tcW w:w="1881" w:type="dxa"/>
            <w:vMerge/>
          </w:tcPr>
          <w:p w14:paraId="19C5A341" w14:textId="77777777" w:rsidR="006A0329" w:rsidRDefault="006A0329"/>
        </w:tc>
        <w:tc>
          <w:tcPr>
            <w:tcW w:w="1881" w:type="dxa"/>
          </w:tcPr>
          <w:p w14:paraId="5D3CC771" w14:textId="1B59C7A1" w:rsidR="00F20435" w:rsidRPr="00F20435" w:rsidRDefault="45D69D68" w:rsidP="45D69D68">
            <w:pPr>
              <w:ind w:right="0"/>
              <w:jc w:val="center"/>
            </w:pPr>
            <w:r>
              <w:t>74</w:t>
            </w:r>
            <w:r w:rsidR="49F3AA19">
              <w:t>,</w:t>
            </w:r>
            <w:r>
              <w:t>6</w:t>
            </w:r>
          </w:p>
        </w:tc>
        <w:tc>
          <w:tcPr>
            <w:tcW w:w="1881" w:type="dxa"/>
            <w:vMerge/>
          </w:tcPr>
          <w:p w14:paraId="3F0F8580" w14:textId="77777777" w:rsidR="006A0329" w:rsidRDefault="006A0329"/>
        </w:tc>
      </w:tr>
      <w:tr w:rsidR="00F20435" w14:paraId="211BBE19" w14:textId="77777777" w:rsidTr="723FB105">
        <w:trPr>
          <w:trHeight w:val="300"/>
          <w:jc w:val="center"/>
        </w:trPr>
        <w:tc>
          <w:tcPr>
            <w:tcW w:w="1881" w:type="dxa"/>
          </w:tcPr>
          <w:p w14:paraId="6D3724CA" w14:textId="396CC893" w:rsidR="00F20435" w:rsidRDefault="45D69D68" w:rsidP="45D69D68">
            <w:pPr>
              <w:ind w:right="0"/>
              <w:jc w:val="left"/>
              <w:rPr>
                <w:sz w:val="24"/>
                <w:szCs w:val="24"/>
              </w:rPr>
            </w:pPr>
            <w:r w:rsidRPr="45D69D68">
              <w:t>БМП-2</w:t>
            </w:r>
          </w:p>
        </w:tc>
        <w:tc>
          <w:tcPr>
            <w:tcW w:w="1881" w:type="dxa"/>
          </w:tcPr>
          <w:p w14:paraId="778B5BFB" w14:textId="10C3E994" w:rsidR="00F20435" w:rsidRDefault="45D69D68" w:rsidP="45D69D68">
            <w:pPr>
              <w:ind w:right="0"/>
              <w:jc w:val="center"/>
              <w:rPr>
                <w:sz w:val="24"/>
                <w:szCs w:val="24"/>
              </w:rPr>
            </w:pPr>
            <w:r>
              <w:t>71</w:t>
            </w:r>
            <w:r w:rsidR="3A6ECB2E">
              <w:t>,</w:t>
            </w:r>
            <w:r>
              <w:t>5</w:t>
            </w:r>
          </w:p>
        </w:tc>
        <w:tc>
          <w:tcPr>
            <w:tcW w:w="1881" w:type="dxa"/>
            <w:vMerge/>
          </w:tcPr>
          <w:p w14:paraId="75310B58" w14:textId="77777777" w:rsidR="006A0329" w:rsidRDefault="006A0329"/>
        </w:tc>
        <w:tc>
          <w:tcPr>
            <w:tcW w:w="1881" w:type="dxa"/>
          </w:tcPr>
          <w:p w14:paraId="38549D1A" w14:textId="1FB8210B" w:rsidR="00F20435" w:rsidRPr="00F20435" w:rsidRDefault="45D69D68" w:rsidP="45D69D68">
            <w:pPr>
              <w:ind w:right="0"/>
              <w:jc w:val="center"/>
            </w:pPr>
            <w:r>
              <w:t>73</w:t>
            </w:r>
            <w:r w:rsidR="4464C3E6">
              <w:t>,</w:t>
            </w:r>
            <w:r>
              <w:t>1</w:t>
            </w:r>
          </w:p>
        </w:tc>
        <w:tc>
          <w:tcPr>
            <w:tcW w:w="1881" w:type="dxa"/>
            <w:vMerge/>
          </w:tcPr>
          <w:p w14:paraId="69638978" w14:textId="77777777" w:rsidR="006A0329" w:rsidRDefault="006A0329"/>
        </w:tc>
      </w:tr>
      <w:tr w:rsidR="00F20435" w14:paraId="55C5C71C" w14:textId="77777777" w:rsidTr="723FB105">
        <w:trPr>
          <w:trHeight w:val="300"/>
          <w:jc w:val="center"/>
        </w:trPr>
        <w:tc>
          <w:tcPr>
            <w:tcW w:w="1881" w:type="dxa"/>
          </w:tcPr>
          <w:p w14:paraId="40587BC8" w14:textId="1D5781E7" w:rsidR="00F20435" w:rsidRDefault="45D69D68" w:rsidP="45D69D68">
            <w:pPr>
              <w:ind w:right="0"/>
              <w:jc w:val="left"/>
              <w:rPr>
                <w:sz w:val="24"/>
                <w:szCs w:val="24"/>
              </w:rPr>
            </w:pPr>
            <w:r w:rsidRPr="45D69D68">
              <w:t>БТР-70</w:t>
            </w:r>
          </w:p>
        </w:tc>
        <w:tc>
          <w:tcPr>
            <w:tcW w:w="1881" w:type="dxa"/>
          </w:tcPr>
          <w:p w14:paraId="1D917210" w14:textId="3BB4EF82" w:rsidR="00F20435" w:rsidRDefault="45D69D68" w:rsidP="45D69D68">
            <w:pPr>
              <w:ind w:right="0"/>
              <w:jc w:val="center"/>
              <w:rPr>
                <w:sz w:val="24"/>
                <w:szCs w:val="24"/>
              </w:rPr>
            </w:pPr>
            <w:r>
              <w:t>60</w:t>
            </w:r>
            <w:r w:rsidR="3A6ECB2E">
              <w:t>,</w:t>
            </w:r>
            <w:r>
              <w:t>2</w:t>
            </w:r>
          </w:p>
        </w:tc>
        <w:tc>
          <w:tcPr>
            <w:tcW w:w="1881" w:type="dxa"/>
            <w:vMerge/>
          </w:tcPr>
          <w:p w14:paraId="208EEC91" w14:textId="77777777" w:rsidR="006A0329" w:rsidRDefault="006A0329"/>
        </w:tc>
        <w:tc>
          <w:tcPr>
            <w:tcW w:w="1881" w:type="dxa"/>
          </w:tcPr>
          <w:p w14:paraId="6FD19172" w14:textId="3647B81E" w:rsidR="00F20435" w:rsidRPr="00F20435" w:rsidRDefault="45D69D68" w:rsidP="45D69D68">
            <w:pPr>
              <w:ind w:right="0"/>
              <w:jc w:val="center"/>
            </w:pPr>
            <w:r>
              <w:t>61</w:t>
            </w:r>
            <w:r w:rsidR="071D89D0">
              <w:t>,</w:t>
            </w:r>
            <w:r>
              <w:t>9</w:t>
            </w:r>
          </w:p>
        </w:tc>
        <w:tc>
          <w:tcPr>
            <w:tcW w:w="1881" w:type="dxa"/>
            <w:vMerge/>
          </w:tcPr>
          <w:p w14:paraId="2A17D74F" w14:textId="77777777" w:rsidR="006A0329" w:rsidRDefault="006A0329"/>
        </w:tc>
      </w:tr>
      <w:tr w:rsidR="00F20435" w14:paraId="3BD48E08" w14:textId="77777777" w:rsidTr="723FB105">
        <w:trPr>
          <w:trHeight w:val="300"/>
          <w:jc w:val="center"/>
        </w:trPr>
        <w:tc>
          <w:tcPr>
            <w:tcW w:w="1881" w:type="dxa"/>
          </w:tcPr>
          <w:p w14:paraId="1F747163" w14:textId="411F2DDF" w:rsidR="00F20435" w:rsidRDefault="45D69D68" w:rsidP="45D69D68">
            <w:pPr>
              <w:ind w:right="0"/>
              <w:jc w:val="left"/>
              <w:rPr>
                <w:sz w:val="24"/>
                <w:szCs w:val="24"/>
              </w:rPr>
            </w:pPr>
            <w:r w:rsidRPr="45D69D68">
              <w:t>БТР-80</w:t>
            </w:r>
          </w:p>
        </w:tc>
        <w:tc>
          <w:tcPr>
            <w:tcW w:w="1881" w:type="dxa"/>
          </w:tcPr>
          <w:p w14:paraId="512EB23D" w14:textId="612EF3C4" w:rsidR="00F20435" w:rsidRDefault="45D69D68" w:rsidP="45D69D68">
            <w:pPr>
              <w:ind w:right="0"/>
              <w:jc w:val="center"/>
              <w:rPr>
                <w:sz w:val="24"/>
                <w:szCs w:val="24"/>
              </w:rPr>
            </w:pPr>
            <w:r>
              <w:t>40</w:t>
            </w:r>
            <w:r w:rsidR="62EFF76A">
              <w:t>,</w:t>
            </w:r>
            <w:r>
              <w:t>4</w:t>
            </w:r>
          </w:p>
        </w:tc>
        <w:tc>
          <w:tcPr>
            <w:tcW w:w="1881" w:type="dxa"/>
            <w:vMerge/>
          </w:tcPr>
          <w:p w14:paraId="01BCA288" w14:textId="77777777" w:rsidR="006A0329" w:rsidRDefault="006A0329"/>
        </w:tc>
        <w:tc>
          <w:tcPr>
            <w:tcW w:w="1881" w:type="dxa"/>
          </w:tcPr>
          <w:p w14:paraId="0778AEBF" w14:textId="0EF4869C" w:rsidR="00F20435" w:rsidRPr="00F20435" w:rsidRDefault="45D69D68" w:rsidP="45D69D68">
            <w:pPr>
              <w:ind w:right="0"/>
              <w:jc w:val="center"/>
            </w:pPr>
            <w:r>
              <w:t>45</w:t>
            </w:r>
            <w:r w:rsidR="071D89D0">
              <w:t>,</w:t>
            </w:r>
            <w:r>
              <w:t>7</w:t>
            </w:r>
          </w:p>
        </w:tc>
        <w:tc>
          <w:tcPr>
            <w:tcW w:w="1881" w:type="dxa"/>
            <w:vMerge/>
          </w:tcPr>
          <w:p w14:paraId="70C6162F" w14:textId="77777777" w:rsidR="006A0329" w:rsidRDefault="006A0329"/>
        </w:tc>
      </w:tr>
      <w:tr w:rsidR="00F20435" w14:paraId="759109C1" w14:textId="77777777" w:rsidTr="723FB105">
        <w:trPr>
          <w:trHeight w:val="300"/>
          <w:jc w:val="center"/>
        </w:trPr>
        <w:tc>
          <w:tcPr>
            <w:tcW w:w="1881" w:type="dxa"/>
          </w:tcPr>
          <w:p w14:paraId="0568C3CA" w14:textId="642F8B44" w:rsidR="00F20435" w:rsidRDefault="45D69D68" w:rsidP="45D69D68">
            <w:pPr>
              <w:ind w:right="0"/>
              <w:jc w:val="left"/>
              <w:rPr>
                <w:sz w:val="24"/>
                <w:szCs w:val="24"/>
              </w:rPr>
            </w:pPr>
            <w:r w:rsidRPr="45D69D68">
              <w:t>МТ-ЛБ</w:t>
            </w:r>
          </w:p>
        </w:tc>
        <w:tc>
          <w:tcPr>
            <w:tcW w:w="1881" w:type="dxa"/>
          </w:tcPr>
          <w:p w14:paraId="1F2BBEA1" w14:textId="4F650303" w:rsidR="00F20435" w:rsidRDefault="45D69D68" w:rsidP="45D69D68">
            <w:pPr>
              <w:ind w:right="0"/>
              <w:jc w:val="center"/>
              <w:rPr>
                <w:sz w:val="24"/>
                <w:szCs w:val="24"/>
              </w:rPr>
            </w:pPr>
            <w:r>
              <w:t>62</w:t>
            </w:r>
            <w:r w:rsidR="62EFF76A">
              <w:t>,</w:t>
            </w:r>
            <w:r>
              <w:t>7</w:t>
            </w:r>
          </w:p>
        </w:tc>
        <w:tc>
          <w:tcPr>
            <w:tcW w:w="1881" w:type="dxa"/>
            <w:vMerge/>
          </w:tcPr>
          <w:p w14:paraId="4B092072" w14:textId="77777777" w:rsidR="006A0329" w:rsidRDefault="006A0329"/>
        </w:tc>
        <w:tc>
          <w:tcPr>
            <w:tcW w:w="1881" w:type="dxa"/>
          </w:tcPr>
          <w:p w14:paraId="6C3CDA56" w14:textId="6B0B6279" w:rsidR="00F20435" w:rsidRPr="00F20435" w:rsidRDefault="45D69D68" w:rsidP="45D69D68">
            <w:pPr>
              <w:ind w:right="0"/>
              <w:jc w:val="center"/>
            </w:pPr>
            <w:r>
              <w:t>73</w:t>
            </w:r>
            <w:r w:rsidR="791249FD">
              <w:t>,</w:t>
            </w:r>
            <w:r>
              <w:t>2</w:t>
            </w:r>
          </w:p>
        </w:tc>
        <w:tc>
          <w:tcPr>
            <w:tcW w:w="1881" w:type="dxa"/>
            <w:vMerge/>
          </w:tcPr>
          <w:p w14:paraId="2F78B904" w14:textId="77777777" w:rsidR="006A0329" w:rsidRDefault="006A0329"/>
        </w:tc>
      </w:tr>
      <w:tr w:rsidR="00F20435" w14:paraId="03DA79A8" w14:textId="77777777" w:rsidTr="723FB105">
        <w:trPr>
          <w:trHeight w:val="300"/>
          <w:jc w:val="center"/>
        </w:trPr>
        <w:tc>
          <w:tcPr>
            <w:tcW w:w="1881" w:type="dxa"/>
          </w:tcPr>
          <w:p w14:paraId="2B134AED" w14:textId="0EFEA5F1" w:rsidR="00F20435" w:rsidRDefault="45D69D68" w:rsidP="45D69D68">
            <w:pPr>
              <w:ind w:right="0"/>
              <w:jc w:val="left"/>
              <w:rPr>
                <w:sz w:val="24"/>
                <w:szCs w:val="24"/>
              </w:rPr>
            </w:pPr>
            <w:r w:rsidRPr="45D69D68">
              <w:t>Т-64</w:t>
            </w:r>
          </w:p>
        </w:tc>
        <w:tc>
          <w:tcPr>
            <w:tcW w:w="1881" w:type="dxa"/>
          </w:tcPr>
          <w:p w14:paraId="1E2E36CC" w14:textId="69BB304E" w:rsidR="00F20435" w:rsidRDefault="45D69D68" w:rsidP="45D69D68">
            <w:pPr>
              <w:ind w:right="0"/>
              <w:jc w:val="center"/>
              <w:rPr>
                <w:sz w:val="24"/>
                <w:szCs w:val="24"/>
              </w:rPr>
            </w:pPr>
            <w:r>
              <w:t>41</w:t>
            </w:r>
            <w:r w:rsidR="4D726139">
              <w:t>,</w:t>
            </w:r>
            <w:r>
              <w:t>7</w:t>
            </w:r>
          </w:p>
        </w:tc>
        <w:tc>
          <w:tcPr>
            <w:tcW w:w="1881" w:type="dxa"/>
            <w:vMerge/>
          </w:tcPr>
          <w:p w14:paraId="73FA1803" w14:textId="77777777" w:rsidR="006A0329" w:rsidRDefault="006A0329"/>
        </w:tc>
        <w:tc>
          <w:tcPr>
            <w:tcW w:w="1881" w:type="dxa"/>
          </w:tcPr>
          <w:p w14:paraId="6DF8FBA2" w14:textId="558B04E3" w:rsidR="00F20435" w:rsidRDefault="45D69D68" w:rsidP="45D69D68">
            <w:pPr>
              <w:ind w:right="0"/>
              <w:jc w:val="center"/>
              <w:rPr>
                <w:sz w:val="24"/>
                <w:szCs w:val="24"/>
              </w:rPr>
            </w:pPr>
            <w:r>
              <w:t>57</w:t>
            </w:r>
            <w:r w:rsidR="791249FD">
              <w:t>,</w:t>
            </w:r>
            <w:r>
              <w:t>9</w:t>
            </w:r>
          </w:p>
        </w:tc>
        <w:tc>
          <w:tcPr>
            <w:tcW w:w="1881" w:type="dxa"/>
            <w:vMerge w:val="restart"/>
            <w:vAlign w:val="center"/>
          </w:tcPr>
          <w:p w14:paraId="29EC5CFB" w14:textId="7CCD9D78" w:rsidR="2C80C27C" w:rsidRDefault="2C80C27C" w:rsidP="723FB105">
            <w:pPr>
              <w:ind w:right="0"/>
              <w:jc w:val="center"/>
              <w:rPr>
                <w:sz w:val="24"/>
                <w:szCs w:val="24"/>
              </w:rPr>
            </w:pPr>
            <w:r>
              <w:t>65</w:t>
            </w:r>
            <w:r w:rsidR="42ECB364">
              <w:t>,</w:t>
            </w:r>
            <w:r>
              <w:t>2</w:t>
            </w:r>
          </w:p>
        </w:tc>
      </w:tr>
      <w:tr w:rsidR="00F20435" w14:paraId="5EAA8997" w14:textId="77777777" w:rsidTr="723FB105">
        <w:trPr>
          <w:trHeight w:val="300"/>
          <w:jc w:val="center"/>
        </w:trPr>
        <w:tc>
          <w:tcPr>
            <w:tcW w:w="1881" w:type="dxa"/>
          </w:tcPr>
          <w:p w14:paraId="7DB12C31" w14:textId="5A30DA27" w:rsidR="00F20435" w:rsidRDefault="45D69D68" w:rsidP="45D69D68">
            <w:pPr>
              <w:ind w:right="0"/>
              <w:jc w:val="left"/>
              <w:rPr>
                <w:sz w:val="24"/>
                <w:szCs w:val="24"/>
              </w:rPr>
            </w:pPr>
            <w:r w:rsidRPr="45D69D68">
              <w:lastRenderedPageBreak/>
              <w:t>Т-72</w:t>
            </w:r>
          </w:p>
        </w:tc>
        <w:tc>
          <w:tcPr>
            <w:tcW w:w="1881" w:type="dxa"/>
          </w:tcPr>
          <w:p w14:paraId="10F951E9" w14:textId="4DEB4C98" w:rsidR="00F20435" w:rsidRDefault="45D69D68" w:rsidP="45D69D68">
            <w:pPr>
              <w:ind w:right="0"/>
              <w:jc w:val="center"/>
              <w:rPr>
                <w:sz w:val="24"/>
                <w:szCs w:val="24"/>
              </w:rPr>
            </w:pPr>
            <w:r>
              <w:t>36</w:t>
            </w:r>
            <w:r w:rsidR="4D726139">
              <w:t>,</w:t>
            </w:r>
            <w:r>
              <w:t>3</w:t>
            </w:r>
          </w:p>
        </w:tc>
        <w:tc>
          <w:tcPr>
            <w:tcW w:w="1881" w:type="dxa"/>
            <w:vMerge/>
          </w:tcPr>
          <w:p w14:paraId="6886172C" w14:textId="77777777" w:rsidR="006A0329" w:rsidRDefault="006A0329"/>
        </w:tc>
        <w:tc>
          <w:tcPr>
            <w:tcW w:w="1881" w:type="dxa"/>
          </w:tcPr>
          <w:p w14:paraId="47C7FFBB" w14:textId="35DEC26E" w:rsidR="00F20435" w:rsidRDefault="45D69D68" w:rsidP="45D69D68">
            <w:pPr>
              <w:ind w:right="0"/>
              <w:jc w:val="center"/>
              <w:rPr>
                <w:sz w:val="24"/>
                <w:szCs w:val="24"/>
              </w:rPr>
            </w:pPr>
            <w:r w:rsidRPr="45D69D68">
              <w:t>53</w:t>
            </w:r>
          </w:p>
        </w:tc>
        <w:tc>
          <w:tcPr>
            <w:tcW w:w="1881" w:type="dxa"/>
            <w:vMerge/>
          </w:tcPr>
          <w:p w14:paraId="7224B4C7" w14:textId="77777777" w:rsidR="006A0329" w:rsidRDefault="006A0329"/>
        </w:tc>
      </w:tr>
      <w:tr w:rsidR="00F20435" w14:paraId="1FD67166" w14:textId="77777777" w:rsidTr="723FB105">
        <w:trPr>
          <w:trHeight w:val="300"/>
          <w:jc w:val="center"/>
        </w:trPr>
        <w:tc>
          <w:tcPr>
            <w:tcW w:w="1881" w:type="dxa"/>
          </w:tcPr>
          <w:p w14:paraId="69381DB2" w14:textId="1F2DEE93" w:rsidR="00F20435" w:rsidRDefault="45D69D68" w:rsidP="45D69D68">
            <w:pPr>
              <w:ind w:right="0"/>
              <w:jc w:val="left"/>
              <w:rPr>
                <w:sz w:val="24"/>
                <w:szCs w:val="24"/>
              </w:rPr>
            </w:pPr>
            <w:r w:rsidRPr="45D69D68">
              <w:t>Т-80</w:t>
            </w:r>
          </w:p>
        </w:tc>
        <w:tc>
          <w:tcPr>
            <w:tcW w:w="1881" w:type="dxa"/>
          </w:tcPr>
          <w:p w14:paraId="28D830EC" w14:textId="3D2C4EE8" w:rsidR="00F20435" w:rsidRDefault="45D69D68" w:rsidP="45D69D68">
            <w:pPr>
              <w:ind w:right="0"/>
              <w:jc w:val="center"/>
              <w:rPr>
                <w:sz w:val="24"/>
                <w:szCs w:val="24"/>
              </w:rPr>
            </w:pPr>
            <w:r>
              <w:t>60</w:t>
            </w:r>
            <w:r w:rsidR="0D050D63">
              <w:t>,</w:t>
            </w:r>
            <w:r>
              <w:t>2</w:t>
            </w:r>
          </w:p>
        </w:tc>
        <w:tc>
          <w:tcPr>
            <w:tcW w:w="1881" w:type="dxa"/>
            <w:vMerge/>
          </w:tcPr>
          <w:p w14:paraId="5C03BFF6" w14:textId="77777777" w:rsidR="006A0329" w:rsidRDefault="006A0329"/>
        </w:tc>
        <w:tc>
          <w:tcPr>
            <w:tcW w:w="1881" w:type="dxa"/>
          </w:tcPr>
          <w:p w14:paraId="08D99FDC" w14:textId="2E96BBC4" w:rsidR="00F20435" w:rsidRDefault="45D69D68" w:rsidP="45D69D68">
            <w:pPr>
              <w:ind w:right="0"/>
              <w:jc w:val="center"/>
              <w:rPr>
                <w:sz w:val="24"/>
                <w:szCs w:val="24"/>
              </w:rPr>
            </w:pPr>
            <w:r w:rsidRPr="45D69D68">
              <w:t>80</w:t>
            </w:r>
          </w:p>
        </w:tc>
        <w:tc>
          <w:tcPr>
            <w:tcW w:w="1881" w:type="dxa"/>
            <w:vMerge/>
          </w:tcPr>
          <w:p w14:paraId="57A451AF" w14:textId="77777777" w:rsidR="006A0329" w:rsidRDefault="006A0329"/>
        </w:tc>
      </w:tr>
    </w:tbl>
    <w:p w14:paraId="33E8A737" w14:textId="77777777" w:rsidR="00F20435" w:rsidRDefault="00F20435" w:rsidP="45D69D68">
      <w:pPr>
        <w:spacing w:line="240" w:lineRule="auto"/>
        <w:ind w:right="0"/>
      </w:pPr>
    </w:p>
    <w:p w14:paraId="0E115465" w14:textId="51E8A33C" w:rsidR="00ED2140" w:rsidRPr="00F20435" w:rsidRDefault="45D69D68" w:rsidP="45D69D68">
      <w:pPr>
        <w:spacing w:line="240" w:lineRule="auto"/>
        <w:ind w:right="0"/>
        <w:jc w:val="right"/>
      </w:pPr>
      <w:r w:rsidRPr="45D69D68">
        <w:t>Таблиця 2</w:t>
      </w:r>
    </w:p>
    <w:p w14:paraId="1EC9FE26" w14:textId="59B3518B" w:rsidR="00ED2140" w:rsidRDefault="45D69D68" w:rsidP="45D69D68">
      <w:pPr>
        <w:spacing w:line="240" w:lineRule="auto"/>
        <w:ind w:right="0"/>
        <w:jc w:val="center"/>
      </w:pPr>
      <w:r w:rsidRPr="45D69D68">
        <w:t>Результати початкового розпізнавання зображень на загальні класи запропонованим методом</w:t>
      </w:r>
    </w:p>
    <w:tbl>
      <w:tblPr>
        <w:tblStyle w:val="af3"/>
        <w:tblW w:w="9396" w:type="dxa"/>
        <w:jc w:val="center"/>
        <w:tblLook w:val="04A0" w:firstRow="1" w:lastRow="0" w:firstColumn="1" w:lastColumn="0" w:noHBand="0" w:noVBand="1"/>
      </w:tblPr>
      <w:tblGrid>
        <w:gridCol w:w="3132"/>
        <w:gridCol w:w="3132"/>
        <w:gridCol w:w="3132"/>
      </w:tblGrid>
      <w:tr w:rsidR="00F20435" w14:paraId="3E939720" w14:textId="77777777" w:rsidTr="723FB105">
        <w:trPr>
          <w:trHeight w:val="300"/>
          <w:jc w:val="center"/>
        </w:trPr>
        <w:tc>
          <w:tcPr>
            <w:tcW w:w="3132" w:type="dxa"/>
            <w:vMerge w:val="restart"/>
          </w:tcPr>
          <w:p w14:paraId="6E8B347D" w14:textId="38F185BA" w:rsidR="00F20435" w:rsidRDefault="45D69D68" w:rsidP="45D69D68">
            <w:pPr>
              <w:ind w:right="0"/>
              <w:jc w:val="center"/>
            </w:pPr>
            <w:r w:rsidRPr="45D69D68">
              <w:t>Загальні класи</w:t>
            </w:r>
          </w:p>
        </w:tc>
        <w:tc>
          <w:tcPr>
            <w:tcW w:w="6264" w:type="dxa"/>
            <w:gridSpan w:val="2"/>
          </w:tcPr>
          <w:p w14:paraId="6D6993D9" w14:textId="69B1F5CC" w:rsidR="00F20435" w:rsidRDefault="45D69D68" w:rsidP="45D69D68">
            <w:pPr>
              <w:ind w:right="0"/>
              <w:jc w:val="center"/>
            </w:pPr>
            <w:r w:rsidRPr="45D69D68">
              <w:t>Запропонований метод</w:t>
            </w:r>
          </w:p>
        </w:tc>
      </w:tr>
      <w:tr w:rsidR="00F20435" w14:paraId="5117B382" w14:textId="77777777" w:rsidTr="723FB105">
        <w:trPr>
          <w:trHeight w:val="300"/>
          <w:jc w:val="center"/>
        </w:trPr>
        <w:tc>
          <w:tcPr>
            <w:tcW w:w="3132" w:type="dxa"/>
            <w:vMerge/>
          </w:tcPr>
          <w:p w14:paraId="3F19857C" w14:textId="77777777" w:rsidR="00F20435" w:rsidRDefault="00F20435" w:rsidP="3FAB05E0">
            <w:pPr>
              <w:ind w:right="0"/>
              <w:jc w:val="center"/>
            </w:pPr>
          </w:p>
        </w:tc>
        <w:tc>
          <w:tcPr>
            <w:tcW w:w="3132" w:type="dxa"/>
          </w:tcPr>
          <w:p w14:paraId="5122BE3D" w14:textId="34030115" w:rsidR="00F20435" w:rsidRDefault="45D69D68" w:rsidP="45D69D68">
            <w:pPr>
              <w:ind w:right="0"/>
              <w:jc w:val="center"/>
            </w:pPr>
            <w:r w:rsidRPr="45D69D68">
              <w:t>AP</w:t>
            </w:r>
          </w:p>
        </w:tc>
        <w:tc>
          <w:tcPr>
            <w:tcW w:w="3132" w:type="dxa"/>
          </w:tcPr>
          <w:p w14:paraId="59FDDA11" w14:textId="3A135CDB" w:rsidR="723FB105" w:rsidRDefault="723FB105" w:rsidP="723FB105">
            <w:pPr>
              <w:ind w:right="0"/>
              <w:jc w:val="center"/>
            </w:pPr>
            <w:r>
              <w:t>A</w:t>
            </w:r>
            <w:r w:rsidR="0D7B38B7">
              <w:t>R</w:t>
            </w:r>
          </w:p>
        </w:tc>
      </w:tr>
      <w:tr w:rsidR="00F20435" w14:paraId="5546B204" w14:textId="77777777" w:rsidTr="723FB105">
        <w:trPr>
          <w:trHeight w:val="300"/>
          <w:jc w:val="center"/>
        </w:trPr>
        <w:tc>
          <w:tcPr>
            <w:tcW w:w="3132" w:type="dxa"/>
          </w:tcPr>
          <w:p w14:paraId="154E6E93" w14:textId="6C8111D2" w:rsidR="00F20435" w:rsidRDefault="45D69D68" w:rsidP="45D69D68">
            <w:pPr>
              <w:ind w:right="0"/>
              <w:jc w:val="center"/>
            </w:pPr>
            <w:r w:rsidRPr="45D69D68">
              <w:t>Танки</w:t>
            </w:r>
          </w:p>
        </w:tc>
        <w:tc>
          <w:tcPr>
            <w:tcW w:w="3132" w:type="dxa"/>
          </w:tcPr>
          <w:p w14:paraId="7CF4C9E7" w14:textId="1177B00B" w:rsidR="00F20435" w:rsidRDefault="45D69D68" w:rsidP="45D69D68">
            <w:pPr>
              <w:ind w:right="0"/>
              <w:jc w:val="center"/>
            </w:pPr>
            <w:r>
              <w:t>76</w:t>
            </w:r>
            <w:r w:rsidR="6A5932D8">
              <w:t>,</w:t>
            </w:r>
            <w:r>
              <w:t>4</w:t>
            </w:r>
          </w:p>
        </w:tc>
        <w:tc>
          <w:tcPr>
            <w:tcW w:w="3132" w:type="dxa"/>
            <w:vMerge w:val="restart"/>
            <w:vAlign w:val="center"/>
          </w:tcPr>
          <w:p w14:paraId="15C36038" w14:textId="5E8B92F3" w:rsidR="521D3D93" w:rsidRDefault="521D3D93" w:rsidP="723FB105">
            <w:pPr>
              <w:ind w:right="0"/>
              <w:jc w:val="center"/>
            </w:pPr>
            <w:r>
              <w:t>62</w:t>
            </w:r>
            <w:r w:rsidR="6229A833">
              <w:t>,</w:t>
            </w:r>
            <w:r>
              <w:t>1</w:t>
            </w:r>
          </w:p>
        </w:tc>
      </w:tr>
      <w:tr w:rsidR="00F20435" w14:paraId="7566D1CE" w14:textId="77777777" w:rsidTr="723FB105">
        <w:trPr>
          <w:trHeight w:val="300"/>
          <w:jc w:val="center"/>
        </w:trPr>
        <w:tc>
          <w:tcPr>
            <w:tcW w:w="3132" w:type="dxa"/>
          </w:tcPr>
          <w:p w14:paraId="14281BB9" w14:textId="211CD34C" w:rsidR="00F20435" w:rsidRDefault="45D69D68" w:rsidP="45D69D68">
            <w:pPr>
              <w:ind w:right="0"/>
              <w:jc w:val="center"/>
            </w:pPr>
            <w:r w:rsidRPr="45D69D68">
              <w:t>Бронетранспортери</w:t>
            </w:r>
          </w:p>
        </w:tc>
        <w:tc>
          <w:tcPr>
            <w:tcW w:w="3132" w:type="dxa"/>
          </w:tcPr>
          <w:p w14:paraId="61BC3AA2" w14:textId="38367540" w:rsidR="00F20435" w:rsidRDefault="45D69D68" w:rsidP="45D69D68">
            <w:pPr>
              <w:ind w:right="0"/>
              <w:jc w:val="center"/>
            </w:pPr>
            <w:r>
              <w:t>75</w:t>
            </w:r>
            <w:r w:rsidR="6A5932D8">
              <w:t>,</w:t>
            </w:r>
            <w:r>
              <w:t>7</w:t>
            </w:r>
          </w:p>
        </w:tc>
        <w:tc>
          <w:tcPr>
            <w:tcW w:w="3132" w:type="dxa"/>
            <w:vMerge/>
          </w:tcPr>
          <w:p w14:paraId="6B7B1CB3" w14:textId="77777777" w:rsidR="006A0329" w:rsidRDefault="006A0329"/>
        </w:tc>
      </w:tr>
      <w:tr w:rsidR="00F20435" w14:paraId="3F085E1B" w14:textId="77777777" w:rsidTr="723FB105">
        <w:trPr>
          <w:trHeight w:val="300"/>
          <w:jc w:val="center"/>
        </w:trPr>
        <w:tc>
          <w:tcPr>
            <w:tcW w:w="3132" w:type="dxa"/>
          </w:tcPr>
          <w:p w14:paraId="048BBB2F" w14:textId="0388F4CA" w:rsidR="00F20435" w:rsidRDefault="45D69D68" w:rsidP="45D69D68">
            <w:pPr>
              <w:ind w:right="0"/>
              <w:jc w:val="center"/>
            </w:pPr>
            <w:r w:rsidRPr="45D69D68">
              <w:t>РСЗВ</w:t>
            </w:r>
          </w:p>
        </w:tc>
        <w:tc>
          <w:tcPr>
            <w:tcW w:w="3132" w:type="dxa"/>
          </w:tcPr>
          <w:p w14:paraId="7F98AA8D" w14:textId="182653E4" w:rsidR="00F20435" w:rsidRDefault="45D69D68" w:rsidP="45D69D68">
            <w:pPr>
              <w:ind w:right="0"/>
              <w:jc w:val="center"/>
            </w:pPr>
            <w:r>
              <w:t>63</w:t>
            </w:r>
            <w:r w:rsidR="2C0E6E59">
              <w:t>,</w:t>
            </w:r>
            <w:r>
              <w:t>1</w:t>
            </w:r>
          </w:p>
        </w:tc>
        <w:tc>
          <w:tcPr>
            <w:tcW w:w="3132" w:type="dxa"/>
            <w:vMerge/>
          </w:tcPr>
          <w:p w14:paraId="3665B074" w14:textId="77777777" w:rsidR="006A0329" w:rsidRDefault="006A0329"/>
        </w:tc>
      </w:tr>
    </w:tbl>
    <w:p w14:paraId="2C078E63" w14:textId="334F495F" w:rsidR="00ED2140" w:rsidRDefault="00ED2140" w:rsidP="45D69D68">
      <w:pPr>
        <w:spacing w:line="240" w:lineRule="auto"/>
        <w:ind w:right="0"/>
      </w:pPr>
    </w:p>
    <w:p w14:paraId="4674A048" w14:textId="5FE00848" w:rsidR="001B26AB" w:rsidRDefault="45D69D68" w:rsidP="45D69D68">
      <w:pPr>
        <w:spacing w:line="240" w:lineRule="auto"/>
        <w:ind w:right="0" w:firstLine="720"/>
      </w:pPr>
      <w:r>
        <w:t xml:space="preserve">Застосування запропонованого методу збільшує </w:t>
      </w:r>
      <w:r w:rsidR="6881252C">
        <w:t xml:space="preserve">влучність </w:t>
      </w:r>
      <w:r>
        <w:t>розпізнавання цифрових зображень військової техніки понад 5,4%</w:t>
      </w:r>
      <w:r w:rsidR="2073CCD9">
        <w:t xml:space="preserve"> та повноту на 3</w:t>
      </w:r>
      <w:r w:rsidR="4E9D4565">
        <w:t>,</w:t>
      </w:r>
      <w:r w:rsidR="2073CCD9">
        <w:t>8%</w:t>
      </w:r>
      <w:r>
        <w:t>. Поточний результат розпізнавання також можна покращити шляхом збільшення кількості тренувальних даних та їх якості, коли тестові зображення відображають рівномірний розподіл екземплярів класів. Архітектуру запропонованого методу також можна покращити, щоб результат роботи першої мережі, виділені об’єкти зображення були вхідними даними для другої мережі.</w:t>
      </w:r>
    </w:p>
    <w:p w14:paraId="51FD5C67" w14:textId="5BAC1043" w:rsidR="3FAB05E0" w:rsidRDefault="3FAB05E0" w:rsidP="45D69D68">
      <w:pPr>
        <w:spacing w:line="240" w:lineRule="auto"/>
        <w:ind w:right="0"/>
      </w:pPr>
    </w:p>
    <w:p w14:paraId="6D34FA3A" w14:textId="77FE7169" w:rsidR="3FAB05E0" w:rsidRDefault="45D69D68" w:rsidP="45D69D68">
      <w:pPr>
        <w:spacing w:line="240" w:lineRule="auto"/>
        <w:ind w:right="0" w:firstLine="567"/>
        <w:rPr>
          <w:b/>
          <w:bCs/>
        </w:rPr>
      </w:pPr>
      <w:r w:rsidRPr="45D69D68">
        <w:rPr>
          <w:b/>
          <w:bCs/>
        </w:rPr>
        <w:t>Висновки</w:t>
      </w:r>
    </w:p>
    <w:p w14:paraId="5FA9DD92" w14:textId="44FE345E" w:rsidR="3FAB05E0" w:rsidRDefault="3FAB05E0" w:rsidP="45D69D68">
      <w:pPr>
        <w:spacing w:line="240" w:lineRule="auto"/>
        <w:ind w:right="0"/>
        <w:rPr>
          <w:b/>
          <w:bCs/>
        </w:rPr>
      </w:pPr>
    </w:p>
    <w:p w14:paraId="05B85517" w14:textId="36D8002D" w:rsidR="00EA0D04" w:rsidRDefault="45D69D68" w:rsidP="723FB105">
      <w:pPr>
        <w:spacing w:line="240" w:lineRule="auto"/>
        <w:ind w:right="0" w:firstLine="720"/>
      </w:pPr>
      <w:r>
        <w:t xml:space="preserve">В статті запропоновано програмний метод </w:t>
      </w:r>
      <w:proofErr w:type="spellStart"/>
      <w:r>
        <w:t>багатокласового</w:t>
      </w:r>
      <w:proofErr w:type="spellEnd"/>
      <w:r>
        <w:t xml:space="preserve"> розпізнавання цифрових зображень військової техніки на основі </w:t>
      </w:r>
      <w:proofErr w:type="spellStart"/>
      <w:r>
        <w:t>Faster</w:t>
      </w:r>
      <w:proofErr w:type="spellEnd"/>
      <w:r>
        <w:t xml:space="preserve"> R-CNN. Архітектура запропонованого методу включає дві нейронні мережі </w:t>
      </w:r>
      <w:proofErr w:type="spellStart"/>
      <w:r>
        <w:t>Faster</w:t>
      </w:r>
      <w:proofErr w:type="spellEnd"/>
      <w:r>
        <w:t xml:space="preserve"> R-CNN для двох етапів класифікації. </w:t>
      </w:r>
      <w:r w:rsidR="59E650BC">
        <w:t xml:space="preserve">Влучність </w:t>
      </w:r>
      <w:r>
        <w:t>розпізнавання першого етапу в середньому становить 72%, другого – 64,5%.</w:t>
      </w:r>
      <w:r w:rsidR="708CB0D2">
        <w:t xml:space="preserve"> Повнота розпізнавання першого етапу в середньому становить 62</w:t>
      </w:r>
      <w:r w:rsidR="3DFE3127">
        <w:t>,</w:t>
      </w:r>
      <w:r w:rsidR="708CB0D2">
        <w:t xml:space="preserve">1%, другого – </w:t>
      </w:r>
      <w:r w:rsidR="0D477303">
        <w:t>72,1</w:t>
      </w:r>
      <w:r w:rsidR="708CB0D2">
        <w:t>%.</w:t>
      </w:r>
      <w:r>
        <w:t xml:space="preserve"> Застосування запропонованого методу дозволяє збільшити </w:t>
      </w:r>
      <w:r w:rsidR="08FD63D0">
        <w:t>влу</w:t>
      </w:r>
      <w:r>
        <w:t xml:space="preserve">чність розпізнавання понад 5,4% в порівнянні з базовою архітектурою </w:t>
      </w:r>
      <w:proofErr w:type="spellStart"/>
      <w:r>
        <w:t>Faster</w:t>
      </w:r>
      <w:proofErr w:type="spellEnd"/>
      <w:r>
        <w:t xml:space="preserve"> R-CNN.</w:t>
      </w:r>
    </w:p>
    <w:p w14:paraId="3C388744" w14:textId="6562DC4C" w:rsidR="3FAB05E0" w:rsidRDefault="45D69D68" w:rsidP="45D69D68">
      <w:pPr>
        <w:spacing w:line="240" w:lineRule="auto"/>
        <w:ind w:right="0" w:firstLine="720"/>
      </w:pPr>
      <w:r w:rsidRPr="45D69D68">
        <w:t>В статті розглянуті шляхи покращення запропонованого методу.</w:t>
      </w:r>
    </w:p>
    <w:p w14:paraId="33A86E60" w14:textId="3E322348" w:rsidR="3FAB05E0" w:rsidRDefault="3FAB05E0" w:rsidP="45D69D68">
      <w:pPr>
        <w:spacing w:line="240" w:lineRule="auto"/>
        <w:ind w:right="0"/>
      </w:pPr>
    </w:p>
    <w:p w14:paraId="150298B7" w14:textId="2B023BF3" w:rsidR="3FAB05E0" w:rsidRDefault="45D69D68" w:rsidP="45D69D68">
      <w:pPr>
        <w:spacing w:line="240" w:lineRule="auto"/>
        <w:ind w:right="0" w:firstLine="567"/>
        <w:rPr>
          <w:b/>
          <w:bCs/>
        </w:rPr>
      </w:pPr>
      <w:r w:rsidRPr="45D69D68">
        <w:rPr>
          <w:b/>
          <w:bCs/>
        </w:rPr>
        <w:t>Література</w:t>
      </w:r>
    </w:p>
    <w:p w14:paraId="7D152F0A" w14:textId="501185CC" w:rsidR="3FAB05E0" w:rsidRDefault="3FAB05E0" w:rsidP="3FAB05E0">
      <w:pPr>
        <w:spacing w:line="240" w:lineRule="auto"/>
        <w:ind w:right="0" w:firstLine="720"/>
      </w:pPr>
    </w:p>
    <w:p w14:paraId="1538FDD9" w14:textId="77777777" w:rsidR="005F734D" w:rsidRDefault="3FAB05E0" w:rsidP="005F734D">
      <w:pPr>
        <w:pStyle w:val="ad"/>
        <w:numPr>
          <w:ilvl w:val="0"/>
          <w:numId w:val="3"/>
        </w:numPr>
        <w:spacing w:line="240" w:lineRule="auto"/>
        <w:ind w:left="426" w:right="0"/>
      </w:pPr>
      <w:r w:rsidRPr="3FAB05E0">
        <w:t xml:space="preserve">Нейронні мережі : теорія та практика: </w:t>
      </w:r>
      <w:proofErr w:type="spellStart"/>
      <w:r w:rsidRPr="3FAB05E0">
        <w:t>навч</w:t>
      </w:r>
      <w:proofErr w:type="spellEnd"/>
      <w:r w:rsidRPr="3FAB05E0">
        <w:t xml:space="preserve">. </w:t>
      </w:r>
      <w:proofErr w:type="spellStart"/>
      <w:r w:rsidRPr="3FAB05E0">
        <w:t>посіб</w:t>
      </w:r>
      <w:proofErr w:type="spellEnd"/>
      <w:r w:rsidRPr="3FAB05E0">
        <w:t xml:space="preserve">. / С. О. </w:t>
      </w:r>
      <w:proofErr w:type="spellStart"/>
      <w:r w:rsidRPr="3FAB05E0">
        <w:t>Субботін</w:t>
      </w:r>
      <w:proofErr w:type="spellEnd"/>
      <w:r w:rsidRPr="3FAB05E0">
        <w:t xml:space="preserve">. – Житомир : </w:t>
      </w:r>
      <w:proofErr w:type="spellStart"/>
      <w:r w:rsidRPr="3FAB05E0">
        <w:t>Вид.О</w:t>
      </w:r>
      <w:proofErr w:type="spellEnd"/>
      <w:r w:rsidRPr="3FAB05E0">
        <w:t xml:space="preserve">. О. </w:t>
      </w:r>
      <w:proofErr w:type="spellStart"/>
      <w:r w:rsidRPr="3FAB05E0">
        <w:t>Євенок</w:t>
      </w:r>
      <w:proofErr w:type="spellEnd"/>
      <w:r w:rsidRPr="3FAB05E0">
        <w:t>, 2020. – 184 с.</w:t>
      </w:r>
    </w:p>
    <w:p w14:paraId="347B4342" w14:textId="101C1FD1" w:rsidR="005F734D" w:rsidRPr="005F734D" w:rsidRDefault="3F089B8A" w:rsidP="3F089B8A">
      <w:pPr>
        <w:pStyle w:val="ad"/>
        <w:numPr>
          <w:ilvl w:val="0"/>
          <w:numId w:val="3"/>
        </w:numPr>
        <w:spacing w:line="240" w:lineRule="auto"/>
        <w:ind w:left="426" w:right="0"/>
        <w:rPr>
          <w:lang w:val="en-US"/>
        </w:rPr>
      </w:pPr>
      <w:proofErr w:type="spellStart"/>
      <w:r>
        <w:lastRenderedPageBreak/>
        <w:t>Faster</w:t>
      </w:r>
      <w:proofErr w:type="spellEnd"/>
      <w:r>
        <w:t xml:space="preserve"> R-CNN: </w:t>
      </w:r>
      <w:proofErr w:type="spellStart"/>
      <w:r>
        <w:t>Towards</w:t>
      </w:r>
      <w:proofErr w:type="spellEnd"/>
      <w:r>
        <w:t xml:space="preserve"> </w:t>
      </w:r>
      <w:proofErr w:type="spellStart"/>
      <w:r>
        <w:t>Real-Time</w:t>
      </w:r>
      <w:proofErr w:type="spellEnd"/>
      <w:r>
        <w:t xml:space="preserve"> </w:t>
      </w:r>
      <w:proofErr w:type="spellStart"/>
      <w:r>
        <w:t>Object</w:t>
      </w:r>
      <w:proofErr w:type="spellEnd"/>
      <w:r>
        <w:t xml:space="preserve"> </w:t>
      </w:r>
      <w:proofErr w:type="spellStart"/>
      <w:r>
        <w:t>Detection</w:t>
      </w:r>
      <w:proofErr w:type="spellEnd"/>
      <w:r>
        <w:t xml:space="preserve"> </w:t>
      </w:r>
      <w:proofErr w:type="spellStart"/>
      <w:r>
        <w:t>with</w:t>
      </w:r>
      <w:proofErr w:type="spellEnd"/>
      <w:r>
        <w:t xml:space="preserve"> </w:t>
      </w:r>
      <w:proofErr w:type="spellStart"/>
      <w:r>
        <w:t>Region</w:t>
      </w:r>
      <w:proofErr w:type="spellEnd"/>
      <w:r>
        <w:t xml:space="preserve"> </w:t>
      </w:r>
      <w:proofErr w:type="spellStart"/>
      <w:r>
        <w:t>Proposal</w:t>
      </w:r>
      <w:proofErr w:type="spellEnd"/>
      <w:r>
        <w:t xml:space="preserve"> </w:t>
      </w:r>
      <w:r w:rsidRPr="3F089B8A">
        <w:rPr>
          <w:lang w:val="en-US"/>
        </w:rPr>
        <w:t xml:space="preserve">Networks. </w:t>
      </w:r>
      <w:proofErr w:type="spellStart"/>
      <w:r w:rsidRPr="3F089B8A">
        <w:rPr>
          <w:lang w:val="en-US"/>
        </w:rPr>
        <w:t>Shaoqing</w:t>
      </w:r>
      <w:proofErr w:type="spellEnd"/>
      <w:r w:rsidRPr="3F089B8A">
        <w:rPr>
          <w:lang w:val="en-US"/>
        </w:rPr>
        <w:t xml:space="preserve"> Ren, </w:t>
      </w:r>
      <w:proofErr w:type="spellStart"/>
      <w:r w:rsidRPr="3F089B8A">
        <w:rPr>
          <w:lang w:val="en-US"/>
        </w:rPr>
        <w:t>Kaiming</w:t>
      </w:r>
      <w:proofErr w:type="spellEnd"/>
      <w:r w:rsidRPr="3F089B8A">
        <w:rPr>
          <w:lang w:val="en-US"/>
        </w:rPr>
        <w:t xml:space="preserve"> He, Ross </w:t>
      </w:r>
      <w:proofErr w:type="spellStart"/>
      <w:r w:rsidRPr="3F089B8A">
        <w:rPr>
          <w:lang w:val="en-US"/>
        </w:rPr>
        <w:t>Girshick</w:t>
      </w:r>
      <w:proofErr w:type="spellEnd"/>
      <w:r w:rsidRPr="3F089B8A">
        <w:rPr>
          <w:lang w:val="en-US"/>
        </w:rPr>
        <w:t>, Jian Sun [</w:t>
      </w:r>
      <w:proofErr w:type="spellStart"/>
      <w:r w:rsidRPr="3F089B8A">
        <w:rPr>
          <w:lang w:val="en-US"/>
        </w:rPr>
        <w:t>Електронний</w:t>
      </w:r>
      <w:proofErr w:type="spellEnd"/>
      <w:r w:rsidRPr="3F089B8A">
        <w:rPr>
          <w:lang w:val="en-US"/>
        </w:rPr>
        <w:t xml:space="preserve"> </w:t>
      </w:r>
      <w:proofErr w:type="spellStart"/>
      <w:r w:rsidRPr="3F089B8A">
        <w:rPr>
          <w:lang w:val="en-US"/>
        </w:rPr>
        <w:t>ресурс</w:t>
      </w:r>
      <w:proofErr w:type="spellEnd"/>
      <w:r w:rsidRPr="3F089B8A">
        <w:rPr>
          <w:lang w:val="en-US"/>
        </w:rPr>
        <w:t xml:space="preserve">] </w:t>
      </w:r>
      <w:hyperlink r:id="rId8">
        <w:r w:rsidRPr="3F089B8A">
          <w:rPr>
            <w:rStyle w:val="af4"/>
            <w:lang w:val="en-US"/>
          </w:rPr>
          <w:t>https://arxiv.org/abs/1506.01497</w:t>
        </w:r>
      </w:hyperlink>
      <w:r w:rsidRPr="3F089B8A">
        <w:rPr>
          <w:lang w:val="en-US"/>
        </w:rPr>
        <w:t xml:space="preserve"> </w:t>
      </w:r>
    </w:p>
    <w:p w14:paraId="1798F2DA" w14:textId="5A73566C" w:rsidR="005F734D" w:rsidRPr="005F734D" w:rsidRDefault="3FAB05E0" w:rsidP="005F734D">
      <w:pPr>
        <w:pStyle w:val="ad"/>
        <w:numPr>
          <w:ilvl w:val="0"/>
          <w:numId w:val="3"/>
        </w:numPr>
        <w:spacing w:line="240" w:lineRule="auto"/>
        <w:ind w:left="426" w:right="0"/>
      </w:pPr>
      <w:r w:rsidRPr="005F734D">
        <w:rPr>
          <w:lang w:val="en-US"/>
        </w:rPr>
        <w:t>Military Vehicle Recognition with Different Image Machine Learning Techniques [</w:t>
      </w:r>
      <w:proofErr w:type="spellStart"/>
      <w:r w:rsidRPr="005F734D">
        <w:rPr>
          <w:lang w:val="en-US"/>
        </w:rPr>
        <w:t>Електронний</w:t>
      </w:r>
      <w:proofErr w:type="spellEnd"/>
      <w:r w:rsidRPr="005F734D">
        <w:rPr>
          <w:lang w:val="en-US"/>
        </w:rPr>
        <w:t xml:space="preserve"> </w:t>
      </w:r>
      <w:proofErr w:type="spellStart"/>
      <w:r w:rsidRPr="005F734D">
        <w:rPr>
          <w:lang w:val="en-US"/>
        </w:rPr>
        <w:t>ресурс</w:t>
      </w:r>
      <w:proofErr w:type="spellEnd"/>
      <w:r w:rsidRPr="005F734D">
        <w:rPr>
          <w:lang w:val="en-US"/>
        </w:rPr>
        <w:t xml:space="preserve">] </w:t>
      </w:r>
      <w:hyperlink r:id="rId9" w:history="1">
        <w:r w:rsidR="005F734D" w:rsidRPr="007C4253">
          <w:rPr>
            <w:rStyle w:val="af4"/>
            <w:lang w:val="en-US"/>
          </w:rPr>
          <w:t>https://www.researchgate.net/publication/346126068_Military_Vehicle_Recognition_with_Different_Image_Machine_Learning_Techniques</w:t>
        </w:r>
      </w:hyperlink>
    </w:p>
    <w:p w14:paraId="141668EA" w14:textId="2266AC96" w:rsidR="005F734D" w:rsidRPr="005F734D" w:rsidRDefault="3FAB05E0" w:rsidP="005F734D">
      <w:pPr>
        <w:pStyle w:val="ad"/>
        <w:numPr>
          <w:ilvl w:val="0"/>
          <w:numId w:val="3"/>
        </w:numPr>
        <w:spacing w:line="240" w:lineRule="auto"/>
        <w:ind w:left="426" w:right="0"/>
      </w:pPr>
      <w:r w:rsidRPr="005F734D">
        <w:rPr>
          <w:lang w:val="en-US"/>
        </w:rPr>
        <w:t>Image Processing and its Military Applications [</w:t>
      </w:r>
      <w:proofErr w:type="spellStart"/>
      <w:r w:rsidRPr="005F734D">
        <w:rPr>
          <w:lang w:val="en-US"/>
        </w:rPr>
        <w:t>Електронний</w:t>
      </w:r>
      <w:proofErr w:type="spellEnd"/>
      <w:r w:rsidRPr="005F734D">
        <w:rPr>
          <w:lang w:val="en-US"/>
        </w:rPr>
        <w:t xml:space="preserve"> </w:t>
      </w:r>
      <w:proofErr w:type="spellStart"/>
      <w:r w:rsidRPr="005F734D">
        <w:rPr>
          <w:lang w:val="en-US"/>
        </w:rPr>
        <w:t>ресурс</w:t>
      </w:r>
      <w:proofErr w:type="spellEnd"/>
      <w:r w:rsidRPr="005F734D">
        <w:rPr>
          <w:lang w:val="en-US"/>
        </w:rPr>
        <w:t xml:space="preserve">] </w:t>
      </w:r>
      <w:hyperlink r:id="rId10" w:history="1">
        <w:r w:rsidR="005F734D" w:rsidRPr="007C4253">
          <w:rPr>
            <w:rStyle w:val="af4"/>
            <w:lang w:val="en-US"/>
          </w:rPr>
          <w:t>https://pdfs.semanticscholar.org/b1b9/5e3a74e6b8952bcd286393a6bd23f09a5836.pdf</w:t>
        </w:r>
      </w:hyperlink>
    </w:p>
    <w:p w14:paraId="6E190731" w14:textId="0E820CC7" w:rsidR="3FAB05E0" w:rsidRDefault="3F089B8A" w:rsidP="005F734D">
      <w:pPr>
        <w:pStyle w:val="ad"/>
        <w:numPr>
          <w:ilvl w:val="0"/>
          <w:numId w:val="3"/>
        </w:numPr>
        <w:spacing w:line="240" w:lineRule="auto"/>
        <w:ind w:left="426" w:right="0"/>
      </w:pPr>
      <w:r w:rsidRPr="3F089B8A">
        <w:rPr>
          <w:lang w:val="en-US"/>
        </w:rPr>
        <w:t>Object detection metrics [</w:t>
      </w:r>
      <w:proofErr w:type="spellStart"/>
      <w:r w:rsidRPr="3F089B8A">
        <w:rPr>
          <w:lang w:val="en-US"/>
        </w:rPr>
        <w:t>Електронний</w:t>
      </w:r>
      <w:proofErr w:type="spellEnd"/>
      <w:r w:rsidRPr="3F089B8A">
        <w:rPr>
          <w:lang w:val="en-US"/>
        </w:rPr>
        <w:t xml:space="preserve"> </w:t>
      </w:r>
      <w:proofErr w:type="spellStart"/>
      <w:r w:rsidRPr="3F089B8A">
        <w:rPr>
          <w:lang w:val="en-US"/>
        </w:rPr>
        <w:t>ресурс</w:t>
      </w:r>
      <w:proofErr w:type="spellEnd"/>
      <w:r w:rsidRPr="3F089B8A">
        <w:rPr>
          <w:lang w:val="en-US"/>
        </w:rPr>
        <w:t xml:space="preserve">] </w:t>
      </w:r>
      <w:hyperlink r:id="rId11">
        <w:r w:rsidRPr="3F089B8A">
          <w:rPr>
            <w:rStyle w:val="af4"/>
            <w:lang w:val="en-US"/>
          </w:rPr>
          <w:t>https://medium.com/@henriquevedoveli/metrics-matter-a-deep-dive-into-object-detection-evaluation-ef01385ec62</w:t>
        </w:r>
      </w:hyperlink>
      <w:r w:rsidRPr="3F089B8A">
        <w:rPr>
          <w:lang w:val="en-US"/>
        </w:rPr>
        <w:t xml:space="preserve"> </w:t>
      </w:r>
    </w:p>
    <w:sectPr w:rsidR="3FAB05E0" w:rsidSect="00E9349B">
      <w:footerReference w:type="default" r:id="rId12"/>
      <w:pgSz w:w="12240" w:h="15840"/>
      <w:pgMar w:top="1418" w:right="1418" w:bottom="1985" w:left="1418" w:header="567" w:footer="567" w:gutter="0"/>
      <w:pgNumType w:start="288"/>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23F923" w14:textId="77777777" w:rsidR="000F3A36" w:rsidRDefault="000F3A36" w:rsidP="00E9349B">
      <w:pPr>
        <w:spacing w:line="240" w:lineRule="auto"/>
      </w:pPr>
      <w:r>
        <w:separator/>
      </w:r>
    </w:p>
  </w:endnote>
  <w:endnote w:type="continuationSeparator" w:id="0">
    <w:p w14:paraId="62D10CD3" w14:textId="77777777" w:rsidR="000F3A36" w:rsidRDefault="000F3A36" w:rsidP="00E934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96180037"/>
      <w:docPartObj>
        <w:docPartGallery w:val="Page Numbers (Bottom of Page)"/>
        <w:docPartUnique/>
      </w:docPartObj>
    </w:sdtPr>
    <w:sdtEndPr>
      <w:rPr>
        <w:sz w:val="24"/>
        <w:szCs w:val="24"/>
      </w:rPr>
    </w:sdtEndPr>
    <w:sdtContent>
      <w:p w14:paraId="2FBF50AD" w14:textId="21719772" w:rsidR="00E9349B" w:rsidRPr="00E9349B" w:rsidRDefault="00E9349B">
        <w:pPr>
          <w:pStyle w:val="af"/>
          <w:jc w:val="center"/>
          <w:rPr>
            <w:sz w:val="24"/>
            <w:szCs w:val="24"/>
          </w:rPr>
        </w:pPr>
        <w:r w:rsidRPr="00E9349B">
          <w:rPr>
            <w:sz w:val="24"/>
            <w:szCs w:val="24"/>
          </w:rPr>
          <w:fldChar w:fldCharType="begin"/>
        </w:r>
        <w:r w:rsidRPr="00E9349B">
          <w:rPr>
            <w:sz w:val="24"/>
            <w:szCs w:val="24"/>
          </w:rPr>
          <w:instrText>PAGE   \* MERGEFORMAT</w:instrText>
        </w:r>
        <w:r w:rsidRPr="00E9349B">
          <w:rPr>
            <w:sz w:val="24"/>
            <w:szCs w:val="24"/>
          </w:rPr>
          <w:fldChar w:fldCharType="separate"/>
        </w:r>
        <w:r w:rsidRPr="00E9349B">
          <w:rPr>
            <w:sz w:val="24"/>
            <w:szCs w:val="24"/>
          </w:rPr>
          <w:t>2</w:t>
        </w:r>
        <w:r w:rsidRPr="00E9349B">
          <w:rPr>
            <w:sz w:val="24"/>
            <w:szCs w:val="24"/>
          </w:rPr>
          <w:fldChar w:fldCharType="end"/>
        </w:r>
      </w:p>
    </w:sdtContent>
  </w:sdt>
  <w:p w14:paraId="0A064329" w14:textId="77777777" w:rsidR="00E9349B" w:rsidRDefault="00E9349B">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8C7A78" w14:textId="77777777" w:rsidR="000F3A36" w:rsidRDefault="000F3A36" w:rsidP="00E9349B">
      <w:pPr>
        <w:spacing w:line="240" w:lineRule="auto"/>
      </w:pPr>
      <w:r>
        <w:separator/>
      </w:r>
    </w:p>
  </w:footnote>
  <w:footnote w:type="continuationSeparator" w:id="0">
    <w:p w14:paraId="5FC1CBA7" w14:textId="77777777" w:rsidR="000F3A36" w:rsidRDefault="000F3A36" w:rsidP="00E9349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DD39BE"/>
    <w:multiLevelType w:val="hybridMultilevel"/>
    <w:tmpl w:val="EBB64734"/>
    <w:lvl w:ilvl="0" w:tplc="16062CBA">
      <w:start w:val="1"/>
      <w:numFmt w:val="bullet"/>
      <w:lvlText w:val=""/>
      <w:lvlJc w:val="left"/>
      <w:pPr>
        <w:ind w:left="1080" w:hanging="360"/>
      </w:pPr>
      <w:rPr>
        <w:rFonts w:ascii="Symbol" w:hAnsi="Symbol" w:hint="default"/>
      </w:rPr>
    </w:lvl>
    <w:lvl w:ilvl="1" w:tplc="6B24AC0E">
      <w:start w:val="1"/>
      <w:numFmt w:val="bullet"/>
      <w:lvlText w:val="o"/>
      <w:lvlJc w:val="left"/>
      <w:pPr>
        <w:ind w:left="1800" w:hanging="360"/>
      </w:pPr>
      <w:rPr>
        <w:rFonts w:ascii="Courier New" w:hAnsi="Courier New" w:hint="default"/>
      </w:rPr>
    </w:lvl>
    <w:lvl w:ilvl="2" w:tplc="49303188">
      <w:start w:val="1"/>
      <w:numFmt w:val="bullet"/>
      <w:lvlText w:val=""/>
      <w:lvlJc w:val="left"/>
      <w:pPr>
        <w:ind w:left="2520" w:hanging="360"/>
      </w:pPr>
      <w:rPr>
        <w:rFonts w:ascii="Wingdings" w:hAnsi="Wingdings" w:hint="default"/>
      </w:rPr>
    </w:lvl>
    <w:lvl w:ilvl="3" w:tplc="747E6AF2">
      <w:start w:val="1"/>
      <w:numFmt w:val="bullet"/>
      <w:lvlText w:val=""/>
      <w:lvlJc w:val="left"/>
      <w:pPr>
        <w:ind w:left="3240" w:hanging="360"/>
      </w:pPr>
      <w:rPr>
        <w:rFonts w:ascii="Symbol" w:hAnsi="Symbol" w:hint="default"/>
      </w:rPr>
    </w:lvl>
    <w:lvl w:ilvl="4" w:tplc="4268DB8E">
      <w:start w:val="1"/>
      <w:numFmt w:val="bullet"/>
      <w:lvlText w:val="o"/>
      <w:lvlJc w:val="left"/>
      <w:pPr>
        <w:ind w:left="3960" w:hanging="360"/>
      </w:pPr>
      <w:rPr>
        <w:rFonts w:ascii="Courier New" w:hAnsi="Courier New" w:hint="default"/>
      </w:rPr>
    </w:lvl>
    <w:lvl w:ilvl="5" w:tplc="78A86660">
      <w:start w:val="1"/>
      <w:numFmt w:val="bullet"/>
      <w:lvlText w:val=""/>
      <w:lvlJc w:val="left"/>
      <w:pPr>
        <w:ind w:left="4680" w:hanging="360"/>
      </w:pPr>
      <w:rPr>
        <w:rFonts w:ascii="Wingdings" w:hAnsi="Wingdings" w:hint="default"/>
      </w:rPr>
    </w:lvl>
    <w:lvl w:ilvl="6" w:tplc="02AE2E72">
      <w:start w:val="1"/>
      <w:numFmt w:val="bullet"/>
      <w:lvlText w:val=""/>
      <w:lvlJc w:val="left"/>
      <w:pPr>
        <w:ind w:left="5400" w:hanging="360"/>
      </w:pPr>
      <w:rPr>
        <w:rFonts w:ascii="Symbol" w:hAnsi="Symbol" w:hint="default"/>
      </w:rPr>
    </w:lvl>
    <w:lvl w:ilvl="7" w:tplc="1758DFE0">
      <w:start w:val="1"/>
      <w:numFmt w:val="bullet"/>
      <w:lvlText w:val="o"/>
      <w:lvlJc w:val="left"/>
      <w:pPr>
        <w:ind w:left="6120" w:hanging="360"/>
      </w:pPr>
      <w:rPr>
        <w:rFonts w:ascii="Courier New" w:hAnsi="Courier New" w:hint="default"/>
      </w:rPr>
    </w:lvl>
    <w:lvl w:ilvl="8" w:tplc="49BC1E1A">
      <w:start w:val="1"/>
      <w:numFmt w:val="bullet"/>
      <w:lvlText w:val=""/>
      <w:lvlJc w:val="left"/>
      <w:pPr>
        <w:ind w:left="6840" w:hanging="360"/>
      </w:pPr>
      <w:rPr>
        <w:rFonts w:ascii="Wingdings" w:hAnsi="Wingdings" w:hint="default"/>
      </w:rPr>
    </w:lvl>
  </w:abstractNum>
  <w:abstractNum w:abstractNumId="1" w15:restartNumberingAfterBreak="0">
    <w:nsid w:val="18B4FD03"/>
    <w:multiLevelType w:val="hybridMultilevel"/>
    <w:tmpl w:val="E25699E6"/>
    <w:lvl w:ilvl="0" w:tplc="B6464460">
      <w:start w:val="1"/>
      <w:numFmt w:val="decimal"/>
      <w:lvlText w:val="%1."/>
      <w:lvlJc w:val="left"/>
      <w:pPr>
        <w:ind w:left="720" w:hanging="360"/>
      </w:pPr>
    </w:lvl>
    <w:lvl w:ilvl="1" w:tplc="753A9DF6">
      <w:start w:val="1"/>
      <w:numFmt w:val="lowerLetter"/>
      <w:lvlText w:val="%2."/>
      <w:lvlJc w:val="left"/>
      <w:pPr>
        <w:ind w:left="1440" w:hanging="360"/>
      </w:pPr>
    </w:lvl>
    <w:lvl w:ilvl="2" w:tplc="821CD9C8">
      <w:start w:val="1"/>
      <w:numFmt w:val="lowerRoman"/>
      <w:lvlText w:val="%3."/>
      <w:lvlJc w:val="right"/>
      <w:pPr>
        <w:ind w:left="2160" w:hanging="180"/>
      </w:pPr>
    </w:lvl>
    <w:lvl w:ilvl="3" w:tplc="5D226682">
      <w:start w:val="1"/>
      <w:numFmt w:val="decimal"/>
      <w:lvlText w:val="%4."/>
      <w:lvlJc w:val="left"/>
      <w:pPr>
        <w:ind w:left="2880" w:hanging="360"/>
      </w:pPr>
    </w:lvl>
    <w:lvl w:ilvl="4" w:tplc="1B420B76">
      <w:start w:val="1"/>
      <w:numFmt w:val="lowerLetter"/>
      <w:lvlText w:val="%5."/>
      <w:lvlJc w:val="left"/>
      <w:pPr>
        <w:ind w:left="3600" w:hanging="360"/>
      </w:pPr>
    </w:lvl>
    <w:lvl w:ilvl="5" w:tplc="2B1E9992">
      <w:start w:val="1"/>
      <w:numFmt w:val="lowerRoman"/>
      <w:lvlText w:val="%6."/>
      <w:lvlJc w:val="right"/>
      <w:pPr>
        <w:ind w:left="4320" w:hanging="180"/>
      </w:pPr>
    </w:lvl>
    <w:lvl w:ilvl="6" w:tplc="FB6AC1AC">
      <w:start w:val="1"/>
      <w:numFmt w:val="decimal"/>
      <w:lvlText w:val="%7."/>
      <w:lvlJc w:val="left"/>
      <w:pPr>
        <w:ind w:left="5040" w:hanging="360"/>
      </w:pPr>
    </w:lvl>
    <w:lvl w:ilvl="7" w:tplc="91D417EC">
      <w:start w:val="1"/>
      <w:numFmt w:val="lowerLetter"/>
      <w:lvlText w:val="%8."/>
      <w:lvlJc w:val="left"/>
      <w:pPr>
        <w:ind w:left="5760" w:hanging="360"/>
      </w:pPr>
    </w:lvl>
    <w:lvl w:ilvl="8" w:tplc="0624157A">
      <w:start w:val="1"/>
      <w:numFmt w:val="lowerRoman"/>
      <w:lvlText w:val="%9."/>
      <w:lvlJc w:val="right"/>
      <w:pPr>
        <w:ind w:left="6480" w:hanging="180"/>
      </w:pPr>
    </w:lvl>
  </w:abstractNum>
  <w:abstractNum w:abstractNumId="2" w15:restartNumberingAfterBreak="0">
    <w:nsid w:val="5C736624"/>
    <w:multiLevelType w:val="hybridMultilevel"/>
    <w:tmpl w:val="7B528C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C7545C5"/>
    <w:rsid w:val="000313B9"/>
    <w:rsid w:val="000F3A36"/>
    <w:rsid w:val="0014249A"/>
    <w:rsid w:val="00175641"/>
    <w:rsid w:val="001A219B"/>
    <w:rsid w:val="001B26AB"/>
    <w:rsid w:val="0029461A"/>
    <w:rsid w:val="00345497"/>
    <w:rsid w:val="00354F28"/>
    <w:rsid w:val="00403AAB"/>
    <w:rsid w:val="004155A3"/>
    <w:rsid w:val="004308E6"/>
    <w:rsid w:val="004630CC"/>
    <w:rsid w:val="00487D3B"/>
    <w:rsid w:val="004A4B2B"/>
    <w:rsid w:val="005F734D"/>
    <w:rsid w:val="006A0329"/>
    <w:rsid w:val="007F7D59"/>
    <w:rsid w:val="00803F4A"/>
    <w:rsid w:val="008B6F89"/>
    <w:rsid w:val="00963815"/>
    <w:rsid w:val="00AD0FC2"/>
    <w:rsid w:val="00D03D41"/>
    <w:rsid w:val="00D65C71"/>
    <w:rsid w:val="00D827F3"/>
    <w:rsid w:val="00E46646"/>
    <w:rsid w:val="00E9349B"/>
    <w:rsid w:val="00EA0D04"/>
    <w:rsid w:val="00EB2987"/>
    <w:rsid w:val="00ED2140"/>
    <w:rsid w:val="00F20435"/>
    <w:rsid w:val="01F22756"/>
    <w:rsid w:val="04FA67C5"/>
    <w:rsid w:val="05E4A970"/>
    <w:rsid w:val="06DAF139"/>
    <w:rsid w:val="071D89D0"/>
    <w:rsid w:val="081C9DB1"/>
    <w:rsid w:val="08545331"/>
    <w:rsid w:val="08FD63D0"/>
    <w:rsid w:val="091AAE0D"/>
    <w:rsid w:val="0D050D63"/>
    <w:rsid w:val="0D477303"/>
    <w:rsid w:val="0D7B38B7"/>
    <w:rsid w:val="0E46950F"/>
    <w:rsid w:val="11005D04"/>
    <w:rsid w:val="12AF5B9C"/>
    <w:rsid w:val="14C433E4"/>
    <w:rsid w:val="19FA5F07"/>
    <w:rsid w:val="1D5F6A1F"/>
    <w:rsid w:val="1F61495F"/>
    <w:rsid w:val="2073CCD9"/>
    <w:rsid w:val="208D5AAD"/>
    <w:rsid w:val="2276FF04"/>
    <w:rsid w:val="249BD705"/>
    <w:rsid w:val="24A60925"/>
    <w:rsid w:val="27201B6A"/>
    <w:rsid w:val="28AA0084"/>
    <w:rsid w:val="29404EC7"/>
    <w:rsid w:val="29653221"/>
    <w:rsid w:val="2BCBDC95"/>
    <w:rsid w:val="2C0E6E59"/>
    <w:rsid w:val="2C7545C5"/>
    <w:rsid w:val="2C80C27C"/>
    <w:rsid w:val="2D1CC8D0"/>
    <w:rsid w:val="2E79FECF"/>
    <w:rsid w:val="2F1847BA"/>
    <w:rsid w:val="2FB8F3A3"/>
    <w:rsid w:val="32332BEE"/>
    <w:rsid w:val="323A797E"/>
    <w:rsid w:val="3383DF96"/>
    <w:rsid w:val="3464321E"/>
    <w:rsid w:val="3973E664"/>
    <w:rsid w:val="3A6ECB2E"/>
    <w:rsid w:val="3AD09D88"/>
    <w:rsid w:val="3C5B82BA"/>
    <w:rsid w:val="3DFE3127"/>
    <w:rsid w:val="3F089B8A"/>
    <w:rsid w:val="3FAB05E0"/>
    <w:rsid w:val="42ECB364"/>
    <w:rsid w:val="43F9C46E"/>
    <w:rsid w:val="4464C3E6"/>
    <w:rsid w:val="45D69D68"/>
    <w:rsid w:val="48E26363"/>
    <w:rsid w:val="48FEBB80"/>
    <w:rsid w:val="49F3AA19"/>
    <w:rsid w:val="4D0A4F73"/>
    <w:rsid w:val="4D1FA7AA"/>
    <w:rsid w:val="4D726139"/>
    <w:rsid w:val="4DC36146"/>
    <w:rsid w:val="4E9D4565"/>
    <w:rsid w:val="5007FAE4"/>
    <w:rsid w:val="520781E6"/>
    <w:rsid w:val="521D3D93"/>
    <w:rsid w:val="544C3963"/>
    <w:rsid w:val="5621E7B3"/>
    <w:rsid w:val="5669A0BD"/>
    <w:rsid w:val="589ACE0E"/>
    <w:rsid w:val="59717D90"/>
    <w:rsid w:val="59E650BC"/>
    <w:rsid w:val="5BA25D04"/>
    <w:rsid w:val="5E6C0CA6"/>
    <w:rsid w:val="618E78BE"/>
    <w:rsid w:val="6229A833"/>
    <w:rsid w:val="62661955"/>
    <w:rsid w:val="629F6E17"/>
    <w:rsid w:val="62EFF76A"/>
    <w:rsid w:val="644F1CC8"/>
    <w:rsid w:val="646BE34D"/>
    <w:rsid w:val="65357610"/>
    <w:rsid w:val="662FFA29"/>
    <w:rsid w:val="66E1EFF6"/>
    <w:rsid w:val="68697A8B"/>
    <w:rsid w:val="6881252C"/>
    <w:rsid w:val="695B181E"/>
    <w:rsid w:val="6A5932D8"/>
    <w:rsid w:val="6ABFE4E1"/>
    <w:rsid w:val="6C21C875"/>
    <w:rsid w:val="6CDE0B68"/>
    <w:rsid w:val="6D83F752"/>
    <w:rsid w:val="6FCEAC40"/>
    <w:rsid w:val="708CB0D2"/>
    <w:rsid w:val="710E8CF4"/>
    <w:rsid w:val="71D17C40"/>
    <w:rsid w:val="723FB105"/>
    <w:rsid w:val="724847C4"/>
    <w:rsid w:val="72AA6600"/>
    <w:rsid w:val="72BC2D0E"/>
    <w:rsid w:val="73842819"/>
    <w:rsid w:val="756D0F1D"/>
    <w:rsid w:val="75A5AEE7"/>
    <w:rsid w:val="760ECE4A"/>
    <w:rsid w:val="791249FD"/>
    <w:rsid w:val="7A91A83A"/>
    <w:rsid w:val="7B137C43"/>
    <w:rsid w:val="7CD429EE"/>
    <w:rsid w:val="7E1CE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545C5"/>
  <w15:chartTrackingRefBased/>
  <w15:docId w15:val="{7A578DF8-F381-4352-8099-FF4486A8C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3FAB05E0"/>
    <w:pPr>
      <w:spacing w:after="0"/>
      <w:ind w:right="1417"/>
      <w:jc w:val="both"/>
    </w:pPr>
    <w:rPr>
      <w:rFonts w:ascii="Times New Roman" w:eastAsia="Times New Roman" w:hAnsi="Times New Roman" w:cs="Times New Roman"/>
      <w:sz w:val="28"/>
      <w:szCs w:val="28"/>
      <w:lang w:val="uk-UA"/>
    </w:rPr>
  </w:style>
  <w:style w:type="paragraph" w:styleId="1">
    <w:name w:val="heading 1"/>
    <w:basedOn w:val="a"/>
    <w:next w:val="a"/>
    <w:link w:val="10"/>
    <w:uiPriority w:val="9"/>
    <w:qFormat/>
    <w:rsid w:val="3FAB05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3FAB05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3FAB05E0"/>
    <w:pPr>
      <w:keepNext/>
      <w:keepLines/>
      <w:spacing w:before="160" w:after="80"/>
      <w:outlineLvl w:val="2"/>
    </w:pPr>
    <w:rPr>
      <w:rFonts w:eastAsiaTheme="majorEastAsia" w:cstheme="majorBidi"/>
      <w:color w:val="0F4761" w:themeColor="accent1" w:themeShade="BF"/>
    </w:rPr>
  </w:style>
  <w:style w:type="paragraph" w:styleId="4">
    <w:name w:val="heading 4"/>
    <w:basedOn w:val="a"/>
    <w:next w:val="a"/>
    <w:link w:val="40"/>
    <w:uiPriority w:val="9"/>
    <w:unhideWhenUsed/>
    <w:qFormat/>
    <w:rsid w:val="3FAB05E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unhideWhenUsed/>
    <w:qFormat/>
    <w:rsid w:val="3FAB05E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unhideWhenUsed/>
    <w:qFormat/>
    <w:rsid w:val="3FAB05E0"/>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unhideWhenUsed/>
    <w:qFormat/>
    <w:rsid w:val="3FAB05E0"/>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unhideWhenUsed/>
    <w:qFormat/>
    <w:rsid w:val="3FAB05E0"/>
    <w:pPr>
      <w:keepNext/>
      <w:keepLines/>
      <w:outlineLvl w:val="7"/>
    </w:pPr>
    <w:rPr>
      <w:rFonts w:eastAsiaTheme="majorEastAsia" w:cstheme="majorBidi"/>
      <w:i/>
      <w:iCs/>
      <w:color w:val="272727"/>
    </w:rPr>
  </w:style>
  <w:style w:type="paragraph" w:styleId="9">
    <w:name w:val="heading 9"/>
    <w:basedOn w:val="a"/>
    <w:next w:val="a"/>
    <w:link w:val="90"/>
    <w:uiPriority w:val="9"/>
    <w:unhideWhenUsed/>
    <w:qFormat/>
    <w:rsid w:val="3FAB05E0"/>
    <w:pPr>
      <w:keepNext/>
      <w:keepLines/>
      <w:outlineLvl w:val="8"/>
    </w:pPr>
    <w:rPr>
      <w:rFonts w:eastAsiaTheme="majorEastAsia" w:cstheme="majorBidi"/>
      <w:color w:val="2727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Pr>
      <w:rFonts w:eastAsiaTheme="majorEastAsia" w:cstheme="majorBidi"/>
      <w:i/>
      <w:iCs/>
      <w:color w:val="0F4761" w:themeColor="accent1" w:themeShade="BF"/>
    </w:rPr>
  </w:style>
  <w:style w:type="character" w:customStyle="1" w:styleId="50">
    <w:name w:val="Заголовок 5 Знак"/>
    <w:basedOn w:val="a0"/>
    <w:link w:val="5"/>
    <w:uiPriority w:val="9"/>
    <w:rPr>
      <w:rFonts w:eastAsiaTheme="majorEastAsia" w:cstheme="majorBidi"/>
      <w:color w:val="0F4761" w:themeColor="accent1" w:themeShade="BF"/>
    </w:rPr>
  </w:style>
  <w:style w:type="character" w:customStyle="1" w:styleId="60">
    <w:name w:val="Заголовок 6 Знак"/>
    <w:basedOn w:val="a0"/>
    <w:link w:val="6"/>
    <w:uiPriority w:val="9"/>
    <w:rPr>
      <w:rFonts w:eastAsiaTheme="majorEastAsia" w:cstheme="majorBidi"/>
      <w:i/>
      <w:iCs/>
      <w:color w:val="595959" w:themeColor="text1" w:themeTint="A6"/>
    </w:rPr>
  </w:style>
  <w:style w:type="character" w:customStyle="1" w:styleId="70">
    <w:name w:val="Заголовок 7 Знак"/>
    <w:basedOn w:val="a0"/>
    <w:link w:val="7"/>
    <w:uiPriority w:val="9"/>
    <w:rPr>
      <w:rFonts w:eastAsiaTheme="majorEastAsia" w:cstheme="majorBidi"/>
      <w:color w:val="595959" w:themeColor="text1" w:themeTint="A6"/>
    </w:rPr>
  </w:style>
  <w:style w:type="character" w:customStyle="1" w:styleId="80">
    <w:name w:val="Заголовок 8 Знак"/>
    <w:basedOn w:val="a0"/>
    <w:link w:val="8"/>
    <w:uiPriority w:val="9"/>
    <w:rPr>
      <w:rFonts w:eastAsiaTheme="majorEastAsia" w:cstheme="majorBidi"/>
      <w:i/>
      <w:iCs/>
      <w:color w:val="272727" w:themeColor="text1" w:themeTint="D8"/>
    </w:rPr>
  </w:style>
  <w:style w:type="character" w:customStyle="1" w:styleId="90">
    <w:name w:val="Заголовок 9 Знак"/>
    <w:basedOn w:val="a0"/>
    <w:link w:val="9"/>
    <w:uiPriority w:val="9"/>
    <w:rPr>
      <w:rFonts w:eastAsiaTheme="majorEastAsia" w:cstheme="majorBidi"/>
      <w:color w:val="272727" w:themeColor="text1" w:themeTint="D8"/>
    </w:rPr>
  </w:style>
  <w:style w:type="character" w:customStyle="1" w:styleId="a3">
    <w:name w:val="Назва Знак"/>
    <w:basedOn w:val="a0"/>
    <w:link w:val="a4"/>
    <w:uiPriority w:val="10"/>
    <w:rPr>
      <w:rFonts w:asciiTheme="majorHAnsi" w:eastAsiaTheme="majorEastAsia" w:hAnsiTheme="majorHAnsi" w:cstheme="majorBidi"/>
      <w:spacing w:val="-10"/>
      <w:kern w:val="28"/>
      <w:sz w:val="56"/>
      <w:szCs w:val="56"/>
    </w:rPr>
  </w:style>
  <w:style w:type="paragraph" w:styleId="a4">
    <w:name w:val="Title"/>
    <w:basedOn w:val="a"/>
    <w:next w:val="a"/>
    <w:link w:val="a3"/>
    <w:uiPriority w:val="10"/>
    <w:qFormat/>
    <w:rsid w:val="3FAB05E0"/>
    <w:pPr>
      <w:spacing w:after="80"/>
      <w:contextualSpacing/>
    </w:pPr>
    <w:rPr>
      <w:rFonts w:asciiTheme="majorHAnsi" w:eastAsiaTheme="majorEastAsia" w:hAnsiTheme="majorHAnsi" w:cstheme="majorBidi"/>
      <w:sz w:val="56"/>
      <w:szCs w:val="56"/>
    </w:rPr>
  </w:style>
  <w:style w:type="character" w:customStyle="1" w:styleId="a5">
    <w:name w:val="Підзаголовок Знак"/>
    <w:basedOn w:val="a0"/>
    <w:link w:val="a6"/>
    <w:uiPriority w:val="11"/>
    <w:rPr>
      <w:rFonts w:eastAsiaTheme="majorEastAsia" w:cstheme="majorBidi"/>
      <w:color w:val="595959" w:themeColor="text1" w:themeTint="A6"/>
      <w:spacing w:val="15"/>
      <w:sz w:val="28"/>
      <w:szCs w:val="28"/>
    </w:rPr>
  </w:style>
  <w:style w:type="paragraph" w:styleId="a6">
    <w:name w:val="Subtitle"/>
    <w:basedOn w:val="a"/>
    <w:next w:val="a"/>
    <w:link w:val="a5"/>
    <w:uiPriority w:val="11"/>
    <w:qFormat/>
    <w:rsid w:val="3FAB05E0"/>
    <w:rPr>
      <w:rFonts w:eastAsiaTheme="majorEastAsia" w:cstheme="majorBidi"/>
      <w:color w:val="595959" w:themeColor="text1" w:themeTint="A6"/>
    </w:rPr>
  </w:style>
  <w:style w:type="character" w:styleId="a7">
    <w:name w:val="Intense Emphasis"/>
    <w:basedOn w:val="a0"/>
    <w:uiPriority w:val="21"/>
    <w:qFormat/>
    <w:rPr>
      <w:i/>
      <w:iCs/>
      <w:color w:val="0F4761" w:themeColor="accent1" w:themeShade="BF"/>
    </w:rPr>
  </w:style>
  <w:style w:type="character" w:customStyle="1" w:styleId="a8">
    <w:name w:val="Цитата Знак"/>
    <w:basedOn w:val="a0"/>
    <w:link w:val="a9"/>
    <w:uiPriority w:val="29"/>
    <w:rPr>
      <w:i/>
      <w:iCs/>
      <w:color w:val="404040" w:themeColor="text1" w:themeTint="BF"/>
    </w:rPr>
  </w:style>
  <w:style w:type="paragraph" w:styleId="a9">
    <w:name w:val="Quote"/>
    <w:basedOn w:val="a"/>
    <w:next w:val="a"/>
    <w:link w:val="a8"/>
    <w:uiPriority w:val="29"/>
    <w:qFormat/>
    <w:rsid w:val="3FAB05E0"/>
    <w:pPr>
      <w:spacing w:before="160"/>
      <w:jc w:val="center"/>
    </w:pPr>
    <w:rPr>
      <w:i/>
      <w:iCs/>
      <w:color w:val="404040" w:themeColor="text1" w:themeTint="BF"/>
    </w:rPr>
  </w:style>
  <w:style w:type="character" w:customStyle="1" w:styleId="aa">
    <w:name w:val="Насичена цитата Знак"/>
    <w:basedOn w:val="a0"/>
    <w:link w:val="ab"/>
    <w:uiPriority w:val="30"/>
    <w:rPr>
      <w:i/>
      <w:iCs/>
      <w:color w:val="0F4761" w:themeColor="accent1" w:themeShade="BF"/>
    </w:rPr>
  </w:style>
  <w:style w:type="paragraph" w:styleId="ab">
    <w:name w:val="Intense Quote"/>
    <w:basedOn w:val="a"/>
    <w:next w:val="a"/>
    <w:link w:val="aa"/>
    <w:uiPriority w:val="30"/>
    <w:qFormat/>
    <w:rsid w:val="3FAB05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ac">
    <w:name w:val="Intense Reference"/>
    <w:basedOn w:val="a0"/>
    <w:uiPriority w:val="32"/>
    <w:qFormat/>
    <w:rPr>
      <w:b/>
      <w:bCs/>
      <w:smallCaps/>
      <w:color w:val="0F4761" w:themeColor="accent1" w:themeShade="BF"/>
      <w:spacing w:val="5"/>
    </w:rPr>
  </w:style>
  <w:style w:type="paragraph" w:styleId="ad">
    <w:name w:val="List Paragraph"/>
    <w:basedOn w:val="a"/>
    <w:uiPriority w:val="34"/>
    <w:qFormat/>
    <w:rsid w:val="3FAB05E0"/>
    <w:pPr>
      <w:ind w:left="720"/>
      <w:contextualSpacing/>
    </w:pPr>
  </w:style>
  <w:style w:type="paragraph" w:styleId="11">
    <w:name w:val="toc 1"/>
    <w:basedOn w:val="a"/>
    <w:next w:val="a"/>
    <w:uiPriority w:val="39"/>
    <w:unhideWhenUsed/>
    <w:rsid w:val="3FAB05E0"/>
    <w:pPr>
      <w:spacing w:after="100"/>
    </w:pPr>
  </w:style>
  <w:style w:type="paragraph" w:styleId="21">
    <w:name w:val="toc 2"/>
    <w:basedOn w:val="a"/>
    <w:next w:val="a"/>
    <w:uiPriority w:val="39"/>
    <w:unhideWhenUsed/>
    <w:rsid w:val="3FAB05E0"/>
    <w:pPr>
      <w:spacing w:after="100"/>
      <w:ind w:left="220"/>
    </w:pPr>
  </w:style>
  <w:style w:type="paragraph" w:styleId="31">
    <w:name w:val="toc 3"/>
    <w:basedOn w:val="a"/>
    <w:next w:val="a"/>
    <w:uiPriority w:val="39"/>
    <w:unhideWhenUsed/>
    <w:rsid w:val="3FAB05E0"/>
    <w:pPr>
      <w:spacing w:after="100"/>
      <w:ind w:left="440"/>
    </w:pPr>
  </w:style>
  <w:style w:type="paragraph" w:styleId="41">
    <w:name w:val="toc 4"/>
    <w:basedOn w:val="a"/>
    <w:next w:val="a"/>
    <w:uiPriority w:val="39"/>
    <w:unhideWhenUsed/>
    <w:rsid w:val="3FAB05E0"/>
    <w:pPr>
      <w:spacing w:after="100"/>
      <w:ind w:left="660"/>
    </w:pPr>
  </w:style>
  <w:style w:type="paragraph" w:styleId="51">
    <w:name w:val="toc 5"/>
    <w:basedOn w:val="a"/>
    <w:next w:val="a"/>
    <w:uiPriority w:val="39"/>
    <w:unhideWhenUsed/>
    <w:rsid w:val="3FAB05E0"/>
    <w:pPr>
      <w:spacing w:after="100"/>
      <w:ind w:left="880"/>
    </w:pPr>
  </w:style>
  <w:style w:type="paragraph" w:styleId="61">
    <w:name w:val="toc 6"/>
    <w:basedOn w:val="a"/>
    <w:next w:val="a"/>
    <w:uiPriority w:val="39"/>
    <w:unhideWhenUsed/>
    <w:rsid w:val="3FAB05E0"/>
    <w:pPr>
      <w:spacing w:after="100"/>
      <w:ind w:left="1100"/>
    </w:pPr>
  </w:style>
  <w:style w:type="paragraph" w:styleId="71">
    <w:name w:val="toc 7"/>
    <w:basedOn w:val="a"/>
    <w:next w:val="a"/>
    <w:uiPriority w:val="39"/>
    <w:unhideWhenUsed/>
    <w:rsid w:val="3FAB05E0"/>
    <w:pPr>
      <w:spacing w:after="100"/>
      <w:ind w:left="1320"/>
    </w:pPr>
  </w:style>
  <w:style w:type="paragraph" w:styleId="81">
    <w:name w:val="toc 8"/>
    <w:basedOn w:val="a"/>
    <w:next w:val="a"/>
    <w:uiPriority w:val="39"/>
    <w:unhideWhenUsed/>
    <w:rsid w:val="3FAB05E0"/>
    <w:pPr>
      <w:spacing w:after="100"/>
      <w:ind w:left="1540"/>
    </w:pPr>
  </w:style>
  <w:style w:type="paragraph" w:styleId="91">
    <w:name w:val="toc 9"/>
    <w:basedOn w:val="a"/>
    <w:next w:val="a"/>
    <w:uiPriority w:val="39"/>
    <w:unhideWhenUsed/>
    <w:rsid w:val="3FAB05E0"/>
    <w:pPr>
      <w:spacing w:after="100"/>
      <w:ind w:left="1760"/>
    </w:pPr>
  </w:style>
  <w:style w:type="paragraph" w:styleId="ae">
    <w:name w:val="endnote text"/>
    <w:basedOn w:val="a"/>
    <w:uiPriority w:val="99"/>
    <w:semiHidden/>
    <w:unhideWhenUsed/>
    <w:rsid w:val="3FAB05E0"/>
    <w:rPr>
      <w:sz w:val="20"/>
      <w:szCs w:val="20"/>
    </w:rPr>
  </w:style>
  <w:style w:type="paragraph" w:styleId="af">
    <w:name w:val="footer"/>
    <w:basedOn w:val="a"/>
    <w:link w:val="af0"/>
    <w:uiPriority w:val="99"/>
    <w:unhideWhenUsed/>
    <w:rsid w:val="3FAB05E0"/>
    <w:pPr>
      <w:tabs>
        <w:tab w:val="center" w:pos="4680"/>
        <w:tab w:val="right" w:pos="9360"/>
      </w:tabs>
    </w:pPr>
  </w:style>
  <w:style w:type="paragraph" w:styleId="af1">
    <w:name w:val="footnote text"/>
    <w:basedOn w:val="a"/>
    <w:uiPriority w:val="99"/>
    <w:semiHidden/>
    <w:unhideWhenUsed/>
    <w:rsid w:val="3FAB05E0"/>
    <w:rPr>
      <w:sz w:val="20"/>
      <w:szCs w:val="20"/>
    </w:rPr>
  </w:style>
  <w:style w:type="paragraph" w:styleId="af2">
    <w:name w:val="header"/>
    <w:basedOn w:val="a"/>
    <w:uiPriority w:val="99"/>
    <w:unhideWhenUsed/>
    <w:rsid w:val="3FAB05E0"/>
    <w:pPr>
      <w:tabs>
        <w:tab w:val="center" w:pos="4680"/>
        <w:tab w:val="right" w:pos="9360"/>
      </w:tabs>
    </w:pPr>
  </w:style>
  <w:style w:type="table" w:styleId="af3">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4">
    <w:name w:val="Hyperlink"/>
    <w:basedOn w:val="a0"/>
    <w:uiPriority w:val="99"/>
    <w:unhideWhenUsed/>
    <w:rsid w:val="005F734D"/>
    <w:rPr>
      <w:color w:val="467886" w:themeColor="hyperlink"/>
      <w:u w:val="single"/>
    </w:rPr>
  </w:style>
  <w:style w:type="character" w:styleId="af5">
    <w:name w:val="Unresolved Mention"/>
    <w:basedOn w:val="a0"/>
    <w:uiPriority w:val="99"/>
    <w:semiHidden/>
    <w:unhideWhenUsed/>
    <w:rsid w:val="005F734D"/>
    <w:rPr>
      <w:color w:val="605E5C"/>
      <w:shd w:val="clear" w:color="auto" w:fill="E1DFDD"/>
    </w:rPr>
  </w:style>
  <w:style w:type="character" w:styleId="af6">
    <w:name w:val="annotation reference"/>
    <w:basedOn w:val="a0"/>
    <w:uiPriority w:val="99"/>
    <w:semiHidden/>
    <w:unhideWhenUsed/>
    <w:rsid w:val="007F7D59"/>
    <w:rPr>
      <w:sz w:val="16"/>
      <w:szCs w:val="16"/>
    </w:rPr>
  </w:style>
  <w:style w:type="paragraph" w:styleId="af7">
    <w:name w:val="annotation text"/>
    <w:basedOn w:val="a"/>
    <w:link w:val="af8"/>
    <w:uiPriority w:val="99"/>
    <w:semiHidden/>
    <w:unhideWhenUsed/>
    <w:rsid w:val="007F7D59"/>
    <w:pPr>
      <w:spacing w:line="240" w:lineRule="auto"/>
    </w:pPr>
    <w:rPr>
      <w:sz w:val="20"/>
      <w:szCs w:val="20"/>
    </w:rPr>
  </w:style>
  <w:style w:type="character" w:customStyle="1" w:styleId="af8">
    <w:name w:val="Текст примітки Знак"/>
    <w:basedOn w:val="a0"/>
    <w:link w:val="af7"/>
    <w:uiPriority w:val="99"/>
    <w:semiHidden/>
    <w:rsid w:val="007F7D59"/>
    <w:rPr>
      <w:rFonts w:ascii="Times New Roman" w:eastAsia="Times New Roman" w:hAnsi="Times New Roman" w:cs="Times New Roman"/>
      <w:sz w:val="20"/>
      <w:szCs w:val="20"/>
      <w:lang w:val="uk-UA"/>
    </w:rPr>
  </w:style>
  <w:style w:type="paragraph" w:styleId="af9">
    <w:name w:val="annotation subject"/>
    <w:basedOn w:val="af7"/>
    <w:next w:val="af7"/>
    <w:link w:val="afa"/>
    <w:uiPriority w:val="99"/>
    <w:semiHidden/>
    <w:unhideWhenUsed/>
    <w:rsid w:val="007F7D59"/>
    <w:rPr>
      <w:b/>
      <w:bCs/>
    </w:rPr>
  </w:style>
  <w:style w:type="character" w:customStyle="1" w:styleId="afa">
    <w:name w:val="Тема примітки Знак"/>
    <w:basedOn w:val="af8"/>
    <w:link w:val="af9"/>
    <w:uiPriority w:val="99"/>
    <w:semiHidden/>
    <w:rsid w:val="007F7D59"/>
    <w:rPr>
      <w:rFonts w:ascii="Times New Roman" w:eastAsia="Times New Roman" w:hAnsi="Times New Roman" w:cs="Times New Roman"/>
      <w:b/>
      <w:bCs/>
      <w:sz w:val="20"/>
      <w:szCs w:val="20"/>
      <w:lang w:val="uk-UA"/>
    </w:rPr>
  </w:style>
  <w:style w:type="paragraph" w:styleId="afb">
    <w:name w:val="Balloon Text"/>
    <w:basedOn w:val="a"/>
    <w:link w:val="afc"/>
    <w:uiPriority w:val="99"/>
    <w:semiHidden/>
    <w:unhideWhenUsed/>
    <w:rsid w:val="007F7D59"/>
    <w:pPr>
      <w:spacing w:line="240" w:lineRule="auto"/>
    </w:pPr>
    <w:rPr>
      <w:rFonts w:ascii="Segoe UI" w:hAnsi="Segoe UI" w:cs="Segoe UI"/>
      <w:sz w:val="18"/>
      <w:szCs w:val="18"/>
    </w:rPr>
  </w:style>
  <w:style w:type="character" w:customStyle="1" w:styleId="afc">
    <w:name w:val="Текст у виносці Знак"/>
    <w:basedOn w:val="a0"/>
    <w:link w:val="afb"/>
    <w:uiPriority w:val="99"/>
    <w:semiHidden/>
    <w:rsid w:val="007F7D59"/>
    <w:rPr>
      <w:rFonts w:ascii="Segoe UI" w:eastAsia="Times New Roman" w:hAnsi="Segoe UI" w:cs="Segoe UI"/>
      <w:sz w:val="18"/>
      <w:szCs w:val="18"/>
      <w:lang w:val="uk-UA"/>
    </w:rPr>
  </w:style>
  <w:style w:type="character" w:customStyle="1" w:styleId="af0">
    <w:name w:val="Нижній колонтитул Знак"/>
    <w:basedOn w:val="a0"/>
    <w:link w:val="af"/>
    <w:uiPriority w:val="99"/>
    <w:rsid w:val="00E9349B"/>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xiv.org/abs/1506.01497"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edium.com/@henriquevedoveli/metrics-matter-a-deep-dive-into-object-detection-evaluation-ef01385ec62" TargetMode="External"/><Relationship Id="rId5" Type="http://schemas.openxmlformats.org/officeDocument/2006/relationships/footnotes" Target="footnotes.xml"/><Relationship Id="rId10" Type="http://schemas.openxmlformats.org/officeDocument/2006/relationships/hyperlink" Target="https://pdfs.semanticscholar.org/b1b9/5e3a74e6b8952bcd286393a6bd23f09a5836.pdf" TargetMode="External"/><Relationship Id="rId4" Type="http://schemas.openxmlformats.org/officeDocument/2006/relationships/webSettings" Target="webSettings.xml"/><Relationship Id="rId9" Type="http://schemas.openxmlformats.org/officeDocument/2006/relationships/hyperlink" Target="https://www.researchgate.net/publication/346126068_Military_Vehicle_Recognition_with_Different_Image_Machine_Learning_Technique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4642</Words>
  <Characters>2646</Characters>
  <Application>Microsoft Office Word</Application>
  <DocSecurity>0</DocSecurity>
  <Lines>22</Lines>
  <Paragraphs>14</Paragraphs>
  <ScaleCrop>false</ScaleCrop>
  <Company/>
  <LinksUpToDate>false</LinksUpToDate>
  <CharactersWithSpaces>7274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 Михалева</dc:creator>
  <cp:keywords/>
  <dc:description/>
  <cp:lastModifiedBy>Lubov Drozdenko</cp:lastModifiedBy>
  <cp:revision>11</cp:revision>
  <dcterms:created xsi:type="dcterms:W3CDTF">2024-11-13T11:45:00Z</dcterms:created>
  <dcterms:modified xsi:type="dcterms:W3CDTF">2024-11-29T14:46:00Z</dcterms:modified>
</cp:coreProperties>
</file>