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F55" w:rsidRPr="005E6F55" w:rsidRDefault="005E6F55" w:rsidP="005E6F55">
      <w:pPr>
        <w:keepNext/>
        <w:spacing w:after="0" w:line="240" w:lineRule="auto"/>
        <w:jc w:val="center"/>
        <w:outlineLvl w:val="4"/>
        <w:rPr>
          <w:rFonts w:eastAsia="Times New Roman" w:cs="Times New Roman"/>
          <w:bCs/>
          <w:szCs w:val="24"/>
          <w:lang w:eastAsia="ru-RU"/>
        </w:rPr>
      </w:pPr>
    </w:p>
    <w:p w:rsidR="005E6F55" w:rsidRPr="005E6F55" w:rsidRDefault="005E6F55" w:rsidP="005E6F55">
      <w:pPr>
        <w:spacing w:after="80" w:line="240" w:lineRule="auto"/>
        <w:jc w:val="center"/>
        <w:rPr>
          <w:rFonts w:ascii="Arial" w:eastAsia="Times New Roman" w:hAnsi="Arial" w:cs="Times New Roman"/>
          <w:b/>
          <w:bCs/>
          <w:caps/>
          <w:szCs w:val="24"/>
          <w:lang w:val="uk-UA" w:eastAsia="ru-RU"/>
        </w:rPr>
      </w:pPr>
      <w:r w:rsidRPr="005E6F55">
        <w:rPr>
          <w:rFonts w:ascii="Arial" w:eastAsia="Times New Roman" w:hAnsi="Arial" w:cs="Times New Roman"/>
          <w:b/>
          <w:bCs/>
          <w:caps/>
          <w:szCs w:val="24"/>
          <w:lang w:val="uk-UA" w:eastAsia="ru-RU"/>
        </w:rPr>
        <w:t>Міністерство освіти і науки україни</w:t>
      </w:r>
    </w:p>
    <w:p w:rsidR="005E6F55" w:rsidRPr="005E6F55" w:rsidRDefault="005E6F55" w:rsidP="005E6F55">
      <w:pPr>
        <w:spacing w:after="0" w:line="240" w:lineRule="auto"/>
        <w:jc w:val="center"/>
        <w:rPr>
          <w:rFonts w:ascii="Arial" w:eastAsia="Times New Roman" w:hAnsi="Arial" w:cs="Times New Roman"/>
          <w:b/>
          <w:bCs/>
          <w:caps/>
          <w:sz w:val="26"/>
          <w:szCs w:val="24"/>
          <w:lang w:val="uk-UA" w:eastAsia="ru-RU"/>
        </w:rPr>
      </w:pPr>
      <w:r w:rsidRPr="005E6F55">
        <w:rPr>
          <w:rFonts w:ascii="Arial" w:eastAsia="Times New Roman" w:hAnsi="Arial" w:cs="Times New Roman"/>
          <w:b/>
          <w:bCs/>
          <w:caps/>
          <w:sz w:val="26"/>
          <w:szCs w:val="24"/>
          <w:lang w:val="uk-UA" w:eastAsia="ru-RU"/>
        </w:rPr>
        <w:t>Національний технічний університет україни</w:t>
      </w:r>
    </w:p>
    <w:p w:rsidR="005E6F55" w:rsidRPr="005E6F55" w:rsidRDefault="005E6F55" w:rsidP="005E6F55">
      <w:pPr>
        <w:keepNext/>
        <w:spacing w:after="0" w:line="360" w:lineRule="auto"/>
        <w:jc w:val="center"/>
        <w:outlineLvl w:val="2"/>
        <w:rPr>
          <w:rFonts w:ascii="Arial" w:eastAsia="Times New Roman" w:hAnsi="Arial" w:cs="Times New Roman"/>
          <w:b/>
          <w:bCs/>
          <w:caps/>
          <w:sz w:val="26"/>
          <w:szCs w:val="24"/>
          <w:lang w:val="uk-UA" w:eastAsia="ru-RU"/>
        </w:rPr>
      </w:pPr>
      <w:r w:rsidRPr="005E6F55">
        <w:rPr>
          <w:rFonts w:ascii="Arial" w:eastAsia="Times New Roman" w:hAnsi="Arial" w:cs="Times New Roman"/>
          <w:b/>
          <w:bCs/>
          <w:caps/>
          <w:sz w:val="26"/>
          <w:szCs w:val="24"/>
          <w:lang w:val="uk-UA" w:eastAsia="ru-RU"/>
        </w:rPr>
        <w:t>«київський політехнічний інститут імені ігоря сікорського»</w:t>
      </w:r>
    </w:p>
    <w:p w:rsidR="005E6F55" w:rsidRPr="005E6F55" w:rsidRDefault="005E6F55" w:rsidP="005E6F55">
      <w:pPr>
        <w:spacing w:after="0" w:line="240" w:lineRule="auto"/>
        <w:jc w:val="center"/>
        <w:rPr>
          <w:rFonts w:eastAsia="Times New Roman" w:cs="Times New Roman"/>
          <w:i/>
          <w:iCs/>
          <w:sz w:val="30"/>
          <w:szCs w:val="24"/>
          <w:lang w:val="uk-UA" w:eastAsia="ru-RU"/>
        </w:rPr>
      </w:pPr>
      <w:r w:rsidRPr="005E6F55">
        <w:rPr>
          <w:rFonts w:ascii="Arial" w:eastAsia="Times New Roman" w:hAnsi="Arial" w:cs="Times New Roman"/>
          <w:i/>
          <w:iCs/>
          <w:sz w:val="26"/>
          <w:szCs w:val="24"/>
          <w:lang w:val="uk-UA" w:eastAsia="ru-RU"/>
        </w:rPr>
        <w:t>________</w:t>
      </w:r>
      <w:r w:rsidRPr="005E6F55">
        <w:rPr>
          <w:rFonts w:ascii="Arial" w:eastAsia="Times New Roman" w:hAnsi="Arial" w:cs="Times New Roman"/>
          <w:i/>
          <w:iCs/>
          <w:szCs w:val="24"/>
          <w:u w:val="single"/>
          <w:lang w:val="uk-UA" w:eastAsia="ru-RU"/>
        </w:rPr>
        <w:t>Інститут енергозбереження та енергоменеджменту</w:t>
      </w:r>
      <w:r w:rsidRPr="005E6F55">
        <w:rPr>
          <w:rFonts w:ascii="Arial" w:eastAsia="Times New Roman" w:hAnsi="Arial" w:cs="Times New Roman"/>
          <w:i/>
          <w:iCs/>
          <w:sz w:val="26"/>
          <w:szCs w:val="24"/>
          <w:lang w:val="uk-UA" w:eastAsia="ru-RU"/>
        </w:rPr>
        <w:t>_______</w:t>
      </w:r>
    </w:p>
    <w:p w:rsidR="005E6F55" w:rsidRPr="005E6F55" w:rsidRDefault="005E6F55" w:rsidP="005E6F55">
      <w:pPr>
        <w:spacing w:after="0" w:line="360" w:lineRule="auto"/>
        <w:jc w:val="center"/>
        <w:rPr>
          <w:rFonts w:eastAsia="Times New Roman" w:cs="Times New Roman"/>
          <w:sz w:val="16"/>
          <w:szCs w:val="24"/>
          <w:lang w:val="uk-UA" w:eastAsia="ru-RU"/>
        </w:rPr>
      </w:pPr>
      <w:r w:rsidRPr="005E6F55">
        <w:rPr>
          <w:rFonts w:eastAsia="Times New Roman" w:cs="Times New Roman"/>
          <w:sz w:val="16"/>
          <w:szCs w:val="24"/>
          <w:lang w:val="uk-UA" w:eastAsia="ru-RU"/>
        </w:rPr>
        <w:t>/назва факультету, інституту/</w:t>
      </w:r>
    </w:p>
    <w:p w:rsidR="005E6F55" w:rsidRPr="005E6F55" w:rsidRDefault="005E6F55" w:rsidP="005E6F55">
      <w:pPr>
        <w:spacing w:after="0" w:line="240" w:lineRule="auto"/>
        <w:jc w:val="center"/>
        <w:rPr>
          <w:rFonts w:eastAsia="Times New Roman" w:cs="Times New Roman"/>
          <w:i/>
          <w:iCs/>
          <w:sz w:val="30"/>
          <w:szCs w:val="24"/>
          <w:lang w:val="uk-UA" w:eastAsia="ru-RU"/>
        </w:rPr>
      </w:pPr>
      <w:r w:rsidRPr="005E6F55">
        <w:rPr>
          <w:rFonts w:ascii="Arial" w:eastAsia="Times New Roman" w:hAnsi="Arial" w:cs="Times New Roman"/>
          <w:i/>
          <w:iCs/>
          <w:sz w:val="26"/>
          <w:szCs w:val="24"/>
          <w:lang w:val="uk-UA" w:eastAsia="ru-RU"/>
        </w:rPr>
        <w:t>_</w:t>
      </w:r>
      <w:r w:rsidRPr="005E6F55">
        <w:rPr>
          <w:rFonts w:ascii="Arial" w:eastAsia="Times New Roman" w:hAnsi="Arial" w:cs="Times New Roman"/>
          <w:i/>
          <w:iCs/>
          <w:szCs w:val="24"/>
          <w:u w:val="single"/>
          <w:lang w:val="uk-UA" w:eastAsia="ru-RU"/>
        </w:rPr>
        <w:t>Кафедра автоматизації управління електротехнічними комплексами</w:t>
      </w:r>
      <w:r w:rsidRPr="005E6F55">
        <w:rPr>
          <w:rFonts w:ascii="Arial" w:eastAsia="Times New Roman" w:hAnsi="Arial" w:cs="Times New Roman"/>
          <w:i/>
          <w:iCs/>
          <w:sz w:val="26"/>
          <w:szCs w:val="24"/>
          <w:lang w:val="uk-UA" w:eastAsia="ru-RU"/>
        </w:rPr>
        <w:t>_</w:t>
      </w:r>
    </w:p>
    <w:p w:rsidR="005E6F55" w:rsidRPr="005E6F55" w:rsidRDefault="005E6F55" w:rsidP="005E6F55">
      <w:pPr>
        <w:spacing w:after="0" w:line="360" w:lineRule="auto"/>
        <w:jc w:val="center"/>
        <w:rPr>
          <w:rFonts w:eastAsia="Times New Roman" w:cs="Times New Roman"/>
          <w:sz w:val="16"/>
          <w:szCs w:val="24"/>
          <w:lang w:val="uk-UA" w:eastAsia="ru-RU"/>
        </w:rPr>
      </w:pPr>
      <w:r w:rsidRPr="005E6F55">
        <w:rPr>
          <w:rFonts w:eastAsia="Times New Roman" w:cs="Times New Roman"/>
          <w:sz w:val="16"/>
          <w:szCs w:val="24"/>
          <w:lang w:val="uk-UA" w:eastAsia="ru-RU"/>
        </w:rPr>
        <w:t>/назва кафедри/</w:t>
      </w:r>
    </w:p>
    <w:p w:rsidR="005E6F55" w:rsidRPr="005E6F55" w:rsidRDefault="005E6F55" w:rsidP="005E6F55">
      <w:pPr>
        <w:spacing w:after="0" w:line="240" w:lineRule="auto"/>
        <w:jc w:val="center"/>
        <w:rPr>
          <w:rFonts w:eastAsia="Times New Roman" w:cs="Times New Roman"/>
          <w:b/>
          <w:bCs/>
          <w:sz w:val="24"/>
          <w:szCs w:val="24"/>
          <w:lang w:val="uk-UA" w:eastAsia="ru-RU"/>
        </w:rPr>
      </w:pPr>
    </w:p>
    <w:p w:rsidR="005E6F55" w:rsidRPr="005E6F55" w:rsidRDefault="005E6F55" w:rsidP="005E6F55">
      <w:pPr>
        <w:keepNext/>
        <w:spacing w:after="40" w:line="360" w:lineRule="auto"/>
        <w:ind w:left="4820"/>
        <w:jc w:val="center"/>
        <w:outlineLvl w:val="7"/>
        <w:rPr>
          <w:rFonts w:eastAsia="Times New Roman" w:cs="Times New Roman"/>
          <w:b/>
          <w:bCs/>
          <w:sz w:val="24"/>
          <w:szCs w:val="24"/>
          <w:u w:val="single"/>
          <w:lang w:eastAsia="ru-RU"/>
        </w:rPr>
      </w:pPr>
      <w:r w:rsidRPr="005E6F55">
        <w:rPr>
          <w:rFonts w:eastAsia="Times New Roman" w:cs="Times New Roman"/>
          <w:b/>
          <w:bCs/>
          <w:sz w:val="24"/>
          <w:szCs w:val="24"/>
          <w:u w:val="single"/>
          <w:lang w:eastAsia="ru-RU"/>
        </w:rPr>
        <w:t>«ДО</w:t>
      </w:r>
      <w:r w:rsidRPr="005E6F55">
        <w:rPr>
          <w:rFonts w:eastAsia="Times New Roman" w:cs="Times New Roman"/>
          <w:b/>
          <w:bCs/>
          <w:sz w:val="24"/>
          <w:szCs w:val="24"/>
          <w:u w:val="single"/>
          <w:lang w:val="uk-UA" w:eastAsia="ru-RU"/>
        </w:rPr>
        <w:t xml:space="preserve"> ЗАХИСТУ ДОПУЩЕНО</w:t>
      </w:r>
      <w:r w:rsidRPr="005E6F55">
        <w:rPr>
          <w:rFonts w:eastAsia="Times New Roman" w:cs="Times New Roman"/>
          <w:b/>
          <w:bCs/>
          <w:sz w:val="24"/>
          <w:szCs w:val="24"/>
          <w:u w:val="single"/>
          <w:lang w:eastAsia="ru-RU"/>
        </w:rPr>
        <w:t>»</w:t>
      </w:r>
    </w:p>
    <w:p w:rsidR="005E6F55" w:rsidRPr="005E6F55" w:rsidRDefault="005E6F55" w:rsidP="005E6F55">
      <w:pPr>
        <w:keepNext/>
        <w:spacing w:after="0" w:line="240" w:lineRule="auto"/>
        <w:ind w:left="4820"/>
        <w:jc w:val="center"/>
        <w:outlineLvl w:val="6"/>
        <w:rPr>
          <w:rFonts w:eastAsia="Times New Roman" w:cs="Times New Roman"/>
          <w:b/>
          <w:bCs/>
          <w:sz w:val="26"/>
          <w:szCs w:val="24"/>
          <w:lang w:val="uk-UA" w:eastAsia="ru-RU"/>
        </w:rPr>
      </w:pPr>
      <w:r w:rsidRPr="005E6F55">
        <w:rPr>
          <w:rFonts w:eastAsia="Times New Roman" w:cs="Times New Roman"/>
          <w:b/>
          <w:bCs/>
          <w:sz w:val="26"/>
          <w:szCs w:val="24"/>
          <w:lang w:val="uk-UA" w:eastAsia="ru-RU"/>
        </w:rPr>
        <w:t>Завідувач кафедри</w:t>
      </w:r>
    </w:p>
    <w:p w:rsidR="005E6F55" w:rsidRPr="005E6F55" w:rsidRDefault="005E6F55" w:rsidP="005E6F55">
      <w:pPr>
        <w:spacing w:after="0" w:line="240" w:lineRule="auto"/>
        <w:rPr>
          <w:rFonts w:eastAsia="Times New Roman" w:cs="Times New Roman"/>
          <w:sz w:val="18"/>
          <w:szCs w:val="24"/>
          <w:lang w:val="uk-UA" w:eastAsia="ru-RU"/>
        </w:rPr>
      </w:pPr>
    </w:p>
    <w:p w:rsidR="005E6F55" w:rsidRPr="005E6F55" w:rsidRDefault="005E6F55" w:rsidP="005E6F55">
      <w:pPr>
        <w:spacing w:after="0" w:line="240" w:lineRule="auto"/>
        <w:ind w:left="4820"/>
        <w:jc w:val="center"/>
        <w:rPr>
          <w:rFonts w:ascii="Arial" w:eastAsia="Times New Roman" w:hAnsi="Arial" w:cs="Times New Roman"/>
          <w:i/>
          <w:iCs/>
          <w:sz w:val="24"/>
          <w:szCs w:val="24"/>
          <w:lang w:val="uk-UA" w:eastAsia="ru-RU"/>
        </w:rPr>
      </w:pPr>
      <w:r w:rsidRPr="005E6F55">
        <w:rPr>
          <w:rFonts w:ascii="Arial" w:eastAsia="Times New Roman" w:hAnsi="Arial" w:cs="Times New Roman"/>
          <w:i/>
          <w:iCs/>
          <w:szCs w:val="24"/>
          <w:lang w:val="uk-UA" w:eastAsia="ru-RU"/>
        </w:rPr>
        <w:t>______________     _</w:t>
      </w:r>
      <w:r w:rsidRPr="005E6F55">
        <w:rPr>
          <w:rFonts w:ascii="Arial" w:eastAsia="Times New Roman" w:hAnsi="Arial" w:cs="Times New Roman"/>
          <w:i/>
          <w:iCs/>
          <w:szCs w:val="24"/>
          <w:u w:val="single"/>
          <w:lang w:val="uk-UA" w:eastAsia="ru-RU"/>
        </w:rPr>
        <w:t xml:space="preserve">В.П. </w:t>
      </w:r>
      <w:r w:rsidRPr="005E6F55">
        <w:rPr>
          <w:rFonts w:ascii="Arial" w:eastAsia="Times New Roman" w:hAnsi="Arial" w:cs="Times New Roman"/>
          <w:i/>
          <w:iCs/>
          <w:sz w:val="24"/>
          <w:szCs w:val="24"/>
          <w:u w:val="single"/>
          <w:lang w:val="uk-UA" w:eastAsia="ru-RU"/>
        </w:rPr>
        <w:t>Розен</w:t>
      </w:r>
      <w:r w:rsidRPr="005E6F55">
        <w:rPr>
          <w:rFonts w:ascii="Arial" w:eastAsia="Times New Roman" w:hAnsi="Arial" w:cs="Times New Roman"/>
          <w:i/>
          <w:iCs/>
          <w:szCs w:val="24"/>
          <w:lang w:val="uk-UA" w:eastAsia="ru-RU"/>
        </w:rPr>
        <w:t>_</w:t>
      </w:r>
    </w:p>
    <w:p w:rsidR="005E6F55" w:rsidRPr="005E6F55" w:rsidRDefault="005E6F55" w:rsidP="005E6F55">
      <w:pPr>
        <w:spacing w:after="0" w:line="360" w:lineRule="auto"/>
        <w:ind w:left="5954"/>
        <w:jc w:val="both"/>
        <w:rPr>
          <w:rFonts w:eastAsia="Times New Roman" w:cs="Times New Roman"/>
          <w:sz w:val="16"/>
          <w:szCs w:val="24"/>
          <w:lang w:val="uk-UA" w:eastAsia="ru-RU"/>
        </w:rPr>
      </w:pPr>
      <w:r w:rsidRPr="005E6F55">
        <w:rPr>
          <w:rFonts w:eastAsia="Times New Roman" w:cs="Times New Roman"/>
          <w:sz w:val="16"/>
          <w:szCs w:val="24"/>
          <w:lang w:val="uk-UA" w:eastAsia="ru-RU"/>
        </w:rPr>
        <w:t>/підпис/                          /ініціали, прізвище/</w:t>
      </w:r>
    </w:p>
    <w:p w:rsidR="005E6F55" w:rsidRPr="005E6F55" w:rsidRDefault="005E6F55" w:rsidP="005E6F55">
      <w:pPr>
        <w:spacing w:after="0" w:line="240" w:lineRule="auto"/>
        <w:ind w:left="4820"/>
        <w:jc w:val="center"/>
        <w:rPr>
          <w:rFonts w:eastAsia="Times New Roman" w:cs="Times New Roman"/>
          <w:sz w:val="24"/>
          <w:szCs w:val="24"/>
          <w:lang w:val="uk-UA" w:eastAsia="ru-RU"/>
        </w:rPr>
      </w:pPr>
      <w:r w:rsidRPr="005E6F55">
        <w:rPr>
          <w:rFonts w:eastAsia="Times New Roman" w:cs="Times New Roman"/>
          <w:sz w:val="24"/>
          <w:szCs w:val="24"/>
          <w:lang w:eastAsia="ru-RU"/>
        </w:rPr>
        <w:t>«</w:t>
      </w:r>
      <w:r w:rsidRPr="005E6F55">
        <w:rPr>
          <w:rFonts w:eastAsia="Times New Roman" w:cs="Times New Roman"/>
          <w:sz w:val="24"/>
          <w:szCs w:val="24"/>
          <w:lang w:val="uk-UA" w:eastAsia="ru-RU"/>
        </w:rPr>
        <w:t xml:space="preserve"> ____ </w:t>
      </w:r>
      <w:r w:rsidRPr="005E6F55">
        <w:rPr>
          <w:rFonts w:eastAsia="Times New Roman" w:cs="Times New Roman"/>
          <w:sz w:val="24"/>
          <w:szCs w:val="24"/>
          <w:lang w:eastAsia="ru-RU"/>
        </w:rPr>
        <w:t>»</w:t>
      </w:r>
      <w:r w:rsidRPr="005E6F55">
        <w:rPr>
          <w:rFonts w:eastAsia="Times New Roman" w:cs="Times New Roman"/>
          <w:sz w:val="24"/>
          <w:szCs w:val="24"/>
          <w:lang w:val="uk-UA" w:eastAsia="ru-RU"/>
        </w:rPr>
        <w:t xml:space="preserve"> </w:t>
      </w:r>
      <w:r w:rsidRPr="005E6F55">
        <w:rPr>
          <w:rFonts w:ascii="Arial" w:eastAsia="Times New Roman" w:hAnsi="Arial" w:cs="Times New Roman"/>
          <w:i/>
          <w:iCs/>
          <w:szCs w:val="24"/>
          <w:lang w:val="uk-UA" w:eastAsia="ru-RU"/>
        </w:rPr>
        <w:t>__</w:t>
      </w:r>
      <w:r w:rsidRPr="005E6F55">
        <w:rPr>
          <w:rFonts w:ascii="Arial" w:eastAsia="Times New Roman" w:hAnsi="Arial" w:cs="Times New Roman"/>
          <w:i/>
          <w:iCs/>
          <w:sz w:val="24"/>
          <w:szCs w:val="24"/>
          <w:u w:val="single"/>
          <w:lang w:val="uk-UA" w:eastAsia="ru-RU"/>
        </w:rPr>
        <w:t>________</w:t>
      </w:r>
      <w:r w:rsidRPr="005E6F55">
        <w:rPr>
          <w:rFonts w:ascii="Arial" w:eastAsia="Times New Roman" w:hAnsi="Arial" w:cs="Times New Roman"/>
          <w:i/>
          <w:iCs/>
          <w:szCs w:val="24"/>
          <w:lang w:val="uk-UA" w:eastAsia="ru-RU"/>
        </w:rPr>
        <w:t>__</w:t>
      </w:r>
      <w:r w:rsidRPr="005E6F55">
        <w:rPr>
          <w:rFonts w:eastAsia="Times New Roman" w:cs="Times New Roman"/>
          <w:sz w:val="24"/>
          <w:szCs w:val="24"/>
          <w:lang w:val="uk-UA" w:eastAsia="ru-RU"/>
        </w:rPr>
        <w:t xml:space="preserve">  </w:t>
      </w:r>
      <w:r w:rsidRPr="005E6F55">
        <w:rPr>
          <w:rFonts w:ascii="Arial" w:eastAsia="Times New Roman" w:hAnsi="Arial" w:cs="Times New Roman"/>
          <w:i/>
          <w:iCs/>
          <w:sz w:val="24"/>
          <w:szCs w:val="24"/>
          <w:u w:val="single"/>
          <w:lang w:val="uk-UA" w:eastAsia="ru-RU"/>
        </w:rPr>
        <w:t>20</w:t>
      </w:r>
      <w:r w:rsidRPr="005E6F55">
        <w:rPr>
          <w:rFonts w:ascii="Arial" w:eastAsia="Times New Roman" w:hAnsi="Arial" w:cs="Times New Roman"/>
          <w:i/>
          <w:iCs/>
          <w:sz w:val="24"/>
          <w:szCs w:val="24"/>
          <w:u w:val="single"/>
          <w:lang w:eastAsia="ru-RU"/>
        </w:rPr>
        <w:t>1</w:t>
      </w:r>
      <w:r w:rsidRPr="005E6F55">
        <w:rPr>
          <w:rFonts w:eastAsia="Times New Roman" w:cs="Times New Roman"/>
          <w:sz w:val="24"/>
          <w:szCs w:val="24"/>
          <w:lang w:eastAsia="ru-RU"/>
        </w:rPr>
        <w:t>9</w:t>
      </w:r>
      <w:r w:rsidRPr="005E6F55">
        <w:rPr>
          <w:rFonts w:eastAsia="Times New Roman" w:cs="Times New Roman"/>
          <w:sz w:val="24"/>
          <w:szCs w:val="24"/>
          <w:lang w:val="uk-UA" w:eastAsia="ru-RU"/>
        </w:rPr>
        <w:t>р.</w:t>
      </w:r>
    </w:p>
    <w:p w:rsidR="005E6F55" w:rsidRPr="005E6F55" w:rsidRDefault="005E6F55" w:rsidP="005E6F55">
      <w:pPr>
        <w:spacing w:after="0" w:line="240" w:lineRule="auto"/>
        <w:jc w:val="center"/>
        <w:rPr>
          <w:rFonts w:eastAsia="Times New Roman" w:cs="Times New Roman"/>
          <w:szCs w:val="24"/>
          <w:lang w:val="uk-UA" w:eastAsia="ru-RU"/>
        </w:rPr>
      </w:pPr>
    </w:p>
    <w:p w:rsidR="005E6F55" w:rsidRPr="005E6F55" w:rsidRDefault="005E6F55" w:rsidP="005E6F55">
      <w:pPr>
        <w:keepNext/>
        <w:spacing w:after="0" w:line="240" w:lineRule="auto"/>
        <w:jc w:val="center"/>
        <w:outlineLvl w:val="2"/>
        <w:rPr>
          <w:rFonts w:ascii="Impact" w:eastAsia="Times New Roman" w:hAnsi="Impact" w:cs="Times New Roman"/>
          <w:caps/>
          <w:w w:val="95"/>
          <w:sz w:val="58"/>
          <w:szCs w:val="24"/>
          <w:lang w:val="uk-UA" w:eastAsia="ru-RU"/>
        </w:rPr>
      </w:pPr>
      <w:r w:rsidRPr="005E6F55">
        <w:rPr>
          <w:rFonts w:ascii="Impact" w:eastAsia="Times New Roman" w:hAnsi="Impact" w:cs="Times New Roman"/>
          <w:caps/>
          <w:w w:val="95"/>
          <w:sz w:val="58"/>
          <w:szCs w:val="24"/>
          <w:lang w:val="uk-UA" w:eastAsia="ru-RU"/>
        </w:rPr>
        <w:t>Пояснювальна записка</w:t>
      </w:r>
    </w:p>
    <w:p w:rsidR="005E6F55" w:rsidRPr="005E6F55" w:rsidRDefault="005E6F55" w:rsidP="005E6F55">
      <w:pPr>
        <w:spacing w:after="0" w:line="240" w:lineRule="auto"/>
        <w:jc w:val="center"/>
        <w:rPr>
          <w:rFonts w:eastAsia="Times New Roman" w:cs="Times New Roman"/>
          <w:sz w:val="16"/>
          <w:szCs w:val="24"/>
          <w:lang w:val="uk-UA" w:eastAsia="ru-RU"/>
        </w:rPr>
      </w:pPr>
    </w:p>
    <w:p w:rsidR="005E6F55" w:rsidRPr="005E6F55" w:rsidRDefault="005E6F55" w:rsidP="005E6F55">
      <w:pPr>
        <w:spacing w:after="0" w:line="240" w:lineRule="auto"/>
        <w:jc w:val="center"/>
        <w:rPr>
          <w:rFonts w:eastAsia="Times New Roman" w:cs="Times New Roman"/>
          <w:szCs w:val="24"/>
          <w:lang w:val="uk-UA" w:eastAsia="ru-RU"/>
        </w:rPr>
      </w:pPr>
      <w:r w:rsidRPr="005E6F55">
        <w:rPr>
          <w:rFonts w:eastAsia="Times New Roman" w:cs="Times New Roman"/>
          <w:i/>
          <w:iCs/>
          <w:szCs w:val="24"/>
          <w:lang w:val="uk-UA" w:eastAsia="ru-RU"/>
        </w:rPr>
        <w:t xml:space="preserve">до дипломного проекту (роботи) освітньо-кваліфікаційного рівня  </w:t>
      </w:r>
      <w:r w:rsidRPr="005E6F55">
        <w:rPr>
          <w:rFonts w:eastAsia="Times New Roman" w:cs="Times New Roman"/>
          <w:i/>
          <w:szCs w:val="28"/>
          <w:u w:val="single"/>
          <w:lang w:val="uk-UA" w:eastAsia="ru-RU"/>
        </w:rPr>
        <w:sym w:font="Symbol" w:char="F0B2"/>
      </w:r>
      <w:r>
        <w:rPr>
          <w:rFonts w:eastAsia="Times New Roman" w:cs="Times New Roman"/>
          <w:i/>
          <w:szCs w:val="24"/>
          <w:u w:val="single"/>
          <w:lang w:val="uk-UA" w:eastAsia="ru-RU"/>
        </w:rPr>
        <w:t>бакалавр</w:t>
      </w:r>
      <w:r w:rsidRPr="005E6F55">
        <w:rPr>
          <w:rFonts w:eastAsia="Times New Roman" w:cs="Times New Roman"/>
          <w:i/>
          <w:szCs w:val="28"/>
          <w:u w:val="single"/>
          <w:lang w:val="uk-UA" w:eastAsia="ru-RU"/>
        </w:rPr>
        <w:sym w:font="Symbol" w:char="F0B2"/>
      </w:r>
    </w:p>
    <w:p w:rsidR="005E6F55" w:rsidRPr="005E6F55" w:rsidRDefault="005E6F55" w:rsidP="005E6F55">
      <w:pPr>
        <w:spacing w:after="0" w:line="360" w:lineRule="auto"/>
        <w:ind w:left="8364"/>
        <w:jc w:val="both"/>
        <w:rPr>
          <w:rFonts w:eastAsia="Times New Roman" w:cs="Times New Roman"/>
          <w:sz w:val="16"/>
          <w:szCs w:val="24"/>
          <w:lang w:val="uk-UA" w:eastAsia="ru-RU"/>
        </w:rPr>
      </w:pPr>
      <w:r w:rsidRPr="005E6F55">
        <w:rPr>
          <w:rFonts w:eastAsia="Times New Roman" w:cs="Times New Roman"/>
          <w:sz w:val="16"/>
          <w:szCs w:val="24"/>
          <w:lang w:val="uk-UA" w:eastAsia="ru-RU"/>
        </w:rPr>
        <w:t>/назва ОКР/</w:t>
      </w:r>
    </w:p>
    <w:p w:rsidR="005E6F55" w:rsidRPr="005E6F55" w:rsidRDefault="005E6F55" w:rsidP="005E6F55">
      <w:pPr>
        <w:spacing w:after="0" w:line="240" w:lineRule="auto"/>
        <w:jc w:val="center"/>
        <w:rPr>
          <w:rFonts w:eastAsia="Times New Roman" w:cs="Times New Roman"/>
          <w:i/>
          <w:iCs/>
          <w:sz w:val="30"/>
          <w:szCs w:val="24"/>
          <w:lang w:val="uk-UA" w:eastAsia="ru-RU"/>
        </w:rPr>
      </w:pPr>
      <w:r w:rsidRPr="005E6F55">
        <w:rPr>
          <w:rFonts w:eastAsia="Times New Roman" w:cs="Times New Roman"/>
          <w:i/>
          <w:iCs/>
          <w:szCs w:val="24"/>
          <w:lang w:val="uk-UA" w:eastAsia="ru-RU"/>
        </w:rPr>
        <w:t xml:space="preserve">з напряму підготовки (спеціальності)    </w:t>
      </w:r>
      <w:r w:rsidRPr="005E6F55">
        <w:rPr>
          <w:rFonts w:ascii="Arial" w:eastAsia="Times New Roman" w:hAnsi="Arial" w:cs="Times New Roman"/>
          <w:i/>
          <w:iCs/>
          <w:sz w:val="26"/>
          <w:szCs w:val="24"/>
          <w:lang w:val="uk-UA" w:eastAsia="ru-RU"/>
        </w:rPr>
        <w:t>__________</w:t>
      </w:r>
      <w:r w:rsidRPr="005E6F55">
        <w:rPr>
          <w:rFonts w:ascii="Arial" w:eastAsia="Times New Roman" w:hAnsi="Arial" w:cs="Times New Roman"/>
          <w:i/>
          <w:iCs/>
          <w:sz w:val="32"/>
          <w:szCs w:val="32"/>
          <w:u w:val="single"/>
          <w:lang w:val="uk-UA" w:eastAsia="ru-RU"/>
        </w:rPr>
        <w:t>6</w:t>
      </w:r>
      <w:r w:rsidRPr="005E6F55">
        <w:rPr>
          <w:rFonts w:ascii="Arial" w:eastAsia="Times New Roman" w:hAnsi="Arial" w:cs="Times New Roman"/>
          <w:i/>
          <w:iCs/>
          <w:szCs w:val="24"/>
          <w:u w:val="single"/>
          <w:lang w:val="uk-UA" w:eastAsia="ru-RU"/>
        </w:rPr>
        <w:t>.050702</w:t>
      </w:r>
      <w:r w:rsidRPr="005E6F55">
        <w:rPr>
          <w:rFonts w:ascii="Arial" w:eastAsia="Times New Roman" w:hAnsi="Arial" w:cs="Times New Roman"/>
          <w:i/>
          <w:iCs/>
          <w:sz w:val="26"/>
          <w:szCs w:val="24"/>
          <w:lang w:val="uk-UA" w:eastAsia="ru-RU"/>
        </w:rPr>
        <w:t>____________</w:t>
      </w:r>
    </w:p>
    <w:p w:rsidR="005E6F55" w:rsidRPr="005E6F55" w:rsidRDefault="005E6F55" w:rsidP="005E6F55">
      <w:pPr>
        <w:spacing w:after="0" w:line="360" w:lineRule="auto"/>
        <w:ind w:left="5529"/>
        <w:jc w:val="both"/>
        <w:rPr>
          <w:rFonts w:eastAsia="Times New Roman" w:cs="Times New Roman"/>
          <w:sz w:val="16"/>
          <w:szCs w:val="24"/>
          <w:lang w:val="uk-UA" w:eastAsia="ru-RU"/>
        </w:rPr>
      </w:pPr>
      <w:r w:rsidRPr="005E6F55">
        <w:rPr>
          <w:rFonts w:eastAsia="Times New Roman" w:cs="Times New Roman"/>
          <w:sz w:val="16"/>
          <w:szCs w:val="24"/>
          <w:lang w:val="uk-UA" w:eastAsia="ru-RU"/>
        </w:rPr>
        <w:t>/код та назва напряму підготовки або спеціальності/</w:t>
      </w:r>
    </w:p>
    <w:p w:rsidR="005E6F55" w:rsidRDefault="005E6F55" w:rsidP="00AA7C48">
      <w:pPr>
        <w:spacing w:after="0" w:line="240" w:lineRule="auto"/>
        <w:jc w:val="center"/>
        <w:rPr>
          <w:rFonts w:ascii="Arial" w:eastAsia="Times New Roman" w:hAnsi="Arial" w:cs="Times New Roman"/>
          <w:i/>
          <w:iCs/>
          <w:szCs w:val="24"/>
          <w:lang w:val="uk-UA" w:eastAsia="ru-RU"/>
        </w:rPr>
      </w:pPr>
      <w:r w:rsidRPr="005E6F55">
        <w:rPr>
          <w:rFonts w:ascii="Arial" w:eastAsia="Times New Roman" w:hAnsi="Arial" w:cs="Times New Roman"/>
          <w:i/>
          <w:iCs/>
          <w:sz w:val="26"/>
          <w:szCs w:val="24"/>
          <w:lang w:val="uk-UA" w:eastAsia="ru-RU"/>
        </w:rPr>
        <w:t>__</w:t>
      </w:r>
      <w:r w:rsidRPr="005E6F55">
        <w:rPr>
          <w:rFonts w:eastAsia="Times New Roman" w:cs="Times New Roman"/>
          <w:sz w:val="30"/>
          <w:szCs w:val="30"/>
          <w:u w:val="single"/>
          <w:lang w:val="uk-UA" w:eastAsia="ru-RU"/>
        </w:rPr>
        <w:sym w:font="Symbol" w:char="F0B2"/>
      </w:r>
      <w:r w:rsidRPr="005E6F55">
        <w:rPr>
          <w:rFonts w:ascii="Arial" w:eastAsia="Times New Roman" w:hAnsi="Arial" w:cs="Times New Roman"/>
          <w:i/>
          <w:iCs/>
          <w:szCs w:val="24"/>
          <w:u w:val="single"/>
          <w:lang w:val="uk-UA" w:eastAsia="ru-RU"/>
        </w:rPr>
        <w:t>Електромехані</w:t>
      </w:r>
      <w:r w:rsidRPr="005E6F55">
        <w:rPr>
          <w:rFonts w:ascii="Arial" w:eastAsia="Times New Roman" w:hAnsi="Arial" w:cs="Times New Roman"/>
          <w:i/>
          <w:iCs/>
          <w:szCs w:val="24"/>
          <w:u w:val="single"/>
          <w:lang w:eastAsia="ru-RU"/>
        </w:rPr>
        <w:t>ка</w:t>
      </w:r>
      <w:r w:rsidRPr="005E6F55">
        <w:rPr>
          <w:rFonts w:eastAsia="Times New Roman" w:cs="Times New Roman"/>
          <w:sz w:val="30"/>
          <w:szCs w:val="30"/>
          <w:u w:val="single"/>
          <w:lang w:val="uk-UA" w:eastAsia="ru-RU"/>
        </w:rPr>
        <w:sym w:font="Symbol" w:char="F0B2"/>
      </w:r>
      <w:r w:rsidRPr="005E6F55">
        <w:rPr>
          <w:rFonts w:ascii="Arial" w:eastAsia="Times New Roman" w:hAnsi="Arial" w:cs="Times New Roman"/>
          <w:i/>
          <w:iCs/>
          <w:sz w:val="26"/>
          <w:szCs w:val="24"/>
          <w:lang w:val="uk-UA" w:eastAsia="ru-RU"/>
        </w:rPr>
        <w:t>___</w:t>
      </w:r>
    </w:p>
    <w:p w:rsidR="00AA7C48" w:rsidRPr="00AA7C48" w:rsidRDefault="00AA7C48" w:rsidP="00AA7C48">
      <w:pPr>
        <w:spacing w:after="0" w:line="240" w:lineRule="auto"/>
        <w:jc w:val="center"/>
        <w:rPr>
          <w:rFonts w:ascii="Arial" w:eastAsia="Times New Roman" w:hAnsi="Arial" w:cs="Times New Roman"/>
          <w:i/>
          <w:iCs/>
          <w:szCs w:val="24"/>
          <w:lang w:val="uk-UA" w:eastAsia="ru-RU"/>
        </w:rPr>
      </w:pPr>
    </w:p>
    <w:p w:rsidR="005E6F55" w:rsidRPr="005E6F55" w:rsidRDefault="005E6F55" w:rsidP="005E6F55">
      <w:pPr>
        <w:tabs>
          <w:tab w:val="left" w:leader="underscore" w:pos="8903"/>
        </w:tabs>
        <w:spacing w:after="0" w:line="240" w:lineRule="auto"/>
        <w:rPr>
          <w:rFonts w:eastAsia="Times New Roman" w:cs="Times New Roman"/>
          <w:color w:val="000000" w:themeColor="text1"/>
          <w:szCs w:val="28"/>
          <w:u w:val="single"/>
          <w:lang w:eastAsia="ru-RU"/>
        </w:rPr>
      </w:pPr>
      <w:r w:rsidRPr="005E6F55">
        <w:rPr>
          <w:rFonts w:eastAsia="Times New Roman" w:cs="Times New Roman"/>
          <w:i/>
          <w:iCs/>
          <w:sz w:val="30"/>
          <w:szCs w:val="24"/>
          <w:lang w:val="uk-UA" w:eastAsia="ru-RU"/>
        </w:rPr>
        <w:t xml:space="preserve">на тему: </w:t>
      </w:r>
      <w:r w:rsidRPr="005E6F55">
        <w:rPr>
          <w:rFonts w:eastAsia="Times New Roman" w:cs="Times New Roman"/>
          <w:iCs/>
          <w:szCs w:val="28"/>
          <w:lang w:val="uk-UA" w:eastAsia="ru-RU"/>
        </w:rPr>
        <w:t xml:space="preserve">«Електромеханічне  обладнання  та  автоматизація  </w:t>
      </w:r>
      <w:r w:rsidRPr="005E6F55">
        <w:rPr>
          <w:rFonts w:eastAsia="Times New Roman" w:cs="Times New Roman"/>
          <w:iCs/>
          <w:color w:val="000000" w:themeColor="text1"/>
          <w:szCs w:val="28"/>
          <w:lang w:val="uk-UA" w:eastAsia="ru-RU"/>
        </w:rPr>
        <w:t>вентиляторної установки адмістративної будівлі</w:t>
      </w:r>
      <w:r w:rsidRPr="005E6F55">
        <w:rPr>
          <w:rFonts w:eastAsia="Times New Roman" w:cs="Times New Roman"/>
          <w:color w:val="000000" w:themeColor="text1"/>
          <w:szCs w:val="28"/>
          <w:lang w:val="uk-UA" w:eastAsia="ru-RU"/>
        </w:rPr>
        <w:t>»</w:t>
      </w:r>
    </w:p>
    <w:p w:rsidR="005E6F55" w:rsidRPr="005E6F55" w:rsidRDefault="005E6F55" w:rsidP="005E6F55">
      <w:pPr>
        <w:keepNext/>
        <w:spacing w:after="0" w:line="240" w:lineRule="auto"/>
        <w:ind w:firstLine="426"/>
        <w:outlineLvl w:val="3"/>
        <w:rPr>
          <w:rFonts w:eastAsia="Times New Roman" w:cs="Times New Roman"/>
          <w:b/>
          <w:bCs/>
          <w:szCs w:val="24"/>
          <w:lang w:val="uk-UA" w:eastAsia="ru-RU"/>
        </w:rPr>
      </w:pPr>
    </w:p>
    <w:p w:rsidR="005E6F55" w:rsidRPr="005E6F55" w:rsidRDefault="005E6F55" w:rsidP="005E6F55">
      <w:pPr>
        <w:keepNext/>
        <w:spacing w:after="0" w:line="240" w:lineRule="auto"/>
        <w:ind w:firstLine="426"/>
        <w:outlineLvl w:val="3"/>
        <w:rPr>
          <w:rFonts w:eastAsia="Times New Roman" w:cs="Times New Roman"/>
          <w:szCs w:val="24"/>
          <w:u w:val="single"/>
          <w:lang w:val="uk-UA" w:eastAsia="ru-RU"/>
        </w:rPr>
      </w:pPr>
      <w:r w:rsidRPr="005E6F55">
        <w:rPr>
          <w:rFonts w:eastAsia="Times New Roman" w:cs="Times New Roman"/>
          <w:b/>
          <w:bCs/>
          <w:szCs w:val="24"/>
          <w:lang w:val="uk-UA" w:eastAsia="ru-RU"/>
        </w:rPr>
        <w:t>Студент  групи</w:t>
      </w:r>
      <w:r w:rsidRPr="005E6F55">
        <w:rPr>
          <w:rFonts w:eastAsia="Times New Roman" w:cs="Times New Roman"/>
          <w:szCs w:val="24"/>
          <w:lang w:val="uk-UA" w:eastAsia="ru-RU"/>
        </w:rPr>
        <w:t xml:space="preserve">  </w:t>
      </w:r>
      <w:r w:rsidRPr="005E6F55">
        <w:rPr>
          <w:rFonts w:eastAsia="Times New Roman" w:cs="Times New Roman"/>
          <w:b/>
          <w:bCs/>
          <w:szCs w:val="24"/>
          <w:lang w:val="uk-UA" w:eastAsia="ru-RU"/>
        </w:rPr>
        <w:t>ОА-</w:t>
      </w:r>
      <w:r w:rsidRPr="005E6F55">
        <w:rPr>
          <w:rFonts w:eastAsia="Times New Roman" w:cs="Times New Roman"/>
          <w:b/>
          <w:bCs/>
          <w:szCs w:val="24"/>
          <w:lang w:eastAsia="ru-RU"/>
        </w:rPr>
        <w:t>5</w:t>
      </w:r>
      <w:r w:rsidRPr="005E6F55">
        <w:rPr>
          <w:rFonts w:eastAsia="Times New Roman" w:cs="Times New Roman"/>
          <w:b/>
          <w:bCs/>
          <w:szCs w:val="24"/>
          <w:lang w:val="uk-UA" w:eastAsia="ru-RU"/>
        </w:rPr>
        <w:t>1</w:t>
      </w:r>
      <w:r w:rsidRPr="005E6F55">
        <w:rPr>
          <w:rFonts w:eastAsia="Times New Roman" w:cs="Times New Roman"/>
          <w:b/>
          <w:bCs/>
          <w:szCs w:val="24"/>
          <w:lang w:eastAsia="ru-RU"/>
        </w:rPr>
        <w:t xml:space="preserve">   </w:t>
      </w:r>
      <w:r w:rsidRPr="005E6F55">
        <w:rPr>
          <w:rFonts w:eastAsia="Times New Roman" w:cs="Times New Roman"/>
          <w:szCs w:val="24"/>
          <w:lang w:val="uk-UA" w:eastAsia="ru-RU"/>
        </w:rPr>
        <w:t xml:space="preserve">    </w:t>
      </w:r>
      <w:r w:rsidRPr="005E6F55">
        <w:rPr>
          <w:rFonts w:eastAsia="Times New Roman" w:cs="Times New Roman"/>
          <w:iCs/>
          <w:szCs w:val="28"/>
          <w:u w:val="single"/>
          <w:lang w:val="uk-UA" w:eastAsia="ru-RU"/>
        </w:rPr>
        <w:t>Блищик Олександр Анатолійович</w:t>
      </w:r>
      <w:r w:rsidRPr="005E6F55">
        <w:rPr>
          <w:rFonts w:ascii="Arial" w:eastAsia="Times New Roman" w:hAnsi="Arial" w:cs="Times New Roman"/>
          <w:i/>
          <w:iCs/>
          <w:szCs w:val="24"/>
          <w:lang w:val="uk-UA" w:eastAsia="ru-RU"/>
        </w:rPr>
        <w:t xml:space="preserve">_   </w:t>
      </w:r>
      <w:r w:rsidRPr="005E6F55">
        <w:rPr>
          <w:rFonts w:ascii="Arial" w:eastAsia="Times New Roman" w:hAnsi="Arial" w:cs="Times New Roman"/>
          <w:i/>
          <w:iCs/>
          <w:szCs w:val="24"/>
          <w:lang w:eastAsia="ru-RU"/>
        </w:rPr>
        <w:t xml:space="preserve"> </w:t>
      </w:r>
      <w:r w:rsidRPr="005E6F55">
        <w:rPr>
          <w:rFonts w:ascii="Arial" w:eastAsia="Times New Roman" w:hAnsi="Arial" w:cs="Times New Roman"/>
          <w:i/>
          <w:iCs/>
          <w:sz w:val="26"/>
          <w:szCs w:val="24"/>
          <w:lang w:val="uk-UA" w:eastAsia="ru-RU"/>
        </w:rPr>
        <w:t>______</w:t>
      </w:r>
    </w:p>
    <w:p w:rsidR="005E6F55" w:rsidRPr="005E6F55" w:rsidRDefault="005E6F55" w:rsidP="005E6F55">
      <w:pPr>
        <w:spacing w:after="0" w:line="240" w:lineRule="auto"/>
        <w:ind w:left="2552"/>
        <w:jc w:val="both"/>
        <w:rPr>
          <w:rFonts w:eastAsia="Times New Roman" w:cs="Times New Roman"/>
          <w:sz w:val="16"/>
          <w:szCs w:val="24"/>
          <w:lang w:val="uk-UA" w:eastAsia="ru-RU"/>
        </w:rPr>
      </w:pPr>
      <w:r w:rsidRPr="005E6F55">
        <w:rPr>
          <w:rFonts w:eastAsia="Times New Roman" w:cs="Times New Roman"/>
          <w:sz w:val="16"/>
          <w:szCs w:val="24"/>
          <w:lang w:eastAsia="ru-RU"/>
        </w:rPr>
        <w:t xml:space="preserve">        </w:t>
      </w:r>
      <w:r w:rsidRPr="005E6F55">
        <w:rPr>
          <w:rFonts w:eastAsia="Times New Roman" w:cs="Times New Roman"/>
          <w:sz w:val="16"/>
          <w:szCs w:val="24"/>
          <w:lang w:val="uk-UA" w:eastAsia="ru-RU"/>
        </w:rPr>
        <w:t xml:space="preserve">                                       /прізвище, ім’я, по батькові/                      </w:t>
      </w:r>
      <w:r w:rsidRPr="005E6F55">
        <w:rPr>
          <w:rFonts w:eastAsia="Times New Roman" w:cs="Times New Roman"/>
          <w:sz w:val="16"/>
          <w:szCs w:val="24"/>
          <w:lang w:eastAsia="ru-RU"/>
        </w:rPr>
        <w:t xml:space="preserve">                            </w:t>
      </w:r>
      <w:r w:rsidRPr="005E6F55">
        <w:rPr>
          <w:rFonts w:eastAsia="Times New Roman" w:cs="Times New Roman"/>
          <w:sz w:val="16"/>
          <w:szCs w:val="24"/>
          <w:lang w:val="uk-UA" w:eastAsia="ru-RU"/>
        </w:rPr>
        <w:t xml:space="preserve">  //підпис/</w:t>
      </w:r>
    </w:p>
    <w:p w:rsidR="005E6F55" w:rsidRPr="005E6F55" w:rsidRDefault="005E6F55" w:rsidP="005E6F55">
      <w:pPr>
        <w:spacing w:after="0" w:line="240" w:lineRule="auto"/>
        <w:ind w:left="284" w:firstLine="142"/>
        <w:jc w:val="both"/>
        <w:rPr>
          <w:rFonts w:eastAsia="Times New Roman" w:cs="Times New Roman"/>
          <w:b/>
          <w:bCs/>
          <w:szCs w:val="24"/>
          <w:lang w:val="uk-UA" w:eastAsia="ru-RU"/>
        </w:rPr>
      </w:pPr>
      <w:r w:rsidRPr="005E6F55">
        <w:rPr>
          <w:rFonts w:eastAsia="Times New Roman" w:cs="Times New Roman"/>
          <w:b/>
          <w:bCs/>
          <w:szCs w:val="28"/>
          <w:lang w:eastAsia="ru-RU"/>
        </w:rPr>
        <w:t>Керівник проекту</w:t>
      </w:r>
      <w:r w:rsidRPr="005E6F55">
        <w:rPr>
          <w:rFonts w:eastAsia="Times New Roman" w:cs="Times New Roman"/>
          <w:szCs w:val="28"/>
          <w:lang w:eastAsia="ru-RU"/>
        </w:rPr>
        <w:t xml:space="preserve">    </w:t>
      </w:r>
      <w:r w:rsidRPr="005E6F55">
        <w:rPr>
          <w:rFonts w:eastAsia="Times New Roman" w:cs="Times New Roman"/>
          <w:szCs w:val="28"/>
          <w:lang w:val="uk-UA" w:eastAsia="ru-RU"/>
        </w:rPr>
        <w:t xml:space="preserve">     </w:t>
      </w:r>
      <w:r w:rsidRPr="005E6F55">
        <w:rPr>
          <w:rFonts w:eastAsia="Times New Roman" w:cs="Times New Roman"/>
          <w:szCs w:val="28"/>
          <w:u w:val="single"/>
          <w:lang w:val="uk-UA" w:eastAsia="ru-RU"/>
        </w:rPr>
        <w:t>ст. викл</w:t>
      </w:r>
      <w:r w:rsidRPr="005E6F55">
        <w:rPr>
          <w:rFonts w:eastAsia="Times New Roman" w:cs="Times New Roman"/>
          <w:szCs w:val="28"/>
          <w:u w:val="single"/>
          <w:lang w:eastAsia="ru-RU"/>
        </w:rPr>
        <w:t>.</w:t>
      </w:r>
      <w:r w:rsidRPr="005E6F55">
        <w:rPr>
          <w:rFonts w:eastAsia="Times New Roman" w:cs="Times New Roman"/>
          <w:szCs w:val="28"/>
          <w:u w:val="single"/>
          <w:lang w:val="uk-UA" w:eastAsia="ru-RU"/>
        </w:rPr>
        <w:t xml:space="preserve"> Дубовик   В.Г.      </w:t>
      </w:r>
      <w:r w:rsidRPr="005E6F55">
        <w:rPr>
          <w:rFonts w:eastAsia="Times New Roman" w:cs="Times New Roman"/>
          <w:i/>
          <w:iCs/>
          <w:szCs w:val="28"/>
          <w:lang w:val="uk-UA" w:eastAsia="ru-RU"/>
        </w:rPr>
        <w:t>_</w:t>
      </w:r>
      <w:r w:rsidRPr="005E6F55">
        <w:rPr>
          <w:rFonts w:eastAsia="Times New Roman" w:cs="Times New Roman"/>
          <w:i/>
          <w:iCs/>
          <w:sz w:val="26"/>
          <w:szCs w:val="24"/>
          <w:lang w:val="uk-UA" w:eastAsia="ru-RU"/>
        </w:rPr>
        <w:t>_____</w:t>
      </w:r>
      <w:r w:rsidRPr="005E6F55">
        <w:rPr>
          <w:rFonts w:eastAsia="Times New Roman" w:cs="Times New Roman"/>
          <w:sz w:val="24"/>
          <w:szCs w:val="24"/>
          <w:lang w:val="uk-UA" w:eastAsia="ru-RU"/>
        </w:rPr>
        <w:t xml:space="preserve">       </w:t>
      </w:r>
      <w:r w:rsidRPr="005E6F55">
        <w:rPr>
          <w:rFonts w:eastAsia="Times New Roman" w:cs="Times New Roman"/>
          <w:sz w:val="24"/>
          <w:szCs w:val="24"/>
          <w:lang w:eastAsia="ru-RU"/>
        </w:rPr>
        <w:t xml:space="preserve">   </w:t>
      </w:r>
      <w:r w:rsidRPr="005E6F55">
        <w:rPr>
          <w:rFonts w:eastAsia="Times New Roman" w:cs="Times New Roman"/>
          <w:sz w:val="24"/>
          <w:szCs w:val="24"/>
          <w:lang w:val="uk-UA" w:eastAsia="ru-RU"/>
        </w:rPr>
        <w:t xml:space="preserve">  </w:t>
      </w:r>
      <w:r w:rsidRPr="005E6F55">
        <w:rPr>
          <w:rFonts w:eastAsia="Times New Roman" w:cs="Times New Roman"/>
          <w:i/>
          <w:iCs/>
          <w:sz w:val="26"/>
          <w:szCs w:val="24"/>
          <w:lang w:val="uk-UA" w:eastAsia="ru-RU"/>
        </w:rPr>
        <w:t>________</w:t>
      </w:r>
      <w:r w:rsidRPr="005E6F55">
        <w:rPr>
          <w:rFonts w:eastAsia="Times New Roman" w:cs="Times New Roman"/>
          <w:b/>
          <w:bCs/>
          <w:szCs w:val="24"/>
          <w:lang w:val="uk-UA" w:eastAsia="ru-RU"/>
        </w:rPr>
        <w:t xml:space="preserve">     </w:t>
      </w:r>
    </w:p>
    <w:p w:rsidR="005E6F55" w:rsidRPr="005E6F55" w:rsidRDefault="005E6F55" w:rsidP="005E6F55">
      <w:pPr>
        <w:spacing w:after="0" w:line="240" w:lineRule="auto"/>
        <w:ind w:left="284" w:firstLine="142"/>
        <w:jc w:val="both"/>
        <w:rPr>
          <w:rFonts w:eastAsia="Times New Roman" w:cs="Times New Roman"/>
          <w:b/>
          <w:bCs/>
          <w:szCs w:val="24"/>
          <w:lang w:val="uk-UA" w:eastAsia="ru-RU"/>
        </w:rPr>
      </w:pPr>
      <w:r w:rsidRPr="005E6F55">
        <w:rPr>
          <w:rFonts w:eastAsia="Times New Roman" w:cs="Times New Roman"/>
          <w:b/>
          <w:bCs/>
          <w:szCs w:val="24"/>
          <w:lang w:val="uk-UA" w:eastAsia="ru-RU"/>
        </w:rPr>
        <w:t>Консультанти:</w:t>
      </w:r>
      <w:r w:rsidRPr="005E6F55">
        <w:rPr>
          <w:rFonts w:eastAsia="Times New Roman" w:cs="Times New Roman"/>
          <w:b/>
          <w:bCs/>
          <w:szCs w:val="24"/>
          <w:lang w:eastAsia="ru-RU"/>
        </w:rPr>
        <w:t xml:space="preserve">                                                                                       </w:t>
      </w:r>
      <w:r w:rsidRPr="005E6F55">
        <w:rPr>
          <w:rFonts w:eastAsia="Times New Roman" w:cs="Times New Roman"/>
          <w:sz w:val="16"/>
          <w:szCs w:val="24"/>
          <w:lang w:val="uk-UA" w:eastAsia="ru-RU"/>
        </w:rPr>
        <w:t xml:space="preserve"> /підпис/</w:t>
      </w:r>
    </w:p>
    <w:p w:rsidR="005E6F55" w:rsidRPr="005E6F55" w:rsidRDefault="005E6F55" w:rsidP="005E6F55">
      <w:pPr>
        <w:keepNext/>
        <w:spacing w:after="0" w:line="240" w:lineRule="auto"/>
        <w:ind w:left="284"/>
        <w:jc w:val="both"/>
        <w:outlineLvl w:val="2"/>
        <w:rPr>
          <w:rFonts w:eastAsia="Times New Roman" w:cs="Times New Roman"/>
          <w:sz w:val="26"/>
          <w:szCs w:val="24"/>
          <w:u w:val="single"/>
          <w:lang w:val="uk-UA" w:eastAsia="ru-RU"/>
        </w:rPr>
      </w:pPr>
      <w:r w:rsidRPr="005E6F55">
        <w:rPr>
          <w:rFonts w:ascii="Arial" w:eastAsia="Times New Roman" w:hAnsi="Arial" w:cs="Times New Roman"/>
          <w:i/>
          <w:iCs/>
          <w:sz w:val="24"/>
          <w:szCs w:val="24"/>
          <w:lang w:val="uk-UA" w:eastAsia="ru-RU"/>
        </w:rPr>
        <w:t>_</w:t>
      </w:r>
      <w:r w:rsidRPr="005E6F55">
        <w:rPr>
          <w:rFonts w:ascii="Arial" w:eastAsia="Times New Roman" w:hAnsi="Arial" w:cs="Times New Roman"/>
          <w:i/>
          <w:iCs/>
          <w:sz w:val="26"/>
          <w:szCs w:val="24"/>
          <w:u w:val="single"/>
          <w:lang w:val="uk-UA" w:eastAsia="ru-RU"/>
        </w:rPr>
        <w:t xml:space="preserve"> Електропостачання</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6"/>
          <w:szCs w:val="24"/>
          <w:u w:val="single"/>
          <w:lang w:val="uk-UA" w:eastAsia="ru-RU"/>
        </w:rPr>
        <w:t>__</w:t>
      </w:r>
      <w:r w:rsidRPr="005E6F55">
        <w:rPr>
          <w:rFonts w:eastAsia="Times New Roman" w:cs="Times New Roman"/>
          <w:iCs/>
          <w:szCs w:val="28"/>
          <w:u w:val="single"/>
          <w:lang w:val="uk-UA" w:eastAsia="ru-RU"/>
        </w:rPr>
        <w:t>доц</w:t>
      </w:r>
      <w:r w:rsidRPr="005E6F55">
        <w:rPr>
          <w:rFonts w:ascii="Arial" w:eastAsia="Times New Roman" w:hAnsi="Arial" w:cs="Times New Roman"/>
          <w:i/>
          <w:iCs/>
          <w:sz w:val="26"/>
          <w:szCs w:val="24"/>
          <w:u w:val="single"/>
          <w:lang w:val="uk-UA" w:eastAsia="ru-RU"/>
        </w:rPr>
        <w:t>. Мейта О.В.            ______</w:t>
      </w:r>
      <w:r w:rsidRPr="005E6F55">
        <w:rPr>
          <w:rFonts w:eastAsia="Times New Roman" w:cs="Times New Roman"/>
          <w:sz w:val="26"/>
          <w:szCs w:val="24"/>
          <w:lang w:val="uk-UA" w:eastAsia="ru-RU"/>
        </w:rPr>
        <w:t xml:space="preserve">           </w:t>
      </w:r>
      <w:r w:rsidRPr="005E6F55">
        <w:rPr>
          <w:rFonts w:ascii="Arial" w:eastAsia="Times New Roman" w:hAnsi="Arial" w:cs="Times New Roman"/>
          <w:i/>
          <w:iCs/>
          <w:caps/>
          <w:sz w:val="26"/>
          <w:szCs w:val="24"/>
          <w:lang w:val="uk-UA" w:eastAsia="ru-RU"/>
        </w:rPr>
        <w:t>_______</w:t>
      </w:r>
      <w:r w:rsidRPr="005E6F55">
        <w:rPr>
          <w:rFonts w:eastAsia="Times New Roman" w:cs="Times New Roman"/>
          <w:sz w:val="26"/>
          <w:szCs w:val="24"/>
          <w:lang w:val="uk-UA" w:eastAsia="ru-RU"/>
        </w:rPr>
        <w:t xml:space="preserve">      </w:t>
      </w:r>
      <w:r w:rsidRPr="005E6F55">
        <w:rPr>
          <w:rFonts w:eastAsia="Times New Roman" w:cs="Times New Roman"/>
          <w:sz w:val="26"/>
          <w:szCs w:val="24"/>
          <w:u w:val="single"/>
          <w:lang w:val="uk-UA" w:eastAsia="ru-RU"/>
        </w:rPr>
        <w:t xml:space="preserve">             </w:t>
      </w:r>
    </w:p>
    <w:p w:rsidR="005E6F55" w:rsidRPr="005E6F55" w:rsidRDefault="005E6F55" w:rsidP="005E6F55">
      <w:pPr>
        <w:spacing w:after="0" w:line="240" w:lineRule="auto"/>
        <w:ind w:left="1418"/>
        <w:jc w:val="both"/>
        <w:rPr>
          <w:rFonts w:eastAsia="Times New Roman" w:cs="Times New Roman"/>
          <w:sz w:val="16"/>
          <w:szCs w:val="24"/>
          <w:lang w:val="uk-UA" w:eastAsia="ru-RU"/>
        </w:rPr>
      </w:pPr>
      <w:r w:rsidRPr="005E6F55">
        <w:rPr>
          <w:rFonts w:eastAsia="Times New Roman" w:cs="Times New Roman"/>
          <w:sz w:val="16"/>
          <w:szCs w:val="24"/>
          <w:lang w:val="uk-UA" w:eastAsia="ru-RU"/>
        </w:rPr>
        <w:t>/назва розділу ДП (ДР)/                                    /вчені ступінь та звання, прізвище, ініціали/                          /підпис/</w:t>
      </w:r>
    </w:p>
    <w:p w:rsidR="005E6F55" w:rsidRPr="005E6F55" w:rsidRDefault="005E6F55" w:rsidP="005E6F55">
      <w:pPr>
        <w:keepNext/>
        <w:spacing w:after="0" w:line="240" w:lineRule="auto"/>
        <w:ind w:firstLine="426"/>
        <w:jc w:val="both"/>
        <w:outlineLvl w:val="2"/>
        <w:rPr>
          <w:rFonts w:eastAsia="Times New Roman" w:cs="Times New Roman"/>
          <w:szCs w:val="24"/>
          <w:lang w:val="uk-UA" w:eastAsia="ru-RU"/>
        </w:rPr>
      </w:pPr>
      <w:r w:rsidRPr="005E6F55">
        <w:rPr>
          <w:rFonts w:ascii="Arial" w:eastAsia="Times New Roman" w:hAnsi="Arial" w:cs="Times New Roman"/>
          <w:i/>
          <w:iCs/>
          <w:sz w:val="26"/>
          <w:szCs w:val="24"/>
          <w:u w:val="single"/>
          <w:lang w:val="uk-UA" w:eastAsia="ru-RU"/>
        </w:rPr>
        <w:t>Автоматизація</w:t>
      </w:r>
      <w:r w:rsidRPr="005E6F55">
        <w:rPr>
          <w:rFonts w:ascii="Arial" w:eastAsia="Times New Roman" w:hAnsi="Arial" w:cs="Times New Roman"/>
          <w:i/>
          <w:iCs/>
          <w:sz w:val="24"/>
          <w:szCs w:val="24"/>
          <w:lang w:val="uk-UA" w:eastAsia="ru-RU"/>
        </w:rPr>
        <w:t>___          _</w:t>
      </w:r>
      <w:r w:rsidRPr="005E6F55">
        <w:rPr>
          <w:rFonts w:eastAsia="Times New Roman" w:cs="Times New Roman"/>
          <w:iCs/>
          <w:szCs w:val="28"/>
          <w:u w:val="single"/>
          <w:lang w:val="uk-UA" w:eastAsia="ru-RU"/>
        </w:rPr>
        <w:t xml:space="preserve">ст. викл. Дубовик В. Г.        </w:t>
      </w:r>
      <w:r w:rsidRPr="005E6F55">
        <w:rPr>
          <w:rFonts w:eastAsia="Times New Roman" w:cs="Times New Roman"/>
          <w:szCs w:val="28"/>
          <w:lang w:val="uk-UA" w:eastAsia="ru-RU"/>
        </w:rPr>
        <w:t xml:space="preserve"> </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4"/>
          <w:szCs w:val="24"/>
          <w:lang w:val="uk-UA" w:eastAsia="ru-RU"/>
        </w:rPr>
        <w:t xml:space="preserve">     </w:t>
      </w:r>
      <w:r w:rsidRPr="005E6F55">
        <w:rPr>
          <w:rFonts w:eastAsia="Times New Roman" w:cs="Times New Roman"/>
          <w:sz w:val="26"/>
          <w:szCs w:val="24"/>
          <w:lang w:val="uk-UA" w:eastAsia="ru-RU"/>
        </w:rPr>
        <w:t xml:space="preserve">          _______</w:t>
      </w:r>
    </w:p>
    <w:p w:rsidR="005E6F55" w:rsidRPr="005E6F55" w:rsidRDefault="005E6F55" w:rsidP="005E6F55">
      <w:pPr>
        <w:spacing w:after="0" w:line="240" w:lineRule="auto"/>
        <w:ind w:left="3969"/>
        <w:jc w:val="both"/>
        <w:rPr>
          <w:rFonts w:eastAsia="Times New Roman" w:cs="Times New Roman"/>
          <w:sz w:val="16"/>
          <w:szCs w:val="24"/>
          <w:lang w:val="uk-UA" w:eastAsia="ru-RU"/>
        </w:rPr>
      </w:pPr>
      <w:r w:rsidRPr="005E6F55">
        <w:rPr>
          <w:rFonts w:eastAsia="Times New Roman" w:cs="Times New Roman"/>
          <w:sz w:val="16"/>
          <w:szCs w:val="24"/>
          <w:lang w:val="uk-UA" w:eastAsia="ru-RU"/>
        </w:rPr>
        <w:t>/вчені ступінь та звання, прізвище, ініціали/                                     /підпис/</w:t>
      </w:r>
    </w:p>
    <w:p w:rsidR="005E6F55" w:rsidRPr="005E6F55" w:rsidRDefault="005E6F55" w:rsidP="005E6F55">
      <w:pPr>
        <w:spacing w:after="0" w:line="240" w:lineRule="auto"/>
        <w:jc w:val="both"/>
        <w:rPr>
          <w:rFonts w:eastAsia="Times New Roman" w:cs="Times New Roman"/>
          <w:sz w:val="10"/>
          <w:szCs w:val="24"/>
          <w:lang w:val="uk-UA" w:eastAsia="ru-RU"/>
        </w:rPr>
      </w:pPr>
    </w:p>
    <w:p w:rsidR="005E6F55" w:rsidRPr="005E6F55" w:rsidRDefault="005E6F55" w:rsidP="005E6F55">
      <w:pPr>
        <w:keepNext/>
        <w:spacing w:after="0" w:line="240" w:lineRule="auto"/>
        <w:ind w:left="284"/>
        <w:jc w:val="both"/>
        <w:outlineLvl w:val="2"/>
        <w:rPr>
          <w:rFonts w:eastAsia="Times New Roman" w:cs="Times New Roman"/>
          <w:sz w:val="26"/>
          <w:szCs w:val="24"/>
          <w:lang w:val="uk-UA" w:eastAsia="ru-RU"/>
        </w:rPr>
      </w:pPr>
      <w:r w:rsidRPr="005E6F55">
        <w:rPr>
          <w:rFonts w:ascii="Arial" w:eastAsia="Times New Roman" w:hAnsi="Arial" w:cs="Times New Roman"/>
          <w:i/>
          <w:iCs/>
          <w:sz w:val="24"/>
          <w:szCs w:val="24"/>
          <w:lang w:val="uk-UA" w:eastAsia="ru-RU"/>
        </w:rPr>
        <w:t>_</w:t>
      </w:r>
      <w:r w:rsidRPr="005E6F55">
        <w:rPr>
          <w:rFonts w:ascii="Arial" w:eastAsia="Times New Roman" w:hAnsi="Arial" w:cs="Times New Roman"/>
          <w:i/>
          <w:iCs/>
          <w:sz w:val="26"/>
          <w:szCs w:val="24"/>
          <w:u w:val="single"/>
          <w:lang w:val="uk-UA" w:eastAsia="ru-RU"/>
        </w:rPr>
        <w:t>Спеціальна частина</w:t>
      </w:r>
      <w:r w:rsidRPr="005E6F55">
        <w:rPr>
          <w:rFonts w:ascii="Arial" w:eastAsia="Times New Roman" w:hAnsi="Arial" w:cs="Times New Roman"/>
          <w:i/>
          <w:iCs/>
          <w:sz w:val="24"/>
          <w:szCs w:val="24"/>
          <w:lang w:val="uk-UA" w:eastAsia="ru-RU"/>
        </w:rPr>
        <w:t>__</w:t>
      </w:r>
      <w:r w:rsidRPr="005E6F55">
        <w:rPr>
          <w:rFonts w:eastAsia="Times New Roman" w:cs="Times New Roman"/>
          <w:sz w:val="26"/>
          <w:szCs w:val="24"/>
          <w:lang w:val="uk-UA" w:eastAsia="ru-RU"/>
        </w:rPr>
        <w:t xml:space="preserve">  </w:t>
      </w:r>
      <w:r w:rsidRPr="005E6F55">
        <w:rPr>
          <w:rFonts w:eastAsia="Times New Roman" w:cs="Times New Roman"/>
          <w:iCs/>
          <w:szCs w:val="28"/>
          <w:u w:val="single"/>
          <w:lang w:val="uk-UA" w:eastAsia="ru-RU"/>
        </w:rPr>
        <w:t xml:space="preserve">   ст. викл</w:t>
      </w:r>
      <w:r w:rsidRPr="005E6F55">
        <w:rPr>
          <w:rFonts w:eastAsia="Times New Roman" w:cs="Times New Roman"/>
          <w:iCs/>
          <w:szCs w:val="28"/>
          <w:u w:val="single"/>
          <w:lang w:eastAsia="ru-RU"/>
        </w:rPr>
        <w:t>.</w:t>
      </w:r>
      <w:r w:rsidRPr="005E6F55">
        <w:rPr>
          <w:rFonts w:eastAsia="Times New Roman" w:cs="Times New Roman"/>
          <w:iCs/>
          <w:szCs w:val="28"/>
          <w:u w:val="single"/>
          <w:lang w:val="uk-UA" w:eastAsia="ru-RU"/>
        </w:rPr>
        <w:t xml:space="preserve">  Дубовик В. Г.</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4"/>
          <w:szCs w:val="24"/>
          <w:lang w:val="uk-UA" w:eastAsia="ru-RU"/>
        </w:rPr>
        <w:t xml:space="preserve">     </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4"/>
          <w:szCs w:val="24"/>
          <w:lang w:val="uk-UA" w:eastAsia="ru-RU"/>
        </w:rPr>
        <w:t xml:space="preserve">  </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6"/>
          <w:szCs w:val="24"/>
          <w:u w:val="single"/>
          <w:lang w:val="uk-UA" w:eastAsia="ru-RU"/>
        </w:rPr>
        <w:t>_</w:t>
      </w:r>
      <w:r w:rsidRPr="005E6F55">
        <w:rPr>
          <w:rFonts w:ascii="Arial" w:eastAsia="Times New Roman" w:hAnsi="Arial" w:cs="Times New Roman"/>
          <w:i/>
          <w:iCs/>
          <w:sz w:val="24"/>
          <w:szCs w:val="24"/>
          <w:lang w:val="uk-UA" w:eastAsia="ru-RU"/>
        </w:rPr>
        <w:t>_</w:t>
      </w:r>
      <w:r w:rsidRPr="005E6F55">
        <w:rPr>
          <w:rFonts w:ascii="Arial" w:eastAsia="Times New Roman" w:hAnsi="Arial" w:cs="Times New Roman"/>
          <w:i/>
          <w:iCs/>
          <w:sz w:val="26"/>
          <w:szCs w:val="24"/>
          <w:u w:val="single"/>
          <w:lang w:val="uk-UA" w:eastAsia="ru-RU"/>
        </w:rPr>
        <w:t>____</w:t>
      </w:r>
      <w:r w:rsidRPr="005E6F55">
        <w:rPr>
          <w:rFonts w:eastAsia="Times New Roman" w:cs="Times New Roman"/>
          <w:sz w:val="26"/>
          <w:szCs w:val="24"/>
          <w:u w:val="single"/>
          <w:lang w:val="uk-UA" w:eastAsia="ru-RU"/>
        </w:rPr>
        <w:t xml:space="preserve">        </w:t>
      </w:r>
      <w:r w:rsidRPr="005E6F55">
        <w:rPr>
          <w:rFonts w:eastAsia="Times New Roman" w:cs="Times New Roman"/>
          <w:sz w:val="26"/>
          <w:szCs w:val="24"/>
          <w:lang w:val="uk-UA" w:eastAsia="ru-RU"/>
        </w:rPr>
        <w:t xml:space="preserve">     </w:t>
      </w:r>
    </w:p>
    <w:p w:rsidR="005E6F55" w:rsidRPr="005E6F55" w:rsidRDefault="005E6F55" w:rsidP="005E6F55">
      <w:pPr>
        <w:spacing w:after="0" w:line="240" w:lineRule="auto"/>
        <w:ind w:left="1418"/>
        <w:jc w:val="both"/>
        <w:rPr>
          <w:rFonts w:eastAsia="Times New Roman" w:cs="Times New Roman"/>
          <w:sz w:val="16"/>
          <w:szCs w:val="24"/>
          <w:lang w:val="uk-UA" w:eastAsia="ru-RU"/>
        </w:rPr>
      </w:pPr>
      <w:r w:rsidRPr="005E6F55">
        <w:rPr>
          <w:rFonts w:eastAsia="Times New Roman" w:cs="Times New Roman"/>
          <w:sz w:val="16"/>
          <w:szCs w:val="24"/>
          <w:lang w:val="uk-UA" w:eastAsia="ru-RU"/>
        </w:rPr>
        <w:t>/назва розділу ДП (ДР)/                                    /вчені ступінь та звання, прізвище, ініціали/                          /підпис/</w:t>
      </w:r>
    </w:p>
    <w:p w:rsidR="005E6F55" w:rsidRPr="005E6F55" w:rsidRDefault="005E6F55" w:rsidP="005E6F55">
      <w:pPr>
        <w:spacing w:after="0" w:line="240" w:lineRule="auto"/>
        <w:jc w:val="both"/>
        <w:rPr>
          <w:rFonts w:eastAsia="Times New Roman" w:cs="Times New Roman"/>
          <w:sz w:val="10"/>
          <w:szCs w:val="24"/>
          <w:lang w:val="uk-UA" w:eastAsia="ru-RU"/>
        </w:rPr>
      </w:pPr>
    </w:p>
    <w:p w:rsidR="005E6F55" w:rsidRPr="005E6F55" w:rsidRDefault="005E6F55" w:rsidP="005E6F55">
      <w:pPr>
        <w:keepNext/>
        <w:spacing w:after="0" w:line="240" w:lineRule="auto"/>
        <w:ind w:left="284"/>
        <w:jc w:val="both"/>
        <w:outlineLvl w:val="2"/>
        <w:rPr>
          <w:rFonts w:eastAsia="Times New Roman" w:cs="Times New Roman"/>
          <w:sz w:val="26"/>
          <w:szCs w:val="24"/>
          <w:lang w:val="uk-UA" w:eastAsia="ru-RU"/>
        </w:rPr>
      </w:pPr>
      <w:r w:rsidRPr="005E6F55">
        <w:rPr>
          <w:rFonts w:ascii="Arial" w:eastAsia="Times New Roman" w:hAnsi="Arial" w:cs="Times New Roman"/>
          <w:i/>
          <w:iCs/>
          <w:sz w:val="24"/>
          <w:szCs w:val="24"/>
          <w:lang w:val="uk-UA" w:eastAsia="ru-RU"/>
        </w:rPr>
        <w:t>_</w:t>
      </w:r>
      <w:r w:rsidRPr="005E6F55">
        <w:rPr>
          <w:rFonts w:ascii="Arial" w:eastAsia="Times New Roman" w:hAnsi="Arial" w:cs="Times New Roman"/>
          <w:i/>
          <w:iCs/>
          <w:sz w:val="26"/>
          <w:szCs w:val="24"/>
          <w:u w:val="single"/>
          <w:lang w:val="uk-UA" w:eastAsia="ru-RU"/>
        </w:rPr>
        <w:t>Охорона праці</w:t>
      </w:r>
      <w:r w:rsidRPr="005E6F55">
        <w:rPr>
          <w:rFonts w:ascii="Arial" w:eastAsia="Times New Roman" w:hAnsi="Arial" w:cs="Times New Roman"/>
          <w:i/>
          <w:iCs/>
          <w:sz w:val="24"/>
          <w:szCs w:val="24"/>
          <w:lang w:val="uk-UA" w:eastAsia="ru-RU"/>
        </w:rPr>
        <w:t>_______</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4"/>
          <w:szCs w:val="24"/>
          <w:lang w:eastAsia="ru-RU"/>
        </w:rPr>
        <w:t xml:space="preserve"> </w:t>
      </w:r>
      <w:r w:rsidRPr="005E6F55">
        <w:rPr>
          <w:rFonts w:ascii="Arial" w:eastAsia="Times New Roman" w:hAnsi="Arial" w:cs="Times New Roman"/>
          <w:i/>
          <w:iCs/>
          <w:sz w:val="24"/>
          <w:szCs w:val="24"/>
          <w:u w:val="single"/>
          <w:lang w:val="uk-UA" w:eastAsia="ru-RU"/>
        </w:rPr>
        <w:t xml:space="preserve">  </w:t>
      </w:r>
      <w:r w:rsidRPr="005E6F55">
        <w:rPr>
          <w:rFonts w:eastAsia="Times New Roman" w:cs="Times New Roman"/>
          <w:iCs/>
          <w:szCs w:val="28"/>
          <w:u w:val="single"/>
          <w:lang w:val="uk-UA" w:eastAsia="ru-RU"/>
        </w:rPr>
        <w:t>к.т.н. доц.  Козлов С.С.</w:t>
      </w:r>
      <w:r w:rsidRPr="005E6F55">
        <w:rPr>
          <w:rFonts w:ascii="Arial" w:eastAsia="Times New Roman" w:hAnsi="Arial" w:cs="Times New Roman"/>
          <w:i/>
          <w:iCs/>
          <w:sz w:val="24"/>
          <w:szCs w:val="24"/>
          <w:u w:val="single"/>
          <w:lang w:val="uk-UA" w:eastAsia="ru-RU"/>
        </w:rPr>
        <w:t xml:space="preserve">              </w:t>
      </w:r>
      <w:r w:rsidRPr="005E6F55">
        <w:rPr>
          <w:rFonts w:eastAsia="Times New Roman" w:cs="Times New Roman"/>
          <w:sz w:val="26"/>
          <w:szCs w:val="24"/>
          <w:lang w:val="uk-UA" w:eastAsia="ru-RU"/>
        </w:rPr>
        <w:t xml:space="preserve">                   </w:t>
      </w:r>
      <w:r w:rsidRPr="005E6F55">
        <w:rPr>
          <w:rFonts w:ascii="Arial" w:eastAsia="Times New Roman" w:hAnsi="Arial" w:cs="Times New Roman"/>
          <w:i/>
          <w:iCs/>
          <w:sz w:val="24"/>
          <w:szCs w:val="24"/>
          <w:lang w:val="uk-UA" w:eastAsia="ru-RU"/>
        </w:rPr>
        <w:t>_______</w:t>
      </w:r>
    </w:p>
    <w:p w:rsidR="005E6F55" w:rsidRPr="005E6F55" w:rsidRDefault="005E6F55" w:rsidP="005E6F55">
      <w:pPr>
        <w:spacing w:after="0" w:line="240" w:lineRule="auto"/>
        <w:ind w:left="1418"/>
        <w:jc w:val="both"/>
        <w:rPr>
          <w:rFonts w:eastAsia="Times New Roman" w:cs="Times New Roman"/>
          <w:sz w:val="16"/>
          <w:szCs w:val="24"/>
          <w:lang w:val="uk-UA" w:eastAsia="ru-RU"/>
        </w:rPr>
      </w:pPr>
      <w:r w:rsidRPr="005E6F55">
        <w:rPr>
          <w:rFonts w:eastAsia="Times New Roman" w:cs="Times New Roman"/>
          <w:sz w:val="16"/>
          <w:szCs w:val="24"/>
          <w:lang w:val="uk-UA" w:eastAsia="ru-RU"/>
        </w:rPr>
        <w:t>/назва розділу ДП (ДР)/                                    /вчені ступінь та звання, прізвище, ініціали/                          /підпис/</w:t>
      </w:r>
    </w:p>
    <w:p w:rsidR="005E6F55" w:rsidRPr="005E6F55" w:rsidRDefault="005E6F55" w:rsidP="005E6F55">
      <w:pPr>
        <w:spacing w:after="0" w:line="240" w:lineRule="auto"/>
        <w:jc w:val="both"/>
        <w:rPr>
          <w:rFonts w:eastAsia="Times New Roman" w:cs="Times New Roman"/>
          <w:sz w:val="10"/>
          <w:szCs w:val="24"/>
          <w:lang w:val="uk-UA" w:eastAsia="ru-RU"/>
        </w:rPr>
      </w:pPr>
    </w:p>
    <w:p w:rsidR="005E6F55" w:rsidRPr="005E6F55" w:rsidRDefault="005E6F55" w:rsidP="005E6F55">
      <w:pPr>
        <w:keepNext/>
        <w:tabs>
          <w:tab w:val="left" w:pos="8805"/>
        </w:tabs>
        <w:spacing w:after="0" w:line="240" w:lineRule="auto"/>
        <w:ind w:left="284"/>
        <w:jc w:val="both"/>
        <w:outlineLvl w:val="2"/>
        <w:rPr>
          <w:rFonts w:eastAsia="Times New Roman" w:cs="Times New Roman"/>
          <w:sz w:val="26"/>
          <w:szCs w:val="24"/>
          <w:lang w:val="uk-UA" w:eastAsia="ru-RU"/>
        </w:rPr>
      </w:pPr>
      <w:r w:rsidRPr="005E6F55">
        <w:rPr>
          <w:rFonts w:ascii="Arial" w:eastAsia="Times New Roman" w:hAnsi="Arial" w:cs="Times New Roman"/>
          <w:i/>
          <w:iCs/>
          <w:sz w:val="24"/>
          <w:szCs w:val="24"/>
          <w:lang w:val="uk-UA" w:eastAsia="ru-RU"/>
        </w:rPr>
        <w:t>_</w:t>
      </w:r>
      <w:r w:rsidRPr="005E6F55">
        <w:rPr>
          <w:rFonts w:ascii="Arial" w:eastAsia="Times New Roman" w:hAnsi="Arial" w:cs="Times New Roman"/>
          <w:i/>
          <w:iCs/>
          <w:sz w:val="26"/>
          <w:szCs w:val="24"/>
          <w:u w:val="single"/>
          <w:lang w:val="uk-UA" w:eastAsia="ru-RU"/>
        </w:rPr>
        <w:t xml:space="preserve">Рецензент </w:t>
      </w:r>
      <w:r w:rsidRPr="005E6F55">
        <w:rPr>
          <w:rFonts w:ascii="Arial" w:eastAsia="Times New Roman" w:hAnsi="Arial" w:cs="Times New Roman"/>
          <w:i/>
          <w:iCs/>
          <w:sz w:val="24"/>
          <w:szCs w:val="24"/>
          <w:lang w:val="uk-UA" w:eastAsia="ru-RU"/>
        </w:rPr>
        <w:t xml:space="preserve"> _________    ________________________________         </w:t>
      </w:r>
      <w:r w:rsidRPr="005E6F55">
        <w:rPr>
          <w:rFonts w:ascii="Arial" w:eastAsia="Times New Roman" w:hAnsi="Arial" w:cs="Times New Roman"/>
          <w:i/>
          <w:iCs/>
          <w:sz w:val="24"/>
          <w:szCs w:val="24"/>
          <w:lang w:val="uk-UA" w:eastAsia="ru-RU"/>
        </w:rPr>
        <w:softHyphen/>
      </w:r>
      <w:r w:rsidRPr="005E6F55">
        <w:rPr>
          <w:rFonts w:ascii="Arial" w:eastAsia="Times New Roman" w:hAnsi="Arial" w:cs="Times New Roman"/>
          <w:i/>
          <w:iCs/>
          <w:sz w:val="24"/>
          <w:szCs w:val="24"/>
          <w:lang w:val="uk-UA" w:eastAsia="ru-RU"/>
        </w:rPr>
        <w:softHyphen/>
      </w:r>
      <w:r w:rsidRPr="005E6F55">
        <w:rPr>
          <w:rFonts w:ascii="Arial" w:eastAsia="Times New Roman" w:hAnsi="Arial" w:cs="Times New Roman"/>
          <w:i/>
          <w:iCs/>
          <w:sz w:val="24"/>
          <w:szCs w:val="24"/>
          <w:lang w:val="uk-UA" w:eastAsia="ru-RU"/>
        </w:rPr>
        <w:softHyphen/>
      </w:r>
      <w:r w:rsidRPr="005E6F55">
        <w:rPr>
          <w:rFonts w:ascii="Arial" w:eastAsia="Times New Roman" w:hAnsi="Arial" w:cs="Times New Roman"/>
          <w:i/>
          <w:iCs/>
          <w:sz w:val="24"/>
          <w:szCs w:val="24"/>
          <w:lang w:val="uk-UA" w:eastAsia="ru-RU"/>
        </w:rPr>
        <w:softHyphen/>
      </w:r>
      <w:r w:rsidRPr="005E6F55">
        <w:rPr>
          <w:rFonts w:ascii="Arial" w:eastAsia="Times New Roman" w:hAnsi="Arial" w:cs="Times New Roman"/>
          <w:i/>
          <w:iCs/>
          <w:sz w:val="24"/>
          <w:szCs w:val="24"/>
          <w:lang w:val="uk-UA" w:eastAsia="ru-RU"/>
        </w:rPr>
        <w:softHyphen/>
        <w:t>_______</w:t>
      </w:r>
    </w:p>
    <w:p w:rsidR="005E6F55" w:rsidRPr="005E6F55" w:rsidRDefault="005E6F55" w:rsidP="005E6F55">
      <w:pPr>
        <w:spacing w:after="0" w:line="240" w:lineRule="auto"/>
        <w:ind w:left="1418"/>
        <w:jc w:val="both"/>
        <w:rPr>
          <w:rFonts w:eastAsia="Times New Roman" w:cs="Times New Roman"/>
          <w:sz w:val="16"/>
          <w:szCs w:val="24"/>
          <w:lang w:val="uk-UA" w:eastAsia="ru-RU"/>
        </w:rPr>
      </w:pPr>
      <w:r w:rsidRPr="005E6F55">
        <w:rPr>
          <w:rFonts w:eastAsia="Times New Roman" w:cs="Times New Roman"/>
          <w:sz w:val="16"/>
          <w:szCs w:val="24"/>
          <w:lang w:val="uk-UA" w:eastAsia="ru-RU"/>
        </w:rPr>
        <w:t xml:space="preserve">                                                                        вчені ступінь та звання, прізвище, ініціали/                               /підпис/</w:t>
      </w:r>
    </w:p>
    <w:p w:rsidR="005E6F55" w:rsidRPr="005E6F55" w:rsidRDefault="005E6F55" w:rsidP="005E6F55">
      <w:pPr>
        <w:spacing w:after="0" w:line="240" w:lineRule="auto"/>
        <w:jc w:val="both"/>
        <w:rPr>
          <w:rFonts w:eastAsia="Times New Roman" w:cs="Times New Roman"/>
          <w:sz w:val="4"/>
          <w:szCs w:val="24"/>
          <w:lang w:val="uk-UA" w:eastAsia="ru-RU"/>
        </w:rPr>
      </w:pPr>
    </w:p>
    <w:p w:rsidR="005E6F55" w:rsidRPr="005E6F55" w:rsidRDefault="005E6F55" w:rsidP="005E6F55">
      <w:pPr>
        <w:spacing w:after="0" w:line="240" w:lineRule="auto"/>
        <w:jc w:val="center"/>
        <w:rPr>
          <w:rFonts w:eastAsia="Times New Roman" w:cs="Times New Roman"/>
          <w:sz w:val="24"/>
          <w:szCs w:val="24"/>
          <w:lang w:val="uk-UA" w:eastAsia="ru-RU"/>
        </w:rPr>
      </w:pPr>
      <w:r w:rsidRPr="005E6F55">
        <w:rPr>
          <w:rFonts w:eastAsia="Times New Roman" w:cs="Times New Roman"/>
          <w:sz w:val="24"/>
          <w:szCs w:val="24"/>
          <w:lang w:val="uk-UA" w:eastAsia="ru-RU"/>
        </w:rPr>
        <w:t xml:space="preserve">                                         </w:t>
      </w:r>
    </w:p>
    <w:p w:rsidR="005E6F55" w:rsidRPr="005E6F55" w:rsidRDefault="005E6F55" w:rsidP="005E6F55">
      <w:pPr>
        <w:spacing w:after="0" w:line="192" w:lineRule="auto"/>
        <w:ind w:left="2124" w:firstLine="708"/>
        <w:jc w:val="center"/>
        <w:rPr>
          <w:rFonts w:eastAsia="Times New Roman" w:cs="Times New Roman"/>
          <w:sz w:val="24"/>
          <w:szCs w:val="24"/>
          <w:lang w:val="uk-UA" w:eastAsia="ru-RU"/>
        </w:rPr>
      </w:pPr>
      <w:r w:rsidRPr="005E6F55">
        <w:rPr>
          <w:rFonts w:eastAsia="Times New Roman" w:cs="Times New Roman"/>
          <w:sz w:val="24"/>
          <w:szCs w:val="24"/>
          <w:lang w:val="uk-UA" w:eastAsia="ru-RU"/>
        </w:rPr>
        <w:t xml:space="preserve">    Засвідчую,що у цьому дипломному проекті немає</w:t>
      </w:r>
    </w:p>
    <w:p w:rsidR="005E6F55" w:rsidRPr="005E6F55" w:rsidRDefault="005E6F55" w:rsidP="005E6F55">
      <w:pPr>
        <w:spacing w:after="0" w:line="192" w:lineRule="auto"/>
        <w:jc w:val="right"/>
        <w:rPr>
          <w:rFonts w:eastAsia="Times New Roman" w:cs="Times New Roman"/>
          <w:sz w:val="24"/>
          <w:szCs w:val="24"/>
          <w:lang w:val="uk-UA" w:eastAsia="ru-RU"/>
        </w:rPr>
      </w:pPr>
      <w:r w:rsidRPr="005E6F55">
        <w:rPr>
          <w:rFonts w:eastAsia="Times New Roman" w:cs="Times New Roman"/>
          <w:sz w:val="24"/>
          <w:szCs w:val="24"/>
          <w:lang w:val="uk-UA" w:eastAsia="ru-RU"/>
        </w:rPr>
        <w:t>запозичень з праць інших авторів без відповідних посилань</w:t>
      </w:r>
    </w:p>
    <w:p w:rsidR="005E6F55" w:rsidRPr="005E6F55" w:rsidRDefault="005E6F55" w:rsidP="005E6F55">
      <w:pPr>
        <w:spacing w:after="0" w:line="192" w:lineRule="auto"/>
        <w:jc w:val="right"/>
        <w:rPr>
          <w:rFonts w:eastAsia="Times New Roman" w:cs="Times New Roman"/>
          <w:sz w:val="24"/>
          <w:szCs w:val="24"/>
          <w:lang w:val="uk-UA" w:eastAsia="ru-RU"/>
        </w:rPr>
      </w:pPr>
    </w:p>
    <w:p w:rsidR="00F8310A" w:rsidRDefault="005E6F55" w:rsidP="00F8310A">
      <w:pPr>
        <w:spacing w:after="0" w:line="192" w:lineRule="auto"/>
        <w:jc w:val="right"/>
        <w:rPr>
          <w:rFonts w:eastAsia="Times New Roman" w:cs="Times New Roman"/>
          <w:sz w:val="24"/>
          <w:szCs w:val="24"/>
          <w:lang w:val="uk-UA" w:eastAsia="ru-RU"/>
        </w:rPr>
      </w:pPr>
      <w:r w:rsidRPr="005E6F55">
        <w:rPr>
          <w:rFonts w:eastAsia="Times New Roman" w:cs="Times New Roman"/>
          <w:sz w:val="24"/>
          <w:szCs w:val="24"/>
          <w:lang w:val="uk-UA" w:eastAsia="ru-RU"/>
        </w:rPr>
        <w:t>Студент__________________</w:t>
      </w:r>
    </w:p>
    <w:p w:rsidR="00F8310A" w:rsidRDefault="00F8310A" w:rsidP="00F8310A">
      <w:pPr>
        <w:spacing w:after="0" w:line="192" w:lineRule="auto"/>
        <w:jc w:val="center"/>
        <w:rPr>
          <w:rFonts w:eastAsia="Times New Roman" w:cs="Times New Roman"/>
          <w:bCs/>
          <w:szCs w:val="24"/>
          <w:lang w:val="uk-UA" w:eastAsia="ru-RU"/>
        </w:rPr>
      </w:pPr>
    </w:p>
    <w:p w:rsidR="00F63E5D" w:rsidRDefault="005E6F55" w:rsidP="00F8310A">
      <w:pPr>
        <w:spacing w:after="0" w:line="192" w:lineRule="auto"/>
        <w:jc w:val="center"/>
        <w:rPr>
          <w:rFonts w:eastAsia="Times New Roman" w:cs="Times New Roman"/>
          <w:sz w:val="24"/>
          <w:szCs w:val="24"/>
          <w:lang w:eastAsia="ru-RU"/>
        </w:rPr>
      </w:pPr>
      <w:r w:rsidRPr="005E6F55">
        <w:rPr>
          <w:rFonts w:eastAsia="Times New Roman" w:cs="Times New Roman"/>
          <w:bCs/>
          <w:szCs w:val="24"/>
          <w:lang w:val="uk-UA" w:eastAsia="ru-RU"/>
        </w:rPr>
        <w:t>К</w:t>
      </w:r>
      <w:r w:rsidRPr="005E6F55">
        <w:rPr>
          <w:rFonts w:eastAsia="Times New Roman" w:cs="Times New Roman"/>
          <w:bCs/>
          <w:szCs w:val="24"/>
          <w:lang w:eastAsia="ru-RU"/>
        </w:rPr>
        <w:t>и</w:t>
      </w:r>
      <w:r w:rsidRPr="005E6F55">
        <w:rPr>
          <w:rFonts w:eastAsia="Times New Roman" w:cs="Times New Roman"/>
          <w:bCs/>
          <w:szCs w:val="24"/>
          <w:lang w:val="uk-UA" w:eastAsia="ru-RU"/>
        </w:rPr>
        <w:t>їв 20</w:t>
      </w:r>
      <w:r w:rsidRPr="005E6F55">
        <w:rPr>
          <w:rFonts w:eastAsia="Times New Roman" w:cs="Times New Roman"/>
          <w:bCs/>
          <w:szCs w:val="24"/>
          <w:lang w:eastAsia="ru-RU"/>
        </w:rPr>
        <w:t>19</w:t>
      </w:r>
    </w:p>
    <w:p w:rsidR="00F63E5D" w:rsidRPr="00F63E5D" w:rsidRDefault="00F63E5D" w:rsidP="00F63E5D">
      <w:pPr>
        <w:jc w:val="center"/>
        <w:rPr>
          <w:rFonts w:ascii="Arial" w:eastAsia="Times New Roman" w:hAnsi="Arial" w:cs="Times New Roman"/>
          <w:b/>
          <w:bCs/>
          <w:caps/>
          <w:szCs w:val="24"/>
          <w:lang w:val="uk-UA" w:eastAsia="ru-RU"/>
        </w:rPr>
      </w:pPr>
      <w:r>
        <w:rPr>
          <w:rFonts w:eastAsia="Times New Roman" w:cs="Times New Roman"/>
          <w:sz w:val="24"/>
          <w:szCs w:val="24"/>
          <w:lang w:eastAsia="ru-RU"/>
        </w:rPr>
        <w:br w:type="page"/>
      </w:r>
      <w:r w:rsidRPr="00F63E5D">
        <w:rPr>
          <w:rFonts w:ascii="Arial" w:eastAsia="Times New Roman" w:hAnsi="Arial" w:cs="Times New Roman"/>
          <w:b/>
          <w:bCs/>
          <w:caps/>
          <w:szCs w:val="24"/>
          <w:lang w:val="uk-UA" w:eastAsia="ru-RU"/>
        </w:rPr>
        <w:lastRenderedPageBreak/>
        <w:t>Національний технічний університет україни</w:t>
      </w:r>
    </w:p>
    <w:p w:rsidR="00F63E5D" w:rsidRPr="00F63E5D" w:rsidRDefault="00F63E5D" w:rsidP="00F63E5D">
      <w:pPr>
        <w:keepNext/>
        <w:spacing w:after="0" w:line="360" w:lineRule="auto"/>
        <w:jc w:val="center"/>
        <w:outlineLvl w:val="2"/>
        <w:rPr>
          <w:rFonts w:ascii="Arial" w:eastAsia="Times New Roman" w:hAnsi="Arial" w:cs="Times New Roman"/>
          <w:b/>
          <w:bCs/>
          <w:caps/>
          <w:szCs w:val="24"/>
          <w:lang w:val="uk-UA" w:eastAsia="ru-RU"/>
        </w:rPr>
      </w:pPr>
      <w:r w:rsidRPr="00F63E5D">
        <w:rPr>
          <w:rFonts w:ascii="Arial" w:eastAsia="Times New Roman" w:hAnsi="Arial" w:cs="Times New Roman"/>
          <w:b/>
          <w:bCs/>
          <w:caps/>
          <w:szCs w:val="24"/>
          <w:lang w:val="uk-UA" w:eastAsia="ru-RU"/>
        </w:rPr>
        <w:t>«київський політехнічний інститут імені ігоря Сікорського»</w:t>
      </w:r>
    </w:p>
    <w:p w:rsidR="00F63E5D" w:rsidRPr="00F63E5D" w:rsidRDefault="00F63E5D" w:rsidP="00F63E5D">
      <w:pPr>
        <w:spacing w:after="0" w:line="240" w:lineRule="auto"/>
        <w:rPr>
          <w:rFonts w:eastAsia="Times New Roman" w:cs="Times New Roman"/>
          <w:sz w:val="24"/>
          <w:szCs w:val="24"/>
          <w:lang w:val="uk-UA" w:eastAsia="ru-RU"/>
        </w:rPr>
      </w:pPr>
    </w:p>
    <w:p w:rsidR="00F63E5D" w:rsidRPr="00F63E5D" w:rsidRDefault="00F63E5D" w:rsidP="00F63E5D">
      <w:pPr>
        <w:spacing w:after="0" w:line="360" w:lineRule="auto"/>
        <w:jc w:val="center"/>
        <w:rPr>
          <w:rFonts w:eastAsia="Times New Roman" w:cs="Times New Roman"/>
          <w:i/>
          <w:iCs/>
          <w:sz w:val="30"/>
          <w:szCs w:val="24"/>
          <w:lang w:val="uk-UA" w:eastAsia="ru-RU"/>
        </w:rPr>
      </w:pPr>
      <w:r w:rsidRPr="00F63E5D">
        <w:rPr>
          <w:rFonts w:eastAsia="Times New Roman" w:cs="Times New Roman"/>
          <w:b/>
          <w:bCs/>
          <w:i/>
          <w:iCs/>
          <w:sz w:val="26"/>
          <w:szCs w:val="24"/>
          <w:lang w:val="uk-UA" w:eastAsia="ru-RU"/>
        </w:rPr>
        <w:t xml:space="preserve">Факультет (інститут) </w:t>
      </w:r>
      <w:r w:rsidRPr="00F63E5D">
        <w:rPr>
          <w:rFonts w:ascii="Arial" w:eastAsia="Times New Roman" w:hAnsi="Arial" w:cs="Times New Roman"/>
          <w:i/>
          <w:iCs/>
          <w:sz w:val="26"/>
          <w:szCs w:val="24"/>
          <w:lang w:val="uk-UA" w:eastAsia="ru-RU"/>
        </w:rPr>
        <w:t>_</w:t>
      </w:r>
      <w:r w:rsidRPr="00F63E5D">
        <w:rPr>
          <w:rFonts w:ascii="Arial" w:eastAsia="Times New Roman" w:hAnsi="Arial" w:cs="Times New Roman"/>
          <w:i/>
          <w:iCs/>
          <w:w w:val="95"/>
          <w:sz w:val="26"/>
          <w:szCs w:val="24"/>
          <w:u w:val="single"/>
          <w:lang w:val="uk-UA" w:eastAsia="ru-RU"/>
        </w:rPr>
        <w:t>Інститут енергозбереження та енергоменеджменту</w:t>
      </w:r>
      <w:r w:rsidRPr="00F63E5D">
        <w:rPr>
          <w:rFonts w:ascii="Arial" w:eastAsia="Times New Roman" w:hAnsi="Arial" w:cs="Times New Roman"/>
          <w:i/>
          <w:iCs/>
          <w:sz w:val="26"/>
          <w:szCs w:val="24"/>
          <w:lang w:val="uk-UA" w:eastAsia="ru-RU"/>
        </w:rPr>
        <w:t>_</w:t>
      </w:r>
    </w:p>
    <w:p w:rsidR="00F63E5D" w:rsidRPr="00F63E5D" w:rsidRDefault="00F63E5D" w:rsidP="00F63E5D">
      <w:pPr>
        <w:spacing w:after="0" w:line="360" w:lineRule="auto"/>
        <w:jc w:val="center"/>
        <w:rPr>
          <w:rFonts w:eastAsia="Times New Roman" w:cs="Times New Roman"/>
          <w:i/>
          <w:iCs/>
          <w:sz w:val="30"/>
          <w:szCs w:val="24"/>
          <w:lang w:val="uk-UA" w:eastAsia="ru-RU"/>
        </w:rPr>
      </w:pPr>
      <w:r w:rsidRPr="00F63E5D">
        <w:rPr>
          <w:rFonts w:eastAsia="Times New Roman" w:cs="Times New Roman"/>
          <w:b/>
          <w:bCs/>
          <w:i/>
          <w:iCs/>
          <w:sz w:val="26"/>
          <w:szCs w:val="24"/>
          <w:lang w:val="uk-UA" w:eastAsia="ru-RU"/>
        </w:rPr>
        <w:t xml:space="preserve">Кафедра </w:t>
      </w:r>
      <w:r w:rsidRPr="00F63E5D">
        <w:rPr>
          <w:rFonts w:ascii="Arial" w:eastAsia="Times New Roman" w:hAnsi="Arial" w:cs="Times New Roman"/>
          <w:i/>
          <w:iCs/>
          <w:sz w:val="26"/>
          <w:szCs w:val="24"/>
          <w:lang w:val="uk-UA" w:eastAsia="ru-RU"/>
        </w:rPr>
        <w:t>___</w:t>
      </w:r>
      <w:r w:rsidRPr="00F63E5D">
        <w:rPr>
          <w:rFonts w:ascii="Arial" w:eastAsia="Times New Roman" w:hAnsi="Arial" w:cs="Times New Roman"/>
          <w:i/>
          <w:iCs/>
          <w:sz w:val="26"/>
          <w:szCs w:val="24"/>
          <w:u w:val="single"/>
          <w:lang w:val="uk-UA" w:eastAsia="ru-RU"/>
        </w:rPr>
        <w:t>автоматизації управління електротехнічними комплексами</w:t>
      </w:r>
      <w:r w:rsidRPr="00F63E5D">
        <w:rPr>
          <w:rFonts w:ascii="Arial" w:eastAsia="Times New Roman" w:hAnsi="Arial" w:cs="Times New Roman"/>
          <w:i/>
          <w:iCs/>
          <w:sz w:val="26"/>
          <w:szCs w:val="24"/>
          <w:lang w:val="uk-UA" w:eastAsia="ru-RU"/>
        </w:rPr>
        <w:t>____</w:t>
      </w:r>
    </w:p>
    <w:p w:rsidR="00F63E5D" w:rsidRPr="00F63E5D" w:rsidRDefault="00F63E5D" w:rsidP="00F63E5D">
      <w:pPr>
        <w:spacing w:after="0" w:line="360" w:lineRule="auto"/>
        <w:jc w:val="center"/>
        <w:rPr>
          <w:rFonts w:eastAsia="Times New Roman" w:cs="Times New Roman"/>
          <w:i/>
          <w:iCs/>
          <w:sz w:val="30"/>
          <w:szCs w:val="24"/>
          <w:lang w:val="uk-UA" w:eastAsia="ru-RU"/>
        </w:rPr>
      </w:pPr>
      <w:r w:rsidRPr="00F63E5D">
        <w:rPr>
          <w:rFonts w:eastAsia="Times New Roman" w:cs="Times New Roman"/>
          <w:b/>
          <w:bCs/>
          <w:i/>
          <w:iCs/>
          <w:sz w:val="26"/>
          <w:szCs w:val="24"/>
          <w:lang w:val="uk-UA" w:eastAsia="ru-RU"/>
        </w:rPr>
        <w:t xml:space="preserve">Напрям підготовки </w:t>
      </w:r>
      <w:r w:rsidRPr="00F63E5D">
        <w:rPr>
          <w:rFonts w:ascii="Arial" w:eastAsia="Times New Roman" w:hAnsi="Arial" w:cs="Times New Roman"/>
          <w:i/>
          <w:iCs/>
          <w:sz w:val="26"/>
          <w:szCs w:val="24"/>
          <w:lang w:val="uk-UA" w:eastAsia="ru-RU"/>
        </w:rPr>
        <w:t>____________</w:t>
      </w:r>
      <w:r w:rsidRPr="00F63E5D">
        <w:rPr>
          <w:rFonts w:ascii="Arial" w:eastAsia="Times New Roman" w:hAnsi="Arial" w:cs="Times New Roman"/>
          <w:i/>
          <w:iCs/>
          <w:sz w:val="26"/>
          <w:szCs w:val="24"/>
          <w:u w:val="single"/>
          <w:lang w:eastAsia="ru-RU"/>
        </w:rPr>
        <w:t>6</w:t>
      </w:r>
      <w:r w:rsidRPr="00F63E5D">
        <w:rPr>
          <w:rFonts w:ascii="Arial" w:eastAsia="Times New Roman" w:hAnsi="Arial" w:cs="Times New Roman"/>
          <w:i/>
          <w:iCs/>
          <w:sz w:val="26"/>
          <w:szCs w:val="24"/>
          <w:u w:val="single"/>
          <w:lang w:val="uk-UA" w:eastAsia="ru-RU"/>
        </w:rPr>
        <w:t>.050702  “Електромеханіка”</w:t>
      </w:r>
      <w:r w:rsidRPr="00F63E5D">
        <w:rPr>
          <w:rFonts w:ascii="Arial" w:eastAsia="Times New Roman" w:hAnsi="Arial" w:cs="Times New Roman"/>
          <w:i/>
          <w:iCs/>
          <w:sz w:val="26"/>
          <w:szCs w:val="24"/>
          <w:lang w:val="uk-UA" w:eastAsia="ru-RU"/>
        </w:rPr>
        <w:t>______________</w:t>
      </w:r>
    </w:p>
    <w:p w:rsidR="00F63E5D" w:rsidRPr="00F63E5D" w:rsidRDefault="00F63E5D" w:rsidP="00F63E5D">
      <w:pPr>
        <w:spacing w:after="0" w:line="360" w:lineRule="auto"/>
        <w:jc w:val="center"/>
        <w:rPr>
          <w:rFonts w:eastAsia="Times New Roman" w:cs="Times New Roman"/>
          <w:i/>
          <w:iCs/>
          <w:sz w:val="30"/>
          <w:szCs w:val="24"/>
          <w:lang w:val="uk-UA" w:eastAsia="ru-RU"/>
        </w:rPr>
      </w:pPr>
      <w:r w:rsidRPr="00F63E5D">
        <w:rPr>
          <w:rFonts w:eastAsia="Times New Roman" w:cs="Times New Roman"/>
          <w:b/>
          <w:bCs/>
          <w:i/>
          <w:iCs/>
          <w:sz w:val="26"/>
          <w:szCs w:val="24"/>
          <w:lang w:val="uk-UA" w:eastAsia="ru-RU"/>
        </w:rPr>
        <w:t xml:space="preserve">Спеціальність </w:t>
      </w:r>
      <w:r w:rsidRPr="00F63E5D">
        <w:rPr>
          <w:rFonts w:ascii="Arial" w:eastAsia="Times New Roman" w:hAnsi="Arial" w:cs="Times New Roman"/>
          <w:i/>
          <w:iCs/>
          <w:sz w:val="26"/>
          <w:szCs w:val="24"/>
          <w:lang w:val="uk-UA" w:eastAsia="ru-RU"/>
        </w:rPr>
        <w:t>_</w:t>
      </w:r>
      <w:r w:rsidRPr="00F63E5D">
        <w:rPr>
          <w:rFonts w:ascii="Arial" w:eastAsia="Times New Roman" w:hAnsi="Arial" w:cs="Times New Roman"/>
          <w:i/>
          <w:iCs/>
          <w:w w:val="82"/>
          <w:sz w:val="26"/>
          <w:szCs w:val="24"/>
          <w:u w:val="single"/>
          <w:lang w:eastAsia="ru-RU"/>
        </w:rPr>
        <w:t>6</w:t>
      </w:r>
      <w:r w:rsidRPr="00F63E5D">
        <w:rPr>
          <w:rFonts w:ascii="Arial" w:eastAsia="Times New Roman" w:hAnsi="Arial" w:cs="Times New Roman"/>
          <w:i/>
          <w:iCs/>
          <w:w w:val="82"/>
          <w:sz w:val="26"/>
          <w:szCs w:val="24"/>
          <w:u w:val="single"/>
          <w:lang w:val="uk-UA" w:eastAsia="ru-RU"/>
        </w:rPr>
        <w:t>.050702  “Електромеханічні системи автоматизації та електропривод”</w:t>
      </w:r>
      <w:r w:rsidRPr="00F63E5D">
        <w:rPr>
          <w:rFonts w:ascii="Arial" w:eastAsia="Times New Roman" w:hAnsi="Arial" w:cs="Times New Roman"/>
          <w:i/>
          <w:iCs/>
          <w:sz w:val="26"/>
          <w:szCs w:val="24"/>
          <w:lang w:val="uk-UA" w:eastAsia="ru-RU"/>
        </w:rPr>
        <w:t>_</w:t>
      </w:r>
    </w:p>
    <w:p w:rsidR="00F63E5D" w:rsidRPr="00F63E5D" w:rsidRDefault="00F63E5D" w:rsidP="00F63E5D">
      <w:pPr>
        <w:spacing w:after="0" w:line="240" w:lineRule="auto"/>
        <w:jc w:val="center"/>
        <w:rPr>
          <w:rFonts w:eastAsia="Times New Roman" w:cs="Times New Roman"/>
          <w:sz w:val="20"/>
          <w:szCs w:val="24"/>
          <w:lang w:val="uk-UA" w:eastAsia="ru-RU"/>
        </w:rPr>
      </w:pPr>
    </w:p>
    <w:p w:rsidR="00F63E5D" w:rsidRPr="00F63E5D" w:rsidRDefault="00F63E5D" w:rsidP="00F63E5D">
      <w:pPr>
        <w:spacing w:after="0" w:line="240" w:lineRule="auto"/>
        <w:jc w:val="center"/>
        <w:rPr>
          <w:rFonts w:eastAsia="Times New Roman" w:cs="Times New Roman"/>
          <w:szCs w:val="24"/>
          <w:lang w:val="uk-UA" w:eastAsia="ru-RU"/>
        </w:rPr>
      </w:pPr>
    </w:p>
    <w:p w:rsidR="00F63E5D" w:rsidRPr="00F63E5D" w:rsidRDefault="00F63E5D" w:rsidP="00F63E5D">
      <w:pPr>
        <w:keepNext/>
        <w:spacing w:after="40" w:line="360" w:lineRule="auto"/>
        <w:ind w:left="4820"/>
        <w:jc w:val="center"/>
        <w:outlineLvl w:val="7"/>
        <w:rPr>
          <w:rFonts w:eastAsia="Times New Roman" w:cs="Times New Roman"/>
          <w:b/>
          <w:bCs/>
          <w:sz w:val="24"/>
          <w:szCs w:val="24"/>
          <w:u w:val="single"/>
          <w:lang w:eastAsia="ru-RU"/>
        </w:rPr>
      </w:pPr>
      <w:r w:rsidRPr="00F63E5D">
        <w:rPr>
          <w:rFonts w:eastAsia="Times New Roman" w:cs="Times New Roman"/>
          <w:b/>
          <w:bCs/>
          <w:sz w:val="24"/>
          <w:szCs w:val="24"/>
          <w:u w:val="single"/>
          <w:lang w:eastAsia="ru-RU"/>
        </w:rPr>
        <w:t>«ЗАТВЕРДЖУЮ»</w:t>
      </w:r>
    </w:p>
    <w:p w:rsidR="00F63E5D" w:rsidRPr="00F63E5D" w:rsidRDefault="00F63E5D" w:rsidP="00F63E5D">
      <w:pPr>
        <w:keepNext/>
        <w:spacing w:after="0" w:line="240" w:lineRule="auto"/>
        <w:ind w:left="4820"/>
        <w:jc w:val="center"/>
        <w:outlineLvl w:val="6"/>
        <w:rPr>
          <w:rFonts w:eastAsia="Times New Roman" w:cs="Times New Roman"/>
          <w:b/>
          <w:bCs/>
          <w:sz w:val="26"/>
          <w:szCs w:val="24"/>
          <w:lang w:val="uk-UA" w:eastAsia="ru-RU"/>
        </w:rPr>
      </w:pPr>
      <w:r w:rsidRPr="00F63E5D">
        <w:rPr>
          <w:rFonts w:eastAsia="Times New Roman" w:cs="Times New Roman"/>
          <w:b/>
          <w:bCs/>
          <w:sz w:val="26"/>
          <w:szCs w:val="24"/>
          <w:lang w:val="uk-UA" w:eastAsia="ru-RU"/>
        </w:rPr>
        <w:t>Завідувач кафедри</w:t>
      </w:r>
    </w:p>
    <w:p w:rsidR="00F63E5D" w:rsidRPr="00F63E5D" w:rsidRDefault="00F63E5D" w:rsidP="00F63E5D">
      <w:pPr>
        <w:spacing w:after="0" w:line="240" w:lineRule="auto"/>
        <w:rPr>
          <w:rFonts w:eastAsia="Times New Roman" w:cs="Times New Roman"/>
          <w:sz w:val="18"/>
          <w:szCs w:val="24"/>
          <w:lang w:val="uk-UA" w:eastAsia="ru-RU"/>
        </w:rPr>
      </w:pPr>
    </w:p>
    <w:p w:rsidR="00F63E5D" w:rsidRPr="00F63E5D" w:rsidRDefault="00F63E5D" w:rsidP="00F63E5D">
      <w:pPr>
        <w:spacing w:after="0" w:line="240" w:lineRule="auto"/>
        <w:ind w:left="4820"/>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2"/>
          <w:szCs w:val="24"/>
          <w:lang w:val="uk-UA" w:eastAsia="ru-RU"/>
        </w:rPr>
        <w:t>______________     __</w:t>
      </w:r>
      <w:r w:rsidRPr="00F63E5D">
        <w:rPr>
          <w:rFonts w:ascii="Arial" w:eastAsia="Times New Roman" w:hAnsi="Arial" w:cs="Times New Roman"/>
          <w:i/>
          <w:iCs/>
          <w:sz w:val="22"/>
          <w:szCs w:val="24"/>
          <w:u w:val="single"/>
          <w:lang w:val="uk-UA" w:eastAsia="ru-RU"/>
        </w:rPr>
        <w:t xml:space="preserve">В.П. </w:t>
      </w:r>
      <w:r w:rsidRPr="00F63E5D">
        <w:rPr>
          <w:rFonts w:ascii="Arial" w:eastAsia="Times New Roman" w:hAnsi="Arial" w:cs="Times New Roman"/>
          <w:i/>
          <w:iCs/>
          <w:sz w:val="24"/>
          <w:szCs w:val="24"/>
          <w:u w:val="single"/>
          <w:lang w:val="uk-UA" w:eastAsia="ru-RU"/>
        </w:rPr>
        <w:t>Розен</w:t>
      </w:r>
      <w:r w:rsidRPr="00F63E5D">
        <w:rPr>
          <w:rFonts w:ascii="Arial" w:eastAsia="Times New Roman" w:hAnsi="Arial" w:cs="Times New Roman"/>
          <w:i/>
          <w:iCs/>
          <w:sz w:val="24"/>
          <w:szCs w:val="24"/>
          <w:lang w:val="uk-UA" w:eastAsia="ru-RU"/>
        </w:rPr>
        <w:t>_</w:t>
      </w:r>
      <w:r w:rsidRPr="00F63E5D">
        <w:rPr>
          <w:rFonts w:ascii="Arial" w:eastAsia="Times New Roman" w:hAnsi="Arial" w:cs="Times New Roman"/>
          <w:i/>
          <w:iCs/>
          <w:sz w:val="22"/>
          <w:szCs w:val="24"/>
          <w:lang w:val="uk-UA" w:eastAsia="ru-RU"/>
        </w:rPr>
        <w:t>_</w:t>
      </w:r>
    </w:p>
    <w:p w:rsidR="00F63E5D" w:rsidRPr="00F63E5D" w:rsidRDefault="00F63E5D" w:rsidP="00F63E5D">
      <w:pPr>
        <w:spacing w:after="0" w:line="360" w:lineRule="auto"/>
        <w:ind w:left="5954"/>
        <w:jc w:val="both"/>
        <w:rPr>
          <w:rFonts w:eastAsia="Times New Roman" w:cs="Times New Roman"/>
          <w:sz w:val="16"/>
          <w:szCs w:val="24"/>
          <w:lang w:val="uk-UA" w:eastAsia="ru-RU"/>
        </w:rPr>
      </w:pPr>
      <w:r w:rsidRPr="00F63E5D">
        <w:rPr>
          <w:rFonts w:eastAsia="Times New Roman" w:cs="Times New Roman"/>
          <w:sz w:val="16"/>
          <w:szCs w:val="24"/>
          <w:lang w:val="uk-UA" w:eastAsia="ru-RU"/>
        </w:rPr>
        <w:t>/підпис/                            /ініціали, прізвище/</w:t>
      </w:r>
    </w:p>
    <w:p w:rsidR="00F63E5D" w:rsidRPr="00F63E5D" w:rsidRDefault="00F63E5D" w:rsidP="00F63E5D">
      <w:pPr>
        <w:spacing w:after="0" w:line="240" w:lineRule="auto"/>
        <w:ind w:left="4820"/>
        <w:jc w:val="center"/>
        <w:rPr>
          <w:rFonts w:eastAsia="Times New Roman" w:cs="Times New Roman"/>
          <w:sz w:val="24"/>
          <w:szCs w:val="24"/>
          <w:lang w:val="uk-UA" w:eastAsia="ru-RU"/>
        </w:rPr>
      </w:pPr>
      <w:r w:rsidRPr="00F63E5D">
        <w:rPr>
          <w:rFonts w:eastAsia="Times New Roman" w:cs="Times New Roman"/>
          <w:sz w:val="24"/>
          <w:szCs w:val="24"/>
          <w:lang w:eastAsia="ru-RU"/>
        </w:rPr>
        <w:t>«</w:t>
      </w:r>
      <w:r w:rsidRPr="00F63E5D">
        <w:rPr>
          <w:rFonts w:eastAsia="Times New Roman" w:cs="Times New Roman"/>
          <w:sz w:val="24"/>
          <w:szCs w:val="24"/>
          <w:lang w:val="uk-UA" w:eastAsia="ru-RU"/>
        </w:rPr>
        <w:t xml:space="preserve"> ____ </w:t>
      </w:r>
      <w:r w:rsidRPr="00F63E5D">
        <w:rPr>
          <w:rFonts w:eastAsia="Times New Roman" w:cs="Times New Roman"/>
          <w:sz w:val="24"/>
          <w:szCs w:val="24"/>
          <w:lang w:eastAsia="ru-RU"/>
        </w:rPr>
        <w:t>»</w:t>
      </w:r>
      <w:r w:rsidRPr="00F63E5D">
        <w:rPr>
          <w:rFonts w:eastAsia="Times New Roman" w:cs="Times New Roman"/>
          <w:sz w:val="24"/>
          <w:szCs w:val="24"/>
          <w:lang w:val="uk-UA" w:eastAsia="ru-RU"/>
        </w:rPr>
        <w:t xml:space="preserve"> </w:t>
      </w:r>
      <w:r w:rsidRPr="00F63E5D">
        <w:rPr>
          <w:rFonts w:ascii="Arial" w:eastAsia="Times New Roman" w:hAnsi="Arial" w:cs="Times New Roman"/>
          <w:i/>
          <w:iCs/>
          <w:sz w:val="22"/>
          <w:szCs w:val="24"/>
          <w:lang w:val="uk-UA" w:eastAsia="ru-RU"/>
        </w:rPr>
        <w:t>__</w:t>
      </w:r>
      <w:r w:rsidRPr="00F63E5D">
        <w:rPr>
          <w:rFonts w:ascii="Arial" w:eastAsia="Times New Roman" w:hAnsi="Arial" w:cs="Times New Roman"/>
          <w:i/>
          <w:iCs/>
          <w:sz w:val="24"/>
          <w:szCs w:val="24"/>
          <w:u w:val="single"/>
          <w:lang w:val="uk-UA" w:eastAsia="ru-RU"/>
        </w:rPr>
        <w:t>________</w:t>
      </w:r>
      <w:r w:rsidRPr="00F63E5D">
        <w:rPr>
          <w:rFonts w:ascii="Arial" w:eastAsia="Times New Roman" w:hAnsi="Arial" w:cs="Times New Roman"/>
          <w:i/>
          <w:iCs/>
          <w:sz w:val="22"/>
          <w:szCs w:val="24"/>
          <w:lang w:val="uk-UA" w:eastAsia="ru-RU"/>
        </w:rPr>
        <w:t>__</w:t>
      </w:r>
      <w:r w:rsidRPr="00F63E5D">
        <w:rPr>
          <w:rFonts w:eastAsia="Times New Roman" w:cs="Times New Roman"/>
          <w:sz w:val="24"/>
          <w:szCs w:val="24"/>
          <w:lang w:val="uk-UA" w:eastAsia="ru-RU"/>
        </w:rPr>
        <w:t xml:space="preserve">  </w:t>
      </w:r>
      <w:r w:rsidRPr="00F63E5D">
        <w:rPr>
          <w:rFonts w:ascii="Arial" w:eastAsia="Times New Roman" w:hAnsi="Arial" w:cs="Times New Roman"/>
          <w:i/>
          <w:iCs/>
          <w:sz w:val="24"/>
          <w:szCs w:val="24"/>
          <w:u w:val="single"/>
          <w:lang w:val="uk-UA" w:eastAsia="ru-RU"/>
        </w:rPr>
        <w:t>201</w:t>
      </w:r>
      <w:r w:rsidRPr="00F63E5D">
        <w:rPr>
          <w:rFonts w:ascii="Arial" w:eastAsia="Times New Roman" w:hAnsi="Arial" w:cs="Times New Roman"/>
          <w:i/>
          <w:iCs/>
          <w:sz w:val="24"/>
          <w:szCs w:val="24"/>
          <w:u w:val="single"/>
          <w:lang w:eastAsia="ru-RU"/>
        </w:rPr>
        <w:t>9</w:t>
      </w:r>
      <w:r w:rsidRPr="00F63E5D">
        <w:rPr>
          <w:rFonts w:ascii="Arial" w:eastAsia="Times New Roman" w:hAnsi="Arial" w:cs="Times New Roman"/>
          <w:i/>
          <w:iCs/>
          <w:sz w:val="22"/>
          <w:szCs w:val="24"/>
          <w:lang w:val="uk-UA" w:eastAsia="ru-RU"/>
        </w:rPr>
        <w:t>_</w:t>
      </w:r>
      <w:r w:rsidRPr="00F63E5D">
        <w:rPr>
          <w:rFonts w:eastAsia="Times New Roman" w:cs="Times New Roman"/>
          <w:sz w:val="24"/>
          <w:szCs w:val="24"/>
          <w:lang w:val="uk-UA" w:eastAsia="ru-RU"/>
        </w:rPr>
        <w:t xml:space="preserve"> р.</w:t>
      </w: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jc w:val="center"/>
        <w:rPr>
          <w:rFonts w:eastAsia="Times New Roman" w:cs="Times New Roman"/>
          <w:szCs w:val="24"/>
          <w:lang w:val="uk-UA" w:eastAsia="ru-RU"/>
        </w:rPr>
      </w:pPr>
    </w:p>
    <w:p w:rsidR="00F63E5D" w:rsidRPr="00F63E5D" w:rsidRDefault="00F63E5D" w:rsidP="00F63E5D">
      <w:pPr>
        <w:keepNext/>
        <w:spacing w:after="0" w:line="360" w:lineRule="auto"/>
        <w:jc w:val="center"/>
        <w:outlineLvl w:val="5"/>
        <w:rPr>
          <w:rFonts w:eastAsia="Times New Roman" w:cs="Times New Roman"/>
          <w:b/>
          <w:bCs/>
          <w:caps/>
          <w:sz w:val="46"/>
          <w:szCs w:val="24"/>
          <w:lang w:val="uk-UA" w:eastAsia="ru-RU"/>
        </w:rPr>
      </w:pPr>
      <w:r w:rsidRPr="00F63E5D">
        <w:rPr>
          <w:rFonts w:eastAsia="Times New Roman" w:cs="Times New Roman"/>
          <w:b/>
          <w:bCs/>
          <w:caps/>
          <w:sz w:val="46"/>
          <w:szCs w:val="24"/>
          <w:lang w:val="uk-UA" w:eastAsia="ru-RU"/>
        </w:rPr>
        <w:t>ЗАВДАННЯ</w:t>
      </w:r>
    </w:p>
    <w:p w:rsidR="00F63E5D" w:rsidRPr="00F63E5D" w:rsidRDefault="00F63E5D" w:rsidP="00F63E5D">
      <w:pPr>
        <w:keepNext/>
        <w:spacing w:after="80" w:line="360" w:lineRule="auto"/>
        <w:jc w:val="center"/>
        <w:outlineLvl w:val="6"/>
        <w:rPr>
          <w:rFonts w:eastAsia="Times New Roman" w:cs="Times New Roman"/>
          <w:b/>
          <w:bCs/>
          <w:sz w:val="32"/>
          <w:szCs w:val="24"/>
          <w:lang w:eastAsia="ru-RU"/>
        </w:rPr>
      </w:pPr>
      <w:r w:rsidRPr="00F63E5D">
        <w:rPr>
          <w:rFonts w:eastAsia="Times New Roman" w:cs="Times New Roman"/>
          <w:b/>
          <w:bCs/>
          <w:sz w:val="32"/>
          <w:szCs w:val="24"/>
          <w:lang w:val="uk-UA" w:eastAsia="ru-RU"/>
        </w:rPr>
        <w:t>на дипломний проект освітньо-кваліфікаційного рівня</w:t>
      </w:r>
    </w:p>
    <w:p w:rsidR="00F63E5D" w:rsidRPr="00F63E5D" w:rsidRDefault="00F63E5D" w:rsidP="00F63E5D">
      <w:pPr>
        <w:spacing w:after="40" w:line="240" w:lineRule="auto"/>
        <w:jc w:val="center"/>
        <w:rPr>
          <w:rFonts w:ascii="Arial" w:eastAsia="Times New Roman" w:hAnsi="Arial" w:cs="Times New Roman"/>
          <w:szCs w:val="24"/>
          <w:lang w:val="uk-UA" w:eastAsia="ru-RU"/>
        </w:rPr>
      </w:pPr>
      <w:r w:rsidRPr="00F63E5D">
        <w:rPr>
          <w:rFonts w:ascii="Arial" w:eastAsia="Times New Roman" w:hAnsi="Arial" w:cs="Times New Roman"/>
          <w:szCs w:val="28"/>
          <w:lang w:val="uk-UA" w:eastAsia="ru-RU"/>
        </w:rPr>
        <w:sym w:font="Symbol" w:char="F0B2"/>
      </w:r>
      <w:r w:rsidRPr="00F63E5D">
        <w:rPr>
          <w:rFonts w:ascii="Arial" w:eastAsia="Times New Roman" w:hAnsi="Arial" w:cs="Times New Roman"/>
          <w:i/>
          <w:iCs/>
          <w:szCs w:val="24"/>
          <w:u w:val="single"/>
          <w:lang w:val="uk-UA" w:eastAsia="ru-RU"/>
        </w:rPr>
        <w:t>бакалавр</w:t>
      </w:r>
      <w:r w:rsidRPr="00F63E5D">
        <w:rPr>
          <w:rFonts w:ascii="Arial" w:eastAsia="Times New Roman" w:hAnsi="Arial" w:cs="Times New Roman"/>
          <w:szCs w:val="28"/>
          <w:lang w:val="uk-UA" w:eastAsia="ru-RU"/>
        </w:rPr>
        <w:sym w:font="Symbol" w:char="F0B2"/>
      </w:r>
    </w:p>
    <w:p w:rsidR="00F63E5D" w:rsidRPr="00F63E5D" w:rsidRDefault="00F63E5D" w:rsidP="00F63E5D">
      <w:pPr>
        <w:spacing w:after="0" w:line="360" w:lineRule="auto"/>
        <w:jc w:val="center"/>
        <w:rPr>
          <w:rFonts w:eastAsia="Times New Roman" w:cs="Times New Roman"/>
          <w:sz w:val="16"/>
          <w:szCs w:val="24"/>
          <w:lang w:val="uk-UA" w:eastAsia="ru-RU"/>
        </w:rPr>
      </w:pPr>
      <w:r w:rsidRPr="00F63E5D">
        <w:rPr>
          <w:rFonts w:eastAsia="Times New Roman" w:cs="Times New Roman"/>
          <w:sz w:val="16"/>
          <w:szCs w:val="24"/>
          <w:lang w:val="uk-UA" w:eastAsia="ru-RU"/>
        </w:rPr>
        <w:t>/назва рівня/</w:t>
      </w:r>
    </w:p>
    <w:p w:rsidR="00F63E5D" w:rsidRPr="00F63E5D" w:rsidRDefault="00F63E5D" w:rsidP="00F63E5D">
      <w:pPr>
        <w:spacing w:after="0" w:line="420" w:lineRule="exact"/>
        <w:jc w:val="center"/>
        <w:rPr>
          <w:rFonts w:ascii="Arial" w:eastAsia="Times New Roman" w:hAnsi="Arial" w:cs="Times New Roman"/>
          <w:i/>
          <w:iCs/>
          <w:sz w:val="22"/>
          <w:szCs w:val="24"/>
          <w:lang w:val="uk-UA" w:eastAsia="ru-RU"/>
        </w:rPr>
      </w:pPr>
      <w:r w:rsidRPr="00F63E5D">
        <w:rPr>
          <w:rFonts w:eastAsia="Times New Roman" w:cs="Times New Roman"/>
          <w:b/>
          <w:bCs/>
          <w:i/>
          <w:iCs/>
          <w:szCs w:val="24"/>
          <w:lang w:val="uk-UA" w:eastAsia="ru-RU"/>
        </w:rPr>
        <w:t>Студенту  Блищику Олександру Анатолійовичу</w:t>
      </w:r>
    </w:p>
    <w:p w:rsidR="00F63E5D" w:rsidRPr="00F63E5D" w:rsidRDefault="00F63E5D" w:rsidP="00F63E5D">
      <w:pPr>
        <w:spacing w:after="0" w:line="240" w:lineRule="auto"/>
        <w:jc w:val="center"/>
        <w:rPr>
          <w:rFonts w:eastAsia="Times New Roman" w:cs="Times New Roman"/>
          <w:sz w:val="16"/>
          <w:szCs w:val="24"/>
          <w:lang w:val="uk-UA" w:eastAsia="ru-RU"/>
        </w:rPr>
      </w:pPr>
      <w:r w:rsidRPr="00F63E5D">
        <w:rPr>
          <w:rFonts w:eastAsia="Times New Roman" w:cs="Times New Roman"/>
          <w:sz w:val="16"/>
          <w:szCs w:val="24"/>
          <w:lang w:val="uk-UA" w:eastAsia="ru-RU"/>
        </w:rPr>
        <w:t>/прізвище, ім’я, по батькові/</w:t>
      </w:r>
    </w:p>
    <w:p w:rsidR="00F63E5D" w:rsidRPr="00F63E5D" w:rsidRDefault="00F63E5D" w:rsidP="00F63E5D">
      <w:pPr>
        <w:tabs>
          <w:tab w:val="left" w:leader="underscore" w:pos="8903"/>
        </w:tabs>
        <w:spacing w:after="0" w:line="240" w:lineRule="auto"/>
        <w:rPr>
          <w:rFonts w:eastAsia="Times New Roman" w:cs="Times New Roman"/>
          <w:b/>
          <w:bCs/>
          <w:szCs w:val="24"/>
          <w:lang w:val="uk-UA" w:eastAsia="ru-RU"/>
        </w:rPr>
      </w:pPr>
    </w:p>
    <w:p w:rsidR="00F63E5D" w:rsidRPr="00F63E5D" w:rsidRDefault="00F63E5D" w:rsidP="00F63E5D">
      <w:pPr>
        <w:tabs>
          <w:tab w:val="left" w:leader="underscore" w:pos="8903"/>
        </w:tabs>
        <w:spacing w:after="0" w:line="240" w:lineRule="auto"/>
        <w:rPr>
          <w:rFonts w:eastAsia="Times New Roman" w:cs="Times New Roman"/>
          <w:color w:val="FF0000"/>
          <w:szCs w:val="28"/>
          <w:u w:val="single"/>
          <w:lang w:val="uk-UA" w:eastAsia="ru-RU"/>
        </w:rPr>
      </w:pPr>
      <w:r w:rsidRPr="00F63E5D">
        <w:rPr>
          <w:rFonts w:eastAsia="Times New Roman" w:cs="Times New Roman"/>
          <w:b/>
          <w:bCs/>
          <w:szCs w:val="24"/>
          <w:lang w:val="uk-UA" w:eastAsia="ru-RU"/>
        </w:rPr>
        <w:t xml:space="preserve">1. Тема проекту </w:t>
      </w:r>
      <w:r w:rsidRPr="00F63E5D">
        <w:rPr>
          <w:rFonts w:eastAsia="Times New Roman" w:cs="Times New Roman"/>
          <w:iCs/>
          <w:szCs w:val="28"/>
          <w:lang w:val="uk-UA" w:eastAsia="ru-RU"/>
        </w:rPr>
        <w:t xml:space="preserve">«Електромеханічне  обладнання  та  автоматизація  </w:t>
      </w:r>
      <w:r w:rsidRPr="00F63E5D">
        <w:rPr>
          <w:rFonts w:eastAsia="Times New Roman" w:cs="Times New Roman"/>
          <w:iCs/>
          <w:color w:val="000000" w:themeColor="text1"/>
          <w:szCs w:val="28"/>
          <w:lang w:val="uk-UA" w:eastAsia="ru-RU"/>
        </w:rPr>
        <w:t>вентиляторної установки  адмістративної  будівлі</w:t>
      </w:r>
      <w:r w:rsidRPr="00F63E5D">
        <w:rPr>
          <w:rFonts w:eastAsia="Times New Roman" w:cs="Times New Roman"/>
          <w:iCs/>
          <w:color w:val="000000" w:themeColor="text1"/>
          <w:szCs w:val="28"/>
          <w:u w:val="single"/>
          <w:lang w:val="uk-UA" w:eastAsia="ru-RU"/>
        </w:rPr>
        <w:t xml:space="preserve"> </w:t>
      </w:r>
      <w:r w:rsidRPr="00F63E5D">
        <w:rPr>
          <w:rFonts w:eastAsia="Times New Roman" w:cs="Times New Roman"/>
          <w:color w:val="000000" w:themeColor="text1"/>
          <w:szCs w:val="28"/>
          <w:lang w:val="uk-UA" w:eastAsia="ru-RU"/>
        </w:rPr>
        <w:t>»</w:t>
      </w:r>
      <w:r w:rsidRPr="00F63E5D">
        <w:rPr>
          <w:rFonts w:eastAsia="Times New Roman" w:cs="Times New Roman"/>
          <w:color w:val="000000" w:themeColor="text1"/>
          <w:szCs w:val="28"/>
          <w:lang w:eastAsia="ru-RU"/>
        </w:rPr>
        <w:t>.</w:t>
      </w:r>
    </w:p>
    <w:p w:rsidR="00F63E5D" w:rsidRPr="00F63E5D" w:rsidRDefault="00F63E5D" w:rsidP="00F63E5D">
      <w:pPr>
        <w:spacing w:after="0" w:line="240" w:lineRule="auto"/>
        <w:jc w:val="both"/>
        <w:rPr>
          <w:rFonts w:eastAsia="Times New Roman" w:cs="Times New Roman"/>
          <w:sz w:val="4"/>
          <w:szCs w:val="24"/>
          <w:lang w:val="uk-UA" w:eastAsia="ru-RU"/>
        </w:rPr>
      </w:pPr>
    </w:p>
    <w:p w:rsidR="00F63E5D" w:rsidRPr="00F63E5D" w:rsidRDefault="00F63E5D" w:rsidP="00F63E5D">
      <w:pPr>
        <w:spacing w:after="0" w:line="420" w:lineRule="exact"/>
        <w:jc w:val="both"/>
        <w:rPr>
          <w:rFonts w:ascii="Arial" w:eastAsia="Times New Roman" w:hAnsi="Arial" w:cs="Times New Roman"/>
          <w:b/>
          <w:iCs/>
          <w:szCs w:val="28"/>
          <w:lang w:val="uk-UA" w:eastAsia="ru-RU"/>
        </w:rPr>
      </w:pPr>
      <w:r w:rsidRPr="00F63E5D">
        <w:rPr>
          <w:rFonts w:eastAsia="Times New Roman" w:cs="Times New Roman"/>
          <w:b/>
          <w:bCs/>
          <w:szCs w:val="24"/>
          <w:lang w:val="uk-UA" w:eastAsia="ru-RU"/>
        </w:rPr>
        <w:t>затверджена наказом по університету від  22 травня</w:t>
      </w:r>
      <w:r w:rsidRPr="00F63E5D">
        <w:rPr>
          <w:rFonts w:eastAsia="Times New Roman" w:cs="Times New Roman"/>
          <w:b/>
          <w:bCs/>
          <w:szCs w:val="24"/>
          <w:lang w:eastAsia="ru-RU"/>
        </w:rPr>
        <w:t xml:space="preserve"> </w:t>
      </w:r>
      <w:r w:rsidRPr="00F63E5D">
        <w:rPr>
          <w:rFonts w:eastAsia="Times New Roman" w:cs="Times New Roman"/>
          <w:b/>
          <w:bCs/>
          <w:szCs w:val="24"/>
          <w:lang w:val="uk-UA" w:eastAsia="ru-RU"/>
        </w:rPr>
        <w:t xml:space="preserve"> 20</w:t>
      </w:r>
      <w:r w:rsidRPr="00F63E5D">
        <w:rPr>
          <w:rFonts w:eastAsia="Times New Roman" w:cs="Times New Roman"/>
          <w:b/>
          <w:bCs/>
          <w:szCs w:val="24"/>
          <w:lang w:eastAsia="ru-RU"/>
        </w:rPr>
        <w:t>1</w:t>
      </w:r>
      <w:r w:rsidRPr="00F63E5D">
        <w:rPr>
          <w:rFonts w:eastAsia="Times New Roman" w:cs="Times New Roman"/>
          <w:b/>
          <w:bCs/>
          <w:szCs w:val="24"/>
          <w:lang w:val="uk-UA" w:eastAsia="ru-RU"/>
        </w:rPr>
        <w:t>9р.</w:t>
      </w:r>
      <w:r w:rsidRPr="00F63E5D">
        <w:rPr>
          <w:rFonts w:eastAsia="Times New Roman" w:cs="Times New Roman"/>
          <w:szCs w:val="24"/>
          <w:lang w:val="uk-UA" w:eastAsia="ru-RU"/>
        </w:rPr>
        <w:t xml:space="preserve"> </w:t>
      </w:r>
      <w:r w:rsidRPr="00F63E5D">
        <w:rPr>
          <w:rFonts w:eastAsia="Times New Roman" w:cs="Times New Roman"/>
          <w:b/>
          <w:bCs/>
          <w:szCs w:val="24"/>
          <w:lang w:val="uk-UA" w:eastAsia="ru-RU"/>
        </w:rPr>
        <w:t>№</w:t>
      </w:r>
      <w:r w:rsidRPr="00F63E5D">
        <w:rPr>
          <w:rFonts w:eastAsia="Times New Roman" w:cs="Times New Roman"/>
          <w:sz w:val="24"/>
          <w:szCs w:val="24"/>
          <w:lang w:val="uk-UA" w:eastAsia="ru-RU"/>
        </w:rPr>
        <w:t xml:space="preserve"> </w:t>
      </w:r>
      <w:r w:rsidRPr="00F63E5D">
        <w:rPr>
          <w:rFonts w:eastAsia="Times New Roman" w:cs="Times New Roman"/>
          <w:b/>
          <w:bCs/>
          <w:szCs w:val="24"/>
          <w:lang w:val="uk-UA" w:eastAsia="ru-RU"/>
        </w:rPr>
        <w:t>1329-с</w:t>
      </w:r>
    </w:p>
    <w:p w:rsidR="00F63E5D" w:rsidRPr="00F63E5D" w:rsidRDefault="00F63E5D" w:rsidP="00F63E5D">
      <w:pPr>
        <w:spacing w:after="0" w:line="420" w:lineRule="exact"/>
        <w:jc w:val="both"/>
        <w:rPr>
          <w:rFonts w:eastAsia="Times New Roman" w:cs="Times New Roman"/>
          <w:sz w:val="22"/>
          <w:szCs w:val="24"/>
          <w:lang w:val="uk-UA" w:eastAsia="ru-RU"/>
        </w:rPr>
      </w:pPr>
    </w:p>
    <w:p w:rsidR="00F63E5D" w:rsidRPr="00F63E5D" w:rsidRDefault="00F63E5D" w:rsidP="00F63E5D">
      <w:pPr>
        <w:spacing w:after="0" w:line="420" w:lineRule="exact"/>
        <w:jc w:val="both"/>
        <w:rPr>
          <w:rFonts w:ascii="Arial" w:eastAsia="Times New Roman" w:hAnsi="Arial" w:cs="Times New Roman"/>
          <w:i/>
          <w:iCs/>
          <w:sz w:val="22"/>
          <w:szCs w:val="24"/>
          <w:lang w:val="uk-UA" w:eastAsia="ru-RU"/>
        </w:rPr>
      </w:pPr>
      <w:r w:rsidRPr="00F63E5D">
        <w:rPr>
          <w:rFonts w:eastAsia="Times New Roman" w:cs="Times New Roman"/>
          <w:b/>
          <w:bCs/>
          <w:szCs w:val="24"/>
          <w:lang w:val="uk-UA" w:eastAsia="ru-RU"/>
        </w:rPr>
        <w:t xml:space="preserve">2. Термін здачі студентом закінченого проекту </w:t>
      </w:r>
      <w:r w:rsidRPr="00F63E5D">
        <w:rPr>
          <w:rFonts w:eastAsia="Times New Roman" w:cs="Times New Roman"/>
          <w:szCs w:val="24"/>
          <w:lang w:val="uk-UA" w:eastAsia="ru-RU"/>
        </w:rPr>
        <w:t xml:space="preserve"> </w:t>
      </w:r>
      <w:r w:rsidRPr="00F63E5D">
        <w:rPr>
          <w:rFonts w:eastAsia="Times New Roman" w:cs="Times New Roman"/>
          <w:i/>
          <w:iCs/>
          <w:szCs w:val="24"/>
          <w:u w:val="single"/>
          <w:lang w:val="uk-UA" w:eastAsia="ru-RU"/>
        </w:rPr>
        <w:t>12 червня  2019 року</w:t>
      </w:r>
      <w:r w:rsidRPr="00F63E5D">
        <w:rPr>
          <w:rFonts w:ascii="Arial" w:eastAsia="Times New Roman" w:hAnsi="Arial" w:cs="Times New Roman"/>
          <w:i/>
          <w:iCs/>
          <w:sz w:val="22"/>
          <w:szCs w:val="24"/>
          <w:lang w:val="uk-UA" w:eastAsia="ru-RU"/>
        </w:rPr>
        <w:t>_</w:t>
      </w:r>
    </w:p>
    <w:p w:rsidR="00F63E5D" w:rsidRPr="00F63E5D" w:rsidRDefault="00F63E5D" w:rsidP="00F63E5D">
      <w:pPr>
        <w:spacing w:after="0" w:line="420" w:lineRule="exact"/>
        <w:jc w:val="both"/>
        <w:rPr>
          <w:rFonts w:eastAsia="Times New Roman" w:cs="Times New Roman"/>
          <w:b/>
          <w:bCs/>
          <w:szCs w:val="24"/>
          <w:lang w:val="uk-UA" w:eastAsia="ru-RU"/>
        </w:rPr>
      </w:pPr>
      <w:r w:rsidRPr="00F63E5D">
        <w:rPr>
          <w:rFonts w:eastAsia="Times New Roman" w:cs="Times New Roman"/>
          <w:b/>
          <w:bCs/>
          <w:szCs w:val="24"/>
          <w:lang w:val="uk-UA" w:eastAsia="ru-RU"/>
        </w:rPr>
        <w:t>3. Вихідні дані до проекту (використані дані по матеріалах переддипломної практики</w:t>
      </w:r>
      <w:r w:rsidRPr="00F63E5D">
        <w:rPr>
          <w:rFonts w:eastAsia="Times New Roman" w:cs="Times New Roman"/>
          <w:i/>
          <w:iCs/>
          <w:szCs w:val="28"/>
          <w:lang w:val="uk-UA" w:eastAsia="ru-RU"/>
        </w:rPr>
        <w:t>).</w:t>
      </w:r>
    </w:p>
    <w:p w:rsidR="00F63E5D" w:rsidRPr="00F63E5D" w:rsidRDefault="00F63E5D" w:rsidP="00F63E5D">
      <w:pPr>
        <w:spacing w:after="0" w:line="420" w:lineRule="exact"/>
        <w:jc w:val="center"/>
        <w:rPr>
          <w:rFonts w:ascii="Arial" w:eastAsia="Times New Roman" w:hAnsi="Arial" w:cs="Times New Roman"/>
          <w:i/>
          <w:iCs/>
          <w:sz w:val="22"/>
          <w:szCs w:val="24"/>
          <w:lang w:val="uk-UA" w:eastAsia="ru-RU"/>
        </w:rPr>
      </w:pPr>
    </w:p>
    <w:p w:rsidR="00F63E5D" w:rsidRPr="00F63E5D" w:rsidRDefault="00F63E5D" w:rsidP="00F63E5D">
      <w:pPr>
        <w:spacing w:after="80" w:line="420" w:lineRule="exact"/>
        <w:jc w:val="both"/>
        <w:rPr>
          <w:rFonts w:eastAsia="Times New Roman" w:cs="Times New Roman"/>
          <w:szCs w:val="24"/>
          <w:lang w:val="uk-UA" w:eastAsia="ru-RU"/>
        </w:rPr>
      </w:pPr>
      <w:r w:rsidRPr="00F63E5D">
        <w:rPr>
          <w:rFonts w:eastAsia="Times New Roman" w:cs="Times New Roman"/>
          <w:b/>
          <w:bCs/>
          <w:szCs w:val="24"/>
          <w:lang w:val="uk-UA" w:eastAsia="ru-RU"/>
        </w:rPr>
        <w:t>4. Перелік питань, які мають бути розроблені</w:t>
      </w:r>
    </w:p>
    <w:p w:rsidR="00F63E5D" w:rsidRPr="00F63E5D" w:rsidRDefault="00F63E5D" w:rsidP="00F63E5D">
      <w:pPr>
        <w:spacing w:after="0" w:line="420" w:lineRule="exact"/>
        <w:ind w:right="-30" w:firstLine="426"/>
        <w:jc w:val="both"/>
        <w:rPr>
          <w:rFonts w:ascii="Arial" w:eastAsia="Times New Roman" w:hAnsi="Arial" w:cs="Arial"/>
          <w:i/>
          <w:iCs/>
          <w:sz w:val="24"/>
          <w:szCs w:val="24"/>
          <w:lang w:val="uk-UA" w:eastAsia="ru-RU"/>
        </w:rPr>
      </w:pPr>
      <w:r w:rsidRPr="00F63E5D">
        <w:rPr>
          <w:rFonts w:ascii="Arial" w:eastAsia="Times New Roman" w:hAnsi="Arial" w:cs="Arial"/>
          <w:b/>
          <w:bCs/>
          <w:i/>
          <w:iCs/>
          <w:sz w:val="24"/>
          <w:szCs w:val="24"/>
          <w:lang w:val="uk-UA" w:eastAsia="ru-RU"/>
        </w:rPr>
        <w:t>а) Загальна частина.</w:t>
      </w:r>
      <w:r w:rsidRPr="00F63E5D">
        <w:rPr>
          <w:rFonts w:ascii="Arial" w:eastAsia="Times New Roman" w:hAnsi="Arial" w:cs="Arial"/>
          <w:i/>
          <w:iCs/>
          <w:sz w:val="24"/>
          <w:szCs w:val="24"/>
          <w:lang w:val="uk-UA" w:eastAsia="ru-RU"/>
        </w:rPr>
        <w:t xml:space="preserve"> </w:t>
      </w:r>
      <w:r w:rsidRPr="00F63E5D">
        <w:rPr>
          <w:rFonts w:eastAsia="Times New Roman" w:cs="Times New Roman"/>
          <w:color w:val="000000"/>
          <w:szCs w:val="28"/>
          <w:lang w:val="uk-UA" w:eastAsia="ru-RU"/>
        </w:rPr>
        <w:t>.</w:t>
      </w:r>
      <w:r w:rsidRPr="00F63E5D">
        <w:rPr>
          <w:rFonts w:eastAsia="Times New Roman" w:cs="Times New Roman"/>
          <w:sz w:val="24"/>
          <w:szCs w:val="28"/>
          <w:lang w:eastAsia="ru-RU"/>
        </w:rPr>
        <w:t xml:space="preserve"> Скорочення витрат електроенергії на 1000 кВт дозволяє зменшити викиди СО</w:t>
      </w:r>
      <w:proofErr w:type="gramStart"/>
      <w:r w:rsidRPr="00F63E5D">
        <w:rPr>
          <w:rFonts w:eastAsia="Times New Roman" w:cs="Times New Roman"/>
          <w:sz w:val="24"/>
          <w:szCs w:val="28"/>
          <w:vertAlign w:val="subscript"/>
          <w:lang w:eastAsia="ru-RU"/>
        </w:rPr>
        <w:t>2</w:t>
      </w:r>
      <w:proofErr w:type="gramEnd"/>
      <w:r w:rsidRPr="00F63E5D">
        <w:rPr>
          <w:rFonts w:eastAsia="Times New Roman" w:cs="Times New Roman"/>
          <w:sz w:val="24"/>
          <w:szCs w:val="28"/>
          <w:lang w:eastAsia="ru-RU"/>
        </w:rPr>
        <w:t xml:space="preserve"> на 0,8 кг. Тому сумарне скорочення викидів СО</w:t>
      </w:r>
      <w:proofErr w:type="gramStart"/>
      <w:r w:rsidRPr="00F63E5D">
        <w:rPr>
          <w:rFonts w:eastAsia="Times New Roman" w:cs="Times New Roman"/>
          <w:sz w:val="24"/>
          <w:szCs w:val="28"/>
          <w:vertAlign w:val="subscript"/>
          <w:lang w:eastAsia="ru-RU"/>
        </w:rPr>
        <w:t>2</w:t>
      </w:r>
      <w:proofErr w:type="gramEnd"/>
      <w:r w:rsidRPr="00F63E5D">
        <w:rPr>
          <w:rFonts w:eastAsia="Times New Roman" w:cs="Times New Roman"/>
          <w:sz w:val="24"/>
          <w:szCs w:val="28"/>
          <w:vertAlign w:val="subscript"/>
          <w:lang w:eastAsia="ru-RU"/>
        </w:rPr>
        <w:t xml:space="preserve"> </w:t>
      </w:r>
      <w:r w:rsidRPr="00F63E5D">
        <w:rPr>
          <w:rFonts w:eastAsia="Times New Roman" w:cs="Times New Roman"/>
          <w:sz w:val="24"/>
          <w:szCs w:val="28"/>
          <w:lang w:eastAsia="ru-RU"/>
        </w:rPr>
        <w:t>при використанні автоматизованих систем регулювання вентиляторною установкою складе (145550·0,8)/1000=116,44 кг</w:t>
      </w:r>
    </w:p>
    <w:p w:rsidR="00F63E5D" w:rsidRPr="00F63E5D" w:rsidRDefault="00F63E5D" w:rsidP="00F63E5D">
      <w:pPr>
        <w:spacing w:after="0" w:line="420" w:lineRule="exact"/>
        <w:ind w:right="-30" w:firstLine="426"/>
        <w:jc w:val="both"/>
        <w:rPr>
          <w:rFonts w:ascii="Arial" w:eastAsia="Times New Roman" w:hAnsi="Arial" w:cs="Arial"/>
          <w:b/>
          <w:bCs/>
          <w:i/>
          <w:iCs/>
          <w:sz w:val="24"/>
          <w:szCs w:val="24"/>
          <w:lang w:val="uk-UA" w:eastAsia="ru-RU"/>
        </w:rPr>
      </w:pPr>
      <w:r w:rsidRPr="00F63E5D">
        <w:rPr>
          <w:rFonts w:ascii="Arial" w:eastAsia="Times New Roman" w:hAnsi="Arial" w:cs="Arial"/>
          <w:b/>
          <w:bCs/>
          <w:i/>
          <w:iCs/>
          <w:sz w:val="24"/>
          <w:szCs w:val="24"/>
          <w:lang w:val="uk-UA" w:eastAsia="ru-RU"/>
        </w:rPr>
        <w:lastRenderedPageBreak/>
        <w:t xml:space="preserve"> </w:t>
      </w:r>
    </w:p>
    <w:p w:rsidR="00F63E5D" w:rsidRPr="00F63E5D" w:rsidRDefault="00F63E5D" w:rsidP="00F63E5D">
      <w:pPr>
        <w:tabs>
          <w:tab w:val="left" w:leader="underscore" w:pos="8903"/>
        </w:tabs>
        <w:spacing w:after="0" w:line="240" w:lineRule="auto"/>
        <w:rPr>
          <w:rFonts w:ascii="Arial" w:eastAsia="Times New Roman" w:hAnsi="Arial" w:cs="Arial"/>
          <w:i/>
          <w:iCs/>
          <w:sz w:val="24"/>
          <w:szCs w:val="24"/>
          <w:lang w:val="uk-UA" w:eastAsia="ru-RU"/>
        </w:rPr>
      </w:pPr>
      <w:r w:rsidRPr="00F63E5D">
        <w:rPr>
          <w:rFonts w:ascii="Arial" w:eastAsia="Times New Roman" w:hAnsi="Arial" w:cs="Arial"/>
          <w:b/>
          <w:bCs/>
          <w:i/>
          <w:iCs/>
          <w:sz w:val="24"/>
          <w:szCs w:val="24"/>
          <w:lang w:val="uk-UA" w:eastAsia="ru-RU"/>
        </w:rPr>
        <w:t xml:space="preserve">      б) Автоматизація. </w:t>
      </w:r>
      <w:r w:rsidRPr="00F63E5D">
        <w:rPr>
          <w:rFonts w:ascii="Arial" w:eastAsia="Times New Roman" w:hAnsi="Arial" w:cs="Arial"/>
          <w:i/>
          <w:iCs/>
          <w:sz w:val="24"/>
          <w:szCs w:val="24"/>
          <w:lang w:val="uk-UA" w:eastAsia="ru-RU"/>
        </w:rPr>
        <w:t xml:space="preserve"> </w:t>
      </w:r>
      <w:r w:rsidRPr="00F63E5D">
        <w:rPr>
          <w:rFonts w:eastAsia="Times New Roman" w:cs="Times New Roman"/>
          <w:sz w:val="24"/>
          <w:szCs w:val="28"/>
          <w:lang w:val="uk-UA" w:eastAsia="uk-UA"/>
        </w:rPr>
        <w:t xml:space="preserve">Діапазон функцій управління, що виконуються системами автоматики по кількості і складності реалізації досить широкий: від простого включення – виключення до централізованого управління кліматичним або всім інженерним устаткуванням будівлі. </w:t>
      </w:r>
      <w:r w:rsidRPr="00F63E5D">
        <w:rPr>
          <w:rFonts w:eastAsia="Times New Roman" w:cs="Times New Roman"/>
          <w:sz w:val="24"/>
          <w:szCs w:val="28"/>
          <w:lang w:eastAsia="uk-UA"/>
        </w:rPr>
        <w:t>Останні функції зазвичай реалізують в системах диспетчеризацію (SCADA-системах)</w:t>
      </w:r>
    </w:p>
    <w:p w:rsidR="00F63E5D" w:rsidRPr="00F63E5D" w:rsidRDefault="00F63E5D" w:rsidP="00F63E5D">
      <w:pPr>
        <w:spacing w:after="0" w:line="360" w:lineRule="auto"/>
        <w:ind w:firstLine="567"/>
        <w:rPr>
          <w:rFonts w:eastAsia="Times New Roman" w:cs="Times New Roman"/>
          <w:sz w:val="24"/>
          <w:szCs w:val="28"/>
          <w:lang w:eastAsia="ru-RU"/>
        </w:rPr>
      </w:pPr>
      <w:r w:rsidRPr="00F63E5D">
        <w:rPr>
          <w:rFonts w:ascii="Arial" w:eastAsia="Times New Roman" w:hAnsi="Arial" w:cs="Arial"/>
          <w:b/>
          <w:i/>
          <w:iCs/>
          <w:sz w:val="24"/>
          <w:szCs w:val="24"/>
          <w:lang w:val="uk-UA" w:eastAsia="ru-RU"/>
        </w:rPr>
        <w:t>в</w:t>
      </w:r>
      <w:r w:rsidRPr="00F63E5D">
        <w:rPr>
          <w:rFonts w:ascii="Arial" w:eastAsia="Times New Roman" w:hAnsi="Arial" w:cs="Arial"/>
          <w:b/>
          <w:bCs/>
          <w:i/>
          <w:iCs/>
          <w:sz w:val="24"/>
          <w:szCs w:val="24"/>
          <w:lang w:val="uk-UA" w:eastAsia="ru-RU"/>
        </w:rPr>
        <w:t>) Електропостачання</w:t>
      </w:r>
      <w:r w:rsidRPr="00F63E5D">
        <w:rPr>
          <w:rFonts w:ascii="Arial" w:eastAsia="Times New Roman" w:hAnsi="Arial" w:cs="Arial"/>
          <w:i/>
          <w:iCs/>
          <w:sz w:val="24"/>
          <w:szCs w:val="24"/>
          <w:lang w:val="uk-UA" w:eastAsia="ru-RU"/>
        </w:rPr>
        <w:t xml:space="preserve"> </w:t>
      </w:r>
      <w:r w:rsidRPr="00F63E5D">
        <w:rPr>
          <w:rFonts w:ascii="Arial" w:eastAsia="Times New Roman" w:hAnsi="Arial" w:cs="Arial"/>
          <w:b/>
          <w:bCs/>
          <w:i/>
          <w:iCs/>
          <w:sz w:val="24"/>
          <w:szCs w:val="24"/>
          <w:lang w:val="uk-UA" w:eastAsia="ru-RU"/>
        </w:rPr>
        <w:t xml:space="preserve"> </w:t>
      </w:r>
      <w:r w:rsidRPr="00F63E5D">
        <w:rPr>
          <w:rFonts w:eastAsia="Times New Roman" w:cs="Times New Roman"/>
          <w:bCs/>
          <w:color w:val="000000"/>
          <w:spacing w:val="-13"/>
          <w:sz w:val="24"/>
          <w:szCs w:val="28"/>
          <w:lang w:eastAsia="ru-RU"/>
        </w:rPr>
        <w:t xml:space="preserve">Граничний струм відключення автомата </w:t>
      </w:r>
      <w:r w:rsidRPr="00F63E5D">
        <w:rPr>
          <w:rFonts w:eastAsia="Times New Roman" w:cs="Times New Roman"/>
          <w:bCs/>
          <w:i/>
          <w:iCs/>
          <w:color w:val="000000"/>
          <w:spacing w:val="-13"/>
          <w:sz w:val="24"/>
          <w:szCs w:val="28"/>
          <w:lang w:eastAsia="ru-RU"/>
        </w:rPr>
        <w:t>І</w:t>
      </w:r>
      <w:r w:rsidRPr="00F63E5D">
        <w:rPr>
          <w:rFonts w:eastAsia="Times New Roman" w:cs="Times New Roman"/>
          <w:bCs/>
          <w:i/>
          <w:iCs/>
          <w:color w:val="000000"/>
          <w:spacing w:val="-13"/>
          <w:sz w:val="24"/>
          <w:szCs w:val="28"/>
          <w:vertAlign w:val="subscript"/>
          <w:lang w:eastAsia="ru-RU"/>
        </w:rPr>
        <w:t>отк</w:t>
      </w:r>
      <w:r w:rsidRPr="00F63E5D">
        <w:rPr>
          <w:rFonts w:eastAsia="Times New Roman" w:cs="Times New Roman"/>
          <w:bCs/>
          <w:i/>
          <w:iCs/>
          <w:color w:val="000000"/>
          <w:spacing w:val="-13"/>
          <w:sz w:val="24"/>
          <w:szCs w:val="28"/>
          <w:lang w:eastAsia="ru-RU"/>
        </w:rPr>
        <w:t>,</w:t>
      </w:r>
      <w:r w:rsidRPr="00F63E5D">
        <w:rPr>
          <w:rFonts w:eastAsia="Times New Roman" w:cs="Times New Roman"/>
          <w:bCs/>
          <w:i/>
          <w:iCs/>
          <w:color w:val="000000"/>
          <w:spacing w:val="-13"/>
          <w:sz w:val="24"/>
          <w:szCs w:val="28"/>
          <w:vertAlign w:val="subscript"/>
          <w:lang w:eastAsia="ru-RU"/>
        </w:rPr>
        <w:t>а</w:t>
      </w:r>
      <w:r w:rsidRPr="00F63E5D">
        <w:rPr>
          <w:rFonts w:eastAsia="Times New Roman" w:cs="Times New Roman"/>
          <w:bCs/>
          <w:i/>
          <w:iCs/>
          <w:color w:val="000000"/>
          <w:spacing w:val="-13"/>
          <w:sz w:val="24"/>
          <w:szCs w:val="28"/>
          <w:lang w:eastAsia="ru-RU"/>
        </w:rPr>
        <w:t xml:space="preserve"> </w:t>
      </w:r>
      <w:r w:rsidRPr="00F63E5D">
        <w:rPr>
          <w:rFonts w:eastAsia="Times New Roman" w:cs="Times New Roman"/>
          <w:bCs/>
          <w:color w:val="000000"/>
          <w:spacing w:val="-13"/>
          <w:sz w:val="24"/>
          <w:szCs w:val="28"/>
          <w:lang w:eastAsia="ru-RU"/>
        </w:rPr>
        <w:t xml:space="preserve">повинен бути не менше струму </w:t>
      </w:r>
      <w:r w:rsidRPr="00F63E5D">
        <w:rPr>
          <w:rFonts w:eastAsia="Times New Roman" w:cs="Times New Roman"/>
          <w:sz w:val="24"/>
          <w:szCs w:val="28"/>
          <w:lang w:eastAsia="ru-RU"/>
        </w:rPr>
        <w:fldChar w:fldCharType="begin"/>
      </w:r>
      <w:r w:rsidRPr="00F63E5D">
        <w:rPr>
          <w:rFonts w:eastAsia="Times New Roman" w:cs="Times New Roman"/>
          <w:sz w:val="24"/>
          <w:szCs w:val="28"/>
          <w:lang w:eastAsia="ru-RU"/>
        </w:rPr>
        <w:instrText xml:space="preserve"> QUOTE </w:instrText>
      </w:r>
      <w:r w:rsidRPr="00F63E5D">
        <w:rPr>
          <w:rFonts w:eastAsia="Times New Roman" w:cs="Times New Roman"/>
          <w:position w:val="-6"/>
          <w:sz w:val="24"/>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5" type="#_x0000_t75" style="width:13.65pt;height:16.15pt" equationxml="&lt;">
            <v:imagedata r:id="rId9" o:title="" chromakey="white"/>
          </v:shape>
        </w:pict>
      </w:r>
      <w:r w:rsidRPr="00F63E5D">
        <w:rPr>
          <w:rFonts w:eastAsia="Times New Roman" w:cs="Times New Roman"/>
          <w:sz w:val="24"/>
          <w:szCs w:val="28"/>
          <w:lang w:eastAsia="ru-RU"/>
        </w:rPr>
        <w:instrText xml:space="preserve"> </w:instrText>
      </w:r>
      <w:r w:rsidRPr="00F63E5D">
        <w:rPr>
          <w:rFonts w:eastAsia="Times New Roman" w:cs="Times New Roman"/>
          <w:sz w:val="24"/>
          <w:szCs w:val="28"/>
          <w:lang w:eastAsia="ru-RU"/>
        </w:rPr>
        <w:fldChar w:fldCharType="separate"/>
      </w:r>
      <w:r w:rsidRPr="00F63E5D">
        <w:rPr>
          <w:rFonts w:eastAsia="Times New Roman" w:cs="Times New Roman"/>
          <w:position w:val="-6"/>
          <w:sz w:val="24"/>
          <w:szCs w:val="28"/>
          <w:lang w:eastAsia="ru-RU"/>
        </w:rPr>
        <w:pict>
          <v:shape id="_x0000_i1226" type="#_x0000_t75" style="width:13.65pt;height:16.15pt" equationxml="&lt;">
            <v:imagedata r:id="rId9" o:title="" chromakey="white"/>
          </v:shape>
        </w:pict>
      </w:r>
      <w:r w:rsidRPr="00F63E5D">
        <w:rPr>
          <w:rFonts w:eastAsia="Times New Roman" w:cs="Times New Roman"/>
          <w:sz w:val="24"/>
          <w:szCs w:val="28"/>
          <w:lang w:eastAsia="ru-RU"/>
        </w:rPr>
        <w:fldChar w:fldCharType="end"/>
      </w:r>
    </w:p>
    <w:p w:rsidR="00F63E5D" w:rsidRPr="00F63E5D" w:rsidRDefault="00F63E5D" w:rsidP="00F63E5D">
      <w:pPr>
        <w:shd w:val="clear" w:color="auto" w:fill="FFFFFF"/>
        <w:tabs>
          <w:tab w:val="left" w:pos="5875"/>
        </w:tabs>
        <w:spacing w:after="0" w:line="360" w:lineRule="auto"/>
        <w:ind w:firstLine="567"/>
        <w:rPr>
          <w:rFonts w:eastAsia="Times New Roman" w:cs="Times New Roman"/>
          <w:sz w:val="24"/>
          <w:szCs w:val="28"/>
          <w:lang w:eastAsia="ru-RU"/>
        </w:rPr>
      </w:pPr>
      <w:r w:rsidRPr="00F63E5D">
        <w:rPr>
          <w:rFonts w:eastAsia="Times New Roman" w:cs="Times New Roman"/>
          <w:sz w:val="24"/>
          <w:szCs w:val="24"/>
          <w:lang w:eastAsia="ru-RU"/>
        </w:rPr>
        <w:t xml:space="preserve">                              І</w:t>
      </w:r>
      <w:r w:rsidRPr="00F63E5D">
        <w:rPr>
          <w:rFonts w:eastAsia="Times New Roman" w:cs="Times New Roman"/>
          <w:sz w:val="24"/>
          <w:szCs w:val="24"/>
          <w:vertAlign w:val="subscript"/>
          <w:lang w:eastAsia="ru-RU"/>
        </w:rPr>
        <w:t>уст ЕМ</w:t>
      </w:r>
      <w:r w:rsidRPr="00F63E5D">
        <w:rPr>
          <w:rFonts w:eastAsia="Times New Roman" w:cs="Times New Roman"/>
          <w:sz w:val="24"/>
          <w:szCs w:val="24"/>
          <w:lang w:eastAsia="ru-RU"/>
        </w:rPr>
        <w:t xml:space="preserve"> =7·2·3,05=42,7</w:t>
      </w:r>
      <w:proofErr w:type="gramStart"/>
      <w:r w:rsidRPr="00F63E5D">
        <w:rPr>
          <w:rFonts w:eastAsia="Times New Roman" w:cs="Times New Roman"/>
          <w:sz w:val="24"/>
          <w:szCs w:val="24"/>
          <w:lang w:eastAsia="ru-RU"/>
        </w:rPr>
        <w:t xml:space="preserve"> А</w:t>
      </w:r>
      <w:proofErr w:type="gramEnd"/>
      <w:r w:rsidRPr="00F63E5D">
        <w:rPr>
          <w:rFonts w:eastAsia="Times New Roman" w:cs="Times New Roman"/>
          <w:sz w:val="24"/>
          <w:szCs w:val="24"/>
          <w:lang w:eastAsia="ru-RU"/>
        </w:rPr>
        <w:t>;</w:t>
      </w:r>
    </w:p>
    <w:p w:rsidR="00F63E5D" w:rsidRPr="00F63E5D" w:rsidRDefault="00F63E5D" w:rsidP="00F63E5D">
      <w:pPr>
        <w:spacing w:after="0" w:line="420" w:lineRule="exact"/>
        <w:ind w:right="-30" w:firstLine="426"/>
        <w:jc w:val="both"/>
        <w:rPr>
          <w:rFonts w:ascii="Arial" w:eastAsia="Times New Roman" w:hAnsi="Arial" w:cs="Arial"/>
          <w:b/>
          <w:bCs/>
          <w:i/>
          <w:iCs/>
          <w:sz w:val="24"/>
          <w:szCs w:val="24"/>
          <w:lang w:val="uk-UA" w:eastAsia="ru-RU"/>
        </w:rPr>
      </w:pPr>
      <w:r w:rsidRPr="00F63E5D">
        <w:rPr>
          <w:rFonts w:eastAsia="Times New Roman" w:cs="Times New Roman"/>
          <w:b/>
          <w:sz w:val="24"/>
          <w:szCs w:val="24"/>
          <w:lang w:eastAsia="ru-RU"/>
        </w:rPr>
        <w:t xml:space="preserve">Обираємо вимикач серії HAGER </w:t>
      </w:r>
      <w:r w:rsidRPr="00F63E5D">
        <w:rPr>
          <w:rFonts w:eastAsia="Times New Roman" w:cs="Times New Roman"/>
          <w:b/>
          <w:sz w:val="24"/>
          <w:szCs w:val="24"/>
          <w:lang w:val="en-US" w:eastAsia="ru-RU"/>
        </w:rPr>
        <w:t>MSC</w:t>
      </w:r>
      <w:r w:rsidRPr="00F63E5D">
        <w:rPr>
          <w:rFonts w:eastAsia="Times New Roman" w:cs="Times New Roman"/>
          <w:b/>
          <w:sz w:val="24"/>
          <w:szCs w:val="24"/>
          <w:lang w:eastAsia="ru-RU"/>
        </w:rPr>
        <w:t xml:space="preserve">50A, його параметри: номінальне  навантаження: 50 А,  </w:t>
      </w:r>
      <w:proofErr w:type="gramStart"/>
      <w:r w:rsidRPr="00F63E5D">
        <w:rPr>
          <w:rFonts w:eastAsia="Times New Roman" w:cs="Times New Roman"/>
          <w:b/>
          <w:sz w:val="24"/>
          <w:szCs w:val="24"/>
          <w:lang w:eastAsia="ru-RU"/>
        </w:rPr>
        <w:t>ст</w:t>
      </w:r>
      <w:proofErr w:type="gramEnd"/>
      <w:r w:rsidRPr="00F63E5D">
        <w:rPr>
          <w:rFonts w:eastAsia="Times New Roman" w:cs="Times New Roman"/>
          <w:b/>
          <w:sz w:val="24"/>
          <w:szCs w:val="24"/>
          <w:lang w:eastAsia="ru-RU"/>
        </w:rPr>
        <w:t>ійкість до коротких замикань: 6кA, характеристики:</w:t>
      </w:r>
    </w:p>
    <w:p w:rsidR="00F63E5D" w:rsidRPr="00F63E5D" w:rsidRDefault="00F63E5D" w:rsidP="00F63E5D">
      <w:pPr>
        <w:shd w:val="clear" w:color="auto" w:fill="FFFFFF"/>
        <w:tabs>
          <w:tab w:val="left" w:pos="426"/>
        </w:tabs>
        <w:autoSpaceDE w:val="0"/>
        <w:autoSpaceDN w:val="0"/>
        <w:adjustRightInd w:val="0"/>
        <w:spacing w:after="0" w:line="360" w:lineRule="auto"/>
        <w:ind w:left="420" w:firstLine="567"/>
        <w:rPr>
          <w:rFonts w:eastAsia="Times New Roman" w:cs="Times New Roman"/>
          <w:bCs/>
          <w:sz w:val="24"/>
          <w:szCs w:val="28"/>
          <w:lang w:eastAsia="ru-RU"/>
        </w:rPr>
      </w:pPr>
      <w:r w:rsidRPr="00F63E5D">
        <w:rPr>
          <w:rFonts w:ascii="Arial" w:eastAsia="Times New Roman" w:hAnsi="Arial" w:cs="Arial"/>
          <w:b/>
          <w:bCs/>
          <w:i/>
          <w:iCs/>
          <w:sz w:val="24"/>
          <w:szCs w:val="24"/>
          <w:lang w:val="uk-UA" w:eastAsia="ru-RU"/>
        </w:rPr>
        <w:t xml:space="preserve">       г) Спеціальна частина</w:t>
      </w:r>
      <w:r w:rsidRPr="00F63E5D">
        <w:rPr>
          <w:rFonts w:ascii="Arial" w:eastAsia="Times New Roman" w:hAnsi="Arial" w:cs="Arial"/>
          <w:i/>
          <w:iCs/>
          <w:sz w:val="24"/>
          <w:szCs w:val="24"/>
          <w:lang w:val="uk-UA" w:eastAsia="ru-RU"/>
        </w:rPr>
        <w:t>.</w:t>
      </w:r>
      <w:r w:rsidRPr="00F63E5D">
        <w:rPr>
          <w:rFonts w:ascii="Arial" w:eastAsia="Times New Roman" w:hAnsi="Arial" w:cs="Arial"/>
          <w:b/>
          <w:bCs/>
          <w:i/>
          <w:iCs/>
          <w:sz w:val="24"/>
          <w:szCs w:val="24"/>
          <w:lang w:val="uk-UA" w:eastAsia="ru-RU"/>
        </w:rPr>
        <w:t xml:space="preserve"> </w:t>
      </w:r>
      <w:r w:rsidRPr="00F63E5D">
        <w:rPr>
          <w:rFonts w:eastAsia="Times New Roman" w:cs="Times New Roman"/>
          <w:i/>
          <w:noProof/>
          <w:sz w:val="24"/>
          <w:szCs w:val="24"/>
          <w:lang w:val="uk-UA" w:eastAsia="ru-RU"/>
        </w:rPr>
        <w:t xml:space="preserve">  </w:t>
      </w:r>
      <w:r w:rsidRPr="00F63E5D">
        <w:rPr>
          <w:rFonts w:eastAsia="Times New Roman" w:cs="Times New Roman"/>
          <w:bCs/>
          <w:sz w:val="24"/>
          <w:szCs w:val="28"/>
          <w:lang w:eastAsia="ru-RU"/>
        </w:rPr>
        <w:tab/>
        <w:t xml:space="preserve">Вихідні </w:t>
      </w:r>
      <w:proofErr w:type="gramStart"/>
      <w:r w:rsidRPr="00F63E5D">
        <w:rPr>
          <w:rFonts w:eastAsia="Times New Roman" w:cs="Times New Roman"/>
          <w:bCs/>
          <w:sz w:val="24"/>
          <w:szCs w:val="28"/>
          <w:lang w:eastAsia="ru-RU"/>
        </w:rPr>
        <w:t>дан</w:t>
      </w:r>
      <w:proofErr w:type="gramEnd"/>
      <w:r w:rsidRPr="00F63E5D">
        <w:rPr>
          <w:rFonts w:eastAsia="Times New Roman" w:cs="Times New Roman"/>
          <w:bCs/>
          <w:sz w:val="24"/>
          <w:szCs w:val="28"/>
          <w:lang w:eastAsia="ru-RU"/>
        </w:rPr>
        <w:t>і вентиляційної установки:</w:t>
      </w:r>
    </w:p>
    <w:p w:rsidR="00F63E5D" w:rsidRPr="00F63E5D" w:rsidRDefault="00F63E5D" w:rsidP="00F63E5D">
      <w:pPr>
        <w:numPr>
          <w:ilvl w:val="0"/>
          <w:numId w:val="8"/>
        </w:numPr>
        <w:spacing w:after="0" w:line="360" w:lineRule="auto"/>
        <w:ind w:left="420" w:firstLine="567"/>
        <w:contextualSpacing/>
        <w:jc w:val="both"/>
        <w:rPr>
          <w:rFonts w:eastAsia="Times New Roman" w:cs="Times New Roman"/>
          <w:szCs w:val="28"/>
          <w:lang w:val="uk-UA" w:eastAsia="ru-RU"/>
        </w:rPr>
      </w:pPr>
      <w:r w:rsidRPr="00F63E5D">
        <w:rPr>
          <w:rFonts w:eastAsia="Times New Roman" w:cs="Times New Roman"/>
          <w:szCs w:val="28"/>
          <w:lang w:eastAsia="ru-RU"/>
        </w:rPr>
        <w:t xml:space="preserve">заданий </w:t>
      </w:r>
      <w:r w:rsidRPr="00F63E5D">
        <w:rPr>
          <w:rFonts w:eastAsia="Times New Roman" w:cs="Times New Roman"/>
          <w:szCs w:val="28"/>
          <w:lang w:val="uk-UA" w:eastAsia="ru-RU"/>
        </w:rPr>
        <w:t>тиск Н</w:t>
      </w:r>
      <w:r w:rsidRPr="00F63E5D">
        <w:rPr>
          <w:rFonts w:eastAsia="Times New Roman" w:cs="Times New Roman"/>
          <w:szCs w:val="28"/>
          <w:lang w:eastAsia="ru-RU"/>
        </w:rPr>
        <w:t>=100 Па;</w:t>
      </w:r>
    </w:p>
    <w:p w:rsidR="00F63E5D" w:rsidRPr="00F63E5D" w:rsidRDefault="00F63E5D" w:rsidP="00F63E5D">
      <w:pPr>
        <w:numPr>
          <w:ilvl w:val="0"/>
          <w:numId w:val="8"/>
        </w:numPr>
        <w:spacing w:after="0" w:line="360" w:lineRule="auto"/>
        <w:ind w:left="420" w:firstLine="567"/>
        <w:contextualSpacing/>
        <w:jc w:val="both"/>
        <w:rPr>
          <w:rFonts w:eastAsia="Times New Roman" w:cs="Times New Roman"/>
          <w:szCs w:val="28"/>
          <w:lang w:val="uk-UA" w:eastAsia="ru-RU"/>
        </w:rPr>
      </w:pPr>
      <w:proofErr w:type="gramStart"/>
      <w:r w:rsidRPr="00F63E5D">
        <w:rPr>
          <w:rFonts w:eastAsia="Times New Roman" w:cs="Times New Roman"/>
          <w:szCs w:val="28"/>
          <w:lang w:eastAsia="ru-RU"/>
        </w:rPr>
        <w:t>задана</w:t>
      </w:r>
      <w:proofErr w:type="gramEnd"/>
      <w:r w:rsidRPr="00F63E5D">
        <w:rPr>
          <w:rFonts w:eastAsia="Times New Roman" w:cs="Times New Roman"/>
          <w:szCs w:val="28"/>
          <w:lang w:eastAsia="ru-RU"/>
        </w:rPr>
        <w:t xml:space="preserve"> </w:t>
      </w:r>
      <w:r w:rsidRPr="00F63E5D">
        <w:rPr>
          <w:rFonts w:eastAsia="Times New Roman" w:cs="Times New Roman"/>
          <w:szCs w:val="28"/>
          <w:lang w:val="uk-UA" w:eastAsia="ru-RU"/>
        </w:rPr>
        <w:t>продуктивність</w:t>
      </w:r>
      <w:r w:rsidRPr="00F63E5D">
        <w:rPr>
          <w:rFonts w:eastAsia="Times New Roman" w:cs="Times New Roman"/>
          <w:szCs w:val="28"/>
          <w:lang w:eastAsia="ru-RU"/>
        </w:rPr>
        <w:t xml:space="preserve"> </w:t>
      </w:r>
      <w:r w:rsidRPr="00F63E5D">
        <w:rPr>
          <w:rFonts w:eastAsia="Times New Roman" w:cs="Times New Roman"/>
          <w:szCs w:val="28"/>
          <w:lang w:val="en-US" w:eastAsia="ru-RU"/>
        </w:rPr>
        <w:t>Q</w:t>
      </w:r>
      <w:r w:rsidRPr="00F63E5D">
        <w:rPr>
          <w:rFonts w:eastAsia="Times New Roman" w:cs="Times New Roman"/>
          <w:szCs w:val="28"/>
          <w:lang w:eastAsia="ru-RU"/>
        </w:rPr>
        <w:t>=</w:t>
      </w:r>
      <w:r w:rsidRPr="00F63E5D">
        <w:rPr>
          <w:rFonts w:eastAsia="Times New Roman" w:cs="Times New Roman"/>
          <w:szCs w:val="28"/>
          <w:lang w:val="uk-UA" w:eastAsia="ru-RU"/>
        </w:rPr>
        <w:t>5 м</w:t>
      </w:r>
      <w:r w:rsidRPr="00F63E5D">
        <w:rPr>
          <w:rFonts w:eastAsia="Times New Roman" w:cs="Times New Roman"/>
          <w:szCs w:val="28"/>
          <w:vertAlign w:val="superscript"/>
          <w:lang w:val="uk-UA" w:eastAsia="ru-RU"/>
        </w:rPr>
        <w:t>3</w:t>
      </w:r>
      <w:r w:rsidRPr="00F63E5D">
        <w:rPr>
          <w:rFonts w:eastAsia="Times New Roman" w:cs="Times New Roman"/>
          <w:szCs w:val="28"/>
          <w:lang w:val="uk-UA" w:eastAsia="ru-RU"/>
        </w:rPr>
        <w:t>/</w:t>
      </w:r>
      <w:r w:rsidRPr="00F63E5D">
        <w:rPr>
          <w:rFonts w:eastAsia="Times New Roman" w:cs="Times New Roman"/>
          <w:szCs w:val="28"/>
          <w:lang w:val="en-US" w:eastAsia="ru-RU"/>
        </w:rPr>
        <w:t>c</w:t>
      </w:r>
      <w:r w:rsidRPr="00F63E5D">
        <w:rPr>
          <w:rFonts w:eastAsia="Times New Roman" w:cs="Times New Roman"/>
          <w:szCs w:val="28"/>
          <w:lang w:val="uk-UA" w:eastAsia="ru-RU"/>
        </w:rPr>
        <w:t>.</w:t>
      </w:r>
    </w:p>
    <w:p w:rsidR="00F63E5D" w:rsidRPr="00F63E5D" w:rsidRDefault="00F63E5D" w:rsidP="00F63E5D">
      <w:pPr>
        <w:tabs>
          <w:tab w:val="left" w:leader="underscore" w:pos="8903"/>
        </w:tabs>
        <w:spacing w:after="0" w:line="240" w:lineRule="auto"/>
        <w:rPr>
          <w:rFonts w:eastAsia="Times New Roman" w:cs="Times New Roman"/>
          <w:iCs/>
          <w:szCs w:val="28"/>
          <w:lang w:val="uk-UA" w:eastAsia="ru-RU"/>
        </w:rPr>
      </w:pPr>
    </w:p>
    <w:p w:rsidR="00F63E5D" w:rsidRPr="00F63E5D" w:rsidRDefault="00F63E5D" w:rsidP="00F63E5D">
      <w:pPr>
        <w:spacing w:after="0" w:line="420" w:lineRule="exact"/>
        <w:ind w:right="-28" w:firstLine="425"/>
        <w:jc w:val="both"/>
        <w:rPr>
          <w:rFonts w:ascii="Arial" w:eastAsia="Times New Roman" w:hAnsi="Arial" w:cs="Arial"/>
          <w:i/>
          <w:iCs/>
          <w:sz w:val="24"/>
          <w:szCs w:val="24"/>
          <w:u w:val="single"/>
          <w:lang w:val="uk-UA" w:eastAsia="ru-RU"/>
        </w:rPr>
      </w:pPr>
      <w:r w:rsidRPr="00F63E5D">
        <w:rPr>
          <w:rFonts w:ascii="Arial" w:eastAsia="Times New Roman" w:hAnsi="Arial" w:cs="Arial"/>
          <w:b/>
          <w:bCs/>
          <w:i/>
          <w:iCs/>
          <w:sz w:val="24"/>
          <w:szCs w:val="24"/>
          <w:lang w:val="uk-UA" w:eastAsia="ru-RU"/>
        </w:rPr>
        <w:t xml:space="preserve">д) Охорона праці . </w:t>
      </w:r>
      <w:r w:rsidRPr="00F63E5D">
        <w:rPr>
          <w:rFonts w:eastAsia="Times New Roman" w:cs="Times New Roman"/>
          <w:szCs w:val="28"/>
          <w:lang w:val="uk-UA" w:eastAsia="ru-RU"/>
        </w:rPr>
        <w:t>Розглянути припустимі умову мікроклімату</w:t>
      </w:r>
    </w:p>
    <w:p w:rsidR="00F63E5D" w:rsidRPr="00F63E5D" w:rsidRDefault="00F63E5D" w:rsidP="00F63E5D">
      <w:pPr>
        <w:spacing w:after="0" w:line="240" w:lineRule="auto"/>
        <w:jc w:val="both"/>
        <w:rPr>
          <w:rFonts w:ascii="Arial" w:eastAsia="Times New Roman" w:hAnsi="Arial" w:cs="Times New Roman"/>
          <w:i/>
          <w:iCs/>
          <w:sz w:val="20"/>
          <w:szCs w:val="24"/>
          <w:lang w:val="uk-UA" w:eastAsia="ru-RU"/>
        </w:rPr>
      </w:pPr>
    </w:p>
    <w:p w:rsidR="00F63E5D" w:rsidRPr="00F63E5D" w:rsidRDefault="00F63E5D" w:rsidP="00F63E5D">
      <w:pPr>
        <w:spacing w:after="0" w:line="420" w:lineRule="exact"/>
        <w:jc w:val="both"/>
        <w:rPr>
          <w:rFonts w:eastAsia="Times New Roman" w:cs="Times New Roman"/>
          <w:szCs w:val="24"/>
          <w:lang w:val="uk-UA" w:eastAsia="ru-RU"/>
        </w:rPr>
      </w:pPr>
      <w:r w:rsidRPr="00F63E5D">
        <w:rPr>
          <w:rFonts w:eastAsia="Times New Roman" w:cs="Times New Roman"/>
          <w:b/>
          <w:bCs/>
          <w:szCs w:val="24"/>
          <w:lang w:val="uk-UA" w:eastAsia="ru-RU"/>
        </w:rPr>
        <w:t>5. Перелік графічного (ілюстративного) матеріалу</w:t>
      </w:r>
    </w:p>
    <w:p w:rsidR="00F63E5D" w:rsidRPr="00F63E5D" w:rsidRDefault="00F63E5D" w:rsidP="00F63E5D">
      <w:pPr>
        <w:spacing w:after="0" w:line="360" w:lineRule="auto"/>
        <w:ind w:firstLine="426"/>
        <w:jc w:val="both"/>
        <w:rPr>
          <w:rFonts w:ascii="Arial" w:eastAsia="Times New Roman" w:hAnsi="Arial" w:cs="Times New Roman"/>
          <w:i/>
          <w:iCs/>
          <w:sz w:val="24"/>
          <w:szCs w:val="24"/>
          <w:lang w:val="uk-UA" w:eastAsia="ru-RU"/>
        </w:rPr>
      </w:pPr>
      <w:r w:rsidRPr="00F63E5D">
        <w:rPr>
          <w:rFonts w:ascii="Arial" w:eastAsia="Times New Roman" w:hAnsi="Arial" w:cs="Times New Roman"/>
          <w:b/>
          <w:bCs/>
          <w:i/>
          <w:iCs/>
          <w:sz w:val="24"/>
          <w:szCs w:val="24"/>
          <w:u w:val="single"/>
          <w:lang w:val="uk-UA" w:eastAsia="ru-RU"/>
        </w:rPr>
        <w:t>1 аркуш</w:t>
      </w:r>
      <w:r w:rsidRPr="00F63E5D">
        <w:rPr>
          <w:rFonts w:ascii="Arial" w:eastAsia="Times New Roman" w:hAnsi="Arial" w:cs="Times New Roman"/>
          <w:i/>
          <w:iCs/>
          <w:sz w:val="24"/>
          <w:szCs w:val="24"/>
          <w:lang w:val="uk-UA" w:eastAsia="ru-RU"/>
        </w:rPr>
        <w:t xml:space="preserve"> –  Основні елементи і вузли системи вентиляції</w:t>
      </w:r>
    </w:p>
    <w:p w:rsidR="00F63E5D" w:rsidRPr="00F63E5D" w:rsidRDefault="00F63E5D" w:rsidP="00F63E5D">
      <w:pPr>
        <w:spacing w:after="0" w:line="360" w:lineRule="auto"/>
        <w:ind w:firstLine="426"/>
        <w:jc w:val="both"/>
        <w:rPr>
          <w:rFonts w:ascii="Arial" w:eastAsia="Times New Roman" w:hAnsi="Arial" w:cs="Times New Roman"/>
          <w:i/>
          <w:iCs/>
          <w:sz w:val="22"/>
          <w:szCs w:val="24"/>
          <w:lang w:val="uk-UA" w:eastAsia="ru-RU"/>
        </w:rPr>
      </w:pPr>
      <w:r w:rsidRPr="00F63E5D">
        <w:rPr>
          <w:rFonts w:ascii="Arial" w:eastAsia="Times New Roman" w:hAnsi="Arial" w:cs="Times New Roman"/>
          <w:b/>
          <w:bCs/>
          <w:i/>
          <w:iCs/>
          <w:sz w:val="24"/>
          <w:szCs w:val="24"/>
          <w:u w:val="single"/>
          <w:lang w:val="uk-UA" w:eastAsia="ru-RU"/>
        </w:rPr>
        <w:t>2 аркуш</w:t>
      </w:r>
      <w:r w:rsidRPr="00F63E5D">
        <w:rPr>
          <w:rFonts w:ascii="Arial" w:eastAsia="Times New Roman" w:hAnsi="Arial" w:cs="Times New Roman"/>
          <w:i/>
          <w:iCs/>
          <w:sz w:val="24"/>
          <w:szCs w:val="24"/>
          <w:lang w:val="uk-UA" w:eastAsia="ru-RU"/>
        </w:rPr>
        <w:t xml:space="preserve"> – </w:t>
      </w:r>
      <w:r w:rsidRPr="00F63E5D">
        <w:rPr>
          <w:rFonts w:ascii="Arial" w:eastAsia="Times New Roman" w:hAnsi="Arial" w:cs="Times New Roman"/>
          <w:i/>
          <w:iCs/>
          <w:sz w:val="22"/>
          <w:szCs w:val="24"/>
          <w:lang w:val="uk-UA" w:eastAsia="ru-RU"/>
        </w:rPr>
        <w:t xml:space="preserve"> </w:t>
      </w:r>
      <w:r w:rsidRPr="00F63E5D">
        <w:rPr>
          <w:rFonts w:ascii="Arial" w:eastAsia="Times New Roman" w:hAnsi="Arial" w:cs="Times New Roman"/>
          <w:i/>
          <w:iCs/>
          <w:sz w:val="24"/>
          <w:szCs w:val="24"/>
          <w:lang w:val="uk-UA" w:eastAsia="ru-RU"/>
        </w:rPr>
        <w:t>Електропостачання</w:t>
      </w:r>
    </w:p>
    <w:p w:rsidR="00F63E5D" w:rsidRPr="00F63E5D" w:rsidRDefault="00F63E5D" w:rsidP="00F63E5D">
      <w:pPr>
        <w:spacing w:after="0" w:line="360" w:lineRule="auto"/>
        <w:ind w:firstLine="426"/>
        <w:jc w:val="both"/>
        <w:rPr>
          <w:rFonts w:ascii="Arial" w:eastAsia="Times New Roman" w:hAnsi="Arial" w:cs="Times New Roman"/>
          <w:i/>
          <w:iCs/>
          <w:sz w:val="24"/>
          <w:szCs w:val="24"/>
          <w:highlight w:val="yellow"/>
          <w:lang w:val="uk-UA" w:eastAsia="ru-RU"/>
        </w:rPr>
      </w:pPr>
      <w:r w:rsidRPr="00F63E5D">
        <w:rPr>
          <w:rFonts w:ascii="Arial" w:eastAsia="Times New Roman" w:hAnsi="Arial" w:cs="Times New Roman"/>
          <w:b/>
          <w:bCs/>
          <w:i/>
          <w:iCs/>
          <w:sz w:val="24"/>
          <w:szCs w:val="24"/>
          <w:u w:val="single"/>
          <w:lang w:val="uk-UA" w:eastAsia="ru-RU"/>
        </w:rPr>
        <w:t>3 аркуш</w:t>
      </w:r>
      <w:r w:rsidRPr="00F63E5D">
        <w:rPr>
          <w:rFonts w:ascii="Arial" w:eastAsia="Times New Roman" w:hAnsi="Arial" w:cs="Times New Roman"/>
          <w:i/>
          <w:iCs/>
          <w:sz w:val="24"/>
          <w:szCs w:val="24"/>
          <w:lang w:val="uk-UA" w:eastAsia="ru-RU"/>
        </w:rPr>
        <w:t xml:space="preserve"> –  План будівлі, характеристика ВУ</w:t>
      </w:r>
    </w:p>
    <w:p w:rsidR="00F63E5D" w:rsidRPr="00F63E5D" w:rsidRDefault="00F63E5D" w:rsidP="00F63E5D">
      <w:pPr>
        <w:spacing w:after="0" w:line="360" w:lineRule="auto"/>
        <w:ind w:firstLine="426"/>
        <w:jc w:val="both"/>
        <w:rPr>
          <w:rFonts w:ascii="Arial" w:eastAsia="Times New Roman" w:hAnsi="Arial" w:cs="Times New Roman"/>
          <w:i/>
          <w:iCs/>
          <w:sz w:val="24"/>
          <w:szCs w:val="24"/>
          <w:u w:val="single"/>
          <w:lang w:val="uk-UA" w:eastAsia="ru-RU"/>
        </w:rPr>
      </w:pPr>
      <w:r w:rsidRPr="00F63E5D">
        <w:rPr>
          <w:rFonts w:ascii="Arial" w:eastAsia="Times New Roman" w:hAnsi="Arial" w:cs="Times New Roman"/>
          <w:b/>
          <w:bCs/>
          <w:i/>
          <w:iCs/>
          <w:sz w:val="24"/>
          <w:szCs w:val="24"/>
          <w:u w:val="single"/>
          <w:lang w:val="uk-UA" w:eastAsia="ru-RU"/>
        </w:rPr>
        <w:t>4 аркуш</w:t>
      </w:r>
      <w:r w:rsidRPr="00F63E5D">
        <w:rPr>
          <w:rFonts w:ascii="Arial" w:eastAsia="Times New Roman" w:hAnsi="Arial" w:cs="Times New Roman"/>
          <w:i/>
          <w:iCs/>
          <w:sz w:val="24"/>
          <w:szCs w:val="24"/>
          <w:lang w:val="uk-UA" w:eastAsia="ru-RU"/>
        </w:rPr>
        <w:t>-- Модель системи регулювання вентиляторної установки по системі ПЧ-АД</w:t>
      </w:r>
      <w:r w:rsidRPr="00F63E5D">
        <w:rPr>
          <w:rFonts w:ascii="Arial" w:eastAsia="Times New Roman" w:hAnsi="Arial" w:cs="Times New Roman"/>
          <w:i/>
          <w:iCs/>
          <w:sz w:val="24"/>
          <w:szCs w:val="24"/>
          <w:u w:val="single"/>
          <w:lang w:val="uk-UA" w:eastAsia="ru-RU"/>
        </w:rPr>
        <w:t xml:space="preserve">  </w:t>
      </w:r>
    </w:p>
    <w:p w:rsidR="00F63E5D" w:rsidRPr="00F63E5D" w:rsidRDefault="00F63E5D" w:rsidP="00F63E5D">
      <w:pPr>
        <w:spacing w:after="0" w:line="360" w:lineRule="auto"/>
        <w:ind w:firstLine="426"/>
        <w:jc w:val="both"/>
        <w:rPr>
          <w:rFonts w:eastAsia="Times New Roman" w:cs="Times New Roman"/>
          <w:b/>
          <w:bCs/>
          <w:szCs w:val="24"/>
          <w:lang w:val="uk-UA" w:eastAsia="ru-RU"/>
        </w:rPr>
      </w:pPr>
      <w:r w:rsidRPr="00F63E5D">
        <w:rPr>
          <w:rFonts w:ascii="Arial" w:eastAsia="Times New Roman" w:hAnsi="Arial" w:cs="Times New Roman"/>
          <w:b/>
          <w:i/>
          <w:iCs/>
          <w:sz w:val="24"/>
          <w:szCs w:val="24"/>
          <w:u w:val="single"/>
          <w:lang w:val="uk-UA" w:eastAsia="ru-RU"/>
        </w:rPr>
        <w:t xml:space="preserve">5 аркуш- </w:t>
      </w:r>
      <w:r w:rsidRPr="00F63E5D">
        <w:rPr>
          <w:rFonts w:ascii="Arial" w:eastAsia="Times New Roman" w:hAnsi="Arial" w:cs="Times New Roman"/>
          <w:iCs/>
          <w:sz w:val="24"/>
          <w:szCs w:val="24"/>
          <w:lang w:val="uk-UA" w:eastAsia="ru-RU"/>
        </w:rPr>
        <w:t xml:space="preserve"> </w:t>
      </w:r>
      <w:r w:rsidRPr="00F63E5D">
        <w:rPr>
          <w:rFonts w:ascii="Arial" w:eastAsia="Times New Roman" w:hAnsi="Arial" w:cs="Times New Roman"/>
          <w:i/>
          <w:iCs/>
          <w:sz w:val="24"/>
          <w:szCs w:val="24"/>
          <w:lang w:val="uk-UA" w:eastAsia="ru-RU"/>
        </w:rPr>
        <w:t xml:space="preserve">Автоматизація  </w:t>
      </w:r>
      <w:r w:rsidRPr="00F63E5D">
        <w:rPr>
          <w:rFonts w:ascii="Arial" w:eastAsia="Times New Roman" w:hAnsi="Arial" w:cs="Times New Roman"/>
          <w:b/>
          <w:iCs/>
          <w:sz w:val="24"/>
          <w:szCs w:val="24"/>
          <w:lang w:val="uk-UA" w:eastAsia="ru-RU"/>
        </w:rPr>
        <w:t xml:space="preserve"> </w:t>
      </w:r>
      <w:r w:rsidRPr="00F63E5D">
        <w:rPr>
          <w:rFonts w:ascii="Arial" w:eastAsia="Times New Roman" w:hAnsi="Arial" w:cs="Times New Roman"/>
          <w:b/>
          <w:i/>
          <w:iCs/>
          <w:sz w:val="24"/>
          <w:szCs w:val="24"/>
          <w:u w:val="single"/>
          <w:lang w:val="uk-UA" w:eastAsia="ru-RU"/>
        </w:rPr>
        <w:t xml:space="preserve">                </w:t>
      </w:r>
      <w:r w:rsidRPr="00F63E5D">
        <w:rPr>
          <w:rFonts w:eastAsia="Times New Roman" w:cs="Times New Roman"/>
          <w:b/>
          <w:bCs/>
          <w:szCs w:val="24"/>
          <w:lang w:val="uk-UA" w:eastAsia="ru-RU"/>
        </w:rPr>
        <w:t xml:space="preserve">                      </w:t>
      </w:r>
    </w:p>
    <w:p w:rsidR="00F63E5D" w:rsidRPr="00F63E5D" w:rsidRDefault="00F63E5D" w:rsidP="00F63E5D">
      <w:pPr>
        <w:spacing w:after="0" w:line="420" w:lineRule="exact"/>
        <w:jc w:val="both"/>
        <w:rPr>
          <w:rFonts w:ascii="Arial" w:eastAsia="Times New Roman" w:hAnsi="Arial" w:cs="Times New Roman"/>
          <w:i/>
          <w:iCs/>
          <w:sz w:val="22"/>
          <w:szCs w:val="24"/>
          <w:lang w:val="uk-UA" w:eastAsia="ru-RU"/>
        </w:rPr>
      </w:pPr>
      <w:r w:rsidRPr="00F63E5D">
        <w:rPr>
          <w:rFonts w:eastAsia="Times New Roman" w:cs="Times New Roman"/>
          <w:b/>
          <w:bCs/>
          <w:szCs w:val="24"/>
          <w:lang w:val="uk-UA" w:eastAsia="ru-RU"/>
        </w:rPr>
        <w:t>6. Консультанти</w:t>
      </w:r>
      <w:r w:rsidRPr="00F63E5D">
        <w:rPr>
          <w:rFonts w:ascii="Arial" w:eastAsia="Times New Roman" w:hAnsi="Arial" w:cs="Times New Roman"/>
          <w:i/>
          <w:iCs/>
          <w:sz w:val="22"/>
          <w:szCs w:val="24"/>
          <w:lang w:val="uk-UA" w:eastAsia="ru-RU"/>
        </w:rPr>
        <w:t xml:space="preserve"> </w:t>
      </w:r>
    </w:p>
    <w:p w:rsidR="00F63E5D" w:rsidRPr="00F63E5D" w:rsidRDefault="00F63E5D" w:rsidP="00F63E5D">
      <w:pPr>
        <w:spacing w:after="0" w:line="240" w:lineRule="auto"/>
        <w:rPr>
          <w:rFonts w:eastAsia="Times New Roman" w:cs="Times New Roman"/>
          <w:sz w:val="8"/>
          <w:szCs w:val="24"/>
          <w:lang w:val="uk-UA" w:eastAsia="ru-RU"/>
        </w:rPr>
      </w:pPr>
    </w:p>
    <w:p w:rsidR="00F63E5D" w:rsidRPr="00F63E5D" w:rsidRDefault="00F63E5D" w:rsidP="00F63E5D">
      <w:pPr>
        <w:spacing w:after="0" w:line="240" w:lineRule="auto"/>
        <w:rPr>
          <w:rFonts w:ascii="Arial" w:eastAsia="Times New Roman" w:hAnsi="Arial" w:cs="Times New Roman"/>
          <w:i/>
          <w:iCs/>
          <w:sz w:val="22"/>
          <w:szCs w:val="24"/>
          <w:lang w:val="uk-UA" w:eastAsia="ru-RU"/>
        </w:rPr>
      </w:pPr>
      <w:r w:rsidRPr="00F63E5D">
        <w:rPr>
          <w:rFonts w:eastAsia="Times New Roman" w:cs="Times New Roman"/>
          <w:i/>
          <w:iCs/>
          <w:sz w:val="26"/>
          <w:szCs w:val="24"/>
          <w:lang w:val="uk-UA" w:eastAsia="ru-RU"/>
        </w:rPr>
        <w:t xml:space="preserve">      з питань електропостачання</w:t>
      </w:r>
      <w:r w:rsidRPr="00F63E5D">
        <w:rPr>
          <w:rFonts w:eastAsia="Times New Roman" w:cs="Times New Roman"/>
          <w:i/>
          <w:iCs/>
          <w:sz w:val="26"/>
          <w:szCs w:val="24"/>
          <w:u w:val="single"/>
          <w:lang w:val="uk-UA" w:eastAsia="ru-RU"/>
        </w:rPr>
        <w:t xml:space="preserve">                     доц. Мейта О. В                                               </w:t>
      </w:r>
      <w:r w:rsidRPr="00F63E5D">
        <w:rPr>
          <w:rFonts w:eastAsia="Times New Roman" w:cs="Times New Roman"/>
          <w:i/>
          <w:iCs/>
          <w:sz w:val="24"/>
          <w:szCs w:val="24"/>
          <w:lang w:eastAsia="ru-RU"/>
        </w:rPr>
        <w:t>_</w:t>
      </w:r>
      <w:r w:rsidRPr="00F63E5D">
        <w:rPr>
          <w:rFonts w:eastAsia="Times New Roman" w:cs="Times New Roman"/>
          <w:i/>
          <w:iCs/>
          <w:sz w:val="24"/>
          <w:szCs w:val="24"/>
          <w:u w:val="single"/>
          <w:lang w:eastAsia="ru-RU"/>
        </w:rPr>
        <w:t xml:space="preserve"> </w:t>
      </w:r>
      <w:r w:rsidRPr="00F63E5D">
        <w:rPr>
          <w:rFonts w:eastAsia="Times New Roman" w:cs="Times New Roman"/>
          <w:i/>
          <w:iCs/>
          <w:sz w:val="26"/>
          <w:szCs w:val="24"/>
          <w:u w:val="single"/>
          <w:lang w:val="uk-UA" w:eastAsia="ru-RU"/>
        </w:rPr>
        <w:t xml:space="preserve">                     </w:t>
      </w:r>
      <w:r w:rsidRPr="00F63E5D">
        <w:rPr>
          <w:rFonts w:ascii="Arial" w:eastAsia="Times New Roman" w:hAnsi="Arial" w:cs="Times New Roman"/>
          <w:i/>
          <w:iCs/>
          <w:sz w:val="22"/>
          <w:szCs w:val="24"/>
          <w:lang w:val="uk-UA" w:eastAsia="ru-RU"/>
        </w:rPr>
        <w:t>___</w:t>
      </w:r>
    </w:p>
    <w:p w:rsidR="00F63E5D" w:rsidRPr="00F63E5D" w:rsidRDefault="00F63E5D" w:rsidP="00F63E5D">
      <w:pPr>
        <w:spacing w:after="0" w:line="240" w:lineRule="auto"/>
        <w:ind w:left="5529" w:hanging="1"/>
        <w:jc w:val="both"/>
        <w:rPr>
          <w:rFonts w:eastAsia="Times New Roman" w:cs="Times New Roman"/>
          <w:sz w:val="16"/>
          <w:szCs w:val="24"/>
          <w:lang w:val="uk-UA" w:eastAsia="ru-RU"/>
        </w:rPr>
      </w:pPr>
      <w:r w:rsidRPr="00F63E5D">
        <w:rPr>
          <w:rFonts w:eastAsia="Times New Roman" w:cs="Times New Roman"/>
          <w:sz w:val="16"/>
          <w:szCs w:val="24"/>
          <w:lang w:val="uk-UA" w:eastAsia="ru-RU"/>
        </w:rPr>
        <w:t xml:space="preserve">   /вчене звання, ПІБ, посада/</w:t>
      </w:r>
    </w:p>
    <w:p w:rsidR="00F63E5D" w:rsidRPr="00F63E5D" w:rsidRDefault="00F63E5D" w:rsidP="00F63E5D">
      <w:pPr>
        <w:spacing w:after="0" w:line="240" w:lineRule="auto"/>
        <w:jc w:val="both"/>
        <w:rPr>
          <w:rFonts w:eastAsia="Times New Roman" w:cs="Times New Roman"/>
          <w:sz w:val="4"/>
          <w:szCs w:val="24"/>
          <w:lang w:val="uk-UA" w:eastAsia="ru-RU"/>
        </w:rPr>
      </w:pPr>
    </w:p>
    <w:p w:rsidR="00F63E5D" w:rsidRPr="00F63E5D" w:rsidRDefault="00F63E5D" w:rsidP="00F63E5D">
      <w:pPr>
        <w:spacing w:after="0" w:line="420" w:lineRule="exact"/>
        <w:rPr>
          <w:rFonts w:ascii="Arial" w:eastAsia="Times New Roman" w:hAnsi="Arial" w:cs="Times New Roman"/>
          <w:i/>
          <w:iCs/>
          <w:sz w:val="22"/>
          <w:szCs w:val="24"/>
          <w:u w:val="single"/>
          <w:lang w:val="uk-UA" w:eastAsia="ru-RU"/>
        </w:rPr>
      </w:pPr>
      <w:r w:rsidRPr="00F63E5D">
        <w:rPr>
          <w:rFonts w:eastAsia="Times New Roman" w:cs="Times New Roman"/>
          <w:i/>
          <w:iCs/>
          <w:sz w:val="26"/>
          <w:szCs w:val="24"/>
          <w:lang w:val="uk-UA" w:eastAsia="ru-RU"/>
        </w:rPr>
        <w:t xml:space="preserve">      з питань охорони праці</w:t>
      </w:r>
      <w:r w:rsidRPr="00F63E5D">
        <w:rPr>
          <w:rFonts w:eastAsia="Times New Roman" w:cs="Times New Roman"/>
          <w:i/>
          <w:iCs/>
          <w:sz w:val="22"/>
          <w:szCs w:val="24"/>
          <w:lang w:val="uk-UA" w:eastAsia="ru-RU"/>
        </w:rPr>
        <w:t xml:space="preserve"> </w:t>
      </w:r>
      <w:r w:rsidRPr="00F63E5D">
        <w:rPr>
          <w:rFonts w:ascii="Arial" w:eastAsia="Times New Roman" w:hAnsi="Arial" w:cs="Times New Roman"/>
          <w:i/>
          <w:iCs/>
          <w:sz w:val="22"/>
          <w:szCs w:val="24"/>
          <w:lang w:eastAsia="ru-RU"/>
        </w:rPr>
        <w:t xml:space="preserve"> </w:t>
      </w:r>
      <w:r w:rsidRPr="00F63E5D">
        <w:rPr>
          <w:rFonts w:ascii="Arial" w:eastAsia="Times New Roman" w:hAnsi="Arial" w:cs="Times New Roman"/>
          <w:i/>
          <w:iCs/>
          <w:sz w:val="22"/>
          <w:szCs w:val="24"/>
          <w:u w:val="single"/>
          <w:lang w:val="uk-UA" w:eastAsia="ru-RU"/>
        </w:rPr>
        <w:t xml:space="preserve">                                к.т.н., доц. Козлов С.С.__</w:t>
      </w:r>
    </w:p>
    <w:p w:rsidR="00F63E5D" w:rsidRPr="00F63E5D" w:rsidRDefault="00F63E5D" w:rsidP="00F63E5D">
      <w:pPr>
        <w:spacing w:after="0" w:line="240" w:lineRule="auto"/>
        <w:ind w:left="4678"/>
        <w:jc w:val="both"/>
        <w:rPr>
          <w:rFonts w:eastAsia="Times New Roman" w:cs="Times New Roman"/>
          <w:sz w:val="16"/>
          <w:szCs w:val="24"/>
          <w:lang w:val="uk-UA" w:eastAsia="ru-RU"/>
        </w:rPr>
      </w:pPr>
      <w:r w:rsidRPr="00F63E5D">
        <w:rPr>
          <w:rFonts w:eastAsia="Times New Roman" w:cs="Times New Roman"/>
          <w:sz w:val="16"/>
          <w:szCs w:val="24"/>
          <w:lang w:val="uk-UA" w:eastAsia="ru-RU"/>
        </w:rPr>
        <w:t xml:space="preserve">              /вчене звання, ПІБ, посада/</w:t>
      </w:r>
    </w:p>
    <w:p w:rsidR="00F63E5D" w:rsidRPr="00F63E5D" w:rsidRDefault="00F63E5D" w:rsidP="00F63E5D">
      <w:pPr>
        <w:spacing w:after="0" w:line="240" w:lineRule="auto"/>
        <w:jc w:val="center"/>
        <w:rPr>
          <w:rFonts w:eastAsia="Times New Roman" w:cs="Times New Roman"/>
          <w:i/>
          <w:iCs/>
          <w:sz w:val="26"/>
          <w:szCs w:val="24"/>
          <w:lang w:val="uk-UA" w:eastAsia="ru-RU"/>
        </w:rPr>
      </w:pPr>
    </w:p>
    <w:p w:rsidR="00F63E5D" w:rsidRPr="00F63E5D" w:rsidRDefault="00F63E5D" w:rsidP="00F63E5D">
      <w:pPr>
        <w:spacing w:after="0" w:line="420" w:lineRule="exact"/>
        <w:rPr>
          <w:rFonts w:ascii="Arial" w:eastAsia="Times New Roman" w:hAnsi="Arial" w:cs="Times New Roman"/>
          <w:i/>
          <w:iCs/>
          <w:sz w:val="22"/>
          <w:szCs w:val="24"/>
          <w:lang w:val="uk-UA" w:eastAsia="ru-RU"/>
        </w:rPr>
      </w:pPr>
      <w:r w:rsidRPr="00F63E5D">
        <w:rPr>
          <w:rFonts w:eastAsia="Times New Roman" w:cs="Times New Roman"/>
          <w:i/>
          <w:iCs/>
          <w:sz w:val="26"/>
          <w:szCs w:val="24"/>
          <w:lang w:val="uk-UA" w:eastAsia="ru-RU"/>
        </w:rPr>
        <w:t xml:space="preserve">       з автоматизації       </w:t>
      </w:r>
      <w:r w:rsidRPr="00F63E5D">
        <w:rPr>
          <w:rFonts w:eastAsia="Times New Roman" w:cs="Times New Roman"/>
          <w:i/>
          <w:iCs/>
          <w:sz w:val="26"/>
          <w:szCs w:val="24"/>
          <w:u w:val="single"/>
          <w:lang w:val="uk-UA" w:eastAsia="ru-RU"/>
        </w:rPr>
        <w:t xml:space="preserve">                                     </w:t>
      </w:r>
      <w:r w:rsidRPr="00F63E5D">
        <w:rPr>
          <w:rFonts w:eastAsia="Times New Roman" w:cs="Times New Roman"/>
          <w:i/>
          <w:sz w:val="24"/>
          <w:szCs w:val="24"/>
          <w:u w:val="single"/>
          <w:lang w:val="uk-UA" w:eastAsia="ru-RU"/>
        </w:rPr>
        <w:t xml:space="preserve">ст. викл </w:t>
      </w:r>
      <w:r w:rsidRPr="00F63E5D">
        <w:rPr>
          <w:rFonts w:eastAsia="Times New Roman" w:cs="Times New Roman"/>
          <w:i/>
          <w:sz w:val="24"/>
          <w:szCs w:val="24"/>
          <w:u w:val="single"/>
          <w:lang w:eastAsia="ru-RU"/>
        </w:rPr>
        <w:t>.</w:t>
      </w:r>
      <w:r w:rsidRPr="00F63E5D">
        <w:rPr>
          <w:rFonts w:eastAsia="Times New Roman" w:cs="Times New Roman"/>
          <w:i/>
          <w:sz w:val="24"/>
          <w:szCs w:val="24"/>
          <w:u w:val="single"/>
          <w:lang w:val="uk-UA" w:eastAsia="ru-RU"/>
        </w:rPr>
        <w:t xml:space="preserve">  Дубовик   В.Г.</w:t>
      </w:r>
      <w:r w:rsidRPr="00F63E5D">
        <w:rPr>
          <w:rFonts w:eastAsia="Times New Roman" w:cs="Times New Roman"/>
          <w:i/>
          <w:iCs/>
          <w:sz w:val="26"/>
          <w:szCs w:val="24"/>
          <w:u w:val="single"/>
          <w:lang w:val="uk-UA" w:eastAsia="ru-RU"/>
        </w:rPr>
        <w:t xml:space="preserve">      </w:t>
      </w:r>
      <w:r w:rsidRPr="00F63E5D">
        <w:rPr>
          <w:rFonts w:ascii="Arial" w:eastAsia="Times New Roman" w:hAnsi="Arial" w:cs="Times New Roman"/>
          <w:i/>
          <w:iCs/>
          <w:sz w:val="22"/>
          <w:szCs w:val="24"/>
          <w:u w:val="single"/>
          <w:lang w:val="uk-UA" w:eastAsia="ru-RU"/>
        </w:rPr>
        <w:t>_</w:t>
      </w:r>
      <w:r w:rsidRPr="00F63E5D">
        <w:rPr>
          <w:rFonts w:ascii="Arial" w:eastAsia="Times New Roman" w:hAnsi="Arial" w:cs="Times New Roman"/>
          <w:i/>
          <w:iCs/>
          <w:sz w:val="22"/>
          <w:szCs w:val="24"/>
          <w:lang w:val="uk-UA" w:eastAsia="ru-RU"/>
        </w:rPr>
        <w:t>___________________</w:t>
      </w:r>
      <w:r w:rsidRPr="00F63E5D">
        <w:rPr>
          <w:rFonts w:eastAsia="Times New Roman" w:cs="Times New Roman"/>
          <w:i/>
          <w:iCs/>
          <w:caps/>
          <w:sz w:val="24"/>
          <w:szCs w:val="24"/>
          <w:u w:val="single"/>
          <w:lang w:val="uk-UA" w:eastAsia="ru-RU"/>
        </w:rPr>
        <w:t xml:space="preserve"> </w:t>
      </w:r>
    </w:p>
    <w:p w:rsidR="00F63E5D" w:rsidRPr="00F63E5D" w:rsidRDefault="00F63E5D" w:rsidP="00F63E5D">
      <w:pPr>
        <w:spacing w:after="0" w:line="240" w:lineRule="auto"/>
        <w:ind w:left="4678"/>
        <w:jc w:val="both"/>
        <w:rPr>
          <w:rFonts w:eastAsia="Times New Roman" w:cs="Times New Roman"/>
          <w:sz w:val="16"/>
          <w:szCs w:val="24"/>
          <w:lang w:val="uk-UA" w:eastAsia="ru-RU"/>
        </w:rPr>
      </w:pPr>
      <w:r w:rsidRPr="00F63E5D">
        <w:rPr>
          <w:rFonts w:eastAsia="Times New Roman" w:cs="Times New Roman"/>
          <w:sz w:val="16"/>
          <w:szCs w:val="24"/>
          <w:lang w:val="uk-UA" w:eastAsia="ru-RU"/>
        </w:rPr>
        <w:t xml:space="preserve">           /вчене звання, ПІБ, посада/</w:t>
      </w:r>
    </w:p>
    <w:p w:rsidR="00F63E5D" w:rsidRPr="00F63E5D" w:rsidRDefault="00F63E5D" w:rsidP="00F63E5D">
      <w:pPr>
        <w:spacing w:after="0" w:line="240" w:lineRule="auto"/>
        <w:jc w:val="center"/>
        <w:rPr>
          <w:rFonts w:eastAsia="Times New Roman" w:cs="Times New Roman"/>
          <w:i/>
          <w:iCs/>
          <w:sz w:val="26"/>
          <w:szCs w:val="24"/>
          <w:lang w:val="uk-UA" w:eastAsia="ru-RU"/>
        </w:rPr>
      </w:pPr>
    </w:p>
    <w:p w:rsidR="00F63E5D" w:rsidRPr="00F63E5D" w:rsidRDefault="00F63E5D" w:rsidP="00F63E5D">
      <w:pPr>
        <w:spacing w:after="0" w:line="240" w:lineRule="auto"/>
        <w:rPr>
          <w:rFonts w:eastAsia="Times New Roman" w:cs="Times New Roman"/>
          <w:sz w:val="34"/>
          <w:szCs w:val="24"/>
          <w:lang w:val="uk-UA" w:eastAsia="ru-RU"/>
        </w:rPr>
      </w:pPr>
    </w:p>
    <w:p w:rsidR="00F63E5D" w:rsidRPr="00F63E5D" w:rsidRDefault="00F63E5D" w:rsidP="00F63E5D">
      <w:pPr>
        <w:spacing w:after="0" w:line="360" w:lineRule="auto"/>
        <w:jc w:val="both"/>
        <w:rPr>
          <w:rFonts w:eastAsia="Times New Roman" w:cs="Times New Roman"/>
          <w:szCs w:val="24"/>
          <w:lang w:val="uk-UA" w:eastAsia="ru-RU"/>
        </w:rPr>
      </w:pPr>
      <w:r w:rsidRPr="00F63E5D">
        <w:rPr>
          <w:rFonts w:eastAsia="Times New Roman" w:cs="Times New Roman"/>
          <w:b/>
          <w:bCs/>
          <w:szCs w:val="24"/>
          <w:lang w:val="uk-UA" w:eastAsia="ru-RU"/>
        </w:rPr>
        <w:t>7. Дата видачі завдання</w:t>
      </w:r>
      <w:r w:rsidRPr="00F63E5D">
        <w:rPr>
          <w:rFonts w:eastAsia="Times New Roman" w:cs="Times New Roman"/>
          <w:b/>
          <w:bCs/>
          <w:sz w:val="24"/>
          <w:szCs w:val="24"/>
          <w:lang w:val="uk-UA" w:eastAsia="ru-RU"/>
        </w:rPr>
        <w:t xml:space="preserve">   </w:t>
      </w:r>
      <w:r w:rsidRPr="00F63E5D">
        <w:rPr>
          <w:rFonts w:ascii="Arial" w:eastAsia="Times New Roman" w:hAnsi="Arial" w:cs="Times New Roman"/>
          <w:sz w:val="24"/>
          <w:szCs w:val="24"/>
          <w:lang w:val="uk-UA" w:eastAsia="ru-RU"/>
        </w:rPr>
        <w:t xml:space="preserve"> </w:t>
      </w:r>
      <w:r w:rsidRPr="00F63E5D">
        <w:rPr>
          <w:rFonts w:ascii="Arial" w:eastAsia="Times New Roman" w:hAnsi="Arial" w:cs="Times New Roman"/>
          <w:sz w:val="24"/>
          <w:szCs w:val="24"/>
          <w:lang w:eastAsia="ru-RU"/>
        </w:rPr>
        <w:t>«</w:t>
      </w:r>
      <w:r w:rsidRPr="00F63E5D">
        <w:rPr>
          <w:rFonts w:ascii="Arial" w:eastAsia="Times New Roman" w:hAnsi="Arial" w:cs="Times New Roman"/>
          <w:sz w:val="24"/>
          <w:szCs w:val="24"/>
          <w:lang w:val="uk-UA" w:eastAsia="ru-RU"/>
        </w:rPr>
        <w:t xml:space="preserve"> _</w:t>
      </w:r>
      <w:r w:rsidRPr="00F63E5D">
        <w:rPr>
          <w:rFonts w:ascii="Arial" w:eastAsia="Times New Roman" w:hAnsi="Arial" w:cs="Times New Roman"/>
          <w:sz w:val="24"/>
          <w:szCs w:val="24"/>
          <w:u w:val="single"/>
          <w:lang w:eastAsia="ru-RU"/>
        </w:rPr>
        <w:t>1</w:t>
      </w:r>
      <w:r w:rsidRPr="00F63E5D">
        <w:rPr>
          <w:rFonts w:ascii="Arial" w:eastAsia="Times New Roman" w:hAnsi="Arial" w:cs="Times New Roman"/>
          <w:sz w:val="24"/>
          <w:szCs w:val="24"/>
          <w:u w:val="single"/>
          <w:lang w:val="uk-UA" w:eastAsia="ru-RU"/>
        </w:rPr>
        <w:t>4</w:t>
      </w:r>
      <w:r w:rsidRPr="00F63E5D">
        <w:rPr>
          <w:rFonts w:ascii="Arial" w:eastAsia="Times New Roman" w:hAnsi="Arial" w:cs="Times New Roman"/>
          <w:sz w:val="24"/>
          <w:szCs w:val="24"/>
          <w:lang w:val="uk-UA" w:eastAsia="ru-RU"/>
        </w:rPr>
        <w:t xml:space="preserve">_ </w:t>
      </w:r>
      <w:r w:rsidRPr="00F63E5D">
        <w:rPr>
          <w:rFonts w:ascii="Arial" w:eastAsia="Times New Roman" w:hAnsi="Arial" w:cs="Times New Roman"/>
          <w:sz w:val="24"/>
          <w:szCs w:val="24"/>
          <w:lang w:eastAsia="ru-RU"/>
        </w:rPr>
        <w:t>»</w:t>
      </w:r>
      <w:r w:rsidRPr="00F63E5D">
        <w:rPr>
          <w:rFonts w:ascii="Arial" w:eastAsia="Times New Roman" w:hAnsi="Arial" w:cs="Times New Roman"/>
          <w:sz w:val="24"/>
          <w:szCs w:val="24"/>
          <w:lang w:val="uk-UA" w:eastAsia="ru-RU"/>
        </w:rPr>
        <w:t xml:space="preserve"> березня____   </w:t>
      </w:r>
      <w:r w:rsidRPr="00F63E5D">
        <w:rPr>
          <w:rFonts w:ascii="Arial" w:eastAsia="Times New Roman" w:hAnsi="Arial" w:cs="Times New Roman"/>
          <w:sz w:val="24"/>
          <w:szCs w:val="24"/>
          <w:u w:val="single"/>
          <w:lang w:val="uk-UA" w:eastAsia="ru-RU"/>
        </w:rPr>
        <w:t>201</w:t>
      </w:r>
      <w:r w:rsidRPr="00F63E5D">
        <w:rPr>
          <w:rFonts w:ascii="Arial" w:eastAsia="Times New Roman" w:hAnsi="Arial" w:cs="Times New Roman"/>
          <w:sz w:val="24"/>
          <w:szCs w:val="24"/>
          <w:u w:val="single"/>
          <w:lang w:eastAsia="ru-RU"/>
        </w:rPr>
        <w:t>9</w:t>
      </w:r>
      <w:r w:rsidRPr="00F63E5D">
        <w:rPr>
          <w:rFonts w:ascii="Arial" w:eastAsia="Times New Roman" w:hAnsi="Arial" w:cs="Times New Roman"/>
          <w:sz w:val="24"/>
          <w:szCs w:val="24"/>
          <w:lang w:val="uk-UA" w:eastAsia="ru-RU"/>
        </w:rPr>
        <w:t>_ р.</w:t>
      </w:r>
    </w:p>
    <w:p w:rsidR="00F63E5D" w:rsidRPr="00F63E5D" w:rsidRDefault="00F63E5D" w:rsidP="00F63E5D">
      <w:pPr>
        <w:spacing w:after="0" w:line="240" w:lineRule="auto"/>
        <w:jc w:val="both"/>
        <w:rPr>
          <w:rFonts w:eastAsia="Times New Roman" w:cs="Times New Roman"/>
          <w:szCs w:val="24"/>
          <w:lang w:val="uk-UA" w:eastAsia="ru-RU"/>
        </w:rPr>
      </w:pP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jc w:val="center"/>
        <w:rPr>
          <w:rFonts w:eastAsia="Times New Roman" w:cs="Times New Roman"/>
          <w:sz w:val="26"/>
          <w:szCs w:val="24"/>
          <w:lang w:val="uk-UA" w:eastAsia="ru-RU"/>
        </w:rPr>
      </w:pP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jc w:val="center"/>
        <w:rPr>
          <w:rFonts w:eastAsia="Times New Roman" w:cs="Times New Roman"/>
          <w:sz w:val="24"/>
          <w:szCs w:val="24"/>
          <w:lang w:val="uk-UA" w:eastAsia="ru-RU"/>
        </w:rPr>
      </w:pPr>
    </w:p>
    <w:p w:rsidR="00F63E5D" w:rsidRPr="00F63E5D" w:rsidRDefault="00F63E5D" w:rsidP="00F63E5D">
      <w:pPr>
        <w:spacing w:after="0" w:line="240" w:lineRule="auto"/>
        <w:ind w:left="4536"/>
        <w:jc w:val="both"/>
        <w:rPr>
          <w:rFonts w:eastAsia="Times New Roman" w:cs="Times New Roman"/>
          <w:sz w:val="16"/>
          <w:szCs w:val="24"/>
          <w:lang w:val="uk-UA" w:eastAsia="ru-RU"/>
        </w:rPr>
      </w:pPr>
    </w:p>
    <w:p w:rsidR="00F63E5D" w:rsidRPr="00F63E5D" w:rsidRDefault="00F63E5D" w:rsidP="00F63E5D">
      <w:pPr>
        <w:spacing w:after="0" w:line="240" w:lineRule="auto"/>
        <w:ind w:left="4536"/>
        <w:jc w:val="both"/>
        <w:rPr>
          <w:rFonts w:eastAsia="Times New Roman" w:cs="Times New Roman"/>
          <w:sz w:val="16"/>
          <w:szCs w:val="24"/>
          <w:lang w:val="uk-UA" w:eastAsia="ru-RU"/>
        </w:rPr>
      </w:pPr>
    </w:p>
    <w:p w:rsidR="00F63E5D" w:rsidRPr="00F63E5D" w:rsidRDefault="00F63E5D" w:rsidP="00F63E5D">
      <w:pPr>
        <w:spacing w:after="0" w:line="240" w:lineRule="auto"/>
        <w:ind w:left="4536"/>
        <w:jc w:val="both"/>
        <w:rPr>
          <w:rFonts w:eastAsia="Times New Roman" w:cs="Times New Roman"/>
          <w:sz w:val="16"/>
          <w:szCs w:val="24"/>
          <w:lang w:val="uk-UA" w:eastAsia="ru-RU"/>
        </w:rPr>
      </w:pPr>
    </w:p>
    <w:p w:rsidR="00F63E5D" w:rsidRPr="00F63E5D" w:rsidRDefault="00F63E5D" w:rsidP="00F63E5D">
      <w:pPr>
        <w:spacing w:after="0" w:line="240" w:lineRule="auto"/>
        <w:ind w:left="4536"/>
        <w:jc w:val="both"/>
        <w:rPr>
          <w:rFonts w:eastAsia="Times New Roman" w:cs="Times New Roman"/>
          <w:sz w:val="16"/>
          <w:szCs w:val="24"/>
          <w:lang w:val="uk-UA" w:eastAsia="ru-RU"/>
        </w:rPr>
      </w:pPr>
    </w:p>
    <w:tbl>
      <w:tblPr>
        <w:tblW w:w="0" w:type="auto"/>
        <w:jc w:val="center"/>
        <w:tblInd w:w="-3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626"/>
        <w:gridCol w:w="4536"/>
        <w:gridCol w:w="2410"/>
        <w:gridCol w:w="2071"/>
      </w:tblGrid>
      <w:tr w:rsidR="00F63E5D" w:rsidRPr="00F63E5D" w:rsidTr="00D14ADF">
        <w:trPr>
          <w:trHeight w:val="1126"/>
          <w:jc w:val="center"/>
        </w:trPr>
        <w:tc>
          <w:tcPr>
            <w:tcW w:w="626" w:type="dxa"/>
            <w:tcBorders>
              <w:top w:val="single" w:sz="12" w:space="0" w:color="auto"/>
              <w:bottom w:val="single" w:sz="12" w:space="0" w:color="auto"/>
              <w:right w:val="single" w:sz="12" w:space="0" w:color="auto"/>
            </w:tcBorders>
            <w:vAlign w:val="center"/>
          </w:tcPr>
          <w:p w:rsidR="00F63E5D" w:rsidRPr="00F63E5D" w:rsidRDefault="00F63E5D" w:rsidP="00F63E5D">
            <w:pPr>
              <w:keepNext/>
              <w:spacing w:after="0" w:line="240" w:lineRule="auto"/>
              <w:jc w:val="center"/>
              <w:outlineLvl w:val="7"/>
              <w:rPr>
                <w:rFonts w:eastAsia="Times New Roman" w:cs="Times New Roman"/>
                <w:sz w:val="24"/>
                <w:szCs w:val="24"/>
                <w:lang w:val="uk-UA" w:eastAsia="ru-RU"/>
              </w:rPr>
            </w:pPr>
            <w:r w:rsidRPr="00F63E5D">
              <w:rPr>
                <w:rFonts w:eastAsia="Times New Roman" w:cs="Times New Roman"/>
                <w:sz w:val="24"/>
                <w:szCs w:val="24"/>
                <w:lang w:val="uk-UA" w:eastAsia="ru-RU"/>
              </w:rPr>
              <w:t>№</w:t>
            </w:r>
          </w:p>
          <w:p w:rsidR="00F63E5D" w:rsidRPr="00F63E5D" w:rsidRDefault="00F63E5D" w:rsidP="00F63E5D">
            <w:pPr>
              <w:spacing w:after="0" w:line="240" w:lineRule="auto"/>
              <w:jc w:val="center"/>
              <w:rPr>
                <w:rFonts w:eastAsia="Times New Roman" w:cs="Times New Roman"/>
                <w:sz w:val="24"/>
                <w:szCs w:val="24"/>
                <w:lang w:val="uk-UA" w:eastAsia="ru-RU"/>
              </w:rPr>
            </w:pPr>
            <w:r w:rsidRPr="00F63E5D">
              <w:rPr>
                <w:rFonts w:eastAsia="Times New Roman" w:cs="Times New Roman"/>
                <w:sz w:val="24"/>
                <w:szCs w:val="24"/>
                <w:lang w:val="uk-UA" w:eastAsia="ru-RU"/>
              </w:rPr>
              <w:t>з/п</w:t>
            </w:r>
          </w:p>
        </w:tc>
        <w:tc>
          <w:tcPr>
            <w:tcW w:w="4536" w:type="dxa"/>
            <w:tcBorders>
              <w:top w:val="single" w:sz="12" w:space="0" w:color="auto"/>
              <w:left w:val="single" w:sz="12" w:space="0" w:color="auto"/>
              <w:bottom w:val="single" w:sz="12" w:space="0" w:color="auto"/>
              <w:righ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r w:rsidRPr="00F63E5D">
              <w:rPr>
                <w:rFonts w:eastAsia="Times New Roman" w:cs="Times New Roman"/>
                <w:sz w:val="24"/>
                <w:szCs w:val="24"/>
                <w:lang w:eastAsia="ru-RU"/>
              </w:rPr>
              <w:t xml:space="preserve">Назва етапів роботи та питань, які </w:t>
            </w:r>
            <w:r w:rsidRPr="00F63E5D">
              <w:rPr>
                <w:rFonts w:eastAsia="Times New Roman" w:cs="Times New Roman"/>
                <w:sz w:val="24"/>
                <w:szCs w:val="24"/>
                <w:lang w:val="uk-UA" w:eastAsia="ru-RU"/>
              </w:rPr>
              <w:t>мають бути розроблені відповідно до завдання</w:t>
            </w:r>
          </w:p>
        </w:tc>
        <w:tc>
          <w:tcPr>
            <w:tcW w:w="2410" w:type="dxa"/>
            <w:tcBorders>
              <w:top w:val="single" w:sz="12" w:space="0" w:color="auto"/>
              <w:left w:val="single" w:sz="12" w:space="0" w:color="auto"/>
              <w:bottom w:val="single" w:sz="12" w:space="0" w:color="auto"/>
              <w:righ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r w:rsidRPr="00F63E5D">
              <w:rPr>
                <w:rFonts w:eastAsia="Times New Roman" w:cs="Times New Roman"/>
                <w:sz w:val="22"/>
                <w:szCs w:val="24"/>
                <w:lang w:val="uk-UA" w:eastAsia="ru-RU"/>
              </w:rPr>
              <w:t>Термін виконання</w:t>
            </w:r>
          </w:p>
        </w:tc>
        <w:tc>
          <w:tcPr>
            <w:tcW w:w="2071" w:type="dxa"/>
            <w:tcBorders>
              <w:top w:val="single" w:sz="12" w:space="0" w:color="auto"/>
              <w:left w:val="single" w:sz="12" w:space="0" w:color="auto"/>
              <w:bottom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r w:rsidRPr="00F63E5D">
              <w:rPr>
                <w:rFonts w:eastAsia="Times New Roman" w:cs="Times New Roman"/>
                <w:sz w:val="22"/>
                <w:szCs w:val="24"/>
                <w:lang w:val="uk-UA" w:eastAsia="ru-RU"/>
              </w:rPr>
              <w:t>Позначки керівника про виконання завдань</w:t>
            </w:r>
          </w:p>
        </w:tc>
      </w:tr>
      <w:tr w:rsidR="00F63E5D" w:rsidRPr="00F63E5D" w:rsidTr="00D14ADF">
        <w:trPr>
          <w:trHeight w:val="615"/>
          <w:jc w:val="center"/>
        </w:trPr>
        <w:tc>
          <w:tcPr>
            <w:tcW w:w="626" w:type="dxa"/>
            <w:tcBorders>
              <w:top w:val="single" w:sz="12" w:space="0" w:color="auto"/>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1.</w:t>
            </w:r>
          </w:p>
        </w:tc>
        <w:tc>
          <w:tcPr>
            <w:tcW w:w="4536" w:type="dxa"/>
            <w:tcBorders>
              <w:top w:val="single" w:sz="12" w:space="0" w:color="auto"/>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Arial"/>
                <w:bCs/>
                <w:i/>
                <w:iCs/>
                <w:sz w:val="24"/>
                <w:szCs w:val="24"/>
                <w:lang w:val="uk-UA" w:eastAsia="ru-RU"/>
              </w:rPr>
              <w:t>Загальна частина</w:t>
            </w:r>
            <w:r w:rsidRPr="00F63E5D">
              <w:rPr>
                <w:rFonts w:ascii="Arial" w:eastAsia="Times New Roman" w:hAnsi="Arial" w:cs="Arial"/>
                <w:i/>
                <w:iCs/>
                <w:sz w:val="24"/>
                <w:szCs w:val="24"/>
                <w:lang w:val="uk-UA" w:eastAsia="ru-RU"/>
              </w:rPr>
              <w:t xml:space="preserve"> </w:t>
            </w:r>
          </w:p>
        </w:tc>
        <w:tc>
          <w:tcPr>
            <w:tcW w:w="2410" w:type="dxa"/>
            <w:tcBorders>
              <w:top w:val="single" w:sz="12" w:space="0" w:color="auto"/>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eastAsia="ru-RU"/>
              </w:rPr>
              <w:t>2</w:t>
            </w:r>
            <w:r w:rsidRPr="00F63E5D">
              <w:rPr>
                <w:rFonts w:ascii="Arial" w:eastAsia="Times New Roman" w:hAnsi="Arial" w:cs="Times New Roman"/>
                <w:sz w:val="24"/>
                <w:szCs w:val="24"/>
                <w:lang w:val="en-US" w:eastAsia="ru-RU"/>
              </w:rPr>
              <w:t>0</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eastAsia="ru-RU"/>
              </w:rPr>
              <w:t>04</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 30</w:t>
            </w:r>
            <w:r w:rsidRPr="00F63E5D">
              <w:rPr>
                <w:rFonts w:ascii="Arial" w:eastAsia="Times New Roman" w:hAnsi="Arial" w:cs="Times New Roman"/>
                <w:sz w:val="24"/>
                <w:szCs w:val="24"/>
                <w:lang w:val="en-US" w:eastAsia="ru-RU"/>
              </w:rPr>
              <w:t>.</w:t>
            </w:r>
            <w:r w:rsidRPr="00F63E5D">
              <w:rPr>
                <w:rFonts w:ascii="Arial" w:eastAsia="Times New Roman" w:hAnsi="Arial" w:cs="Times New Roman"/>
                <w:sz w:val="24"/>
                <w:szCs w:val="24"/>
                <w:lang w:eastAsia="ru-RU"/>
              </w:rPr>
              <w:t>04</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w:t>
            </w:r>
          </w:p>
        </w:tc>
        <w:tc>
          <w:tcPr>
            <w:tcW w:w="2071" w:type="dxa"/>
            <w:tcBorders>
              <w:top w:val="single" w:sz="12" w:space="0" w:color="auto"/>
              <w:lef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r w:rsidR="00F63E5D" w:rsidRPr="00F63E5D" w:rsidTr="00D14ADF">
        <w:trPr>
          <w:trHeight w:val="615"/>
          <w:jc w:val="center"/>
        </w:trPr>
        <w:tc>
          <w:tcPr>
            <w:tcW w:w="626" w:type="dxa"/>
            <w:tcBorders>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2.</w:t>
            </w:r>
          </w:p>
        </w:tc>
        <w:tc>
          <w:tcPr>
            <w:tcW w:w="4536"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Arial"/>
                <w:bCs/>
                <w:i/>
                <w:iCs/>
                <w:sz w:val="24"/>
                <w:szCs w:val="24"/>
                <w:lang w:val="uk-UA" w:eastAsia="ru-RU"/>
              </w:rPr>
              <w:t>Електропостачання</w:t>
            </w:r>
          </w:p>
        </w:tc>
        <w:tc>
          <w:tcPr>
            <w:tcW w:w="2410"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val="uk-UA" w:eastAsia="ru-RU"/>
              </w:rPr>
              <w:t>31</w:t>
            </w:r>
            <w:r w:rsidRPr="00F63E5D">
              <w:rPr>
                <w:rFonts w:ascii="Arial" w:eastAsia="Times New Roman" w:hAnsi="Arial" w:cs="Times New Roman"/>
                <w:sz w:val="24"/>
                <w:szCs w:val="24"/>
                <w:lang w:eastAsia="ru-RU"/>
              </w:rPr>
              <w:t>.04.</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 – 15.</w:t>
            </w:r>
            <w:r w:rsidRPr="00F63E5D">
              <w:rPr>
                <w:rFonts w:ascii="Arial" w:eastAsia="Times New Roman" w:hAnsi="Arial" w:cs="Times New Roman"/>
                <w:sz w:val="24"/>
                <w:szCs w:val="24"/>
                <w:lang w:eastAsia="ru-RU"/>
              </w:rPr>
              <w:t>05</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w:t>
            </w:r>
          </w:p>
        </w:tc>
        <w:tc>
          <w:tcPr>
            <w:tcW w:w="2071" w:type="dxa"/>
            <w:tcBorders>
              <w:lef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r w:rsidR="00F63E5D" w:rsidRPr="00F63E5D" w:rsidTr="00D14ADF">
        <w:trPr>
          <w:trHeight w:val="615"/>
          <w:jc w:val="center"/>
        </w:trPr>
        <w:tc>
          <w:tcPr>
            <w:tcW w:w="626" w:type="dxa"/>
            <w:tcBorders>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3.</w:t>
            </w:r>
          </w:p>
        </w:tc>
        <w:tc>
          <w:tcPr>
            <w:tcW w:w="4536"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Arial"/>
                <w:bCs/>
                <w:i/>
                <w:iCs/>
                <w:sz w:val="24"/>
                <w:szCs w:val="24"/>
                <w:lang w:val="uk-UA" w:eastAsia="ru-RU"/>
              </w:rPr>
              <w:t>Автоматизація</w:t>
            </w:r>
          </w:p>
        </w:tc>
        <w:tc>
          <w:tcPr>
            <w:tcW w:w="2410"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val="uk-UA" w:eastAsia="ru-RU"/>
              </w:rPr>
              <w:t>16</w:t>
            </w:r>
            <w:r w:rsidRPr="00F63E5D">
              <w:rPr>
                <w:rFonts w:ascii="Arial" w:eastAsia="Times New Roman" w:hAnsi="Arial" w:cs="Times New Roman"/>
                <w:sz w:val="24"/>
                <w:szCs w:val="24"/>
                <w:lang w:val="en-US" w:eastAsia="ru-RU"/>
              </w:rPr>
              <w:t>.</w:t>
            </w:r>
            <w:r w:rsidRPr="00F63E5D">
              <w:rPr>
                <w:rFonts w:ascii="Arial" w:eastAsia="Times New Roman" w:hAnsi="Arial" w:cs="Times New Roman"/>
                <w:sz w:val="24"/>
                <w:szCs w:val="24"/>
                <w:lang w:eastAsia="ru-RU"/>
              </w:rPr>
              <w:t>05</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 – 17.</w:t>
            </w:r>
            <w:r w:rsidRPr="00F63E5D">
              <w:rPr>
                <w:rFonts w:ascii="Arial" w:eastAsia="Times New Roman" w:hAnsi="Arial" w:cs="Times New Roman"/>
                <w:sz w:val="24"/>
                <w:szCs w:val="24"/>
                <w:lang w:eastAsia="ru-RU"/>
              </w:rPr>
              <w:t>05</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w:t>
            </w:r>
          </w:p>
        </w:tc>
        <w:tc>
          <w:tcPr>
            <w:tcW w:w="2071" w:type="dxa"/>
            <w:tcBorders>
              <w:lef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r w:rsidR="00F63E5D" w:rsidRPr="00F63E5D" w:rsidTr="00D14ADF">
        <w:trPr>
          <w:trHeight w:val="615"/>
          <w:jc w:val="center"/>
        </w:trPr>
        <w:tc>
          <w:tcPr>
            <w:tcW w:w="626" w:type="dxa"/>
            <w:tcBorders>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4.</w:t>
            </w:r>
          </w:p>
        </w:tc>
        <w:tc>
          <w:tcPr>
            <w:tcW w:w="4536"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Arial"/>
                <w:bCs/>
                <w:i/>
                <w:iCs/>
                <w:sz w:val="24"/>
                <w:szCs w:val="24"/>
                <w:lang w:val="uk-UA" w:eastAsia="ru-RU"/>
              </w:rPr>
              <w:t>Спеціальна частина</w:t>
            </w:r>
            <w:r w:rsidRPr="00F63E5D">
              <w:rPr>
                <w:rFonts w:ascii="Arial" w:eastAsia="Times New Roman" w:hAnsi="Arial" w:cs="Arial"/>
                <w:i/>
                <w:iCs/>
                <w:sz w:val="24"/>
                <w:szCs w:val="24"/>
                <w:lang w:val="uk-UA" w:eastAsia="ru-RU"/>
              </w:rPr>
              <w:t xml:space="preserve"> </w:t>
            </w:r>
          </w:p>
        </w:tc>
        <w:tc>
          <w:tcPr>
            <w:tcW w:w="2410"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val="uk-UA" w:eastAsia="ru-RU"/>
              </w:rPr>
              <w:t>18.</w:t>
            </w:r>
            <w:r w:rsidRPr="00F63E5D">
              <w:rPr>
                <w:rFonts w:ascii="Arial" w:eastAsia="Times New Roman" w:hAnsi="Arial" w:cs="Times New Roman"/>
                <w:sz w:val="24"/>
                <w:szCs w:val="24"/>
                <w:lang w:eastAsia="ru-RU"/>
              </w:rPr>
              <w:t>05</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 – 30.05.</w:t>
            </w:r>
            <w:r w:rsidRPr="00F63E5D">
              <w:rPr>
                <w:rFonts w:ascii="Arial" w:eastAsia="Times New Roman" w:hAnsi="Arial" w:cs="Times New Roman"/>
                <w:sz w:val="24"/>
                <w:szCs w:val="24"/>
                <w:lang w:val="en-US" w:eastAsia="ru-RU"/>
              </w:rPr>
              <w:t>1</w:t>
            </w:r>
            <w:r w:rsidRPr="00F63E5D">
              <w:rPr>
                <w:rFonts w:ascii="Arial" w:eastAsia="Times New Roman" w:hAnsi="Arial" w:cs="Times New Roman"/>
                <w:sz w:val="24"/>
                <w:szCs w:val="24"/>
                <w:lang w:val="uk-UA" w:eastAsia="ru-RU"/>
              </w:rPr>
              <w:t>9</w:t>
            </w:r>
          </w:p>
        </w:tc>
        <w:tc>
          <w:tcPr>
            <w:tcW w:w="2071" w:type="dxa"/>
            <w:tcBorders>
              <w:lef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r w:rsidR="00F63E5D" w:rsidRPr="00F63E5D" w:rsidTr="00D14ADF">
        <w:trPr>
          <w:trHeight w:val="615"/>
          <w:jc w:val="center"/>
        </w:trPr>
        <w:tc>
          <w:tcPr>
            <w:tcW w:w="626" w:type="dxa"/>
            <w:tcBorders>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5.</w:t>
            </w:r>
          </w:p>
        </w:tc>
        <w:tc>
          <w:tcPr>
            <w:tcW w:w="4536" w:type="dxa"/>
            <w:tcBorders>
              <w:left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Arial"/>
                <w:bCs/>
                <w:i/>
                <w:iCs/>
                <w:sz w:val="24"/>
                <w:szCs w:val="24"/>
                <w:lang w:val="uk-UA" w:eastAsia="ru-RU"/>
              </w:rPr>
              <w:t>Охорона праці</w:t>
            </w:r>
            <w:r w:rsidRPr="00F63E5D">
              <w:rPr>
                <w:rFonts w:ascii="Arial" w:eastAsia="Times New Roman" w:hAnsi="Arial" w:cs="Arial"/>
                <w:i/>
                <w:iCs/>
                <w:sz w:val="24"/>
                <w:szCs w:val="24"/>
                <w:lang w:val="uk-UA" w:eastAsia="ru-RU"/>
              </w:rPr>
              <w:t xml:space="preserve"> </w:t>
            </w:r>
          </w:p>
        </w:tc>
        <w:tc>
          <w:tcPr>
            <w:tcW w:w="2410" w:type="dxa"/>
            <w:tcBorders>
              <w:left w:val="single" w:sz="12" w:space="0" w:color="auto"/>
              <w:right w:val="single" w:sz="12" w:space="0" w:color="auto"/>
            </w:tcBorders>
            <w:vAlign w:val="center"/>
          </w:tcPr>
          <w:p w:rsidR="00F63E5D" w:rsidRPr="00F63E5D" w:rsidRDefault="00F63E5D" w:rsidP="00F63E5D">
            <w:pPr>
              <w:spacing w:after="0" w:line="240" w:lineRule="auto"/>
              <w:ind w:right="-72"/>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val="uk-UA" w:eastAsia="ru-RU"/>
              </w:rPr>
              <w:t>01.</w:t>
            </w:r>
            <w:r w:rsidRPr="00F63E5D">
              <w:rPr>
                <w:rFonts w:ascii="Arial" w:eastAsia="Times New Roman" w:hAnsi="Arial" w:cs="Times New Roman"/>
                <w:sz w:val="24"/>
                <w:szCs w:val="24"/>
                <w:lang w:eastAsia="ru-RU"/>
              </w:rPr>
              <w:t>06</w:t>
            </w:r>
            <w:r w:rsidRPr="00F63E5D">
              <w:rPr>
                <w:rFonts w:ascii="Arial" w:eastAsia="Times New Roman" w:hAnsi="Arial" w:cs="Times New Roman"/>
                <w:sz w:val="24"/>
                <w:szCs w:val="24"/>
                <w:lang w:val="uk-UA" w:eastAsia="ru-RU"/>
              </w:rPr>
              <w:t>.</w:t>
            </w:r>
            <w:r w:rsidRPr="00F63E5D">
              <w:rPr>
                <w:rFonts w:ascii="Arial" w:eastAsia="Times New Roman" w:hAnsi="Arial" w:cs="Times New Roman"/>
                <w:sz w:val="24"/>
                <w:szCs w:val="24"/>
                <w:lang w:eastAsia="ru-RU"/>
              </w:rPr>
              <w:t>1</w:t>
            </w:r>
            <w:r w:rsidRPr="00F63E5D">
              <w:rPr>
                <w:rFonts w:ascii="Arial" w:eastAsia="Times New Roman" w:hAnsi="Arial" w:cs="Times New Roman"/>
                <w:sz w:val="24"/>
                <w:szCs w:val="24"/>
                <w:lang w:val="uk-UA" w:eastAsia="ru-RU"/>
              </w:rPr>
              <w:t>9 – 10.06.</w:t>
            </w:r>
            <w:r w:rsidRPr="00F63E5D">
              <w:rPr>
                <w:rFonts w:ascii="Arial" w:eastAsia="Times New Roman" w:hAnsi="Arial" w:cs="Times New Roman"/>
                <w:sz w:val="24"/>
                <w:szCs w:val="24"/>
                <w:lang w:eastAsia="ru-RU"/>
              </w:rPr>
              <w:t>1</w:t>
            </w:r>
            <w:r w:rsidRPr="00F63E5D">
              <w:rPr>
                <w:rFonts w:ascii="Arial" w:eastAsia="Times New Roman" w:hAnsi="Arial" w:cs="Times New Roman"/>
                <w:sz w:val="24"/>
                <w:szCs w:val="24"/>
                <w:lang w:val="uk-UA" w:eastAsia="ru-RU"/>
              </w:rPr>
              <w:t>9</w:t>
            </w:r>
          </w:p>
        </w:tc>
        <w:tc>
          <w:tcPr>
            <w:tcW w:w="2071" w:type="dxa"/>
            <w:tcBorders>
              <w:left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r w:rsidR="00F63E5D" w:rsidRPr="00F63E5D" w:rsidTr="00D14ADF">
        <w:trPr>
          <w:trHeight w:val="615"/>
          <w:jc w:val="center"/>
        </w:trPr>
        <w:tc>
          <w:tcPr>
            <w:tcW w:w="626" w:type="dxa"/>
            <w:tcBorders>
              <w:bottom w:val="single" w:sz="12" w:space="0" w:color="auto"/>
              <w:right w:val="single" w:sz="12" w:space="0" w:color="auto"/>
            </w:tcBorders>
            <w:vAlign w:val="center"/>
          </w:tcPr>
          <w:p w:rsidR="00F63E5D" w:rsidRPr="00F63E5D" w:rsidRDefault="00F63E5D" w:rsidP="00F63E5D">
            <w:pPr>
              <w:spacing w:after="0" w:line="240" w:lineRule="auto"/>
              <w:jc w:val="center"/>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6.</w:t>
            </w:r>
          </w:p>
        </w:tc>
        <w:tc>
          <w:tcPr>
            <w:tcW w:w="4536" w:type="dxa"/>
            <w:tcBorders>
              <w:left w:val="single" w:sz="12" w:space="0" w:color="auto"/>
              <w:bottom w:val="single" w:sz="12" w:space="0" w:color="auto"/>
              <w:right w:val="single" w:sz="12" w:space="0" w:color="auto"/>
            </w:tcBorders>
            <w:vAlign w:val="center"/>
          </w:tcPr>
          <w:p w:rsidR="00F63E5D" w:rsidRPr="00F63E5D" w:rsidRDefault="00F63E5D" w:rsidP="00F63E5D">
            <w:pPr>
              <w:spacing w:after="0" w:line="240" w:lineRule="auto"/>
              <w:jc w:val="both"/>
              <w:rPr>
                <w:rFonts w:ascii="Arial" w:eastAsia="Times New Roman" w:hAnsi="Arial" w:cs="Times New Roman"/>
                <w:i/>
                <w:iCs/>
                <w:sz w:val="24"/>
                <w:szCs w:val="24"/>
                <w:lang w:val="uk-UA" w:eastAsia="ru-RU"/>
              </w:rPr>
            </w:pPr>
            <w:r w:rsidRPr="00F63E5D">
              <w:rPr>
                <w:rFonts w:ascii="Arial" w:eastAsia="Times New Roman" w:hAnsi="Arial" w:cs="Times New Roman"/>
                <w:i/>
                <w:iCs/>
                <w:sz w:val="24"/>
                <w:szCs w:val="24"/>
                <w:lang w:val="uk-UA" w:eastAsia="ru-RU"/>
              </w:rPr>
              <w:t xml:space="preserve"> Підготовка графічного матеріалу</w:t>
            </w:r>
          </w:p>
        </w:tc>
        <w:tc>
          <w:tcPr>
            <w:tcW w:w="2410" w:type="dxa"/>
            <w:tcBorders>
              <w:left w:val="single" w:sz="12" w:space="0" w:color="auto"/>
              <w:bottom w:val="single" w:sz="12" w:space="0" w:color="auto"/>
              <w:right w:val="single" w:sz="12" w:space="0" w:color="auto"/>
            </w:tcBorders>
            <w:vAlign w:val="center"/>
          </w:tcPr>
          <w:p w:rsidR="00F63E5D" w:rsidRPr="00F63E5D" w:rsidRDefault="00F63E5D" w:rsidP="00F63E5D">
            <w:pPr>
              <w:spacing w:after="0" w:line="240" w:lineRule="auto"/>
              <w:ind w:right="-90"/>
              <w:jc w:val="both"/>
              <w:rPr>
                <w:rFonts w:ascii="Arial" w:eastAsia="Times New Roman" w:hAnsi="Arial" w:cs="Times New Roman"/>
                <w:sz w:val="24"/>
                <w:szCs w:val="24"/>
                <w:lang w:val="uk-UA" w:eastAsia="ru-RU"/>
              </w:rPr>
            </w:pPr>
            <w:r w:rsidRPr="00F63E5D">
              <w:rPr>
                <w:rFonts w:ascii="Arial" w:eastAsia="Times New Roman" w:hAnsi="Arial" w:cs="Times New Roman"/>
                <w:sz w:val="24"/>
                <w:szCs w:val="24"/>
                <w:lang w:val="uk-UA" w:eastAsia="ru-RU"/>
              </w:rPr>
              <w:t>11.06.</w:t>
            </w:r>
            <w:r w:rsidRPr="00F63E5D">
              <w:rPr>
                <w:rFonts w:ascii="Arial" w:eastAsia="Times New Roman" w:hAnsi="Arial" w:cs="Times New Roman"/>
                <w:sz w:val="24"/>
                <w:szCs w:val="24"/>
                <w:lang w:eastAsia="ru-RU"/>
              </w:rPr>
              <w:t>1</w:t>
            </w:r>
            <w:r w:rsidRPr="00F63E5D">
              <w:rPr>
                <w:rFonts w:ascii="Arial" w:eastAsia="Times New Roman" w:hAnsi="Arial" w:cs="Times New Roman"/>
                <w:sz w:val="24"/>
                <w:szCs w:val="24"/>
                <w:lang w:val="uk-UA" w:eastAsia="ru-RU"/>
              </w:rPr>
              <w:t>9 – 12. 06.</w:t>
            </w:r>
            <w:r w:rsidRPr="00F63E5D">
              <w:rPr>
                <w:rFonts w:ascii="Arial" w:eastAsia="Times New Roman" w:hAnsi="Arial" w:cs="Times New Roman"/>
                <w:sz w:val="24"/>
                <w:szCs w:val="24"/>
                <w:lang w:eastAsia="ru-RU"/>
              </w:rPr>
              <w:t>1</w:t>
            </w:r>
            <w:r w:rsidRPr="00F63E5D">
              <w:rPr>
                <w:rFonts w:ascii="Arial" w:eastAsia="Times New Roman" w:hAnsi="Arial" w:cs="Times New Roman"/>
                <w:sz w:val="24"/>
                <w:szCs w:val="24"/>
                <w:lang w:val="uk-UA" w:eastAsia="ru-RU"/>
              </w:rPr>
              <w:t>9</w:t>
            </w:r>
          </w:p>
        </w:tc>
        <w:tc>
          <w:tcPr>
            <w:tcW w:w="2071" w:type="dxa"/>
            <w:tcBorders>
              <w:left w:val="single" w:sz="12" w:space="0" w:color="auto"/>
              <w:bottom w:val="single" w:sz="12" w:space="0" w:color="auto"/>
            </w:tcBorders>
            <w:vAlign w:val="center"/>
          </w:tcPr>
          <w:p w:rsidR="00F63E5D" w:rsidRPr="00F63E5D" w:rsidRDefault="00F63E5D" w:rsidP="00F63E5D">
            <w:pPr>
              <w:spacing w:after="0" w:line="240" w:lineRule="auto"/>
              <w:jc w:val="center"/>
              <w:rPr>
                <w:rFonts w:eastAsia="Times New Roman" w:cs="Times New Roman"/>
                <w:sz w:val="24"/>
                <w:szCs w:val="24"/>
                <w:lang w:val="uk-UA" w:eastAsia="ru-RU"/>
              </w:rPr>
            </w:pPr>
          </w:p>
        </w:tc>
      </w:tr>
    </w:tbl>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ascii="Arial" w:eastAsia="Times New Roman" w:hAnsi="Arial" w:cs="Times New Roman"/>
          <w:sz w:val="22"/>
          <w:szCs w:val="24"/>
          <w:lang w:val="uk-UA" w:eastAsia="ru-RU"/>
        </w:rPr>
      </w:pPr>
      <w:r w:rsidRPr="00F63E5D">
        <w:rPr>
          <w:rFonts w:eastAsia="Times New Roman" w:cs="Times New Roman"/>
          <w:b/>
          <w:bCs/>
          <w:szCs w:val="24"/>
          <w:lang w:eastAsia="ru-RU"/>
        </w:rPr>
        <w:t>Студент</w:t>
      </w:r>
      <w:r w:rsidRPr="00F63E5D">
        <w:rPr>
          <w:rFonts w:eastAsia="Times New Roman" w:cs="Times New Roman"/>
          <w:szCs w:val="24"/>
          <w:lang w:eastAsia="ru-RU"/>
        </w:rPr>
        <w:t xml:space="preserve"> </w:t>
      </w:r>
      <w:r w:rsidRPr="00F63E5D">
        <w:rPr>
          <w:rFonts w:eastAsia="Times New Roman" w:cs="Times New Roman"/>
          <w:szCs w:val="24"/>
          <w:lang w:val="uk-UA" w:eastAsia="ru-RU"/>
        </w:rPr>
        <w:t xml:space="preserve">  Блищик О.А.</w:t>
      </w:r>
      <w:r w:rsidRPr="00F63E5D">
        <w:rPr>
          <w:rFonts w:eastAsia="Times New Roman" w:cs="Times New Roman"/>
          <w:szCs w:val="24"/>
          <w:lang w:eastAsia="ru-RU"/>
        </w:rPr>
        <w:t xml:space="preserve">  </w:t>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 w:val="26"/>
          <w:szCs w:val="24"/>
          <w:lang w:eastAsia="ru-RU"/>
        </w:rPr>
        <w:t xml:space="preserve"> </w:t>
      </w:r>
      <w:r w:rsidRPr="00F63E5D">
        <w:rPr>
          <w:rFonts w:ascii="Arial" w:eastAsia="Times New Roman" w:hAnsi="Arial" w:cs="Times New Roman"/>
          <w:sz w:val="22"/>
          <w:szCs w:val="24"/>
          <w:lang w:val="uk-UA" w:eastAsia="ru-RU"/>
        </w:rPr>
        <w:t>________________</w:t>
      </w:r>
    </w:p>
    <w:p w:rsidR="00F63E5D" w:rsidRPr="00F63E5D" w:rsidRDefault="00F63E5D" w:rsidP="00F63E5D">
      <w:pPr>
        <w:keepNext/>
        <w:spacing w:after="0" w:line="360" w:lineRule="auto"/>
        <w:ind w:left="851"/>
        <w:jc w:val="both"/>
        <w:outlineLvl w:val="2"/>
        <w:rPr>
          <w:rFonts w:eastAsia="Times New Roman" w:cs="Times New Roman"/>
          <w:sz w:val="16"/>
          <w:szCs w:val="24"/>
          <w:lang w:val="uk-UA" w:eastAsia="ru-RU"/>
        </w:rPr>
      </w:pPr>
      <w:r w:rsidRPr="00F63E5D">
        <w:rPr>
          <w:rFonts w:eastAsia="Times New Roman" w:cs="Times New Roman"/>
          <w:sz w:val="16"/>
          <w:szCs w:val="24"/>
          <w:lang w:val="uk-UA" w:eastAsia="ru-RU"/>
        </w:rPr>
        <w:t xml:space="preserve">            </w:t>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t xml:space="preserve">       /підпис</w:t>
      </w:r>
    </w:p>
    <w:p w:rsidR="00F63E5D" w:rsidRDefault="00F63E5D">
      <w:pPr>
        <w:rPr>
          <w:rFonts w:eastAsia="Times New Roman" w:cs="Times New Roman"/>
          <w:sz w:val="24"/>
          <w:szCs w:val="24"/>
          <w:lang w:eastAsia="ru-RU"/>
        </w:rPr>
      </w:pPr>
      <w:r>
        <w:rPr>
          <w:rFonts w:eastAsia="Times New Roman" w:cs="Times New Roman"/>
          <w:sz w:val="24"/>
          <w:szCs w:val="24"/>
          <w:lang w:eastAsia="ru-RU"/>
        </w:rPr>
        <w:br w:type="page"/>
      </w:r>
      <w:bookmarkStart w:id="0" w:name="_GoBack"/>
      <w:bookmarkEnd w:id="0"/>
    </w:p>
    <w:p w:rsidR="00F63E5D" w:rsidRDefault="00F63E5D">
      <w:pPr>
        <w:rPr>
          <w:rFonts w:eastAsia="Times New Roman" w:cs="Times New Roman"/>
          <w:sz w:val="24"/>
          <w:szCs w:val="24"/>
          <w:lang w:eastAsia="ru-RU"/>
        </w:rPr>
      </w:pPr>
    </w:p>
    <w:p w:rsidR="00222D38" w:rsidRPr="00F8310A" w:rsidRDefault="00222D38" w:rsidP="00F8310A">
      <w:pPr>
        <w:spacing w:after="0" w:line="192" w:lineRule="auto"/>
        <w:jc w:val="center"/>
        <w:rPr>
          <w:rFonts w:eastAsia="Times New Roman" w:cs="Times New Roman"/>
          <w:sz w:val="24"/>
          <w:szCs w:val="24"/>
          <w:lang w:eastAsia="ru-RU"/>
        </w:rPr>
      </w:pPr>
    </w:p>
    <w:p w:rsidR="00AA7C48" w:rsidRPr="00AA7C48" w:rsidRDefault="00AA7C48" w:rsidP="00F8310A">
      <w:pPr>
        <w:keepNext/>
        <w:keepLines/>
        <w:spacing w:after="0" w:line="360" w:lineRule="auto"/>
        <w:jc w:val="center"/>
        <w:outlineLvl w:val="0"/>
        <w:rPr>
          <w:rFonts w:eastAsia="Times New Roman" w:cs="Times New Roman"/>
          <w:b/>
          <w:bCs/>
          <w:szCs w:val="28"/>
          <w:lang w:val="uk-UA" w:eastAsia="ru-RU"/>
        </w:rPr>
      </w:pPr>
      <w:r w:rsidRPr="00AA7C48">
        <w:rPr>
          <w:rFonts w:eastAsia="Times New Roman" w:cs="Times New Roman"/>
          <w:b/>
          <w:bCs/>
          <w:caps/>
          <w:noProof/>
          <w:sz w:val="32"/>
          <w:szCs w:val="32"/>
          <w:lang w:eastAsia="ru-RU"/>
        </w:rPr>
        <w:t>ЗМІСТ</w:t>
      </w:r>
    </w:p>
    <w:p w:rsidR="00AA7C48" w:rsidRPr="00AA7C48" w:rsidRDefault="00AA7C48" w:rsidP="00F8310A">
      <w:pPr>
        <w:keepNext/>
        <w:keepLines/>
        <w:spacing w:after="0" w:line="360" w:lineRule="auto"/>
        <w:ind w:firstLine="426"/>
        <w:outlineLvl w:val="0"/>
        <w:rPr>
          <w:rFonts w:eastAsia="Times New Roman" w:cs="Times New Roman"/>
          <w:caps/>
          <w:szCs w:val="28"/>
          <w:lang w:eastAsia="ru-RU"/>
        </w:rPr>
      </w:pPr>
      <w:r w:rsidRPr="00AA7C48">
        <w:rPr>
          <w:rFonts w:eastAsia="Times New Roman" w:cs="Times New Roman"/>
          <w:caps/>
          <w:szCs w:val="28"/>
          <w:lang w:eastAsia="ru-RU"/>
        </w:rPr>
        <w:t xml:space="preserve">Вступ </w:t>
      </w:r>
      <w:r w:rsidRPr="00AA7C48">
        <w:rPr>
          <w:rFonts w:eastAsia="Times New Roman" w:cs="Times New Roman"/>
          <w:caps/>
          <w:szCs w:val="28"/>
          <w:lang w:val="uk-UA" w:eastAsia="ru-RU"/>
        </w:rPr>
        <w:t>……………………………………………………………</w:t>
      </w:r>
      <w:r w:rsidR="008A1317">
        <w:rPr>
          <w:rFonts w:eastAsia="Times New Roman" w:cs="Times New Roman"/>
          <w:caps/>
          <w:szCs w:val="28"/>
          <w:lang w:eastAsia="ru-RU"/>
        </w:rPr>
        <w:t>……………</w:t>
      </w:r>
      <w:r w:rsidRPr="00AA7C48">
        <w:rPr>
          <w:rFonts w:eastAsia="Times New Roman" w:cs="Times New Roman"/>
          <w:caps/>
          <w:szCs w:val="28"/>
          <w:lang w:eastAsia="ru-RU"/>
        </w:rPr>
        <w:t>.</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1 Загальна частина..........................................................................................…</w:t>
      </w:r>
      <w:r w:rsidRPr="00AA7C48">
        <w:rPr>
          <w:rFonts w:eastAsia="Calibri" w:cs="Times New Roman"/>
          <w:bCs/>
          <w:szCs w:val="28"/>
          <w:lang w:eastAsia="ru-RU"/>
        </w:rPr>
        <w:t>...</w:t>
      </w:r>
      <w:r w:rsidR="008A1317">
        <w:rPr>
          <w:rFonts w:eastAsia="Calibri" w:cs="Times New Roman"/>
          <w:bCs/>
          <w:szCs w:val="28"/>
          <w:lang w:val="uk-UA" w:eastAsia="ru-RU"/>
        </w:rPr>
        <w:t>.</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1.1 Загальні відомості п</w:t>
      </w:r>
      <w:r w:rsidR="008A1317">
        <w:rPr>
          <w:rFonts w:eastAsia="Calibri" w:cs="Times New Roman"/>
          <w:bCs/>
          <w:szCs w:val="28"/>
          <w:lang w:val="uk-UA" w:eastAsia="ru-RU"/>
        </w:rPr>
        <w:t>ро вентиляцію…...…………………………………</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 Класифікація систем вентиляції ……………………………………….</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1.2.1 Природна вентиляція……………………………………….…………..…</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1.2.2 Вентиляція з штучним спонуканням …………………….…………....…</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1.2.3 Припливна вентиляція…………… ……………………………...……..…</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1.2.4 Витяжна вентиляція …………………………………………………….…</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1.2.5 Місцева вентиляція ……………………………………..…………………</w:t>
      </w:r>
    </w:p>
    <w:p w:rsidR="00AA7C48" w:rsidRPr="00AA7C48" w:rsidRDefault="00AA7C48" w:rsidP="00F8310A">
      <w:pPr>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1.2.6 Місцева припливна вентиляція ………………………………….……….</w:t>
      </w:r>
    </w:p>
    <w:p w:rsidR="00AA7C48" w:rsidRDefault="00AA7C48" w:rsidP="00F8310A">
      <w:pPr>
        <w:spacing w:after="0" w:line="360" w:lineRule="auto"/>
        <w:ind w:left="-142" w:firstLine="426"/>
        <w:jc w:val="both"/>
        <w:rPr>
          <w:rFonts w:eastAsia="Calibri" w:cs="Times New Roman"/>
          <w:bCs/>
          <w:szCs w:val="28"/>
          <w:lang w:val="uk-UA" w:eastAsia="ru-RU"/>
        </w:rPr>
      </w:pPr>
      <w:r>
        <w:rPr>
          <w:rFonts w:eastAsia="Calibri" w:cs="Times New Roman"/>
          <w:bCs/>
          <w:szCs w:val="28"/>
          <w:lang w:val="uk-UA" w:eastAsia="ru-RU"/>
        </w:rPr>
        <w:t xml:space="preserve">     </w:t>
      </w:r>
      <w:r w:rsidRPr="00AA7C48">
        <w:rPr>
          <w:rFonts w:eastAsia="Calibri" w:cs="Times New Roman"/>
          <w:bCs/>
          <w:szCs w:val="28"/>
          <w:lang w:val="uk-UA" w:eastAsia="ru-RU"/>
        </w:rPr>
        <w:t>1.2.7 Місцева витяжна</w:t>
      </w:r>
      <w:r>
        <w:rPr>
          <w:rFonts w:eastAsia="Calibri" w:cs="Times New Roman"/>
          <w:bCs/>
          <w:szCs w:val="28"/>
          <w:lang w:val="uk-UA" w:eastAsia="ru-RU"/>
        </w:rPr>
        <w:t xml:space="preserve"> вентиляція ………………………………………….….</w:t>
      </w:r>
    </w:p>
    <w:p w:rsidR="00AA7C48" w:rsidRPr="00AA7C48" w:rsidRDefault="00AA7C48" w:rsidP="00F8310A">
      <w:pPr>
        <w:spacing w:after="0" w:line="360" w:lineRule="auto"/>
        <w:ind w:left="-142" w:firstLine="426"/>
        <w:jc w:val="both"/>
        <w:rPr>
          <w:rFonts w:eastAsia="Calibri" w:cs="Times New Roman"/>
          <w:bCs/>
          <w:szCs w:val="28"/>
          <w:lang w:val="uk-UA" w:eastAsia="ru-RU"/>
        </w:rPr>
      </w:pPr>
      <w:r>
        <w:rPr>
          <w:rFonts w:eastAsia="Calibri" w:cs="Times New Roman"/>
          <w:bCs/>
          <w:szCs w:val="28"/>
          <w:lang w:val="uk-UA" w:eastAsia="ru-RU"/>
        </w:rPr>
        <w:t xml:space="preserve">    </w:t>
      </w:r>
      <w:r w:rsidRPr="00AA7C48">
        <w:rPr>
          <w:rFonts w:eastAsia="Calibri" w:cs="Times New Roman"/>
          <w:bCs/>
          <w:szCs w:val="28"/>
          <w:lang w:val="uk-UA" w:eastAsia="ru-RU"/>
        </w:rPr>
        <w:t xml:space="preserve"> 1.2.8 Загальнообмінна вентиляція ……………………………………….….….</w:t>
      </w:r>
    </w:p>
    <w:p w:rsidR="00AA7C48" w:rsidRPr="00AA7C48" w:rsidRDefault="00AA7C48" w:rsidP="00F8310A">
      <w:pPr>
        <w:spacing w:after="0" w:line="360" w:lineRule="auto"/>
        <w:ind w:left="-142" w:firstLine="426"/>
        <w:jc w:val="both"/>
        <w:rPr>
          <w:rFonts w:eastAsia="Calibri" w:cs="Times New Roman"/>
          <w:b/>
          <w:szCs w:val="28"/>
          <w:lang w:val="uk-UA" w:eastAsia="ru-RU"/>
        </w:rPr>
      </w:pPr>
      <w:r w:rsidRPr="00AA7C48">
        <w:rPr>
          <w:rFonts w:eastAsia="Calibri" w:cs="Times New Roman"/>
          <w:szCs w:val="28"/>
          <w:lang w:val="uk-UA" w:eastAsia="ru-RU"/>
        </w:rPr>
        <w:t xml:space="preserve">2 Електропостачання................................................................................................ </w:t>
      </w:r>
    </w:p>
    <w:p w:rsidR="00AA7C48" w:rsidRPr="00AA7C48" w:rsidRDefault="00AA7C48" w:rsidP="00F8310A">
      <w:pPr>
        <w:tabs>
          <w:tab w:val="left" w:pos="284"/>
        </w:tabs>
        <w:spacing w:after="0" w:line="360" w:lineRule="auto"/>
        <w:ind w:left="-142" w:firstLine="426"/>
        <w:jc w:val="both"/>
        <w:rPr>
          <w:rFonts w:eastAsia="Calibri" w:cs="Times New Roman"/>
          <w:szCs w:val="28"/>
          <w:lang w:val="uk-UA" w:eastAsia="ru-RU"/>
        </w:rPr>
      </w:pPr>
      <w:r w:rsidRPr="00AA7C48">
        <w:rPr>
          <w:rFonts w:eastAsia="Calibri" w:cs="Times New Roman"/>
          <w:szCs w:val="28"/>
          <w:lang w:val="uk-UA" w:eastAsia="ru-RU"/>
        </w:rPr>
        <w:t xml:space="preserve">    2.1 Визначення розрахункового навантаження адміністративної будівлі</w:t>
      </w:r>
      <w:r w:rsidRPr="00AA7C48">
        <w:rPr>
          <w:rFonts w:eastAsia="Calibri" w:cs="Times New Roman"/>
          <w:szCs w:val="28"/>
          <w:lang w:eastAsia="ru-RU"/>
        </w:rPr>
        <w:t xml:space="preserve"> </w:t>
      </w:r>
      <w:r w:rsidRPr="00AA7C48">
        <w:rPr>
          <w:rFonts w:eastAsia="Calibri" w:cs="Times New Roman"/>
          <w:caps/>
          <w:szCs w:val="28"/>
          <w:lang w:val="uk-UA" w:eastAsia="ru-RU"/>
        </w:rPr>
        <w:t>.....</w:t>
      </w:r>
    </w:p>
    <w:p w:rsidR="00AA7C48" w:rsidRPr="00AA7C48" w:rsidRDefault="00AA7C48" w:rsidP="00F8310A">
      <w:pPr>
        <w:tabs>
          <w:tab w:val="left" w:pos="284"/>
        </w:tabs>
        <w:spacing w:after="0" w:line="360" w:lineRule="auto"/>
        <w:ind w:firstLine="426"/>
        <w:jc w:val="both"/>
        <w:rPr>
          <w:rFonts w:eastAsia="Calibri" w:cs="Times New Roman"/>
          <w:bCs/>
          <w:szCs w:val="28"/>
          <w:lang w:eastAsia="ru-RU"/>
        </w:rPr>
      </w:pPr>
      <w:r w:rsidRPr="00AA7C48">
        <w:rPr>
          <w:rFonts w:eastAsia="Calibri" w:cs="Times New Roman"/>
          <w:bCs/>
          <w:szCs w:val="28"/>
          <w:lang w:val="uk-UA" w:eastAsia="ru-RU"/>
        </w:rPr>
        <w:t xml:space="preserve">  2.1.1  </w:t>
      </w:r>
      <w:r w:rsidRPr="00AA7C48">
        <w:rPr>
          <w:rFonts w:eastAsia="Calibri" w:cs="Times New Roman"/>
          <w:szCs w:val="28"/>
          <w:lang w:val="uk-UA" w:eastAsia="ru-RU"/>
        </w:rPr>
        <w:t>Визначення розрахункового навантаження</w:t>
      </w:r>
      <w:r w:rsidRPr="00AA7C48">
        <w:rPr>
          <w:rFonts w:eastAsia="Calibri" w:cs="Times New Roman"/>
          <w:bCs/>
          <w:szCs w:val="28"/>
          <w:lang w:val="uk-UA" w:eastAsia="ru-RU"/>
        </w:rPr>
        <w:t xml:space="preserve"> системи вентиляції</w:t>
      </w:r>
      <w:r w:rsidRPr="00AA7C48">
        <w:rPr>
          <w:rFonts w:eastAsia="Calibri" w:cs="Times New Roman"/>
          <w:bCs/>
          <w:szCs w:val="28"/>
          <w:lang w:eastAsia="ru-RU"/>
        </w:rPr>
        <w:t xml:space="preserve"> </w:t>
      </w:r>
      <w:r w:rsidRPr="00AA7C48">
        <w:rPr>
          <w:rFonts w:eastAsia="Calibri" w:cs="Times New Roman"/>
          <w:bCs/>
          <w:szCs w:val="28"/>
          <w:lang w:val="uk-UA" w:eastAsia="ru-RU"/>
        </w:rPr>
        <w:t>…........</w:t>
      </w:r>
    </w:p>
    <w:p w:rsidR="00AA7C48" w:rsidRPr="00AA7C48" w:rsidRDefault="00AA7C48" w:rsidP="00F8310A">
      <w:pPr>
        <w:keepNext/>
        <w:spacing w:after="0" w:line="360" w:lineRule="auto"/>
        <w:ind w:left="-142" w:right="-5" w:firstLine="426"/>
        <w:jc w:val="both"/>
        <w:outlineLvl w:val="1"/>
        <w:rPr>
          <w:rFonts w:eastAsia="Times New Roman" w:cs="Times New Roman"/>
          <w:bCs/>
          <w:i/>
          <w:iCs/>
          <w:szCs w:val="28"/>
          <w:lang w:val="uk-UA" w:eastAsia="ru-RU"/>
        </w:rPr>
      </w:pPr>
      <w:r w:rsidRPr="00AA7C48">
        <w:rPr>
          <w:rFonts w:ascii="Cambria" w:eastAsia="Times New Roman" w:hAnsi="Cambria" w:cs="Times New Roman"/>
          <w:b/>
          <w:bCs/>
          <w:i/>
          <w:iCs/>
          <w:szCs w:val="28"/>
          <w:lang w:val="uk-UA" w:eastAsia="ru-RU"/>
        </w:rPr>
        <w:t xml:space="preserve">     </w:t>
      </w:r>
      <w:r w:rsidRPr="00AA7C48">
        <w:rPr>
          <w:rFonts w:eastAsia="Times New Roman" w:cs="Times New Roman"/>
          <w:bCs/>
          <w:iCs/>
          <w:szCs w:val="28"/>
          <w:lang w:val="uk-UA" w:eastAsia="ru-RU"/>
        </w:rPr>
        <w:t>2.1.2 Розрахунок освітлювальних електроприймачів у приміщеннях будівлі</w:t>
      </w:r>
      <w:r w:rsidRPr="00AA7C48">
        <w:rPr>
          <w:rFonts w:eastAsia="Times New Roman" w:cs="Times New Roman"/>
          <w:bCs/>
          <w:iCs/>
          <w:szCs w:val="28"/>
          <w:lang w:eastAsia="ru-RU"/>
        </w:rPr>
        <w:t xml:space="preserve"> </w:t>
      </w:r>
      <w:r>
        <w:rPr>
          <w:rFonts w:eastAsia="Times New Roman" w:cs="Times New Roman"/>
          <w:bCs/>
          <w:iCs/>
          <w:szCs w:val="28"/>
          <w:lang w:val="uk-UA" w:eastAsia="ru-RU"/>
        </w:rPr>
        <w:t>.</w:t>
      </w:r>
    </w:p>
    <w:p w:rsidR="00AA7C48" w:rsidRPr="00AA7C48" w:rsidRDefault="00AA7C48" w:rsidP="00F8310A">
      <w:pPr>
        <w:tabs>
          <w:tab w:val="left" w:pos="284"/>
        </w:tabs>
        <w:spacing w:after="0" w:line="360" w:lineRule="auto"/>
        <w:ind w:left="-142" w:firstLine="426"/>
        <w:jc w:val="both"/>
        <w:rPr>
          <w:rFonts w:eastAsia="Calibri" w:cs="Times New Roman"/>
          <w:bCs/>
          <w:position w:val="-24"/>
          <w:szCs w:val="28"/>
          <w:lang w:val="uk-UA" w:eastAsia="ru-RU"/>
        </w:rPr>
      </w:pPr>
      <w:r w:rsidRPr="00AA7C48">
        <w:rPr>
          <w:rFonts w:eastAsia="Calibri" w:cs="Times New Roman"/>
          <w:bCs/>
          <w:position w:val="-24"/>
          <w:szCs w:val="28"/>
          <w:lang w:val="uk-UA" w:eastAsia="ru-RU"/>
        </w:rPr>
        <w:t xml:space="preserve">     2.1.3 Визначення сумарного навантаження</w:t>
      </w:r>
      <w:r w:rsidRPr="00AA7C48">
        <w:rPr>
          <w:rFonts w:eastAsia="Calibri" w:cs="Times New Roman"/>
          <w:bCs/>
          <w:position w:val="-24"/>
          <w:szCs w:val="28"/>
          <w:lang w:eastAsia="ru-RU"/>
        </w:rPr>
        <w:t xml:space="preserve"> </w:t>
      </w:r>
      <w:r w:rsidRPr="00AA7C48">
        <w:rPr>
          <w:rFonts w:eastAsia="Calibri" w:cs="Times New Roman"/>
          <w:bCs/>
          <w:position w:val="-24"/>
          <w:szCs w:val="28"/>
          <w:lang w:val="uk-UA" w:eastAsia="ru-RU"/>
        </w:rPr>
        <w:t>….................................................</w:t>
      </w:r>
    </w:p>
    <w:p w:rsidR="00AA7C48" w:rsidRPr="00AA7C48" w:rsidRDefault="00AA7C48" w:rsidP="00F8310A">
      <w:pPr>
        <w:spacing w:after="0" w:line="360" w:lineRule="auto"/>
        <w:ind w:left="-142" w:firstLine="426"/>
        <w:jc w:val="both"/>
        <w:rPr>
          <w:rFonts w:eastAsia="Calibri" w:cs="Times New Roman"/>
          <w:bCs/>
          <w:position w:val="-24"/>
          <w:szCs w:val="28"/>
          <w:lang w:val="uk-UA" w:eastAsia="ru-RU"/>
        </w:rPr>
      </w:pPr>
      <w:r w:rsidRPr="00AA7C48">
        <w:rPr>
          <w:rFonts w:eastAsia="Calibri" w:cs="Times New Roman"/>
          <w:b/>
          <w:position w:val="-24"/>
          <w:szCs w:val="28"/>
          <w:lang w:val="uk-UA" w:eastAsia="ru-RU"/>
        </w:rPr>
        <w:t xml:space="preserve">     </w:t>
      </w:r>
      <w:r w:rsidRPr="00AA7C48">
        <w:rPr>
          <w:rFonts w:eastAsia="Calibri" w:cs="Times New Roman"/>
          <w:bCs/>
          <w:position w:val="-24"/>
          <w:szCs w:val="28"/>
          <w:lang w:val="uk-UA" w:eastAsia="ru-RU"/>
        </w:rPr>
        <w:t>2.2 Зовнішні електромережі</w:t>
      </w:r>
      <w:r w:rsidRPr="00AA7C48">
        <w:rPr>
          <w:rFonts w:eastAsia="Calibri" w:cs="Times New Roman"/>
          <w:bCs/>
          <w:position w:val="-24"/>
          <w:szCs w:val="28"/>
          <w:lang w:eastAsia="ru-RU"/>
        </w:rPr>
        <w:t xml:space="preserve"> </w:t>
      </w:r>
      <w:r w:rsidRPr="00AA7C48">
        <w:rPr>
          <w:rFonts w:eastAsia="Calibri" w:cs="Times New Roman"/>
          <w:bCs/>
          <w:position w:val="-24"/>
          <w:szCs w:val="28"/>
          <w:lang w:val="uk-UA" w:eastAsia="ru-RU"/>
        </w:rPr>
        <w:t>………………......................................................</w:t>
      </w:r>
    </w:p>
    <w:p w:rsidR="00AA7C48" w:rsidRPr="00AA7C48" w:rsidRDefault="00AA7C48" w:rsidP="00F8310A">
      <w:pPr>
        <w:spacing w:after="0" w:line="360" w:lineRule="auto"/>
        <w:ind w:left="-142" w:firstLine="426"/>
        <w:jc w:val="both"/>
        <w:rPr>
          <w:rFonts w:eastAsia="Calibri" w:cs="Times New Roman"/>
          <w:bCs/>
          <w:position w:val="-24"/>
          <w:szCs w:val="28"/>
          <w:lang w:val="uk-UA" w:eastAsia="ru-RU"/>
        </w:rPr>
      </w:pPr>
      <w:r>
        <w:rPr>
          <w:rFonts w:eastAsia="Calibri" w:cs="Times New Roman"/>
          <w:bCs/>
          <w:position w:val="-24"/>
          <w:szCs w:val="28"/>
          <w:lang w:val="uk-UA" w:eastAsia="ru-RU"/>
        </w:rPr>
        <w:t xml:space="preserve">     </w:t>
      </w:r>
      <w:r w:rsidRPr="00AA7C48">
        <w:rPr>
          <w:rFonts w:eastAsia="Calibri" w:cs="Times New Roman"/>
          <w:bCs/>
          <w:position w:val="-24"/>
          <w:szCs w:val="28"/>
          <w:lang w:val="uk-UA" w:eastAsia="ru-RU"/>
        </w:rPr>
        <w:t xml:space="preserve"> 2.3 Вибір автоматичних вимикачів для захисту асинхронного двигуна</w:t>
      </w:r>
      <w:r w:rsidRPr="00AA7C48">
        <w:rPr>
          <w:rFonts w:eastAsia="Calibri" w:cs="Times New Roman"/>
          <w:bCs/>
          <w:position w:val="-24"/>
          <w:szCs w:val="28"/>
          <w:lang w:eastAsia="ru-RU"/>
        </w:rPr>
        <w:t xml:space="preserve"> </w:t>
      </w:r>
      <w:r w:rsidRPr="00AA7C48">
        <w:rPr>
          <w:rFonts w:eastAsia="Calibri" w:cs="Times New Roman"/>
          <w:bCs/>
          <w:position w:val="-24"/>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3 </w:t>
      </w:r>
      <w:r w:rsidR="00AA7C48" w:rsidRPr="00AA7C48">
        <w:rPr>
          <w:rFonts w:eastAsia="Calibri" w:cs="Times New Roman"/>
          <w:bCs/>
          <w:position w:val="-30"/>
          <w:szCs w:val="28"/>
          <w:lang w:val="uk-UA" w:eastAsia="ru-RU"/>
        </w:rPr>
        <w:t>Спеціальна частина</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r>
        <w:rPr>
          <w:rFonts w:eastAsia="Calibri" w:cs="Times New Roman"/>
          <w:bCs/>
          <w:position w:val="-30"/>
          <w:szCs w:val="28"/>
          <w:lang w:val="uk-UA" w:eastAsia="ru-RU"/>
        </w:rPr>
        <w:t>…………………………..</w:t>
      </w:r>
    </w:p>
    <w:p w:rsidR="00AA7C48" w:rsidRPr="00AA7C48" w:rsidRDefault="00AA7C48" w:rsidP="00F8310A">
      <w:pPr>
        <w:tabs>
          <w:tab w:val="left" w:pos="284"/>
        </w:tabs>
        <w:spacing w:after="0" w:line="360" w:lineRule="auto"/>
        <w:ind w:left="-142" w:firstLine="426"/>
        <w:jc w:val="both"/>
        <w:rPr>
          <w:rFonts w:eastAsia="Calibri" w:cs="Times New Roman"/>
          <w:bCs/>
          <w:position w:val="-30"/>
          <w:szCs w:val="28"/>
          <w:lang w:eastAsia="ru-RU"/>
        </w:rPr>
      </w:pPr>
      <w:r w:rsidRPr="00AA7C48">
        <w:rPr>
          <w:rFonts w:eastAsia="Calibri" w:cs="Times New Roman"/>
          <w:b/>
          <w:position w:val="-30"/>
          <w:szCs w:val="28"/>
          <w:lang w:val="uk-UA" w:eastAsia="ru-RU"/>
        </w:rPr>
        <w:t xml:space="preserve">    </w:t>
      </w:r>
      <w:r w:rsidRPr="00AA7C48">
        <w:rPr>
          <w:rFonts w:eastAsia="Calibri" w:cs="Times New Roman"/>
          <w:bCs/>
          <w:position w:val="-30"/>
          <w:szCs w:val="28"/>
          <w:lang w:val="uk-UA" w:eastAsia="ru-RU"/>
        </w:rPr>
        <w:t>3.1 Вибір перетворювача частоти</w:t>
      </w:r>
      <w:r w:rsidRPr="00AA7C48">
        <w:rPr>
          <w:rFonts w:eastAsia="Calibri" w:cs="Times New Roman"/>
          <w:bCs/>
          <w:position w:val="-30"/>
          <w:szCs w:val="28"/>
          <w:lang w:eastAsia="ru-RU"/>
        </w:rPr>
        <w:t xml:space="preserve"> </w:t>
      </w:r>
      <w:r w:rsidRPr="00AA7C48">
        <w:rPr>
          <w:rFonts w:eastAsia="Calibri" w:cs="Times New Roman"/>
          <w:bCs/>
          <w:position w:val="-30"/>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3.1.1 Попередній розрахунок двигуна</w:t>
      </w:r>
      <w:r w:rsidR="00AA7C48" w:rsidRPr="00AA7C48">
        <w:rPr>
          <w:rFonts w:eastAsia="Calibri" w:cs="Times New Roman"/>
          <w:bCs/>
          <w:position w:val="-30"/>
          <w:szCs w:val="28"/>
          <w:lang w:eastAsia="ru-RU"/>
        </w:rPr>
        <w:t xml:space="preserve">  та ПЧ</w:t>
      </w:r>
      <w:r w:rsidR="00AA7C48" w:rsidRPr="00AA7C48">
        <w:rPr>
          <w:rFonts w:eastAsia="Calibri" w:cs="Times New Roman"/>
          <w:bCs/>
          <w:position w:val="-30"/>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3.1.2 Розрахунок і вибір елементів вхідного фільтра …………………………</w:t>
      </w:r>
    </w:p>
    <w:p w:rsid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3.1.3 Розрахунок і вибір елементів згладжу вального фільтра</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3.1.4 Розрахунок інвертора напруги ……………………………………………</w:t>
      </w:r>
    </w:p>
    <w:p w:rsidR="00AA7C48" w:rsidRPr="00AA7C48" w:rsidRDefault="00AA7C48" w:rsidP="00F8310A">
      <w:pPr>
        <w:tabs>
          <w:tab w:val="left" w:pos="284"/>
        </w:tabs>
        <w:spacing w:after="0" w:line="360" w:lineRule="auto"/>
        <w:ind w:left="-142" w:firstLine="426"/>
        <w:jc w:val="both"/>
        <w:rPr>
          <w:rFonts w:eastAsia="Calibri" w:cs="Times New Roman"/>
          <w:bCs/>
          <w:szCs w:val="28"/>
          <w:lang w:val="uk-UA" w:eastAsia="ru-RU"/>
        </w:rPr>
      </w:pPr>
      <w:r w:rsidRPr="00AA7C48">
        <w:rPr>
          <w:rFonts w:eastAsia="Calibri" w:cs="Times New Roman"/>
          <w:b/>
          <w:szCs w:val="28"/>
          <w:lang w:val="uk-UA" w:eastAsia="ru-RU"/>
        </w:rPr>
        <w:t xml:space="preserve">    </w:t>
      </w:r>
      <w:r w:rsidRPr="00AA7C48">
        <w:rPr>
          <w:rFonts w:eastAsia="Calibri" w:cs="Times New Roman"/>
          <w:bCs/>
          <w:szCs w:val="28"/>
          <w:lang w:val="uk-UA" w:eastAsia="ru-RU"/>
        </w:rPr>
        <w:t xml:space="preserve">3.2 Розрахунок окупності перетворювача частоти </w:t>
      </w:r>
      <w:r w:rsidRPr="00AA7C48">
        <w:rPr>
          <w:rFonts w:eastAsia="Calibri" w:cs="Times New Roman"/>
          <w:bCs/>
          <w:szCs w:val="28"/>
          <w:lang w:val="en-US" w:eastAsia="ru-RU"/>
        </w:rPr>
        <w:t>Lenze</w:t>
      </w:r>
      <w:r w:rsidRPr="00AA7C48">
        <w:rPr>
          <w:rFonts w:eastAsia="Calibri" w:cs="Times New Roman"/>
          <w:bCs/>
          <w:szCs w:val="28"/>
          <w:lang w:val="uk-UA" w:eastAsia="ru-RU"/>
        </w:rPr>
        <w:t xml:space="preserve"> </w:t>
      </w:r>
      <w:r w:rsidRPr="00AA7C48">
        <w:rPr>
          <w:rFonts w:eastAsia="Calibri" w:cs="Times New Roman"/>
          <w:bCs/>
          <w:szCs w:val="28"/>
          <w:lang w:val="en-US" w:eastAsia="ru-RU"/>
        </w:rPr>
        <w:t>AC</w:t>
      </w:r>
      <w:r w:rsidRPr="00AA7C48">
        <w:rPr>
          <w:rFonts w:eastAsia="Calibri" w:cs="Times New Roman"/>
          <w:bCs/>
          <w:szCs w:val="28"/>
          <w:lang w:val="uk-UA" w:eastAsia="ru-RU"/>
        </w:rPr>
        <w:t xml:space="preserve"> </w:t>
      </w:r>
      <w:r w:rsidRPr="00AA7C48">
        <w:rPr>
          <w:rFonts w:eastAsia="Calibri" w:cs="Times New Roman"/>
          <w:bCs/>
          <w:szCs w:val="28"/>
          <w:lang w:val="en-US" w:eastAsia="ru-RU"/>
        </w:rPr>
        <w:t>Tech</w:t>
      </w:r>
      <w:r w:rsidRPr="00AA7C48">
        <w:rPr>
          <w:rFonts w:eastAsia="Calibri" w:cs="Times New Roman"/>
          <w:bCs/>
          <w:szCs w:val="28"/>
          <w:lang w:val="uk-UA" w:eastAsia="ru-RU"/>
        </w:rPr>
        <w:t xml:space="preserve"> .................</w:t>
      </w:r>
    </w:p>
    <w:p w:rsidR="00F8310A" w:rsidRDefault="00AA7C48" w:rsidP="00F8310A">
      <w:pPr>
        <w:tabs>
          <w:tab w:val="left" w:pos="284"/>
        </w:tabs>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lastRenderedPageBreak/>
        <w:t xml:space="preserve">   </w:t>
      </w:r>
    </w:p>
    <w:p w:rsidR="00AA7C48" w:rsidRPr="00AA7C48" w:rsidRDefault="00AA7C48" w:rsidP="00F8310A">
      <w:pPr>
        <w:tabs>
          <w:tab w:val="left" w:pos="284"/>
        </w:tabs>
        <w:spacing w:after="0" w:line="360" w:lineRule="auto"/>
        <w:ind w:left="-142" w:firstLine="426"/>
        <w:jc w:val="both"/>
        <w:rPr>
          <w:rFonts w:eastAsia="Calibri" w:cs="Times New Roman"/>
          <w:bCs/>
          <w:szCs w:val="28"/>
          <w:lang w:val="uk-UA" w:eastAsia="ru-RU"/>
        </w:rPr>
      </w:pPr>
      <w:r w:rsidRPr="00AA7C48">
        <w:rPr>
          <w:rFonts w:eastAsia="Calibri" w:cs="Times New Roman"/>
          <w:bCs/>
          <w:szCs w:val="28"/>
          <w:lang w:val="uk-UA" w:eastAsia="ru-RU"/>
        </w:rPr>
        <w:t xml:space="preserve"> 3.3 Розрахунок параметрів двоконтурної системи регулювання швидкості струму двигуна ВУ …..............................................................................................</w:t>
      </w:r>
    </w:p>
    <w:p w:rsidR="00AA7C48" w:rsidRPr="00AA7C48" w:rsidRDefault="00AA7C48" w:rsidP="008A1317">
      <w:pPr>
        <w:tabs>
          <w:tab w:val="left" w:pos="284"/>
        </w:tabs>
        <w:spacing w:after="0" w:line="360" w:lineRule="auto"/>
        <w:jc w:val="both"/>
        <w:rPr>
          <w:rFonts w:eastAsia="Calibri" w:cs="Times New Roman"/>
          <w:bCs/>
          <w:position w:val="-30"/>
          <w:szCs w:val="28"/>
          <w:lang w:val="uk-UA" w:eastAsia="ru-RU"/>
        </w:rPr>
      </w:pPr>
      <w:r w:rsidRPr="00AA7C48">
        <w:rPr>
          <w:rFonts w:eastAsia="Calibri" w:cs="Times New Roman"/>
          <w:bCs/>
          <w:position w:val="-30"/>
          <w:szCs w:val="28"/>
          <w:lang w:val="uk-UA" w:eastAsia="ru-RU"/>
        </w:rPr>
        <w:t>4 Автоматизація</w:t>
      </w:r>
      <w:r w:rsidRPr="00AA7C48">
        <w:rPr>
          <w:rFonts w:eastAsia="Calibri" w:cs="Times New Roman"/>
          <w:bCs/>
          <w:position w:val="-30"/>
          <w:szCs w:val="28"/>
          <w:lang w:eastAsia="ru-RU"/>
        </w:rPr>
        <w:t xml:space="preserve"> </w:t>
      </w:r>
      <w:r w:rsidRPr="00AA7C48">
        <w:rPr>
          <w:rFonts w:eastAsia="Calibri" w:cs="Times New Roman"/>
          <w:bCs/>
          <w:position w:val="-30"/>
          <w:szCs w:val="28"/>
          <w:lang w:val="uk-UA" w:eastAsia="ru-RU"/>
        </w:rPr>
        <w:t>...............................................................................................</w:t>
      </w:r>
    </w:p>
    <w:p w:rsidR="00AA7C48" w:rsidRPr="00AA7C48" w:rsidRDefault="008A1317"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4.1 Загальні відомості про систему вентиляції</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p>
    <w:p w:rsidR="00AA7C48" w:rsidRPr="00AA7C48" w:rsidRDefault="008A1317"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4.2 Налаштування регуляторів по характеристикам ВУ</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p>
    <w:p w:rsidR="00AA7C48" w:rsidRPr="00AA7C48" w:rsidRDefault="008A1317" w:rsidP="00F8310A">
      <w:pPr>
        <w:tabs>
          <w:tab w:val="left" w:pos="426"/>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4.3 Налаштування регулятора без зняття динамічних характеристик</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4.4 Налаштування пристроїв контролю температури</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 xml:space="preserve">……...........................        </w:t>
      </w:r>
    </w:p>
    <w:p w:rsidR="00AA7C48" w:rsidRPr="00AA7C48" w:rsidRDefault="00C57902" w:rsidP="00F8310A">
      <w:pPr>
        <w:tabs>
          <w:tab w:val="left" w:pos="284"/>
        </w:tabs>
        <w:spacing w:after="0" w:line="360" w:lineRule="auto"/>
        <w:ind w:left="-142" w:firstLine="426"/>
        <w:jc w:val="both"/>
        <w:rPr>
          <w:rFonts w:eastAsia="Calibri" w:cs="Times New Roman"/>
          <w:bCs/>
          <w:position w:val="-30"/>
          <w:szCs w:val="28"/>
          <w:lang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4.5 Налаштування пристроїв сигналізації і захисту</w:t>
      </w:r>
      <w:r w:rsidR="00AA7C48" w:rsidRPr="00AA7C48">
        <w:rPr>
          <w:rFonts w:eastAsia="Calibri" w:cs="Times New Roman"/>
          <w:bCs/>
          <w:position w:val="-30"/>
          <w:szCs w:val="28"/>
          <w:lang w:eastAsia="ru-RU"/>
        </w:rPr>
        <w:t xml:space="preserve"> </w:t>
      </w:r>
      <w:r w:rsidR="00AA7C48" w:rsidRPr="00AA7C48">
        <w:rPr>
          <w:rFonts w:eastAsia="Calibri" w:cs="Times New Roman"/>
          <w:bCs/>
          <w:position w:val="-30"/>
          <w:szCs w:val="28"/>
          <w:lang w:val="uk-UA" w:eastAsia="ru-RU"/>
        </w:rPr>
        <w:t>…………...………..…..</w:t>
      </w:r>
    </w:p>
    <w:p w:rsidR="00AA7C48" w:rsidRPr="008A1317" w:rsidRDefault="00C57902" w:rsidP="008A1317">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w:t>
      </w:r>
      <w:r w:rsidR="00AA7C48" w:rsidRPr="00AA7C48">
        <w:rPr>
          <w:rFonts w:eastAsia="Calibri" w:cs="Times New Roman"/>
          <w:bCs/>
          <w:position w:val="-30"/>
          <w:szCs w:val="28"/>
          <w:lang w:val="uk-UA" w:eastAsia="ru-RU"/>
        </w:rPr>
        <w:t>4.6 Перевірка систем автоматизації при випробуванні технологічного устаткування</w:t>
      </w:r>
      <w:r w:rsidR="00AA7C48" w:rsidRPr="00AA7C48">
        <w:rPr>
          <w:rFonts w:eastAsia="Calibri" w:cs="Times New Roman"/>
          <w:bCs/>
          <w:position w:val="-30"/>
          <w:szCs w:val="28"/>
          <w:lang w:eastAsia="ru-RU"/>
        </w:rPr>
        <w:t xml:space="preserve"> </w:t>
      </w:r>
      <w:r w:rsidR="008A1317">
        <w:rPr>
          <w:rFonts w:eastAsia="Calibri" w:cs="Times New Roman"/>
          <w:bCs/>
          <w:position w:val="-30"/>
          <w:szCs w:val="28"/>
          <w:lang w:val="uk-UA" w:eastAsia="ru-RU"/>
        </w:rPr>
        <w:t>………..………………………………………….………………….</w:t>
      </w:r>
    </w:p>
    <w:p w:rsidR="00AA7C48" w:rsidRPr="00AA7C48" w:rsidRDefault="00AA7C48" w:rsidP="00F8310A">
      <w:pPr>
        <w:tabs>
          <w:tab w:val="left" w:pos="284"/>
        </w:tabs>
        <w:spacing w:after="0" w:line="360" w:lineRule="auto"/>
        <w:jc w:val="both"/>
        <w:rPr>
          <w:rFonts w:eastAsia="Calibri" w:cs="Times New Roman"/>
          <w:bCs/>
          <w:position w:val="-30"/>
          <w:szCs w:val="28"/>
          <w:lang w:val="uk-UA" w:eastAsia="ru-RU"/>
        </w:rPr>
      </w:pPr>
      <w:r w:rsidRPr="00AA7C48">
        <w:rPr>
          <w:rFonts w:eastAsia="Calibri" w:cs="Times New Roman"/>
          <w:bCs/>
          <w:position w:val="-30"/>
          <w:szCs w:val="28"/>
          <w:lang w:val="uk-UA" w:eastAsia="ru-RU"/>
        </w:rPr>
        <w:t>5 Охорона праці</w:t>
      </w:r>
      <w:r w:rsidRPr="00AA7C48">
        <w:rPr>
          <w:rFonts w:eastAsia="Calibri" w:cs="Times New Roman"/>
          <w:bCs/>
          <w:position w:val="-30"/>
          <w:szCs w:val="28"/>
          <w:lang w:eastAsia="ru-RU"/>
        </w:rPr>
        <w:t xml:space="preserve"> </w:t>
      </w:r>
      <w:r w:rsidRPr="00AA7C48">
        <w:rPr>
          <w:rFonts w:eastAsia="Calibri" w:cs="Times New Roman"/>
          <w:bCs/>
          <w:position w:val="-30"/>
          <w:szCs w:val="28"/>
          <w:lang w:val="uk-UA" w:eastAsia="ru-RU"/>
        </w:rPr>
        <w:t>…………....................................................................................</w:t>
      </w:r>
    </w:p>
    <w:p w:rsidR="00AA7C48" w:rsidRPr="00AA7C48" w:rsidRDefault="008A1317"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5.1 Організація робочого місця</w:t>
      </w:r>
      <w:r w:rsidR="00AA7C48" w:rsidRPr="00AA7C48">
        <w:rPr>
          <w:rFonts w:eastAsia="Calibri" w:cs="Times New Roman"/>
          <w:bCs/>
          <w:position w:val="-30"/>
          <w:szCs w:val="28"/>
          <w:lang w:val="uk-UA" w:eastAsia="ru-RU"/>
        </w:rPr>
        <w:t>.............................................</w:t>
      </w:r>
    </w:p>
    <w:p w:rsidR="00AA7C48" w:rsidRPr="00AA7C48" w:rsidRDefault="008A1317" w:rsidP="008A1317">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5.2 Мікроклімат виробничих приміщень</w:t>
      </w:r>
      <w:r w:rsidR="00AA7C48" w:rsidRPr="00AA7C48">
        <w:rPr>
          <w:rFonts w:eastAsia="Calibri" w:cs="Times New Roman"/>
          <w:bCs/>
          <w:position w:val="-30"/>
          <w:szCs w:val="28"/>
          <w:lang w:val="uk-UA" w:eastAsia="ru-RU"/>
        </w:rPr>
        <w:t>…</w:t>
      </w:r>
      <w:r>
        <w:rPr>
          <w:rFonts w:eastAsia="Calibri" w:cs="Times New Roman"/>
          <w:bCs/>
          <w:position w:val="-30"/>
          <w:szCs w:val="28"/>
          <w:lang w:val="uk-UA" w:eastAsia="ru-RU"/>
        </w:rPr>
        <w:t>……………………………….</w:t>
      </w:r>
    </w:p>
    <w:p w:rsidR="00AA7C48" w:rsidRPr="00AA7C48" w:rsidRDefault="008A1317"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5.3 Загальні принципи  безпеки експлуатації ВУ</w:t>
      </w:r>
      <w:r w:rsidR="00AA7C48" w:rsidRPr="00AA7C48">
        <w:rPr>
          <w:rFonts w:eastAsia="Calibri" w:cs="Times New Roman"/>
          <w:bCs/>
          <w:position w:val="-30"/>
          <w:szCs w:val="28"/>
          <w:lang w:val="uk-UA" w:eastAsia="ru-RU"/>
        </w:rPr>
        <w:t xml:space="preserve"> ……………</w:t>
      </w:r>
      <w:r>
        <w:rPr>
          <w:rFonts w:eastAsia="Calibri" w:cs="Times New Roman"/>
          <w:bCs/>
          <w:position w:val="-30"/>
          <w:szCs w:val="28"/>
          <w:lang w:val="uk-UA" w:eastAsia="ru-RU"/>
        </w:rPr>
        <w:t>…………….</w:t>
      </w:r>
    </w:p>
    <w:p w:rsidR="00AA7C48" w:rsidRPr="00AA7C48" w:rsidRDefault="00C57902" w:rsidP="00F8310A">
      <w:pPr>
        <w:tabs>
          <w:tab w:val="left" w:pos="284"/>
        </w:tabs>
        <w:spacing w:after="0" w:line="360" w:lineRule="auto"/>
        <w:ind w:left="-142" w:firstLine="426"/>
        <w:jc w:val="both"/>
        <w:rPr>
          <w:rFonts w:eastAsia="Calibri" w:cs="Times New Roman"/>
          <w:bCs/>
          <w:szCs w:val="28"/>
          <w:lang w:val="uk-UA" w:eastAsia="ru-RU"/>
        </w:rPr>
      </w:pPr>
      <w:r>
        <w:rPr>
          <w:rFonts w:eastAsia="Calibri" w:cs="Times New Roman"/>
          <w:bCs/>
          <w:szCs w:val="28"/>
          <w:lang w:val="uk-UA" w:eastAsia="ru-RU"/>
        </w:rPr>
        <w:t xml:space="preserve">    </w:t>
      </w:r>
      <w:r w:rsidR="00AA7C48" w:rsidRPr="00AA7C48">
        <w:rPr>
          <w:rFonts w:eastAsia="Calibri" w:cs="Times New Roman"/>
          <w:bCs/>
          <w:szCs w:val="28"/>
          <w:lang w:val="uk-UA" w:eastAsia="ru-RU"/>
        </w:rPr>
        <w:t>5.4</w:t>
      </w:r>
      <w:r w:rsidR="008A1317">
        <w:rPr>
          <w:rFonts w:eastAsia="Calibri" w:cs="Times New Roman"/>
          <w:bCs/>
          <w:szCs w:val="28"/>
          <w:lang w:val="uk-UA" w:eastAsia="ru-RU"/>
        </w:rPr>
        <w:t xml:space="preserve"> Безпеки експлуатації вентиляційних установок ……………………</w:t>
      </w:r>
    </w:p>
    <w:p w:rsidR="00C57902" w:rsidRPr="002475E4" w:rsidRDefault="00C57902" w:rsidP="002475E4">
      <w:pPr>
        <w:tabs>
          <w:tab w:val="left" w:pos="284"/>
        </w:tabs>
        <w:spacing w:after="0" w:line="360" w:lineRule="auto"/>
        <w:ind w:left="-142" w:firstLine="426"/>
        <w:jc w:val="both"/>
        <w:rPr>
          <w:rFonts w:eastAsia="Calibri" w:cs="Times New Roman"/>
          <w:bCs/>
          <w:szCs w:val="28"/>
          <w:lang w:val="uk-UA" w:eastAsia="ru-RU"/>
        </w:rPr>
      </w:pPr>
      <w:r>
        <w:rPr>
          <w:rFonts w:eastAsia="Calibri" w:cs="Times New Roman"/>
          <w:bCs/>
          <w:szCs w:val="28"/>
          <w:lang w:val="uk-UA" w:eastAsia="ru-RU"/>
        </w:rPr>
        <w:t xml:space="preserve">   </w:t>
      </w:r>
      <w:r w:rsidR="008A1317">
        <w:rPr>
          <w:rFonts w:eastAsia="Calibri" w:cs="Times New Roman"/>
          <w:bCs/>
          <w:szCs w:val="28"/>
          <w:lang w:val="uk-UA" w:eastAsia="ru-RU"/>
        </w:rPr>
        <w:t>5.5 Освітлення</w:t>
      </w:r>
      <w:r>
        <w:rPr>
          <w:rFonts w:eastAsia="Calibri" w:cs="Times New Roman"/>
          <w:bCs/>
          <w:szCs w:val="28"/>
          <w:lang w:val="uk-UA" w:eastAsia="ru-RU"/>
        </w:rPr>
        <w:t>…………………………………………………………</w:t>
      </w:r>
    </w:p>
    <w:p w:rsidR="00AA7C48" w:rsidRDefault="008A1317" w:rsidP="008A1317">
      <w:pPr>
        <w:tabs>
          <w:tab w:val="left" w:pos="284"/>
        </w:tabs>
        <w:spacing w:after="0" w:line="360" w:lineRule="auto"/>
        <w:jc w:val="both"/>
        <w:rPr>
          <w:rFonts w:eastAsia="Calibri" w:cs="Times New Roman"/>
          <w:bCs/>
          <w:szCs w:val="28"/>
          <w:lang w:val="uk-UA" w:eastAsia="ru-RU"/>
        </w:rPr>
      </w:pPr>
      <w:r>
        <w:rPr>
          <w:rFonts w:eastAsia="Calibri" w:cs="Times New Roman"/>
          <w:bCs/>
          <w:szCs w:val="28"/>
          <w:lang w:val="uk-UA" w:eastAsia="ru-RU"/>
        </w:rPr>
        <w:t xml:space="preserve">      </w:t>
      </w:r>
      <w:r w:rsidR="00C57902">
        <w:rPr>
          <w:rFonts w:eastAsia="Calibri" w:cs="Times New Roman"/>
          <w:bCs/>
          <w:szCs w:val="28"/>
          <w:lang w:val="uk-UA" w:eastAsia="ru-RU"/>
        </w:rPr>
        <w:t xml:space="preserve"> </w:t>
      </w:r>
      <w:r w:rsidR="005A3103">
        <w:rPr>
          <w:rFonts w:eastAsia="Calibri" w:cs="Times New Roman"/>
          <w:bCs/>
          <w:szCs w:val="28"/>
          <w:lang w:val="uk-UA" w:eastAsia="ru-RU"/>
        </w:rPr>
        <w:t xml:space="preserve">5.6 </w:t>
      </w:r>
      <w:r w:rsidRPr="008A1317">
        <w:rPr>
          <w:rFonts w:eastAsia="Calibri" w:cs="Times New Roman"/>
          <w:bCs/>
          <w:szCs w:val="28"/>
          <w:lang w:val="uk-UA" w:eastAsia="ru-RU"/>
        </w:rPr>
        <w:t xml:space="preserve">Аварійне (освітлення безпеки й евакуаційне), охоронне й чергове освітлення </w:t>
      </w:r>
      <w:r>
        <w:rPr>
          <w:rFonts w:eastAsia="Calibri" w:cs="Times New Roman"/>
          <w:bCs/>
          <w:szCs w:val="28"/>
          <w:lang w:val="uk-UA" w:eastAsia="ru-RU"/>
        </w:rPr>
        <w:t>…………</w:t>
      </w:r>
      <w:r w:rsidR="005A3103">
        <w:rPr>
          <w:rFonts w:eastAsia="Calibri" w:cs="Times New Roman"/>
          <w:bCs/>
          <w:szCs w:val="28"/>
          <w:lang w:val="uk-UA" w:eastAsia="ru-RU"/>
        </w:rPr>
        <w:t>………………………………………………………………….</w:t>
      </w:r>
    </w:p>
    <w:p w:rsidR="005A3103" w:rsidRDefault="005A3103" w:rsidP="008A1317">
      <w:pPr>
        <w:tabs>
          <w:tab w:val="left" w:pos="284"/>
        </w:tabs>
        <w:spacing w:after="0" w:line="360" w:lineRule="auto"/>
        <w:jc w:val="both"/>
        <w:rPr>
          <w:rFonts w:eastAsia="Calibri" w:cs="Times New Roman"/>
          <w:bCs/>
          <w:szCs w:val="28"/>
          <w:lang w:val="uk-UA" w:eastAsia="ru-RU"/>
        </w:rPr>
      </w:pPr>
      <w:r>
        <w:rPr>
          <w:rFonts w:eastAsia="Calibri" w:cs="Times New Roman"/>
          <w:bCs/>
          <w:szCs w:val="28"/>
          <w:lang w:val="uk-UA" w:eastAsia="ru-RU"/>
        </w:rPr>
        <w:t xml:space="preserve">       5.7 Електрозахисні засоби ……………………………………………………</w:t>
      </w:r>
    </w:p>
    <w:p w:rsidR="005A3103" w:rsidRPr="00AA7C48" w:rsidRDefault="005A3103" w:rsidP="008A1317">
      <w:pPr>
        <w:tabs>
          <w:tab w:val="left" w:pos="284"/>
        </w:tabs>
        <w:spacing w:after="0" w:line="360" w:lineRule="auto"/>
        <w:jc w:val="both"/>
        <w:rPr>
          <w:rFonts w:eastAsia="Calibri" w:cs="Times New Roman"/>
          <w:bCs/>
          <w:szCs w:val="28"/>
          <w:lang w:val="uk-UA" w:eastAsia="ru-RU"/>
        </w:rPr>
      </w:pPr>
      <w:r>
        <w:rPr>
          <w:rFonts w:eastAsia="Calibri" w:cs="Times New Roman"/>
          <w:bCs/>
          <w:szCs w:val="28"/>
          <w:lang w:val="uk-UA" w:eastAsia="ru-RU"/>
        </w:rPr>
        <w:t xml:space="preserve">       5.8 Пожежна безпека ………………………………………………………….</w:t>
      </w:r>
    </w:p>
    <w:p w:rsidR="00AA7C48" w:rsidRDefault="00AA7C48" w:rsidP="00F8310A">
      <w:pPr>
        <w:tabs>
          <w:tab w:val="left" w:pos="284"/>
        </w:tabs>
        <w:spacing w:after="0" w:line="360" w:lineRule="auto"/>
        <w:ind w:left="-142" w:firstLine="426"/>
        <w:jc w:val="both"/>
        <w:rPr>
          <w:rFonts w:eastAsia="Calibri" w:cs="Times New Roman"/>
          <w:bCs/>
          <w:position w:val="-30"/>
          <w:szCs w:val="28"/>
          <w:lang w:val="uk-UA" w:eastAsia="ru-RU"/>
        </w:rPr>
      </w:pPr>
      <w:r w:rsidRPr="00AA7C48">
        <w:rPr>
          <w:rFonts w:eastAsia="Calibri" w:cs="Times New Roman"/>
          <w:bCs/>
          <w:position w:val="-30"/>
          <w:szCs w:val="28"/>
          <w:lang w:eastAsia="ru-RU"/>
        </w:rPr>
        <w:t xml:space="preserve">    Список </w:t>
      </w:r>
      <w:r w:rsidRPr="00AA7C48">
        <w:rPr>
          <w:rFonts w:eastAsia="Calibri" w:cs="Times New Roman"/>
          <w:bCs/>
          <w:position w:val="-30"/>
          <w:szCs w:val="28"/>
          <w:lang w:val="uk-UA" w:eastAsia="ru-RU"/>
        </w:rPr>
        <w:t xml:space="preserve">використаних джерел </w:t>
      </w:r>
      <w:r>
        <w:rPr>
          <w:rFonts w:eastAsia="Calibri" w:cs="Times New Roman"/>
          <w:bCs/>
          <w:position w:val="-30"/>
          <w:szCs w:val="28"/>
          <w:lang w:val="uk-UA" w:eastAsia="ru-RU"/>
        </w:rPr>
        <w:t>………………………………………………..</w:t>
      </w:r>
    </w:p>
    <w:p w:rsidR="008A1317" w:rsidRPr="00AA7C48" w:rsidRDefault="008A1317" w:rsidP="00F8310A">
      <w:pPr>
        <w:tabs>
          <w:tab w:val="left" w:pos="284"/>
        </w:tabs>
        <w:spacing w:after="0" w:line="360" w:lineRule="auto"/>
        <w:ind w:left="-142" w:firstLine="426"/>
        <w:jc w:val="both"/>
        <w:rPr>
          <w:rFonts w:eastAsia="Calibri" w:cs="Times New Roman"/>
          <w:bCs/>
          <w:position w:val="-30"/>
          <w:szCs w:val="28"/>
          <w:lang w:val="uk-UA" w:eastAsia="ru-RU"/>
        </w:rPr>
      </w:pPr>
      <w:r>
        <w:rPr>
          <w:rFonts w:eastAsia="Calibri" w:cs="Times New Roman"/>
          <w:bCs/>
          <w:position w:val="-30"/>
          <w:szCs w:val="28"/>
          <w:lang w:val="uk-UA" w:eastAsia="ru-RU"/>
        </w:rPr>
        <w:t xml:space="preserve">     Список скорочень……………………………………………………………</w:t>
      </w:r>
    </w:p>
    <w:p w:rsidR="00C57902" w:rsidRDefault="00C57902" w:rsidP="00F8310A">
      <w:pPr>
        <w:spacing w:line="360" w:lineRule="auto"/>
      </w:pPr>
      <w:r>
        <w:br w:type="page"/>
      </w:r>
    </w:p>
    <w:p w:rsidR="00C57902" w:rsidRPr="00C57902" w:rsidRDefault="00C57902" w:rsidP="00F8310A">
      <w:pPr>
        <w:spacing w:after="0" w:line="360" w:lineRule="auto"/>
        <w:ind w:firstLine="567"/>
        <w:jc w:val="both"/>
        <w:rPr>
          <w:rFonts w:eastAsia="Times New Roman" w:cs="Times New Roman"/>
          <w:b/>
          <w:szCs w:val="28"/>
          <w:lang w:eastAsia="ru-RU"/>
        </w:rPr>
      </w:pPr>
      <w:r w:rsidRPr="00C57902">
        <w:rPr>
          <w:rFonts w:eastAsia="Times New Roman" w:cs="Times New Roman"/>
          <w:b/>
          <w:szCs w:val="28"/>
          <w:lang w:eastAsia="ru-RU"/>
        </w:rPr>
        <w:lastRenderedPageBreak/>
        <w:t xml:space="preserve">                                                           </w:t>
      </w:r>
      <w:r w:rsidRPr="00C57902">
        <w:rPr>
          <w:rFonts w:eastAsia="Times New Roman" w:cs="Times New Roman"/>
          <w:b/>
          <w:szCs w:val="28"/>
          <w:lang w:val="uk-UA" w:eastAsia="ru-RU"/>
        </w:rPr>
        <w:t>ВСТУП</w:t>
      </w:r>
    </w:p>
    <w:p w:rsidR="00C57902" w:rsidRPr="00C57902" w:rsidRDefault="00C57902" w:rsidP="00F8310A">
      <w:pPr>
        <w:spacing w:after="0" w:line="360" w:lineRule="auto"/>
        <w:ind w:firstLine="567"/>
        <w:jc w:val="both"/>
        <w:rPr>
          <w:rFonts w:eastAsia="Times New Roman" w:cs="Times New Roman"/>
          <w:szCs w:val="28"/>
          <w:lang w:val="uk-UA" w:eastAsia="ru-RU"/>
        </w:rPr>
      </w:pPr>
      <w:r w:rsidRPr="00C57902">
        <w:rPr>
          <w:rFonts w:eastAsia="Times New Roman" w:cs="Times New Roman"/>
          <w:szCs w:val="28"/>
          <w:lang w:eastAsia="ru-RU"/>
        </w:rPr>
        <w:t xml:space="preserve">  В </w:t>
      </w:r>
      <w:r w:rsidRPr="00C57902">
        <w:rPr>
          <w:rFonts w:eastAsia="Times New Roman" w:cs="Times New Roman"/>
          <w:szCs w:val="28"/>
          <w:lang w:val="uk-UA" w:eastAsia="ru-RU"/>
        </w:rPr>
        <w:t>даному</w:t>
      </w:r>
      <w:r w:rsidRPr="00C57902">
        <w:rPr>
          <w:rFonts w:eastAsia="Times New Roman" w:cs="Times New Roman"/>
          <w:szCs w:val="28"/>
          <w:lang w:eastAsia="ru-RU"/>
        </w:rPr>
        <w:t xml:space="preserve"> дипломному проект</w:t>
      </w:r>
      <w:r w:rsidRPr="00C57902">
        <w:rPr>
          <w:rFonts w:eastAsia="Times New Roman" w:cs="Times New Roman"/>
          <w:szCs w:val="28"/>
          <w:lang w:val="uk-UA" w:eastAsia="ru-RU"/>
        </w:rPr>
        <w:t xml:space="preserve">і розробляється  автоматизація електроприводу вентиляційної установки </w:t>
      </w:r>
      <w:proofErr w:type="gramStart"/>
      <w:r w:rsidRPr="00C57902">
        <w:rPr>
          <w:rFonts w:eastAsia="Times New Roman" w:cs="Times New Roman"/>
          <w:szCs w:val="28"/>
          <w:lang w:val="uk-UA" w:eastAsia="ru-RU"/>
        </w:rPr>
        <w:t>адм</w:t>
      </w:r>
      <w:proofErr w:type="gramEnd"/>
      <w:r w:rsidRPr="00C57902">
        <w:rPr>
          <w:rFonts w:eastAsia="Times New Roman" w:cs="Times New Roman"/>
          <w:szCs w:val="28"/>
          <w:lang w:val="uk-UA" w:eastAsia="ru-RU"/>
        </w:rPr>
        <w:t>іністративної будівлі</w:t>
      </w:r>
      <w:r w:rsidRPr="00C57902">
        <w:rPr>
          <w:rFonts w:eastAsia="Times New Roman" w:cs="Times New Roman"/>
          <w:szCs w:val="28"/>
          <w:lang w:eastAsia="ru-RU"/>
        </w:rPr>
        <w:t xml:space="preserve">, яка </w:t>
      </w:r>
      <w:r w:rsidRPr="00C57902">
        <w:rPr>
          <w:rFonts w:eastAsia="Times New Roman" w:cs="Times New Roman"/>
          <w:szCs w:val="28"/>
          <w:lang w:val="uk-UA" w:eastAsia="ru-RU"/>
        </w:rPr>
        <w:t>призначена для розміщення офісних приміщень та створення комфортних умов праці для працівників організації.</w:t>
      </w:r>
      <w:r w:rsidRPr="00C57902">
        <w:rPr>
          <w:rFonts w:eastAsia="Times New Roman" w:cs="Times New Roman"/>
          <w:szCs w:val="28"/>
          <w:lang w:eastAsia="ru-RU"/>
        </w:rPr>
        <w:t xml:space="preserve"> </w:t>
      </w:r>
      <w:r w:rsidRPr="00C57902">
        <w:rPr>
          <w:rFonts w:eastAsia="Times New Roman" w:cs="Times New Roman"/>
          <w:szCs w:val="28"/>
          <w:lang w:val="uk-UA" w:eastAsia="ru-RU"/>
        </w:rPr>
        <w:t>Офісні  приміщення розміщені на двох поверхах, кухня з столовою та підсобними приміщеннями розміщені на першому поверсі.</w:t>
      </w:r>
    </w:p>
    <w:p w:rsidR="00C57902" w:rsidRPr="00C57902" w:rsidRDefault="00C57902" w:rsidP="00F8310A">
      <w:pPr>
        <w:spacing w:after="0" w:line="360" w:lineRule="auto"/>
        <w:ind w:firstLine="567"/>
        <w:jc w:val="both"/>
        <w:rPr>
          <w:rFonts w:eastAsia="Times New Roman" w:cs="Times New Roman"/>
          <w:szCs w:val="28"/>
          <w:lang w:val="uk-UA" w:eastAsia="ru-RU"/>
        </w:rPr>
      </w:pPr>
      <w:r w:rsidRPr="00C57902">
        <w:rPr>
          <w:rFonts w:eastAsia="Times New Roman" w:cs="Times New Roman"/>
          <w:szCs w:val="28"/>
          <w:shd w:val="clear" w:color="auto" w:fill="FFFFFF"/>
          <w:lang w:val="uk-UA" w:eastAsia="ru-RU"/>
        </w:rPr>
        <w:t xml:space="preserve"> Більшу частину свого життя вдома та на роботі людина проводить у замкнутому просторі. Його самопочуття, працездатність, здоров'я багато в чому визначається станом мікроклімату приміщення створення і підтримання параметрів необхідного мікроклімату в приміщеннях будівлі. </w:t>
      </w:r>
    </w:p>
    <w:p w:rsidR="00C57902" w:rsidRPr="00C57902" w:rsidRDefault="00C57902" w:rsidP="00F8310A">
      <w:pPr>
        <w:spacing w:after="0" w:line="360" w:lineRule="auto"/>
        <w:ind w:firstLine="567"/>
        <w:jc w:val="both"/>
        <w:rPr>
          <w:rFonts w:eastAsia="Times New Roman" w:cs="Times New Roman"/>
          <w:szCs w:val="28"/>
          <w:lang w:val="uk-UA" w:eastAsia="ru-RU"/>
        </w:rPr>
      </w:pPr>
      <w:r w:rsidRPr="00C57902">
        <w:rPr>
          <w:rFonts w:eastAsia="Times New Roman" w:cs="Times New Roman"/>
          <w:szCs w:val="28"/>
          <w:lang w:val="uk-UA" w:eastAsia="ru-RU"/>
        </w:rPr>
        <w:t>За допомогою системи вентиляції повітря в приміщеннях будівель і споруд підтримуються встановлені санітарними і технологічними нормами метеорологічні умови і чистота повітря, які забезпечують найвищу продуктивність праці.</w:t>
      </w:r>
    </w:p>
    <w:p w:rsidR="00C57902" w:rsidRPr="00C57902" w:rsidRDefault="00C57902" w:rsidP="00F8310A">
      <w:pPr>
        <w:spacing w:line="360" w:lineRule="auto"/>
        <w:ind w:firstLine="567"/>
        <w:rPr>
          <w:rFonts w:eastAsia="Calibri" w:cs="Times New Roman"/>
          <w:szCs w:val="28"/>
        </w:rPr>
      </w:pPr>
      <w:r w:rsidRPr="00C57902">
        <w:rPr>
          <w:rFonts w:eastAsia="Calibri" w:cs="Times New Roman"/>
          <w:szCs w:val="28"/>
          <w:lang w:val="uk-UA"/>
        </w:rPr>
        <w:t>Автоматичне регулювання застосовується для підтримки одного або декількох параметрів повітряного середовища в допустимих (оптимальних) межах щодо заданих значень, що визначаються необхідними технологічними вимогами, або вимогами до комфорту. Такими параметрами можуть бути:</w:t>
      </w:r>
      <w:r w:rsidRPr="00C57902">
        <w:rPr>
          <w:rFonts w:eastAsia="Calibri" w:cs="Times New Roman"/>
          <w:szCs w:val="28"/>
          <w:lang w:val="uk-UA"/>
        </w:rPr>
        <w:br/>
        <w:t xml:space="preserve">       - Температура припливного повітря;</w:t>
      </w:r>
      <w:r w:rsidRPr="00C57902">
        <w:rPr>
          <w:rFonts w:eastAsia="Calibri" w:cs="Times New Roman"/>
          <w:szCs w:val="28"/>
          <w:lang w:val="uk-UA"/>
        </w:rPr>
        <w:br/>
        <w:t xml:space="preserve">       - Вологість припливного повітря;</w:t>
      </w:r>
      <w:r w:rsidRPr="00C57902">
        <w:rPr>
          <w:rFonts w:eastAsia="Calibri" w:cs="Times New Roman"/>
          <w:szCs w:val="28"/>
          <w:lang w:val="uk-UA"/>
        </w:rPr>
        <w:br/>
        <w:t xml:space="preserve">       - Температура повітря в обслуговуваному приміщенні;</w:t>
      </w:r>
      <w:r w:rsidRPr="00C57902">
        <w:rPr>
          <w:rFonts w:eastAsia="Calibri" w:cs="Times New Roman"/>
          <w:szCs w:val="28"/>
          <w:lang w:val="uk-UA"/>
        </w:rPr>
        <w:br/>
        <w:t xml:space="preserve">       - Вологість повітря в обслуговуваному приміщенні;</w:t>
      </w:r>
      <w:r w:rsidRPr="00C57902">
        <w:rPr>
          <w:rFonts w:eastAsia="Calibri" w:cs="Times New Roman"/>
          <w:szCs w:val="28"/>
          <w:lang w:val="uk-UA"/>
        </w:rPr>
        <w:br/>
        <w:t xml:space="preserve">      - Якість повітря в приміщенні по вмісту CO</w:t>
      </w:r>
      <w:r w:rsidRPr="00C57902">
        <w:rPr>
          <w:rFonts w:eastAsia="Calibri" w:cs="Times New Roman"/>
          <w:szCs w:val="28"/>
          <w:vertAlign w:val="subscript"/>
          <w:lang w:val="uk-UA"/>
        </w:rPr>
        <w:t>2</w:t>
      </w:r>
      <w:r w:rsidRPr="00C57902">
        <w:rPr>
          <w:rFonts w:eastAsia="Calibri" w:cs="Times New Roman"/>
          <w:szCs w:val="28"/>
          <w:lang w:val="uk-UA"/>
        </w:rPr>
        <w:t>.</w:t>
      </w:r>
    </w:p>
    <w:p w:rsidR="00C57902" w:rsidRPr="00C57902" w:rsidRDefault="00C57902" w:rsidP="00F8310A">
      <w:pPr>
        <w:spacing w:after="0" w:line="360" w:lineRule="auto"/>
        <w:ind w:firstLine="567"/>
        <w:jc w:val="both"/>
        <w:rPr>
          <w:rFonts w:eastAsia="Calibri" w:cs="Times New Roman"/>
          <w:szCs w:val="28"/>
        </w:rPr>
      </w:pPr>
      <w:r w:rsidRPr="00C57902">
        <w:rPr>
          <w:rFonts w:eastAsia="Calibri" w:cs="Times New Roman"/>
          <w:szCs w:val="28"/>
          <w:lang w:val="uk-UA"/>
        </w:rPr>
        <w:t>Згідно сучасним підходам до побудови систем регулювання, крім підтримки заданих значень параметрів повинні вирішуватися наступні завдання.</w:t>
      </w:r>
    </w:p>
    <w:p w:rsidR="00C57902" w:rsidRPr="00C57902" w:rsidRDefault="00C57902" w:rsidP="00F8310A">
      <w:pPr>
        <w:spacing w:after="0" w:line="360" w:lineRule="auto"/>
        <w:ind w:firstLine="567"/>
        <w:jc w:val="both"/>
        <w:rPr>
          <w:rFonts w:eastAsia="Calibri" w:cs="Times New Roman"/>
          <w:szCs w:val="28"/>
        </w:rPr>
      </w:pPr>
      <w:r w:rsidRPr="00C57902">
        <w:rPr>
          <w:rFonts w:eastAsia="Calibri" w:cs="Times New Roman"/>
          <w:szCs w:val="28"/>
          <w:lang w:val="uk-UA"/>
        </w:rPr>
        <w:t>1. Відстеження і попередження аварійних ситуацій, формування повідомлень локального і віддаленого спостерігачеві про виникнення таких ситуацій (по мережі інтернет, за допомогою SMS і т. д.), вжиття заходів до їх усунення.</w:t>
      </w:r>
    </w:p>
    <w:p w:rsidR="00C57902" w:rsidRPr="00C57902" w:rsidRDefault="00C57902" w:rsidP="00F8310A">
      <w:pPr>
        <w:spacing w:after="0" w:line="360" w:lineRule="auto"/>
        <w:ind w:firstLine="567"/>
        <w:jc w:val="both"/>
        <w:rPr>
          <w:rFonts w:eastAsia="Calibri" w:cs="Times New Roman"/>
          <w:szCs w:val="28"/>
        </w:rPr>
      </w:pPr>
      <w:r w:rsidRPr="00C57902">
        <w:rPr>
          <w:rFonts w:eastAsia="Calibri" w:cs="Times New Roman"/>
          <w:szCs w:val="28"/>
          <w:lang w:val="uk-UA"/>
        </w:rPr>
        <w:lastRenderedPageBreak/>
        <w:t>2. Ведення архівів обраних параметрів технологічного процесу для підготовки звітів і аналізу ефективності функціонування установок.</w:t>
      </w:r>
    </w:p>
    <w:p w:rsidR="00C57902" w:rsidRPr="00C57902" w:rsidRDefault="00C57902" w:rsidP="00F8310A">
      <w:pPr>
        <w:spacing w:after="0" w:line="360" w:lineRule="auto"/>
        <w:ind w:firstLine="567"/>
        <w:jc w:val="both"/>
        <w:rPr>
          <w:rFonts w:eastAsia="Calibri" w:cs="Times New Roman"/>
          <w:szCs w:val="28"/>
          <w:lang w:val="uk-UA"/>
        </w:rPr>
      </w:pPr>
      <w:r w:rsidRPr="00C57902">
        <w:rPr>
          <w:rFonts w:eastAsia="Calibri" w:cs="Times New Roman"/>
          <w:szCs w:val="28"/>
          <w:lang w:val="uk-UA"/>
        </w:rPr>
        <w:t>3. Можливість взаємодії з рівнем диспетчеризації для віддаленого і наочного контролю роботи, своєчасного відстеження аварійних ситуацій; можливість об'єднання в єдину інформаційну підсистему з автоматикою іншого обладнання.</w:t>
      </w:r>
    </w:p>
    <w:p w:rsidR="00C57902" w:rsidRPr="00C57902" w:rsidRDefault="00C57902" w:rsidP="00F8310A">
      <w:pPr>
        <w:spacing w:after="0" w:line="360" w:lineRule="auto"/>
        <w:ind w:firstLine="567"/>
        <w:jc w:val="both"/>
        <w:rPr>
          <w:rFonts w:eastAsia="Calibri" w:cs="Times New Roman"/>
          <w:szCs w:val="28"/>
        </w:rPr>
      </w:pPr>
      <w:r w:rsidRPr="00C57902">
        <w:rPr>
          <w:rFonts w:eastAsia="Calibri" w:cs="Times New Roman"/>
          <w:szCs w:val="28"/>
          <w:lang w:val="uk-UA"/>
        </w:rPr>
        <w:t>4. Забезпечення виконання завдань регулювання з мінімальними енерговитратами.</w:t>
      </w:r>
    </w:p>
    <w:p w:rsidR="00C57902" w:rsidRDefault="00C57902">
      <w:pPr>
        <w:rPr>
          <w:rFonts w:ascii="Calibri" w:eastAsia="Calibri" w:hAnsi="Calibri" w:cs="Times New Roman"/>
          <w:szCs w:val="28"/>
        </w:rPr>
      </w:pPr>
      <w:r>
        <w:rPr>
          <w:rFonts w:ascii="Calibri" w:eastAsia="Calibri" w:hAnsi="Calibri" w:cs="Times New Roman"/>
          <w:szCs w:val="28"/>
        </w:rPr>
        <w:br w:type="page"/>
      </w:r>
    </w:p>
    <w:p w:rsidR="00F8310A" w:rsidRPr="001A3438" w:rsidRDefault="00F8310A" w:rsidP="001A3438">
      <w:pPr>
        <w:spacing w:after="0" w:line="360" w:lineRule="auto"/>
        <w:ind w:firstLine="567"/>
        <w:contextualSpacing/>
        <w:jc w:val="center"/>
        <w:rPr>
          <w:rFonts w:eastAsia="Times New Roman" w:cs="Times New Roman"/>
          <w:b/>
          <w:bCs/>
          <w:color w:val="000000"/>
          <w:szCs w:val="28"/>
          <w:lang w:val="en-US" w:eastAsia="ru-RU"/>
        </w:rPr>
      </w:pPr>
      <w:r w:rsidRPr="001A3438">
        <w:rPr>
          <w:rFonts w:eastAsia="Times New Roman" w:cs="Times New Roman"/>
          <w:b/>
          <w:bCs/>
          <w:color w:val="000000"/>
          <w:szCs w:val="28"/>
          <w:lang w:val="uk-UA" w:eastAsia="ru-RU"/>
        </w:rPr>
        <w:lastRenderedPageBreak/>
        <w:t>РОЗДІЛ 1</w:t>
      </w:r>
    </w:p>
    <w:p w:rsidR="00F8310A" w:rsidRPr="001A3438" w:rsidRDefault="00F8310A" w:rsidP="001A3438">
      <w:pPr>
        <w:spacing w:after="0" w:line="360" w:lineRule="auto"/>
        <w:ind w:firstLine="567"/>
        <w:contextualSpacing/>
        <w:jc w:val="center"/>
        <w:rPr>
          <w:rFonts w:eastAsia="Times New Roman" w:cs="Times New Roman"/>
          <w:b/>
          <w:bCs/>
          <w:color w:val="000000"/>
          <w:szCs w:val="28"/>
          <w:lang w:val="uk-UA" w:eastAsia="ru-RU"/>
        </w:rPr>
      </w:pPr>
      <w:r w:rsidRPr="001A3438">
        <w:rPr>
          <w:rFonts w:eastAsia="Times New Roman" w:cs="Times New Roman"/>
          <w:b/>
          <w:bCs/>
          <w:color w:val="000000"/>
          <w:szCs w:val="28"/>
          <w:lang w:val="uk-UA" w:eastAsia="ru-RU"/>
        </w:rPr>
        <w:t>ЗАГАЛЬНА ЧАСТИНА</w:t>
      </w:r>
    </w:p>
    <w:p w:rsidR="00F8310A" w:rsidRPr="001A3438" w:rsidRDefault="00F8310A" w:rsidP="001A3438">
      <w:pPr>
        <w:spacing w:after="0" w:line="360" w:lineRule="auto"/>
        <w:ind w:firstLine="567"/>
        <w:contextualSpacing/>
        <w:jc w:val="center"/>
        <w:rPr>
          <w:rFonts w:eastAsia="Times New Roman" w:cs="Times New Roman"/>
          <w:szCs w:val="28"/>
          <w:lang w:val="uk-UA" w:eastAsia="ru-RU"/>
        </w:rPr>
      </w:pPr>
    </w:p>
    <w:p w:rsidR="00F8310A" w:rsidRPr="001A3438" w:rsidRDefault="00F8310A" w:rsidP="001A3438">
      <w:pPr>
        <w:numPr>
          <w:ilvl w:val="1"/>
          <w:numId w:val="1"/>
        </w:numPr>
        <w:spacing w:after="0" w:line="360" w:lineRule="auto"/>
        <w:ind w:firstLine="567"/>
        <w:rPr>
          <w:rFonts w:eastAsia="Times New Roman" w:cs="Times New Roman"/>
          <w:b/>
          <w:szCs w:val="28"/>
          <w:lang w:val="uk-UA" w:eastAsia="ru-RU"/>
        </w:rPr>
      </w:pPr>
      <w:r w:rsidRPr="001A3438">
        <w:rPr>
          <w:rFonts w:eastAsia="Times New Roman" w:cs="Times New Roman"/>
          <w:b/>
          <w:szCs w:val="28"/>
          <w:lang w:val="uk-UA" w:eastAsia="ru-RU"/>
        </w:rPr>
        <w:t xml:space="preserve"> Загальні відомості про вентиляцію</w:t>
      </w:r>
    </w:p>
    <w:p w:rsidR="00F8310A" w:rsidRPr="001A3438" w:rsidRDefault="00F8310A" w:rsidP="001A3438">
      <w:pPr>
        <w:shd w:val="clear" w:color="auto" w:fill="FFFFFF"/>
        <w:spacing w:after="0" w:line="360" w:lineRule="auto"/>
        <w:ind w:firstLine="567"/>
        <w:contextualSpacing/>
        <w:jc w:val="both"/>
        <w:rPr>
          <w:rFonts w:eastAsia="Times New Roman" w:cs="Times New Roman"/>
          <w:szCs w:val="28"/>
          <w:lang w:val="uk-UA" w:eastAsia="ru-RU"/>
        </w:rPr>
      </w:pPr>
      <w:r w:rsidRPr="001A3438">
        <w:rPr>
          <w:rFonts w:eastAsia="Times New Roman" w:cs="Times New Roman"/>
          <w:szCs w:val="28"/>
          <w:lang w:val="uk-UA" w:eastAsia="ru-RU"/>
        </w:rPr>
        <w:t xml:space="preserve"> </w:t>
      </w:r>
      <w:r w:rsidRPr="001A3438">
        <w:rPr>
          <w:rFonts w:eastAsia="Times New Roman" w:cs="Times New Roman"/>
          <w:iCs/>
          <w:spacing w:val="-2"/>
          <w:szCs w:val="28"/>
          <w:lang w:val="uk-UA" w:eastAsia="ru-RU"/>
        </w:rPr>
        <w:t>Головним завданням вентиляції</w:t>
      </w:r>
      <w:r w:rsidRPr="001A3438">
        <w:rPr>
          <w:rFonts w:eastAsia="Times New Roman" w:cs="Times New Roman"/>
          <w:i/>
          <w:iCs/>
          <w:spacing w:val="-2"/>
          <w:szCs w:val="28"/>
          <w:lang w:val="uk-UA" w:eastAsia="ru-RU"/>
        </w:rPr>
        <w:t xml:space="preserve"> </w:t>
      </w:r>
      <w:r w:rsidRPr="001A3438">
        <w:rPr>
          <w:rFonts w:eastAsia="Times New Roman" w:cs="Times New Roman"/>
          <w:spacing w:val="-2"/>
          <w:szCs w:val="28"/>
          <w:lang w:val="uk-UA" w:eastAsia="ru-RU"/>
        </w:rPr>
        <w:t xml:space="preserve">є створення і підтримування </w:t>
      </w:r>
      <w:r w:rsidRPr="001A3438">
        <w:rPr>
          <w:rFonts w:eastAsia="Times New Roman" w:cs="Times New Roman"/>
          <w:spacing w:val="-4"/>
          <w:szCs w:val="28"/>
          <w:lang w:val="uk-UA" w:eastAsia="ru-RU"/>
        </w:rPr>
        <w:t xml:space="preserve">нормованих параметрів та чистоти повітряного середовища. Виходячи </w:t>
      </w:r>
      <w:r w:rsidRPr="001A3438">
        <w:rPr>
          <w:rFonts w:eastAsia="Times New Roman" w:cs="Times New Roman"/>
          <w:szCs w:val="28"/>
          <w:lang w:val="uk-UA" w:eastAsia="ru-RU"/>
        </w:rPr>
        <w:t xml:space="preserve">з цього, до вентиляції ставляться як </w:t>
      </w:r>
      <w:r w:rsidRPr="001A3438">
        <w:rPr>
          <w:rFonts w:eastAsia="Times New Roman" w:cs="Times New Roman"/>
          <w:iCs/>
          <w:szCs w:val="28"/>
          <w:lang w:val="uk-UA" w:eastAsia="ru-RU"/>
        </w:rPr>
        <w:t xml:space="preserve">санітарно-гігієнічні, </w:t>
      </w:r>
      <w:r w:rsidRPr="001A3438">
        <w:rPr>
          <w:rFonts w:eastAsia="Times New Roman" w:cs="Times New Roman"/>
          <w:szCs w:val="28"/>
          <w:lang w:val="uk-UA" w:eastAsia="ru-RU"/>
        </w:rPr>
        <w:t xml:space="preserve">так і </w:t>
      </w:r>
      <w:r w:rsidRPr="001A3438">
        <w:rPr>
          <w:rFonts w:eastAsia="Times New Roman" w:cs="Times New Roman"/>
          <w:iCs/>
          <w:szCs w:val="28"/>
          <w:lang w:val="uk-UA" w:eastAsia="ru-RU"/>
        </w:rPr>
        <w:t xml:space="preserve">технологічні вимог. </w:t>
      </w:r>
      <w:r w:rsidRPr="001A3438">
        <w:rPr>
          <w:rFonts w:eastAsia="Times New Roman" w:cs="Times New Roman"/>
          <w:iCs/>
          <w:szCs w:val="28"/>
          <w:lang w:eastAsia="ru-RU"/>
        </w:rPr>
        <w:t xml:space="preserve"> </w:t>
      </w:r>
      <w:r w:rsidRPr="001A3438">
        <w:rPr>
          <w:rFonts w:eastAsia="Times New Roman" w:cs="Times New Roman"/>
          <w:spacing w:val="-3"/>
          <w:szCs w:val="28"/>
          <w:lang w:val="uk-UA" w:eastAsia="ru-RU"/>
        </w:rPr>
        <w:t xml:space="preserve">Під </w:t>
      </w:r>
      <w:r w:rsidRPr="001A3438">
        <w:rPr>
          <w:rFonts w:eastAsia="Times New Roman" w:cs="Times New Roman"/>
          <w:iCs/>
          <w:spacing w:val="-3"/>
          <w:szCs w:val="28"/>
          <w:lang w:val="uk-UA" w:eastAsia="ru-RU"/>
        </w:rPr>
        <w:t xml:space="preserve">вентиляцією </w:t>
      </w:r>
      <w:r w:rsidRPr="001A3438">
        <w:rPr>
          <w:rFonts w:eastAsia="Times New Roman" w:cs="Times New Roman"/>
          <w:spacing w:val="-3"/>
          <w:szCs w:val="28"/>
          <w:lang w:val="uk-UA" w:eastAsia="ru-RU"/>
        </w:rPr>
        <w:t xml:space="preserve">розуміють сукупність заходів та обладнання, які </w:t>
      </w:r>
      <w:r w:rsidRPr="001A3438">
        <w:rPr>
          <w:rFonts w:eastAsia="Times New Roman" w:cs="Times New Roman"/>
          <w:spacing w:val="-4"/>
          <w:szCs w:val="28"/>
          <w:lang w:val="uk-UA" w:eastAsia="ru-RU"/>
        </w:rPr>
        <w:t xml:space="preserve">забезпечують розрахунковий повітрообмін у житлових, громадських </w:t>
      </w:r>
      <w:r w:rsidRPr="001A3438">
        <w:rPr>
          <w:rFonts w:eastAsia="Times New Roman" w:cs="Times New Roman"/>
          <w:spacing w:val="-5"/>
          <w:szCs w:val="28"/>
          <w:lang w:val="uk-UA" w:eastAsia="ru-RU"/>
        </w:rPr>
        <w:t>приміщеннях та промислових спорудах з метою дотримання санітарно-</w:t>
      </w:r>
      <w:r w:rsidRPr="001A3438">
        <w:rPr>
          <w:rFonts w:eastAsia="Times New Roman" w:cs="Times New Roman"/>
          <w:spacing w:val="-3"/>
          <w:szCs w:val="28"/>
          <w:lang w:val="uk-UA" w:eastAsia="ru-RU"/>
        </w:rPr>
        <w:t xml:space="preserve">гігієнічних і технологічних вимог. </w:t>
      </w:r>
      <w:r w:rsidRPr="001A3438">
        <w:rPr>
          <w:rFonts w:eastAsia="Times New Roman" w:cs="Times New Roman"/>
          <w:szCs w:val="28"/>
          <w:lang w:val="uk-UA" w:eastAsia="ru-RU"/>
        </w:rPr>
        <w:t xml:space="preserve">Це і є внутрішнім завданням вентиляції. Зовнішнє завдання вентиляції полягає у вирішенні питання захисту повітряного басейну від </w:t>
      </w:r>
      <w:r w:rsidRPr="001A3438">
        <w:rPr>
          <w:rFonts w:eastAsia="Times New Roman" w:cs="Times New Roman"/>
          <w:spacing w:val="-5"/>
          <w:szCs w:val="28"/>
          <w:lang w:val="uk-UA" w:eastAsia="ru-RU"/>
        </w:rPr>
        <w:t xml:space="preserve">забруднення шкідливими викидами з використанням при цьому нових ефективних технічних засобів. Правильне використання досконалих технічних засобів у галузі вентиляції забезпечує збереження здоров'я людей, підвищення якості продукції і необхідний перебіг технологічних </w:t>
      </w:r>
      <w:r w:rsidRPr="001A3438">
        <w:rPr>
          <w:rFonts w:eastAsia="Times New Roman" w:cs="Times New Roman"/>
          <w:spacing w:val="-4"/>
          <w:szCs w:val="28"/>
          <w:lang w:val="uk-UA" w:eastAsia="ru-RU"/>
        </w:rPr>
        <w:t xml:space="preserve">процесів, збереження придатності споруд, художніх та історичних </w:t>
      </w:r>
      <w:r w:rsidRPr="001A3438">
        <w:rPr>
          <w:rFonts w:eastAsia="Times New Roman" w:cs="Times New Roman"/>
          <w:szCs w:val="28"/>
          <w:lang w:val="uk-UA" w:eastAsia="ru-RU"/>
        </w:rPr>
        <w:t>цінностей.</w:t>
      </w:r>
    </w:p>
    <w:p w:rsidR="00F8310A" w:rsidRPr="001A3438" w:rsidRDefault="00F8310A" w:rsidP="001A3438">
      <w:pPr>
        <w:shd w:val="clear" w:color="auto" w:fill="FFFFFF"/>
        <w:spacing w:after="0" w:line="360" w:lineRule="auto"/>
        <w:ind w:firstLine="567"/>
        <w:contextualSpacing/>
        <w:jc w:val="both"/>
        <w:rPr>
          <w:rFonts w:eastAsia="Times New Roman" w:cs="Times New Roman"/>
          <w:spacing w:val="-4"/>
          <w:szCs w:val="28"/>
          <w:lang w:val="uk-UA" w:eastAsia="ru-RU"/>
        </w:rPr>
      </w:pPr>
      <w:r w:rsidRPr="001A3438">
        <w:rPr>
          <w:rFonts w:eastAsia="Times New Roman" w:cs="Times New Roman"/>
          <w:szCs w:val="28"/>
          <w:lang w:val="uk-UA" w:eastAsia="ru-RU"/>
        </w:rPr>
        <w:t xml:space="preserve">    </w:t>
      </w:r>
      <w:r w:rsidRPr="001A3438">
        <w:rPr>
          <w:rFonts w:eastAsia="Times New Roman" w:cs="Times New Roman"/>
          <w:iCs/>
          <w:spacing w:val="-3"/>
          <w:szCs w:val="28"/>
          <w:lang w:val="uk-UA" w:eastAsia="ru-RU"/>
        </w:rPr>
        <w:t>Вентиляція</w:t>
      </w:r>
      <w:r w:rsidRPr="001A3438">
        <w:rPr>
          <w:rFonts w:eastAsia="Times New Roman" w:cs="Times New Roman"/>
          <w:i/>
          <w:iCs/>
          <w:spacing w:val="-3"/>
          <w:szCs w:val="28"/>
          <w:lang w:val="uk-UA" w:eastAsia="ru-RU"/>
        </w:rPr>
        <w:t xml:space="preserve"> </w:t>
      </w:r>
      <w:r w:rsidRPr="001A3438">
        <w:rPr>
          <w:rFonts w:eastAsia="Times New Roman" w:cs="Times New Roman"/>
          <w:spacing w:val="-3"/>
          <w:szCs w:val="28"/>
          <w:lang w:val="uk-UA" w:eastAsia="ru-RU"/>
        </w:rPr>
        <w:t xml:space="preserve">- це слово латинського </w:t>
      </w:r>
      <w:r w:rsidRPr="001A3438">
        <w:rPr>
          <w:rFonts w:eastAsia="Times New Roman" w:cs="Times New Roman"/>
          <w:spacing w:val="-4"/>
          <w:szCs w:val="28"/>
          <w:lang w:val="uk-UA" w:eastAsia="ru-RU"/>
        </w:rPr>
        <w:t xml:space="preserve">походження, </w:t>
      </w:r>
      <w:r w:rsidRPr="001A3438">
        <w:rPr>
          <w:rFonts w:eastAsia="Times New Roman" w:cs="Times New Roman"/>
          <w:spacing w:val="-4"/>
          <w:szCs w:val="28"/>
          <w:lang w:val="en-US" w:eastAsia="ru-RU"/>
        </w:rPr>
        <w:t>ventilatio</w:t>
      </w:r>
      <w:r w:rsidRPr="001A3438">
        <w:rPr>
          <w:rFonts w:eastAsia="Times New Roman" w:cs="Times New Roman"/>
          <w:spacing w:val="-4"/>
          <w:szCs w:val="28"/>
          <w:lang w:val="uk-UA" w:eastAsia="ru-RU"/>
        </w:rPr>
        <w:t xml:space="preserve">, і в перекладі означає провітрювання.   </w:t>
      </w:r>
    </w:p>
    <w:p w:rsidR="001A3438" w:rsidRPr="001A3438" w:rsidRDefault="00F8310A" w:rsidP="001A3438">
      <w:pPr>
        <w:pStyle w:val="a8"/>
        <w:shd w:val="clear" w:color="auto" w:fill="FFFFFF"/>
        <w:spacing w:after="0" w:line="360" w:lineRule="auto"/>
        <w:ind w:left="280"/>
        <w:jc w:val="both"/>
        <w:rPr>
          <w:rFonts w:eastAsia="Times New Roman" w:cs="Times New Roman"/>
          <w:iCs/>
          <w:spacing w:val="-4"/>
          <w:szCs w:val="28"/>
          <w:lang w:val="uk-UA" w:eastAsia="ru-RU"/>
        </w:rPr>
      </w:pPr>
      <w:r w:rsidRPr="001A3438">
        <w:rPr>
          <w:rFonts w:eastAsia="Times New Roman" w:cs="Times New Roman"/>
          <w:spacing w:val="-4"/>
          <w:szCs w:val="28"/>
          <w:lang w:val="uk-UA" w:eastAsia="ru-RU"/>
        </w:rPr>
        <w:t xml:space="preserve">    </w:t>
      </w:r>
      <w:r w:rsidRPr="001A3438">
        <w:rPr>
          <w:rFonts w:eastAsia="Times New Roman" w:cs="Times New Roman"/>
          <w:iCs/>
          <w:spacing w:val="-2"/>
          <w:szCs w:val="28"/>
          <w:lang w:val="uk-UA" w:eastAsia="ru-RU"/>
        </w:rPr>
        <w:t>Санітарно-гігієнічне призначення вентиляції</w:t>
      </w:r>
      <w:r w:rsidRPr="001A3438">
        <w:rPr>
          <w:rFonts w:eastAsia="Times New Roman" w:cs="Times New Roman"/>
          <w:i/>
          <w:iCs/>
          <w:spacing w:val="-2"/>
          <w:szCs w:val="28"/>
          <w:lang w:val="uk-UA" w:eastAsia="ru-RU"/>
        </w:rPr>
        <w:t xml:space="preserve"> </w:t>
      </w:r>
      <w:r w:rsidRPr="001A3438">
        <w:rPr>
          <w:rFonts w:eastAsia="Times New Roman" w:cs="Times New Roman"/>
          <w:spacing w:val="-2"/>
          <w:szCs w:val="28"/>
          <w:lang w:val="uk-UA" w:eastAsia="ru-RU"/>
        </w:rPr>
        <w:t xml:space="preserve">полягає у створенні </w:t>
      </w:r>
      <w:r w:rsidRPr="001A3438">
        <w:rPr>
          <w:rFonts w:eastAsia="Times New Roman" w:cs="Times New Roman"/>
          <w:spacing w:val="-4"/>
          <w:szCs w:val="28"/>
          <w:lang w:val="uk-UA" w:eastAsia="ru-RU"/>
        </w:rPr>
        <w:t xml:space="preserve">та підтримуванні в приміщенні стану повітряного середовища, який </w:t>
      </w:r>
      <w:r w:rsidRPr="001A3438">
        <w:rPr>
          <w:rFonts w:eastAsia="Times New Roman" w:cs="Times New Roman"/>
          <w:spacing w:val="-3"/>
          <w:szCs w:val="28"/>
          <w:lang w:val="uk-UA" w:eastAsia="ru-RU"/>
        </w:rPr>
        <w:t xml:space="preserve">задовольняє вимоги санітарних та будівельних норм проектування </w:t>
      </w:r>
      <w:r w:rsidRPr="001A3438">
        <w:rPr>
          <w:rFonts w:eastAsia="Times New Roman" w:cs="Times New Roman"/>
          <w:spacing w:val="-4"/>
          <w:szCs w:val="28"/>
          <w:lang w:val="uk-UA" w:eastAsia="ru-RU"/>
        </w:rPr>
        <w:t xml:space="preserve">будівель і споруд різного призначення шляхом поглинання (асиміляції) надлишків теплоти та вологи припливним повітрям, розбавленням ним </w:t>
      </w:r>
      <w:r w:rsidRPr="001A3438">
        <w:rPr>
          <w:rFonts w:eastAsia="Times New Roman" w:cs="Times New Roman"/>
          <w:spacing w:val="-3"/>
          <w:szCs w:val="28"/>
          <w:lang w:val="uk-UA" w:eastAsia="ru-RU"/>
        </w:rPr>
        <w:t xml:space="preserve">до гранично допустимої концентрації </w:t>
      </w:r>
      <w:r w:rsidR="001A3438" w:rsidRPr="001A3438">
        <w:rPr>
          <w:rFonts w:eastAsia="Times New Roman" w:cs="Times New Roman"/>
          <w:spacing w:val="-3"/>
          <w:szCs w:val="28"/>
          <w:lang w:val="uk-UA" w:eastAsia="ru-RU"/>
        </w:rPr>
        <w:t xml:space="preserve">газоподібних шкідливих </w:t>
      </w:r>
      <w:r w:rsidR="001A3438" w:rsidRPr="001A3438">
        <w:rPr>
          <w:rFonts w:eastAsia="Times New Roman" w:cs="Times New Roman"/>
          <w:szCs w:val="28"/>
          <w:lang w:val="uk-UA" w:eastAsia="ru-RU"/>
        </w:rPr>
        <w:t>домішок, а також видалення пилу та інших шкідливих домішок з повітрям, що видаляється за межі приміщення.</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r w:rsidRPr="001A3438">
        <w:rPr>
          <w:rFonts w:eastAsia="Times New Roman" w:cs="Times New Roman"/>
          <w:iCs/>
          <w:spacing w:val="-4"/>
          <w:szCs w:val="28"/>
          <w:lang w:val="uk-UA" w:eastAsia="ru-RU"/>
        </w:rPr>
        <w:t>Технологічні вимоги до вентиляції</w:t>
      </w:r>
      <w:r w:rsidRPr="001A3438">
        <w:rPr>
          <w:rFonts w:eastAsia="Times New Roman" w:cs="Times New Roman"/>
          <w:i/>
          <w:iCs/>
          <w:spacing w:val="-4"/>
          <w:szCs w:val="28"/>
          <w:lang w:val="uk-UA" w:eastAsia="ru-RU"/>
        </w:rPr>
        <w:t xml:space="preserve"> </w:t>
      </w:r>
      <w:r w:rsidRPr="001A3438">
        <w:rPr>
          <w:rFonts w:eastAsia="Times New Roman" w:cs="Times New Roman"/>
          <w:spacing w:val="-4"/>
          <w:szCs w:val="28"/>
          <w:lang w:val="uk-UA" w:eastAsia="ru-RU"/>
        </w:rPr>
        <w:t xml:space="preserve">вирішують проблему чистоти та </w:t>
      </w:r>
      <w:r w:rsidRPr="001A3438">
        <w:rPr>
          <w:rFonts w:eastAsia="Times New Roman" w:cs="Times New Roman"/>
          <w:szCs w:val="28"/>
          <w:lang w:val="uk-UA" w:eastAsia="ru-RU"/>
        </w:rPr>
        <w:t xml:space="preserve">забезпечення температури, відносної вологості та швидкості руху повітря у приміщенні з метою можливості перебігу технологічних процесів.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pacing w:val="-6"/>
          <w:szCs w:val="28"/>
          <w:lang w:val="uk-UA" w:eastAsia="ru-RU"/>
        </w:rPr>
      </w:pPr>
      <w:r w:rsidRPr="001A3438">
        <w:rPr>
          <w:rFonts w:eastAsia="Times New Roman" w:cs="Times New Roman"/>
          <w:iCs/>
          <w:spacing w:val="-2"/>
          <w:szCs w:val="28"/>
          <w:lang w:val="uk-UA" w:eastAsia="ru-RU"/>
        </w:rPr>
        <w:lastRenderedPageBreak/>
        <w:t>Гази та пари шкідливих речовин</w:t>
      </w:r>
      <w:r w:rsidRPr="001A3438">
        <w:rPr>
          <w:rFonts w:eastAsia="Times New Roman" w:cs="Times New Roman"/>
          <w:i/>
          <w:iCs/>
          <w:spacing w:val="-2"/>
          <w:szCs w:val="28"/>
          <w:lang w:val="uk-UA" w:eastAsia="ru-RU"/>
        </w:rPr>
        <w:t xml:space="preserve"> </w:t>
      </w:r>
      <w:r w:rsidRPr="001A3438">
        <w:rPr>
          <w:rFonts w:eastAsia="Times New Roman" w:cs="Times New Roman"/>
          <w:spacing w:val="-2"/>
          <w:szCs w:val="28"/>
          <w:lang w:val="uk-UA" w:eastAsia="ru-RU"/>
        </w:rPr>
        <w:t xml:space="preserve">надходять у повітря приміщені, </w:t>
      </w:r>
      <w:r w:rsidRPr="001A3438">
        <w:rPr>
          <w:rFonts w:eastAsia="Times New Roman" w:cs="Times New Roman"/>
          <w:spacing w:val="-5"/>
          <w:szCs w:val="28"/>
          <w:lang w:val="uk-UA" w:eastAsia="ru-RU"/>
        </w:rPr>
        <w:t xml:space="preserve">при технологічних процесах, при диханні людини та при випаровуванні </w:t>
      </w:r>
      <w:r w:rsidRPr="001A3438">
        <w:rPr>
          <w:rFonts w:eastAsia="Times New Roman" w:cs="Times New Roman"/>
          <w:spacing w:val="-6"/>
          <w:szCs w:val="28"/>
          <w:lang w:val="uk-UA" w:eastAsia="ru-RU"/>
        </w:rPr>
        <w:t xml:space="preserve">з поверхні тіла організму.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pacing w:val="-6"/>
          <w:szCs w:val="28"/>
          <w:lang w:val="uk-UA" w:eastAsia="ru-RU"/>
        </w:rPr>
      </w:pPr>
      <w:r w:rsidRPr="001A3438">
        <w:rPr>
          <w:rFonts w:eastAsia="Times New Roman" w:cs="Times New Roman"/>
          <w:szCs w:val="28"/>
          <w:lang w:val="uk-UA" w:eastAsia="ru-RU"/>
        </w:rPr>
        <w:t>Основними нормованими параметрами повітря в приміщенні є: температура, вологість, швидкість руху, газовий зміст</w:t>
      </w:r>
      <w:r w:rsidRPr="001A3438">
        <w:rPr>
          <w:rFonts w:eastAsia="Times New Roman" w:cs="Times New Roman"/>
          <w:szCs w:val="28"/>
          <w:lang w:eastAsia="ru-RU"/>
        </w:rPr>
        <w:t xml:space="preserve"> </w:t>
      </w:r>
      <w:r w:rsidRPr="001A3438">
        <w:rPr>
          <w:rFonts w:eastAsia="Times New Roman" w:cs="Times New Roman"/>
          <w:szCs w:val="28"/>
          <w:lang w:val="uk-UA" w:eastAsia="ru-RU"/>
        </w:rPr>
        <w:t xml:space="preserve">(наявність </w:t>
      </w:r>
      <w:r w:rsidRPr="001A3438">
        <w:rPr>
          <w:rFonts w:eastAsia="Times New Roman" w:cs="Times New Roman"/>
          <w:szCs w:val="28"/>
          <w:lang w:val="en-US" w:eastAsia="ru-RU"/>
        </w:rPr>
        <w:t>CO</w:t>
      </w:r>
      <w:r w:rsidRPr="001A3438">
        <w:rPr>
          <w:rFonts w:eastAsia="Times New Roman" w:cs="Times New Roman"/>
          <w:szCs w:val="28"/>
          <w:vertAlign w:val="subscript"/>
          <w:lang w:eastAsia="ru-RU"/>
        </w:rPr>
        <w:t>2</w:t>
      </w:r>
      <w:r w:rsidRPr="001A3438">
        <w:rPr>
          <w:rFonts w:eastAsia="Times New Roman" w:cs="Times New Roman"/>
          <w:szCs w:val="28"/>
          <w:lang w:val="uk-UA" w:eastAsia="ru-RU"/>
        </w:rPr>
        <w:t>), наявність механічних часток пилу.</w:t>
      </w:r>
    </w:p>
    <w:p w:rsidR="001A3438" w:rsidRPr="001A3438" w:rsidRDefault="001A3438" w:rsidP="001A3438">
      <w:pPr>
        <w:shd w:val="clear" w:color="auto" w:fill="FFFFFF"/>
        <w:spacing w:after="0" w:line="360" w:lineRule="auto"/>
        <w:ind w:left="280" w:firstLine="567"/>
        <w:jc w:val="both"/>
        <w:rPr>
          <w:rFonts w:eastAsia="Times New Roman" w:cs="Times New Roman"/>
          <w:szCs w:val="28"/>
          <w:lang w:val="uk-UA" w:eastAsia="ru-RU"/>
        </w:rPr>
      </w:pPr>
      <w:r w:rsidRPr="001A3438">
        <w:rPr>
          <w:rFonts w:eastAsia="Times New Roman" w:cs="Times New Roman"/>
          <w:szCs w:val="28"/>
          <w:lang w:val="uk-UA" w:eastAsia="ru-RU"/>
        </w:rPr>
        <w:t>Створення оптимального змісту повітряного середовища в приміщенні може здійснюватися шляхом видалення лишків тепла, газових включень і часток вологи, пилу й додавання необхідної кількості свіжого повітря з попередньою його підготовкою (охолодження або нагрівання, осушення або зволоження, фільтрація й ін.).</w:t>
      </w:r>
    </w:p>
    <w:p w:rsidR="001A3438" w:rsidRPr="001A3438" w:rsidRDefault="001A3438" w:rsidP="001A3438">
      <w:pPr>
        <w:shd w:val="clear" w:color="auto" w:fill="FFFFFF"/>
        <w:spacing w:after="0" w:line="360" w:lineRule="auto"/>
        <w:ind w:left="280" w:firstLine="567"/>
        <w:jc w:val="both"/>
        <w:rPr>
          <w:rFonts w:eastAsia="Times New Roman" w:cs="Times New Roman"/>
          <w:szCs w:val="28"/>
          <w:lang w:val="uk-UA" w:eastAsia="ru-RU"/>
        </w:rPr>
      </w:pPr>
      <w:r w:rsidRPr="001A3438">
        <w:rPr>
          <w:rFonts w:eastAsia="Calibri" w:cs="Times New Roman"/>
          <w:szCs w:val="28"/>
          <w:shd w:val="clear" w:color="auto" w:fill="FFFFFF"/>
          <w:lang w:val="uk-UA" w:eastAsia="ru-RU"/>
        </w:rPr>
        <w:t xml:space="preserve">Оптимальні і допустимі величини температури, відносної вологості та швидкості руху повітря для робочої зони виробничих приміщень встановлюються залежно від тяжкості виконуваної роботи, періоду року та кількості надлишків явного тепла в приміщенні. </w:t>
      </w:r>
      <w:r w:rsidRPr="001A3438">
        <w:rPr>
          <w:rFonts w:eastAsia="Calibri" w:cs="Times New Roman"/>
          <w:szCs w:val="28"/>
          <w:shd w:val="clear" w:color="auto" w:fill="FFFFFF"/>
          <w:lang w:val="uk-UA" w:eastAsia="ru-RU"/>
        </w:rPr>
        <w:br/>
        <w:t>Оптимальними мікрокліматичними умовами вважаються такі поєднання параметрів мікроклімату, які при тривалому і систематичному впливі на людину забезпечують збереження нормального функціонального і теплового стану організму без напруги реакцій терморегуляції, створюють відчуття теплового комфорту і сприяють підтримці високого рівня працездатності.</w:t>
      </w:r>
    </w:p>
    <w:p w:rsidR="001A3438" w:rsidRPr="001A3438" w:rsidRDefault="001A3438" w:rsidP="001A3438">
      <w:pPr>
        <w:shd w:val="clear" w:color="auto" w:fill="FFFFFF"/>
        <w:spacing w:after="0" w:line="360" w:lineRule="auto"/>
        <w:ind w:left="280" w:firstLine="567"/>
        <w:jc w:val="both"/>
        <w:rPr>
          <w:rFonts w:eastAsia="Times New Roman" w:cs="Times New Roman"/>
          <w:szCs w:val="28"/>
          <w:lang w:val="uk-UA" w:eastAsia="ru-RU"/>
        </w:rPr>
      </w:pPr>
      <w:r w:rsidRPr="001A3438">
        <w:rPr>
          <w:rFonts w:eastAsia="Times New Roman" w:cs="Times New Roman"/>
          <w:szCs w:val="28"/>
          <w:lang w:val="uk-UA" w:eastAsia="ru-RU"/>
        </w:rPr>
        <w:t xml:space="preserve"> Допустимими умовами вважаються такі параметри мікроклімату, які при тривалому і систематичному впливі на людину можуть викликати минущі та швидко нормалізуються зміни функціонального і теплового стану організму, що напруга реакцій терморегуляції, що не виходять за межі фізіологічних пристосувальних можливостей. При цьому не виникає порушень здоров'я, але можуть спостерігатися дискомфортні тепловідчуття і зниження працездатності.</w:t>
      </w:r>
    </w:p>
    <w:p w:rsidR="001A3438" w:rsidRPr="001A3438" w:rsidRDefault="001A3438" w:rsidP="001A3438">
      <w:pPr>
        <w:spacing w:after="0" w:line="360" w:lineRule="auto"/>
        <w:ind w:left="280" w:firstLine="567"/>
        <w:jc w:val="both"/>
        <w:rPr>
          <w:rFonts w:eastAsia="Times New Roman" w:cs="Times New Roman"/>
          <w:szCs w:val="28"/>
          <w:lang w:val="uk-UA" w:eastAsia="ru-RU"/>
        </w:rPr>
      </w:pPr>
      <w:r w:rsidRPr="001A3438">
        <w:rPr>
          <w:rFonts w:eastAsia="Times New Roman" w:cs="Times New Roman"/>
          <w:szCs w:val="28"/>
          <w:lang w:val="uk-UA" w:eastAsia="ru-RU"/>
        </w:rPr>
        <w:t xml:space="preserve">Відповідно до санітарно-гігієнічних вимог найбільш сприятлива температура в побутово – виробничих приміщеннях повинна становити 20-25°С, а припустимі коливання в теплий період - від 20°С до 28°С, у холодний і </w:t>
      </w:r>
      <w:r w:rsidRPr="001A3438">
        <w:rPr>
          <w:rFonts w:eastAsia="Times New Roman" w:cs="Times New Roman"/>
          <w:szCs w:val="28"/>
          <w:lang w:val="uk-UA" w:eastAsia="ru-RU"/>
        </w:rPr>
        <w:lastRenderedPageBreak/>
        <w:t>перехідний періоди - від 18°С до 22°С при температурі повітря зовнішнього середовища від -15°С до + 28°С. Відносна вологість вважається оптимальною в діапазоні від 30 до 60 % у теплий період й 30-45 % у холодний і перехідний періоди. Верхня припустима границя відносної вологості - 65%</w:t>
      </w:r>
      <w:r w:rsidRPr="001A3438">
        <w:rPr>
          <w:rFonts w:eastAsia="Times New Roman" w:cs="Times New Roman"/>
          <w:szCs w:val="28"/>
          <w:lang w:val="en-US" w:eastAsia="ru-RU"/>
        </w:rPr>
        <w:t xml:space="preserve"> [</w:t>
      </w:r>
      <w:r w:rsidRPr="001A3438">
        <w:rPr>
          <w:rFonts w:eastAsia="Times New Roman" w:cs="Times New Roman"/>
          <w:szCs w:val="28"/>
          <w:lang w:val="uk-UA" w:eastAsia="ru-RU"/>
        </w:rPr>
        <w:t>9</w:t>
      </w:r>
      <w:r w:rsidRPr="001A3438">
        <w:rPr>
          <w:rFonts w:eastAsia="Times New Roman" w:cs="Times New Roman"/>
          <w:szCs w:val="28"/>
          <w:lang w:val="en-US" w:eastAsia="ru-RU"/>
        </w:rPr>
        <w:t>]</w:t>
      </w:r>
      <w:r w:rsidRPr="001A3438">
        <w:rPr>
          <w:rFonts w:eastAsia="Times New Roman" w:cs="Times New Roman"/>
          <w:szCs w:val="28"/>
          <w:lang w:val="uk-UA" w:eastAsia="ru-RU"/>
        </w:rPr>
        <w:t xml:space="preserve">.  </w:t>
      </w:r>
    </w:p>
    <w:p w:rsidR="001A3438" w:rsidRPr="001A3438" w:rsidRDefault="001A3438" w:rsidP="001A3438">
      <w:pPr>
        <w:shd w:val="clear" w:color="auto" w:fill="FFFFFF"/>
        <w:spacing w:after="0" w:line="360" w:lineRule="auto"/>
        <w:ind w:left="280" w:firstLine="567"/>
        <w:jc w:val="both"/>
        <w:rPr>
          <w:rFonts w:eastAsia="Times New Roman" w:cs="Times New Roman"/>
          <w:szCs w:val="28"/>
          <w:lang w:val="uk-UA" w:eastAsia="ru-RU"/>
        </w:rPr>
      </w:pPr>
    </w:p>
    <w:p w:rsidR="001A3438" w:rsidRPr="001A3438" w:rsidRDefault="001A3438" w:rsidP="001A3438">
      <w:pPr>
        <w:numPr>
          <w:ilvl w:val="1"/>
          <w:numId w:val="1"/>
        </w:numPr>
        <w:shd w:val="clear" w:color="auto" w:fill="FFFFFF"/>
        <w:spacing w:after="0" w:line="360" w:lineRule="auto"/>
        <w:ind w:left="280" w:firstLine="567"/>
        <w:jc w:val="both"/>
        <w:rPr>
          <w:rFonts w:eastAsia="Times New Roman" w:cs="Times New Roman"/>
          <w:b/>
          <w:szCs w:val="28"/>
          <w:lang w:val="uk-UA" w:eastAsia="ru-RU"/>
        </w:rPr>
      </w:pPr>
      <w:r w:rsidRPr="001A3438">
        <w:rPr>
          <w:rFonts w:eastAsia="Times New Roman" w:cs="Times New Roman"/>
          <w:b/>
          <w:szCs w:val="28"/>
          <w:lang w:val="uk-UA" w:eastAsia="ru-RU"/>
        </w:rPr>
        <w:t>Класифікація систем вентиляції</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shd w:val="clear" w:color="auto" w:fill="FFFFFF"/>
          <w:lang w:val="uk-UA" w:eastAsia="ru-RU"/>
        </w:rPr>
        <w:t xml:space="preserve">При всьому різноманітті систем вентиляції, зумовленому призначенням приміщень, </w:t>
      </w:r>
      <w:r w:rsidRPr="001A3438">
        <w:rPr>
          <w:rFonts w:eastAsia="Calibri" w:cs="Times New Roman"/>
          <w:szCs w:val="28"/>
          <w:lang w:val="uk-UA" w:eastAsia="ru-RU"/>
        </w:rPr>
        <w:t xml:space="preserve">характером технологічного процесу, видом шкідливих виділень і т.п. їх можна класифікувати за наступними характерними ознаками: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1) За способом  створення тиску для   переміщення   повітря:  з   природною іштучним спонуканням;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2) За призначенням: приточні і витяжні;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3) По зоні обслуговування: місцеві і загальнообмінні;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p>
    <w:p w:rsidR="001A3438" w:rsidRPr="001A3438" w:rsidRDefault="001A3438" w:rsidP="001A3438">
      <w:pPr>
        <w:shd w:val="clear" w:color="auto" w:fill="FFFFFF"/>
        <w:spacing w:after="0" w:line="360" w:lineRule="auto"/>
        <w:ind w:left="280" w:firstLine="567"/>
        <w:rPr>
          <w:rFonts w:eastAsia="Calibri" w:cs="Times New Roman"/>
          <w:b/>
          <w:szCs w:val="28"/>
          <w:lang w:val="uk-UA" w:eastAsia="ru-RU"/>
        </w:rPr>
      </w:pPr>
      <w:r w:rsidRPr="001A3438">
        <w:rPr>
          <w:rFonts w:eastAsia="Calibri" w:cs="Times New Roman"/>
          <w:b/>
          <w:szCs w:val="28"/>
          <w:lang w:val="uk-UA" w:eastAsia="ru-RU"/>
        </w:rPr>
        <w:t xml:space="preserve"> 1.2.1  Природна вентиляція </w:t>
      </w:r>
      <w:r w:rsidRPr="001A3438">
        <w:rPr>
          <w:rFonts w:eastAsia="Calibri" w:cs="Times New Roman"/>
          <w:szCs w:val="28"/>
          <w:lang w:val="uk-UA" w:eastAsia="ru-RU"/>
        </w:rPr>
        <w:br/>
        <w:t xml:space="preserve">        Переміщення повітря в системах природної вентиляції відбувається: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 Внаслідок різниці температур зовнішнього (атмосферного) повітря і повітря в приміщенні, так званої аерації; </w:t>
      </w: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 Внаслідок різниці тисків "повітряного стовпа" між нижнім рівнем і  верхнім рівнем - витяжним    пристроєм (дефлектором),    встановленим  на    покрівлі будинку; </w:t>
      </w:r>
    </w:p>
    <w:p w:rsid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szCs w:val="28"/>
          <w:lang w:val="uk-UA" w:eastAsia="ru-RU"/>
        </w:rPr>
        <w:t xml:space="preserve">- В результаті впливу так званого вітрового тиску. </w:t>
      </w:r>
      <w:r w:rsidRPr="001A3438">
        <w:rPr>
          <w:rFonts w:eastAsia="Calibri" w:cs="Times New Roman"/>
          <w:szCs w:val="28"/>
          <w:lang w:val="uk-UA" w:eastAsia="ru-RU"/>
        </w:rPr>
        <w:br/>
        <w:t xml:space="preserve">        Системи   природної    вентиляції   прості  та  не   вимагають   складного дорогого   устаткування  і  витрат   електричної   енергії.   Однак    залежність ефективності  цих  систем  від  перемінних  чинників   (температури  повітря, напрямку   і  швидкості вітру),   а   також    невеликий    тиск  не   дозволяють вирішувати з їх допомогою всі   складні  та  різноманітні  завдання  в  області вентиляції[10]. </w:t>
      </w:r>
    </w:p>
    <w:p w:rsidR="001A3438" w:rsidRDefault="001A3438" w:rsidP="001A3438">
      <w:pPr>
        <w:shd w:val="clear" w:color="auto" w:fill="FFFFFF"/>
        <w:spacing w:after="0" w:line="360" w:lineRule="auto"/>
        <w:ind w:left="280" w:firstLine="567"/>
        <w:rPr>
          <w:rFonts w:eastAsia="Calibri" w:cs="Times New Roman"/>
          <w:b/>
          <w:szCs w:val="28"/>
          <w:lang w:val="uk-UA" w:eastAsia="ru-RU"/>
        </w:rPr>
      </w:pPr>
    </w:p>
    <w:p w:rsidR="001A3438" w:rsidRDefault="001A3438" w:rsidP="001A3438">
      <w:pPr>
        <w:shd w:val="clear" w:color="auto" w:fill="FFFFFF"/>
        <w:spacing w:after="0" w:line="360" w:lineRule="auto"/>
        <w:ind w:left="280" w:firstLine="567"/>
        <w:rPr>
          <w:rFonts w:eastAsia="Calibri" w:cs="Times New Roman"/>
          <w:b/>
          <w:szCs w:val="28"/>
          <w:lang w:val="uk-UA" w:eastAsia="ru-RU"/>
        </w:rPr>
      </w:pPr>
    </w:p>
    <w:p w:rsidR="001A3438" w:rsidRPr="001A3438" w:rsidRDefault="001A3438" w:rsidP="001A3438">
      <w:pPr>
        <w:shd w:val="clear" w:color="auto" w:fill="FFFFFF"/>
        <w:spacing w:after="0" w:line="360" w:lineRule="auto"/>
        <w:ind w:left="280" w:firstLine="567"/>
        <w:rPr>
          <w:rFonts w:eastAsia="Calibri" w:cs="Times New Roman"/>
          <w:szCs w:val="28"/>
          <w:lang w:val="uk-UA" w:eastAsia="ru-RU"/>
        </w:rPr>
      </w:pPr>
      <w:r w:rsidRPr="001A3438">
        <w:rPr>
          <w:rFonts w:eastAsia="Calibri" w:cs="Times New Roman"/>
          <w:b/>
          <w:szCs w:val="28"/>
          <w:lang w:val="uk-UA" w:eastAsia="ru-RU"/>
        </w:rPr>
        <w:lastRenderedPageBreak/>
        <w:t>1.2.2 Вентиляція з штучним спонуканням</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lang w:val="uk-UA" w:eastAsia="ru-RU"/>
        </w:rPr>
        <w:t>Це система примусової вентиляції, в якій використовуються вентилятори. Дані   системи  цілеспрямовано   діють  на   повітря   в   приміщенні,  що   дає перевагу  перед   системами   з  природною   вентиляцією.   Кількість   припливного  і витяжного повітря   системами механічної вентиляції залежить не від стану повітря зовні, а від потужності і конструкції вентилятора. Для цього до   складу   системи  механічної   вентиляції  включають   певний   комплекс обладнання.</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lang w:val="uk-UA" w:eastAsia="ru-RU"/>
        </w:rPr>
        <w:t xml:space="preserve">У механічних системах вентиляції використовуються устаткування і прилади (вентилятори, електродвигуни, повітронагрівачі, пиловловлювачі, автоматика і ін), що дозволяють переміщати повітря на значні відстані. Витрати електроенергії на їх роботу можуть бути досить великими. Такі системи можуть подавати і видаляти повітря з локальних зон приміщення в необхідній кількості, незалежно від умов навколишнього повітряного середовища. При необхідності повітря піддають різним видам обробки (очищенню, нагріванню, зволоженню і т.д.), що практично неможливо в системах із природним спонуканням. Для цього до складу системи механічної вентиляції включають певний комплекс обладнання. </w:t>
      </w:r>
    </w:p>
    <w:p w:rsidR="001A3438" w:rsidRPr="001A3438" w:rsidRDefault="001A3438" w:rsidP="001A3438">
      <w:pPr>
        <w:shd w:val="clear" w:color="auto" w:fill="FFFFFF"/>
        <w:spacing w:after="0" w:line="360" w:lineRule="auto"/>
        <w:ind w:left="280" w:firstLine="567"/>
        <w:jc w:val="both"/>
        <w:rPr>
          <w:rFonts w:eastAsia="Calibri" w:cs="Times New Roman"/>
          <w:szCs w:val="28"/>
          <w:shd w:val="clear" w:color="auto" w:fill="FFFFFF"/>
          <w:lang w:eastAsia="ru-RU"/>
        </w:rPr>
      </w:pPr>
      <w:r w:rsidRPr="001A3438">
        <w:rPr>
          <w:rFonts w:eastAsia="Calibri" w:cs="Times New Roman"/>
          <w:szCs w:val="28"/>
          <w:lang w:val="uk-UA" w:eastAsia="ru-RU"/>
        </w:rPr>
        <w:t xml:space="preserve">Слід зазначити, що в практиці часто передбачають так звану змішану вентиляцію, тобто одночасно природну і механічну вентиляцію. </w:t>
      </w:r>
      <w:r w:rsidRPr="001A3438">
        <w:rPr>
          <w:rFonts w:eastAsia="Calibri" w:cs="Times New Roman"/>
          <w:szCs w:val="28"/>
          <w:shd w:val="clear" w:color="auto" w:fill="FFFFFF"/>
          <w:lang w:val="uk-UA" w:eastAsia="ru-RU"/>
        </w:rPr>
        <w:t xml:space="preserve">У кожному конкретному проекті визначається, який тип вентиляції є найкращим в санітарно-гігієнічному відношенні, а також економічно і технічно раціональнішим. </w:t>
      </w:r>
    </w:p>
    <w:p w:rsidR="001A3438" w:rsidRPr="001A3438" w:rsidRDefault="001A3438" w:rsidP="001A3438">
      <w:pPr>
        <w:shd w:val="clear" w:color="auto" w:fill="FFFFFF"/>
        <w:spacing w:after="0" w:line="360" w:lineRule="auto"/>
        <w:ind w:left="280" w:firstLine="567"/>
        <w:jc w:val="both"/>
        <w:rPr>
          <w:rFonts w:eastAsia="Calibri" w:cs="Times New Roman"/>
          <w:b/>
          <w:szCs w:val="28"/>
          <w:shd w:val="clear" w:color="auto" w:fill="FFFFFF"/>
          <w:lang w:eastAsia="ru-RU"/>
        </w:rPr>
      </w:pPr>
    </w:p>
    <w:p w:rsidR="001A3438" w:rsidRPr="001A3438" w:rsidRDefault="001A3438" w:rsidP="001A3438">
      <w:pPr>
        <w:shd w:val="clear" w:color="auto" w:fill="FFFFFF"/>
        <w:spacing w:after="0" w:line="360" w:lineRule="auto"/>
        <w:ind w:left="280" w:firstLine="567"/>
        <w:jc w:val="both"/>
        <w:rPr>
          <w:rFonts w:eastAsia="Calibri" w:cs="Times New Roman"/>
          <w:b/>
          <w:szCs w:val="28"/>
          <w:lang w:eastAsia="ru-RU"/>
        </w:rPr>
      </w:pPr>
      <w:r w:rsidRPr="001A3438">
        <w:rPr>
          <w:rFonts w:eastAsia="Calibri" w:cs="Times New Roman"/>
          <w:szCs w:val="28"/>
          <w:lang w:val="uk-UA" w:eastAsia="ru-RU"/>
        </w:rPr>
        <w:t xml:space="preserve"> </w:t>
      </w:r>
      <w:r w:rsidRPr="001A3438">
        <w:rPr>
          <w:rFonts w:eastAsia="Calibri" w:cs="Times New Roman"/>
          <w:b/>
          <w:szCs w:val="28"/>
          <w:lang w:val="uk-UA" w:eastAsia="ru-RU"/>
        </w:rPr>
        <w:t xml:space="preserve">1.2.3 Припливна вентиляція </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lang w:val="uk-UA" w:eastAsia="ru-RU"/>
        </w:rPr>
        <w:t>Припливні системи служать для подачі у вентильовані приміщення чистого повітря замість вилученого. Припливне повітря в необхідних випадках    піддається      спеціальній    обробці  (   очищенню,      нагріванню, зволоженню тощо). На рис.1.1 зображена канальна припливна вентиляції</w:t>
      </w:r>
      <w:r w:rsidRPr="001A3438">
        <w:rPr>
          <w:rFonts w:eastAsia="Calibri" w:cs="Times New Roman"/>
          <w:szCs w:val="28"/>
          <w:lang w:eastAsia="ru-RU"/>
        </w:rPr>
        <w:t>[12]</w:t>
      </w:r>
      <w:r w:rsidRPr="001A3438">
        <w:rPr>
          <w:rFonts w:eastAsia="Calibri" w:cs="Times New Roman"/>
          <w:szCs w:val="28"/>
          <w:lang w:val="uk-UA" w:eastAsia="ru-RU"/>
        </w:rPr>
        <w:t>.</w:t>
      </w:r>
    </w:p>
    <w:p w:rsidR="001A3438" w:rsidRPr="001A3438" w:rsidRDefault="001A3438" w:rsidP="001A3438">
      <w:pPr>
        <w:shd w:val="clear" w:color="auto" w:fill="FFFFFF"/>
        <w:spacing w:after="0" w:line="360" w:lineRule="auto"/>
        <w:ind w:left="280" w:firstLine="567"/>
        <w:jc w:val="center"/>
        <w:rPr>
          <w:rFonts w:eastAsia="Calibri" w:cs="Times New Roman"/>
          <w:szCs w:val="28"/>
          <w:lang w:val="uk-UA" w:eastAsia="ru-RU"/>
        </w:rPr>
      </w:pPr>
      <w:r w:rsidRPr="001A3438">
        <w:rPr>
          <w:rFonts w:eastAsia="Calibri" w:cs="Times New Roman"/>
          <w:noProof/>
          <w:szCs w:val="28"/>
          <w:lang w:eastAsia="ru-RU"/>
        </w:rPr>
        <w:lastRenderedPageBreak/>
        <w:drawing>
          <wp:inline distT="0" distB="0" distL="0" distR="0" wp14:anchorId="7438D6E3" wp14:editId="4398B22F">
            <wp:extent cx="5608955" cy="2947670"/>
            <wp:effectExtent l="0" t="0" r="0" b="5080"/>
            <wp:docPr id="25" name="Рисунок 25" descr="http://airvent.net.ua/uploads/posts/2010-09/128353676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airvent.net.ua/uploads/posts/2010-09/1283536765_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8955" cy="2947670"/>
                    </a:xfrm>
                    <a:prstGeom prst="rect">
                      <a:avLst/>
                    </a:prstGeom>
                    <a:noFill/>
                    <a:ln>
                      <a:noFill/>
                    </a:ln>
                  </pic:spPr>
                </pic:pic>
              </a:graphicData>
            </a:graphic>
          </wp:inline>
        </w:drawing>
      </w:r>
      <w:r w:rsidRPr="001A3438">
        <w:rPr>
          <w:rFonts w:eastAsia="Calibri" w:cs="Times New Roman"/>
          <w:szCs w:val="28"/>
          <w:lang w:val="uk-UA" w:eastAsia="ru-RU"/>
        </w:rPr>
        <w:t xml:space="preserve">  </w:t>
      </w:r>
    </w:p>
    <w:p w:rsidR="001A3438" w:rsidRPr="001A3438" w:rsidRDefault="001A3438" w:rsidP="001A3438">
      <w:pPr>
        <w:shd w:val="clear" w:color="auto" w:fill="FFFFFF"/>
        <w:spacing w:after="0" w:line="360" w:lineRule="auto"/>
        <w:ind w:left="280" w:firstLine="567"/>
        <w:jc w:val="center"/>
        <w:rPr>
          <w:rFonts w:eastAsia="Calibri" w:cs="Times New Roman"/>
          <w:szCs w:val="28"/>
          <w:lang w:val="uk-UA" w:eastAsia="ru-RU"/>
        </w:rPr>
      </w:pPr>
      <w:r w:rsidRPr="001A3438">
        <w:rPr>
          <w:rFonts w:eastAsia="Calibri" w:cs="Times New Roman"/>
          <w:szCs w:val="28"/>
          <w:lang w:val="uk-UA" w:eastAsia="ru-RU"/>
        </w:rPr>
        <w:t>Рисунок 1.1 Канальна припливна вентиляція</w:t>
      </w:r>
    </w:p>
    <w:p w:rsidR="001A3438" w:rsidRPr="001A3438" w:rsidRDefault="001A3438" w:rsidP="001A3438">
      <w:pPr>
        <w:shd w:val="clear" w:color="auto" w:fill="FFFFFF"/>
        <w:spacing w:after="0" w:line="360" w:lineRule="auto"/>
        <w:ind w:left="280" w:firstLine="567"/>
        <w:jc w:val="center"/>
        <w:rPr>
          <w:rFonts w:eastAsia="Calibri" w:cs="Times New Roman"/>
          <w:szCs w:val="28"/>
          <w:lang w:val="uk-UA" w:eastAsia="ru-RU"/>
        </w:rPr>
      </w:pPr>
    </w:p>
    <w:p w:rsidR="001A3438" w:rsidRPr="001A3438" w:rsidRDefault="001A3438" w:rsidP="001A3438">
      <w:pPr>
        <w:shd w:val="clear" w:color="auto" w:fill="FFFFFF"/>
        <w:spacing w:after="0" w:line="360" w:lineRule="auto"/>
        <w:ind w:left="280" w:firstLine="567"/>
        <w:jc w:val="both"/>
        <w:rPr>
          <w:rFonts w:eastAsia="Calibri" w:cs="Times New Roman"/>
          <w:b/>
          <w:szCs w:val="28"/>
          <w:lang w:eastAsia="ru-RU"/>
        </w:rPr>
      </w:pPr>
      <w:r w:rsidRPr="001A3438">
        <w:rPr>
          <w:rFonts w:eastAsia="Calibri" w:cs="Times New Roman"/>
          <w:b/>
          <w:szCs w:val="28"/>
          <w:lang w:val="uk-UA" w:eastAsia="ru-RU"/>
        </w:rPr>
        <w:t xml:space="preserve">1.2.4 Витяжна вентиляція </w:t>
      </w:r>
    </w:p>
    <w:p w:rsidR="001A3438" w:rsidRPr="001A3438" w:rsidRDefault="001A3438" w:rsidP="001A3438">
      <w:pPr>
        <w:shd w:val="clear" w:color="auto" w:fill="FFFFFF"/>
        <w:spacing w:after="0" w:line="360" w:lineRule="auto"/>
        <w:ind w:left="280" w:firstLine="567"/>
        <w:jc w:val="both"/>
        <w:rPr>
          <w:rFonts w:eastAsia="Calibri" w:cs="Times New Roman"/>
          <w:b/>
          <w:szCs w:val="28"/>
          <w:lang w:val="uk-UA" w:eastAsia="ru-RU"/>
        </w:rPr>
      </w:pPr>
      <w:r w:rsidRPr="001A3438">
        <w:rPr>
          <w:rFonts w:eastAsia="Calibri" w:cs="Times New Roman"/>
          <w:szCs w:val="28"/>
          <w:lang w:val="uk-UA" w:eastAsia="ru-RU"/>
        </w:rPr>
        <w:t xml:space="preserve">Витяжна вентиляція видаляє з приміщення забруднене або нагріте відпрацьоване повітря. </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lang w:val="uk-UA" w:eastAsia="ru-RU"/>
        </w:rPr>
        <w:t>У загальному випадку в приміщенні передбачаються як припливні, так і витяжні системи. Їх продуктивність повинна бути збалансована з урахуванням можливості надходження повітря в суміжні приміщення або з суміжних приміщень. У приміщеннях може бути також передбачена тільки витяжна або тільки припливна система. У цьому випадку повітря надходить в дане приміщення зовні або із суміжних приміщень через спеціальні прорізи або видаляється з даного приміщення назовні, або перетікає в суміжні приміщення.</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p>
    <w:p w:rsidR="001A3438" w:rsidRPr="001A3438" w:rsidRDefault="001A3438" w:rsidP="001A3438">
      <w:pPr>
        <w:shd w:val="clear" w:color="auto" w:fill="FFFFFF"/>
        <w:spacing w:after="0" w:line="360" w:lineRule="auto"/>
        <w:ind w:left="280" w:firstLine="567"/>
        <w:jc w:val="both"/>
        <w:rPr>
          <w:rFonts w:eastAsia="Calibri" w:cs="Times New Roman"/>
          <w:b/>
          <w:szCs w:val="28"/>
          <w:lang w:val="uk-UA" w:eastAsia="ru-RU"/>
        </w:rPr>
      </w:pPr>
      <w:r w:rsidRPr="001A3438">
        <w:rPr>
          <w:rFonts w:eastAsia="Calibri" w:cs="Times New Roman"/>
          <w:b/>
          <w:szCs w:val="28"/>
          <w:lang w:val="uk-UA" w:eastAsia="ru-RU"/>
        </w:rPr>
        <w:t xml:space="preserve">1.2.5 Місцева вентиляція </w:t>
      </w:r>
    </w:p>
    <w:p w:rsidR="001A3438" w:rsidRPr="001A3438" w:rsidRDefault="001A3438" w:rsidP="001A3438">
      <w:pPr>
        <w:shd w:val="clear" w:color="auto" w:fill="FFFFFF"/>
        <w:spacing w:after="0" w:line="360" w:lineRule="auto"/>
        <w:ind w:left="280" w:firstLine="567"/>
        <w:jc w:val="both"/>
        <w:rPr>
          <w:rFonts w:eastAsia="Calibri" w:cs="Times New Roman"/>
          <w:szCs w:val="28"/>
          <w:shd w:val="clear" w:color="auto" w:fill="FFFFFF"/>
          <w:lang w:val="uk-UA" w:eastAsia="ru-RU"/>
        </w:rPr>
      </w:pPr>
      <w:r w:rsidRPr="001A3438">
        <w:rPr>
          <w:rFonts w:eastAsia="Calibri" w:cs="Times New Roman"/>
          <w:szCs w:val="28"/>
          <w:shd w:val="clear" w:color="auto" w:fill="FFFFFF"/>
          <w:lang w:val="uk-UA" w:eastAsia="ru-RU"/>
        </w:rPr>
        <w:t xml:space="preserve">Місцевою вентиляцією називається така, при якій повітря подають на певні місця (місцева припливна вентиляція) і забруднене повітря видаляють тільки від місць утворення шкідливих виділень (місцева витяжна вентиляція). </w:t>
      </w:r>
      <w:r w:rsidRPr="001A3438">
        <w:rPr>
          <w:rFonts w:eastAsia="Calibri" w:cs="Times New Roman"/>
          <w:szCs w:val="28"/>
          <w:lang w:val="uk-UA" w:eastAsia="ru-RU"/>
        </w:rPr>
        <w:t xml:space="preserve">Розрізняють припливну місцеву вентиляцію і витяжну. </w:t>
      </w:r>
      <w:r w:rsidRPr="001A3438">
        <w:rPr>
          <w:rFonts w:eastAsia="Calibri" w:cs="Times New Roman"/>
          <w:szCs w:val="28"/>
          <w:shd w:val="clear" w:color="auto" w:fill="FFFFFF"/>
          <w:lang w:val="uk-UA" w:eastAsia="ru-RU"/>
        </w:rPr>
        <w:t xml:space="preserve">До припливної місцевої вентиляції відносять повітряні душі й повітряні оазиси - ділянки </w:t>
      </w:r>
      <w:r w:rsidRPr="001A3438">
        <w:rPr>
          <w:rFonts w:eastAsia="Calibri" w:cs="Times New Roman"/>
          <w:szCs w:val="28"/>
          <w:shd w:val="clear" w:color="auto" w:fill="FFFFFF"/>
          <w:lang w:val="uk-UA" w:eastAsia="ru-RU"/>
        </w:rPr>
        <w:lastRenderedPageBreak/>
        <w:t xml:space="preserve">приміщень, які відгороджені від решти приміщення пересувними перегородками, де нагрівається повітря зі зниженою температурою. Крім того, припливну місцеву вентиляцію застосовують також у вигляді повітряних завіс, які створюють повітряні перегородки або змінюють напрямок потоків повітря. </w:t>
      </w:r>
      <w:r w:rsidRPr="001A3438">
        <w:rPr>
          <w:rFonts w:eastAsia="Calibri" w:cs="Times New Roman"/>
          <w:szCs w:val="28"/>
          <w:lang w:val="uk-UA" w:eastAsia="ru-RU"/>
        </w:rPr>
        <w:t xml:space="preserve">Витяжна місцева вентиляція забезпечує уловлювання і відведення шкідливих виділень. </w:t>
      </w:r>
      <w:r w:rsidRPr="001A3438">
        <w:rPr>
          <w:rFonts w:eastAsia="Calibri" w:cs="Times New Roman"/>
          <w:szCs w:val="28"/>
          <w:shd w:val="clear" w:color="auto" w:fill="FFFFFF"/>
          <w:lang w:val="uk-UA" w:eastAsia="ru-RU"/>
        </w:rPr>
        <w:t xml:space="preserve">При цьому слід особливо підкреслити, що місцева вентиляція вимагає менших витрат, ніж загальнообмінна. </w:t>
      </w:r>
    </w:p>
    <w:p w:rsidR="001A3438" w:rsidRPr="001A3438" w:rsidRDefault="001A3438" w:rsidP="001A3438">
      <w:pPr>
        <w:shd w:val="clear" w:color="auto" w:fill="FFFFFF"/>
        <w:spacing w:after="0" w:line="360" w:lineRule="auto"/>
        <w:ind w:left="280" w:firstLine="567"/>
        <w:jc w:val="both"/>
        <w:rPr>
          <w:rFonts w:eastAsia="Calibri" w:cs="Times New Roman"/>
          <w:szCs w:val="28"/>
          <w:shd w:val="clear" w:color="auto" w:fill="FFFFFF"/>
          <w:lang w:val="uk-UA" w:eastAsia="ru-RU"/>
        </w:rPr>
      </w:pPr>
    </w:p>
    <w:p w:rsidR="001A3438" w:rsidRPr="001A3438" w:rsidRDefault="001A3438" w:rsidP="001A3438">
      <w:pPr>
        <w:shd w:val="clear" w:color="auto" w:fill="FFFFFF"/>
        <w:spacing w:after="0" w:line="360" w:lineRule="auto"/>
        <w:ind w:left="280" w:firstLine="567"/>
        <w:jc w:val="both"/>
        <w:rPr>
          <w:rFonts w:eastAsia="Calibri" w:cs="Times New Roman"/>
          <w:b/>
          <w:szCs w:val="28"/>
          <w:lang w:val="uk-UA" w:eastAsia="ru-RU"/>
        </w:rPr>
      </w:pPr>
      <w:r w:rsidRPr="001A3438">
        <w:rPr>
          <w:rFonts w:eastAsia="Calibri" w:cs="Times New Roman"/>
          <w:b/>
          <w:szCs w:val="28"/>
          <w:lang w:val="uk-UA" w:eastAsia="ru-RU"/>
        </w:rPr>
        <w:t xml:space="preserve">1.2.6 Місцева припливна вентиляція </w:t>
      </w:r>
    </w:p>
    <w:p w:rsidR="001A3438" w:rsidRPr="001A3438" w:rsidRDefault="001A3438" w:rsidP="001A3438">
      <w:pPr>
        <w:shd w:val="clear" w:color="auto" w:fill="FFFFFF"/>
        <w:spacing w:after="0" w:line="360" w:lineRule="auto"/>
        <w:ind w:left="280" w:firstLine="567"/>
        <w:jc w:val="both"/>
        <w:rPr>
          <w:rFonts w:eastAsia="Calibri" w:cs="Times New Roman"/>
          <w:b/>
          <w:szCs w:val="28"/>
          <w:lang w:val="uk-UA" w:eastAsia="ru-RU"/>
        </w:rPr>
      </w:pPr>
      <w:r w:rsidRPr="001A3438">
        <w:rPr>
          <w:rFonts w:eastAsia="Calibri" w:cs="Times New Roman"/>
          <w:szCs w:val="28"/>
          <w:lang w:val="uk-UA" w:eastAsia="ru-RU"/>
        </w:rPr>
        <w:t>До місцевої припливної вентиляції (зосереджений приплив повітря з підвищеною швидкістю). Вони повинні подавати чисте повітря до постійних робочих місць,  знижувати  в  їх зоні  температуру  навколишнього  повітря  і обдувати робітників, належать повітряні душі що піддаються інтенсивному тепловому опроміненню.  До місцевої припливної вентиляції належать повітряні оазиси - ділянки приміщень, відгороджені від решти приміщення пересувними перегородками висотою 2-2,5 м, у яких нагнітається повітря зі зниженою температурою.  На рис.1.2 зображена припливна установка</w:t>
      </w:r>
      <w:r w:rsidRPr="001A3438">
        <w:rPr>
          <w:rFonts w:eastAsia="Calibri" w:cs="Times New Roman"/>
          <w:szCs w:val="28"/>
          <w:lang w:eastAsia="ru-RU"/>
        </w:rPr>
        <w:t xml:space="preserve"> </w:t>
      </w:r>
      <w:r w:rsidRPr="001A3438">
        <w:rPr>
          <w:rFonts w:eastAsia="Calibri" w:cs="Times New Roman"/>
          <w:szCs w:val="28"/>
          <w:lang w:val="uk-UA" w:eastAsia="ru-RU"/>
        </w:rPr>
        <w:t>вентиляції.</w:t>
      </w:r>
    </w:p>
    <w:p w:rsidR="001A3438" w:rsidRPr="001A3438" w:rsidRDefault="001A3438" w:rsidP="001A3438">
      <w:pPr>
        <w:shd w:val="clear" w:color="auto" w:fill="FFFFFF"/>
        <w:spacing w:after="0" w:line="360" w:lineRule="auto"/>
        <w:ind w:left="280" w:firstLine="567"/>
        <w:contextualSpacing/>
        <w:jc w:val="center"/>
        <w:rPr>
          <w:rFonts w:eastAsia="Times New Roman" w:cs="Times New Roman"/>
          <w:szCs w:val="28"/>
          <w:lang w:eastAsia="ru-RU"/>
        </w:rPr>
      </w:pPr>
      <w:r w:rsidRPr="001A3438">
        <w:rPr>
          <w:rFonts w:eastAsia="Times New Roman" w:cs="Times New Roman"/>
          <w:szCs w:val="28"/>
          <w:lang w:eastAsia="ru-RU"/>
        </w:rPr>
        <w:object w:dxaOrig="9525" w:dyaOrig="6075">
          <v:shape id="_x0000_i1025" type="#_x0000_t75" style="width:419.6pt;height:266.9pt" o:ole="">
            <v:imagedata r:id="rId11" o:title=""/>
          </v:shape>
          <o:OLEObject Type="Embed" ProgID="PBrush" ShapeID="_x0000_i1025" DrawAspect="Content" ObjectID="_1622220201" r:id="rId12"/>
        </w:object>
      </w:r>
    </w:p>
    <w:p w:rsidR="001A3438" w:rsidRPr="001A3438" w:rsidRDefault="001A3438" w:rsidP="001A3438">
      <w:pPr>
        <w:shd w:val="clear" w:color="auto" w:fill="FFFFFF"/>
        <w:spacing w:after="0" w:line="360" w:lineRule="auto"/>
        <w:ind w:left="280" w:firstLine="567"/>
        <w:contextualSpacing/>
        <w:jc w:val="center"/>
        <w:rPr>
          <w:rFonts w:eastAsia="Times New Roman" w:cs="Times New Roman"/>
          <w:szCs w:val="28"/>
          <w:lang w:val="uk-UA" w:eastAsia="ru-RU"/>
        </w:rPr>
      </w:pPr>
      <w:r w:rsidRPr="001A3438">
        <w:rPr>
          <w:rFonts w:eastAsia="Times New Roman" w:cs="Times New Roman"/>
          <w:szCs w:val="28"/>
          <w:lang w:val="uk-UA" w:eastAsia="ru-RU"/>
        </w:rPr>
        <w:t>Рисунок 1.2 - Схематичне зображення припливної установки</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r w:rsidRPr="001A3438">
        <w:rPr>
          <w:rFonts w:eastAsia="Times New Roman" w:cs="Times New Roman"/>
          <w:szCs w:val="28"/>
          <w:lang w:val="uk-UA" w:eastAsia="ru-RU"/>
        </w:rPr>
        <w:lastRenderedPageBreak/>
        <w:t>Місцеву припливну вентиляцію застосовують також у вигляді повітряних завіс (біля воріт, печей тощо), які створюють як би повітряні перегородки або змінюють напрямок потоків повітря. Місцева вентиляція вимагає менших витрат, ніж загальнообмінна. У виробничих приміщеннях при виділенні шкідливостей (газів, вологи, теплоти тощо) зазвичай застосовують змішану систему вентиляції - загальну для усунення шкідливостей у всьому об'ємі приміщення і місцеву (місцеві відсмоктувачі і приплив) для обслуговування робочих місць.</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r w:rsidRPr="001A3438">
        <w:rPr>
          <w:rFonts w:eastAsia="Times New Roman" w:cs="Times New Roman"/>
          <w:szCs w:val="28"/>
          <w:lang w:val="uk-UA" w:eastAsia="ru-RU"/>
        </w:rPr>
        <w:t xml:space="preserve">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b/>
          <w:szCs w:val="28"/>
          <w:lang w:val="uk-UA" w:eastAsia="ru-RU"/>
        </w:rPr>
      </w:pPr>
      <w:r w:rsidRPr="001A3438">
        <w:rPr>
          <w:rFonts w:eastAsia="Times New Roman" w:cs="Times New Roman"/>
          <w:b/>
          <w:szCs w:val="28"/>
          <w:lang w:val="uk-UA" w:eastAsia="ru-RU"/>
        </w:rPr>
        <w:t xml:space="preserve">1.2.7  Місцева витяжна вентиляція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r w:rsidRPr="001A3438">
        <w:rPr>
          <w:rFonts w:eastAsia="Times New Roman" w:cs="Times New Roman"/>
          <w:szCs w:val="28"/>
          <w:lang w:val="uk-UA" w:eastAsia="ru-RU"/>
        </w:rPr>
        <w:t xml:space="preserve">Місцеву витяжну вентиляцію застосовують, коли місця виділень шкідливих речей в приміщенні локалізовані і можна не допустити їх поширення по всьому приміщенню. Місцева витяжна вентиляція у виробничих приміщеннях забезпечує уловлювання і відведення шкідливих виділень: газів, диму, пилу і частково виділяється від устаткування. Для видалення шкідливостей застосовують місцеві відсмоктування (укриття у вигляді шаф, зонтів, бортові відсоси, завіси,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r w:rsidRPr="001A3438">
        <w:rPr>
          <w:rFonts w:eastAsia="Times New Roman" w:cs="Times New Roman"/>
          <w:szCs w:val="28"/>
          <w:lang w:val="uk-UA" w:eastAsia="ru-RU"/>
        </w:rPr>
        <w:t xml:space="preserve">Місцеві витяжні системи, як правило, дуже ефективні, оскільки дозволяють видаляти шкідливі речовини безпосередньо від місця їх утворення або виділення, не даючи їм поширитися в приміщенні. Завдяки значній концентрації шкідливих речовин (парів, газів, пилу), зазвичай вдається досягти хорошого санітарно-гігієнічного ефекту при невеликому обсязі, що видаляється. Місцеві витяжні системи дозволяють заощадити енергію. </w:t>
      </w:r>
    </w:p>
    <w:p w:rsidR="001A3438" w:rsidRPr="001A3438" w:rsidRDefault="001A3438" w:rsidP="001A3438">
      <w:pPr>
        <w:shd w:val="clear" w:color="auto" w:fill="FFFFFF"/>
        <w:spacing w:after="0" w:line="360" w:lineRule="auto"/>
        <w:ind w:left="280" w:firstLine="567"/>
        <w:contextualSpacing/>
        <w:jc w:val="both"/>
        <w:rPr>
          <w:rFonts w:eastAsia="Times New Roman" w:cs="Times New Roman"/>
          <w:szCs w:val="28"/>
          <w:lang w:val="uk-UA" w:eastAsia="ru-RU"/>
        </w:rPr>
      </w:pPr>
    </w:p>
    <w:p w:rsidR="001A3438" w:rsidRPr="001A3438" w:rsidRDefault="001A3438" w:rsidP="001A3438">
      <w:pPr>
        <w:shd w:val="clear" w:color="auto" w:fill="FFFFFF"/>
        <w:spacing w:after="0" w:line="360" w:lineRule="auto"/>
        <w:ind w:left="280" w:firstLine="567"/>
        <w:jc w:val="both"/>
        <w:rPr>
          <w:rFonts w:eastAsia="Calibri" w:cs="Times New Roman"/>
          <w:b/>
          <w:szCs w:val="28"/>
          <w:lang w:val="uk-UA" w:eastAsia="ru-RU"/>
        </w:rPr>
      </w:pPr>
      <w:r w:rsidRPr="001A3438">
        <w:rPr>
          <w:rFonts w:eastAsia="Calibri" w:cs="Times New Roman"/>
          <w:b/>
          <w:szCs w:val="28"/>
          <w:lang w:val="uk-UA" w:eastAsia="ru-RU"/>
        </w:rPr>
        <w:t xml:space="preserve"> 1.2.8 Загальнообмінна вентиляція </w:t>
      </w:r>
    </w:p>
    <w:p w:rsidR="001A3438" w:rsidRPr="001A3438" w:rsidRDefault="001A3438" w:rsidP="001A3438">
      <w:pPr>
        <w:shd w:val="clear" w:color="auto" w:fill="FFFFFF"/>
        <w:spacing w:after="0" w:line="360" w:lineRule="auto"/>
        <w:ind w:left="280" w:firstLine="567"/>
        <w:jc w:val="both"/>
        <w:rPr>
          <w:rFonts w:eastAsia="Calibri" w:cs="Times New Roman"/>
          <w:szCs w:val="28"/>
          <w:lang w:val="uk-UA" w:eastAsia="ru-RU"/>
        </w:rPr>
      </w:pPr>
      <w:r w:rsidRPr="001A3438">
        <w:rPr>
          <w:rFonts w:eastAsia="Calibri" w:cs="Times New Roman"/>
          <w:szCs w:val="28"/>
          <w:lang w:val="uk-UA" w:eastAsia="ru-RU"/>
        </w:rPr>
        <w:t xml:space="preserve">Загальнообмінна вентиляція призначена для здійснення вентиляції у всьому приміщенні. Загальнообмінна механічна вентиляція може бути припливною і витяжною. </w:t>
      </w:r>
    </w:p>
    <w:p w:rsidR="001A3438" w:rsidRPr="001A3438" w:rsidRDefault="001A3438" w:rsidP="001A3438">
      <w:pPr>
        <w:spacing w:after="0" w:line="360" w:lineRule="auto"/>
        <w:ind w:left="280" w:right="811" w:firstLine="567"/>
        <w:jc w:val="center"/>
        <w:rPr>
          <w:rFonts w:eastAsia="Times New Roman" w:cs="Times New Roman"/>
          <w:szCs w:val="28"/>
          <w:lang w:val="uk-UA" w:eastAsia="ru-RU"/>
        </w:rPr>
      </w:pPr>
      <w:r w:rsidRPr="001A3438">
        <w:rPr>
          <w:rFonts w:eastAsia="Times New Roman" w:cs="Times New Roman"/>
          <w:noProof/>
          <w:szCs w:val="28"/>
          <w:lang w:eastAsia="ru-RU"/>
        </w:rPr>
        <w:lastRenderedPageBreak/>
        <w:drawing>
          <wp:inline distT="0" distB="0" distL="0" distR="0" wp14:anchorId="53F88852" wp14:editId="00928411">
            <wp:extent cx="3016250" cy="1323975"/>
            <wp:effectExtent l="0" t="0" r="0" b="9525"/>
            <wp:docPr id="24" name="Рисунок 24" descr="http://buklib.net/msohtmlclip1/96/image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buklib.net/msohtmlclip1/96/image02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16250" cy="1323975"/>
                    </a:xfrm>
                    <a:prstGeom prst="rect">
                      <a:avLst/>
                    </a:prstGeom>
                    <a:noFill/>
                    <a:ln>
                      <a:noFill/>
                    </a:ln>
                  </pic:spPr>
                </pic:pic>
              </a:graphicData>
            </a:graphic>
          </wp:inline>
        </w:drawing>
      </w:r>
    </w:p>
    <w:p w:rsidR="001A3438" w:rsidRPr="001A3438" w:rsidRDefault="001A3438" w:rsidP="001A3438">
      <w:pPr>
        <w:spacing w:after="0" w:line="360" w:lineRule="auto"/>
        <w:ind w:left="280" w:firstLine="567"/>
        <w:jc w:val="center"/>
        <w:rPr>
          <w:rFonts w:eastAsia="Times New Roman" w:cs="Times New Roman"/>
          <w:szCs w:val="28"/>
          <w:lang w:val="uk-UA" w:eastAsia="ru-RU"/>
        </w:rPr>
      </w:pPr>
      <w:r w:rsidRPr="001A3438">
        <w:rPr>
          <w:rFonts w:eastAsia="Times New Roman" w:cs="Times New Roman"/>
          <w:szCs w:val="28"/>
          <w:lang w:val="uk-UA" w:eastAsia="ru-RU"/>
        </w:rPr>
        <w:t>Рисунок 1.3 - Схема організації  повітрообміну при загальнообмінній вентиляції</w:t>
      </w:r>
    </w:p>
    <w:p w:rsidR="001A3438" w:rsidRPr="001A3438" w:rsidRDefault="001A3438" w:rsidP="001A3438">
      <w:pPr>
        <w:spacing w:after="0" w:line="360" w:lineRule="auto"/>
        <w:ind w:left="280" w:firstLine="567"/>
        <w:jc w:val="both"/>
        <w:rPr>
          <w:rFonts w:eastAsia="Times New Roman" w:cs="Times New Roman"/>
          <w:szCs w:val="28"/>
          <w:lang w:val="uk-UA" w:eastAsia="ru-RU"/>
        </w:rPr>
      </w:pPr>
      <w:r w:rsidRPr="001A3438">
        <w:rPr>
          <w:rFonts w:eastAsia="Calibri" w:cs="Times New Roman"/>
          <w:szCs w:val="28"/>
          <w:lang w:val="uk-UA" w:eastAsia="ru-RU"/>
        </w:rPr>
        <w:t xml:space="preserve">Загальнообмінна вентиляція припливна влаштовується для асиміляції надмірного тепла і вологи, розбавлення шкідливих концентрацій парів і газів, не видалених місцевою і загальнообмінною вентиляцією витяжної, а також для забезпечення розрахункових санітарно-гігієнічних норм і вільного дихання людини в робочій зоні.  При негативному тепловому балансі, тобто при недоліку тепла, загальнообмінну механічну вентиляцію припливну влаштовують з механічною спонукою і з підігрівом всього об'єму припливного повітря. Як правило, перед подачею повітря очищають від пилу.  </w:t>
      </w:r>
      <w:r w:rsidRPr="001A3438">
        <w:rPr>
          <w:rFonts w:eastAsia="Calibri" w:cs="Times New Roman"/>
          <w:szCs w:val="28"/>
          <w:shd w:val="clear" w:color="auto" w:fill="FFFFFF"/>
          <w:lang w:val="uk-UA" w:eastAsia="ru-RU"/>
        </w:rPr>
        <w:t>Найпростішим типом загальнообмінної витяжної вентиляції з окремим вентилятор (зазвичай осьового типу) з електродвигуном на одній осі, розташований у вікні або в отворі стіни. Така установка видаляє повітря з найближчої до вентилятора зони приміщення, здійснюючи лише загальний повітрообмін. Приклад комбінуваня систем вентиляції зображенно на рис.1.4.</w:t>
      </w:r>
    </w:p>
    <w:p w:rsidR="001A3438" w:rsidRPr="001A3438" w:rsidRDefault="001A3438" w:rsidP="001A3438">
      <w:pPr>
        <w:shd w:val="clear" w:color="auto" w:fill="FFFFFF"/>
        <w:spacing w:after="0" w:line="360" w:lineRule="auto"/>
        <w:ind w:left="280" w:firstLine="567"/>
        <w:jc w:val="center"/>
        <w:rPr>
          <w:rFonts w:eastAsia="Calibri" w:cs="Times New Roman"/>
          <w:szCs w:val="28"/>
          <w:lang w:eastAsia="ru-RU"/>
        </w:rPr>
      </w:pPr>
      <w:r w:rsidRPr="001A3438">
        <w:rPr>
          <w:rFonts w:eastAsia="Calibri" w:cs="Times New Roman"/>
          <w:noProof/>
          <w:szCs w:val="28"/>
          <w:shd w:val="clear" w:color="auto" w:fill="FFFFFF"/>
          <w:lang w:eastAsia="ru-RU"/>
        </w:rPr>
        <w:drawing>
          <wp:inline distT="0" distB="0" distL="0" distR="0" wp14:anchorId="0FE11E3A" wp14:editId="4A514454">
            <wp:extent cx="3343910" cy="2360930"/>
            <wp:effectExtent l="0" t="0" r="889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43910" cy="2360930"/>
                    </a:xfrm>
                    <a:prstGeom prst="rect">
                      <a:avLst/>
                    </a:prstGeom>
                    <a:noFill/>
                    <a:ln>
                      <a:noFill/>
                    </a:ln>
                  </pic:spPr>
                </pic:pic>
              </a:graphicData>
            </a:graphic>
          </wp:inline>
        </w:drawing>
      </w:r>
      <w:r w:rsidRPr="001A3438">
        <w:rPr>
          <w:rFonts w:eastAsia="Calibri" w:cs="Times New Roman"/>
          <w:szCs w:val="28"/>
          <w:shd w:val="clear" w:color="auto" w:fill="FFFFFF"/>
          <w:lang w:val="uk-UA" w:eastAsia="ru-RU"/>
        </w:rPr>
        <w:br/>
      </w:r>
      <w:r w:rsidRPr="001A3438">
        <w:rPr>
          <w:rFonts w:eastAsia="Calibri" w:cs="Times New Roman"/>
          <w:szCs w:val="28"/>
          <w:lang w:val="uk-UA" w:eastAsia="ru-RU"/>
        </w:rPr>
        <w:t>Рисунок 1.4 - Наочне зображення загальнообмінної та місцевої вентиляції</w:t>
      </w:r>
    </w:p>
    <w:p w:rsidR="001A3438" w:rsidRPr="001A3438" w:rsidRDefault="001A3438" w:rsidP="001A3438">
      <w:pPr>
        <w:shd w:val="clear" w:color="auto" w:fill="FFFFFF"/>
        <w:spacing w:after="0" w:line="360" w:lineRule="auto"/>
        <w:ind w:left="280" w:firstLine="567"/>
        <w:jc w:val="center"/>
        <w:rPr>
          <w:rFonts w:eastAsia="Calibri" w:cs="Times New Roman"/>
          <w:szCs w:val="28"/>
          <w:lang w:eastAsia="ru-RU"/>
        </w:rPr>
      </w:pPr>
    </w:p>
    <w:p w:rsidR="001A3438" w:rsidRPr="001A3438" w:rsidRDefault="001A3438" w:rsidP="001A3438">
      <w:pPr>
        <w:shd w:val="clear" w:color="auto" w:fill="FFFFFF"/>
        <w:spacing w:after="0" w:line="360" w:lineRule="auto"/>
        <w:ind w:left="280" w:firstLine="567"/>
        <w:jc w:val="both"/>
        <w:rPr>
          <w:rFonts w:eastAsia="Calibri" w:cs="Times New Roman"/>
          <w:szCs w:val="28"/>
          <w:shd w:val="clear" w:color="auto" w:fill="FFFFFF"/>
          <w:lang w:val="uk-UA" w:eastAsia="ru-RU"/>
        </w:rPr>
      </w:pPr>
      <w:r w:rsidRPr="001A3438">
        <w:rPr>
          <w:rFonts w:eastAsia="Calibri" w:cs="Times New Roman"/>
          <w:szCs w:val="28"/>
          <w:lang w:val="uk-UA" w:eastAsia="ru-RU"/>
        </w:rPr>
        <w:lastRenderedPageBreak/>
        <w:t xml:space="preserve">У деяких випадках установка має протяжний витяжний повітропровід. </w:t>
      </w:r>
      <w:r w:rsidRPr="001A3438">
        <w:rPr>
          <w:rFonts w:eastAsia="Calibri" w:cs="Times New Roman"/>
          <w:szCs w:val="28"/>
          <w:shd w:val="clear" w:color="auto" w:fill="FFFFFF"/>
          <w:lang w:val="uk-UA" w:eastAsia="ru-RU"/>
        </w:rPr>
        <w:t>Якщо довжина витяжного повітропровіда перевищує 30-40 м і відповідно втрати тиску в мережі складають більше 30-40 кг /м2, то замість осьового вентилятора встановлюється вентилятор відцентрового типу. Приклад загально обмінної вентиляції на рис.1.5.</w:t>
      </w:r>
    </w:p>
    <w:p w:rsidR="001A3438" w:rsidRPr="001A3438" w:rsidRDefault="001A3438" w:rsidP="001A3438">
      <w:pPr>
        <w:shd w:val="clear" w:color="auto" w:fill="FFFFFF"/>
        <w:spacing w:after="0" w:line="360" w:lineRule="auto"/>
        <w:ind w:left="280" w:firstLine="567"/>
        <w:jc w:val="both"/>
        <w:rPr>
          <w:rFonts w:eastAsia="Calibri" w:cs="Times New Roman"/>
          <w:szCs w:val="28"/>
          <w:shd w:val="clear" w:color="auto" w:fill="FFFFFF"/>
          <w:lang w:val="uk-UA" w:eastAsia="ru-RU"/>
        </w:rPr>
      </w:pPr>
    </w:p>
    <w:p w:rsidR="001A3438" w:rsidRPr="001A3438" w:rsidRDefault="001A3438" w:rsidP="001A3438">
      <w:pPr>
        <w:shd w:val="clear" w:color="auto" w:fill="FFFFFF"/>
        <w:spacing w:after="0" w:line="360" w:lineRule="auto"/>
        <w:ind w:left="280" w:firstLine="567"/>
        <w:jc w:val="center"/>
        <w:rPr>
          <w:rFonts w:eastAsia="Calibri" w:cs="Times New Roman"/>
          <w:szCs w:val="28"/>
          <w:shd w:val="clear" w:color="auto" w:fill="FFFFFF"/>
          <w:lang w:val="uk-UA" w:eastAsia="ru-RU"/>
        </w:rPr>
      </w:pPr>
      <w:r w:rsidRPr="001A3438">
        <w:rPr>
          <w:rFonts w:eastAsia="Calibri" w:cs="Times New Roman"/>
          <w:noProof/>
          <w:color w:val="0000FF"/>
          <w:szCs w:val="28"/>
          <w:lang w:eastAsia="ru-RU"/>
        </w:rPr>
        <w:drawing>
          <wp:inline distT="0" distB="0" distL="0" distR="0" wp14:anchorId="2AB724C5" wp14:editId="4F0A580E">
            <wp:extent cx="4285615" cy="1337310"/>
            <wp:effectExtent l="0" t="0" r="635" b="0"/>
            <wp:docPr id="22" name="Рисунок 22" descr="http://airvent.net.ua/uploads/posts/2010-09/thumbs/1283536747_3.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airvent.net.ua/uploads/posts/2010-09/thumbs/1283536747_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5615" cy="1337310"/>
                    </a:xfrm>
                    <a:prstGeom prst="rect">
                      <a:avLst/>
                    </a:prstGeom>
                    <a:noFill/>
                    <a:ln>
                      <a:noFill/>
                    </a:ln>
                  </pic:spPr>
                </pic:pic>
              </a:graphicData>
            </a:graphic>
          </wp:inline>
        </w:drawing>
      </w:r>
    </w:p>
    <w:p w:rsidR="001A3438" w:rsidRPr="001A3438" w:rsidRDefault="001A3438" w:rsidP="001A3438">
      <w:pPr>
        <w:shd w:val="clear" w:color="auto" w:fill="FFFFFF"/>
        <w:spacing w:after="0" w:line="360" w:lineRule="auto"/>
        <w:ind w:left="280" w:firstLine="567"/>
        <w:jc w:val="center"/>
        <w:rPr>
          <w:rFonts w:eastAsia="Calibri" w:cs="Times New Roman"/>
          <w:szCs w:val="28"/>
          <w:shd w:val="clear" w:color="auto" w:fill="FFFFFF"/>
          <w:lang w:val="uk-UA" w:eastAsia="ru-RU"/>
        </w:rPr>
      </w:pPr>
      <w:r w:rsidRPr="001A3438">
        <w:rPr>
          <w:rFonts w:eastAsia="Calibri" w:cs="Times New Roman"/>
          <w:szCs w:val="28"/>
          <w:shd w:val="clear" w:color="auto" w:fill="FFFFFF"/>
          <w:lang w:val="uk-UA" w:eastAsia="ru-RU"/>
        </w:rPr>
        <w:t>Рисунок 1.5 – Загальний вигляд припливно-витяжної вентиляції з рециркуляцією</w:t>
      </w:r>
    </w:p>
    <w:p w:rsidR="001A3438" w:rsidRPr="001A3438" w:rsidRDefault="001A3438" w:rsidP="001A3438">
      <w:pPr>
        <w:shd w:val="clear" w:color="auto" w:fill="FFFFFF"/>
        <w:spacing w:after="0" w:line="360" w:lineRule="auto"/>
        <w:ind w:left="280" w:firstLine="567"/>
        <w:jc w:val="center"/>
        <w:rPr>
          <w:rFonts w:eastAsia="Calibri" w:cs="Times New Roman"/>
          <w:szCs w:val="28"/>
          <w:shd w:val="clear" w:color="auto" w:fill="FFFFFF"/>
          <w:lang w:val="uk-UA" w:eastAsia="ru-RU"/>
        </w:rPr>
      </w:pPr>
    </w:p>
    <w:p w:rsidR="001A3438" w:rsidRPr="001A3438" w:rsidRDefault="001A3438" w:rsidP="001A3438">
      <w:pPr>
        <w:spacing w:after="0" w:line="360" w:lineRule="auto"/>
        <w:jc w:val="center"/>
        <w:rPr>
          <w:rFonts w:eastAsia="Calibri" w:cs="Times New Roman"/>
          <w:b/>
          <w:szCs w:val="28"/>
          <w:lang w:val="uk-UA" w:eastAsia="ru-RU"/>
        </w:rPr>
      </w:pPr>
      <w:r w:rsidRPr="001A3438">
        <w:rPr>
          <w:rFonts w:eastAsia="Calibri" w:cs="Times New Roman"/>
          <w:b/>
          <w:szCs w:val="28"/>
          <w:lang w:val="uk-UA" w:eastAsia="ru-RU"/>
        </w:rPr>
        <w:t>1.3 Задачі енергозбереження і екологічної безпеки згідно</w:t>
      </w:r>
    </w:p>
    <w:p w:rsidR="001A3438" w:rsidRPr="001A3438" w:rsidRDefault="001A3438" w:rsidP="001A3438">
      <w:pPr>
        <w:spacing w:after="0" w:line="360" w:lineRule="auto"/>
        <w:jc w:val="center"/>
        <w:rPr>
          <w:rFonts w:eastAsia="Calibri" w:cs="Times New Roman"/>
          <w:b/>
          <w:szCs w:val="28"/>
          <w:lang w:val="uk-UA" w:eastAsia="ru-RU"/>
        </w:rPr>
      </w:pPr>
      <w:r w:rsidRPr="001A3438">
        <w:rPr>
          <w:rFonts w:eastAsia="Calibri" w:cs="Times New Roman"/>
          <w:b/>
          <w:szCs w:val="28"/>
          <w:lang w:val="uk-UA" w:eastAsia="ru-RU"/>
        </w:rPr>
        <w:t>Кіотського Протоколу</w:t>
      </w:r>
    </w:p>
    <w:p w:rsidR="001A3438" w:rsidRPr="001A3438" w:rsidRDefault="001A3438" w:rsidP="001A3438">
      <w:pPr>
        <w:spacing w:after="0" w:line="360" w:lineRule="auto"/>
        <w:ind w:left="420" w:right="-81" w:firstLine="700"/>
        <w:jc w:val="center"/>
        <w:rPr>
          <w:rFonts w:eastAsia="Calibri" w:cs="Times New Roman"/>
          <w:b/>
          <w:szCs w:val="28"/>
          <w:lang w:eastAsia="ru-RU"/>
        </w:rPr>
      </w:pPr>
      <w:r w:rsidRPr="001A3438">
        <w:rPr>
          <w:rFonts w:eastAsia="Calibri" w:cs="Times New Roman"/>
          <w:b/>
          <w:szCs w:val="28"/>
          <w:lang w:val="uk-UA" w:eastAsia="ru-RU"/>
        </w:rPr>
        <w:t>1.3.1 Енергоефективність  та дотримання Кіотського Протоколу</w:t>
      </w:r>
    </w:p>
    <w:p w:rsidR="001A3438" w:rsidRPr="001A3438" w:rsidRDefault="001A3438" w:rsidP="001A3438">
      <w:pPr>
        <w:tabs>
          <w:tab w:val="left" w:pos="4920"/>
        </w:tabs>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В результаті виконання дипломного проекту витрати електроенергії вентиляторної установки  за рік склали 559807,23 кВт.</w:t>
      </w:r>
    </w:p>
    <w:p w:rsidR="001A3438" w:rsidRPr="001A3438" w:rsidRDefault="001A3438" w:rsidP="001A3438">
      <w:pPr>
        <w:tabs>
          <w:tab w:val="left" w:pos="4920"/>
        </w:tabs>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Як відомо, установка пристроїв автоматичного регулювання перетворювача частоти і фаззі-контролера дозволяє значно скоротити витрати електроенергії і по оціночним даним в даному проекті економія становить 18%, що в рік складе     145550 кВт електроенергії.</w:t>
      </w:r>
    </w:p>
    <w:p w:rsidR="001A3438" w:rsidRPr="001A3438" w:rsidRDefault="001A3438" w:rsidP="001A3438">
      <w:pPr>
        <w:tabs>
          <w:tab w:val="left" w:pos="4920"/>
        </w:tabs>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Скорочення витрат електроенергії на 1000 кВт дозволяє зменшити викиди СО</w:t>
      </w:r>
      <w:r w:rsidRPr="001A3438">
        <w:rPr>
          <w:rFonts w:eastAsia="Calibri" w:cs="Times New Roman"/>
          <w:szCs w:val="28"/>
          <w:vertAlign w:val="subscript"/>
          <w:lang w:val="uk-UA" w:eastAsia="ru-RU"/>
        </w:rPr>
        <w:t>2</w:t>
      </w:r>
      <w:r w:rsidRPr="001A3438">
        <w:rPr>
          <w:rFonts w:eastAsia="Calibri" w:cs="Times New Roman"/>
          <w:szCs w:val="28"/>
          <w:lang w:val="uk-UA" w:eastAsia="ru-RU"/>
        </w:rPr>
        <w:t xml:space="preserve"> на 0,8 кг. Тому сумарне скорочення викидів СО</w:t>
      </w:r>
      <w:r w:rsidRPr="001A3438">
        <w:rPr>
          <w:rFonts w:eastAsia="Calibri" w:cs="Times New Roman"/>
          <w:szCs w:val="28"/>
          <w:vertAlign w:val="subscript"/>
          <w:lang w:val="uk-UA" w:eastAsia="ru-RU"/>
        </w:rPr>
        <w:t xml:space="preserve">2 </w:t>
      </w:r>
      <w:r w:rsidRPr="001A3438">
        <w:rPr>
          <w:rFonts w:eastAsia="Calibri" w:cs="Times New Roman"/>
          <w:szCs w:val="28"/>
          <w:lang w:val="uk-UA" w:eastAsia="ru-RU"/>
        </w:rPr>
        <w:t>при використанні автоматизованих систем регулювання вентиляторною установкою складе (145550·0,8)/1000=116,44 кг.</w:t>
      </w:r>
    </w:p>
    <w:p w:rsidR="001A3438" w:rsidRPr="001A3438" w:rsidRDefault="001A3438" w:rsidP="001A3438">
      <w:pPr>
        <w:tabs>
          <w:tab w:val="left" w:pos="4920"/>
        </w:tabs>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Отже, даний проект дозволяє побічно взяти участь у виконанні Кіотського протоколу, підписаного Україною.          </w:t>
      </w:r>
      <w:r w:rsidRPr="001A3438">
        <w:rPr>
          <w:rFonts w:eastAsia="Calibri" w:cs="Times New Roman"/>
          <w:szCs w:val="28"/>
          <w:lang w:val="uk-UA" w:eastAsia="ru-RU"/>
        </w:rPr>
        <w:tab/>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Одноголосно прийнятий на третій сесії Конференції Сторін у грудні 1997р., </w:t>
      </w:r>
      <w:r w:rsidRPr="001A3438">
        <w:rPr>
          <w:rFonts w:eastAsia="Calibri" w:cs="Times New Roman"/>
          <w:szCs w:val="28"/>
          <w:lang w:val="uk-UA" w:eastAsia="ru-RU"/>
        </w:rPr>
        <w:fldChar w:fldCharType="begin"/>
      </w:r>
      <w:r w:rsidRPr="001A3438">
        <w:rPr>
          <w:rFonts w:eastAsia="Calibri" w:cs="Times New Roman"/>
          <w:szCs w:val="28"/>
          <w:lang w:val="uk-UA" w:eastAsia="ru-RU"/>
        </w:rPr>
        <w:instrText xml:space="preserve"> HYPERLINK "http://www.undp.org/cc/nonannexi1.htm" </w:instrText>
      </w:r>
      <w:r w:rsidRPr="001A3438">
        <w:rPr>
          <w:rFonts w:eastAsia="Calibri" w:cs="Times New Roman"/>
          <w:szCs w:val="28"/>
          <w:lang w:val="uk-UA" w:eastAsia="ru-RU"/>
        </w:rPr>
        <w:fldChar w:fldCharType="separate"/>
      </w:r>
      <w:r w:rsidRPr="001A3438">
        <w:rPr>
          <w:rFonts w:eastAsia="Calibri" w:cs="Times New Roman"/>
          <w:szCs w:val="28"/>
          <w:lang w:val="uk-UA" w:eastAsia="ru-RU"/>
        </w:rPr>
        <w:t>Кіотський Протокол</w:t>
      </w:r>
      <w:r w:rsidRPr="001A3438">
        <w:rPr>
          <w:rFonts w:eastAsia="Calibri" w:cs="Times New Roman"/>
          <w:szCs w:val="28"/>
          <w:lang w:val="uk-UA" w:eastAsia="ru-RU"/>
        </w:rPr>
        <w:fldChar w:fldCharType="end"/>
      </w:r>
      <w:r w:rsidRPr="001A3438">
        <w:rPr>
          <w:rFonts w:eastAsia="Calibri" w:cs="Times New Roman"/>
          <w:szCs w:val="28"/>
          <w:lang w:val="uk-UA" w:eastAsia="ru-RU"/>
        </w:rPr>
        <w:t xml:space="preserve"> до </w:t>
      </w:r>
      <w:hyperlink r:id="rId17" w:history="1">
        <w:r w:rsidRPr="001A3438">
          <w:rPr>
            <w:rFonts w:eastAsia="Calibri" w:cs="Times New Roman"/>
            <w:szCs w:val="28"/>
            <w:lang w:val="uk-UA" w:eastAsia="ru-RU"/>
          </w:rPr>
          <w:t>Рамочної Конвенції ООН про зміну клімату</w:t>
        </w:r>
      </w:hyperlink>
      <w:r w:rsidRPr="001A3438">
        <w:rPr>
          <w:rFonts w:eastAsia="Calibri" w:cs="Times New Roman"/>
          <w:szCs w:val="28"/>
          <w:lang w:val="uk-UA" w:eastAsia="ru-RU"/>
        </w:rPr>
        <w:t xml:space="preserve"> </w:t>
      </w:r>
      <w:r w:rsidRPr="001A3438">
        <w:rPr>
          <w:rFonts w:eastAsia="Calibri" w:cs="Times New Roman"/>
          <w:szCs w:val="28"/>
          <w:lang w:val="uk-UA" w:eastAsia="ru-RU"/>
        </w:rPr>
        <w:lastRenderedPageBreak/>
        <w:t xml:space="preserve">містить юридичні зобов'язання по емісіях для розвинених країн. Кіотський Протокол був прийнятий з метою скоротити загальні викиди парникових газів не менш чим на 5% від рівня базового 1990р. у період 2008-2012 р. </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Парниковими називають гази, що сприяють парниковому ефекту атмосфери - властивості її верхніх шарів, з одного боку, пропускати частину сонячних променів на Землю, а з іншого боку - затримувати частину відбитого інфрачервоного випромінювання від поверхні, забезпечуючи певну постійну кількість тепла поблизу поверхні планети. Зменшення кількості парникових газів (ПГ) в атмосфері може привести до зниження середньорічних температур, а збільшення - до глобального потепління. Парникові гази можуть бути продуктом природних і антропогенних дій. Основним ПГ є пара H2O, що утвориться при випарі вологи з поверхні океанів, морів, озер, рік і т.д., а також у результаті технологічних процесів. Природно припустити, що частка антропогенних викидів водяної пари незначна в порівнянні із внеском природних джерел.</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Зовсім друга картина з іншими парниковими газами. Щорічно для одержання енергії й забезпечення виробництва спалюється викопне паливо в кількості більше 10 млрд. т вугільного еквівалента. При цьому в атмосферу викидаються мільярди тон газів. Протягом минулого сторіччя в атмосфері збільшилася концентрація таких парникових газів, як вуглекислий газ (CO2), метан (CH4) і гемиоксид азоту (N2O). Останнім часом спостерігається різке збільшення концентрації CO2 і підвищення температури. </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Мета РК</w:t>
      </w:r>
      <w:r w:rsidRPr="001A3438">
        <w:rPr>
          <w:rFonts w:eastAsia="Calibri" w:cs="Times New Roman"/>
          <w:szCs w:val="28"/>
          <w:lang w:val="en-US" w:eastAsia="ru-RU"/>
        </w:rPr>
        <w:t>I</w:t>
      </w:r>
      <w:r w:rsidRPr="001A3438">
        <w:rPr>
          <w:rFonts w:eastAsia="Calibri" w:cs="Times New Roman"/>
          <w:szCs w:val="28"/>
          <w:lang w:val="uk-UA" w:eastAsia="ru-RU"/>
        </w:rPr>
        <w:t>К ООН - «домогтися стабілізації концентрації парникових газів в</w:t>
      </w:r>
      <w:r>
        <w:rPr>
          <w:rFonts w:eastAsia="Calibri" w:cs="Times New Roman"/>
          <w:szCs w:val="28"/>
          <w:lang w:val="uk-UA" w:eastAsia="ru-RU"/>
        </w:rPr>
        <w:t xml:space="preserve"> </w:t>
      </w:r>
      <w:r w:rsidRPr="001A3438">
        <w:rPr>
          <w:rFonts w:eastAsia="Calibri" w:cs="Times New Roman"/>
          <w:szCs w:val="28"/>
          <w:lang w:val="uk-UA" w:eastAsia="ru-RU"/>
        </w:rPr>
        <w:t xml:space="preserve">атмосфері на такому рівні, що не допускав би небезпечного антропогенного впливу на кліматичну систему», і визначити напрямки співробітництва країн світу для збереження клімату в майбутньому. Слід також зазначити загальне екологічне значення прийняття Рамкової конвенції. Більшість заходів, спрямованих на зниження антропогенних викидів парникових газів, є енергозберігаючими й сприяють зниженню витрати </w:t>
      </w:r>
      <w:r w:rsidRPr="001A3438">
        <w:rPr>
          <w:rFonts w:eastAsia="Calibri" w:cs="Times New Roman"/>
          <w:szCs w:val="28"/>
          <w:lang w:val="uk-UA" w:eastAsia="ru-RU"/>
        </w:rPr>
        <w:lastRenderedPageBreak/>
        <w:t>палива, а значить - і скороченню викидів екологічно шкідливих речовин, що утворяться при спалюванні палива.</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У Кіотськом Протоколі РК</w:t>
      </w:r>
      <w:r w:rsidRPr="001A3438">
        <w:rPr>
          <w:rFonts w:eastAsia="Calibri" w:cs="Times New Roman"/>
          <w:szCs w:val="28"/>
          <w:lang w:val="en-US" w:eastAsia="ru-RU"/>
        </w:rPr>
        <w:t>I</w:t>
      </w:r>
      <w:r w:rsidRPr="001A3438">
        <w:rPr>
          <w:rFonts w:eastAsia="Calibri" w:cs="Times New Roman"/>
          <w:szCs w:val="28"/>
          <w:lang w:val="uk-UA" w:eastAsia="ru-RU"/>
        </w:rPr>
        <w:t xml:space="preserve">К ООН були визначені 6 парникових газів прямої дії, що роблять найбільший вплив на парникові властивості атмосфери, по яких уводяться обмеження викидів. Це - вуглекислий газ, метан, гемиоксид азоту, гідрофторвуглеводи, перфторвуглеводи, гексафторид сірки (SF6). З них у процесі спалювання органічного палива утворяться тільки CO2, CH4 і N2O. </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У даному протоколі також були визначені конкретні величини скорочення викидів для країн, (у нього включені промислово розвинені країни й країни з перехідною економікою, у т.ч. і Україна). </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На період 2008-2012 р. ряду країн із цього переліку був залишений обсяг викидів парникових газів на рівні показників 1990р., у той час як Європейському Союзу в цілому встановлене завдання по зниженню рівня викидів на 8%, країнам Центральної Європи - на 6%, а США - на 7%.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Країнам надається певна гнучкість у здійсненні й вимірі скорочень своїх викидів. Зокрема, буде встановлений міжнародний режим "торгівлі викидами", що дозволить промисловим країнам купувати й продавати кредити викидів один одного. Протокол заохочує уряди співпрацювати один з одним, поліпшувати ефективність енергетики, секторів перетворення й транспортування енергії, розвивати поновлювані джерела енергії, обмежувати викиди метану з відходів й енергетичних систем. </w:t>
      </w:r>
    </w:p>
    <w:p w:rsid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Протокол прискорить виконання існуючих забов'язань всіма країнами. Відповідно до Конвенції, і розвинені країни, і ті, що розвиваються, згодні вжити заходів по обмеженню викидів і розробці адаптаційних мір до майбутніх впливів зміни клімату; представляти інформацію про свої національні програми по зміні клімату; сприяти передачі технологій; співпрацювати в науково-технічних дослідженнях.</w:t>
      </w:r>
    </w:p>
    <w:p w:rsidR="001A3438" w:rsidRDefault="001A3438" w:rsidP="001A3438">
      <w:pPr>
        <w:spacing w:after="0" w:line="360" w:lineRule="auto"/>
        <w:ind w:left="420" w:firstLine="700"/>
        <w:jc w:val="both"/>
        <w:rPr>
          <w:rFonts w:eastAsia="Calibri" w:cs="Times New Roman"/>
          <w:szCs w:val="28"/>
          <w:lang w:val="uk-UA" w:eastAsia="ru-RU"/>
        </w:rPr>
      </w:pPr>
    </w:p>
    <w:p w:rsidR="001A3438" w:rsidRPr="001A3438" w:rsidRDefault="001A3438" w:rsidP="001A3438">
      <w:pPr>
        <w:spacing w:after="0" w:line="360" w:lineRule="auto"/>
        <w:ind w:left="420" w:firstLine="700"/>
        <w:jc w:val="both"/>
        <w:rPr>
          <w:rFonts w:eastAsia="Calibri" w:cs="Times New Roman"/>
          <w:szCs w:val="28"/>
          <w:lang w:val="uk-UA" w:eastAsia="ru-RU"/>
        </w:rPr>
      </w:pPr>
    </w:p>
    <w:p w:rsidR="001A3438" w:rsidRPr="001A3438" w:rsidRDefault="001A3438" w:rsidP="001A3438">
      <w:pPr>
        <w:spacing w:after="0" w:line="360" w:lineRule="auto"/>
        <w:ind w:left="420" w:right="-81" w:firstLine="700"/>
        <w:jc w:val="center"/>
        <w:rPr>
          <w:rFonts w:eastAsia="Calibri" w:cs="Times New Roman"/>
          <w:b/>
          <w:szCs w:val="28"/>
          <w:lang w:eastAsia="ru-RU"/>
        </w:rPr>
      </w:pPr>
      <w:r w:rsidRPr="001A3438">
        <w:rPr>
          <w:rFonts w:eastAsia="Calibri" w:cs="Times New Roman"/>
          <w:b/>
          <w:szCs w:val="28"/>
          <w:lang w:val="uk-UA" w:eastAsia="ru-RU"/>
        </w:rPr>
        <w:lastRenderedPageBreak/>
        <w:t>1.3.2 Якісне використання переваг ратифікації Україною</w:t>
      </w:r>
    </w:p>
    <w:p w:rsidR="001A3438" w:rsidRPr="001A3438" w:rsidRDefault="001A3438" w:rsidP="001A3438">
      <w:pPr>
        <w:spacing w:after="0" w:line="360" w:lineRule="auto"/>
        <w:ind w:left="420" w:right="-81" w:firstLine="700"/>
        <w:jc w:val="center"/>
        <w:rPr>
          <w:rFonts w:eastAsia="Calibri" w:cs="Times New Roman"/>
          <w:b/>
          <w:szCs w:val="28"/>
          <w:lang w:val="uk-UA" w:eastAsia="ru-RU"/>
        </w:rPr>
      </w:pPr>
      <w:r w:rsidRPr="001A3438">
        <w:rPr>
          <w:rFonts w:eastAsia="Calibri" w:cs="Times New Roman"/>
          <w:b/>
          <w:szCs w:val="28"/>
          <w:lang w:val="uk-UA" w:eastAsia="ru-RU"/>
        </w:rPr>
        <w:t xml:space="preserve"> Кіотського</w:t>
      </w:r>
      <w:r w:rsidRPr="001A3438">
        <w:rPr>
          <w:rFonts w:eastAsia="Calibri" w:cs="Times New Roman"/>
          <w:b/>
          <w:szCs w:val="28"/>
          <w:lang w:eastAsia="ru-RU"/>
        </w:rPr>
        <w:t xml:space="preserve"> </w:t>
      </w:r>
      <w:r w:rsidRPr="001A3438">
        <w:rPr>
          <w:rFonts w:eastAsia="Calibri" w:cs="Times New Roman"/>
          <w:b/>
          <w:szCs w:val="28"/>
          <w:lang w:val="uk-UA" w:eastAsia="ru-RU"/>
        </w:rPr>
        <w:t>Протоколу.</w:t>
      </w:r>
    </w:p>
    <w:p w:rsidR="001A3438" w:rsidRPr="001A3438" w:rsidRDefault="001A3438" w:rsidP="001A3438">
      <w:pPr>
        <w:spacing w:after="0" w:line="360" w:lineRule="auto"/>
        <w:ind w:left="420" w:right="-81" w:firstLine="700"/>
        <w:jc w:val="both"/>
        <w:rPr>
          <w:rFonts w:eastAsia="Calibri" w:cs="Times New Roman"/>
          <w:szCs w:val="28"/>
          <w:lang w:val="uk-UA" w:eastAsia="ru-RU"/>
        </w:rPr>
      </w:pPr>
      <w:r w:rsidRPr="001A3438">
        <w:rPr>
          <w:rFonts w:eastAsia="Calibri" w:cs="Times New Roman"/>
          <w:szCs w:val="28"/>
          <w:lang w:val="uk-UA" w:eastAsia="ru-RU"/>
        </w:rPr>
        <w:t xml:space="preserve">     Україна ратифікувала Кіотський Протокол у лютому 2004р. З 1999р. у країні діє Міжвідомча комісія, завдання якої складається в організації розробки й координації впровадження національні стратегії й плану дій по виконанню зобов'язань України відповідно до Рамкової конвенції ООН про зміну клімату й Кіотського Протоколу до неї . В 2005р. затверджений Національний план заходів щодо реалізації положень Кіотського Протоколу. 22 лютого 2006р. прийнятий Порядок розгляду, схвалення й реалізації проектів, спрямованих на зменшення обсягу антропогенних викидів або збільшення абсорбції парникових газів. Для розгляду й оцінки пропозицій по проектах спільного здійснення при Міністерстві охорони навколишнього середовища України утворене державне підприємство «Центр із питань зміни клімату». Таким чином, у нашій країні створені законодавча база й структура по розгляду, схваленню й реєстрації проектів спільного здійснення. </w:t>
      </w:r>
    </w:p>
    <w:p w:rsidR="001A3438" w:rsidRPr="001A3438" w:rsidRDefault="001A3438" w:rsidP="001A3438">
      <w:pPr>
        <w:spacing w:after="0" w:line="360" w:lineRule="auto"/>
        <w:ind w:left="420" w:firstLine="700"/>
        <w:jc w:val="center"/>
        <w:rPr>
          <w:rFonts w:eastAsia="Calibri" w:cs="Times New Roman"/>
          <w:b/>
          <w:szCs w:val="28"/>
          <w:lang w:val="uk-UA" w:eastAsia="ru-RU"/>
        </w:rPr>
      </w:pPr>
    </w:p>
    <w:p w:rsidR="001A3438" w:rsidRPr="001A3438" w:rsidRDefault="001A3438" w:rsidP="001A3438">
      <w:pPr>
        <w:spacing w:after="0" w:line="360" w:lineRule="auto"/>
        <w:ind w:left="420" w:firstLine="700"/>
        <w:jc w:val="center"/>
        <w:rPr>
          <w:rFonts w:eastAsia="Calibri" w:cs="Times New Roman"/>
          <w:b/>
          <w:szCs w:val="28"/>
          <w:lang w:val="uk-UA" w:eastAsia="ru-RU"/>
        </w:rPr>
      </w:pPr>
      <w:r w:rsidRPr="001A3438">
        <w:rPr>
          <w:rFonts w:eastAsia="Calibri" w:cs="Times New Roman"/>
          <w:b/>
          <w:szCs w:val="28"/>
          <w:lang w:val="uk-UA" w:eastAsia="ru-RU"/>
        </w:rPr>
        <w:t>1.3.3 Основні завдання Кіотського Протоколу</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Для того, щоб дана угода мала міцну екологічну й економічну основу, були сформульовані три основні завдання, представлені на рис. 1.6.</w:t>
      </w: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r w:rsidRPr="001A3438">
        <w:rPr>
          <w:rFonts w:eastAsia="Arial Unicode MS" w:cs="Times New Roman"/>
          <w:noProof/>
          <w:szCs w:val="28"/>
          <w:lang w:eastAsia="ru-RU"/>
        </w:rPr>
        <mc:AlternateContent>
          <mc:Choice Requires="wpg">
            <w:drawing>
              <wp:anchor distT="0" distB="0" distL="114300" distR="114300" simplePos="0" relativeHeight="251659264" behindDoc="0" locked="0" layoutInCell="1" allowOverlap="1" wp14:anchorId="5AE0FDA8" wp14:editId="046FF771">
                <wp:simplePos x="0" y="0"/>
                <wp:positionH relativeFrom="column">
                  <wp:posOffset>457200</wp:posOffset>
                </wp:positionH>
                <wp:positionV relativeFrom="paragraph">
                  <wp:posOffset>108585</wp:posOffset>
                </wp:positionV>
                <wp:extent cx="4114800" cy="2400300"/>
                <wp:effectExtent l="10160" t="11430" r="8890" b="7620"/>
                <wp:wrapNone/>
                <wp:docPr id="2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14800" cy="2400300"/>
                          <a:chOff x="2427" y="1494"/>
                          <a:chExt cx="6480" cy="3780"/>
                        </a:xfrm>
                      </wpg:grpSpPr>
                      <wps:wsp>
                        <wps:cNvPr id="27" name="Rectangle 3"/>
                        <wps:cNvSpPr>
                          <a:spLocks noChangeArrowheads="1"/>
                        </wps:cNvSpPr>
                        <wps:spPr bwMode="auto">
                          <a:xfrm>
                            <a:off x="4227" y="1494"/>
                            <a:ext cx="2880" cy="720"/>
                          </a:xfrm>
                          <a:prstGeom prst="rect">
                            <a:avLst/>
                          </a:prstGeom>
                          <a:solidFill>
                            <a:srgbClr val="FFFFFF"/>
                          </a:solidFill>
                          <a:ln w="9525">
                            <a:solidFill>
                              <a:srgbClr val="000000"/>
                            </a:solidFill>
                            <a:miter lim="800000"/>
                            <a:headEnd/>
                            <a:tailEnd/>
                          </a:ln>
                        </wps:spPr>
                        <wps:txbx>
                          <w:txbxContent>
                            <w:p w:rsidR="002D1150" w:rsidRPr="00DC2C4D" w:rsidRDefault="002D1150" w:rsidP="001A3438">
                              <w:pPr>
                                <w:jc w:val="center"/>
                              </w:pPr>
                              <w:r>
                                <w:t>Кіотський Протокол</w:t>
                              </w:r>
                            </w:p>
                          </w:txbxContent>
                        </wps:txbx>
                        <wps:bodyPr rot="0" vert="horz" wrap="square" lIns="91440" tIns="45720" rIns="91440" bIns="45720" anchor="t" anchorCtr="0" upright="1">
                          <a:noAutofit/>
                        </wps:bodyPr>
                      </wps:wsp>
                      <wps:wsp>
                        <wps:cNvPr id="28" name="Rectangle 4"/>
                        <wps:cNvSpPr>
                          <a:spLocks noChangeArrowheads="1"/>
                        </wps:cNvSpPr>
                        <wps:spPr bwMode="auto">
                          <a:xfrm>
                            <a:off x="2427" y="2754"/>
                            <a:ext cx="2880" cy="1080"/>
                          </a:xfrm>
                          <a:prstGeom prst="rect">
                            <a:avLst/>
                          </a:prstGeom>
                          <a:solidFill>
                            <a:srgbClr val="FFFFFF"/>
                          </a:solidFill>
                          <a:ln w="9525">
                            <a:solidFill>
                              <a:srgbClr val="000000"/>
                            </a:solidFill>
                            <a:miter lim="800000"/>
                            <a:headEnd/>
                            <a:tailEnd/>
                          </a:ln>
                        </wps:spPr>
                        <wps:txbx>
                          <w:txbxContent>
                            <w:p w:rsidR="002D1150" w:rsidRPr="00DC2C4D" w:rsidRDefault="002D1150" w:rsidP="001A3438">
                              <w:pPr>
                                <w:jc w:val="center"/>
                                <w:rPr>
                                  <w:sz w:val="20"/>
                                </w:rPr>
                              </w:pPr>
                              <w:proofErr w:type="gramStart"/>
                              <w:r w:rsidRPr="00DC2C4D">
                                <w:rPr>
                                  <w:sz w:val="20"/>
                                  <w:lang w:val="en-US"/>
                                </w:rPr>
                                <w:t>l</w:t>
                              </w:r>
                              <w:proofErr w:type="gramEnd"/>
                              <w:r w:rsidRPr="00DC2C4D">
                                <w:rPr>
                                  <w:sz w:val="20"/>
                                </w:rPr>
                                <w:t xml:space="preserve"> задача.</w:t>
                              </w:r>
                              <w:r>
                                <w:rPr>
                                  <w:sz w:val="20"/>
                                </w:rPr>
                                <w:t xml:space="preserve"> </w:t>
                              </w:r>
                              <w:r w:rsidRPr="00DC2C4D">
                                <w:rPr>
                                  <w:sz w:val="20"/>
                                </w:rPr>
                                <w:t>Встановити</w:t>
                              </w:r>
                              <w:r>
                                <w:rPr>
                                  <w:sz w:val="20"/>
                                </w:rPr>
                                <w:t xml:space="preserve"> реальні строки і показники викидів парникових газі</w:t>
                              </w:r>
                              <w:proofErr w:type="gramStart"/>
                              <w:r>
                                <w:rPr>
                                  <w:sz w:val="20"/>
                                </w:rPr>
                                <w:t>в</w:t>
                              </w:r>
                              <w:proofErr w:type="gramEnd"/>
                              <w:r>
                                <w:rPr>
                                  <w:sz w:val="20"/>
                                </w:rPr>
                                <w:t xml:space="preserve"> для країн-учасників</w:t>
                              </w:r>
                            </w:p>
                          </w:txbxContent>
                        </wps:txbx>
                        <wps:bodyPr rot="0" vert="horz" wrap="square" lIns="91440" tIns="45720" rIns="91440" bIns="45720" anchor="t" anchorCtr="0" upright="1">
                          <a:noAutofit/>
                        </wps:bodyPr>
                      </wps:wsp>
                      <wps:wsp>
                        <wps:cNvPr id="29" name="Rectangle 5"/>
                        <wps:cNvSpPr>
                          <a:spLocks noChangeArrowheads="1"/>
                        </wps:cNvSpPr>
                        <wps:spPr bwMode="auto">
                          <a:xfrm>
                            <a:off x="6027" y="2754"/>
                            <a:ext cx="2880" cy="1080"/>
                          </a:xfrm>
                          <a:prstGeom prst="rect">
                            <a:avLst/>
                          </a:prstGeom>
                          <a:solidFill>
                            <a:srgbClr val="FFFFFF"/>
                          </a:solidFill>
                          <a:ln w="9525">
                            <a:solidFill>
                              <a:srgbClr val="000000"/>
                            </a:solidFill>
                            <a:miter lim="800000"/>
                            <a:headEnd/>
                            <a:tailEnd/>
                          </a:ln>
                        </wps:spPr>
                        <wps:txbx>
                          <w:txbxContent>
                            <w:p w:rsidR="002D1150" w:rsidRPr="00DC2C4D" w:rsidRDefault="002D1150" w:rsidP="001A3438">
                              <w:pPr>
                                <w:jc w:val="center"/>
                                <w:rPr>
                                  <w:sz w:val="20"/>
                                </w:rPr>
                              </w:pPr>
                              <w:proofErr w:type="gramStart"/>
                              <w:r>
                                <w:rPr>
                                  <w:sz w:val="20"/>
                                  <w:lang w:val="en-US"/>
                                </w:rPr>
                                <w:t>lll</w:t>
                              </w:r>
                              <w:proofErr w:type="gramEnd"/>
                              <w:r w:rsidRPr="00DC2C4D">
                                <w:rPr>
                                  <w:sz w:val="20"/>
                                </w:rPr>
                                <w:t xml:space="preserve"> </w:t>
                              </w:r>
                              <w:r>
                                <w:rPr>
                                  <w:sz w:val="20"/>
                                </w:rPr>
                                <w:t xml:space="preserve">задача. </w:t>
                              </w:r>
                              <w:r w:rsidRPr="00DC2C4D">
                                <w:rPr>
                                  <w:sz w:val="20"/>
                                </w:rPr>
                                <w:t>Досягти</w:t>
                              </w:r>
                              <w:r>
                                <w:rPr>
                                  <w:sz w:val="20"/>
                                </w:rPr>
                                <w:t xml:space="preserve"> серйозної участі </w:t>
                              </w:r>
                              <w:proofErr w:type="gramStart"/>
                              <w:r>
                                <w:rPr>
                                  <w:sz w:val="20"/>
                                </w:rPr>
                                <w:t>країн</w:t>
                              </w:r>
                              <w:proofErr w:type="gramEnd"/>
                              <w:r>
                                <w:rPr>
                                  <w:sz w:val="20"/>
                                </w:rPr>
                                <w:t>, що розвиваються</w:t>
                              </w:r>
                            </w:p>
                          </w:txbxContent>
                        </wps:txbx>
                        <wps:bodyPr rot="0" vert="horz" wrap="square" lIns="91440" tIns="45720" rIns="91440" bIns="45720" anchor="t" anchorCtr="0" upright="1">
                          <a:noAutofit/>
                        </wps:bodyPr>
                      </wps:wsp>
                      <wps:wsp>
                        <wps:cNvPr id="30" name="Rectangle 6"/>
                        <wps:cNvSpPr>
                          <a:spLocks noChangeArrowheads="1"/>
                        </wps:cNvSpPr>
                        <wps:spPr bwMode="auto">
                          <a:xfrm>
                            <a:off x="4227" y="4014"/>
                            <a:ext cx="2880" cy="1260"/>
                          </a:xfrm>
                          <a:prstGeom prst="rect">
                            <a:avLst/>
                          </a:prstGeom>
                          <a:solidFill>
                            <a:srgbClr val="FFFFFF"/>
                          </a:solidFill>
                          <a:ln w="9525">
                            <a:solidFill>
                              <a:srgbClr val="000000"/>
                            </a:solidFill>
                            <a:miter lim="800000"/>
                            <a:headEnd/>
                            <a:tailEnd/>
                          </a:ln>
                        </wps:spPr>
                        <wps:txbx>
                          <w:txbxContent>
                            <w:p w:rsidR="002D1150" w:rsidRPr="00AB438C" w:rsidRDefault="002D1150" w:rsidP="001A3438">
                              <w:pPr>
                                <w:jc w:val="center"/>
                                <w:rPr>
                                  <w:sz w:val="20"/>
                                </w:rPr>
                              </w:pPr>
                              <w:proofErr w:type="gramStart"/>
                              <w:r w:rsidRPr="00DC2C4D">
                                <w:rPr>
                                  <w:sz w:val="20"/>
                                  <w:lang w:val="en-US"/>
                                </w:rPr>
                                <w:t>ll</w:t>
                              </w:r>
                              <w:proofErr w:type="gramEnd"/>
                              <w:r w:rsidRPr="00DC2C4D">
                                <w:rPr>
                                  <w:sz w:val="20"/>
                                </w:rPr>
                                <w:t xml:space="preserve"> </w:t>
                              </w:r>
                              <w:r>
                                <w:rPr>
                                  <w:sz w:val="20"/>
                                </w:rPr>
                                <w:t>задача. Використ</w:t>
                              </w:r>
                              <w:r w:rsidRPr="00DC2C4D">
                                <w:rPr>
                                  <w:sz w:val="20"/>
                                </w:rPr>
                                <w:t>ати гнучкі</w:t>
                              </w:r>
                              <w:r>
                                <w:rPr>
                                  <w:sz w:val="20"/>
                                </w:rPr>
                                <w:t xml:space="preserve"> риночці механізми, а не </w:t>
                              </w:r>
                              <w:r w:rsidRPr="00AB438C">
                                <w:rPr>
                                  <w:sz w:val="20"/>
                                </w:rPr>
                                <w:t>“</w:t>
                              </w:r>
                              <w:r>
                                <w:rPr>
                                  <w:sz w:val="20"/>
                                </w:rPr>
                                <w:t>обов’язкові схеми і заходи</w:t>
                              </w:r>
                              <w:r w:rsidRPr="00AB438C">
                                <w:rPr>
                                  <w:sz w:val="20"/>
                                </w:rPr>
                                <w:t>”</w:t>
                              </w:r>
                              <w:r>
                                <w:rPr>
                                  <w:sz w:val="20"/>
                                </w:rPr>
                                <w:t>, такі як податок на викиди двоокису водню</w:t>
                              </w:r>
                            </w:p>
                          </w:txbxContent>
                        </wps:txbx>
                        <wps:bodyPr rot="0" vert="horz" wrap="square" lIns="91440" tIns="45720" rIns="91440" bIns="45720" anchor="t" anchorCtr="0" upright="1">
                          <a:noAutofit/>
                        </wps:bodyPr>
                      </wps:wsp>
                      <wps:wsp>
                        <wps:cNvPr id="31" name="Line 7"/>
                        <wps:cNvCnPr/>
                        <wps:spPr bwMode="auto">
                          <a:xfrm>
                            <a:off x="5667" y="2214"/>
                            <a:ext cx="0" cy="1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8"/>
                        <wps:cNvCnPr/>
                        <wps:spPr bwMode="auto">
                          <a:xfrm flipH="1">
                            <a:off x="4227" y="2214"/>
                            <a:ext cx="108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9"/>
                        <wps:cNvCnPr/>
                        <wps:spPr bwMode="auto">
                          <a:xfrm>
                            <a:off x="6027" y="2214"/>
                            <a:ext cx="108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26" o:spid="_x0000_s1026" style="position:absolute;left:0;text-align:left;margin-left:36pt;margin-top:8.55pt;width:324pt;height:189pt;z-index:251659264" coordorigin="2427,1494" coordsize="6480,3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">
                <v:rect id="Rectangle 3" o:spid="_x0000_s1027" style="position:absolute;left:4227;top:1494;width:28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2D1150" w:rsidRPr="00DC2C4D" w:rsidRDefault="002D1150" w:rsidP="001A3438">
                        <w:pPr>
                          <w:jc w:val="center"/>
                        </w:pPr>
                        <w:r>
                          <w:t>Кіотський Протокол</w:t>
                        </w:r>
                      </w:p>
                    </w:txbxContent>
                  </v:textbox>
                </v:rect>
                <v:rect id="Rectangle 4" o:spid="_x0000_s1028" style="position:absolute;left:2427;top:2754;width:288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2D1150" w:rsidRPr="00DC2C4D" w:rsidRDefault="002D1150" w:rsidP="001A3438">
                        <w:pPr>
                          <w:jc w:val="center"/>
                          <w:rPr>
                            <w:sz w:val="20"/>
                          </w:rPr>
                        </w:pPr>
                        <w:proofErr w:type="gramStart"/>
                        <w:r w:rsidRPr="00DC2C4D">
                          <w:rPr>
                            <w:sz w:val="20"/>
                            <w:lang w:val="en-US"/>
                          </w:rPr>
                          <w:t>l</w:t>
                        </w:r>
                        <w:proofErr w:type="gramEnd"/>
                        <w:r w:rsidRPr="00DC2C4D">
                          <w:rPr>
                            <w:sz w:val="20"/>
                          </w:rPr>
                          <w:t xml:space="preserve"> задача.</w:t>
                        </w:r>
                        <w:r>
                          <w:rPr>
                            <w:sz w:val="20"/>
                          </w:rPr>
                          <w:t xml:space="preserve"> </w:t>
                        </w:r>
                        <w:r w:rsidRPr="00DC2C4D">
                          <w:rPr>
                            <w:sz w:val="20"/>
                          </w:rPr>
                          <w:t>Встановити</w:t>
                        </w:r>
                        <w:r>
                          <w:rPr>
                            <w:sz w:val="20"/>
                          </w:rPr>
                          <w:t xml:space="preserve"> реальні строки і показники викидів парникових газі</w:t>
                        </w:r>
                        <w:proofErr w:type="gramStart"/>
                        <w:r>
                          <w:rPr>
                            <w:sz w:val="20"/>
                          </w:rPr>
                          <w:t>в</w:t>
                        </w:r>
                        <w:proofErr w:type="gramEnd"/>
                        <w:r>
                          <w:rPr>
                            <w:sz w:val="20"/>
                          </w:rPr>
                          <w:t xml:space="preserve"> для країн-учасників</w:t>
                        </w:r>
                      </w:p>
                    </w:txbxContent>
                  </v:textbox>
                </v:rect>
                <v:rect id="Rectangle 5" o:spid="_x0000_s1029" style="position:absolute;left:6027;top:2754;width:288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2D1150" w:rsidRPr="00DC2C4D" w:rsidRDefault="002D1150" w:rsidP="001A3438">
                        <w:pPr>
                          <w:jc w:val="center"/>
                          <w:rPr>
                            <w:sz w:val="20"/>
                          </w:rPr>
                        </w:pPr>
                        <w:proofErr w:type="gramStart"/>
                        <w:r>
                          <w:rPr>
                            <w:sz w:val="20"/>
                            <w:lang w:val="en-US"/>
                          </w:rPr>
                          <w:t>lll</w:t>
                        </w:r>
                        <w:proofErr w:type="gramEnd"/>
                        <w:r w:rsidRPr="00DC2C4D">
                          <w:rPr>
                            <w:sz w:val="20"/>
                          </w:rPr>
                          <w:t xml:space="preserve"> </w:t>
                        </w:r>
                        <w:r>
                          <w:rPr>
                            <w:sz w:val="20"/>
                          </w:rPr>
                          <w:t xml:space="preserve">задача. </w:t>
                        </w:r>
                        <w:r w:rsidRPr="00DC2C4D">
                          <w:rPr>
                            <w:sz w:val="20"/>
                          </w:rPr>
                          <w:t>Досягти</w:t>
                        </w:r>
                        <w:r>
                          <w:rPr>
                            <w:sz w:val="20"/>
                          </w:rPr>
                          <w:t xml:space="preserve"> серйозної участі </w:t>
                        </w:r>
                        <w:proofErr w:type="gramStart"/>
                        <w:r>
                          <w:rPr>
                            <w:sz w:val="20"/>
                          </w:rPr>
                          <w:t>країн</w:t>
                        </w:r>
                        <w:proofErr w:type="gramEnd"/>
                        <w:r>
                          <w:rPr>
                            <w:sz w:val="20"/>
                          </w:rPr>
                          <w:t>, що розвиваються</w:t>
                        </w:r>
                      </w:p>
                    </w:txbxContent>
                  </v:textbox>
                </v:rect>
                <v:rect id="Rectangle 6" o:spid="_x0000_s1030" style="position:absolute;left:4227;top:4014;width:28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2D1150" w:rsidRPr="00AB438C" w:rsidRDefault="002D1150" w:rsidP="001A3438">
                        <w:pPr>
                          <w:jc w:val="center"/>
                          <w:rPr>
                            <w:sz w:val="20"/>
                          </w:rPr>
                        </w:pPr>
                        <w:proofErr w:type="gramStart"/>
                        <w:r w:rsidRPr="00DC2C4D">
                          <w:rPr>
                            <w:sz w:val="20"/>
                            <w:lang w:val="en-US"/>
                          </w:rPr>
                          <w:t>ll</w:t>
                        </w:r>
                        <w:proofErr w:type="gramEnd"/>
                        <w:r w:rsidRPr="00DC2C4D">
                          <w:rPr>
                            <w:sz w:val="20"/>
                          </w:rPr>
                          <w:t xml:space="preserve"> </w:t>
                        </w:r>
                        <w:r>
                          <w:rPr>
                            <w:sz w:val="20"/>
                          </w:rPr>
                          <w:t>задача. Використ</w:t>
                        </w:r>
                        <w:r w:rsidRPr="00DC2C4D">
                          <w:rPr>
                            <w:sz w:val="20"/>
                          </w:rPr>
                          <w:t>ати гнучкі</w:t>
                        </w:r>
                        <w:r>
                          <w:rPr>
                            <w:sz w:val="20"/>
                          </w:rPr>
                          <w:t xml:space="preserve"> риночці механізми, а не </w:t>
                        </w:r>
                        <w:r w:rsidRPr="00AB438C">
                          <w:rPr>
                            <w:sz w:val="20"/>
                          </w:rPr>
                          <w:t>“</w:t>
                        </w:r>
                        <w:r>
                          <w:rPr>
                            <w:sz w:val="20"/>
                          </w:rPr>
                          <w:t>обов’язкові схеми і заходи</w:t>
                        </w:r>
                        <w:r w:rsidRPr="00AB438C">
                          <w:rPr>
                            <w:sz w:val="20"/>
                          </w:rPr>
                          <w:t>”</w:t>
                        </w:r>
                        <w:r>
                          <w:rPr>
                            <w:sz w:val="20"/>
                          </w:rPr>
                          <w:t>, такі як податок на викиди двоокису водню</w:t>
                        </w:r>
                      </w:p>
                    </w:txbxContent>
                  </v:textbox>
                </v:rect>
                <v:line id="Line 7" o:spid="_x0000_s1031" style="position:absolute;visibility:visible;mso-wrap-style:square" from="5667,2214" to="5667,4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v:line>
                <v:line id="Line 8" o:spid="_x0000_s1032" style="position:absolute;flip:x;visibility:visible;mso-wrap-style:square" from="4227,2214" to="5307,2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Tv/sQAAADbAAAADwAAAGRycy9kb3ducmV2LnhtbESPT2vCQBDF70K/wzIFL6FuNFDa1FXq&#10;PxBKD0176HHITpPQ7GzIjhq/vSsIHh9v3u/Nmy8H16oj9aHxbGA6SUERl942XBn4+d49vYAKgmyx&#10;9UwGzhRguXgYzTG3/sRfdCykUhHCIUcDtUiXax3KmhyGie+Io/fne4cSZV9p2+Mpwl2rZ2n6rB02&#10;HBtq7GhdU/lfHFx8Y/fJmyxLVk4nySttf+Uj1WLM+HF4fwMlNMj9+JbeWwPZDK5bIgD04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NO/+xAAAANsAAAAPAAAAAAAAAAAA&#10;AAAAAKECAABkcnMvZG93bnJldi54bWxQSwUGAAAAAAQABAD5AAAAkgMAAAAA&#10;">
                  <v:stroke endarrow="block"/>
                </v:line>
                <v:line id="Line 9" o:spid="_x0000_s1033" style="position:absolute;visibility:visible;mso-wrap-style:square" from="6027,2214" to="7107,2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7KK8QAAADbAAAADwAAAGRycy9kb3ducmV2LnhtbESPS2vDMBCE74X8B7GB3Bo5D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3sorxAAAANsAAAAPAAAAAAAAAAAA&#10;AAAAAKECAABkcnMvZG93bnJldi54bWxQSwUGAAAAAAQABAD5AAAAkgMAAAAA&#10;">
                  <v:stroke endarrow="block"/>
                </v:line>
              </v:group>
            </w:pict>
          </mc:Fallback>
        </mc:AlternateContent>
      </w: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p>
    <w:p w:rsidR="001A3438" w:rsidRPr="001A3438" w:rsidRDefault="001A3438" w:rsidP="001A3438">
      <w:pPr>
        <w:spacing w:before="100" w:beforeAutospacing="1" w:after="0" w:line="360" w:lineRule="auto"/>
        <w:ind w:left="420" w:right="-81" w:firstLine="700"/>
        <w:jc w:val="both"/>
        <w:rPr>
          <w:rFonts w:eastAsia="Arial Unicode MS" w:cs="Times New Roman"/>
          <w:szCs w:val="28"/>
          <w:lang w:val="uk-UA" w:eastAsia="ru-RU"/>
        </w:rPr>
      </w:pPr>
      <w:r w:rsidRPr="001A3438">
        <w:rPr>
          <w:rFonts w:eastAsia="Arial Unicode MS" w:cs="Times New Roman"/>
          <w:szCs w:val="28"/>
          <w:lang w:val="uk-UA" w:eastAsia="ru-RU"/>
        </w:rPr>
        <w:t>Рисунок 1.6 – Таблиця основних завдань Кіотського Протоколу</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Виконання першого завдання виражається в наступному: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lastRenderedPageBreak/>
        <w:t xml:space="preserve">Замість фіксованого року для скорочення обсягу атмосферних емісій була прийнята, запропонована США, концепція багаторічного періоду. Багаторічний графік надає державам більше гнучкі можливості при виконанні встановлених показників.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Встановлення середніх показників для п'ятирічного періоду, а не для кожного року дозволить знизити витрати, особливо якщо враховувати невизначеність перспектив економічного розвитку. Усереднення показників може вирівняти вплив короткострокових факторів, таких як флуктуації бізнесу-циклу й попиту на енергоносії, або холодна зима й жарке літо, коли збільшується споживання енергії й, відповідно, обсяг викидів в атмосферу. </w:t>
      </w:r>
    </w:p>
    <w:p w:rsidR="001A3438" w:rsidRPr="001A3438" w:rsidRDefault="001A3438" w:rsidP="001A3438">
      <w:pPr>
        <w:spacing w:after="0" w:line="360" w:lineRule="auto"/>
        <w:ind w:left="420" w:firstLine="560"/>
        <w:jc w:val="both"/>
        <w:rPr>
          <w:rFonts w:eastAsia="Calibri" w:cs="Times New Roman"/>
          <w:szCs w:val="28"/>
          <w:lang w:val="uk-UA" w:eastAsia="ru-RU"/>
        </w:rPr>
      </w:pPr>
      <w:r w:rsidRPr="001A3438">
        <w:rPr>
          <w:rFonts w:eastAsia="Calibri" w:cs="Times New Roman"/>
          <w:szCs w:val="28"/>
          <w:lang w:val="uk-UA" w:eastAsia="ru-RU"/>
        </w:rPr>
        <w:t xml:space="preserve"> Країни-учасниці повинні досягти встановлених показників у період з 2008 по 2012 роки, що дає їм більші можливості для поступового впровадження нових технологій при оптимальних витратах й, відповідно, для зм'якшення наслідків цього для компаній і працівників.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Встановлено диференційовані показники ключових промислово розвинених країн у діапазоні від 6 до 8 відсотків нижче базових рівнів (1990 - 1995 р.) викидів парникових газів.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Була внесена пропозиція, що дозволяє ставити в залік скорочення викидів певні види діяльності, наприклад, посадку дерев, які поглинають двоокис вуглецю, тобто створення так званих "природних поглиначів". Сприяючи впровадженню економічних способів рішення проблеми зміни клімату, це буде стимулювати також корисну практику лісонасадження. </w:t>
      </w:r>
    </w:p>
    <w:p w:rsidR="001A3438" w:rsidRPr="001A3438" w:rsidRDefault="001A3438" w:rsidP="001A3438">
      <w:pPr>
        <w:spacing w:after="0" w:line="360" w:lineRule="auto"/>
        <w:ind w:left="420" w:firstLine="700"/>
        <w:jc w:val="both"/>
        <w:rPr>
          <w:rFonts w:eastAsia="Arial Unicode MS" w:cs="Times New Roman"/>
          <w:szCs w:val="28"/>
          <w:lang w:val="uk-UA" w:eastAsia="ru-RU"/>
        </w:rPr>
      </w:pPr>
      <w:r w:rsidRPr="001A3438">
        <w:rPr>
          <w:rFonts w:eastAsia="Arial Unicode MS" w:cs="Times New Roman"/>
          <w:szCs w:val="28"/>
          <w:lang w:val="uk-UA" w:eastAsia="ru-RU"/>
        </w:rPr>
        <w:t>Розглянемо на рис. 1.7 у вигляді графіка приклад виконання першого завдання Кіотського Протоколу. Для цього використовуємо дані по очікуваних викидах парникових газів для США.</w:t>
      </w: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r w:rsidRPr="001A3438">
        <w:rPr>
          <w:rFonts w:eastAsia="Arial Unicode MS" w:cs="Times New Roman"/>
          <w:noProof/>
          <w:szCs w:val="28"/>
          <w:lang w:eastAsia="ru-RU"/>
        </w:rPr>
        <w:lastRenderedPageBreak/>
        <w:drawing>
          <wp:inline distT="0" distB="0" distL="0" distR="0" wp14:anchorId="5674629F" wp14:editId="49F84CEC">
            <wp:extent cx="5490985" cy="3043451"/>
            <wp:effectExtent l="0" t="0" r="0" b="5080"/>
            <wp:docPr id="21" name="Рисунок 21" descr="vibros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ibros7"/>
                    <pic:cNvPicPr>
                      <a:picLocks noChangeAspect="1" noChangeArrowheads="1"/>
                    </pic:cNvPicPr>
                  </pic:nvPicPr>
                  <pic:blipFill>
                    <a:blip r:embed="rId18">
                      <a:extLst>
                        <a:ext uri="{28A0092B-C50C-407E-A947-70E740481C1C}">
                          <a14:useLocalDpi xmlns:a14="http://schemas.microsoft.com/office/drawing/2010/main" val="0"/>
                        </a:ext>
                      </a:extLst>
                    </a:blip>
                    <a:srcRect l="8195" t="4764" r="2029" b="6194"/>
                    <a:stretch>
                      <a:fillRect/>
                    </a:stretch>
                  </pic:blipFill>
                  <pic:spPr bwMode="auto">
                    <a:xfrm>
                      <a:off x="0" y="0"/>
                      <a:ext cx="5498335" cy="3047525"/>
                    </a:xfrm>
                    <a:prstGeom prst="rect">
                      <a:avLst/>
                    </a:prstGeom>
                    <a:noFill/>
                    <a:ln>
                      <a:noFill/>
                    </a:ln>
                  </pic:spPr>
                </pic:pic>
              </a:graphicData>
            </a:graphic>
          </wp:inline>
        </w:drawing>
      </w:r>
    </w:p>
    <w:p w:rsidR="001A3438" w:rsidRPr="001A3438" w:rsidRDefault="001A3438" w:rsidP="001A3438">
      <w:pPr>
        <w:spacing w:before="100" w:beforeAutospacing="1" w:after="0" w:line="360" w:lineRule="auto"/>
        <w:ind w:left="420" w:right="-81" w:firstLine="700"/>
        <w:jc w:val="center"/>
        <w:rPr>
          <w:rFonts w:eastAsia="Arial Unicode MS" w:cs="Times New Roman"/>
          <w:szCs w:val="28"/>
          <w:lang w:val="uk-UA" w:eastAsia="ru-RU"/>
        </w:rPr>
      </w:pPr>
      <w:r w:rsidRPr="001A3438">
        <w:rPr>
          <w:rFonts w:eastAsia="Arial Unicode MS" w:cs="Times New Roman"/>
          <w:szCs w:val="28"/>
          <w:lang w:val="uk-UA" w:eastAsia="ru-RU"/>
        </w:rPr>
        <w:t>Рисунок 1.7 - Графічне зображення виконання першого завдання Кіотського Протоколу</w:t>
      </w:r>
    </w:p>
    <w:p w:rsidR="001A3438" w:rsidRPr="001A3438" w:rsidRDefault="001A3438" w:rsidP="001A3438">
      <w:pPr>
        <w:spacing w:before="100" w:beforeAutospacing="1" w:after="0" w:line="360" w:lineRule="auto"/>
        <w:ind w:left="420" w:right="-81" w:firstLine="700"/>
        <w:jc w:val="both"/>
        <w:rPr>
          <w:rFonts w:eastAsia="Arial Unicode MS" w:cs="Times New Roman"/>
          <w:szCs w:val="28"/>
          <w:lang w:val="uk-UA" w:eastAsia="ru-RU"/>
        </w:rPr>
      </w:pPr>
      <w:r w:rsidRPr="001A3438">
        <w:rPr>
          <w:rFonts w:eastAsia="Arial Unicode MS" w:cs="Times New Roman"/>
          <w:szCs w:val="28"/>
          <w:lang w:val="uk-UA" w:eastAsia="ru-RU"/>
        </w:rPr>
        <w:t xml:space="preserve">Так, загальні викиди парникових газів у базовому (1990 р.) у США склали 5,842 млрд тонн. Прогноз викидів для 2010 року склав 7,241 млрд тонн. На графіку площа фігури ABCD показує обсяг викидів парникових газів до 2012 року без яких-небудь обмежень. Відповідно до прийнятого в Кіото зобов'язанням, США знижують обсяг викидів парникових газів до 93% від базового року на період з 2008 по 2012 рік. Тобто, щорічний обсяг викидів складе 5,433 млрд т (5,842 млрд т Х 0.93). Таким чином, площа фігури </w:t>
      </w:r>
    </w:p>
    <w:p w:rsidR="001A3438" w:rsidRPr="001A3438" w:rsidRDefault="001A3438" w:rsidP="001A3438">
      <w:pPr>
        <w:spacing w:before="100" w:beforeAutospacing="1" w:after="0" w:line="360" w:lineRule="auto"/>
        <w:ind w:left="420" w:right="-81"/>
        <w:jc w:val="both"/>
        <w:rPr>
          <w:rFonts w:eastAsia="Arial Unicode MS" w:cs="Times New Roman"/>
          <w:szCs w:val="28"/>
          <w:lang w:val="uk-UA" w:eastAsia="ru-RU"/>
        </w:rPr>
      </w:pPr>
      <w:r w:rsidRPr="001A3438">
        <w:rPr>
          <w:rFonts w:eastAsia="Arial Unicode MS" w:cs="Times New Roman"/>
          <w:szCs w:val="28"/>
          <w:lang w:val="uk-UA" w:eastAsia="ru-RU"/>
        </w:rPr>
        <w:t>А</w:t>
      </w:r>
      <w:r w:rsidRPr="001A3438">
        <w:rPr>
          <w:rFonts w:eastAsia="Arial Unicode MS" w:cs="Times New Roman"/>
          <w:szCs w:val="28"/>
          <w:vertAlign w:val="subscript"/>
          <w:lang w:val="uk-UA" w:eastAsia="ru-RU"/>
        </w:rPr>
        <w:t>1</w:t>
      </w:r>
      <w:r w:rsidRPr="001A3438">
        <w:rPr>
          <w:rFonts w:eastAsia="Arial Unicode MS" w:cs="Times New Roman"/>
          <w:szCs w:val="28"/>
          <w:lang w:val="uk-UA" w:eastAsia="ru-RU"/>
        </w:rPr>
        <w:t>B</w:t>
      </w:r>
      <w:r w:rsidRPr="001A3438">
        <w:rPr>
          <w:rFonts w:eastAsia="Arial Unicode MS" w:cs="Times New Roman"/>
          <w:szCs w:val="28"/>
          <w:vertAlign w:val="subscript"/>
          <w:lang w:val="uk-UA" w:eastAsia="ru-RU"/>
        </w:rPr>
        <w:t>1</w:t>
      </w:r>
      <w:r w:rsidRPr="001A3438">
        <w:rPr>
          <w:rFonts w:eastAsia="Arial Unicode MS" w:cs="Times New Roman"/>
          <w:szCs w:val="28"/>
          <w:lang w:val="uk-UA" w:eastAsia="ru-RU"/>
        </w:rPr>
        <w:t xml:space="preserve">CD показує той обсяг викидів, що відбудеться після прийняття США зобов'язань по обмеженню. Отже, можливий обсяг викидів парникових газів у США відповідає 27 млрд т (5,433 млрд т Х 5років), замість очікуваних 36 млрд т Подібна ситуація виникає завдяки використанню гнучких механізмів торгівлі, розроблених на зустрічі в Кіото.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Виконання другого завдання виражається в наступному:</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У Кіотському Протоколі зафіксований основний елемент цього ринкового підходу - компанії й країни відтепер мають можливість продавати й купувати один в одного квоти на викиди парникових газів. Отже, квоти - це </w:t>
      </w:r>
      <w:r w:rsidRPr="001A3438">
        <w:rPr>
          <w:rFonts w:eastAsia="Calibri" w:cs="Times New Roman"/>
          <w:szCs w:val="28"/>
          <w:lang w:val="uk-UA" w:eastAsia="ru-RU"/>
        </w:rPr>
        <w:lastRenderedPageBreak/>
        <w:t xml:space="preserve">теж товар, що має ціну. Механізм обліку покупки й продажі квот аналогічні механізму обліку коштів у банківській системі.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Третє завдання Кіотського Протоколу для країн, що розвиваються: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Глобальне потепління являє собою глобальну проблему, що вимагає глобального вирішення - у пошуках якого повинні брати участь не тільки розвинені, але й ключові країни з перехідною економікою. Рівень атмосферних викиів парникових газів на душу населення в країнах, що розвиваються, нижче, і протягом якогось періоду часу тут не очікується особливих змін, оскільки понад 70 відсотків обсягу парникових газів, присутніх сьогодні в атмосфері - результат діяльності промислово розвинених країн.</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 У той же час необхідно враховувати той факт, що приблизно до 2015 року Китай став самим великим джерелом атмосферних викидів парникових газів, а до 2025 року країни, що розвиваються, будуть у цілому викидати в ат-</w:t>
      </w:r>
    </w:p>
    <w:p w:rsidR="001A3438" w:rsidRPr="001A3438" w:rsidRDefault="001A3438" w:rsidP="001A3438">
      <w:pPr>
        <w:spacing w:after="0" w:line="360" w:lineRule="auto"/>
        <w:ind w:left="420"/>
        <w:jc w:val="both"/>
        <w:rPr>
          <w:rFonts w:eastAsia="Calibri" w:cs="Times New Roman"/>
          <w:szCs w:val="28"/>
          <w:lang w:val="uk-UA" w:eastAsia="ru-RU"/>
        </w:rPr>
      </w:pPr>
      <w:r w:rsidRPr="001A3438">
        <w:rPr>
          <w:rFonts w:eastAsia="Calibri" w:cs="Times New Roman"/>
          <w:szCs w:val="28"/>
          <w:lang w:val="uk-UA" w:eastAsia="ru-RU"/>
        </w:rPr>
        <w:t xml:space="preserve">мосферу більше парникових газів, ніж промислово розвинений світ. Таким чином, з погляду екологічної перспективи, дана проблема не може бути вирішена доти, поки країни, що розвиваються, не приєднають свої зусилля до загальних. Деякі країни, що розвиваються, помилково вважають, що промислово розвинені країни прагнуть обмежити їхні можливості в області промислового розвитку, боротьби з бідністю й підвищення рівня життя свого населення. Концепція ідеї здійснення спільних (розвинені й країни, що розвиваються) програм викладена в Конвенції про зміну клімату. Вона дозволяє двом країнам з різними витратами на скорочення викидів спільно виконувати свої зобов'язання по зниженню парникових газів. </w:t>
      </w:r>
    </w:p>
    <w:p w:rsidR="001A3438" w:rsidRPr="001A3438" w:rsidRDefault="001A3438" w:rsidP="001A3438">
      <w:pPr>
        <w:spacing w:after="0" w:line="360" w:lineRule="auto"/>
        <w:ind w:left="420" w:firstLine="700"/>
        <w:jc w:val="both"/>
        <w:rPr>
          <w:rFonts w:eastAsia="Calibri" w:cs="Times New Roman"/>
          <w:szCs w:val="28"/>
          <w:lang w:val="uk-UA" w:eastAsia="ru-RU"/>
        </w:rPr>
      </w:pPr>
      <w:r w:rsidRPr="001A3438">
        <w:rPr>
          <w:rFonts w:eastAsia="Calibri" w:cs="Times New Roman"/>
          <w:szCs w:val="28"/>
          <w:lang w:val="uk-UA" w:eastAsia="ru-RU"/>
        </w:rPr>
        <w:t xml:space="preserve">У рамках спільного здійснення уряд або підприємство країни-донора вкладає інвестиції в окремі проекти по зниженню викидів або поглинання вуглекислого газу в країна-одержувач, що пропонує низьковитратну діяльність по скороченню викидів або поглинанню вуглекислого газу. Створюється кредит (або компенсація) викидів, тобто контрольоване скорочення викидів, досягнуте через конкретний проект, що донор може </w:t>
      </w:r>
      <w:r w:rsidRPr="001A3438">
        <w:rPr>
          <w:rFonts w:eastAsia="Calibri" w:cs="Times New Roman"/>
          <w:szCs w:val="28"/>
          <w:lang w:val="uk-UA" w:eastAsia="ru-RU"/>
        </w:rPr>
        <w:lastRenderedPageBreak/>
        <w:t xml:space="preserve">потім використати для покриття своїх власних викидів. Країна-одержувач, у свою чергу, забезпечує передачу нових технологій і фінансову стабільність того проекту, що бере участь у спільному здійсненні програм. </w:t>
      </w:r>
      <w:bookmarkStart w:id="1" w:name="2"/>
      <w:bookmarkEnd w:id="1"/>
      <w:r w:rsidRPr="001A3438">
        <w:rPr>
          <w:rFonts w:eastAsia="Calibri" w:cs="Times New Roman"/>
          <w:szCs w:val="28"/>
          <w:lang w:val="uk-UA" w:eastAsia="ru-RU"/>
        </w:rPr>
        <w:t>Кожне підприємство, що щорічно заощаджує електричну енергію, вносить вклад у виконання Кіотського Протоколу в масштабах України й тим самим стає потенційним об'єктом, що може бути фінансований державою для виконання невідкладних енергозберігаючих підприємств.</w:t>
      </w:r>
    </w:p>
    <w:p w:rsidR="006F0B63" w:rsidRDefault="006F0B63">
      <w:pPr>
        <w:rPr>
          <w:rFonts w:eastAsia="Calibri" w:cs="Times New Roman"/>
          <w:szCs w:val="20"/>
          <w:lang w:val="uk-UA" w:eastAsia="ru-RU"/>
        </w:rPr>
      </w:pPr>
      <w:r>
        <w:rPr>
          <w:rFonts w:eastAsia="Calibri" w:cs="Times New Roman"/>
          <w:szCs w:val="20"/>
          <w:lang w:val="uk-UA" w:eastAsia="ru-RU"/>
        </w:rPr>
        <w:br w:type="page"/>
      </w:r>
    </w:p>
    <w:p w:rsidR="00B14C36" w:rsidRPr="00B14C36" w:rsidRDefault="00B14C36" w:rsidP="00B14C36">
      <w:pPr>
        <w:tabs>
          <w:tab w:val="left" w:pos="6580"/>
        </w:tabs>
        <w:autoSpaceDE w:val="0"/>
        <w:autoSpaceDN w:val="0"/>
        <w:spacing w:after="0" w:line="360" w:lineRule="auto"/>
        <w:ind w:firstLine="567"/>
        <w:jc w:val="center"/>
        <w:rPr>
          <w:rFonts w:eastAsia="Calibri" w:cs="Times New Roman"/>
          <w:b/>
          <w:bCs/>
          <w:szCs w:val="28"/>
          <w:lang w:eastAsia="ru-RU"/>
        </w:rPr>
      </w:pPr>
      <w:r w:rsidRPr="00B14C36">
        <w:rPr>
          <w:rFonts w:eastAsia="Calibri" w:cs="Times New Roman"/>
          <w:b/>
          <w:bCs/>
          <w:szCs w:val="28"/>
          <w:lang w:eastAsia="ru-RU"/>
        </w:rPr>
        <w:lastRenderedPageBreak/>
        <w:t xml:space="preserve">РОЗДІЛ </w:t>
      </w:r>
      <w:r w:rsidRPr="00B14C36">
        <w:rPr>
          <w:rFonts w:eastAsia="Calibri" w:cs="Times New Roman"/>
          <w:b/>
          <w:bCs/>
          <w:szCs w:val="28"/>
          <w:lang w:val="uk-UA" w:eastAsia="ru-RU"/>
        </w:rPr>
        <w:t>2</w:t>
      </w:r>
    </w:p>
    <w:p w:rsidR="00B14C36" w:rsidRPr="00B14C36" w:rsidRDefault="00B14C36" w:rsidP="00B14C36">
      <w:pPr>
        <w:tabs>
          <w:tab w:val="left" w:pos="6580"/>
        </w:tabs>
        <w:autoSpaceDE w:val="0"/>
        <w:autoSpaceDN w:val="0"/>
        <w:spacing w:after="0" w:line="360" w:lineRule="auto"/>
        <w:ind w:firstLine="567"/>
        <w:jc w:val="center"/>
        <w:rPr>
          <w:rFonts w:eastAsia="Calibri" w:cs="Times New Roman"/>
          <w:b/>
          <w:bCs/>
          <w:szCs w:val="28"/>
          <w:lang w:val="uk-UA" w:eastAsia="ru-RU"/>
        </w:rPr>
      </w:pPr>
      <w:r w:rsidRPr="00B14C36">
        <w:rPr>
          <w:rFonts w:eastAsia="Calibri" w:cs="Times New Roman"/>
          <w:b/>
          <w:bCs/>
          <w:szCs w:val="28"/>
          <w:lang w:val="uk-UA" w:eastAsia="ru-RU"/>
        </w:rPr>
        <w:t>ЕЛЕКТРОПОСТАЧАННЯ</w:t>
      </w:r>
    </w:p>
    <w:p w:rsidR="00B14C36" w:rsidRPr="00B14C36" w:rsidRDefault="00B14C36" w:rsidP="00B14C36">
      <w:pPr>
        <w:tabs>
          <w:tab w:val="left" w:pos="6580"/>
        </w:tabs>
        <w:autoSpaceDE w:val="0"/>
        <w:autoSpaceDN w:val="0"/>
        <w:spacing w:after="0" w:line="360" w:lineRule="auto"/>
        <w:ind w:firstLine="567"/>
        <w:rPr>
          <w:rFonts w:eastAsia="Calibri" w:cs="Times New Roman"/>
          <w:b/>
          <w:bCs/>
          <w:i/>
          <w:color w:val="FF6600"/>
          <w:szCs w:val="28"/>
          <w:lang w:eastAsia="ru-RU"/>
        </w:rPr>
      </w:pPr>
    </w:p>
    <w:p w:rsidR="00B14C36" w:rsidRPr="00B14C36" w:rsidRDefault="00B14C36" w:rsidP="00B14C36">
      <w:pPr>
        <w:tabs>
          <w:tab w:val="left" w:pos="6580"/>
        </w:tabs>
        <w:autoSpaceDE w:val="0"/>
        <w:autoSpaceDN w:val="0"/>
        <w:spacing w:after="0" w:line="360" w:lineRule="auto"/>
        <w:ind w:firstLine="567"/>
        <w:jc w:val="center"/>
        <w:rPr>
          <w:rFonts w:eastAsia="Calibri" w:cs="Times New Roman"/>
          <w:b/>
          <w:bCs/>
          <w:szCs w:val="28"/>
          <w:lang w:eastAsia="ru-RU"/>
        </w:rPr>
      </w:pPr>
      <w:r w:rsidRPr="00B14C36">
        <w:rPr>
          <w:rFonts w:eastAsia="Calibri" w:cs="Times New Roman"/>
          <w:b/>
          <w:bCs/>
          <w:szCs w:val="28"/>
          <w:lang w:eastAsia="ru-RU"/>
        </w:rPr>
        <w:t xml:space="preserve">2.Умови проектування </w:t>
      </w:r>
    </w:p>
    <w:p w:rsidR="00B14C36" w:rsidRPr="00B14C36" w:rsidRDefault="00B14C36" w:rsidP="00B14C36">
      <w:pPr>
        <w:tabs>
          <w:tab w:val="left" w:pos="6580"/>
        </w:tabs>
        <w:autoSpaceDE w:val="0"/>
        <w:autoSpaceDN w:val="0"/>
        <w:spacing w:after="0" w:line="360" w:lineRule="auto"/>
        <w:ind w:firstLine="567"/>
        <w:jc w:val="center"/>
        <w:rPr>
          <w:rFonts w:eastAsia="Calibri" w:cs="Times New Roman"/>
          <w:b/>
          <w:bCs/>
          <w:szCs w:val="28"/>
          <w:lang w:eastAsia="ru-RU"/>
        </w:rPr>
      </w:pPr>
      <w:r w:rsidRPr="00B14C36">
        <w:rPr>
          <w:rFonts w:eastAsia="Calibri" w:cs="Times New Roman"/>
          <w:b/>
          <w:bCs/>
          <w:szCs w:val="28"/>
          <w:lang w:eastAsia="ru-RU"/>
        </w:rPr>
        <w:t xml:space="preserve">2.1.Коротка характеристика проектованого </w:t>
      </w:r>
      <w:proofErr w:type="gramStart"/>
      <w:r w:rsidRPr="00B14C36">
        <w:rPr>
          <w:rFonts w:eastAsia="Calibri" w:cs="Times New Roman"/>
          <w:b/>
          <w:bCs/>
          <w:szCs w:val="28"/>
          <w:lang w:eastAsia="ru-RU"/>
        </w:rPr>
        <w:t>п</w:t>
      </w:r>
      <w:proofErr w:type="gramEnd"/>
      <w:r w:rsidRPr="00B14C36">
        <w:rPr>
          <w:rFonts w:eastAsia="Calibri" w:cs="Times New Roman"/>
          <w:b/>
          <w:bCs/>
          <w:szCs w:val="28"/>
          <w:lang w:eastAsia="ru-RU"/>
        </w:rPr>
        <w:t>ідприємства</w:t>
      </w:r>
    </w:p>
    <w:p w:rsidR="00B14C36" w:rsidRPr="00B14C36" w:rsidRDefault="00B14C36" w:rsidP="00B14C36">
      <w:pPr>
        <w:tabs>
          <w:tab w:val="left" w:pos="6580"/>
        </w:tabs>
        <w:autoSpaceDE w:val="0"/>
        <w:autoSpaceDN w:val="0"/>
        <w:spacing w:after="0" w:line="360" w:lineRule="auto"/>
        <w:ind w:firstLine="567"/>
        <w:jc w:val="both"/>
        <w:rPr>
          <w:rFonts w:eastAsia="Calibri" w:cs="Times New Roman"/>
          <w:b/>
          <w:bCs/>
          <w:szCs w:val="28"/>
          <w:lang w:eastAsia="ru-RU"/>
        </w:rPr>
      </w:pPr>
      <w:r w:rsidRPr="00B14C36">
        <w:rPr>
          <w:rFonts w:eastAsia="Calibri" w:cs="Times New Roman"/>
          <w:szCs w:val="28"/>
          <w:lang w:val="uk-UA" w:eastAsia="ru-RU"/>
        </w:rPr>
        <w:t xml:space="preserve">Метою дипломного проекту є розробка систем вентиляції  будівлі.  Будівля має  два поверхи, на другому та першому поверсі розташовані офісні приміщення, на першому  столова, кухня, комори та підсобні приміщення, венткамера. Елекроприймачами  є вентилятори припливних та витяжних систем, </w:t>
      </w:r>
      <w:r w:rsidRPr="00B14C36">
        <w:rPr>
          <w:rFonts w:eastAsia="Calibri" w:cs="Times New Roman"/>
          <w:szCs w:val="20"/>
          <w:lang w:val="uk-UA" w:eastAsia="ru-RU"/>
        </w:rPr>
        <w:t>комп'ютери та інша оргтехніка, електрообладнання кухні.</w:t>
      </w:r>
    </w:p>
    <w:p w:rsidR="00B14C36" w:rsidRPr="00B14C36" w:rsidRDefault="00B14C36" w:rsidP="00B14C36">
      <w:pPr>
        <w:tabs>
          <w:tab w:val="left" w:pos="6580"/>
        </w:tabs>
        <w:autoSpaceDE w:val="0"/>
        <w:autoSpaceDN w:val="0"/>
        <w:spacing w:after="0" w:line="360" w:lineRule="auto"/>
        <w:ind w:firstLine="567"/>
        <w:jc w:val="both"/>
        <w:rPr>
          <w:rFonts w:eastAsia="Calibri" w:cs="Times New Roman"/>
          <w:b/>
          <w:bCs/>
          <w:szCs w:val="28"/>
          <w:lang w:val="uk-UA" w:eastAsia="ru-RU"/>
        </w:rPr>
      </w:pPr>
    </w:p>
    <w:p w:rsidR="00B14C36" w:rsidRPr="00B14C36" w:rsidRDefault="00B14C36" w:rsidP="00B14C36">
      <w:pPr>
        <w:tabs>
          <w:tab w:val="left" w:pos="6580"/>
        </w:tabs>
        <w:autoSpaceDE w:val="0"/>
        <w:autoSpaceDN w:val="0"/>
        <w:spacing w:after="0" w:line="360" w:lineRule="auto"/>
        <w:ind w:firstLine="567"/>
        <w:rPr>
          <w:rFonts w:eastAsia="Calibri" w:cs="Times New Roman"/>
          <w:szCs w:val="28"/>
          <w:lang w:val="uk-UA" w:eastAsia="ru-RU"/>
        </w:rPr>
      </w:pPr>
      <w:r w:rsidRPr="00B14C36">
        <w:rPr>
          <w:rFonts w:eastAsia="Calibri" w:cs="Times New Roman"/>
          <w:b/>
          <w:bCs/>
          <w:szCs w:val="28"/>
          <w:lang w:val="uk-UA" w:eastAsia="ru-RU"/>
        </w:rPr>
        <w:t>2.1.2 Визначення розрахункового навантаження системи вентиляції</w:t>
      </w:r>
    </w:p>
    <w:p w:rsidR="00B14C36" w:rsidRPr="00B14C36" w:rsidRDefault="00B14C36" w:rsidP="00B14C36">
      <w:pPr>
        <w:spacing w:after="0" w:line="360" w:lineRule="auto"/>
        <w:ind w:firstLine="567"/>
        <w:jc w:val="both"/>
        <w:rPr>
          <w:rFonts w:eastAsia="Times New Roman" w:cs="Times New Roman"/>
          <w:szCs w:val="24"/>
          <w:lang w:val="uk-UA" w:eastAsia="ru-RU"/>
        </w:rPr>
      </w:pPr>
      <w:r w:rsidRPr="00B14C36">
        <w:rPr>
          <w:rFonts w:eastAsia="Times New Roman" w:cs="Times New Roman"/>
          <w:szCs w:val="24"/>
          <w:lang w:val="uk-UA" w:eastAsia="ru-RU"/>
        </w:rPr>
        <w:t>Типи вентиляційних установок, що використовуються в даному об</w:t>
      </w:r>
      <w:r w:rsidRPr="00B14C36">
        <w:rPr>
          <w:rFonts w:eastAsia="Times New Roman" w:cs="Times New Roman"/>
          <w:szCs w:val="24"/>
          <w:lang w:eastAsia="ru-RU"/>
        </w:rPr>
        <w:t>’</w:t>
      </w:r>
      <w:r w:rsidRPr="00B14C36">
        <w:rPr>
          <w:rFonts w:eastAsia="Times New Roman" w:cs="Times New Roman"/>
          <w:szCs w:val="24"/>
          <w:lang w:val="uk-UA" w:eastAsia="ru-RU"/>
        </w:rPr>
        <w:t xml:space="preserve">єкті </w:t>
      </w:r>
      <w:r w:rsidRPr="00B14C36">
        <w:rPr>
          <w:rFonts w:eastAsia="Times New Roman" w:cs="Times New Roman"/>
          <w:szCs w:val="24"/>
          <w:lang w:eastAsia="ru-RU"/>
        </w:rPr>
        <w:t>представлен</w:t>
      </w:r>
      <w:r w:rsidRPr="00B14C36">
        <w:rPr>
          <w:rFonts w:eastAsia="Times New Roman" w:cs="Times New Roman"/>
          <w:szCs w:val="24"/>
          <w:lang w:val="uk-UA" w:eastAsia="ru-RU"/>
        </w:rPr>
        <w:t xml:space="preserve">і </w:t>
      </w:r>
      <w:r w:rsidRPr="00B14C36">
        <w:rPr>
          <w:rFonts w:eastAsia="Times New Roman" w:cs="Times New Roman"/>
          <w:szCs w:val="24"/>
          <w:lang w:eastAsia="ru-RU"/>
        </w:rPr>
        <w:t>в табл.</w:t>
      </w:r>
      <w:r w:rsidRPr="00B14C36">
        <w:rPr>
          <w:rFonts w:eastAsia="Times New Roman" w:cs="Times New Roman"/>
          <w:szCs w:val="24"/>
          <w:lang w:val="uk-UA" w:eastAsia="ru-RU"/>
        </w:rPr>
        <w:t xml:space="preserve"> </w:t>
      </w:r>
      <w:r w:rsidRPr="00B14C36">
        <w:rPr>
          <w:rFonts w:eastAsia="Times New Roman" w:cs="Times New Roman"/>
          <w:szCs w:val="24"/>
          <w:lang w:eastAsia="ru-RU"/>
        </w:rPr>
        <w:t>2.1</w:t>
      </w:r>
      <w:r w:rsidRPr="00B14C36">
        <w:rPr>
          <w:rFonts w:eastAsia="Times New Roman" w:cs="Times New Roman"/>
          <w:szCs w:val="24"/>
          <w:lang w:val="uk-UA" w:eastAsia="ru-RU"/>
        </w:rPr>
        <w:t>.</w:t>
      </w:r>
    </w:p>
    <w:p w:rsidR="00B14C36" w:rsidRPr="00B14C36" w:rsidRDefault="00B14C36" w:rsidP="00B14C36">
      <w:pPr>
        <w:spacing w:after="0" w:line="360" w:lineRule="auto"/>
        <w:ind w:firstLine="567"/>
        <w:jc w:val="both"/>
        <w:rPr>
          <w:rFonts w:eastAsia="Times New Roman" w:cs="Times New Roman"/>
          <w:szCs w:val="24"/>
          <w:lang w:val="uk-UA" w:eastAsia="ru-RU"/>
        </w:rPr>
      </w:pPr>
      <w:r w:rsidRPr="00B14C36">
        <w:rPr>
          <w:rFonts w:eastAsia="Times New Roman" w:cs="Times New Roman"/>
          <w:szCs w:val="24"/>
          <w:lang w:eastAsia="ru-RU"/>
        </w:rPr>
        <w:t>Табл</w:t>
      </w:r>
      <w:r w:rsidRPr="00B14C36">
        <w:rPr>
          <w:rFonts w:eastAsia="Times New Roman" w:cs="Times New Roman"/>
          <w:szCs w:val="24"/>
          <w:lang w:val="uk-UA" w:eastAsia="ru-RU"/>
        </w:rPr>
        <w:t xml:space="preserve">иця </w:t>
      </w:r>
      <w:r w:rsidRPr="00B14C36">
        <w:rPr>
          <w:rFonts w:eastAsia="Times New Roman" w:cs="Times New Roman"/>
          <w:szCs w:val="24"/>
          <w:lang w:eastAsia="ru-RU"/>
        </w:rPr>
        <w:t xml:space="preserve">2.1 </w:t>
      </w:r>
    </w:p>
    <w:tbl>
      <w:tblPr>
        <w:tblpPr w:leftFromText="180" w:rightFromText="180" w:vertAnchor="text" w:horzAnchor="margin" w:tblpX="250" w:tblpY="123"/>
        <w:tblW w:w="9790" w:type="dxa"/>
        <w:tblLayout w:type="fixed"/>
        <w:tblLook w:val="0000" w:firstRow="0" w:lastRow="0" w:firstColumn="0" w:lastColumn="0" w:noHBand="0" w:noVBand="0"/>
      </w:tblPr>
      <w:tblGrid>
        <w:gridCol w:w="959"/>
        <w:gridCol w:w="3160"/>
        <w:gridCol w:w="1169"/>
        <w:gridCol w:w="1559"/>
        <w:gridCol w:w="1622"/>
        <w:gridCol w:w="1321"/>
      </w:tblGrid>
      <w:tr w:rsidR="00B14C36" w:rsidRPr="00B14C36" w:rsidTr="00B14C36">
        <w:trPr>
          <w:trHeight w:val="889"/>
        </w:trPr>
        <w:tc>
          <w:tcPr>
            <w:tcW w:w="9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14C36" w:rsidRPr="00B14C36" w:rsidRDefault="00B14C36" w:rsidP="00B14C36">
            <w:pPr>
              <w:spacing w:after="0" w:line="240" w:lineRule="auto"/>
              <w:rPr>
                <w:rFonts w:eastAsia="Calibri" w:cs="Times New Roman"/>
                <w:sz w:val="24"/>
                <w:szCs w:val="24"/>
                <w:lang w:val="uk-UA" w:eastAsia="ru-RU"/>
              </w:rPr>
            </w:pPr>
            <w:r w:rsidRPr="00B14C36">
              <w:rPr>
                <w:rFonts w:eastAsia="Calibri" w:cs="Times New Roman"/>
                <w:sz w:val="24"/>
                <w:szCs w:val="24"/>
                <w:lang w:val="uk-UA" w:eastAsia="ru-RU"/>
              </w:rPr>
              <w:t>№ п/п</w:t>
            </w:r>
          </w:p>
        </w:tc>
        <w:tc>
          <w:tcPr>
            <w:tcW w:w="31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14C36" w:rsidRPr="00B14C36" w:rsidRDefault="00B14C36" w:rsidP="00B14C36">
            <w:pPr>
              <w:spacing w:after="0" w:line="240" w:lineRule="auto"/>
              <w:ind w:firstLine="34"/>
              <w:jc w:val="center"/>
              <w:rPr>
                <w:rFonts w:eastAsia="Calibri" w:cs="Times New Roman"/>
                <w:sz w:val="24"/>
                <w:szCs w:val="24"/>
                <w:lang w:eastAsia="ru-RU"/>
              </w:rPr>
            </w:pPr>
            <w:r w:rsidRPr="00B14C36">
              <w:rPr>
                <w:rFonts w:eastAsia="Calibri" w:cs="Times New Roman"/>
                <w:sz w:val="24"/>
                <w:szCs w:val="24"/>
                <w:lang w:eastAsia="ru-RU"/>
              </w:rPr>
              <w:t>Найменування</w:t>
            </w:r>
          </w:p>
          <w:p w:rsidR="00B14C36" w:rsidRPr="00B14C36" w:rsidRDefault="00B14C36" w:rsidP="00B14C36">
            <w:pPr>
              <w:spacing w:after="0" w:line="240" w:lineRule="auto"/>
              <w:ind w:firstLine="34"/>
              <w:jc w:val="center"/>
              <w:rPr>
                <w:rFonts w:eastAsia="Calibri" w:cs="Times New Roman"/>
                <w:sz w:val="24"/>
                <w:szCs w:val="24"/>
                <w:lang w:val="uk-UA" w:eastAsia="ru-RU"/>
              </w:rPr>
            </w:pPr>
            <w:r w:rsidRPr="00B14C36">
              <w:rPr>
                <w:rFonts w:eastAsia="Calibri" w:cs="Times New Roman"/>
                <w:sz w:val="24"/>
                <w:szCs w:val="24"/>
                <w:lang w:eastAsia="ru-RU"/>
              </w:rPr>
              <w:t>е</w:t>
            </w:r>
            <w:r w:rsidRPr="00B14C36">
              <w:rPr>
                <w:rFonts w:eastAsia="Calibri" w:cs="Times New Roman"/>
                <w:sz w:val="24"/>
                <w:szCs w:val="24"/>
                <w:lang w:val="uk-UA" w:eastAsia="ru-RU"/>
              </w:rPr>
              <w:t>лектроприймачів</w:t>
            </w:r>
          </w:p>
        </w:tc>
        <w:tc>
          <w:tcPr>
            <w:tcW w:w="116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14C36" w:rsidRPr="00B14C36" w:rsidRDefault="00B14C36" w:rsidP="00B14C36">
            <w:pPr>
              <w:spacing w:after="0" w:line="240" w:lineRule="auto"/>
              <w:ind w:firstLine="134"/>
              <w:jc w:val="center"/>
              <w:rPr>
                <w:rFonts w:eastAsia="Calibri" w:cs="Times New Roman"/>
                <w:sz w:val="24"/>
                <w:szCs w:val="24"/>
                <w:lang w:val="uk-UA" w:eastAsia="ru-RU"/>
              </w:rPr>
            </w:pPr>
            <w:r w:rsidRPr="00B14C36">
              <w:rPr>
                <w:rFonts w:eastAsia="Calibri" w:cs="Times New Roman"/>
                <w:sz w:val="24"/>
                <w:szCs w:val="24"/>
                <w:lang w:val="uk-UA" w:eastAsia="ru-RU"/>
              </w:rPr>
              <w:t>К-ть</w:t>
            </w:r>
          </w:p>
        </w:tc>
        <w:tc>
          <w:tcPr>
            <w:tcW w:w="3181" w:type="dxa"/>
            <w:gridSpan w:val="2"/>
            <w:tcBorders>
              <w:top w:val="single" w:sz="4" w:space="0" w:color="auto"/>
              <w:left w:val="nil"/>
              <w:bottom w:val="single" w:sz="4" w:space="0" w:color="auto"/>
              <w:right w:val="single" w:sz="4" w:space="0" w:color="auto"/>
            </w:tcBorders>
            <w:shd w:val="clear" w:color="auto" w:fill="auto"/>
            <w:noWrap/>
            <w:vAlign w:val="center"/>
          </w:tcPr>
          <w:p w:rsidR="00B14C36" w:rsidRPr="00B14C36" w:rsidRDefault="00B14C36" w:rsidP="00B14C36">
            <w:pPr>
              <w:tabs>
                <w:tab w:val="left" w:pos="732"/>
              </w:tabs>
              <w:spacing w:after="0" w:line="240" w:lineRule="auto"/>
              <w:ind w:firstLine="276"/>
              <w:jc w:val="center"/>
              <w:rPr>
                <w:rFonts w:eastAsia="Calibri" w:cs="Times New Roman"/>
                <w:sz w:val="24"/>
                <w:szCs w:val="24"/>
                <w:lang w:val="uk-UA" w:eastAsia="ru-RU"/>
              </w:rPr>
            </w:pPr>
            <w:r w:rsidRPr="00B14C36">
              <w:rPr>
                <w:rFonts w:eastAsia="Calibri" w:cs="Times New Roman"/>
                <w:sz w:val="24"/>
                <w:szCs w:val="24"/>
                <w:lang w:val="uk-UA" w:eastAsia="ru-RU"/>
              </w:rPr>
              <w:t>Встановлена потужність, кВт</w:t>
            </w:r>
          </w:p>
        </w:tc>
        <w:tc>
          <w:tcPr>
            <w:tcW w:w="1321" w:type="dxa"/>
            <w:tcBorders>
              <w:top w:val="single" w:sz="4" w:space="0" w:color="auto"/>
              <w:left w:val="single" w:sz="4" w:space="0" w:color="auto"/>
              <w:bottom w:val="single" w:sz="4" w:space="0" w:color="auto"/>
              <w:right w:val="single" w:sz="4" w:space="0" w:color="auto"/>
            </w:tcBorders>
            <w:shd w:val="clear" w:color="auto" w:fill="auto"/>
            <w:vAlign w:val="center"/>
          </w:tcPr>
          <w:p w:rsidR="00B14C36" w:rsidRPr="00B14C36" w:rsidRDefault="00B14C36" w:rsidP="00B14C36">
            <w:pPr>
              <w:spacing w:after="0" w:line="240" w:lineRule="auto"/>
              <w:ind w:hanging="37"/>
              <w:jc w:val="center"/>
              <w:rPr>
                <w:rFonts w:eastAsia="Calibri" w:cs="Times New Roman"/>
                <w:sz w:val="24"/>
                <w:szCs w:val="24"/>
                <w:lang w:val="uk-UA" w:eastAsia="ru-RU"/>
              </w:rPr>
            </w:pPr>
            <w:r w:rsidRPr="00B14C36">
              <w:rPr>
                <w:rFonts w:eastAsia="Calibri" w:cs="Times New Roman"/>
                <w:sz w:val="24"/>
                <w:szCs w:val="24"/>
                <w:lang w:val="uk-UA" w:eastAsia="ru-RU"/>
              </w:rPr>
              <w:t>Коеф. викор., Кв</w:t>
            </w:r>
          </w:p>
        </w:tc>
      </w:tr>
      <w:tr w:rsidR="00B14C36" w:rsidRPr="00B14C36" w:rsidTr="00B14C36">
        <w:trPr>
          <w:trHeight w:val="696"/>
        </w:trPr>
        <w:tc>
          <w:tcPr>
            <w:tcW w:w="959" w:type="dxa"/>
            <w:vMerge/>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240" w:lineRule="auto"/>
              <w:jc w:val="both"/>
              <w:rPr>
                <w:rFonts w:eastAsia="Calibri" w:cs="Times New Roman"/>
                <w:sz w:val="24"/>
                <w:szCs w:val="24"/>
                <w:lang w:val="uk-UA" w:eastAsia="ru-RU"/>
              </w:rPr>
            </w:pPr>
          </w:p>
        </w:tc>
        <w:tc>
          <w:tcPr>
            <w:tcW w:w="3160" w:type="dxa"/>
            <w:vMerge/>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240" w:lineRule="auto"/>
              <w:ind w:firstLine="567"/>
              <w:jc w:val="center"/>
              <w:rPr>
                <w:rFonts w:eastAsia="Calibri" w:cs="Times New Roman"/>
                <w:sz w:val="24"/>
                <w:szCs w:val="24"/>
                <w:lang w:val="uk-UA" w:eastAsia="ru-RU"/>
              </w:rPr>
            </w:pPr>
          </w:p>
        </w:tc>
        <w:tc>
          <w:tcPr>
            <w:tcW w:w="1169" w:type="dxa"/>
            <w:vMerge/>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240" w:lineRule="auto"/>
              <w:ind w:firstLine="134"/>
              <w:jc w:val="center"/>
              <w:rPr>
                <w:rFonts w:eastAsia="Calibri" w:cs="Times New Roman"/>
                <w:sz w:val="24"/>
                <w:szCs w:val="24"/>
                <w:lang w:val="uk-UA" w:eastAsia="ru-RU"/>
              </w:rPr>
            </w:pPr>
          </w:p>
        </w:tc>
        <w:tc>
          <w:tcPr>
            <w:tcW w:w="1559" w:type="dxa"/>
            <w:tcBorders>
              <w:top w:val="nil"/>
              <w:left w:val="nil"/>
              <w:bottom w:val="single" w:sz="4" w:space="0" w:color="auto"/>
              <w:right w:val="single" w:sz="4" w:space="0" w:color="auto"/>
            </w:tcBorders>
            <w:shd w:val="clear" w:color="auto" w:fill="auto"/>
            <w:noWrap/>
            <w:vAlign w:val="center"/>
          </w:tcPr>
          <w:p w:rsidR="00B14C36" w:rsidRPr="00B14C36" w:rsidRDefault="00B14C36" w:rsidP="00B14C36">
            <w:pPr>
              <w:spacing w:after="0" w:line="240" w:lineRule="auto"/>
              <w:ind w:firstLine="276"/>
              <w:jc w:val="center"/>
              <w:rPr>
                <w:rFonts w:eastAsia="Calibri" w:cs="Times New Roman"/>
                <w:sz w:val="24"/>
                <w:szCs w:val="24"/>
                <w:lang w:val="uk-UA" w:eastAsia="ru-RU"/>
              </w:rPr>
            </w:pPr>
            <w:r w:rsidRPr="00B14C36">
              <w:rPr>
                <w:rFonts w:eastAsia="Calibri" w:cs="Times New Roman"/>
                <w:sz w:val="24"/>
                <w:szCs w:val="24"/>
                <w:lang w:val="uk-UA" w:eastAsia="ru-RU"/>
              </w:rPr>
              <w:t>Р</w:t>
            </w:r>
            <w:r w:rsidRPr="00B14C36">
              <w:rPr>
                <w:rFonts w:eastAsia="Calibri" w:cs="Times New Roman"/>
                <w:sz w:val="24"/>
                <w:szCs w:val="24"/>
                <w:vertAlign w:val="subscript"/>
                <w:lang w:val="uk-UA" w:eastAsia="ru-RU"/>
              </w:rPr>
              <w:t>ном</w:t>
            </w:r>
            <w:r w:rsidRPr="00B14C36">
              <w:rPr>
                <w:rFonts w:eastAsia="Calibri" w:cs="Times New Roman"/>
                <w:sz w:val="24"/>
                <w:szCs w:val="24"/>
                <w:lang w:val="uk-UA" w:eastAsia="ru-RU"/>
              </w:rPr>
              <w:t>.і, кВт</w:t>
            </w:r>
          </w:p>
        </w:tc>
        <w:tc>
          <w:tcPr>
            <w:tcW w:w="1622" w:type="dxa"/>
            <w:tcBorders>
              <w:top w:val="nil"/>
              <w:left w:val="nil"/>
              <w:bottom w:val="single" w:sz="4" w:space="0" w:color="auto"/>
              <w:right w:val="single" w:sz="4" w:space="0" w:color="auto"/>
            </w:tcBorders>
            <w:shd w:val="clear" w:color="auto" w:fill="auto"/>
            <w:noWrap/>
            <w:vAlign w:val="center"/>
          </w:tcPr>
          <w:p w:rsidR="00B14C36" w:rsidRPr="00B14C36" w:rsidRDefault="00B14C36" w:rsidP="00B14C36">
            <w:pPr>
              <w:spacing w:after="0" w:line="240" w:lineRule="auto"/>
              <w:ind w:firstLine="135"/>
              <w:jc w:val="center"/>
              <w:rPr>
                <w:rFonts w:eastAsia="Calibri" w:cs="Times New Roman"/>
                <w:sz w:val="24"/>
                <w:szCs w:val="24"/>
                <w:lang w:val="uk-UA" w:eastAsia="ru-RU"/>
              </w:rPr>
            </w:pPr>
            <w:r w:rsidRPr="00B14C36">
              <w:rPr>
                <w:rFonts w:eastAsia="Calibri" w:cs="Times New Roman"/>
                <w:sz w:val="24"/>
                <w:szCs w:val="24"/>
                <w:lang w:val="uk-UA" w:eastAsia="ru-RU"/>
              </w:rPr>
              <w:t>∑ Р</w:t>
            </w:r>
            <w:r w:rsidRPr="00B14C36">
              <w:rPr>
                <w:rFonts w:eastAsia="Calibri" w:cs="Times New Roman"/>
                <w:sz w:val="24"/>
                <w:szCs w:val="24"/>
                <w:vertAlign w:val="subscript"/>
                <w:lang w:val="uk-UA" w:eastAsia="ru-RU"/>
              </w:rPr>
              <w:t>ном</w:t>
            </w:r>
            <w:r w:rsidRPr="00B14C36">
              <w:rPr>
                <w:rFonts w:eastAsia="Calibri" w:cs="Times New Roman"/>
                <w:sz w:val="24"/>
                <w:szCs w:val="24"/>
                <w:lang w:val="uk-UA" w:eastAsia="ru-RU"/>
              </w:rPr>
              <w:t>.і</w:t>
            </w:r>
          </w:p>
          <w:p w:rsidR="00B14C36" w:rsidRPr="00B14C36" w:rsidRDefault="00B14C36" w:rsidP="00B14C36">
            <w:pPr>
              <w:spacing w:after="0" w:line="240" w:lineRule="auto"/>
              <w:ind w:firstLine="135"/>
              <w:jc w:val="center"/>
              <w:rPr>
                <w:rFonts w:eastAsia="Calibri" w:cs="Times New Roman"/>
                <w:sz w:val="24"/>
                <w:szCs w:val="24"/>
                <w:lang w:val="uk-UA" w:eastAsia="ru-RU"/>
              </w:rPr>
            </w:pPr>
            <w:r w:rsidRPr="00B14C36">
              <w:rPr>
                <w:rFonts w:eastAsia="Calibri" w:cs="Times New Roman"/>
                <w:sz w:val="24"/>
                <w:szCs w:val="24"/>
                <w:lang w:val="uk-UA" w:eastAsia="ru-RU"/>
              </w:rPr>
              <w:t>кВт</w:t>
            </w:r>
          </w:p>
        </w:tc>
        <w:tc>
          <w:tcPr>
            <w:tcW w:w="1321" w:type="dxa"/>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240" w:lineRule="auto"/>
              <w:ind w:firstLine="355"/>
              <w:jc w:val="center"/>
              <w:rPr>
                <w:rFonts w:eastAsia="Calibri" w:cs="Times New Roman"/>
                <w:sz w:val="24"/>
                <w:szCs w:val="24"/>
                <w:lang w:val="uk-UA" w:eastAsia="ru-RU"/>
              </w:rPr>
            </w:pPr>
          </w:p>
        </w:tc>
      </w:tr>
      <w:tr w:rsidR="00B14C36" w:rsidRPr="00B14C36" w:rsidTr="00B14C36">
        <w:trPr>
          <w:trHeight w:val="240"/>
        </w:trPr>
        <w:tc>
          <w:tcPr>
            <w:tcW w:w="959" w:type="dxa"/>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360" w:lineRule="auto"/>
              <w:jc w:val="center"/>
              <w:rPr>
                <w:rFonts w:eastAsia="Calibri" w:cs="Times New Roman"/>
                <w:b/>
                <w:sz w:val="24"/>
                <w:szCs w:val="24"/>
                <w:lang w:val="uk-UA" w:eastAsia="ru-RU"/>
              </w:rPr>
            </w:pPr>
            <w:r w:rsidRPr="00B14C36">
              <w:rPr>
                <w:rFonts w:eastAsia="Calibri" w:cs="Times New Roman"/>
                <w:b/>
                <w:sz w:val="24"/>
                <w:szCs w:val="24"/>
                <w:lang w:val="uk-UA" w:eastAsia="ru-RU"/>
              </w:rPr>
              <w:t>1</w:t>
            </w:r>
          </w:p>
        </w:tc>
        <w:tc>
          <w:tcPr>
            <w:tcW w:w="3160"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567"/>
              <w:jc w:val="both"/>
              <w:rPr>
                <w:rFonts w:eastAsia="Calibri" w:cs="Times New Roman"/>
                <w:sz w:val="24"/>
                <w:szCs w:val="24"/>
                <w:lang w:val="en-US" w:eastAsia="ru-RU"/>
              </w:rPr>
            </w:pPr>
            <w:r w:rsidRPr="00B14C36">
              <w:rPr>
                <w:rFonts w:eastAsia="Calibri" w:cs="Times New Roman"/>
                <w:sz w:val="24"/>
                <w:szCs w:val="24"/>
                <w:lang w:val="uk-UA" w:eastAsia="ru-RU"/>
              </w:rPr>
              <w:t>ВЦ 4-75</w:t>
            </w:r>
            <w:r w:rsidRPr="00B14C36">
              <w:rPr>
                <w:rFonts w:eastAsia="Calibri" w:cs="Times New Roman"/>
                <w:sz w:val="24"/>
                <w:szCs w:val="24"/>
                <w:lang w:eastAsia="ru-RU"/>
              </w:rPr>
              <w:t>-</w:t>
            </w:r>
            <w:r w:rsidRPr="00B14C36">
              <w:rPr>
                <w:rFonts w:eastAsia="Calibri" w:cs="Times New Roman"/>
                <w:sz w:val="24"/>
                <w:szCs w:val="24"/>
                <w:lang w:val="en-US" w:eastAsia="ru-RU"/>
              </w:rPr>
              <w:t>8</w:t>
            </w:r>
          </w:p>
        </w:tc>
        <w:tc>
          <w:tcPr>
            <w:tcW w:w="1169"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tabs>
                <w:tab w:val="left" w:pos="450"/>
                <w:tab w:val="center" w:pos="529"/>
              </w:tabs>
              <w:spacing w:after="0" w:line="360" w:lineRule="auto"/>
              <w:ind w:firstLine="134"/>
              <w:jc w:val="center"/>
              <w:rPr>
                <w:rFonts w:eastAsia="Calibri" w:cs="Times New Roman"/>
                <w:sz w:val="24"/>
                <w:szCs w:val="24"/>
                <w:lang w:val="en-US" w:eastAsia="ru-RU"/>
              </w:rPr>
            </w:pPr>
            <w:r w:rsidRPr="00B14C36">
              <w:rPr>
                <w:rFonts w:eastAsia="Calibri" w:cs="Times New Roman"/>
                <w:sz w:val="24"/>
                <w:szCs w:val="24"/>
                <w:lang w:val="en-US" w:eastAsia="ru-RU"/>
              </w:rPr>
              <w:t>1</w:t>
            </w:r>
          </w:p>
        </w:tc>
        <w:tc>
          <w:tcPr>
            <w:tcW w:w="1559"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276"/>
              <w:jc w:val="center"/>
              <w:rPr>
                <w:rFonts w:eastAsia="Calibri" w:cs="Times New Roman"/>
                <w:sz w:val="24"/>
                <w:szCs w:val="24"/>
                <w:lang w:val="en-US" w:eastAsia="ru-RU"/>
              </w:rPr>
            </w:pPr>
            <w:r w:rsidRPr="00B14C36">
              <w:rPr>
                <w:rFonts w:eastAsia="Calibri" w:cs="Times New Roman"/>
                <w:sz w:val="24"/>
                <w:szCs w:val="24"/>
                <w:lang w:val="en-US" w:eastAsia="ru-RU"/>
              </w:rPr>
              <w:t>1,5</w:t>
            </w:r>
          </w:p>
        </w:tc>
        <w:tc>
          <w:tcPr>
            <w:tcW w:w="1622"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135"/>
              <w:jc w:val="center"/>
              <w:rPr>
                <w:rFonts w:eastAsia="Calibri" w:cs="Times New Roman"/>
                <w:sz w:val="24"/>
                <w:szCs w:val="24"/>
                <w:lang w:val="en-US" w:eastAsia="ru-RU"/>
              </w:rPr>
            </w:pPr>
            <w:r w:rsidRPr="00B14C36">
              <w:rPr>
                <w:rFonts w:eastAsia="Calibri" w:cs="Times New Roman"/>
                <w:sz w:val="24"/>
                <w:szCs w:val="24"/>
                <w:lang w:val="en-US" w:eastAsia="ru-RU"/>
              </w:rPr>
              <w:t>1,5</w:t>
            </w:r>
          </w:p>
        </w:tc>
        <w:tc>
          <w:tcPr>
            <w:tcW w:w="1321"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355"/>
              <w:jc w:val="center"/>
              <w:rPr>
                <w:rFonts w:eastAsia="Calibri" w:cs="Times New Roman"/>
                <w:sz w:val="24"/>
                <w:szCs w:val="24"/>
                <w:lang w:val="uk-UA" w:eastAsia="ru-RU"/>
              </w:rPr>
            </w:pPr>
            <w:r w:rsidRPr="00B14C36">
              <w:rPr>
                <w:rFonts w:eastAsia="Calibri" w:cs="Times New Roman"/>
                <w:sz w:val="24"/>
                <w:szCs w:val="24"/>
                <w:lang w:val="uk-UA" w:eastAsia="ru-RU"/>
              </w:rPr>
              <w:t>0.8</w:t>
            </w:r>
          </w:p>
        </w:tc>
      </w:tr>
      <w:tr w:rsidR="00B14C36" w:rsidRPr="00B14C36" w:rsidTr="00B14C36">
        <w:trPr>
          <w:trHeight w:val="240"/>
        </w:trPr>
        <w:tc>
          <w:tcPr>
            <w:tcW w:w="959" w:type="dxa"/>
            <w:tcBorders>
              <w:top w:val="single" w:sz="4" w:space="0" w:color="auto"/>
              <w:left w:val="single" w:sz="4" w:space="0" w:color="auto"/>
              <w:bottom w:val="single" w:sz="4" w:space="0" w:color="auto"/>
              <w:right w:val="single" w:sz="4" w:space="0" w:color="auto"/>
            </w:tcBorders>
            <w:vAlign w:val="center"/>
          </w:tcPr>
          <w:p w:rsidR="00B14C36" w:rsidRPr="00B14C36" w:rsidRDefault="00B14C36" w:rsidP="00B14C36">
            <w:pPr>
              <w:spacing w:after="0" w:line="360" w:lineRule="auto"/>
              <w:jc w:val="center"/>
              <w:rPr>
                <w:rFonts w:eastAsia="Calibri" w:cs="Times New Roman"/>
                <w:b/>
                <w:sz w:val="24"/>
                <w:szCs w:val="24"/>
                <w:lang w:val="en-US" w:eastAsia="ru-RU"/>
              </w:rPr>
            </w:pPr>
            <w:r w:rsidRPr="00B14C36">
              <w:rPr>
                <w:rFonts w:eastAsia="Calibri" w:cs="Times New Roman"/>
                <w:b/>
                <w:sz w:val="24"/>
                <w:szCs w:val="24"/>
                <w:lang w:val="en-US" w:eastAsia="ru-RU"/>
              </w:rPr>
              <w:t>2</w:t>
            </w:r>
          </w:p>
        </w:tc>
        <w:tc>
          <w:tcPr>
            <w:tcW w:w="3160"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567"/>
              <w:jc w:val="both"/>
              <w:rPr>
                <w:rFonts w:eastAsia="Calibri" w:cs="Times New Roman"/>
                <w:sz w:val="24"/>
                <w:szCs w:val="24"/>
                <w:lang w:val="en-US" w:eastAsia="ru-RU"/>
              </w:rPr>
            </w:pPr>
            <w:r w:rsidRPr="00B14C36">
              <w:rPr>
                <w:rFonts w:eastAsia="Calibri" w:cs="Times New Roman"/>
                <w:sz w:val="24"/>
                <w:szCs w:val="24"/>
                <w:lang w:val="en-US" w:eastAsia="ru-RU"/>
              </w:rPr>
              <w:t>CKS 560-1</w:t>
            </w:r>
          </w:p>
        </w:tc>
        <w:tc>
          <w:tcPr>
            <w:tcW w:w="1169"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tabs>
                <w:tab w:val="left" w:pos="450"/>
                <w:tab w:val="center" w:pos="529"/>
              </w:tabs>
              <w:spacing w:after="0" w:line="360" w:lineRule="auto"/>
              <w:ind w:firstLine="134"/>
              <w:jc w:val="center"/>
              <w:rPr>
                <w:rFonts w:eastAsia="Calibri" w:cs="Times New Roman"/>
                <w:sz w:val="24"/>
                <w:szCs w:val="24"/>
                <w:lang w:val="en-US" w:eastAsia="ru-RU"/>
              </w:rPr>
            </w:pPr>
            <w:r w:rsidRPr="00B14C36">
              <w:rPr>
                <w:rFonts w:eastAsia="Calibri" w:cs="Times New Roman"/>
                <w:sz w:val="24"/>
                <w:szCs w:val="24"/>
                <w:lang w:val="en-US" w:eastAsia="ru-RU"/>
              </w:rPr>
              <w:t>1</w:t>
            </w:r>
          </w:p>
        </w:tc>
        <w:tc>
          <w:tcPr>
            <w:tcW w:w="1559"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276"/>
              <w:jc w:val="center"/>
              <w:rPr>
                <w:rFonts w:eastAsia="Calibri" w:cs="Times New Roman"/>
                <w:sz w:val="24"/>
                <w:szCs w:val="24"/>
                <w:lang w:val="en-US" w:eastAsia="ru-RU"/>
              </w:rPr>
            </w:pPr>
            <w:r w:rsidRPr="00B14C36">
              <w:rPr>
                <w:rFonts w:eastAsia="Calibri" w:cs="Times New Roman"/>
                <w:sz w:val="24"/>
                <w:szCs w:val="24"/>
                <w:lang w:val="en-US" w:eastAsia="ru-RU"/>
              </w:rPr>
              <w:t>5,5</w:t>
            </w:r>
          </w:p>
        </w:tc>
        <w:tc>
          <w:tcPr>
            <w:tcW w:w="1622"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135"/>
              <w:jc w:val="center"/>
              <w:rPr>
                <w:rFonts w:eastAsia="Calibri" w:cs="Times New Roman"/>
                <w:sz w:val="24"/>
                <w:szCs w:val="24"/>
                <w:lang w:val="en-US" w:eastAsia="ru-RU"/>
              </w:rPr>
            </w:pPr>
            <w:r w:rsidRPr="00B14C36">
              <w:rPr>
                <w:rFonts w:eastAsia="Calibri" w:cs="Times New Roman"/>
                <w:sz w:val="24"/>
                <w:szCs w:val="24"/>
                <w:lang w:val="en-US" w:eastAsia="ru-RU"/>
              </w:rPr>
              <w:t>5,5</w:t>
            </w:r>
          </w:p>
        </w:tc>
        <w:tc>
          <w:tcPr>
            <w:tcW w:w="1321" w:type="dxa"/>
            <w:tcBorders>
              <w:top w:val="single" w:sz="4" w:space="0" w:color="auto"/>
              <w:left w:val="single" w:sz="4" w:space="0" w:color="auto"/>
              <w:bottom w:val="single" w:sz="4" w:space="0" w:color="auto"/>
              <w:right w:val="single" w:sz="4" w:space="0" w:color="auto"/>
            </w:tcBorders>
          </w:tcPr>
          <w:p w:rsidR="00B14C36" w:rsidRPr="00B14C36" w:rsidRDefault="00B14C36" w:rsidP="00B14C36">
            <w:pPr>
              <w:spacing w:after="0" w:line="360" w:lineRule="auto"/>
              <w:ind w:firstLine="355"/>
              <w:jc w:val="center"/>
              <w:rPr>
                <w:rFonts w:eastAsia="Calibri" w:cs="Times New Roman"/>
                <w:sz w:val="24"/>
                <w:szCs w:val="24"/>
                <w:lang w:val="en-US" w:eastAsia="ru-RU"/>
              </w:rPr>
            </w:pPr>
            <w:r w:rsidRPr="00B14C36">
              <w:rPr>
                <w:rFonts w:eastAsia="Calibri" w:cs="Times New Roman"/>
                <w:sz w:val="24"/>
                <w:szCs w:val="24"/>
                <w:lang w:val="en-US" w:eastAsia="ru-RU"/>
              </w:rPr>
              <w:t>0.8</w:t>
            </w:r>
          </w:p>
        </w:tc>
      </w:tr>
    </w:tbl>
    <w:p w:rsidR="00B14C36" w:rsidRPr="00B14C36" w:rsidRDefault="00B14C36" w:rsidP="00B14C36">
      <w:pPr>
        <w:spacing w:after="0" w:line="360" w:lineRule="auto"/>
        <w:ind w:firstLine="567"/>
        <w:jc w:val="both"/>
        <w:rPr>
          <w:rFonts w:eastAsia="Calibri" w:cs="Times New Roman"/>
          <w:szCs w:val="28"/>
          <w:lang w:val="en-US" w:eastAsia="ru-RU"/>
        </w:rPr>
      </w:pPr>
      <w:r w:rsidRPr="00B14C36">
        <w:rPr>
          <w:rFonts w:eastAsia="Calibri" w:cs="Times New Roman"/>
          <w:szCs w:val="28"/>
          <w:lang w:eastAsia="ru-RU"/>
        </w:rPr>
        <w:t xml:space="preserve"> </w:t>
      </w:r>
    </w:p>
    <w:p w:rsidR="00B14C36" w:rsidRPr="00B14C36" w:rsidRDefault="00B14C36" w:rsidP="00B14C36">
      <w:pPr>
        <w:spacing w:after="0" w:line="360" w:lineRule="auto"/>
        <w:ind w:firstLine="567"/>
        <w:jc w:val="both"/>
        <w:rPr>
          <w:rFonts w:eastAsia="Calibri" w:cs="Times New Roman"/>
          <w:szCs w:val="28"/>
          <w:lang w:val="uk-UA" w:eastAsia="ru-RU"/>
        </w:rPr>
      </w:pPr>
      <w:r w:rsidRPr="00B14C36">
        <w:rPr>
          <w:rFonts w:eastAsia="Calibri" w:cs="Times New Roman"/>
          <w:szCs w:val="28"/>
          <w:lang w:eastAsia="ru-RU"/>
        </w:rPr>
        <w:t xml:space="preserve"> </w:t>
      </w:r>
      <w:r w:rsidRPr="00B14C36">
        <w:rPr>
          <w:rFonts w:eastAsia="Calibri" w:cs="Times New Roman"/>
          <w:szCs w:val="28"/>
          <w:lang w:val="uk-UA" w:eastAsia="ru-RU"/>
        </w:rPr>
        <w:t>Розрахуємо всю потужність,</w:t>
      </w:r>
      <w:r w:rsidRPr="00B14C36">
        <w:rPr>
          <w:rFonts w:eastAsia="Calibri" w:cs="Times New Roman"/>
          <w:szCs w:val="28"/>
          <w:lang w:eastAsia="ru-RU"/>
        </w:rPr>
        <w:t xml:space="preserve"> </w:t>
      </w:r>
      <w:r w:rsidRPr="00B14C36">
        <w:rPr>
          <w:rFonts w:eastAsia="Calibri" w:cs="Times New Roman"/>
          <w:szCs w:val="28"/>
          <w:lang w:val="uk-UA" w:eastAsia="ru-RU"/>
        </w:rPr>
        <w:t>яка виділяється на вентиляцію будівлі:</w:t>
      </w:r>
    </w:p>
    <w:p w:rsidR="00B14C36" w:rsidRPr="00B14C36" w:rsidRDefault="00B14C36" w:rsidP="00B14C36">
      <w:pPr>
        <w:spacing w:after="0" w:line="360" w:lineRule="auto"/>
        <w:ind w:firstLine="567"/>
        <w:jc w:val="both"/>
        <w:rPr>
          <w:rFonts w:eastAsia="Calibri" w:cs="Times New Roman"/>
          <w:szCs w:val="28"/>
          <w:lang w:eastAsia="ru-RU"/>
        </w:rPr>
      </w:pPr>
      <w:r w:rsidRPr="00B14C36">
        <w:rPr>
          <w:rFonts w:eastAsia="Calibri" w:cs="Times New Roman"/>
          <w:szCs w:val="28"/>
          <w:lang w:val="en-US" w:eastAsia="ru-RU"/>
        </w:rPr>
        <w:t>P</w:t>
      </w:r>
      <w:r w:rsidRPr="00B14C36">
        <w:rPr>
          <w:rFonts w:eastAsia="Calibri" w:cs="Times New Roman"/>
          <w:szCs w:val="28"/>
          <w:lang w:eastAsia="ru-RU"/>
        </w:rPr>
        <w:t>=Р</w:t>
      </w:r>
      <w:r w:rsidRPr="00B14C36">
        <w:rPr>
          <w:rFonts w:eastAsia="Calibri" w:cs="Times New Roman"/>
          <w:szCs w:val="28"/>
          <w:vertAlign w:val="subscript"/>
          <w:lang w:eastAsia="ru-RU"/>
        </w:rPr>
        <w:t>ном1</w:t>
      </w:r>
      <w:r w:rsidRPr="00B14C36">
        <w:rPr>
          <w:rFonts w:eastAsia="Calibri" w:cs="Times New Roman"/>
          <w:szCs w:val="28"/>
          <w:lang w:eastAsia="ru-RU"/>
        </w:rPr>
        <w:t>+Р</w:t>
      </w:r>
      <w:r w:rsidRPr="00B14C36">
        <w:rPr>
          <w:rFonts w:eastAsia="Calibri" w:cs="Times New Roman"/>
          <w:szCs w:val="28"/>
          <w:vertAlign w:val="subscript"/>
          <w:lang w:eastAsia="ru-RU"/>
        </w:rPr>
        <w:t>ном2</w:t>
      </w:r>
      <w:r w:rsidRPr="00B14C36">
        <w:rPr>
          <w:rFonts w:eastAsia="Calibri" w:cs="Times New Roman"/>
          <w:szCs w:val="28"/>
          <w:lang w:eastAsia="ru-RU"/>
        </w:rPr>
        <w:t>=1.5+5.5=7кВт</w:t>
      </w:r>
    </w:p>
    <w:p w:rsidR="00B14C36" w:rsidRPr="00B14C36" w:rsidRDefault="00B14C36" w:rsidP="00B14C36">
      <w:pPr>
        <w:spacing w:after="0" w:line="360" w:lineRule="auto"/>
        <w:ind w:firstLine="567"/>
        <w:jc w:val="both"/>
        <w:rPr>
          <w:rFonts w:eastAsia="Calibri" w:cs="Times New Roman"/>
          <w:szCs w:val="28"/>
          <w:lang w:eastAsia="ru-RU"/>
        </w:rPr>
      </w:pPr>
      <w:r w:rsidRPr="00B14C36">
        <w:rPr>
          <w:rFonts w:eastAsia="Calibri" w:cs="Times New Roman"/>
          <w:szCs w:val="28"/>
          <w:lang w:eastAsia="ru-RU"/>
        </w:rPr>
        <w:t xml:space="preserve">                   </w:t>
      </w:r>
    </w:p>
    <w:p w:rsidR="005E6F55" w:rsidRDefault="00B14C36" w:rsidP="00B14C36">
      <w:pPr>
        <w:ind w:firstLine="426"/>
        <w:rPr>
          <w:lang w:val="uk-UA"/>
        </w:rPr>
      </w:pPr>
      <w:r w:rsidRPr="00B14C36">
        <w:rPr>
          <w:rFonts w:eastAsia="Calibri" w:cs="Times New Roman"/>
          <w:szCs w:val="28"/>
          <w:lang w:val="uk-UA" w:eastAsia="ru-RU"/>
        </w:rPr>
        <w:t>Розрахункове навантаження ЕП, що об'єднані єдиним технологічним процесом визначається по формулі:</w:t>
      </w:r>
    </w:p>
    <w:p w:rsidR="00B14C36" w:rsidRDefault="00B14C36" w:rsidP="00B14C36">
      <w:pPr>
        <w:ind w:firstLine="426"/>
        <w:rPr>
          <w:lang w:val="uk-UA"/>
        </w:rPr>
      </w:pPr>
    </w:p>
    <w:p w:rsidR="00B14C36" w:rsidRDefault="00B14C36" w:rsidP="00B14C36">
      <w:pPr>
        <w:ind w:firstLine="426"/>
        <w:rPr>
          <w:lang w:val="uk-UA"/>
        </w:rPr>
      </w:pPr>
    </w:p>
    <w:p w:rsidR="00B14C36" w:rsidRDefault="00B14C36" w:rsidP="00B14C36">
      <w:pPr>
        <w:ind w:firstLine="426"/>
        <w:rPr>
          <w:lang w:val="uk-UA"/>
        </w:rPr>
      </w:pPr>
    </w:p>
    <w:p w:rsidR="00B14C36" w:rsidRDefault="00B14C36" w:rsidP="00B14C36">
      <w:pPr>
        <w:tabs>
          <w:tab w:val="left" w:pos="6580"/>
        </w:tabs>
        <w:spacing w:line="360" w:lineRule="auto"/>
        <w:ind w:firstLine="567"/>
        <w:jc w:val="center"/>
        <w:rPr>
          <w:szCs w:val="28"/>
          <w:lang w:eastAsia="uk-UA"/>
        </w:rPr>
      </w:pPr>
      <w:r w:rsidRPr="009D35DC">
        <w:rPr>
          <w:position w:val="-28"/>
          <w:szCs w:val="28"/>
        </w:rPr>
        <w:object w:dxaOrig="1719" w:dyaOrig="540">
          <v:shape id="_x0000_i1026" type="#_x0000_t75" style="width:85.65pt;height:27.3pt" o:ole="">
            <v:imagedata r:id="rId19" o:title=""/>
          </v:shape>
          <o:OLEObject Type="Embed" ProgID="Equation.3" ShapeID="_x0000_i1026" DrawAspect="Content" ObjectID="_1622220202" r:id="rId20"/>
        </w:object>
      </w:r>
      <w:r w:rsidRPr="0054212D">
        <w:rPr>
          <w:szCs w:val="28"/>
          <w:lang w:eastAsia="uk-UA"/>
        </w:rPr>
        <w:t>, кВт</w:t>
      </w:r>
      <w:r w:rsidRPr="003E4A0F">
        <w:rPr>
          <w:szCs w:val="28"/>
          <w:lang w:eastAsia="uk-UA"/>
        </w:rPr>
        <w:t xml:space="preserve">  </w:t>
      </w:r>
    </w:p>
    <w:p w:rsidR="00B14C36" w:rsidRPr="002A79E0" w:rsidRDefault="00B14C36" w:rsidP="00B14C36">
      <w:pPr>
        <w:tabs>
          <w:tab w:val="center" w:pos="5220"/>
          <w:tab w:val="left" w:pos="8820"/>
        </w:tabs>
        <w:spacing w:line="360" w:lineRule="auto"/>
        <w:ind w:firstLine="567"/>
        <w:rPr>
          <w:szCs w:val="28"/>
        </w:rPr>
      </w:pPr>
      <w:r w:rsidRPr="009D35DC">
        <w:rPr>
          <w:szCs w:val="28"/>
        </w:rPr>
        <w:t xml:space="preserve">де </w:t>
      </w:r>
      <w:r w:rsidRPr="009D35DC">
        <w:rPr>
          <w:position w:val="-12"/>
          <w:szCs w:val="28"/>
        </w:rPr>
        <w:object w:dxaOrig="340" w:dyaOrig="380">
          <v:shape id="_x0000_i1027" type="#_x0000_t75" style="width:17.4pt;height:18.6pt" o:ole="">
            <v:imagedata r:id="rId21" o:title=""/>
          </v:shape>
          <o:OLEObject Type="Embed" ProgID="Equation.DSMT4" ShapeID="_x0000_i1027" DrawAspect="Content" ObjectID="_1622220203" r:id="rId22"/>
        </w:object>
      </w:r>
      <w:r w:rsidRPr="009D35DC">
        <w:rPr>
          <w:szCs w:val="28"/>
        </w:rPr>
        <w:t>– коефіцієнт попиту;</w:t>
      </w:r>
      <w:r>
        <w:rPr>
          <w:szCs w:val="28"/>
        </w:rPr>
        <w:t xml:space="preserve"> </w:t>
      </w:r>
    </w:p>
    <w:p w:rsidR="00B14C36" w:rsidRPr="002A79E0" w:rsidRDefault="004C3233" w:rsidP="00B14C36">
      <w:pPr>
        <w:tabs>
          <w:tab w:val="center" w:pos="5220"/>
          <w:tab w:val="left" w:pos="8820"/>
        </w:tabs>
        <w:spacing w:line="360" w:lineRule="auto"/>
        <w:ind w:firstLine="567"/>
        <w:rPr>
          <w:position w:val="-38"/>
          <w:szCs w:val="28"/>
        </w:rPr>
      </w:pPr>
      <w:r>
        <w:rPr>
          <w:noProof/>
          <w:szCs w:val="28"/>
        </w:rPr>
        <w:pict>
          <v:shape id="_x0000_s1041" type="#_x0000_t75" style="position:absolute;left:0;text-align:left;margin-left:30.45pt;margin-top:12.95pt;width:106pt;height:18pt;z-index:251661312">
            <v:imagedata r:id="rId23" o:title=""/>
          </v:shape>
          <o:OLEObject Type="Embed" ProgID="Equation.3" ShapeID="_x0000_s1041" DrawAspect="Content" ObjectID="_1622220295" r:id="rId24"/>
        </w:pict>
      </w:r>
    </w:p>
    <w:p w:rsidR="00B14C36" w:rsidRPr="00171A3D" w:rsidRDefault="00B14C36" w:rsidP="00B14C36">
      <w:pPr>
        <w:tabs>
          <w:tab w:val="left" w:pos="6580"/>
        </w:tabs>
        <w:spacing w:line="360" w:lineRule="auto"/>
        <w:ind w:firstLine="567"/>
        <w:rPr>
          <w:position w:val="-38"/>
          <w:szCs w:val="28"/>
        </w:rPr>
      </w:pPr>
    </w:p>
    <w:p w:rsidR="00B14C36" w:rsidRDefault="00B14C36" w:rsidP="00B14C36">
      <w:pPr>
        <w:spacing w:line="360" w:lineRule="auto"/>
        <w:ind w:firstLine="567"/>
        <w:rPr>
          <w:b/>
          <w:szCs w:val="28"/>
        </w:rPr>
      </w:pPr>
      <w:r w:rsidRPr="00072905">
        <w:rPr>
          <w:b/>
          <w:szCs w:val="28"/>
        </w:rPr>
        <w:t>2.1.</w:t>
      </w:r>
      <w:r>
        <w:rPr>
          <w:b/>
          <w:szCs w:val="28"/>
        </w:rPr>
        <w:t>3</w:t>
      </w:r>
      <w:r w:rsidRPr="00072905">
        <w:rPr>
          <w:b/>
          <w:szCs w:val="28"/>
        </w:rPr>
        <w:t xml:space="preserve"> Розрахунок </w:t>
      </w:r>
      <w:r w:rsidRPr="004D15BE">
        <w:rPr>
          <w:b/>
          <w:szCs w:val="28"/>
        </w:rPr>
        <w:t>навантаження</w:t>
      </w:r>
      <w:r>
        <w:rPr>
          <w:b/>
          <w:szCs w:val="28"/>
        </w:rPr>
        <w:t xml:space="preserve"> </w:t>
      </w:r>
      <w:r w:rsidRPr="00072905">
        <w:rPr>
          <w:b/>
          <w:szCs w:val="28"/>
        </w:rPr>
        <w:t>освітлювальних електр</w:t>
      </w:r>
      <w:r>
        <w:rPr>
          <w:b/>
          <w:szCs w:val="28"/>
        </w:rPr>
        <w:t>оприймачів у приміщеннях буді</w:t>
      </w:r>
      <w:proofErr w:type="gramStart"/>
      <w:r>
        <w:rPr>
          <w:b/>
          <w:szCs w:val="28"/>
        </w:rPr>
        <w:t>вл</w:t>
      </w:r>
      <w:proofErr w:type="gramEnd"/>
      <w:r>
        <w:rPr>
          <w:b/>
          <w:szCs w:val="28"/>
        </w:rPr>
        <w:t>і</w:t>
      </w:r>
    </w:p>
    <w:p w:rsidR="00B14C36" w:rsidRPr="004D59B6" w:rsidRDefault="00B14C36" w:rsidP="00B14C36">
      <w:pPr>
        <w:pStyle w:val="ab"/>
        <w:ind w:firstLine="708"/>
        <w:rPr>
          <w:rFonts w:ascii="Times New Roman" w:hAnsi="Times New Roman"/>
          <w:sz w:val="28"/>
          <w:szCs w:val="28"/>
          <w:lang w:val="uk-UA"/>
        </w:rPr>
      </w:pPr>
      <w:r w:rsidRPr="004D59B6">
        <w:rPr>
          <w:rFonts w:ascii="Times New Roman" w:hAnsi="Times New Roman"/>
          <w:sz w:val="28"/>
          <w:szCs w:val="28"/>
          <w:lang w:val="uk-UA"/>
        </w:rPr>
        <w:t>Правильне визначення електричних навантажень є основою раціональної побудови та експлуатації  систем електропостачання підприємства. Помилки в розрахунку електричних навантажень можуть обернутися або перевитратою матеріалу при побудові електричної мережі, що зменшує економічну ефективність проектованої мережі (збільшення дисконтованих витрат неминуче приведе до цього), або до неприпустимих перевантажень струмоведучих частин, що у свою чергу приведе до прискореного старіння ізоляції й виходу з ладу елементів мережі. Таким чином, від правильного визначення навантажень залежить надійність електропостачання і його економічна ефективність.</w:t>
      </w:r>
    </w:p>
    <w:p w:rsidR="00B14C36" w:rsidRPr="004D59B6" w:rsidRDefault="00B14C36" w:rsidP="00B14C36">
      <w:pPr>
        <w:pStyle w:val="ab"/>
        <w:ind w:firstLine="708"/>
        <w:rPr>
          <w:rFonts w:ascii="Times New Roman" w:hAnsi="Times New Roman"/>
          <w:sz w:val="28"/>
          <w:szCs w:val="28"/>
          <w:lang w:val="uk-UA"/>
        </w:rPr>
      </w:pPr>
      <w:r w:rsidRPr="004D59B6">
        <w:rPr>
          <w:rFonts w:ascii="Times New Roman" w:hAnsi="Times New Roman"/>
          <w:sz w:val="28"/>
          <w:szCs w:val="28"/>
          <w:lang w:val="uk-UA"/>
        </w:rPr>
        <w:t>У даному проекті визначення розрахункових навантажень проводиться методом ро</w:t>
      </w:r>
      <w:r>
        <w:rPr>
          <w:rFonts w:ascii="Times New Roman" w:hAnsi="Times New Roman"/>
          <w:sz w:val="28"/>
          <w:szCs w:val="28"/>
          <w:lang w:val="uk-UA"/>
        </w:rPr>
        <w:t>зрахункових коефіцієнтів.</w:t>
      </w:r>
    </w:p>
    <w:p w:rsidR="00B14C36" w:rsidRPr="000B4AFD" w:rsidRDefault="00B14C36" w:rsidP="00B14C36">
      <w:pPr>
        <w:ind w:left="2125" w:firstLine="707"/>
        <w:rPr>
          <w:szCs w:val="28"/>
        </w:rPr>
      </w:pPr>
      <w:r w:rsidRPr="000B4AFD">
        <w:rPr>
          <w:position w:val="-28"/>
        </w:rPr>
        <w:object w:dxaOrig="2000" w:dyaOrig="680">
          <v:shape id="_x0000_i1028" type="#_x0000_t75" style="width:137.8pt;height:33.5pt" o:ole="" fillcolor="window">
            <v:imagedata r:id="rId25" o:title=""/>
          </v:shape>
          <o:OLEObject Type="Embed" ProgID="Equation.3" ShapeID="_x0000_i1028" DrawAspect="Content" ObjectID="_1622220204" r:id="rId26"/>
        </w:object>
      </w:r>
      <w:r w:rsidRPr="000B4AFD">
        <w:t xml:space="preserve">                 </w:t>
      </w:r>
      <w:r>
        <w:t xml:space="preserve">                          </w:t>
      </w:r>
      <w:r w:rsidRPr="000B4AFD">
        <w:t xml:space="preserve">          </w:t>
      </w:r>
      <w:r>
        <w:rPr>
          <w:szCs w:val="28"/>
        </w:rPr>
        <w:t>(</w:t>
      </w:r>
      <w:r w:rsidRPr="004D59B6">
        <w:rPr>
          <w:szCs w:val="28"/>
        </w:rPr>
        <w:t>2</w:t>
      </w:r>
      <w:r w:rsidRPr="000B4AFD">
        <w:rPr>
          <w:szCs w:val="28"/>
        </w:rPr>
        <w:t>.1)</w:t>
      </w:r>
    </w:p>
    <w:p w:rsidR="00B14C36" w:rsidRPr="000B4AFD" w:rsidRDefault="00B14C36" w:rsidP="00B14C36">
      <w:pPr>
        <w:pStyle w:val="ab"/>
        <w:ind w:left="2125" w:firstLine="707"/>
        <w:rPr>
          <w:sz w:val="32"/>
          <w:szCs w:val="32"/>
          <w:lang w:val="uk-UA"/>
        </w:rPr>
      </w:pPr>
      <w:r w:rsidRPr="000B4AFD">
        <w:rPr>
          <w:position w:val="-28"/>
          <w:lang w:val="uk-UA"/>
        </w:rPr>
        <w:object w:dxaOrig="2600" w:dyaOrig="680">
          <v:shape id="_x0000_i1029" type="#_x0000_t75" style="width:152.7pt;height:32.3pt" o:ole="" fillcolor="window">
            <v:imagedata r:id="rId27" o:title=""/>
          </v:shape>
          <o:OLEObject Type="Embed" ProgID="Equation.3" ShapeID="_x0000_i1029" DrawAspect="Content" ObjectID="_1622220205" r:id="rId28"/>
        </w:object>
      </w:r>
      <w:r>
        <w:rPr>
          <w:lang w:val="uk-UA"/>
        </w:rPr>
        <w:t>,</w:t>
      </w:r>
      <w:r w:rsidRPr="000B4AFD">
        <w:rPr>
          <w:lang w:val="uk-UA"/>
        </w:rPr>
        <w:t xml:space="preserve">                </w:t>
      </w:r>
      <w:r>
        <w:rPr>
          <w:lang w:val="uk-UA"/>
        </w:rPr>
        <w:t xml:space="preserve">                        </w:t>
      </w:r>
    </w:p>
    <w:p w:rsidR="00B14C36" w:rsidRPr="000B4AFD" w:rsidRDefault="00B14C36" w:rsidP="00B14C36">
      <w:pPr>
        <w:ind w:left="709" w:hanging="709"/>
      </w:pPr>
    </w:p>
    <w:p w:rsidR="00B14C36" w:rsidRPr="000B4AFD" w:rsidRDefault="00B14C36" w:rsidP="00B14C36">
      <w:pPr>
        <w:ind w:left="709" w:hanging="709"/>
      </w:pPr>
      <w:proofErr w:type="gramStart"/>
      <w:r w:rsidRPr="000B4AFD">
        <w:t>П</w:t>
      </w:r>
      <w:proofErr w:type="gramEnd"/>
      <w:r w:rsidRPr="000B4AFD">
        <w:t xml:space="preserve">ідраховуємо груповий коефіцієнт використання </w:t>
      </w:r>
      <w:r w:rsidRPr="00281D10">
        <w:rPr>
          <w:position w:val="-10"/>
        </w:rPr>
        <w:object w:dxaOrig="360" w:dyaOrig="340">
          <v:shape id="_x0000_i1030" type="#_x0000_t75" style="width:18.6pt;height:17.4pt" o:ole="">
            <v:imagedata r:id="rId29" o:title=""/>
          </v:shape>
          <o:OLEObject Type="Embed" ProgID="Equation.3" ShapeID="_x0000_i1030" DrawAspect="Content" ObjectID="_1622220206" r:id="rId30"/>
        </w:object>
      </w:r>
      <w:r>
        <w:t xml:space="preserve"> </w:t>
      </w:r>
      <w:r w:rsidRPr="000B4AFD">
        <w:t>по формулі:</w:t>
      </w:r>
    </w:p>
    <w:p w:rsidR="00B14C36" w:rsidRPr="000B4AFD" w:rsidRDefault="00B14C36" w:rsidP="00B14C36">
      <w:pPr>
        <w:ind w:left="2124" w:firstLine="708"/>
      </w:pPr>
      <w:r w:rsidRPr="00C32743">
        <w:rPr>
          <w:position w:val="-60"/>
        </w:rPr>
        <w:object w:dxaOrig="1359" w:dyaOrig="1320">
          <v:shape id="_x0000_i1031" type="#_x0000_t75" style="width:68.3pt;height:65.8pt" o:ole="">
            <v:imagedata r:id="rId31" o:title=""/>
          </v:shape>
          <o:OLEObject Type="Embed" ProgID="Equation.3" ShapeID="_x0000_i1031" DrawAspect="Content" ObjectID="_1622220207" r:id="rId32"/>
        </w:object>
      </w:r>
      <w:r>
        <w:t>,</w:t>
      </w:r>
      <w:r w:rsidRPr="000B4AFD">
        <w:t xml:space="preserve">                                                                </w:t>
      </w:r>
      <w:r>
        <w:t xml:space="preserve"> </w:t>
      </w:r>
    </w:p>
    <w:p w:rsidR="00B14C36" w:rsidRPr="000B4AFD" w:rsidRDefault="00B14C36" w:rsidP="00B14C36">
      <w:pPr>
        <w:ind w:left="709" w:hanging="709"/>
      </w:pPr>
    </w:p>
    <w:p w:rsidR="00B14C36" w:rsidRPr="000B4AFD" w:rsidRDefault="00B14C36" w:rsidP="00B14C36">
      <w:pPr>
        <w:ind w:firstLine="708"/>
      </w:pPr>
      <w:r w:rsidRPr="000B4AFD">
        <w:t xml:space="preserve">Обчислюємо значення ефективного числа електроприймачів </w:t>
      </w:r>
      <w:r w:rsidRPr="00281D10">
        <w:rPr>
          <w:position w:val="-12"/>
        </w:rPr>
        <w:object w:dxaOrig="260" w:dyaOrig="360">
          <v:shape id="_x0000_i1032" type="#_x0000_t75" style="width:13.65pt;height:19.85pt" o:ole="">
            <v:imagedata r:id="rId33" o:title=""/>
          </v:shape>
          <o:OLEObject Type="Embed" ProgID="Equation.3" ShapeID="_x0000_i1032" DrawAspect="Content" ObjectID="_1622220208" r:id="rId34"/>
        </w:object>
      </w:r>
      <w:r w:rsidRPr="00E2119A">
        <w:t>(</w:t>
      </w:r>
      <w:r>
        <w:t xml:space="preserve">шт.) </w:t>
      </w:r>
      <w:proofErr w:type="gramStart"/>
      <w:r w:rsidRPr="000B4AFD">
        <w:t>по</w:t>
      </w:r>
      <w:proofErr w:type="gramEnd"/>
      <w:r w:rsidRPr="000B4AFD">
        <w:t xml:space="preserve"> формулі:</w:t>
      </w:r>
    </w:p>
    <w:p w:rsidR="00B14C36" w:rsidRPr="000B4AFD" w:rsidRDefault="00B14C36" w:rsidP="00B14C36">
      <w:pPr>
        <w:ind w:left="2125" w:firstLine="707"/>
      </w:pPr>
      <w:r w:rsidRPr="000B4AFD">
        <w:rPr>
          <w:position w:val="-66"/>
        </w:rPr>
        <w:object w:dxaOrig="1700" w:dyaOrig="1480">
          <v:shape id="_x0000_i1033" type="#_x0000_t75" style="width:89.4pt;height:78.2pt" o:ole="">
            <v:imagedata r:id="rId35" o:title=""/>
          </v:shape>
          <o:OLEObject Type="Embed" ProgID="Equation.3" ShapeID="_x0000_i1033" DrawAspect="Content" ObjectID="_1622220209" r:id="rId36"/>
        </w:object>
      </w:r>
      <w:r w:rsidRPr="000B4AFD">
        <w:t xml:space="preserve">            </w:t>
      </w:r>
      <w:r>
        <w:t xml:space="preserve">                                                </w:t>
      </w:r>
    </w:p>
    <w:p w:rsidR="00B14C36" w:rsidRDefault="00B14C36" w:rsidP="00B14C36">
      <w:pPr>
        <w:spacing w:line="360" w:lineRule="auto"/>
        <w:ind w:firstLine="567"/>
      </w:pPr>
      <w:r w:rsidRPr="000B4AFD">
        <w:t xml:space="preserve">Визначаємо розрахункові значення </w:t>
      </w:r>
      <w:r>
        <w:t xml:space="preserve">активного </w:t>
      </w:r>
      <w:r w:rsidRPr="00E55CB8">
        <w:rPr>
          <w:i/>
        </w:rPr>
        <w:t>Р</w:t>
      </w:r>
      <w:r w:rsidRPr="00E55CB8">
        <w:rPr>
          <w:i/>
          <w:vertAlign w:val="subscript"/>
        </w:rPr>
        <w:t>р</w:t>
      </w:r>
      <w:r>
        <w:rPr>
          <w:i/>
          <w:vertAlign w:val="subscript"/>
        </w:rPr>
        <w:t xml:space="preserve"> </w:t>
      </w:r>
      <w:r>
        <w:t xml:space="preserve">(кВТ) та реактивного </w:t>
      </w:r>
      <w:proofErr w:type="gramStart"/>
      <w:r w:rsidRPr="005B464D">
        <w:rPr>
          <w:i/>
          <w:lang w:val="en-US"/>
        </w:rPr>
        <w:t>Q</w:t>
      </w:r>
      <w:proofErr w:type="gramEnd"/>
      <w:r w:rsidRPr="005B464D">
        <w:rPr>
          <w:i/>
          <w:vertAlign w:val="subscript"/>
        </w:rPr>
        <w:t>р</w:t>
      </w:r>
      <w:r w:rsidRPr="005B464D">
        <w:rPr>
          <w:i/>
        </w:rPr>
        <w:t xml:space="preserve"> </w:t>
      </w:r>
      <w:r>
        <w:t xml:space="preserve">(квар) </w:t>
      </w:r>
      <w:r w:rsidRPr="000B4AFD">
        <w:t>електричних навантажень по формулам</w:t>
      </w:r>
      <w:r>
        <w:t>:</w:t>
      </w:r>
    </w:p>
    <w:p w:rsidR="00B14C36" w:rsidRDefault="00B14C36" w:rsidP="00B14C36">
      <w:pPr>
        <w:spacing w:line="360" w:lineRule="auto"/>
        <w:ind w:firstLine="567"/>
      </w:pPr>
      <w:r w:rsidRPr="000B4AFD">
        <w:rPr>
          <w:position w:val="-14"/>
        </w:rPr>
        <w:object w:dxaOrig="1600" w:dyaOrig="380">
          <v:shape id="_x0000_i1034" type="#_x0000_t75" style="width:105.5pt;height:24.85pt" o:ole="">
            <v:imagedata r:id="rId37" o:title=""/>
          </v:shape>
          <o:OLEObject Type="Embed" ProgID="Equation.3" ShapeID="_x0000_i1034" DrawAspect="Content" ObjectID="_1622220210" r:id="rId38"/>
        </w:object>
      </w:r>
    </w:p>
    <w:p w:rsidR="00B14C36" w:rsidRDefault="00B14C36" w:rsidP="00B14C36">
      <w:pPr>
        <w:spacing w:line="360" w:lineRule="auto"/>
        <w:ind w:firstLine="567"/>
      </w:pPr>
      <w:r w:rsidRPr="000B4AFD">
        <w:rPr>
          <w:position w:val="-14"/>
        </w:rPr>
        <w:object w:dxaOrig="1640" w:dyaOrig="380">
          <v:shape id="_x0000_i1035" type="#_x0000_t75" style="width:101.8pt;height:23.6pt" o:ole="">
            <v:imagedata r:id="rId39" o:title=""/>
          </v:shape>
          <o:OLEObject Type="Embed" ProgID="Equation.3" ShapeID="_x0000_i1035" DrawAspect="Content" ObjectID="_1622220211" r:id="rId40"/>
        </w:object>
      </w:r>
    </w:p>
    <w:p w:rsidR="00B14C36" w:rsidRDefault="00B14C36" w:rsidP="00B14C36">
      <w:pPr>
        <w:spacing w:line="360" w:lineRule="auto"/>
        <w:ind w:firstLine="567"/>
      </w:pPr>
      <w:r w:rsidRPr="000B4AFD">
        <w:t xml:space="preserve">де </w:t>
      </w:r>
      <w:r w:rsidRPr="000B4AFD">
        <w:rPr>
          <w:position w:val="-14"/>
        </w:rPr>
        <w:object w:dxaOrig="480" w:dyaOrig="380">
          <v:shape id="_x0000_i1036" type="#_x0000_t75" style="width:27.3pt;height:22.35pt" o:ole="">
            <v:imagedata r:id="rId41" o:title=""/>
          </v:shape>
          <o:OLEObject Type="Embed" ProgID="Equation.3" ShapeID="_x0000_i1036" DrawAspect="Content" ObjectID="_1622220212" r:id="rId42"/>
        </w:object>
      </w:r>
      <w:r w:rsidRPr="000B4AFD">
        <w:t xml:space="preserve"> та </w:t>
      </w:r>
      <w:r w:rsidRPr="000B4AFD">
        <w:rPr>
          <w:position w:val="-14"/>
        </w:rPr>
        <w:object w:dxaOrig="499" w:dyaOrig="380">
          <v:shape id="_x0000_i1037" type="#_x0000_t75" style="width:33.5pt;height:24.85pt" o:ole="">
            <v:imagedata r:id="rId43" o:title=""/>
          </v:shape>
          <o:OLEObject Type="Embed" ProgID="Equation.3" ShapeID="_x0000_i1037" DrawAspect="Content" ObjectID="_1622220213" r:id="rId44"/>
        </w:object>
      </w:r>
      <w:r w:rsidRPr="000B4AFD">
        <w:t>- розрахункові коефіцієнти відповідно активної і реактивної потужностей</w:t>
      </w:r>
      <w:r>
        <w:t xml:space="preserve"> </w:t>
      </w:r>
    </w:p>
    <w:p w:rsidR="00B14C36" w:rsidRPr="000B4AFD" w:rsidRDefault="00B14C36" w:rsidP="00B14C36">
      <w:pPr>
        <w:pStyle w:val="ab"/>
        <w:ind w:left="709" w:hanging="1"/>
        <w:rPr>
          <w:lang w:val="uk-UA"/>
        </w:rPr>
      </w:pPr>
      <w:r w:rsidRPr="000B4AFD">
        <w:rPr>
          <w:position w:val="-14"/>
          <w:lang w:val="uk-UA"/>
        </w:rPr>
        <w:object w:dxaOrig="499" w:dyaOrig="380">
          <v:shape id="_x0000_i1038" type="#_x0000_t75" style="width:33.5pt;height:24.85pt" o:ole="">
            <v:imagedata r:id="rId43" o:title=""/>
          </v:shape>
          <o:OLEObject Type="Embed" ProgID="Equation.3" ShapeID="_x0000_i1038" DrawAspect="Content" ObjectID="_1622220214" r:id="rId45"/>
        </w:object>
      </w:r>
      <w:r w:rsidRPr="000B4AFD">
        <w:rPr>
          <w:lang w:val="uk-UA"/>
        </w:rPr>
        <w:t xml:space="preserve">=1, якщо </w:t>
      </w:r>
      <w:r w:rsidRPr="000B4AFD">
        <w:rPr>
          <w:position w:val="-12"/>
          <w:lang w:val="uk-UA"/>
        </w:rPr>
        <w:object w:dxaOrig="760" w:dyaOrig="360">
          <v:shape id="_x0000_i1039" type="#_x0000_t75" style="width:44.7pt;height:21.1pt" o:ole="">
            <v:imagedata r:id="rId46" o:title=""/>
          </v:shape>
          <o:OLEObject Type="Embed" ProgID="Equation.3" ShapeID="_x0000_i1039" DrawAspect="Content" ObjectID="_1622220215" r:id="rId47"/>
        </w:object>
      </w:r>
      <w:r w:rsidRPr="000B4AFD">
        <w:rPr>
          <w:lang w:val="uk-UA"/>
        </w:rPr>
        <w:t xml:space="preserve">, </w:t>
      </w:r>
      <w:r w:rsidRPr="000B4AFD">
        <w:rPr>
          <w:position w:val="-14"/>
          <w:lang w:val="uk-UA"/>
        </w:rPr>
        <w:object w:dxaOrig="499" w:dyaOrig="380">
          <v:shape id="_x0000_i1040" type="#_x0000_t75" style="width:33.5pt;height:24.85pt" o:ole="">
            <v:imagedata r:id="rId43" o:title=""/>
          </v:shape>
          <o:OLEObject Type="Embed" ProgID="Equation.3" ShapeID="_x0000_i1040" DrawAspect="Content" ObjectID="_1622220216" r:id="rId48"/>
        </w:object>
      </w:r>
      <w:r w:rsidRPr="000B4AFD">
        <w:rPr>
          <w:lang w:val="uk-UA"/>
        </w:rPr>
        <w:t>=1,1,</w:t>
      </w:r>
      <w:r>
        <w:rPr>
          <w:lang w:val="uk-UA"/>
        </w:rPr>
        <w:t xml:space="preserve"> </w:t>
      </w:r>
      <w:r w:rsidRPr="000B4AFD">
        <w:rPr>
          <w:lang w:val="uk-UA"/>
        </w:rPr>
        <w:t xml:space="preserve">якщо </w:t>
      </w:r>
      <w:r w:rsidRPr="000B4AFD">
        <w:rPr>
          <w:position w:val="-12"/>
          <w:lang w:val="uk-UA"/>
        </w:rPr>
        <w:object w:dxaOrig="760" w:dyaOrig="360">
          <v:shape id="_x0000_i1041" type="#_x0000_t75" style="width:44.7pt;height:21.1pt" o:ole="">
            <v:imagedata r:id="rId49" o:title=""/>
          </v:shape>
          <o:OLEObject Type="Embed" ProgID="Equation.3" ShapeID="_x0000_i1041" DrawAspect="Content" ObjectID="_1622220217" r:id="rId50"/>
        </w:object>
      </w:r>
      <w:r>
        <w:rPr>
          <w:lang w:val="uk-UA"/>
        </w:rPr>
        <w:t xml:space="preserve"> згідно </w:t>
      </w:r>
    </w:p>
    <w:p w:rsidR="00B14C36" w:rsidRPr="00731848" w:rsidRDefault="00B14C36" w:rsidP="00B14C36">
      <w:pPr>
        <w:pStyle w:val="ab"/>
        <w:ind w:left="709" w:hanging="709"/>
        <w:rPr>
          <w:rFonts w:ascii="Times New Roman" w:hAnsi="Times New Roman"/>
          <w:i/>
          <w:sz w:val="28"/>
          <w:szCs w:val="28"/>
          <w:vertAlign w:val="subscript"/>
        </w:rPr>
      </w:pPr>
      <w:r w:rsidRPr="00731848">
        <w:rPr>
          <w:rFonts w:ascii="Times New Roman" w:hAnsi="Times New Roman"/>
          <w:sz w:val="28"/>
          <w:szCs w:val="28"/>
          <w:lang w:val="uk-UA"/>
        </w:rPr>
        <w:t xml:space="preserve">Значення </w:t>
      </w:r>
      <w:r w:rsidRPr="00731848">
        <w:rPr>
          <w:rFonts w:ascii="Times New Roman" w:hAnsi="Times New Roman"/>
          <w:position w:val="-14"/>
          <w:sz w:val="28"/>
          <w:szCs w:val="28"/>
          <w:lang w:val="uk-UA"/>
        </w:rPr>
        <w:object w:dxaOrig="480" w:dyaOrig="380">
          <v:shape id="_x0000_i1042" type="#_x0000_t75" style="width:27.3pt;height:22.35pt" o:ole="">
            <v:imagedata r:id="rId41" o:title=""/>
          </v:shape>
          <o:OLEObject Type="Embed" ProgID="Equation.3" ShapeID="_x0000_i1042" DrawAspect="Content" ObjectID="_1622220218" r:id="rId51"/>
        </w:object>
      </w:r>
      <w:r w:rsidRPr="00731848">
        <w:rPr>
          <w:rFonts w:ascii="Times New Roman" w:hAnsi="Times New Roman"/>
          <w:sz w:val="28"/>
          <w:szCs w:val="28"/>
          <w:lang w:val="uk-UA"/>
        </w:rPr>
        <w:t xml:space="preserve"> знаходять у функції величин </w:t>
      </w:r>
      <w:r w:rsidRPr="00731848">
        <w:rPr>
          <w:rFonts w:ascii="Times New Roman" w:hAnsi="Times New Roman"/>
          <w:i/>
          <w:sz w:val="28"/>
          <w:szCs w:val="28"/>
          <w:lang w:val="uk-UA"/>
        </w:rPr>
        <w:t>К</w:t>
      </w:r>
      <w:r w:rsidRPr="00731848">
        <w:rPr>
          <w:rFonts w:ascii="Times New Roman" w:hAnsi="Times New Roman"/>
          <w:i/>
          <w:sz w:val="28"/>
          <w:szCs w:val="28"/>
          <w:vertAlign w:val="subscript"/>
          <w:lang w:val="uk-UA"/>
        </w:rPr>
        <w:t>В</w:t>
      </w:r>
      <w:r w:rsidRPr="00731848">
        <w:rPr>
          <w:rFonts w:ascii="Times New Roman" w:hAnsi="Times New Roman"/>
          <w:sz w:val="28"/>
          <w:szCs w:val="28"/>
          <w:lang w:val="uk-UA"/>
        </w:rPr>
        <w:t xml:space="preserve"> та </w:t>
      </w:r>
      <w:r w:rsidRPr="00731848">
        <w:rPr>
          <w:rFonts w:ascii="Times New Roman" w:hAnsi="Times New Roman"/>
          <w:i/>
          <w:sz w:val="28"/>
          <w:szCs w:val="28"/>
          <w:lang w:val="uk-UA"/>
        </w:rPr>
        <w:t>п</w:t>
      </w:r>
      <w:r w:rsidRPr="00731848">
        <w:rPr>
          <w:rFonts w:ascii="Times New Roman" w:hAnsi="Times New Roman"/>
          <w:i/>
          <w:sz w:val="28"/>
          <w:szCs w:val="28"/>
          <w:vertAlign w:val="subscript"/>
          <w:lang w:val="uk-UA"/>
        </w:rPr>
        <w:t>е</w:t>
      </w:r>
    </w:p>
    <w:p w:rsidR="00B14C36" w:rsidRPr="00731848" w:rsidRDefault="00B14C36" w:rsidP="00B14C36">
      <w:pPr>
        <w:pStyle w:val="ab"/>
        <w:ind w:left="709" w:hanging="709"/>
        <w:rPr>
          <w:rFonts w:ascii="Times New Roman" w:hAnsi="Times New Roman"/>
          <w:sz w:val="28"/>
          <w:szCs w:val="28"/>
          <w:lang w:val="uk-UA"/>
        </w:rPr>
      </w:pPr>
      <w:r w:rsidRPr="00731848">
        <w:rPr>
          <w:rFonts w:ascii="Times New Roman" w:hAnsi="Times New Roman"/>
          <w:sz w:val="28"/>
          <w:szCs w:val="28"/>
          <w:lang w:val="uk-UA"/>
        </w:rPr>
        <w:t xml:space="preserve">Визначаємо </w:t>
      </w:r>
      <w:r w:rsidRPr="00731848">
        <w:rPr>
          <w:rFonts w:ascii="Times New Roman" w:hAnsi="Times New Roman"/>
          <w:sz w:val="28"/>
          <w:szCs w:val="28"/>
        </w:rPr>
        <w:t xml:space="preserve"> </w:t>
      </w:r>
      <w:r w:rsidRPr="00731848">
        <w:rPr>
          <w:rFonts w:ascii="Times New Roman" w:hAnsi="Times New Roman"/>
          <w:sz w:val="28"/>
          <w:szCs w:val="28"/>
          <w:lang w:val="uk-UA"/>
        </w:rPr>
        <w:t xml:space="preserve">розрахункову </w:t>
      </w:r>
      <w:r w:rsidRPr="00731848">
        <w:rPr>
          <w:rFonts w:ascii="Times New Roman" w:hAnsi="Times New Roman"/>
          <w:sz w:val="28"/>
          <w:szCs w:val="28"/>
        </w:rPr>
        <w:t xml:space="preserve"> </w:t>
      </w:r>
      <w:r w:rsidRPr="00731848">
        <w:rPr>
          <w:rFonts w:ascii="Times New Roman" w:hAnsi="Times New Roman"/>
          <w:sz w:val="28"/>
          <w:szCs w:val="28"/>
          <w:lang w:val="uk-UA"/>
        </w:rPr>
        <w:t>потужність</w:t>
      </w:r>
      <w:r w:rsidRPr="00731848">
        <w:rPr>
          <w:rFonts w:ascii="Times New Roman" w:hAnsi="Times New Roman"/>
          <w:sz w:val="28"/>
          <w:szCs w:val="28"/>
        </w:rPr>
        <w:t xml:space="preserve"> </w:t>
      </w:r>
      <w:r w:rsidRPr="00731848">
        <w:rPr>
          <w:rFonts w:ascii="Times New Roman" w:hAnsi="Times New Roman"/>
          <w:position w:val="-10"/>
          <w:sz w:val="28"/>
          <w:szCs w:val="28"/>
          <w:lang w:val="uk-UA"/>
        </w:rPr>
        <w:object w:dxaOrig="300" w:dyaOrig="340">
          <v:shape id="_x0000_i1043" type="#_x0000_t75" style="width:19.85pt;height:22.35pt" o:ole="">
            <v:imagedata r:id="rId52" o:title=""/>
          </v:shape>
          <o:OLEObject Type="Embed" ProgID="Equation.3" ShapeID="_x0000_i1043" DrawAspect="Content" ObjectID="_1622220219" r:id="rId53"/>
        </w:object>
      </w:r>
      <w:r w:rsidRPr="00731848">
        <w:rPr>
          <w:rFonts w:ascii="Times New Roman" w:hAnsi="Times New Roman"/>
          <w:sz w:val="28"/>
          <w:szCs w:val="28"/>
          <w:lang w:val="uk-UA"/>
        </w:rPr>
        <w:t xml:space="preserve">(МВА) </w:t>
      </w:r>
      <w:r w:rsidRPr="00731848">
        <w:rPr>
          <w:rFonts w:ascii="Times New Roman" w:hAnsi="Times New Roman"/>
          <w:sz w:val="28"/>
          <w:szCs w:val="28"/>
        </w:rPr>
        <w:t>за формулою:</w:t>
      </w: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12"/>
          <w:sz w:val="28"/>
          <w:szCs w:val="28"/>
          <w:lang w:val="uk-UA"/>
        </w:rPr>
        <w:object w:dxaOrig="1560" w:dyaOrig="400">
          <v:shape id="_x0000_i1044" type="#_x0000_t75" style="width:101.8pt;height:26.05pt" o:ole="">
            <v:imagedata r:id="rId54" o:title=""/>
          </v:shape>
          <o:OLEObject Type="Embed" ProgID="Equation.3" ShapeID="_x0000_i1044" DrawAspect="Content" ObjectID="_1622220220" r:id="rId55"/>
        </w:object>
      </w:r>
      <w:r w:rsidRPr="00731848">
        <w:rPr>
          <w:rFonts w:ascii="Times New Roman" w:hAnsi="Times New Roman"/>
          <w:sz w:val="28"/>
          <w:szCs w:val="28"/>
          <w:lang w:val="uk-UA"/>
        </w:rPr>
        <w:t xml:space="preserve">                                                        </w:t>
      </w:r>
    </w:p>
    <w:p w:rsidR="00B14C36" w:rsidRPr="00731848" w:rsidRDefault="00B14C36" w:rsidP="00B14C36">
      <w:pPr>
        <w:spacing w:line="360" w:lineRule="auto"/>
        <w:ind w:firstLine="708"/>
        <w:rPr>
          <w:szCs w:val="28"/>
        </w:rPr>
      </w:pPr>
      <w:r w:rsidRPr="00731848">
        <w:rPr>
          <w:szCs w:val="28"/>
        </w:rPr>
        <w:t xml:space="preserve">де  </w:t>
      </w:r>
      <w:r w:rsidRPr="00731848">
        <w:rPr>
          <w:i/>
          <w:szCs w:val="28"/>
        </w:rPr>
        <w:t>Р</w:t>
      </w:r>
      <w:r w:rsidRPr="00731848">
        <w:rPr>
          <w:i/>
          <w:szCs w:val="28"/>
          <w:vertAlign w:val="subscript"/>
        </w:rPr>
        <w:t>р</w:t>
      </w:r>
      <w:r w:rsidRPr="00731848">
        <w:rPr>
          <w:szCs w:val="28"/>
        </w:rPr>
        <w:t xml:space="preserve"> активне електричне навантажень, кВт;</w:t>
      </w:r>
    </w:p>
    <w:p w:rsidR="00B14C36" w:rsidRPr="00731848" w:rsidRDefault="00B14C36" w:rsidP="00B14C36">
      <w:pPr>
        <w:pStyle w:val="ab"/>
        <w:ind w:firstLine="708"/>
        <w:rPr>
          <w:rFonts w:ascii="Times New Roman" w:hAnsi="Times New Roman"/>
          <w:sz w:val="28"/>
          <w:szCs w:val="28"/>
          <w:lang w:val="uk-UA"/>
        </w:rPr>
      </w:pPr>
      <w:proofErr w:type="gramStart"/>
      <w:r w:rsidRPr="00731848">
        <w:rPr>
          <w:rFonts w:ascii="Times New Roman" w:hAnsi="Times New Roman"/>
          <w:i/>
          <w:sz w:val="28"/>
          <w:szCs w:val="28"/>
          <w:lang w:val="en-US"/>
        </w:rPr>
        <w:t>Q</w:t>
      </w:r>
      <w:r w:rsidRPr="00731848">
        <w:rPr>
          <w:rFonts w:ascii="Times New Roman" w:hAnsi="Times New Roman"/>
          <w:i/>
          <w:sz w:val="28"/>
          <w:szCs w:val="28"/>
          <w:vertAlign w:val="subscript"/>
          <w:lang w:val="uk-UA"/>
        </w:rPr>
        <w:t>Р</w:t>
      </w:r>
      <w:r w:rsidRPr="00731848">
        <w:rPr>
          <w:rFonts w:ascii="Times New Roman" w:hAnsi="Times New Roman"/>
          <w:sz w:val="28"/>
          <w:szCs w:val="28"/>
          <w:lang w:val="uk-UA"/>
        </w:rPr>
        <w:t xml:space="preserve"> реактивне електричне</w:t>
      </w:r>
      <w:r w:rsidRPr="00731848">
        <w:rPr>
          <w:rFonts w:ascii="Times New Roman" w:hAnsi="Times New Roman"/>
          <w:sz w:val="28"/>
          <w:szCs w:val="28"/>
        </w:rPr>
        <w:t xml:space="preserve"> </w:t>
      </w:r>
      <w:r w:rsidRPr="00731848">
        <w:rPr>
          <w:rFonts w:ascii="Times New Roman" w:hAnsi="Times New Roman"/>
          <w:sz w:val="28"/>
          <w:szCs w:val="28"/>
          <w:lang w:val="uk-UA"/>
        </w:rPr>
        <w:t>навантажень</w:t>
      </w:r>
      <w:r w:rsidRPr="00731848">
        <w:rPr>
          <w:rFonts w:ascii="Times New Roman" w:hAnsi="Times New Roman"/>
          <w:sz w:val="28"/>
          <w:szCs w:val="28"/>
        </w:rPr>
        <w:t>, к</w:t>
      </w:r>
      <w:r w:rsidRPr="00731848">
        <w:rPr>
          <w:rFonts w:ascii="Times New Roman" w:hAnsi="Times New Roman"/>
          <w:sz w:val="28"/>
          <w:szCs w:val="28"/>
          <w:lang w:val="uk-UA"/>
        </w:rPr>
        <w:t>вар.</w:t>
      </w:r>
      <w:proofErr w:type="gramEnd"/>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Розрахунковий струм</w:t>
      </w:r>
      <w:r w:rsidRPr="00731848">
        <w:rPr>
          <w:rFonts w:ascii="Times New Roman" w:hAnsi="Times New Roman"/>
          <w:sz w:val="28"/>
          <w:szCs w:val="28"/>
        </w:rPr>
        <w:t xml:space="preserve"> </w:t>
      </w:r>
      <w:r w:rsidRPr="00731848">
        <w:rPr>
          <w:rFonts w:ascii="Times New Roman" w:hAnsi="Times New Roman"/>
          <w:position w:val="-10"/>
          <w:sz w:val="28"/>
          <w:szCs w:val="28"/>
        </w:rPr>
        <w:object w:dxaOrig="279" w:dyaOrig="340">
          <v:shape id="_x0000_i1045" type="#_x0000_t75" style="width:22.35pt;height:26.05pt" o:ole="">
            <v:imagedata r:id="rId56" o:title=""/>
          </v:shape>
          <o:OLEObject Type="Embed" ProgID="Equation.3" ShapeID="_x0000_i1045" DrawAspect="Content" ObjectID="_1622220221" r:id="rId57"/>
        </w:object>
      </w:r>
      <w:r w:rsidRPr="00731848">
        <w:rPr>
          <w:rFonts w:ascii="Times New Roman" w:hAnsi="Times New Roman"/>
          <w:sz w:val="28"/>
          <w:szCs w:val="28"/>
        </w:rPr>
        <w:t>(А)</w:t>
      </w:r>
      <w:r w:rsidRPr="00731848">
        <w:rPr>
          <w:rFonts w:ascii="Times New Roman" w:hAnsi="Times New Roman"/>
          <w:sz w:val="28"/>
          <w:szCs w:val="28"/>
          <w:lang w:val="uk-UA"/>
        </w:rPr>
        <w:t>:</w:t>
      </w: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32"/>
          <w:sz w:val="28"/>
          <w:szCs w:val="28"/>
        </w:rPr>
        <w:object w:dxaOrig="1240" w:dyaOrig="740">
          <v:shape id="_x0000_i1046" type="#_x0000_t75" style="width:70.75pt;height:42.2pt" o:ole="" fillcolor="window">
            <v:imagedata r:id="rId58" o:title=""/>
          </v:shape>
          <o:OLEObject Type="Embed" ProgID="Equation.DSMT4" ShapeID="_x0000_i1046" DrawAspect="Content" ObjectID="_1622220222" r:id="rId59"/>
        </w:object>
      </w:r>
      <w:r w:rsidRPr="00731848">
        <w:rPr>
          <w:rFonts w:ascii="Times New Roman" w:hAnsi="Times New Roman"/>
          <w:sz w:val="28"/>
          <w:szCs w:val="28"/>
          <w:lang w:val="uk-UA"/>
        </w:rPr>
        <w:t xml:space="preserve">                                                                 </w:t>
      </w:r>
    </w:p>
    <w:p w:rsidR="00B14C36" w:rsidRPr="00731848" w:rsidRDefault="00B14C36" w:rsidP="00B14C36">
      <w:pPr>
        <w:pStyle w:val="ab"/>
        <w:rPr>
          <w:rFonts w:ascii="Times New Roman" w:hAnsi="Times New Roman"/>
          <w:sz w:val="28"/>
          <w:szCs w:val="28"/>
          <w:lang w:val="uk-UA"/>
        </w:rPr>
      </w:pPr>
      <w:r w:rsidRPr="00731848">
        <w:rPr>
          <w:rFonts w:ascii="Times New Roman" w:hAnsi="Times New Roman"/>
          <w:sz w:val="28"/>
          <w:szCs w:val="28"/>
          <w:lang w:val="uk-UA"/>
        </w:rPr>
        <w:tab/>
        <w:t xml:space="preserve">де </w:t>
      </w:r>
      <w:r w:rsidRPr="00731848">
        <w:rPr>
          <w:rFonts w:ascii="Times New Roman" w:hAnsi="Times New Roman"/>
          <w:i/>
          <w:sz w:val="28"/>
          <w:szCs w:val="28"/>
          <w:lang w:val="en-US"/>
        </w:rPr>
        <w:t>S</w:t>
      </w:r>
      <w:r w:rsidRPr="00731848">
        <w:rPr>
          <w:rFonts w:ascii="Times New Roman" w:hAnsi="Times New Roman"/>
          <w:i/>
          <w:sz w:val="28"/>
          <w:szCs w:val="28"/>
          <w:vertAlign w:val="subscript"/>
          <w:lang w:val="uk-UA"/>
        </w:rPr>
        <w:t>р</w:t>
      </w:r>
      <w:r w:rsidRPr="00731848">
        <w:rPr>
          <w:rFonts w:ascii="Times New Roman" w:hAnsi="Times New Roman"/>
          <w:i/>
          <w:sz w:val="28"/>
          <w:szCs w:val="28"/>
          <w:lang w:val="uk-UA"/>
        </w:rPr>
        <w:t xml:space="preserve"> </w:t>
      </w:r>
      <w:r w:rsidRPr="00731848">
        <w:rPr>
          <w:rFonts w:ascii="Times New Roman" w:hAnsi="Times New Roman"/>
          <w:sz w:val="28"/>
          <w:szCs w:val="28"/>
          <w:lang w:val="uk-UA"/>
        </w:rPr>
        <w:t>– розрахункова потужність, МВА;</w:t>
      </w:r>
    </w:p>
    <w:p w:rsidR="00B14C36" w:rsidRPr="00731848" w:rsidRDefault="00B14C36" w:rsidP="00B14C36">
      <w:pPr>
        <w:pStyle w:val="ab"/>
        <w:ind w:firstLine="708"/>
        <w:rPr>
          <w:rFonts w:ascii="Times New Roman" w:hAnsi="Times New Roman"/>
          <w:sz w:val="28"/>
          <w:szCs w:val="28"/>
          <w:lang w:val="uk-UA"/>
        </w:rPr>
      </w:pPr>
      <w:proofErr w:type="gramStart"/>
      <w:r w:rsidRPr="00731848">
        <w:rPr>
          <w:rFonts w:ascii="Times New Roman" w:hAnsi="Times New Roman"/>
          <w:i/>
          <w:sz w:val="28"/>
          <w:szCs w:val="28"/>
          <w:lang w:val="en-US"/>
        </w:rPr>
        <w:t>U</w:t>
      </w:r>
      <w:r w:rsidRPr="00731848">
        <w:rPr>
          <w:rFonts w:ascii="Times New Roman" w:hAnsi="Times New Roman"/>
          <w:i/>
          <w:sz w:val="28"/>
          <w:szCs w:val="28"/>
          <w:vertAlign w:val="subscript"/>
          <w:lang w:val="uk-UA"/>
        </w:rPr>
        <w:t>н</w:t>
      </w:r>
      <w:r w:rsidRPr="00731848">
        <w:rPr>
          <w:rFonts w:ascii="Times New Roman" w:hAnsi="Times New Roman"/>
          <w:sz w:val="28"/>
          <w:szCs w:val="28"/>
          <w:lang w:val="uk-UA"/>
        </w:rPr>
        <w:t xml:space="preserve"> – номінальна напруга, кВ.</w:t>
      </w:r>
      <w:proofErr w:type="gramEnd"/>
    </w:p>
    <w:p w:rsidR="00B14C36" w:rsidRPr="00731848" w:rsidRDefault="00B14C36" w:rsidP="00B14C36">
      <w:pPr>
        <w:pStyle w:val="ab"/>
        <w:ind w:firstLine="708"/>
        <w:rPr>
          <w:rFonts w:ascii="Times New Roman" w:hAnsi="Times New Roman"/>
          <w:sz w:val="28"/>
          <w:szCs w:val="28"/>
          <w:lang w:val="uk-UA"/>
        </w:rPr>
      </w:pPr>
    </w:p>
    <w:p w:rsidR="00B14C36" w:rsidRPr="00731848" w:rsidRDefault="00B14C36" w:rsidP="00B14C36">
      <w:pPr>
        <w:pStyle w:val="ab"/>
        <w:ind w:firstLine="708"/>
        <w:rPr>
          <w:rFonts w:ascii="Times New Roman" w:hAnsi="Times New Roman"/>
          <w:sz w:val="28"/>
          <w:szCs w:val="28"/>
          <w:lang w:val="uk-UA"/>
        </w:rPr>
      </w:pPr>
      <w:r w:rsidRPr="00731848">
        <w:rPr>
          <w:rFonts w:ascii="Times New Roman" w:hAnsi="Times New Roman"/>
          <w:sz w:val="28"/>
          <w:szCs w:val="28"/>
          <w:lang w:val="uk-UA"/>
        </w:rPr>
        <w:t>Розрахунок освітлювальних електричних навантажень (ЕН) виконаний з використанням методу світлового потоку.</w:t>
      </w:r>
      <w:r w:rsidRPr="00731848">
        <w:rPr>
          <w:rFonts w:ascii="Times New Roman" w:hAnsi="Times New Roman"/>
          <w:sz w:val="28"/>
          <w:szCs w:val="28"/>
        </w:rPr>
        <w:t xml:space="preserve"> </w:t>
      </w:r>
      <w:r w:rsidRPr="00731848">
        <w:rPr>
          <w:rFonts w:ascii="Times New Roman" w:hAnsi="Times New Roman"/>
          <w:sz w:val="28"/>
          <w:szCs w:val="28"/>
          <w:lang w:val="uk-UA"/>
        </w:rPr>
        <w:t>Перевагою даного  методу є  урахування  відбивної  здатності  поверхонь  приміщення. При  розрахунках  за  цим  методом  необхідно знати параметри приміщення, що освітлюється  і  характер його поверхні.</w:t>
      </w:r>
    </w:p>
    <w:p w:rsidR="00B14C36" w:rsidRPr="00731848" w:rsidRDefault="00B14C36" w:rsidP="00B14C36">
      <w:pPr>
        <w:spacing w:line="360" w:lineRule="auto"/>
        <w:ind w:firstLine="708"/>
        <w:rPr>
          <w:szCs w:val="28"/>
        </w:rPr>
      </w:pPr>
      <w:r w:rsidRPr="00731848">
        <w:rPr>
          <w:szCs w:val="28"/>
        </w:rPr>
        <w:t>Визначенню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аварійне та ремонтне.</w:t>
      </w:r>
    </w:p>
    <w:p w:rsidR="00B14C36" w:rsidRDefault="00B14C36" w:rsidP="00B14C36">
      <w:pPr>
        <w:spacing w:line="360" w:lineRule="auto"/>
        <w:ind w:firstLine="567"/>
        <w:rPr>
          <w:szCs w:val="28"/>
        </w:rPr>
      </w:pPr>
      <w:r w:rsidRPr="00731848">
        <w:rPr>
          <w:szCs w:val="28"/>
        </w:rPr>
        <w:t xml:space="preserve">Для робочого освітлення при виконанні робіт, які потребують напруження зору, передбачається система комбінованого освітлення. При цьому частину </w:t>
      </w:r>
      <w:proofErr w:type="gramStart"/>
      <w:r w:rsidRPr="00731848">
        <w:rPr>
          <w:szCs w:val="28"/>
        </w:rPr>
        <w:t>св</w:t>
      </w:r>
      <w:proofErr w:type="gramEnd"/>
      <w:r w:rsidRPr="00731848">
        <w:rPr>
          <w:szCs w:val="28"/>
        </w:rPr>
        <w:t>ітильників встановлюють на стелі (загальне рівномірне освітлення до 10% від норми комбінованого освітлення), а частину на робочому місці (місцеве освітлення).</w:t>
      </w:r>
    </w:p>
    <w:p w:rsidR="00B14C36" w:rsidRPr="000B4AFD" w:rsidRDefault="00B14C36" w:rsidP="00B14C36">
      <w:pPr>
        <w:ind w:firstLine="708"/>
        <w:rPr>
          <w:szCs w:val="28"/>
        </w:rPr>
      </w:pPr>
      <w:r w:rsidRPr="000B4AFD">
        <w:rPr>
          <w:szCs w:val="28"/>
        </w:rPr>
        <w:t xml:space="preserve">Потрібний потік ламп в кожнім </w:t>
      </w:r>
      <w:proofErr w:type="gramStart"/>
      <w:r w:rsidRPr="000B4AFD">
        <w:rPr>
          <w:szCs w:val="28"/>
        </w:rPr>
        <w:t>св</w:t>
      </w:r>
      <w:proofErr w:type="gramEnd"/>
      <w:r w:rsidRPr="000B4AFD">
        <w:rPr>
          <w:szCs w:val="28"/>
        </w:rPr>
        <w:t>ітильнику Ф</w:t>
      </w:r>
      <w:r>
        <w:rPr>
          <w:szCs w:val="28"/>
        </w:rPr>
        <w:t xml:space="preserve"> (лм)</w:t>
      </w:r>
      <w:r w:rsidRPr="000B4AFD">
        <w:rPr>
          <w:szCs w:val="28"/>
        </w:rPr>
        <w:t xml:space="preserve"> знаходиться з формули</w:t>
      </w:r>
      <w:r>
        <w:rPr>
          <w:szCs w:val="28"/>
        </w:rPr>
        <w:t>:</w:t>
      </w: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sz w:val="28"/>
          <w:szCs w:val="28"/>
        </w:rPr>
        <w:t>Ф=</w:t>
      </w:r>
      <w:r w:rsidRPr="00731848">
        <w:rPr>
          <w:rFonts w:ascii="Times New Roman" w:hAnsi="Times New Roman"/>
          <w:position w:val="-28"/>
          <w:sz w:val="28"/>
          <w:szCs w:val="28"/>
        </w:rPr>
        <w:object w:dxaOrig="1280" w:dyaOrig="680">
          <v:shape id="_x0000_i1047" type="#_x0000_t75" style="width:1in;height:38.5pt" o:ole="">
            <v:imagedata r:id="rId60" o:title=""/>
          </v:shape>
          <o:OLEObject Type="Embed" ProgID="Equation.3" ShapeID="_x0000_i1047" DrawAspect="Content" ObjectID="_1622220223" r:id="rId61"/>
        </w:object>
      </w:r>
      <w:r w:rsidRPr="00731848">
        <w:rPr>
          <w:rFonts w:ascii="Times New Roman" w:hAnsi="Times New Roman"/>
          <w:sz w:val="28"/>
          <w:szCs w:val="28"/>
        </w:rPr>
        <w:t>,</w:t>
      </w:r>
      <w:r w:rsidRPr="00731848">
        <w:rPr>
          <w:rFonts w:ascii="Times New Roman" w:hAnsi="Times New Roman"/>
          <w:sz w:val="28"/>
          <w:szCs w:val="28"/>
          <w:lang w:val="uk-UA"/>
        </w:rPr>
        <w:t xml:space="preserve">                                                       </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де  К</w:t>
      </w:r>
      <w:r w:rsidRPr="00731848">
        <w:rPr>
          <w:rFonts w:ascii="Times New Roman" w:hAnsi="Times New Roman"/>
          <w:sz w:val="28"/>
          <w:szCs w:val="28"/>
          <w:vertAlign w:val="subscript"/>
          <w:lang w:val="uk-UA"/>
        </w:rPr>
        <w:t>з</w:t>
      </w:r>
      <w:r w:rsidRPr="00731848">
        <w:rPr>
          <w:rFonts w:ascii="Times New Roman" w:hAnsi="Times New Roman"/>
          <w:sz w:val="28"/>
          <w:szCs w:val="28"/>
          <w:lang w:val="uk-UA"/>
        </w:rPr>
        <w:t xml:space="preserve"> –коефіцієнт запасу;</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Е</w:t>
      </w:r>
      <w:r w:rsidRPr="00731848">
        <w:rPr>
          <w:rFonts w:ascii="Times New Roman" w:hAnsi="Times New Roman"/>
          <w:sz w:val="28"/>
          <w:szCs w:val="28"/>
          <w:vertAlign w:val="subscript"/>
          <w:lang w:val="uk-UA"/>
        </w:rPr>
        <w:t>min</w:t>
      </w:r>
      <w:r w:rsidRPr="00731848">
        <w:rPr>
          <w:rFonts w:ascii="Times New Roman" w:hAnsi="Times New Roman"/>
          <w:sz w:val="28"/>
          <w:szCs w:val="28"/>
          <w:lang w:val="uk-UA"/>
        </w:rPr>
        <w:t xml:space="preserve"> –мінімальна  освітленість, лк;</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F –площа, приміщення, що  освітлюється, м</w:t>
      </w:r>
      <w:r w:rsidRPr="00731848">
        <w:rPr>
          <w:rFonts w:ascii="Times New Roman" w:hAnsi="Times New Roman"/>
          <w:sz w:val="28"/>
          <w:szCs w:val="28"/>
          <w:vertAlign w:val="superscript"/>
          <w:lang w:val="uk-UA"/>
        </w:rPr>
        <w:t>2</w:t>
      </w:r>
      <w:r w:rsidRPr="00731848">
        <w:rPr>
          <w:rFonts w:ascii="Times New Roman" w:hAnsi="Times New Roman"/>
          <w:sz w:val="28"/>
          <w:szCs w:val="28"/>
          <w:lang w:val="uk-UA"/>
        </w:rPr>
        <w:t>;</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z – коефіцієнт нерівномірності  освітленості:</w:t>
      </w:r>
    </w:p>
    <w:bookmarkStart w:id="2" w:name="_Hlk11410472"/>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30"/>
          <w:sz w:val="28"/>
          <w:szCs w:val="28"/>
          <w:lang w:val="uk-UA"/>
        </w:rPr>
        <w:object w:dxaOrig="859" w:dyaOrig="720">
          <v:shape id="_x0000_i1048" type="#_x0000_t75" style="width:54.6pt;height:45.95pt" o:ole="" fillcolor="window">
            <v:imagedata r:id="rId62" o:title=""/>
          </v:shape>
          <o:OLEObject Type="Embed" ProgID="Equation.DSMT4" ShapeID="_x0000_i1048" DrawAspect="Content" ObjectID="_1622220224" r:id="rId63"/>
        </w:object>
      </w:r>
      <w:r w:rsidRPr="00731848">
        <w:rPr>
          <w:rFonts w:ascii="Times New Roman" w:hAnsi="Times New Roman"/>
          <w:sz w:val="28"/>
          <w:szCs w:val="28"/>
          <w:lang w:val="uk-UA"/>
        </w:rPr>
        <w:t xml:space="preserve">,   </w:t>
      </w:r>
      <w:bookmarkEnd w:id="2"/>
      <w:r w:rsidRPr="00731848">
        <w:rPr>
          <w:rFonts w:ascii="Times New Roman" w:hAnsi="Times New Roman"/>
          <w:sz w:val="28"/>
          <w:szCs w:val="28"/>
          <w:lang w:val="uk-UA"/>
        </w:rPr>
        <w:t xml:space="preserve">                                                                </w:t>
      </w:r>
    </w:p>
    <w:p w:rsidR="00B14C36" w:rsidRPr="00731848" w:rsidRDefault="00B14C36" w:rsidP="00B14C36">
      <w:pPr>
        <w:pStyle w:val="ab"/>
        <w:ind w:left="2125" w:firstLine="707"/>
        <w:rPr>
          <w:rFonts w:ascii="Times New Roman" w:hAnsi="Times New Roman"/>
          <w:sz w:val="28"/>
          <w:szCs w:val="28"/>
          <w:lang w:val="uk-UA"/>
        </w:rPr>
      </w:pP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де Е</w:t>
      </w:r>
      <w:r w:rsidRPr="00731848">
        <w:rPr>
          <w:rFonts w:ascii="Times New Roman" w:hAnsi="Times New Roman"/>
          <w:sz w:val="28"/>
          <w:szCs w:val="28"/>
          <w:vertAlign w:val="subscript"/>
          <w:lang w:val="uk-UA"/>
        </w:rPr>
        <w:t>cp</w:t>
      </w:r>
      <w:r w:rsidRPr="00731848">
        <w:rPr>
          <w:rFonts w:ascii="Times New Roman" w:hAnsi="Times New Roman"/>
          <w:sz w:val="28"/>
          <w:szCs w:val="28"/>
          <w:lang w:val="uk-UA"/>
        </w:rPr>
        <w:t xml:space="preserve">  -  середня  освітленість, лк; </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position w:val="-10"/>
          <w:sz w:val="28"/>
          <w:szCs w:val="28"/>
          <w:lang w:val="uk-UA"/>
        </w:rPr>
        <w:object w:dxaOrig="200" w:dyaOrig="260">
          <v:shape id="_x0000_i1049" type="#_x0000_t75" style="width:11.15pt;height:14.9pt" o:ole="" fillcolor="window">
            <v:imagedata r:id="rId64" o:title=""/>
          </v:shape>
          <o:OLEObject Type="Embed" ProgID="Equation.DSMT4" ShapeID="_x0000_i1049" DrawAspect="Content" ObjectID="_1622220225" r:id="rId65"/>
        </w:object>
      </w:r>
      <w:r w:rsidRPr="00731848">
        <w:rPr>
          <w:rFonts w:ascii="Times New Roman" w:hAnsi="Times New Roman"/>
          <w:sz w:val="28"/>
          <w:szCs w:val="28"/>
          <w:lang w:val="uk-UA"/>
        </w:rPr>
        <w:t xml:space="preserve"> – коефіцієнт використання  світлового потоку - відношення  світлового  потоку, який  падає  на  робочу  поверхню, до світлового  потоку  </w:t>
      </w:r>
      <w:r w:rsidRPr="00731848">
        <w:rPr>
          <w:rFonts w:ascii="Times New Roman" w:hAnsi="Times New Roman"/>
          <w:sz w:val="28"/>
          <w:szCs w:val="28"/>
          <w:lang w:val="uk-UA"/>
        </w:rPr>
        <w:lastRenderedPageBreak/>
        <w:t>світильників. Це  функція  типу  світильника, відбивної здатності  від поверхонь  приміщення:</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position w:val="-12"/>
          <w:sz w:val="28"/>
          <w:szCs w:val="28"/>
          <w:lang w:val="uk-UA"/>
        </w:rPr>
        <w:object w:dxaOrig="279" w:dyaOrig="360">
          <v:shape id="_x0000_i1050" type="#_x0000_t75" style="width:13.65pt;height:18.6pt" o:ole="" fillcolor="window">
            <v:imagedata r:id="rId66" o:title=""/>
          </v:shape>
          <o:OLEObject Type="Embed" ProgID="Equation.DSMT4" ShapeID="_x0000_i1050" DrawAspect="Content" ObjectID="_1622220226" r:id="rId67"/>
        </w:object>
      </w:r>
      <w:r w:rsidRPr="00731848">
        <w:rPr>
          <w:rFonts w:ascii="Times New Roman" w:hAnsi="Times New Roman"/>
          <w:sz w:val="28"/>
          <w:szCs w:val="28"/>
          <w:lang w:val="uk-UA"/>
        </w:rPr>
        <w:t xml:space="preserve"> - полу;</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position w:val="-12"/>
          <w:sz w:val="28"/>
          <w:szCs w:val="28"/>
          <w:lang w:val="uk-UA"/>
        </w:rPr>
        <w:object w:dxaOrig="300" w:dyaOrig="360">
          <v:shape id="_x0000_i1051" type="#_x0000_t75" style="width:14.9pt;height:18.6pt" o:ole="" fillcolor="window">
            <v:imagedata r:id="rId68" o:title=""/>
          </v:shape>
          <o:OLEObject Type="Embed" ProgID="Equation.DSMT4" ShapeID="_x0000_i1051" DrawAspect="Content" ObjectID="_1622220227" r:id="rId69"/>
        </w:object>
      </w:r>
      <w:r w:rsidRPr="00731848">
        <w:rPr>
          <w:rFonts w:ascii="Times New Roman" w:hAnsi="Times New Roman"/>
          <w:sz w:val="28"/>
          <w:szCs w:val="28"/>
          <w:lang w:val="uk-UA"/>
        </w:rPr>
        <w:t xml:space="preserve"> - стін;</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position w:val="-12"/>
          <w:sz w:val="28"/>
          <w:szCs w:val="28"/>
          <w:lang w:val="uk-UA"/>
        </w:rPr>
        <w:object w:dxaOrig="300" w:dyaOrig="360">
          <v:shape id="_x0000_i1052" type="#_x0000_t75" style="width:14.9pt;height:18.6pt" o:ole="" fillcolor="window">
            <v:imagedata r:id="rId70" o:title=""/>
          </v:shape>
          <o:OLEObject Type="Embed" ProgID="Equation.DSMT4" ShapeID="_x0000_i1052" DrawAspect="Content" ObjectID="_1622220228" r:id="rId71"/>
        </w:object>
      </w:r>
      <w:r w:rsidRPr="00731848">
        <w:rPr>
          <w:rFonts w:ascii="Times New Roman" w:hAnsi="Times New Roman"/>
          <w:sz w:val="28"/>
          <w:szCs w:val="28"/>
          <w:lang w:val="uk-UA"/>
        </w:rPr>
        <w:t xml:space="preserve"> - стелі.</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 xml:space="preserve">Площа  приміщення </w:t>
      </w:r>
      <w:r w:rsidRPr="00731848">
        <w:rPr>
          <w:rFonts w:ascii="Times New Roman" w:hAnsi="Times New Roman"/>
          <w:sz w:val="28"/>
          <w:szCs w:val="28"/>
          <w:lang w:val="en-US"/>
        </w:rPr>
        <w:t>F</w:t>
      </w:r>
      <w:r w:rsidRPr="00731848">
        <w:rPr>
          <w:rFonts w:ascii="Times New Roman" w:hAnsi="Times New Roman"/>
          <w:sz w:val="28"/>
          <w:szCs w:val="28"/>
        </w:rPr>
        <w:t>(м</w:t>
      </w:r>
      <w:r w:rsidRPr="00731848">
        <w:rPr>
          <w:rFonts w:ascii="Times New Roman" w:hAnsi="Times New Roman"/>
          <w:sz w:val="28"/>
          <w:szCs w:val="28"/>
          <w:vertAlign w:val="superscript"/>
        </w:rPr>
        <w:t>2</w:t>
      </w:r>
      <w:r w:rsidRPr="00731848">
        <w:rPr>
          <w:rFonts w:ascii="Times New Roman" w:hAnsi="Times New Roman"/>
          <w:sz w:val="28"/>
          <w:szCs w:val="28"/>
          <w:lang w:val="uk-UA"/>
        </w:rPr>
        <w:t>):</w:t>
      </w: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4"/>
          <w:sz w:val="28"/>
          <w:szCs w:val="28"/>
          <w:lang w:val="uk-UA"/>
        </w:rPr>
        <w:object w:dxaOrig="960" w:dyaOrig="260">
          <v:shape id="_x0000_i1053" type="#_x0000_t75" style="width:48.4pt;height:12.4pt" o:ole="">
            <v:imagedata r:id="rId72" o:title=""/>
          </v:shape>
          <o:OLEObject Type="Embed" ProgID="Equation.3" ShapeID="_x0000_i1053" DrawAspect="Content" ObjectID="_1622220229" r:id="rId73"/>
        </w:object>
      </w:r>
      <w:r w:rsidRPr="00731848">
        <w:rPr>
          <w:rFonts w:ascii="Times New Roman" w:hAnsi="Times New Roman"/>
          <w:sz w:val="28"/>
          <w:szCs w:val="28"/>
          <w:lang w:val="uk-UA"/>
        </w:rPr>
        <w:t xml:space="preserve">,                                                                    </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 xml:space="preserve">де, </w:t>
      </w:r>
      <w:r w:rsidRPr="00731848">
        <w:rPr>
          <w:rFonts w:ascii="Times New Roman" w:hAnsi="Times New Roman"/>
          <w:position w:val="-4"/>
          <w:sz w:val="28"/>
          <w:szCs w:val="28"/>
          <w:lang w:val="uk-UA"/>
        </w:rPr>
        <w:object w:dxaOrig="240" w:dyaOrig="260">
          <v:shape id="_x0000_i1054" type="#_x0000_t75" style="width:12.4pt;height:12.4pt" o:ole="">
            <v:imagedata r:id="rId74" o:title=""/>
          </v:shape>
          <o:OLEObject Type="Embed" ProgID="Equation.3" ShapeID="_x0000_i1054" DrawAspect="Content" ObjectID="_1622220230" r:id="rId75"/>
        </w:object>
      </w:r>
      <w:r w:rsidRPr="00731848">
        <w:rPr>
          <w:rFonts w:ascii="Times New Roman" w:hAnsi="Times New Roman"/>
          <w:sz w:val="28"/>
          <w:szCs w:val="28"/>
          <w:lang w:val="uk-UA"/>
        </w:rPr>
        <w:t xml:space="preserve"> та </w:t>
      </w:r>
      <w:r w:rsidRPr="00731848">
        <w:rPr>
          <w:rFonts w:ascii="Times New Roman" w:hAnsi="Times New Roman"/>
          <w:position w:val="-4"/>
          <w:sz w:val="28"/>
          <w:szCs w:val="28"/>
          <w:lang w:val="uk-UA"/>
        </w:rPr>
        <w:object w:dxaOrig="240" w:dyaOrig="260">
          <v:shape id="_x0000_i1055" type="#_x0000_t75" style="width:12.4pt;height:12.4pt" o:ole="">
            <v:imagedata r:id="rId76" o:title=""/>
          </v:shape>
          <o:OLEObject Type="Embed" ProgID="Equation.3" ShapeID="_x0000_i1055" DrawAspect="Content" ObjectID="_1622220231" r:id="rId77"/>
        </w:object>
      </w:r>
      <w:r w:rsidRPr="00731848">
        <w:rPr>
          <w:rFonts w:ascii="Times New Roman" w:hAnsi="Times New Roman"/>
          <w:sz w:val="28"/>
          <w:szCs w:val="28"/>
          <w:lang w:val="uk-UA"/>
        </w:rPr>
        <w:t xml:space="preserve"> відповідно довжина та ширина приміщення, м;</w:t>
      </w:r>
    </w:p>
    <w:p w:rsidR="00B14C36" w:rsidRPr="00731848" w:rsidRDefault="00B14C36" w:rsidP="00B14C36">
      <w:pPr>
        <w:pStyle w:val="ab"/>
        <w:ind w:left="57" w:firstLine="651"/>
        <w:rPr>
          <w:rFonts w:ascii="Times New Roman" w:hAnsi="Times New Roman"/>
          <w:sz w:val="28"/>
          <w:szCs w:val="28"/>
          <w:lang w:val="uk-UA"/>
        </w:rPr>
      </w:pPr>
      <w:r w:rsidRPr="00731848">
        <w:rPr>
          <w:rFonts w:ascii="Times New Roman" w:hAnsi="Times New Roman"/>
          <w:sz w:val="28"/>
          <w:szCs w:val="28"/>
          <w:lang w:val="uk-UA"/>
        </w:rPr>
        <w:t xml:space="preserve">Визначимо індекс приміщення – </w:t>
      </w:r>
      <w:r w:rsidRPr="00731848">
        <w:rPr>
          <w:rFonts w:ascii="Times New Roman" w:hAnsi="Times New Roman"/>
          <w:position w:val="-6"/>
          <w:sz w:val="28"/>
          <w:szCs w:val="28"/>
          <w:lang w:val="uk-UA"/>
        </w:rPr>
        <w:object w:dxaOrig="139" w:dyaOrig="260">
          <v:shape id="_x0000_i1056" type="#_x0000_t75" style="width:7.45pt;height:17.4pt" o:ole="" fillcolor="window">
            <v:imagedata r:id="rId78" o:title=""/>
          </v:shape>
          <o:OLEObject Type="Embed" ProgID="Equation.DSMT4" ShapeID="_x0000_i1056" DrawAspect="Content" ObjectID="_1622220232" r:id="rId79"/>
        </w:object>
      </w:r>
      <w:r w:rsidRPr="00731848">
        <w:rPr>
          <w:rFonts w:ascii="Times New Roman" w:hAnsi="Times New Roman"/>
          <w:sz w:val="28"/>
          <w:szCs w:val="28"/>
          <w:lang w:val="uk-UA"/>
        </w:rPr>
        <w:t xml:space="preserve"> (характеризує геометричні  розміри приміщення)</w:t>
      </w: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28"/>
          <w:sz w:val="28"/>
          <w:szCs w:val="28"/>
          <w:lang w:val="uk-UA"/>
        </w:rPr>
        <w:object w:dxaOrig="1359" w:dyaOrig="660">
          <v:shape id="_x0000_i1057" type="#_x0000_t75" style="width:68.3pt;height:33.5pt" o:ole="" fillcolor="window">
            <v:imagedata r:id="rId80" o:title=""/>
          </v:shape>
          <o:OLEObject Type="Embed" ProgID="Equation.DSMT4" ShapeID="_x0000_i1057" DrawAspect="Content" ObjectID="_1622220233" r:id="rId81"/>
        </w:object>
      </w:r>
      <w:r w:rsidRPr="00731848">
        <w:rPr>
          <w:rFonts w:ascii="Times New Roman" w:hAnsi="Times New Roman"/>
          <w:sz w:val="28"/>
          <w:szCs w:val="28"/>
          <w:lang w:val="uk-UA"/>
        </w:rPr>
        <w:t xml:space="preserve">,                                                               </w: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де h—висота приміщення, без висоти підвісу  світильників, м.</w:t>
      </w:r>
    </w:p>
    <w:p w:rsidR="00B14C36" w:rsidRPr="00731848" w:rsidRDefault="00B14C36" w:rsidP="00B14C36">
      <w:pPr>
        <w:pStyle w:val="ab"/>
        <w:ind w:left="709" w:hanging="709"/>
        <w:rPr>
          <w:rFonts w:ascii="Times New Roman" w:hAnsi="Times New Roman"/>
          <w:sz w:val="28"/>
          <w:szCs w:val="28"/>
          <w:lang w:val="uk-UA"/>
        </w:rPr>
      </w:pP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Кількість  світильників</w:t>
      </w:r>
      <w:r w:rsidRPr="00731848">
        <w:rPr>
          <w:rFonts w:ascii="Times New Roman" w:hAnsi="Times New Roman"/>
          <w:position w:val="-12"/>
          <w:sz w:val="28"/>
          <w:szCs w:val="28"/>
          <w:lang w:val="uk-UA"/>
        </w:rPr>
        <w:object w:dxaOrig="400" w:dyaOrig="360">
          <v:shape id="_x0000_i1058" type="#_x0000_t75" style="width:23.6pt;height:19.85pt" o:ole="">
            <v:imagedata r:id="rId82" o:title=""/>
          </v:shape>
          <o:OLEObject Type="Embed" ProgID="Equation.3" ShapeID="_x0000_i1058" DrawAspect="Content" ObjectID="_1622220234" r:id="rId83"/>
        </w:object>
      </w:r>
      <w:r w:rsidRPr="00731848">
        <w:rPr>
          <w:rFonts w:ascii="Times New Roman" w:hAnsi="Times New Roman"/>
          <w:sz w:val="28"/>
          <w:szCs w:val="28"/>
          <w:lang w:val="uk-UA"/>
        </w:rPr>
        <w:t>(шт.) знайдемо:</w:t>
      </w:r>
    </w:p>
    <w:p w:rsidR="00B14C36" w:rsidRPr="00731848" w:rsidRDefault="00B14C36" w:rsidP="00B14C36">
      <w:pPr>
        <w:pStyle w:val="ab"/>
        <w:ind w:left="709" w:hanging="1"/>
        <w:rPr>
          <w:rFonts w:ascii="Times New Roman" w:hAnsi="Times New Roman"/>
          <w:sz w:val="28"/>
          <w:szCs w:val="28"/>
          <w:lang w:val="uk-UA"/>
        </w:rPr>
      </w:pPr>
    </w:p>
    <w:p w:rsidR="00B14C36" w:rsidRPr="00731848" w:rsidRDefault="00B14C36" w:rsidP="00B14C36">
      <w:pPr>
        <w:pStyle w:val="ab"/>
        <w:ind w:left="2125" w:firstLine="707"/>
        <w:rPr>
          <w:rFonts w:ascii="Times New Roman" w:hAnsi="Times New Roman"/>
          <w:sz w:val="28"/>
          <w:szCs w:val="28"/>
          <w:lang w:val="uk-UA"/>
        </w:rPr>
      </w:pPr>
      <w:r w:rsidRPr="00731848">
        <w:rPr>
          <w:rFonts w:ascii="Times New Roman" w:hAnsi="Times New Roman"/>
          <w:position w:val="-30"/>
          <w:sz w:val="28"/>
          <w:szCs w:val="28"/>
          <w:lang w:val="uk-UA"/>
        </w:rPr>
        <w:object w:dxaOrig="999" w:dyaOrig="680">
          <v:shape id="_x0000_i1059" type="#_x0000_t75" style="width:57.1pt;height:38.5pt" o:ole="">
            <v:imagedata r:id="rId84" o:title=""/>
          </v:shape>
          <o:OLEObject Type="Embed" ProgID="Equation.3" ShapeID="_x0000_i1059" DrawAspect="Content" ObjectID="_1622220235" r:id="rId85"/>
        </w:object>
      </w:r>
      <w:r w:rsidRPr="00731848">
        <w:rPr>
          <w:rFonts w:ascii="Times New Roman" w:hAnsi="Times New Roman"/>
          <w:sz w:val="28"/>
          <w:szCs w:val="28"/>
          <w:lang w:val="uk-UA"/>
        </w:rPr>
        <w:t xml:space="preserve">                                                                  </w:t>
      </w:r>
    </w:p>
    <w:p w:rsidR="00B14C36" w:rsidRDefault="00B14C36" w:rsidP="00B14C36">
      <w:pPr>
        <w:pStyle w:val="ab"/>
        <w:rPr>
          <w:rFonts w:ascii="Times New Roman" w:hAnsi="Times New Roman"/>
          <w:sz w:val="28"/>
          <w:szCs w:val="28"/>
          <w:lang w:val="uk-UA"/>
        </w:rPr>
      </w:pPr>
      <w:r w:rsidRPr="00731848">
        <w:rPr>
          <w:rFonts w:ascii="Times New Roman" w:hAnsi="Times New Roman"/>
          <w:sz w:val="28"/>
          <w:szCs w:val="28"/>
          <w:lang w:val="uk-UA"/>
        </w:rPr>
        <w:tab/>
        <w:t xml:space="preserve">де </w:t>
      </w:r>
      <w:r w:rsidRPr="00731848">
        <w:rPr>
          <w:rFonts w:ascii="Times New Roman" w:hAnsi="Times New Roman"/>
          <w:i/>
          <w:sz w:val="28"/>
          <w:szCs w:val="28"/>
          <w:lang w:val="uk-UA"/>
        </w:rPr>
        <w:t>Ф</w:t>
      </w:r>
      <w:r w:rsidRPr="00731848">
        <w:rPr>
          <w:rFonts w:ascii="Times New Roman" w:hAnsi="Times New Roman"/>
          <w:i/>
          <w:sz w:val="28"/>
          <w:szCs w:val="28"/>
          <w:vertAlign w:val="subscript"/>
          <w:lang w:val="uk-UA"/>
        </w:rPr>
        <w:t>Л</w:t>
      </w:r>
      <w:r w:rsidRPr="00731848">
        <w:rPr>
          <w:rFonts w:ascii="Times New Roman" w:hAnsi="Times New Roman"/>
          <w:sz w:val="28"/>
          <w:szCs w:val="28"/>
          <w:lang w:val="uk-UA"/>
        </w:rPr>
        <w:t xml:space="preserve"> – світловий потік вибраної лампи, лм;</w:t>
      </w:r>
    </w:p>
    <w:p w:rsidR="00B14C36" w:rsidRPr="00731848" w:rsidRDefault="00B14C36" w:rsidP="00B14C36">
      <w:pPr>
        <w:pStyle w:val="ab"/>
        <w:rPr>
          <w:rFonts w:ascii="Times New Roman" w:hAnsi="Times New Roman"/>
          <w:sz w:val="28"/>
          <w:szCs w:val="28"/>
          <w:lang w:val="uk-UA"/>
        </w:rPr>
      </w:pPr>
      <w:r w:rsidRPr="00731848">
        <w:rPr>
          <w:rFonts w:ascii="Times New Roman" w:hAnsi="Times New Roman"/>
          <w:i/>
          <w:sz w:val="28"/>
          <w:szCs w:val="28"/>
          <w:lang w:val="uk-UA"/>
        </w:rPr>
        <w:t>Ф</w:t>
      </w:r>
      <w:r w:rsidRPr="00731848">
        <w:rPr>
          <w:rFonts w:ascii="Times New Roman" w:hAnsi="Times New Roman"/>
          <w:sz w:val="28"/>
          <w:szCs w:val="28"/>
          <w:lang w:val="uk-UA"/>
        </w:rPr>
        <w:t xml:space="preserve"> - п</w:t>
      </w:r>
      <w:r w:rsidRPr="00731848">
        <w:rPr>
          <w:rFonts w:ascii="Times New Roman" w:hAnsi="Times New Roman"/>
          <w:sz w:val="28"/>
          <w:szCs w:val="28"/>
        </w:rPr>
        <w:t xml:space="preserve">отрібний </w:t>
      </w:r>
      <w:r w:rsidRPr="00731848">
        <w:rPr>
          <w:rFonts w:ascii="Times New Roman" w:hAnsi="Times New Roman"/>
          <w:sz w:val="28"/>
          <w:szCs w:val="28"/>
          <w:lang w:val="uk-UA"/>
        </w:rPr>
        <w:t>потік</w:t>
      </w:r>
      <w:r w:rsidRPr="00731848">
        <w:rPr>
          <w:rFonts w:ascii="Times New Roman" w:hAnsi="Times New Roman"/>
          <w:sz w:val="28"/>
          <w:szCs w:val="28"/>
        </w:rPr>
        <w:t xml:space="preserve"> ламп в кожнім </w:t>
      </w:r>
      <w:r w:rsidRPr="00731848">
        <w:rPr>
          <w:rFonts w:ascii="Times New Roman" w:hAnsi="Times New Roman"/>
          <w:sz w:val="28"/>
          <w:szCs w:val="28"/>
          <w:lang w:val="uk-UA"/>
        </w:rPr>
        <w:t xml:space="preserve">світильнику, </w:t>
      </w:r>
      <w:r w:rsidRPr="00731848">
        <w:rPr>
          <w:rFonts w:ascii="Times New Roman" w:hAnsi="Times New Roman"/>
          <w:sz w:val="28"/>
          <w:szCs w:val="28"/>
        </w:rPr>
        <w:t>лм</w:t>
      </w:r>
      <w:r w:rsidRPr="00731848">
        <w:rPr>
          <w:rFonts w:ascii="Times New Roman" w:hAnsi="Times New Roman"/>
          <w:sz w:val="28"/>
          <w:szCs w:val="28"/>
          <w:lang w:val="uk-UA"/>
        </w:rPr>
        <w:t xml:space="preserve">. </w:t>
      </w:r>
    </w:p>
    <w:p w:rsidR="00B14C36" w:rsidRPr="00731848" w:rsidRDefault="00B14C36" w:rsidP="00B14C36">
      <w:pPr>
        <w:pStyle w:val="ab"/>
        <w:ind w:firstLine="627"/>
        <w:rPr>
          <w:rFonts w:ascii="Times New Roman" w:hAnsi="Times New Roman"/>
          <w:sz w:val="28"/>
          <w:szCs w:val="28"/>
          <w:lang w:val="uk-UA"/>
        </w:rPr>
      </w:pPr>
      <w:r w:rsidRPr="00731848">
        <w:rPr>
          <w:rFonts w:ascii="Times New Roman" w:hAnsi="Times New Roman"/>
          <w:sz w:val="28"/>
          <w:szCs w:val="28"/>
          <w:lang w:val="uk-UA"/>
        </w:rPr>
        <w:t xml:space="preserve">Активна  потужність освітлювального  навантаження </w:t>
      </w:r>
      <w:r w:rsidRPr="00731848">
        <w:rPr>
          <w:rFonts w:ascii="Times New Roman" w:hAnsi="Times New Roman"/>
          <w:position w:val="-12"/>
          <w:sz w:val="28"/>
          <w:szCs w:val="28"/>
          <w:lang w:val="uk-UA"/>
        </w:rPr>
        <w:object w:dxaOrig="440" w:dyaOrig="360">
          <v:shape id="_x0000_i1060" type="#_x0000_t75" style="width:23.6pt;height:19.85pt" o:ole="">
            <v:imagedata r:id="rId86" o:title=""/>
          </v:shape>
          <o:OLEObject Type="Embed" ProgID="Equation.3" ShapeID="_x0000_i1060" DrawAspect="Content" ObjectID="_1622220236" r:id="rId87"/>
        </w:object>
      </w:r>
      <w:r w:rsidRPr="00731848">
        <w:rPr>
          <w:rFonts w:ascii="Times New Roman" w:hAnsi="Times New Roman"/>
          <w:sz w:val="28"/>
          <w:szCs w:val="28"/>
          <w:lang w:val="uk-UA"/>
        </w:rPr>
        <w:t>(кВт):</w:t>
      </w:r>
    </w:p>
    <w:p w:rsidR="00B14C36" w:rsidRDefault="00B14C36" w:rsidP="00B14C36">
      <w:pPr>
        <w:pStyle w:val="ab"/>
        <w:rPr>
          <w:lang w:val="uk-UA"/>
        </w:rPr>
      </w:pPr>
      <w:r w:rsidRPr="000B4AFD">
        <w:rPr>
          <w:position w:val="-12"/>
          <w:lang w:val="uk-UA"/>
        </w:rPr>
        <w:object w:dxaOrig="1860" w:dyaOrig="360">
          <v:shape id="_x0000_i1061" type="#_x0000_t75" style="width:99.3pt;height:19.85pt" o:ole="">
            <v:imagedata r:id="rId88" o:title=""/>
          </v:shape>
          <o:OLEObject Type="Embed" ProgID="Equation.3" ShapeID="_x0000_i1061" DrawAspect="Content" ObjectID="_1622220237" r:id="rId89"/>
        </w:objec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 xml:space="preserve">Реактивна  потужність  освітлювального  навантаження </w:t>
      </w:r>
      <w:r w:rsidRPr="00731848">
        <w:rPr>
          <w:rFonts w:ascii="Times New Roman" w:hAnsi="Times New Roman"/>
          <w:position w:val="-12"/>
          <w:sz w:val="28"/>
          <w:szCs w:val="28"/>
          <w:lang w:val="uk-UA"/>
        </w:rPr>
        <w:object w:dxaOrig="440" w:dyaOrig="360">
          <v:shape id="_x0000_i1062" type="#_x0000_t75" style="width:24.85pt;height:19.85pt" o:ole="">
            <v:imagedata r:id="rId90" o:title=""/>
          </v:shape>
          <o:OLEObject Type="Embed" ProgID="Equation.3" ShapeID="_x0000_i1062" DrawAspect="Content" ObjectID="_1622220238" r:id="rId91"/>
        </w:object>
      </w:r>
      <w:r w:rsidRPr="00731848">
        <w:rPr>
          <w:rFonts w:ascii="Times New Roman" w:hAnsi="Times New Roman"/>
          <w:sz w:val="28"/>
          <w:szCs w:val="28"/>
          <w:lang w:val="uk-UA"/>
        </w:rPr>
        <w:t>(к</w:t>
      </w:r>
      <w:r>
        <w:rPr>
          <w:rFonts w:ascii="Times New Roman" w:hAnsi="Times New Roman"/>
          <w:sz w:val="28"/>
          <w:szCs w:val="28"/>
          <w:lang w:val="uk-UA"/>
        </w:rPr>
        <w:t>ВА</w:t>
      </w:r>
      <w:r w:rsidRPr="00731848">
        <w:rPr>
          <w:rFonts w:ascii="Times New Roman" w:hAnsi="Times New Roman"/>
          <w:sz w:val="28"/>
          <w:szCs w:val="28"/>
          <w:lang w:val="uk-UA"/>
        </w:rPr>
        <w:t>р):</w:t>
      </w:r>
    </w:p>
    <w:p w:rsidR="00B14C36" w:rsidRDefault="00B14C36" w:rsidP="00B14C36">
      <w:pPr>
        <w:pStyle w:val="ab"/>
        <w:rPr>
          <w:lang w:val="uk-UA"/>
        </w:rPr>
      </w:pPr>
      <w:r w:rsidRPr="000B4AFD">
        <w:rPr>
          <w:position w:val="-12"/>
          <w:lang w:val="uk-UA"/>
        </w:rPr>
        <w:object w:dxaOrig="1620" w:dyaOrig="360">
          <v:shape id="_x0000_i1063" type="#_x0000_t75" style="width:90.6pt;height:19.85pt" o:ole="">
            <v:imagedata r:id="rId92" o:title=""/>
          </v:shape>
          <o:OLEObject Type="Embed" ProgID="Equation.3" ShapeID="_x0000_i1063" DrawAspect="Content" ObjectID="_1622220239" r:id="rId93"/>
        </w:object>
      </w:r>
    </w:p>
    <w:p w:rsidR="00B14C36" w:rsidRPr="00731848" w:rsidRDefault="00B14C36" w:rsidP="00B14C36">
      <w:pPr>
        <w:pStyle w:val="ab"/>
        <w:ind w:left="709" w:hanging="1"/>
        <w:rPr>
          <w:rFonts w:ascii="Times New Roman" w:hAnsi="Times New Roman"/>
          <w:sz w:val="28"/>
          <w:szCs w:val="28"/>
          <w:lang w:val="uk-UA"/>
        </w:rPr>
      </w:pPr>
      <w:r w:rsidRPr="00731848">
        <w:rPr>
          <w:rFonts w:ascii="Times New Roman" w:hAnsi="Times New Roman"/>
          <w:sz w:val="28"/>
          <w:szCs w:val="28"/>
          <w:lang w:val="uk-UA"/>
        </w:rPr>
        <w:t xml:space="preserve">Освітлювальне  навантаження </w:t>
      </w:r>
      <w:r w:rsidRPr="00731848">
        <w:rPr>
          <w:rFonts w:ascii="Times New Roman" w:hAnsi="Times New Roman"/>
          <w:position w:val="-12"/>
          <w:sz w:val="28"/>
          <w:szCs w:val="28"/>
        </w:rPr>
        <w:object w:dxaOrig="420" w:dyaOrig="360">
          <v:shape id="_x0000_i1064" type="#_x0000_t75" style="width:23.6pt;height:19.85pt" o:ole="">
            <v:imagedata r:id="rId94" o:title=""/>
          </v:shape>
          <o:OLEObject Type="Embed" ProgID="Equation.3" ShapeID="_x0000_i1064" DrawAspect="Content" ObjectID="_1622220240" r:id="rId95"/>
        </w:object>
      </w:r>
      <w:r>
        <w:rPr>
          <w:rFonts w:ascii="Times New Roman" w:hAnsi="Times New Roman"/>
          <w:sz w:val="28"/>
          <w:szCs w:val="28"/>
          <w:lang w:val="uk-UA"/>
        </w:rPr>
        <w:t>(кВА):</w:t>
      </w:r>
    </w:p>
    <w:p w:rsidR="00B14C36" w:rsidRPr="000B4AFD" w:rsidRDefault="00B14C36" w:rsidP="00B14C36">
      <w:pPr>
        <w:ind w:left="2125" w:firstLine="707"/>
        <w:rPr>
          <w:szCs w:val="28"/>
        </w:rPr>
      </w:pPr>
      <w:r w:rsidRPr="000B4AFD">
        <w:rPr>
          <w:position w:val="-14"/>
        </w:rPr>
        <w:object w:dxaOrig="1880" w:dyaOrig="460">
          <v:shape id="_x0000_i1065" type="#_x0000_t75" style="width:105.5pt;height:26.05pt" o:ole="">
            <v:imagedata r:id="rId96" o:title=""/>
          </v:shape>
          <o:OLEObject Type="Embed" ProgID="Equation.3" ShapeID="_x0000_i1065" DrawAspect="Content" ObjectID="_1622220241" r:id="rId97"/>
        </w:object>
      </w:r>
      <w:r w:rsidRPr="000B4AFD">
        <w:t xml:space="preserve">                     </w:t>
      </w:r>
      <w:r>
        <w:t xml:space="preserve">                                 </w:t>
      </w:r>
      <w:r w:rsidRPr="000B4AFD">
        <w:t xml:space="preserve">        </w:t>
      </w:r>
    </w:p>
    <w:p w:rsidR="00B14C36" w:rsidRPr="000B4AFD" w:rsidRDefault="00B14C36" w:rsidP="00B14C36">
      <w:pPr>
        <w:spacing w:line="360" w:lineRule="auto"/>
        <w:ind w:firstLine="708"/>
        <w:jc w:val="both"/>
        <w:rPr>
          <w:szCs w:val="28"/>
        </w:rPr>
      </w:pPr>
      <w:r w:rsidRPr="000B4AFD">
        <w:rPr>
          <w:szCs w:val="28"/>
        </w:rPr>
        <w:lastRenderedPageBreak/>
        <w:t>На аварійне освітлюв</w:t>
      </w:r>
      <w:r>
        <w:rPr>
          <w:szCs w:val="28"/>
        </w:rPr>
        <w:t xml:space="preserve">альне навантаження приділяємо </w:t>
      </w:r>
      <w:r w:rsidRPr="00E2119A">
        <w:rPr>
          <w:szCs w:val="28"/>
        </w:rPr>
        <w:t>5</w:t>
      </w:r>
      <w:r w:rsidRPr="000B4AFD">
        <w:rPr>
          <w:szCs w:val="28"/>
        </w:rPr>
        <w:t>% від освітлювального навантаження.</w:t>
      </w:r>
    </w:p>
    <w:p w:rsidR="00B14C36" w:rsidRPr="000B4AFD" w:rsidRDefault="00B14C36" w:rsidP="00B14C36">
      <w:pPr>
        <w:spacing w:line="360" w:lineRule="auto"/>
        <w:ind w:firstLine="708"/>
        <w:rPr>
          <w:szCs w:val="28"/>
        </w:rPr>
      </w:pPr>
      <w:r w:rsidRPr="000B4AFD">
        <w:rPr>
          <w:szCs w:val="28"/>
        </w:rPr>
        <w:t>Тоді загальне освітлювальне навантаження</w:t>
      </w:r>
      <w:r w:rsidRPr="00281D10">
        <w:rPr>
          <w:position w:val="-12"/>
          <w:szCs w:val="28"/>
        </w:rPr>
        <w:object w:dxaOrig="540" w:dyaOrig="360">
          <v:shape id="_x0000_i1066" type="#_x0000_t75" style="width:29.8pt;height:19.85pt" o:ole="">
            <v:imagedata r:id="rId98" o:title=""/>
          </v:shape>
          <o:OLEObject Type="Embed" ProgID="Equation.3" ShapeID="_x0000_i1066" DrawAspect="Content" ObjectID="_1622220242" r:id="rId99"/>
        </w:object>
      </w:r>
      <w:r w:rsidRPr="00281D10">
        <w:rPr>
          <w:szCs w:val="28"/>
        </w:rPr>
        <w:t>(кВА)</w:t>
      </w:r>
      <w:r w:rsidRPr="000B4AFD">
        <w:rPr>
          <w:szCs w:val="28"/>
        </w:rPr>
        <w:t xml:space="preserve"> знайдемо </w:t>
      </w:r>
      <w:proofErr w:type="gramStart"/>
      <w:r w:rsidRPr="000B4AFD">
        <w:rPr>
          <w:szCs w:val="28"/>
        </w:rPr>
        <w:t>по</w:t>
      </w:r>
      <w:proofErr w:type="gramEnd"/>
      <w:r w:rsidRPr="000B4AFD">
        <w:rPr>
          <w:szCs w:val="28"/>
        </w:rPr>
        <w:t xml:space="preserve"> формулі:</w:t>
      </w:r>
    </w:p>
    <w:p w:rsidR="00B14C36" w:rsidRPr="00731848" w:rsidRDefault="00B14C36" w:rsidP="00B14C36">
      <w:pPr>
        <w:pStyle w:val="ab"/>
        <w:rPr>
          <w:rFonts w:ascii="Times New Roman" w:hAnsi="Times New Roman"/>
          <w:sz w:val="28"/>
          <w:szCs w:val="28"/>
          <w:lang w:val="uk-UA"/>
        </w:rPr>
      </w:pPr>
      <w:r w:rsidRPr="000B4AFD">
        <w:rPr>
          <w:position w:val="-12"/>
          <w:sz w:val="28"/>
          <w:szCs w:val="28"/>
        </w:rPr>
        <w:object w:dxaOrig="1719" w:dyaOrig="360">
          <v:shape id="_x0000_i1067" type="#_x0000_t75" style="width:103.05pt;height:21.1pt" o:ole="">
            <v:imagedata r:id="rId100" o:title=""/>
          </v:shape>
          <o:OLEObject Type="Embed" ProgID="Equation.3" ShapeID="_x0000_i1067" DrawAspect="Content" ObjectID="_1622220243" r:id="rId101"/>
        </w:object>
      </w:r>
      <w:r w:rsidRPr="000B4AFD">
        <w:rPr>
          <w:sz w:val="28"/>
          <w:szCs w:val="28"/>
        </w:rPr>
        <w:t xml:space="preserve">              </w:t>
      </w:r>
      <w:r>
        <w:rPr>
          <w:sz w:val="28"/>
          <w:szCs w:val="28"/>
        </w:rPr>
        <w:t xml:space="preserve">                            </w:t>
      </w:r>
      <w:r w:rsidRPr="000B4AFD">
        <w:rPr>
          <w:sz w:val="28"/>
          <w:szCs w:val="28"/>
        </w:rPr>
        <w:t xml:space="preserve">  </w:t>
      </w:r>
      <w:r>
        <w:rPr>
          <w:sz w:val="28"/>
          <w:szCs w:val="28"/>
        </w:rPr>
        <w:t xml:space="preserve">          </w:t>
      </w:r>
    </w:p>
    <w:p w:rsidR="00B14C36" w:rsidRPr="00731848" w:rsidRDefault="00B14C36" w:rsidP="00B14C36">
      <w:pPr>
        <w:spacing w:line="360" w:lineRule="auto"/>
        <w:ind w:firstLine="567"/>
        <w:rPr>
          <w:b/>
          <w:szCs w:val="28"/>
        </w:rPr>
      </w:pPr>
    </w:p>
    <w:p w:rsidR="00B14C36" w:rsidRPr="00A008A5" w:rsidRDefault="00B14C36" w:rsidP="00B14C36">
      <w:pPr>
        <w:spacing w:line="360" w:lineRule="auto"/>
        <w:ind w:firstLine="567"/>
        <w:rPr>
          <w:b/>
          <w:szCs w:val="28"/>
        </w:rPr>
      </w:pPr>
    </w:p>
    <w:p w:rsidR="00B14C36" w:rsidRDefault="00B14C36" w:rsidP="00B14C36">
      <w:pPr>
        <w:spacing w:line="360" w:lineRule="auto"/>
        <w:ind w:firstLine="567"/>
        <w:rPr>
          <w:szCs w:val="28"/>
        </w:rPr>
      </w:pPr>
      <w:r>
        <w:rPr>
          <w:szCs w:val="28"/>
        </w:rPr>
        <w:t xml:space="preserve">Кількість </w:t>
      </w:r>
      <w:proofErr w:type="gramStart"/>
      <w:r>
        <w:rPr>
          <w:szCs w:val="28"/>
        </w:rPr>
        <w:t>св</w:t>
      </w:r>
      <w:proofErr w:type="gramEnd"/>
      <w:r>
        <w:rPr>
          <w:szCs w:val="28"/>
        </w:rPr>
        <w:t>ітильників у приміщенні визначаємо за формулою:</w:t>
      </w:r>
    </w:p>
    <w:p w:rsidR="00B14C36" w:rsidRDefault="00B14C36" w:rsidP="00B14C36">
      <w:pPr>
        <w:spacing w:line="360" w:lineRule="auto"/>
        <w:ind w:firstLine="567"/>
        <w:jc w:val="center"/>
        <w:rPr>
          <w:szCs w:val="28"/>
        </w:rPr>
      </w:pPr>
      <w:r w:rsidRPr="007F1985">
        <w:rPr>
          <w:szCs w:val="28"/>
        </w:rPr>
        <w:t>N=(E∙S∙100∙</w:t>
      </w:r>
      <w:proofErr w:type="gramStart"/>
      <w:r w:rsidRPr="007F1985">
        <w:rPr>
          <w:szCs w:val="28"/>
        </w:rPr>
        <w:t>K</w:t>
      </w:r>
      <w:proofErr w:type="gramEnd"/>
      <w:r w:rsidRPr="007F1985">
        <w:rPr>
          <w:szCs w:val="28"/>
          <w:vertAlign w:val="subscript"/>
        </w:rPr>
        <w:t>з</w:t>
      </w:r>
      <w:r w:rsidRPr="007F1985">
        <w:rPr>
          <w:szCs w:val="28"/>
        </w:rPr>
        <w:t>)/(U∙n∙Ф</w:t>
      </w:r>
      <w:r w:rsidRPr="007F1985">
        <w:rPr>
          <w:szCs w:val="28"/>
          <w:vertAlign w:val="subscript"/>
        </w:rPr>
        <w:t>л</w:t>
      </w:r>
      <w:r w:rsidRPr="007F1985">
        <w:rPr>
          <w:szCs w:val="28"/>
        </w:rPr>
        <w:t>)</w:t>
      </w:r>
      <w:r>
        <w:rPr>
          <w:szCs w:val="28"/>
        </w:rPr>
        <w:t>,</w:t>
      </w:r>
    </w:p>
    <w:p w:rsidR="00B14C36" w:rsidRPr="00BF4558" w:rsidRDefault="00B14C36" w:rsidP="00B14C36">
      <w:pPr>
        <w:spacing w:line="360" w:lineRule="auto"/>
        <w:ind w:firstLine="567"/>
        <w:jc w:val="both"/>
        <w:rPr>
          <w:szCs w:val="28"/>
        </w:rPr>
      </w:pPr>
      <w:r>
        <w:rPr>
          <w:szCs w:val="28"/>
        </w:rPr>
        <w:t xml:space="preserve">де Е - </w:t>
      </w:r>
      <w:r w:rsidRPr="007F1985">
        <w:rPr>
          <w:szCs w:val="28"/>
        </w:rPr>
        <w:t>необхідна освітленість горизонтальної площини, лк;</w:t>
      </w:r>
      <w:r w:rsidRPr="00BF4558">
        <w:rPr>
          <w:szCs w:val="28"/>
        </w:rPr>
        <w:t xml:space="preserve"> </w:t>
      </w:r>
      <w:r w:rsidRPr="00BF4558">
        <w:rPr>
          <w:rStyle w:val="shorttext"/>
          <w:szCs w:val="28"/>
        </w:rPr>
        <w:t>S</w:t>
      </w:r>
      <w:r>
        <w:rPr>
          <w:rStyle w:val="shorttext"/>
        </w:rPr>
        <w:t xml:space="preserve"> </w:t>
      </w:r>
      <w:r w:rsidRPr="007F1985">
        <w:rPr>
          <w:rStyle w:val="shorttext"/>
          <w:szCs w:val="28"/>
        </w:rPr>
        <w:t>- площа приміщення,</w:t>
      </w:r>
      <w:r>
        <w:rPr>
          <w:rStyle w:val="shorttext"/>
          <w:szCs w:val="28"/>
        </w:rPr>
        <w:t xml:space="preserve"> м</w:t>
      </w:r>
      <w:r>
        <w:rPr>
          <w:rStyle w:val="shorttext"/>
          <w:szCs w:val="28"/>
          <w:vertAlign w:val="superscript"/>
        </w:rPr>
        <w:t>2</w:t>
      </w:r>
      <w:r>
        <w:rPr>
          <w:rStyle w:val="shorttext"/>
          <w:szCs w:val="28"/>
        </w:rPr>
        <w:t xml:space="preserve">; </w:t>
      </w:r>
      <w:proofErr w:type="gramStart"/>
      <w:r w:rsidRPr="00BF4558">
        <w:rPr>
          <w:rStyle w:val="shorttext"/>
          <w:color w:val="000000"/>
          <w:szCs w:val="28"/>
        </w:rPr>
        <w:t>К</w:t>
      </w:r>
      <w:r w:rsidRPr="00BF4558">
        <w:rPr>
          <w:rStyle w:val="shorttext"/>
          <w:color w:val="000000"/>
          <w:szCs w:val="28"/>
          <w:vertAlign w:val="subscript"/>
        </w:rPr>
        <w:t>з</w:t>
      </w:r>
      <w:proofErr w:type="gramEnd"/>
      <w:r w:rsidRPr="00BF4558">
        <w:rPr>
          <w:rStyle w:val="shorttext"/>
          <w:color w:val="000000"/>
          <w:szCs w:val="28"/>
        </w:rPr>
        <w:t xml:space="preserve"> </w:t>
      </w:r>
      <w:r>
        <w:rPr>
          <w:rStyle w:val="shorttext"/>
          <w:color w:val="000000"/>
          <w:szCs w:val="28"/>
        </w:rPr>
        <w:t xml:space="preserve">- </w:t>
      </w:r>
      <w:r w:rsidRPr="00BF4558">
        <w:rPr>
          <w:rStyle w:val="shorttext"/>
          <w:color w:val="000000"/>
          <w:szCs w:val="28"/>
        </w:rPr>
        <w:t>коефіцієнт запасу К</w:t>
      </w:r>
      <w:r w:rsidRPr="00BF4558">
        <w:rPr>
          <w:rStyle w:val="shorttext"/>
          <w:color w:val="000000"/>
          <w:szCs w:val="28"/>
          <w:vertAlign w:val="subscript"/>
        </w:rPr>
        <w:t>з</w:t>
      </w:r>
      <w:r w:rsidRPr="00BF4558">
        <w:rPr>
          <w:rStyle w:val="shorttext"/>
          <w:color w:val="000000"/>
          <w:szCs w:val="28"/>
        </w:rPr>
        <w:t xml:space="preserve"> = 1,25</w:t>
      </w:r>
      <w:r>
        <w:rPr>
          <w:rStyle w:val="shorttext"/>
          <w:color w:val="000000"/>
          <w:szCs w:val="28"/>
        </w:rPr>
        <w:t xml:space="preserve">; </w:t>
      </w:r>
      <w:r w:rsidRPr="00BF4558">
        <w:rPr>
          <w:szCs w:val="28"/>
        </w:rPr>
        <w:t xml:space="preserve">U - коефіцієнт використання освітлювальної установки; </w:t>
      </w:r>
      <w:r w:rsidRPr="00BF4558">
        <w:rPr>
          <w:rStyle w:val="shorttext"/>
          <w:szCs w:val="28"/>
        </w:rPr>
        <w:t>Ф</w:t>
      </w:r>
      <w:r w:rsidRPr="00BF4558">
        <w:rPr>
          <w:rStyle w:val="shorttext"/>
          <w:szCs w:val="28"/>
          <w:vertAlign w:val="subscript"/>
        </w:rPr>
        <w:t>л</w:t>
      </w:r>
      <w:r w:rsidRPr="00BF4558">
        <w:rPr>
          <w:rStyle w:val="shorttext"/>
          <w:szCs w:val="28"/>
        </w:rPr>
        <w:t xml:space="preserve"> - світловий потік однієї лампи</w:t>
      </w:r>
      <w:r>
        <w:rPr>
          <w:rStyle w:val="shorttext"/>
          <w:szCs w:val="28"/>
        </w:rPr>
        <w:t xml:space="preserve">, лм; </w:t>
      </w:r>
      <w:r w:rsidRPr="00BF4558">
        <w:rPr>
          <w:rStyle w:val="shorttext"/>
          <w:szCs w:val="28"/>
        </w:rPr>
        <w:t>n - число ламп в одному світильнику.</w:t>
      </w:r>
    </w:p>
    <w:p w:rsidR="00B14C36" w:rsidRDefault="00B14C36" w:rsidP="00B14C36">
      <w:pPr>
        <w:spacing w:line="360" w:lineRule="auto"/>
        <w:ind w:firstLine="567"/>
        <w:jc w:val="both"/>
        <w:rPr>
          <w:color w:val="000000"/>
          <w:szCs w:val="28"/>
        </w:rPr>
      </w:pPr>
      <w:r>
        <w:rPr>
          <w:szCs w:val="28"/>
        </w:rPr>
        <w:t>Н</w:t>
      </w:r>
      <w:r w:rsidRPr="007F1985">
        <w:rPr>
          <w:szCs w:val="28"/>
        </w:rPr>
        <w:t>еобхідна освітленість горизонтальної площини</w:t>
      </w:r>
      <w:proofErr w:type="gramStart"/>
      <w:r>
        <w:rPr>
          <w:szCs w:val="28"/>
        </w:rPr>
        <w:t xml:space="preserve"> Е</w:t>
      </w:r>
      <w:proofErr w:type="gramEnd"/>
      <w:r w:rsidRPr="007F1985">
        <w:rPr>
          <w:color w:val="000000"/>
          <w:szCs w:val="28"/>
        </w:rPr>
        <w:t xml:space="preserve"> в приміщення громадських будинків повинні відповідати </w:t>
      </w:r>
      <w:r>
        <w:rPr>
          <w:color w:val="000000"/>
          <w:szCs w:val="28"/>
        </w:rPr>
        <w:t>вимогам</w:t>
      </w:r>
      <w:r w:rsidRPr="007F1985">
        <w:rPr>
          <w:color w:val="000000"/>
          <w:szCs w:val="28"/>
        </w:rPr>
        <w:t xml:space="preserve"> СНиП II-4-79</w:t>
      </w:r>
      <w:r>
        <w:rPr>
          <w:color w:val="000000"/>
          <w:szCs w:val="28"/>
        </w:rPr>
        <w:t>.</w:t>
      </w:r>
    </w:p>
    <w:p w:rsidR="00B14C36" w:rsidRDefault="00B14C36" w:rsidP="00B14C36">
      <w:pPr>
        <w:spacing w:line="360" w:lineRule="auto"/>
        <w:ind w:firstLine="567"/>
        <w:rPr>
          <w:szCs w:val="28"/>
        </w:rPr>
      </w:pPr>
      <w:r>
        <w:rPr>
          <w:szCs w:val="28"/>
        </w:rPr>
        <w:t>І</w:t>
      </w:r>
      <w:r w:rsidRPr="00BF4558">
        <w:rPr>
          <w:szCs w:val="28"/>
        </w:rPr>
        <w:t xml:space="preserve">ндекс </w:t>
      </w:r>
      <w:r>
        <w:rPr>
          <w:szCs w:val="28"/>
        </w:rPr>
        <w:t>приміщення визначаться за формулою:</w:t>
      </w:r>
    </w:p>
    <w:p w:rsidR="00B14C36" w:rsidRPr="0073497A" w:rsidRDefault="00B14C36" w:rsidP="00B14C36">
      <w:pPr>
        <w:spacing w:line="360" w:lineRule="auto"/>
        <w:ind w:firstLine="567"/>
        <w:jc w:val="center"/>
        <w:rPr>
          <w:i/>
          <w:szCs w:val="28"/>
        </w:rPr>
      </w:pPr>
      <w:r w:rsidRPr="0073497A">
        <w:rPr>
          <w:i/>
          <w:szCs w:val="28"/>
        </w:rPr>
        <w:t>φ=S/((h</w:t>
      </w:r>
      <w:r w:rsidRPr="0073497A">
        <w:rPr>
          <w:i/>
          <w:szCs w:val="28"/>
          <w:vertAlign w:val="subscript"/>
        </w:rPr>
        <w:t>1</w:t>
      </w:r>
      <w:r w:rsidRPr="0073497A">
        <w:rPr>
          <w:i/>
          <w:szCs w:val="28"/>
        </w:rPr>
        <w:t>-h</w:t>
      </w:r>
      <w:r w:rsidRPr="0073497A">
        <w:rPr>
          <w:i/>
          <w:szCs w:val="28"/>
          <w:vertAlign w:val="subscript"/>
        </w:rPr>
        <w:t>2</w:t>
      </w:r>
      <w:r w:rsidRPr="0073497A">
        <w:rPr>
          <w:i/>
          <w:szCs w:val="28"/>
        </w:rPr>
        <w:t>) ∙(a+b)),</w:t>
      </w:r>
    </w:p>
    <w:p w:rsidR="00B14C36" w:rsidRDefault="00B14C36" w:rsidP="00B14C36">
      <w:pPr>
        <w:spacing w:line="360" w:lineRule="auto"/>
        <w:ind w:firstLine="567"/>
        <w:rPr>
          <w:szCs w:val="28"/>
        </w:rPr>
      </w:pPr>
      <w:r>
        <w:rPr>
          <w:szCs w:val="28"/>
        </w:rPr>
        <w:t xml:space="preserve">де </w:t>
      </w:r>
      <w:r w:rsidRPr="00E91EB1">
        <w:rPr>
          <w:szCs w:val="28"/>
        </w:rPr>
        <w:t>h</w:t>
      </w:r>
      <w:r w:rsidRPr="00594CDD">
        <w:rPr>
          <w:szCs w:val="28"/>
          <w:vertAlign w:val="subscript"/>
        </w:rPr>
        <w:t>1</w:t>
      </w:r>
      <w:r>
        <w:rPr>
          <w:szCs w:val="28"/>
        </w:rPr>
        <w:t xml:space="preserve"> – висота приміщення, м; </w:t>
      </w:r>
      <w:r w:rsidRPr="00E91EB1">
        <w:rPr>
          <w:szCs w:val="28"/>
        </w:rPr>
        <w:t>h</w:t>
      </w:r>
      <w:r w:rsidRPr="00594CDD">
        <w:rPr>
          <w:szCs w:val="28"/>
          <w:vertAlign w:val="subscript"/>
        </w:rPr>
        <w:t>2</w:t>
      </w:r>
      <w:r>
        <w:rPr>
          <w:szCs w:val="28"/>
        </w:rPr>
        <w:t xml:space="preserve"> – висота робочої  площини над </w:t>
      </w:r>
      <w:proofErr w:type="gramStart"/>
      <w:r>
        <w:rPr>
          <w:szCs w:val="28"/>
        </w:rPr>
        <w:t>п</w:t>
      </w:r>
      <w:proofErr w:type="gramEnd"/>
      <w:r>
        <w:rPr>
          <w:szCs w:val="28"/>
        </w:rPr>
        <w:t xml:space="preserve">ідлогою, м; </w:t>
      </w:r>
    </w:p>
    <w:p w:rsidR="00B14C36" w:rsidRDefault="00B14C36" w:rsidP="00B14C36">
      <w:pPr>
        <w:spacing w:line="360" w:lineRule="auto"/>
        <w:ind w:firstLine="567"/>
        <w:rPr>
          <w:szCs w:val="28"/>
        </w:rPr>
      </w:pPr>
      <w:r w:rsidRPr="00E91EB1">
        <w:rPr>
          <w:szCs w:val="28"/>
        </w:rPr>
        <w:t>a</w:t>
      </w:r>
      <w:r>
        <w:rPr>
          <w:szCs w:val="28"/>
        </w:rPr>
        <w:t xml:space="preserve">, </w:t>
      </w:r>
      <w:r w:rsidRPr="00E91EB1">
        <w:rPr>
          <w:szCs w:val="28"/>
        </w:rPr>
        <w:t>b</w:t>
      </w:r>
      <w:r>
        <w:rPr>
          <w:szCs w:val="28"/>
        </w:rPr>
        <w:t xml:space="preserve"> – ширина та довжина приміщення.</w:t>
      </w:r>
    </w:p>
    <w:p w:rsidR="00B14C36" w:rsidRDefault="00B14C36" w:rsidP="00B14C36">
      <w:pPr>
        <w:spacing w:line="360" w:lineRule="auto"/>
        <w:ind w:firstLine="567"/>
        <w:rPr>
          <w:szCs w:val="28"/>
        </w:rPr>
      </w:pPr>
      <w:r>
        <w:rPr>
          <w:szCs w:val="28"/>
        </w:rPr>
        <w:t xml:space="preserve">Розрахуємо кількість </w:t>
      </w:r>
      <w:proofErr w:type="gramStart"/>
      <w:r>
        <w:rPr>
          <w:szCs w:val="28"/>
        </w:rPr>
        <w:t>св</w:t>
      </w:r>
      <w:proofErr w:type="gramEnd"/>
      <w:r>
        <w:rPr>
          <w:szCs w:val="28"/>
        </w:rPr>
        <w:t>ітильників:</w:t>
      </w:r>
    </w:p>
    <w:p w:rsidR="00B14C36" w:rsidRDefault="00B14C36" w:rsidP="00B14C36">
      <w:pPr>
        <w:spacing w:line="360" w:lineRule="auto"/>
        <w:ind w:firstLine="567"/>
        <w:rPr>
          <w:szCs w:val="28"/>
        </w:rPr>
      </w:pPr>
      <w:r w:rsidRPr="00E91EB1">
        <w:rPr>
          <w:szCs w:val="28"/>
        </w:rPr>
        <w:t>φ</w:t>
      </w:r>
      <w:r w:rsidRPr="00594CDD">
        <w:rPr>
          <w:szCs w:val="28"/>
        </w:rPr>
        <w:t>=</w:t>
      </w:r>
      <w:r>
        <w:rPr>
          <w:szCs w:val="28"/>
        </w:rPr>
        <w:t>101,35</w:t>
      </w:r>
      <w:r w:rsidRPr="00594CDD">
        <w:rPr>
          <w:szCs w:val="28"/>
        </w:rPr>
        <w:t>/((</w:t>
      </w:r>
      <w:r>
        <w:rPr>
          <w:szCs w:val="28"/>
        </w:rPr>
        <w:t>3,2-0,8</w:t>
      </w:r>
      <w:r w:rsidRPr="00594CDD">
        <w:rPr>
          <w:szCs w:val="28"/>
        </w:rPr>
        <w:t>) ∙(</w:t>
      </w:r>
      <w:r>
        <w:rPr>
          <w:szCs w:val="28"/>
        </w:rPr>
        <w:t>17,8</w:t>
      </w:r>
      <w:r w:rsidRPr="00594CDD">
        <w:rPr>
          <w:szCs w:val="28"/>
        </w:rPr>
        <w:t>+</w:t>
      </w:r>
      <w:r>
        <w:rPr>
          <w:szCs w:val="28"/>
        </w:rPr>
        <w:t>5,7</w:t>
      </w:r>
      <w:r w:rsidRPr="00594CDD">
        <w:rPr>
          <w:szCs w:val="28"/>
        </w:rPr>
        <w:t>))</w:t>
      </w:r>
      <w:r>
        <w:rPr>
          <w:szCs w:val="28"/>
        </w:rPr>
        <w:t>=1,797</w:t>
      </w:r>
    </w:p>
    <w:p w:rsidR="00B14C36" w:rsidRPr="00A008A5" w:rsidRDefault="00B14C36" w:rsidP="00B14C36">
      <w:pPr>
        <w:spacing w:line="360" w:lineRule="auto"/>
        <w:ind w:firstLine="567"/>
        <w:rPr>
          <w:szCs w:val="28"/>
        </w:rPr>
      </w:pPr>
      <w:r w:rsidRPr="007F1985">
        <w:rPr>
          <w:szCs w:val="28"/>
        </w:rPr>
        <w:t>N=(</w:t>
      </w:r>
      <w:r>
        <w:rPr>
          <w:szCs w:val="28"/>
        </w:rPr>
        <w:t>200</w:t>
      </w:r>
      <w:r w:rsidRPr="007F1985">
        <w:rPr>
          <w:szCs w:val="28"/>
        </w:rPr>
        <w:t>∙</w:t>
      </w:r>
      <w:r>
        <w:rPr>
          <w:szCs w:val="28"/>
        </w:rPr>
        <w:t>101,35</w:t>
      </w:r>
      <w:r w:rsidRPr="007F1985">
        <w:rPr>
          <w:szCs w:val="28"/>
        </w:rPr>
        <w:t>∙100∙</w:t>
      </w:r>
      <w:r>
        <w:rPr>
          <w:szCs w:val="28"/>
        </w:rPr>
        <w:t>1,25</w:t>
      </w:r>
      <w:r w:rsidRPr="007F1985">
        <w:rPr>
          <w:szCs w:val="28"/>
        </w:rPr>
        <w:t>)/(</w:t>
      </w:r>
      <w:r>
        <w:rPr>
          <w:szCs w:val="28"/>
        </w:rPr>
        <w:t>57</w:t>
      </w:r>
      <w:r w:rsidRPr="007F1985">
        <w:rPr>
          <w:szCs w:val="28"/>
        </w:rPr>
        <w:t>∙</w:t>
      </w:r>
      <w:r>
        <w:rPr>
          <w:szCs w:val="28"/>
        </w:rPr>
        <w:t>1</w:t>
      </w:r>
      <w:r w:rsidRPr="007F1985">
        <w:rPr>
          <w:szCs w:val="28"/>
        </w:rPr>
        <w:t>∙</w:t>
      </w:r>
      <w:r>
        <w:rPr>
          <w:szCs w:val="28"/>
        </w:rPr>
        <w:t>3000</w:t>
      </w:r>
      <w:r w:rsidRPr="007F1985">
        <w:rPr>
          <w:szCs w:val="28"/>
        </w:rPr>
        <w:t>)</w:t>
      </w:r>
      <w:r>
        <w:rPr>
          <w:szCs w:val="28"/>
        </w:rPr>
        <w:t>=14</w:t>
      </w:r>
    </w:p>
    <w:p w:rsidR="00B14C36" w:rsidRPr="009C501F" w:rsidRDefault="00B14C36" w:rsidP="00B14C36">
      <w:pPr>
        <w:spacing w:line="360" w:lineRule="auto"/>
        <w:ind w:firstLine="567"/>
        <w:jc w:val="both"/>
      </w:pPr>
      <w:r w:rsidRPr="00A008A5">
        <w:lastRenderedPageBreak/>
        <w:t>Для освітлення приміщень буді</w:t>
      </w:r>
      <w:proofErr w:type="gramStart"/>
      <w:r w:rsidRPr="00A008A5">
        <w:t>вл</w:t>
      </w:r>
      <w:proofErr w:type="gramEnd"/>
      <w:r w:rsidRPr="00A008A5">
        <w:t>і виберемо світильники на світлодіодах L-OFFICE 25/3000/32  (25 діодів, 32 Вт, Ф</w:t>
      </w:r>
      <w:r w:rsidRPr="00A008A5">
        <w:rPr>
          <w:vertAlign w:val="subscript"/>
        </w:rPr>
        <w:t>л</w:t>
      </w:r>
      <w:r w:rsidRPr="00A008A5">
        <w:t>=3000лм). Для невеликих приміщень візьмемо світильник  на світлодіодах OFFISE18 (20Вт,напруга160-264</w:t>
      </w:r>
      <w:proofErr w:type="gramStart"/>
      <w:r w:rsidRPr="00A008A5">
        <w:t xml:space="preserve"> В</w:t>
      </w:r>
      <w:proofErr w:type="gramEnd"/>
      <w:r w:rsidRPr="00A008A5">
        <w:t>, габаритні розміри 230х140х55мм, Ф</w:t>
      </w:r>
      <w:r w:rsidRPr="00A008A5">
        <w:rPr>
          <w:vertAlign w:val="subscript"/>
        </w:rPr>
        <w:t>л</w:t>
      </w:r>
      <w:r w:rsidRPr="00A008A5">
        <w:t xml:space="preserve">=1800лм). В душових кабінках використаємо спеціальні </w:t>
      </w:r>
      <w:proofErr w:type="gramStart"/>
      <w:r w:rsidRPr="00A008A5">
        <w:t>св</w:t>
      </w:r>
      <w:proofErr w:type="gramEnd"/>
      <w:r w:rsidRPr="00A008A5">
        <w:t>ітильники EGLO 81635 з лампою розжарювання на 60Вт, Ф</w:t>
      </w:r>
      <w:r w:rsidRPr="00A008A5">
        <w:rPr>
          <w:vertAlign w:val="subscript"/>
        </w:rPr>
        <w:t>л</w:t>
      </w:r>
      <w:r w:rsidRPr="00A008A5">
        <w:t xml:space="preserve">=720лм. А також, для офісних приміщень на кожне робоче місце передбачені настільні </w:t>
      </w:r>
      <w:proofErr w:type="gramStart"/>
      <w:r w:rsidRPr="00A008A5">
        <w:t>св</w:t>
      </w:r>
      <w:proofErr w:type="gramEnd"/>
      <w:r w:rsidRPr="00A008A5">
        <w:t>ітильники TP-004 з люмінесцентною лампою на 11 Вт.</w:t>
      </w:r>
    </w:p>
    <w:p w:rsidR="00B14C36" w:rsidRPr="009C501F" w:rsidRDefault="00B14C36" w:rsidP="00B14C36">
      <w:pPr>
        <w:spacing w:line="360" w:lineRule="auto"/>
        <w:ind w:firstLine="567"/>
        <w:rPr>
          <w:b/>
          <w:bCs/>
          <w:szCs w:val="28"/>
        </w:rPr>
      </w:pPr>
    </w:p>
    <w:p w:rsidR="00B14C36" w:rsidRPr="00731848" w:rsidRDefault="00B14C36" w:rsidP="00B14C36">
      <w:pPr>
        <w:spacing w:line="360" w:lineRule="auto"/>
        <w:ind w:left="1" w:hanging="1"/>
        <w:jc w:val="center"/>
        <w:rPr>
          <w:rFonts w:eastAsia="Times New Roman"/>
          <w:b/>
          <w:szCs w:val="28"/>
        </w:rPr>
      </w:pPr>
      <w:r w:rsidRPr="00731848">
        <w:rPr>
          <w:rFonts w:eastAsia="Times New Roman"/>
          <w:b/>
          <w:szCs w:val="28"/>
        </w:rPr>
        <w:t>2.</w:t>
      </w:r>
      <w:r>
        <w:rPr>
          <w:rFonts w:eastAsia="Times New Roman"/>
          <w:b/>
          <w:szCs w:val="28"/>
        </w:rPr>
        <w:t>3</w:t>
      </w:r>
      <w:r w:rsidRPr="00731848">
        <w:rPr>
          <w:rFonts w:eastAsia="Times New Roman"/>
          <w:b/>
          <w:szCs w:val="28"/>
        </w:rPr>
        <w:t xml:space="preserve">  Вибі</w:t>
      </w:r>
      <w:proofErr w:type="gramStart"/>
      <w:r w:rsidRPr="00731848">
        <w:rPr>
          <w:rFonts w:eastAsia="Times New Roman"/>
          <w:b/>
          <w:szCs w:val="28"/>
        </w:rPr>
        <w:t>р</w:t>
      </w:r>
      <w:proofErr w:type="gramEnd"/>
      <w:r w:rsidRPr="00731848">
        <w:rPr>
          <w:rFonts w:eastAsia="Times New Roman"/>
          <w:b/>
          <w:szCs w:val="28"/>
        </w:rPr>
        <w:t xml:space="preserve">  трансформаторів</w:t>
      </w:r>
    </w:p>
    <w:p w:rsidR="00B14C36" w:rsidRPr="00731848" w:rsidRDefault="00B14C36" w:rsidP="00B14C36">
      <w:pPr>
        <w:spacing w:line="360" w:lineRule="auto"/>
        <w:ind w:firstLine="708"/>
        <w:rPr>
          <w:rFonts w:eastAsia="Times New Roman"/>
          <w:szCs w:val="24"/>
        </w:rPr>
      </w:pPr>
      <w:r w:rsidRPr="00731848">
        <w:rPr>
          <w:rFonts w:eastAsia="Times New Roman"/>
          <w:szCs w:val="24"/>
        </w:rPr>
        <w:t>Орієнтовний вибі</w:t>
      </w:r>
      <w:proofErr w:type="gramStart"/>
      <w:r w:rsidRPr="00731848">
        <w:rPr>
          <w:rFonts w:eastAsia="Times New Roman"/>
          <w:szCs w:val="24"/>
        </w:rPr>
        <w:t>р</w:t>
      </w:r>
      <w:proofErr w:type="gramEnd"/>
      <w:r w:rsidRPr="00731848">
        <w:rPr>
          <w:rFonts w:eastAsia="Times New Roman"/>
          <w:szCs w:val="24"/>
        </w:rPr>
        <w:t xml:space="preserve"> потужності трансформаторів вентиляторної установки робимо по питомій щільності навантаження </w:t>
      </w:r>
      <w:r w:rsidR="004C3233">
        <w:rPr>
          <w:rFonts w:eastAsia="Times New Roman"/>
          <w:position w:val="-14"/>
          <w:szCs w:val="24"/>
        </w:rPr>
        <w:pict>
          <v:shape id="_x0000_i1068" type="#_x0000_t75" style="width:21.1pt;height:22.35pt" fillcolor="window">
            <v:imagedata r:id="rId102" o:title=""/>
          </v:shape>
        </w:pict>
      </w:r>
      <w:r w:rsidRPr="00731848">
        <w:rPr>
          <w:rFonts w:eastAsia="Times New Roman"/>
          <w:szCs w:val="24"/>
        </w:rPr>
        <w:t>,кВА/м</w:t>
      </w:r>
      <w:r w:rsidRPr="00731848">
        <w:rPr>
          <w:rFonts w:eastAsia="Times New Roman"/>
          <w:szCs w:val="24"/>
          <w:vertAlign w:val="superscript"/>
        </w:rPr>
        <w:t>2</w:t>
      </w:r>
      <w:r w:rsidRPr="00731848">
        <w:rPr>
          <w:rFonts w:eastAsia="Times New Roman"/>
          <w:szCs w:val="24"/>
        </w:rPr>
        <w:t xml:space="preserve"> [2]: </w:t>
      </w:r>
    </w:p>
    <w:p w:rsidR="00B14C36" w:rsidRPr="00731848" w:rsidRDefault="004C3233" w:rsidP="00B14C36">
      <w:pPr>
        <w:spacing w:line="360" w:lineRule="auto"/>
        <w:ind w:left="2125" w:firstLine="707"/>
        <w:rPr>
          <w:rFonts w:eastAsia="Times New Roman"/>
          <w:szCs w:val="24"/>
        </w:rPr>
      </w:pPr>
      <w:r>
        <w:rPr>
          <w:rFonts w:eastAsia="Times New Roman"/>
          <w:position w:val="-24"/>
          <w:szCs w:val="24"/>
        </w:rPr>
        <w:pict>
          <v:shape id="_x0000_i1069" type="#_x0000_t75" style="width:59.6pt;height:38.5pt" fillcolor="window">
            <v:imagedata r:id="rId103" o:title=""/>
          </v:shape>
        </w:pict>
      </w:r>
      <w:r w:rsidR="00B14C36" w:rsidRPr="00731848">
        <w:rPr>
          <w:rFonts w:eastAsia="Times New Roman"/>
          <w:szCs w:val="24"/>
        </w:rPr>
        <w:t xml:space="preserve">                                   </w:t>
      </w:r>
      <w:r w:rsidR="00B14C36">
        <w:rPr>
          <w:rFonts w:eastAsia="Times New Roman"/>
          <w:szCs w:val="24"/>
        </w:rPr>
        <w:t xml:space="preserve">                               </w:t>
      </w:r>
    </w:p>
    <w:p w:rsidR="00B14C36" w:rsidRPr="00731848" w:rsidRDefault="00B14C36" w:rsidP="00B14C36">
      <w:pPr>
        <w:spacing w:line="360" w:lineRule="auto"/>
        <w:ind w:left="709" w:hanging="1"/>
        <w:rPr>
          <w:rFonts w:eastAsia="Times New Roman"/>
          <w:szCs w:val="24"/>
        </w:rPr>
      </w:pPr>
      <w:r w:rsidRPr="00731848">
        <w:rPr>
          <w:rFonts w:eastAsia="Times New Roman"/>
          <w:szCs w:val="24"/>
        </w:rPr>
        <w:t>де:</w:t>
      </w:r>
      <w:r w:rsidRPr="00731848">
        <w:rPr>
          <w:rFonts w:eastAsia="Times New Roman"/>
          <w:szCs w:val="24"/>
        </w:rPr>
        <w:tab/>
      </w:r>
      <w:proofErr w:type="gramStart"/>
      <w:r w:rsidRPr="00731848">
        <w:rPr>
          <w:rFonts w:eastAsia="Times New Roman"/>
          <w:szCs w:val="24"/>
        </w:rPr>
        <w:t>S</w:t>
      </w:r>
      <w:proofErr w:type="gramEnd"/>
      <w:r w:rsidRPr="00731848">
        <w:rPr>
          <w:rFonts w:eastAsia="Times New Roman"/>
          <w:szCs w:val="24"/>
          <w:vertAlign w:val="subscript"/>
        </w:rPr>
        <w:t>м</w:t>
      </w:r>
      <w:r w:rsidRPr="00731848">
        <w:rPr>
          <w:rFonts w:eastAsia="Times New Roman"/>
          <w:szCs w:val="24"/>
        </w:rPr>
        <w:t xml:space="preserve"> – максимальне навантаження цеху (корпуса), кВА;</w:t>
      </w:r>
    </w:p>
    <w:p w:rsidR="00B14C36" w:rsidRPr="00731848" w:rsidRDefault="00B14C36" w:rsidP="00B14C36">
      <w:pPr>
        <w:tabs>
          <w:tab w:val="left" w:pos="708"/>
          <w:tab w:val="left" w:pos="1416"/>
          <w:tab w:val="left" w:pos="2124"/>
          <w:tab w:val="left" w:pos="2832"/>
          <w:tab w:val="center" w:pos="4677"/>
        </w:tabs>
        <w:spacing w:line="360" w:lineRule="auto"/>
        <w:ind w:left="709" w:hanging="709"/>
        <w:rPr>
          <w:rFonts w:eastAsia="Times New Roman"/>
          <w:szCs w:val="24"/>
        </w:rPr>
      </w:pPr>
      <w:r w:rsidRPr="00731848">
        <w:rPr>
          <w:rFonts w:eastAsia="Times New Roman"/>
          <w:szCs w:val="24"/>
        </w:rPr>
        <w:tab/>
        <w:t>F – площа цеху, м</w:t>
      </w:r>
      <w:proofErr w:type="gramStart"/>
      <w:r w:rsidRPr="00731848">
        <w:rPr>
          <w:rFonts w:eastAsia="Times New Roman"/>
          <w:szCs w:val="24"/>
          <w:vertAlign w:val="superscript"/>
        </w:rPr>
        <w:t>2</w:t>
      </w:r>
      <w:proofErr w:type="gramEnd"/>
      <w:r w:rsidRPr="00731848">
        <w:rPr>
          <w:rFonts w:eastAsia="Times New Roman"/>
          <w:szCs w:val="24"/>
        </w:rPr>
        <w:t>.</w:t>
      </w:r>
      <w:r w:rsidRPr="00731848">
        <w:rPr>
          <w:rFonts w:eastAsia="Times New Roman"/>
          <w:szCs w:val="24"/>
        </w:rPr>
        <w:tab/>
      </w:r>
    </w:p>
    <w:p w:rsidR="00B14C36" w:rsidRPr="00731848" w:rsidRDefault="00B14C36" w:rsidP="00B14C36">
      <w:pPr>
        <w:spacing w:line="360" w:lineRule="auto"/>
        <w:ind w:firstLine="708"/>
        <w:jc w:val="both"/>
        <w:rPr>
          <w:rFonts w:eastAsia="Times New Roman"/>
          <w:szCs w:val="24"/>
        </w:rPr>
      </w:pPr>
      <w:r w:rsidRPr="00731848">
        <w:rPr>
          <w:rFonts w:eastAsia="Times New Roman"/>
          <w:szCs w:val="24"/>
        </w:rPr>
        <w:t xml:space="preserve">При щільності навантаження </w:t>
      </w:r>
      <w:proofErr w:type="gramStart"/>
      <w:r w:rsidRPr="00731848">
        <w:rPr>
          <w:rFonts w:eastAsia="Times New Roman"/>
          <w:szCs w:val="24"/>
        </w:rPr>
        <w:t>ЕП</w:t>
      </w:r>
      <w:proofErr w:type="gramEnd"/>
      <w:r w:rsidRPr="00731848">
        <w:rPr>
          <w:rFonts w:eastAsia="Times New Roman"/>
          <w:szCs w:val="24"/>
        </w:rPr>
        <w:t xml:space="preserve"> напругою U</w:t>
      </w:r>
      <w:r w:rsidRPr="00731848">
        <w:rPr>
          <w:rFonts w:eastAsia="Times New Roman"/>
          <w:szCs w:val="24"/>
          <w:vertAlign w:val="subscript"/>
        </w:rPr>
        <w:t>н</w:t>
      </w:r>
      <w:r w:rsidRPr="00731848">
        <w:rPr>
          <w:rFonts w:eastAsia="Times New Roman"/>
          <w:szCs w:val="24"/>
        </w:rPr>
        <w:t xml:space="preserve"> ≤ 1000 В до 0,2 кВА/м</w:t>
      </w:r>
      <w:r w:rsidRPr="00731848">
        <w:rPr>
          <w:rFonts w:eastAsia="Times New Roman"/>
          <w:szCs w:val="24"/>
          <w:vertAlign w:val="superscript"/>
        </w:rPr>
        <w:t>2</w:t>
      </w:r>
      <w:r w:rsidRPr="00731848">
        <w:rPr>
          <w:rFonts w:eastAsia="Times New Roman"/>
          <w:szCs w:val="24"/>
        </w:rPr>
        <w:t xml:space="preserve"> доцільно застосовувати трансформатори потужністю до 1000 кВА включно, при σ</w:t>
      </w:r>
      <w:r w:rsidRPr="00731848">
        <w:rPr>
          <w:rFonts w:eastAsia="Times New Roman"/>
          <w:szCs w:val="24"/>
          <w:vertAlign w:val="subscript"/>
        </w:rPr>
        <w:t>s</w:t>
      </w:r>
      <w:r w:rsidRPr="00731848">
        <w:rPr>
          <w:rFonts w:eastAsia="Times New Roman"/>
          <w:szCs w:val="24"/>
        </w:rPr>
        <w:t xml:space="preserve"> = 0,2-0,3 – потужністю 1600 кВА, при σ</w:t>
      </w:r>
      <w:r w:rsidRPr="00731848">
        <w:rPr>
          <w:rFonts w:eastAsia="Times New Roman"/>
          <w:szCs w:val="24"/>
          <w:vertAlign w:val="subscript"/>
        </w:rPr>
        <w:t>s</w:t>
      </w:r>
      <w:r w:rsidRPr="00731848">
        <w:rPr>
          <w:rFonts w:eastAsia="Times New Roman"/>
          <w:szCs w:val="24"/>
        </w:rPr>
        <w:t xml:space="preserve"> &gt; 0,3 кВА/м</w:t>
      </w:r>
      <w:r w:rsidRPr="00731848">
        <w:rPr>
          <w:rFonts w:eastAsia="Times New Roman"/>
          <w:szCs w:val="24"/>
          <w:vertAlign w:val="superscript"/>
        </w:rPr>
        <w:t xml:space="preserve">2  </w:t>
      </w:r>
      <w:r w:rsidRPr="00731848">
        <w:rPr>
          <w:rFonts w:eastAsia="Times New Roman"/>
          <w:szCs w:val="24"/>
        </w:rPr>
        <w:t>застосовувати трансформатори потужністю 1600 кВА або 2500 кВА.</w:t>
      </w:r>
    </w:p>
    <w:p w:rsidR="00B14C36" w:rsidRPr="00731848" w:rsidRDefault="00B14C36" w:rsidP="00B14C36">
      <w:pPr>
        <w:tabs>
          <w:tab w:val="left" w:pos="57"/>
        </w:tabs>
        <w:spacing w:line="360" w:lineRule="auto"/>
        <w:jc w:val="both"/>
        <w:rPr>
          <w:rFonts w:eastAsia="Times New Roman"/>
          <w:szCs w:val="24"/>
        </w:rPr>
      </w:pPr>
      <w:r w:rsidRPr="00731848">
        <w:rPr>
          <w:rFonts w:eastAsia="Times New Roman"/>
          <w:szCs w:val="24"/>
        </w:rPr>
        <w:tab/>
      </w:r>
      <w:r w:rsidRPr="00731848">
        <w:rPr>
          <w:rFonts w:eastAsia="Times New Roman"/>
          <w:szCs w:val="24"/>
        </w:rPr>
        <w:tab/>
      </w:r>
      <w:proofErr w:type="gramStart"/>
      <w:r w:rsidRPr="00731848">
        <w:rPr>
          <w:rFonts w:eastAsia="Times New Roman"/>
          <w:szCs w:val="24"/>
        </w:rPr>
        <w:t>З</w:t>
      </w:r>
      <w:proofErr w:type="gramEnd"/>
      <w:r w:rsidRPr="00731848">
        <w:rPr>
          <w:rFonts w:eastAsia="Times New Roman"/>
          <w:szCs w:val="24"/>
        </w:rPr>
        <w:t xml:space="preserve"> урахуванням цього зробимо вибір числа й потужності трансформаторів, а також потужності батареї конденсаторів за умовою вибору оптимального числа цехових трансформаторів на прикладі </w:t>
      </w:r>
      <w:r>
        <w:rPr>
          <w:rFonts w:eastAsia="Times New Roman"/>
          <w:szCs w:val="24"/>
        </w:rPr>
        <w:t>вентиляторного</w:t>
      </w:r>
      <w:r w:rsidRPr="00731848">
        <w:rPr>
          <w:rFonts w:eastAsia="Times New Roman"/>
          <w:szCs w:val="24"/>
        </w:rPr>
        <w:t xml:space="preserve"> цеху, у якому силове устаткування: </w:t>
      </w:r>
      <w:r w:rsidRPr="00731848">
        <w:rPr>
          <w:rFonts w:eastAsia="Times New Roman"/>
          <w:i/>
          <w:szCs w:val="24"/>
        </w:rPr>
        <w:t>Р</w:t>
      </w:r>
      <w:r w:rsidRPr="00731848">
        <w:rPr>
          <w:rFonts w:eastAsia="Times New Roman"/>
          <w:i/>
          <w:szCs w:val="24"/>
          <w:vertAlign w:val="subscript"/>
        </w:rPr>
        <w:t>м</w:t>
      </w:r>
      <w:r w:rsidRPr="00731848">
        <w:rPr>
          <w:rFonts w:eastAsia="Times New Roman"/>
          <w:szCs w:val="24"/>
        </w:rPr>
        <w:t xml:space="preserve"> = 1055.4 кВт, </w:t>
      </w:r>
      <w:proofErr w:type="gramStart"/>
      <w:r w:rsidRPr="00731848">
        <w:rPr>
          <w:rFonts w:eastAsia="Times New Roman"/>
          <w:i/>
          <w:szCs w:val="24"/>
        </w:rPr>
        <w:t>Q</w:t>
      </w:r>
      <w:proofErr w:type="gramEnd"/>
      <w:r w:rsidRPr="00731848">
        <w:rPr>
          <w:rFonts w:eastAsia="Times New Roman"/>
          <w:i/>
          <w:szCs w:val="24"/>
          <w:vertAlign w:val="subscript"/>
        </w:rPr>
        <w:t>м</w:t>
      </w:r>
      <w:r w:rsidRPr="00731848">
        <w:rPr>
          <w:rFonts w:eastAsia="Times New Roman"/>
          <w:szCs w:val="24"/>
        </w:rPr>
        <w:t xml:space="preserve"> = 627.55 квар; електричне освітлення: </w:t>
      </w:r>
      <w:r w:rsidRPr="00731848">
        <w:rPr>
          <w:rFonts w:eastAsia="Times New Roman"/>
          <w:i/>
          <w:szCs w:val="24"/>
        </w:rPr>
        <w:t>Р</w:t>
      </w:r>
      <w:r w:rsidRPr="00731848">
        <w:rPr>
          <w:rFonts w:eastAsia="Times New Roman"/>
          <w:i/>
          <w:szCs w:val="24"/>
          <w:vertAlign w:val="subscript"/>
        </w:rPr>
        <w:t>м</w:t>
      </w:r>
      <w:r w:rsidRPr="00731848">
        <w:rPr>
          <w:rFonts w:eastAsia="Times New Roman"/>
          <w:szCs w:val="24"/>
          <w:vertAlign w:val="subscript"/>
        </w:rPr>
        <w:t>.</w:t>
      </w:r>
      <w:r w:rsidRPr="00731848">
        <w:rPr>
          <w:rFonts w:eastAsia="Times New Roman"/>
          <w:i/>
          <w:szCs w:val="24"/>
          <w:vertAlign w:val="subscript"/>
        </w:rPr>
        <w:t xml:space="preserve"> о</w:t>
      </w:r>
      <w:r w:rsidRPr="00731848">
        <w:rPr>
          <w:rFonts w:eastAsia="Times New Roman"/>
          <w:szCs w:val="24"/>
          <w:vertAlign w:val="subscript"/>
        </w:rPr>
        <w:t>.</w:t>
      </w:r>
      <w:r w:rsidRPr="00731848">
        <w:rPr>
          <w:rFonts w:eastAsia="Times New Roman"/>
          <w:szCs w:val="24"/>
        </w:rPr>
        <w:t xml:space="preserve"> = 22.5 кВт, </w:t>
      </w:r>
      <w:proofErr w:type="gramStart"/>
      <w:r w:rsidRPr="00731848">
        <w:rPr>
          <w:rFonts w:eastAsia="Times New Roman"/>
          <w:i/>
          <w:szCs w:val="24"/>
        </w:rPr>
        <w:t>Q</w:t>
      </w:r>
      <w:proofErr w:type="gramEnd"/>
      <w:r w:rsidRPr="00731848">
        <w:rPr>
          <w:rFonts w:eastAsia="Times New Roman"/>
          <w:i/>
          <w:szCs w:val="24"/>
          <w:vertAlign w:val="subscript"/>
        </w:rPr>
        <w:t>м.о</w:t>
      </w:r>
      <w:r w:rsidRPr="00731848">
        <w:rPr>
          <w:rFonts w:eastAsia="Times New Roman"/>
          <w:szCs w:val="24"/>
          <w:vertAlign w:val="subscript"/>
        </w:rPr>
        <w:t>.</w:t>
      </w:r>
      <w:r w:rsidRPr="00731848">
        <w:rPr>
          <w:rFonts w:eastAsia="Times New Roman"/>
          <w:szCs w:val="24"/>
        </w:rPr>
        <w:t xml:space="preserve"> = 42.45 квар.</w:t>
      </w:r>
    </w:p>
    <w:p w:rsidR="00B14C36" w:rsidRPr="00731848" w:rsidRDefault="00B14C36" w:rsidP="00B14C36">
      <w:pPr>
        <w:spacing w:line="360" w:lineRule="auto"/>
        <w:ind w:left="709" w:hanging="1"/>
        <w:rPr>
          <w:rFonts w:eastAsia="Times New Roman"/>
        </w:rPr>
      </w:pPr>
      <w:r>
        <w:rPr>
          <w:rFonts w:eastAsia="Times New Roman"/>
        </w:rPr>
        <w:t>Площа вентиляторного</w:t>
      </w:r>
      <w:r w:rsidRPr="00731848">
        <w:rPr>
          <w:rFonts w:eastAsia="Times New Roman"/>
        </w:rPr>
        <w:t xml:space="preserve"> цеху</w:t>
      </w:r>
      <w:r w:rsidR="004C3233">
        <w:rPr>
          <w:rFonts w:eastAsia="Times New Roman"/>
          <w:position w:val="-14"/>
        </w:rPr>
        <w:pict>
          <v:shape id="_x0000_i1070" type="#_x0000_t75" style="width:33.5pt;height:22.35pt" fillcolor="window">
            <v:imagedata r:id="rId104" o:title=""/>
          </v:shape>
        </w:pict>
      </w:r>
      <w:r w:rsidRPr="00731848">
        <w:rPr>
          <w:rFonts w:eastAsia="Times New Roman"/>
        </w:rPr>
        <w:t xml:space="preserve"> (м</w:t>
      </w:r>
      <w:r w:rsidRPr="00731848">
        <w:rPr>
          <w:rFonts w:eastAsia="Times New Roman"/>
          <w:vertAlign w:val="superscript"/>
        </w:rPr>
        <w:t>2</w:t>
      </w:r>
      <w:r w:rsidRPr="00731848">
        <w:rPr>
          <w:rFonts w:eastAsia="Times New Roman"/>
        </w:rPr>
        <w:t>) відповідно до таблиці 2.1. дорівню</w:t>
      </w:r>
      <w:proofErr w:type="gramStart"/>
      <w:r w:rsidRPr="00731848">
        <w:rPr>
          <w:rFonts w:eastAsia="Times New Roman"/>
        </w:rPr>
        <w:t>є:</w:t>
      </w:r>
      <w:proofErr w:type="gramEnd"/>
    </w:p>
    <w:p w:rsidR="00B14C36" w:rsidRPr="00731848" w:rsidRDefault="004C3233" w:rsidP="00B14C36">
      <w:pPr>
        <w:spacing w:line="360" w:lineRule="auto"/>
        <w:ind w:left="2125" w:firstLine="707"/>
        <w:rPr>
          <w:rFonts w:eastAsia="Times New Roman"/>
          <w:vertAlign w:val="superscript"/>
        </w:rPr>
      </w:pPr>
      <w:r>
        <w:rPr>
          <w:rFonts w:eastAsia="Times New Roman"/>
          <w:position w:val="-14"/>
        </w:rPr>
        <w:lastRenderedPageBreak/>
        <w:pict>
          <v:shape id="_x0000_i1071" type="#_x0000_t75" style="width:33.5pt;height:22.35pt" fillcolor="window">
            <v:imagedata r:id="rId104" o:title=""/>
          </v:shape>
        </w:pict>
      </w:r>
      <w:r w:rsidR="00B14C36" w:rsidRPr="00731848">
        <w:rPr>
          <w:rFonts w:eastAsia="Times New Roman"/>
        </w:rPr>
        <w:t>=10000</w:t>
      </w:r>
    </w:p>
    <w:p w:rsidR="00B14C36" w:rsidRPr="00731848" w:rsidRDefault="00B14C36" w:rsidP="00B14C36">
      <w:pPr>
        <w:spacing w:line="360" w:lineRule="auto"/>
        <w:ind w:firstLine="708"/>
        <w:jc w:val="both"/>
        <w:rPr>
          <w:rFonts w:eastAsia="Times New Roman"/>
        </w:rPr>
      </w:pPr>
      <w:r w:rsidRPr="00731848">
        <w:rPr>
          <w:rFonts w:eastAsia="Times New Roman"/>
        </w:rPr>
        <w:t>Звідси використовуючи формулу (2.20) питома щільність навантаженняк (ВА/м</w:t>
      </w:r>
      <w:r w:rsidRPr="00731848">
        <w:rPr>
          <w:rFonts w:eastAsia="Times New Roman"/>
          <w:vertAlign w:val="superscript"/>
        </w:rPr>
        <w:t>2</w:t>
      </w:r>
      <w:proofErr w:type="gramStart"/>
      <w:r w:rsidRPr="00731848">
        <w:rPr>
          <w:rFonts w:eastAsia="Times New Roman"/>
          <w:vertAlign w:val="superscript"/>
        </w:rPr>
        <w:t xml:space="preserve"> </w:t>
      </w:r>
      <w:r w:rsidRPr="00731848">
        <w:rPr>
          <w:rFonts w:eastAsia="Times New Roman"/>
        </w:rPr>
        <w:t>)</w:t>
      </w:r>
      <w:proofErr w:type="gramEnd"/>
      <w:r w:rsidRPr="00731848">
        <w:rPr>
          <w:rFonts w:eastAsia="Times New Roman"/>
        </w:rPr>
        <w:t>буде дорівнювати:</w:t>
      </w:r>
    </w:p>
    <w:p w:rsidR="00B14C36" w:rsidRPr="00731848" w:rsidRDefault="004C3233" w:rsidP="00B14C36">
      <w:pPr>
        <w:spacing w:line="360" w:lineRule="auto"/>
        <w:ind w:left="2125" w:firstLine="707"/>
        <w:rPr>
          <w:rFonts w:eastAsia="Times New Roman"/>
          <w:lang w:val="en-US"/>
        </w:rPr>
      </w:pPr>
      <w:r>
        <w:rPr>
          <w:rFonts w:eastAsia="Times New Roman"/>
          <w:position w:val="-24"/>
        </w:rPr>
        <w:pict>
          <v:shape id="_x0000_i1072" type="#_x0000_t75" style="width:103.05pt;height:29.8pt" fillcolor="window">
            <v:imagedata r:id="rId105" o:title=""/>
          </v:shape>
        </w:pict>
      </w:r>
    </w:p>
    <w:p w:rsidR="00B14C36" w:rsidRPr="00731848" w:rsidRDefault="00B14C36" w:rsidP="00B14C36">
      <w:pPr>
        <w:spacing w:line="360" w:lineRule="auto"/>
        <w:ind w:firstLine="708"/>
        <w:jc w:val="both"/>
        <w:rPr>
          <w:rFonts w:eastAsia="Times New Roman"/>
        </w:rPr>
      </w:pPr>
      <w:r w:rsidRPr="00731848">
        <w:rPr>
          <w:rFonts w:eastAsia="Times New Roman"/>
        </w:rPr>
        <w:t>Відповідно</w:t>
      </w:r>
      <w:r w:rsidRPr="00B14C36">
        <w:rPr>
          <w:rFonts w:eastAsia="Times New Roman"/>
          <w:lang w:val="en-US"/>
        </w:rPr>
        <w:t xml:space="preserve"> </w:t>
      </w:r>
      <w:r w:rsidRPr="00731848">
        <w:rPr>
          <w:rFonts w:eastAsia="Times New Roman"/>
        </w:rPr>
        <w:t>до</w:t>
      </w:r>
      <w:r w:rsidRPr="00B14C36">
        <w:rPr>
          <w:rFonts w:eastAsia="Times New Roman"/>
          <w:lang w:val="en-US"/>
        </w:rPr>
        <w:t xml:space="preserve"> </w:t>
      </w:r>
      <w:r w:rsidRPr="00731848">
        <w:rPr>
          <w:rFonts w:eastAsia="Times New Roman"/>
        </w:rPr>
        <w:t>отриманої</w:t>
      </w:r>
      <w:r w:rsidRPr="00B14C36">
        <w:rPr>
          <w:rFonts w:eastAsia="Times New Roman"/>
          <w:lang w:val="en-US"/>
        </w:rPr>
        <w:t xml:space="preserve"> </w:t>
      </w:r>
      <w:r w:rsidRPr="00731848">
        <w:rPr>
          <w:rFonts w:eastAsia="Times New Roman"/>
        </w:rPr>
        <w:t>питомої</w:t>
      </w:r>
      <w:r w:rsidRPr="00B14C36">
        <w:rPr>
          <w:rFonts w:eastAsia="Times New Roman"/>
          <w:lang w:val="en-US"/>
        </w:rPr>
        <w:t xml:space="preserve"> </w:t>
      </w:r>
      <w:r w:rsidRPr="00731848">
        <w:rPr>
          <w:rFonts w:eastAsia="Times New Roman"/>
        </w:rPr>
        <w:t>щільності</w:t>
      </w:r>
      <w:r w:rsidRPr="00B14C36">
        <w:rPr>
          <w:rFonts w:eastAsia="Times New Roman"/>
          <w:lang w:val="en-US"/>
        </w:rPr>
        <w:t xml:space="preserve"> </w:t>
      </w:r>
      <w:r w:rsidRPr="00731848">
        <w:rPr>
          <w:rFonts w:eastAsia="Times New Roman"/>
        </w:rPr>
        <w:t>приймаємо</w:t>
      </w:r>
      <w:r w:rsidRPr="00B14C36">
        <w:rPr>
          <w:rFonts w:eastAsia="Times New Roman"/>
          <w:lang w:val="en-US"/>
        </w:rPr>
        <w:t xml:space="preserve"> </w:t>
      </w:r>
      <w:r w:rsidRPr="00731848">
        <w:rPr>
          <w:rFonts w:eastAsia="Times New Roman"/>
        </w:rPr>
        <w:t>до</w:t>
      </w:r>
      <w:r w:rsidRPr="00B14C36">
        <w:rPr>
          <w:rFonts w:eastAsia="Times New Roman"/>
          <w:lang w:val="en-US"/>
        </w:rPr>
        <w:t xml:space="preserve"> </w:t>
      </w:r>
      <w:r w:rsidRPr="00731848">
        <w:rPr>
          <w:rFonts w:eastAsia="Times New Roman"/>
        </w:rPr>
        <w:t>установки</w:t>
      </w:r>
      <w:r w:rsidRPr="00B14C36">
        <w:rPr>
          <w:rFonts w:eastAsia="Times New Roman"/>
          <w:lang w:val="en-US"/>
        </w:rPr>
        <w:t xml:space="preserve"> </w:t>
      </w:r>
      <w:r w:rsidRPr="00731848">
        <w:rPr>
          <w:rFonts w:eastAsia="Times New Roman"/>
        </w:rPr>
        <w:t>двохтрансформаторні</w:t>
      </w:r>
      <w:r w:rsidRPr="00B14C36">
        <w:rPr>
          <w:rFonts w:eastAsia="Times New Roman"/>
          <w:lang w:val="en-US"/>
        </w:rPr>
        <w:t xml:space="preserve"> </w:t>
      </w:r>
      <w:proofErr w:type="gramStart"/>
      <w:r w:rsidRPr="00731848">
        <w:rPr>
          <w:rFonts w:eastAsia="Times New Roman"/>
        </w:rPr>
        <w:t>п</w:t>
      </w:r>
      <w:proofErr w:type="gramEnd"/>
      <w:r w:rsidRPr="00731848">
        <w:rPr>
          <w:rFonts w:eastAsia="Times New Roman"/>
        </w:rPr>
        <w:t>ідстанції</w:t>
      </w:r>
      <w:r w:rsidRPr="00B14C36">
        <w:rPr>
          <w:rFonts w:eastAsia="Times New Roman"/>
          <w:lang w:val="en-US"/>
        </w:rPr>
        <w:t xml:space="preserve"> </w:t>
      </w:r>
      <w:r w:rsidRPr="00731848">
        <w:rPr>
          <w:rFonts w:eastAsia="Times New Roman"/>
        </w:rPr>
        <w:t>з</w:t>
      </w:r>
      <w:r w:rsidRPr="00B14C36">
        <w:rPr>
          <w:rFonts w:eastAsia="Times New Roman"/>
          <w:lang w:val="en-US"/>
        </w:rPr>
        <w:t xml:space="preserve"> </w:t>
      </w:r>
      <w:r w:rsidRPr="00731848">
        <w:rPr>
          <w:rFonts w:eastAsia="Times New Roman"/>
        </w:rPr>
        <w:t>номінальною</w:t>
      </w:r>
      <w:r w:rsidRPr="00B14C36">
        <w:rPr>
          <w:rFonts w:eastAsia="Times New Roman"/>
          <w:lang w:val="en-US"/>
        </w:rPr>
        <w:t xml:space="preserve"> </w:t>
      </w:r>
      <w:r w:rsidRPr="00731848">
        <w:rPr>
          <w:rFonts w:eastAsia="Times New Roman"/>
        </w:rPr>
        <w:t>потужністю</w:t>
      </w:r>
      <w:r w:rsidRPr="00B14C36">
        <w:rPr>
          <w:rFonts w:eastAsia="Times New Roman"/>
          <w:lang w:val="en-US"/>
        </w:rPr>
        <w:t xml:space="preserve"> </w:t>
      </w:r>
      <w:r w:rsidRPr="00731848">
        <w:rPr>
          <w:rFonts w:eastAsia="Times New Roman"/>
        </w:rPr>
        <w:t>трансформаторів</w:t>
      </w:r>
      <w:r w:rsidRPr="00B14C36">
        <w:rPr>
          <w:rFonts w:eastAsia="Times New Roman"/>
          <w:lang w:val="en-US"/>
        </w:rPr>
        <w:t xml:space="preserve"> </w:t>
      </w:r>
      <w:r w:rsidRPr="00B14C36">
        <w:rPr>
          <w:rFonts w:eastAsia="Times New Roman"/>
          <w:i/>
          <w:lang w:val="en-US"/>
        </w:rPr>
        <w:t>S</w:t>
      </w:r>
      <w:r w:rsidRPr="00731848">
        <w:rPr>
          <w:rFonts w:eastAsia="Times New Roman"/>
          <w:i/>
          <w:vertAlign w:val="subscript"/>
        </w:rPr>
        <w:t>ном</w:t>
      </w:r>
      <w:r w:rsidRPr="00B14C36">
        <w:rPr>
          <w:rFonts w:eastAsia="Times New Roman"/>
          <w:i/>
          <w:vertAlign w:val="subscript"/>
          <w:lang w:val="en-US"/>
        </w:rPr>
        <w:t>.</w:t>
      </w:r>
      <w:r w:rsidRPr="00731848">
        <w:rPr>
          <w:rFonts w:eastAsia="Times New Roman"/>
          <w:i/>
          <w:vertAlign w:val="subscript"/>
        </w:rPr>
        <w:t>т</w:t>
      </w:r>
      <w:r w:rsidRPr="00B14C36">
        <w:rPr>
          <w:rFonts w:eastAsia="Times New Roman"/>
          <w:lang w:val="en-US"/>
        </w:rPr>
        <w:t xml:space="preserve"> = </w:t>
      </w:r>
      <w:r w:rsidRPr="00731848">
        <w:rPr>
          <w:rFonts w:eastAsia="Times New Roman"/>
          <w:lang w:val="en-US"/>
        </w:rPr>
        <w:t>10</w:t>
      </w:r>
      <w:r w:rsidRPr="00B14C36">
        <w:rPr>
          <w:rFonts w:eastAsia="Times New Roman"/>
          <w:lang w:val="en-US"/>
        </w:rPr>
        <w:t xml:space="preserve">00 </w:t>
      </w:r>
      <w:r w:rsidRPr="00731848">
        <w:rPr>
          <w:rFonts w:eastAsia="Times New Roman"/>
        </w:rPr>
        <w:t>кВА</w:t>
      </w:r>
      <w:r w:rsidRPr="00B14C36">
        <w:rPr>
          <w:rFonts w:eastAsia="Times New Roman"/>
          <w:lang w:val="en-US"/>
        </w:rPr>
        <w:t xml:space="preserve">. </w:t>
      </w:r>
      <w:r w:rsidRPr="00731848">
        <w:rPr>
          <w:rFonts w:eastAsia="Times New Roman"/>
        </w:rPr>
        <w:t xml:space="preserve">Коефіцієнт завантаження трансформаторів у нормальному режимі вибираємо </w:t>
      </w:r>
      <w:proofErr w:type="gramStart"/>
      <w:r w:rsidRPr="00731848">
        <w:rPr>
          <w:rFonts w:eastAsia="Times New Roman"/>
          <w:i/>
        </w:rPr>
        <w:t>к</w:t>
      </w:r>
      <w:r w:rsidRPr="00731848">
        <w:rPr>
          <w:rFonts w:eastAsia="Times New Roman"/>
          <w:i/>
          <w:vertAlign w:val="subscript"/>
        </w:rPr>
        <w:t>з</w:t>
      </w:r>
      <w:proofErr w:type="gramEnd"/>
      <w:r w:rsidRPr="00731848">
        <w:rPr>
          <w:rFonts w:eastAsia="Times New Roman"/>
          <w:i/>
        </w:rPr>
        <w:t xml:space="preserve"> = 0,7</w:t>
      </w:r>
      <w:r w:rsidRPr="00731848">
        <w:rPr>
          <w:rFonts w:eastAsia="Times New Roman"/>
        </w:rPr>
        <w:t>, що є припустимим для живлення споживачів I категорії [2].</w:t>
      </w:r>
    </w:p>
    <w:p w:rsidR="00B14C36" w:rsidRPr="00731848" w:rsidRDefault="00B14C36" w:rsidP="00B14C36">
      <w:pPr>
        <w:spacing w:line="360" w:lineRule="auto"/>
        <w:ind w:left="709"/>
        <w:jc w:val="both"/>
        <w:rPr>
          <w:rFonts w:eastAsia="Times New Roman"/>
        </w:rPr>
      </w:pPr>
      <w:r w:rsidRPr="00731848">
        <w:rPr>
          <w:rFonts w:eastAsia="Times New Roman"/>
        </w:rPr>
        <w:t xml:space="preserve">Мінімальне число цехових трансформаторів </w:t>
      </w:r>
      <w:r w:rsidRPr="00731848">
        <w:rPr>
          <w:rFonts w:eastAsia="Times New Roman"/>
          <w:i/>
          <w:lang w:val="en-US"/>
        </w:rPr>
        <w:t>N</w:t>
      </w:r>
      <w:r w:rsidRPr="00731848">
        <w:rPr>
          <w:rFonts w:eastAsia="Times New Roman"/>
          <w:i/>
          <w:vertAlign w:val="subscript"/>
        </w:rPr>
        <w:t>ті</w:t>
      </w:r>
      <w:proofErr w:type="gramStart"/>
      <w:r w:rsidRPr="00731848">
        <w:rPr>
          <w:rFonts w:eastAsia="Times New Roman"/>
          <w:i/>
          <w:vertAlign w:val="subscript"/>
        </w:rPr>
        <w:t>п</w:t>
      </w:r>
      <w:proofErr w:type="gramEnd"/>
      <w:r w:rsidRPr="00731848">
        <w:rPr>
          <w:rFonts w:eastAsia="Times New Roman"/>
        </w:rPr>
        <w:t xml:space="preserve"> , шт.:</w:t>
      </w:r>
    </w:p>
    <w:p w:rsidR="00B14C36" w:rsidRPr="00731848" w:rsidRDefault="004C3233" w:rsidP="00B14C36">
      <w:pPr>
        <w:spacing w:line="360" w:lineRule="auto"/>
        <w:ind w:left="2125" w:firstLine="707"/>
        <w:rPr>
          <w:rFonts w:eastAsia="Times New Roman"/>
        </w:rPr>
      </w:pPr>
      <w:r>
        <w:rPr>
          <w:rFonts w:eastAsia="Times New Roman"/>
          <w:position w:val="-34"/>
        </w:rPr>
        <w:pict>
          <v:shape id="_x0000_i1073" type="#_x0000_t75" style="width:117.95pt;height:38.5pt" fillcolor="window">
            <v:imagedata r:id="rId106" o:title=""/>
          </v:shape>
        </w:pict>
      </w:r>
      <w:r w:rsidR="00B14C36" w:rsidRPr="00731848">
        <w:rPr>
          <w:rFonts w:eastAsia="Times New Roman"/>
        </w:rPr>
        <w:t xml:space="preserve">                   </w:t>
      </w:r>
      <w:r w:rsidR="00B14C36">
        <w:rPr>
          <w:rFonts w:eastAsia="Times New Roman"/>
        </w:rPr>
        <w:t xml:space="preserve">                              </w:t>
      </w:r>
    </w:p>
    <w:p w:rsidR="00B14C36" w:rsidRPr="00731848" w:rsidRDefault="00B14C36" w:rsidP="00B14C36">
      <w:pPr>
        <w:spacing w:line="360" w:lineRule="auto"/>
        <w:ind w:left="709" w:hanging="1"/>
        <w:rPr>
          <w:rFonts w:eastAsia="Times New Roman"/>
        </w:rPr>
      </w:pPr>
      <w:r w:rsidRPr="00731848">
        <w:rPr>
          <w:rFonts w:eastAsia="Times New Roman"/>
        </w:rPr>
        <w:t>де:</w:t>
      </w:r>
      <w:r w:rsidRPr="00731848">
        <w:rPr>
          <w:rFonts w:eastAsia="Times New Roman"/>
        </w:rPr>
        <w:tab/>
        <w:t>ΔN - надбавка до найближчого цілого числа.</w:t>
      </w:r>
    </w:p>
    <w:p w:rsidR="00B14C36" w:rsidRPr="00731848" w:rsidRDefault="00B14C36" w:rsidP="00B14C36">
      <w:pPr>
        <w:spacing w:line="360" w:lineRule="auto"/>
        <w:ind w:left="709" w:hanging="1"/>
        <w:rPr>
          <w:rFonts w:eastAsia="Times New Roman"/>
          <w:lang w:val="en-US"/>
        </w:rPr>
      </w:pPr>
      <w:r w:rsidRPr="00731848">
        <w:rPr>
          <w:rFonts w:eastAsia="Times New Roman"/>
        </w:rPr>
        <w:t>Одержуємо:</w:t>
      </w:r>
    </w:p>
    <w:p w:rsidR="00B14C36" w:rsidRPr="00731848" w:rsidRDefault="004C3233" w:rsidP="00B14C36">
      <w:pPr>
        <w:spacing w:line="360" w:lineRule="auto"/>
        <w:ind w:left="2109" w:firstLine="684"/>
        <w:rPr>
          <w:rFonts w:eastAsia="Times New Roman"/>
        </w:rPr>
      </w:pPr>
      <w:r>
        <w:rPr>
          <w:rFonts w:eastAsia="Times New Roman"/>
          <w:position w:val="-28"/>
        </w:rPr>
        <w:pict>
          <v:shape id="_x0000_i1074" type="#_x0000_t75" style="width:127.85pt;height:31.05pt" fillcolor="window">
            <v:imagedata r:id="rId107" o:title=""/>
          </v:shape>
        </w:pict>
      </w:r>
    </w:p>
    <w:p w:rsidR="00B14C36" w:rsidRPr="00731848" w:rsidRDefault="00B14C36" w:rsidP="00B14C36">
      <w:pPr>
        <w:spacing w:line="360" w:lineRule="auto"/>
        <w:rPr>
          <w:rFonts w:eastAsia="Times New Roman"/>
        </w:rPr>
      </w:pPr>
      <w:r w:rsidRPr="00731848">
        <w:rPr>
          <w:rFonts w:eastAsia="Times New Roman"/>
        </w:rPr>
        <w:t>Оптимальне число трансформаторів становить,</w:t>
      </w:r>
      <w:r w:rsidRPr="00731848">
        <w:rPr>
          <w:rFonts w:eastAsia="Times New Roman"/>
          <w:i/>
        </w:rPr>
        <w:t xml:space="preserve"> </w:t>
      </w:r>
      <w:r w:rsidRPr="00731848">
        <w:rPr>
          <w:rFonts w:eastAsia="Times New Roman"/>
          <w:i/>
          <w:lang w:val="en-US"/>
        </w:rPr>
        <w:t>N</w:t>
      </w:r>
      <w:r w:rsidRPr="00731848">
        <w:rPr>
          <w:rFonts w:eastAsia="Times New Roman"/>
          <w:i/>
          <w:vertAlign w:val="subscript"/>
        </w:rPr>
        <w:t>опт</w:t>
      </w:r>
      <w:r w:rsidRPr="00731848">
        <w:rPr>
          <w:rFonts w:eastAsia="Times New Roman"/>
          <w:i/>
        </w:rPr>
        <w:t xml:space="preserve"> </w:t>
      </w:r>
      <w:r w:rsidRPr="00731848">
        <w:rPr>
          <w:rFonts w:eastAsia="Times New Roman"/>
        </w:rPr>
        <w:t xml:space="preserve"> шт.</w:t>
      </w:r>
      <w:proofErr w:type="gramStart"/>
      <w:r w:rsidRPr="00731848">
        <w:rPr>
          <w:rFonts w:eastAsia="Times New Roman"/>
        </w:rPr>
        <w:t xml:space="preserve"> :</w:t>
      </w:r>
      <w:proofErr w:type="gramEnd"/>
    </w:p>
    <w:p w:rsidR="00B14C36" w:rsidRPr="00731848" w:rsidRDefault="004C3233" w:rsidP="00B14C36">
      <w:pPr>
        <w:spacing w:line="360" w:lineRule="auto"/>
        <w:ind w:left="2125" w:firstLine="707"/>
        <w:rPr>
          <w:rFonts w:eastAsia="Times New Roman"/>
        </w:rPr>
      </w:pPr>
      <w:r>
        <w:rPr>
          <w:rFonts w:eastAsia="Times New Roman"/>
          <w:position w:val="-10"/>
        </w:rPr>
        <w:pict>
          <v:shape id="_x0000_i1075" type="#_x0000_t75" style="width:116.7pt;height:18.6pt" fillcolor="window">
            <v:imagedata r:id="rId108" o:title=""/>
          </v:shape>
        </w:pict>
      </w:r>
      <w:r w:rsidR="00B14C36" w:rsidRPr="00731848">
        <w:rPr>
          <w:rFonts w:eastAsia="Times New Roman"/>
        </w:rPr>
        <w:t xml:space="preserve">                     </w:t>
      </w:r>
      <w:r w:rsidR="00B14C36">
        <w:rPr>
          <w:rFonts w:eastAsia="Times New Roman"/>
        </w:rPr>
        <w:t xml:space="preserve">                           </w:t>
      </w:r>
    </w:p>
    <w:p w:rsidR="00B14C36" w:rsidRPr="00731848" w:rsidRDefault="00B14C36" w:rsidP="00B14C36">
      <w:pPr>
        <w:spacing w:line="360" w:lineRule="auto"/>
        <w:ind w:left="709" w:hanging="1"/>
        <w:rPr>
          <w:rFonts w:eastAsia="Times New Roman"/>
        </w:rPr>
      </w:pPr>
      <w:r w:rsidRPr="00731848">
        <w:rPr>
          <w:rFonts w:eastAsia="Times New Roman"/>
        </w:rPr>
        <w:t>де:</w:t>
      </w:r>
      <w:r w:rsidRPr="00731848">
        <w:rPr>
          <w:rFonts w:eastAsia="Times New Roman"/>
        </w:rPr>
        <w:tab/>
        <w:t>m = 0 – додаткове число трансформаторів</w:t>
      </w:r>
      <w:proofErr w:type="gramStart"/>
      <w:r w:rsidRPr="00731848">
        <w:rPr>
          <w:rFonts w:eastAsia="Times New Roman"/>
        </w:rPr>
        <w:t xml:space="preserve"> .</w:t>
      </w:r>
      <w:proofErr w:type="gramEnd"/>
    </w:p>
    <w:p w:rsidR="00B14C36" w:rsidRPr="00731848" w:rsidRDefault="00B14C36" w:rsidP="00B14C36">
      <w:pPr>
        <w:spacing w:line="360" w:lineRule="auto"/>
        <w:ind w:left="709" w:hanging="709"/>
        <w:rPr>
          <w:rFonts w:eastAsia="Times New Roman"/>
        </w:rPr>
      </w:pPr>
      <w:r w:rsidRPr="00731848">
        <w:rPr>
          <w:rFonts w:eastAsia="Times New Roman"/>
        </w:rPr>
        <w:t>Тоді:</w:t>
      </w:r>
    </w:p>
    <w:p w:rsidR="00B14C36" w:rsidRPr="00731848" w:rsidRDefault="004C3233" w:rsidP="00B14C36">
      <w:pPr>
        <w:spacing w:line="360" w:lineRule="auto"/>
        <w:ind w:left="2125" w:firstLine="707"/>
        <w:rPr>
          <w:rFonts w:eastAsia="Times New Roman"/>
          <w:lang w:val="en-US"/>
        </w:rPr>
      </w:pPr>
      <w:r>
        <w:rPr>
          <w:rFonts w:eastAsia="Times New Roman"/>
          <w:position w:val="-14"/>
        </w:rPr>
        <w:pict>
          <v:shape id="_x0000_i1076" type="#_x0000_t75" style="width:84.4pt;height:19.85pt" fillcolor="window">
            <v:imagedata r:id="rId109" o:title=""/>
          </v:shape>
        </w:pict>
      </w:r>
    </w:p>
    <w:p w:rsidR="00B14C36" w:rsidRPr="00731848" w:rsidRDefault="00B14C36" w:rsidP="00B14C36">
      <w:pPr>
        <w:spacing w:line="360" w:lineRule="auto"/>
        <w:ind w:firstLine="708"/>
        <w:jc w:val="both"/>
        <w:rPr>
          <w:rFonts w:eastAsia="Times New Roman"/>
        </w:rPr>
      </w:pPr>
      <w:r w:rsidRPr="00731848">
        <w:rPr>
          <w:rFonts w:eastAsia="Times New Roman"/>
        </w:rPr>
        <w:t xml:space="preserve">Знаходимо найбільшу реактивну потужність </w:t>
      </w:r>
      <w:r w:rsidRPr="00731848">
        <w:rPr>
          <w:rFonts w:eastAsia="Times New Roman"/>
          <w:i/>
          <w:lang w:val="en-US"/>
        </w:rPr>
        <w:t>Q</w:t>
      </w:r>
      <w:r w:rsidRPr="00731848">
        <w:rPr>
          <w:rFonts w:eastAsia="Times New Roman"/>
          <w:i/>
          <w:vertAlign w:val="subscript"/>
        </w:rPr>
        <w:t>Т</w:t>
      </w:r>
      <w:r w:rsidRPr="00731848">
        <w:rPr>
          <w:rFonts w:eastAsia="Times New Roman"/>
        </w:rPr>
        <w:t xml:space="preserve"> (квар), що доцільно передати через 2 трансформатори в мережах напругою до 1000</w:t>
      </w:r>
      <w:proofErr w:type="gramStart"/>
      <w:r w:rsidRPr="00731848">
        <w:rPr>
          <w:rFonts w:eastAsia="Times New Roman"/>
        </w:rPr>
        <w:t xml:space="preserve"> В</w:t>
      </w:r>
      <w:proofErr w:type="gramEnd"/>
      <w:r w:rsidRPr="00731848">
        <w:rPr>
          <w:rFonts w:eastAsia="Times New Roman"/>
        </w:rPr>
        <w:t>:</w:t>
      </w:r>
    </w:p>
    <w:p w:rsidR="00B14C36" w:rsidRPr="00731848" w:rsidRDefault="004C3233" w:rsidP="00B14C36">
      <w:pPr>
        <w:spacing w:line="360" w:lineRule="auto"/>
        <w:ind w:left="2125" w:firstLine="707"/>
        <w:rPr>
          <w:rFonts w:eastAsia="Times New Roman"/>
          <w:lang w:val="en-US"/>
        </w:rPr>
      </w:pPr>
      <w:r>
        <w:rPr>
          <w:rFonts w:eastAsia="Times New Roman"/>
          <w:position w:val="-16"/>
        </w:rPr>
        <w:lastRenderedPageBreak/>
        <w:pict>
          <v:shape id="_x0000_i1077" type="#_x0000_t75" style="width:158.9pt;height:22.35pt" fillcolor="window">
            <v:imagedata r:id="rId110" o:title=""/>
          </v:shape>
        </w:pict>
      </w:r>
      <w:r w:rsidR="00B14C36" w:rsidRPr="00731848">
        <w:rPr>
          <w:rFonts w:eastAsia="Times New Roman"/>
        </w:rPr>
        <w:t xml:space="preserve">                                     </w:t>
      </w:r>
    </w:p>
    <w:p w:rsidR="00B14C36" w:rsidRPr="00731848" w:rsidRDefault="004C3233" w:rsidP="00B14C36">
      <w:pPr>
        <w:spacing w:line="360" w:lineRule="auto"/>
        <w:ind w:left="2125" w:firstLine="707"/>
        <w:rPr>
          <w:rFonts w:eastAsia="Times New Roman"/>
        </w:rPr>
      </w:pPr>
      <w:r>
        <w:rPr>
          <w:rFonts w:eastAsia="Times New Roman"/>
          <w:position w:val="-18"/>
        </w:rPr>
        <w:pict>
          <v:shape id="_x0000_i1078" type="#_x0000_t75" style="width:201.1pt;height:23.6pt" fillcolor="window">
            <v:imagedata r:id="rId111" o:title=""/>
          </v:shape>
        </w:pict>
      </w:r>
    </w:p>
    <w:p w:rsidR="00B14C36" w:rsidRPr="00B14C36" w:rsidRDefault="004C3233" w:rsidP="00B14C36">
      <w:pPr>
        <w:spacing w:line="360" w:lineRule="auto"/>
        <w:ind w:firstLine="707"/>
        <w:jc w:val="both"/>
        <w:rPr>
          <w:rFonts w:eastAsia="Times New Roman"/>
        </w:rPr>
      </w:pPr>
      <w:r>
        <w:rPr>
          <w:rFonts w:eastAsia="Times New Roman"/>
          <w:position w:val="-18"/>
        </w:rPr>
        <w:pict>
          <v:shape id="_x0000_i1079" type="#_x0000_t75" style="width:22.35pt;height:23.6pt">
            <v:imagedata r:id="rId112" o:title=""/>
          </v:shape>
        </w:pict>
      </w:r>
      <w:r w:rsidR="00B14C36" w:rsidRPr="00731848">
        <w:rPr>
          <w:rFonts w:eastAsia="Times New Roman"/>
        </w:rPr>
        <w:t>&gt;</w:t>
      </w:r>
      <w:r>
        <w:rPr>
          <w:rFonts w:eastAsia="Times New Roman"/>
          <w:position w:val="-20"/>
        </w:rPr>
        <w:pict>
          <v:shape id="_x0000_i1080" type="#_x0000_t75" style="width:28.55pt;height:23.6pt">
            <v:imagedata r:id="rId113" o:title=""/>
          </v:shape>
        </w:pict>
      </w:r>
      <w:r w:rsidR="00B14C36" w:rsidRPr="00731848">
        <w:rPr>
          <w:rFonts w:eastAsia="Times New Roman"/>
        </w:rPr>
        <w:t>, тому в даному випадку низьковольтні конденсаторні батареї не потрібні.</w:t>
      </w:r>
    </w:p>
    <w:p w:rsidR="00B14C36" w:rsidRPr="00882AD4" w:rsidRDefault="00B14C36" w:rsidP="00C40A10">
      <w:pPr>
        <w:spacing w:line="360" w:lineRule="auto"/>
        <w:ind w:firstLine="567"/>
        <w:jc w:val="both"/>
        <w:rPr>
          <w:position w:val="-28"/>
          <w:szCs w:val="28"/>
        </w:rPr>
      </w:pPr>
      <w:r>
        <w:rPr>
          <w:position w:val="-28"/>
          <w:szCs w:val="28"/>
        </w:rPr>
        <w:t>Сумарне розрахункове навантаження визначаємо за формулою:</w:t>
      </w:r>
    </w:p>
    <w:p w:rsidR="00B14C36" w:rsidRPr="00882AD4" w:rsidRDefault="004C3233" w:rsidP="00B14C36">
      <w:pPr>
        <w:spacing w:line="360" w:lineRule="auto"/>
        <w:ind w:firstLine="567"/>
      </w:pPr>
      <w:r>
        <w:rPr>
          <w:noProof/>
          <w:position w:val="-28"/>
          <w:szCs w:val="28"/>
        </w:rPr>
        <w:pict>
          <v:shape id="_x0000_s1044" type="#_x0000_t75" style="position:absolute;left:0;text-align:left;margin-left:37.65pt;margin-top:-.2pt;width:355pt;height:19pt;z-index:251664384">
            <v:imagedata r:id="rId114" o:title=""/>
          </v:shape>
          <o:OLEObject Type="Embed" ProgID="Equation.3" ShapeID="_x0000_s1044" DrawAspect="Content" ObjectID="_1622220296" r:id="rId115"/>
        </w:pict>
      </w:r>
      <w:r w:rsidR="00B14C36">
        <w:rPr>
          <w:position w:val="-28"/>
          <w:szCs w:val="28"/>
        </w:rPr>
        <w:tab/>
      </w:r>
    </w:p>
    <w:p w:rsidR="00B14C36" w:rsidRDefault="004C3233" w:rsidP="00B14C36">
      <w:pPr>
        <w:spacing w:line="360" w:lineRule="auto"/>
        <w:ind w:firstLine="567"/>
      </w:pPr>
      <w:r>
        <w:rPr>
          <w:noProof/>
          <w:position w:val="-8"/>
        </w:rPr>
        <w:pict>
          <v:shape id="_x0000_s1045" type="#_x0000_t75" style="position:absolute;left:0;text-align:left;margin-left:27.75pt;margin-top:3.4pt;width:215pt;height:19pt;z-index:251665408">
            <v:imagedata r:id="rId116" o:title=""/>
          </v:shape>
          <o:OLEObject Type="Embed" ProgID="Equation.3" ShapeID="_x0000_s1045" DrawAspect="Content" ObjectID="_1622220297" r:id="rId117"/>
        </w:pict>
      </w:r>
      <w:r w:rsidR="00B14C36">
        <w:rPr>
          <w:position w:val="-8"/>
        </w:rPr>
        <w:tab/>
      </w:r>
    </w:p>
    <w:p w:rsidR="00B14C36" w:rsidRPr="00882AD4" w:rsidRDefault="00B14C36" w:rsidP="00B14C36">
      <w:pPr>
        <w:spacing w:line="360" w:lineRule="auto"/>
        <w:ind w:firstLine="567"/>
      </w:pPr>
      <w:r>
        <w:t xml:space="preserve">де </w:t>
      </w:r>
      <w:r>
        <w:rPr>
          <w:lang w:val="en-US"/>
        </w:rPr>
        <w:t>tg</w:t>
      </w:r>
      <w:r w:rsidRPr="00C354B4">
        <w:rPr>
          <w:position w:val="-12"/>
        </w:rPr>
        <w:object w:dxaOrig="300" w:dyaOrig="320">
          <v:shape id="_x0000_i1081" type="#_x0000_t75" style="width:14.9pt;height:16.15pt" o:ole="">
            <v:imagedata r:id="rId118" o:title=""/>
          </v:shape>
          <o:OLEObject Type="Embed" ProgID="Equation.3" ShapeID="_x0000_i1081" DrawAspect="Content" ObjectID="_1622220244" r:id="rId119"/>
        </w:object>
      </w:r>
      <w:r>
        <w:t>=0.43</w:t>
      </w:r>
    </w:p>
    <w:p w:rsidR="00B14C36" w:rsidRDefault="004C3233" w:rsidP="00C40A10">
      <w:pPr>
        <w:spacing w:line="360" w:lineRule="auto"/>
        <w:ind w:firstLine="567"/>
        <w:jc w:val="both"/>
        <w:rPr>
          <w:position w:val="-28"/>
          <w:szCs w:val="28"/>
        </w:rPr>
      </w:pPr>
      <w:r>
        <w:rPr>
          <w:noProof/>
          <w:position w:val="-28"/>
          <w:szCs w:val="28"/>
        </w:rPr>
        <w:pict>
          <v:shape id="_x0000_s1042" type="#_x0000_t75" style="position:absolute;left:0;text-align:left;margin-left:89.85pt;margin-top:47.6pt;width:259.05pt;height:23.55pt;z-index:251662336">
            <v:imagedata r:id="rId120" o:title=""/>
          </v:shape>
          <o:OLEObject Type="Embed" ProgID="Equation.3" ShapeID="_x0000_s1042" DrawAspect="Content" ObjectID="_1622220298" r:id="rId121"/>
        </w:pict>
      </w:r>
      <w:r w:rsidR="00B14C36">
        <w:rPr>
          <w:position w:val="-28"/>
          <w:szCs w:val="28"/>
        </w:rPr>
        <w:tab/>
        <w:t>Для вибору параметрів електричних мереж буді</w:t>
      </w:r>
      <w:proofErr w:type="gramStart"/>
      <w:r w:rsidR="00B14C36">
        <w:rPr>
          <w:position w:val="-28"/>
          <w:szCs w:val="28"/>
        </w:rPr>
        <w:t>вл</w:t>
      </w:r>
      <w:proofErr w:type="gramEnd"/>
      <w:r w:rsidR="00B14C36">
        <w:rPr>
          <w:position w:val="-28"/>
          <w:szCs w:val="28"/>
        </w:rPr>
        <w:t>і визначається повне навантаження:</w:t>
      </w:r>
    </w:p>
    <w:p w:rsidR="00B14C36" w:rsidRDefault="00B14C36" w:rsidP="00C40A10">
      <w:pPr>
        <w:spacing w:line="360" w:lineRule="auto"/>
        <w:rPr>
          <w:rFonts w:eastAsia="Times New Roman"/>
          <w:b/>
          <w:szCs w:val="28"/>
        </w:rPr>
      </w:pPr>
    </w:p>
    <w:p w:rsidR="00B14C36" w:rsidRPr="00081527" w:rsidRDefault="00B14C36" w:rsidP="00B14C36">
      <w:pPr>
        <w:spacing w:line="360" w:lineRule="auto"/>
        <w:ind w:left="1" w:hanging="1"/>
        <w:jc w:val="center"/>
        <w:rPr>
          <w:rFonts w:eastAsia="Times New Roman"/>
          <w:b/>
          <w:szCs w:val="28"/>
        </w:rPr>
      </w:pPr>
      <w:r w:rsidRPr="00081527">
        <w:rPr>
          <w:rFonts w:eastAsia="Times New Roman"/>
          <w:b/>
          <w:szCs w:val="28"/>
        </w:rPr>
        <w:t>2.3</w:t>
      </w:r>
      <w:r>
        <w:rPr>
          <w:rFonts w:eastAsia="Times New Roman"/>
          <w:b/>
          <w:szCs w:val="28"/>
        </w:rPr>
        <w:t>.1.</w:t>
      </w:r>
      <w:r w:rsidRPr="00081527">
        <w:rPr>
          <w:rFonts w:eastAsia="Times New Roman"/>
          <w:b/>
          <w:szCs w:val="28"/>
        </w:rPr>
        <w:t xml:space="preserve"> Вибі</w:t>
      </w:r>
      <w:proofErr w:type="gramStart"/>
      <w:r w:rsidRPr="00081527">
        <w:rPr>
          <w:rFonts w:eastAsia="Times New Roman"/>
          <w:b/>
          <w:szCs w:val="28"/>
        </w:rPr>
        <w:t>р</w:t>
      </w:r>
      <w:proofErr w:type="gramEnd"/>
      <w:r w:rsidRPr="00081527">
        <w:rPr>
          <w:rFonts w:eastAsia="Times New Roman"/>
          <w:b/>
          <w:szCs w:val="28"/>
        </w:rPr>
        <w:t xml:space="preserve"> схеми електропостачання</w:t>
      </w:r>
    </w:p>
    <w:p w:rsidR="00B14C36" w:rsidRPr="00081527" w:rsidRDefault="00B14C36" w:rsidP="00C40A10">
      <w:pPr>
        <w:spacing w:line="360" w:lineRule="auto"/>
        <w:ind w:firstLine="708"/>
        <w:jc w:val="both"/>
        <w:rPr>
          <w:rFonts w:eastAsia="Times New Roman"/>
        </w:rPr>
      </w:pPr>
      <w:r>
        <w:rPr>
          <w:rFonts w:eastAsia="Times New Roman"/>
        </w:rPr>
        <w:t>Схема  електропостачання  вентиляторного цеху</w:t>
      </w:r>
      <w:r w:rsidRPr="00081527">
        <w:rPr>
          <w:rFonts w:eastAsia="Times New Roman"/>
        </w:rPr>
        <w:t xml:space="preserve"> </w:t>
      </w:r>
      <w:proofErr w:type="gramStart"/>
      <w:r w:rsidRPr="00081527">
        <w:rPr>
          <w:rFonts w:eastAsia="Times New Roman"/>
        </w:rPr>
        <w:t>містить</w:t>
      </w:r>
      <w:proofErr w:type="gramEnd"/>
      <w:r w:rsidRPr="00081527">
        <w:rPr>
          <w:rFonts w:eastAsia="Times New Roman"/>
        </w:rPr>
        <w:t xml:space="preserve"> розподільчу  мережу  10 кВ  від  ГПП  до  ТП  і  цехову  електричну  мережу напругою  до 1000 В. Для розподільчої мережі 10 кВ  вибираємо радіальну схему електропостачання.</w:t>
      </w:r>
    </w:p>
    <w:p w:rsidR="00B14C36" w:rsidRPr="00081527" w:rsidRDefault="00B14C36" w:rsidP="00C40A10">
      <w:pPr>
        <w:spacing w:line="360" w:lineRule="auto"/>
        <w:jc w:val="both"/>
        <w:rPr>
          <w:rFonts w:eastAsia="Times New Roman"/>
        </w:rPr>
      </w:pPr>
      <w:r w:rsidRPr="00081527">
        <w:rPr>
          <w:rFonts w:eastAsia="Times New Roman"/>
        </w:rPr>
        <w:t xml:space="preserve">        Електричну мережу </w:t>
      </w:r>
      <w:r>
        <w:rPr>
          <w:rFonts w:eastAsia="Times New Roman"/>
        </w:rPr>
        <w:t>вентиляторного цеху</w:t>
      </w:r>
      <w:r w:rsidRPr="00081527">
        <w:rPr>
          <w:rFonts w:eastAsia="Times New Roman"/>
        </w:rPr>
        <w:t xml:space="preserve"> також виконуємо радіальною. Приймаємо дану схему, так як необхідно живлення силового та освітлювального навантажень відносно </w:t>
      </w:r>
      <w:proofErr w:type="gramStart"/>
      <w:r w:rsidRPr="00081527">
        <w:rPr>
          <w:rFonts w:eastAsia="Times New Roman"/>
        </w:rPr>
        <w:t>р</w:t>
      </w:r>
      <w:proofErr w:type="gramEnd"/>
      <w:r w:rsidRPr="00081527">
        <w:rPr>
          <w:rFonts w:eastAsia="Times New Roman"/>
        </w:rPr>
        <w:t xml:space="preserve">івномірним розташуванням по площі пічного відділення. Вона забезпечує достатню надійність, універсальність і має високу гнучкість. </w:t>
      </w:r>
    </w:p>
    <w:p w:rsidR="00B14C36" w:rsidRPr="00081527" w:rsidRDefault="00B14C36" w:rsidP="00C40A10">
      <w:pPr>
        <w:spacing w:line="360" w:lineRule="auto"/>
        <w:ind w:firstLine="708"/>
        <w:jc w:val="both"/>
        <w:rPr>
          <w:rFonts w:eastAsia="Times New Roman"/>
        </w:rPr>
      </w:pPr>
      <w:r w:rsidRPr="00081527">
        <w:rPr>
          <w:rFonts w:eastAsia="Times New Roman"/>
        </w:rPr>
        <w:t>Цехова електрична мережа напругою до 1000В у відповідності з прийнятою схемою електропостачання і умовам оточуючого середовища виконується кабельними лініями від ТП до СП і проводами в трубах від СП до електроприймачі</w:t>
      </w:r>
      <w:proofErr w:type="gramStart"/>
      <w:r w:rsidRPr="00081527">
        <w:rPr>
          <w:rFonts w:eastAsia="Times New Roman"/>
        </w:rPr>
        <w:t>в</w:t>
      </w:r>
      <w:proofErr w:type="gramEnd"/>
      <w:r w:rsidRPr="00081527">
        <w:rPr>
          <w:rFonts w:eastAsia="Times New Roman"/>
        </w:rPr>
        <w:t>.</w:t>
      </w:r>
    </w:p>
    <w:p w:rsidR="00B14C36" w:rsidRPr="00081527" w:rsidRDefault="00B14C36" w:rsidP="00C40A10">
      <w:pPr>
        <w:spacing w:line="360" w:lineRule="auto"/>
        <w:ind w:firstLine="708"/>
        <w:jc w:val="both"/>
        <w:rPr>
          <w:rFonts w:eastAsia="Times New Roman"/>
        </w:rPr>
      </w:pPr>
      <w:r w:rsidRPr="00081527">
        <w:rPr>
          <w:rFonts w:eastAsia="Times New Roman"/>
        </w:rPr>
        <w:lastRenderedPageBreak/>
        <w:t xml:space="preserve">Радіальну мережу виконуємо по типу розводки, яка складається із кабелів з алюмінієвими жилами і проводів прокладених з визначеним кроком - відстанню між сусідніми магістралями, який виконується в залежності від розташування обладнання в межах 2...6 м. Вздовж лінії встановлені приєднання на 8 </w:t>
      </w:r>
      <w:proofErr w:type="gramStart"/>
      <w:r w:rsidRPr="00081527">
        <w:rPr>
          <w:rFonts w:eastAsia="Times New Roman"/>
        </w:rPr>
        <w:t>ЕП</w:t>
      </w:r>
      <w:proofErr w:type="gramEnd"/>
      <w:r w:rsidRPr="00081527">
        <w:rPr>
          <w:rFonts w:eastAsia="Times New Roman"/>
        </w:rPr>
        <w:t xml:space="preserve"> з глухими болтовими з’єднаннями і автоматичними вимикачами. Траншею для живлення кран-балки виконуємо комплектним шинопроводом. Для пересувних </w:t>
      </w:r>
      <w:proofErr w:type="gramStart"/>
      <w:r w:rsidRPr="00081527">
        <w:rPr>
          <w:rFonts w:eastAsia="Times New Roman"/>
        </w:rPr>
        <w:t>ЕП</w:t>
      </w:r>
      <w:proofErr w:type="gramEnd"/>
      <w:r w:rsidRPr="00081527">
        <w:rPr>
          <w:rFonts w:eastAsia="Times New Roman"/>
        </w:rPr>
        <w:t xml:space="preserve"> використовуємо гнучкий пересувний кабель. </w:t>
      </w:r>
      <w:proofErr w:type="gramStart"/>
      <w:r w:rsidRPr="00081527">
        <w:rPr>
          <w:rFonts w:eastAsia="Times New Roman"/>
        </w:rPr>
        <w:t>З</w:t>
      </w:r>
      <w:proofErr w:type="gramEnd"/>
      <w:r w:rsidRPr="00081527">
        <w:rPr>
          <w:rFonts w:eastAsia="Times New Roman"/>
        </w:rPr>
        <w:t>’єднання і відгалуження коробок електропроводів мають ступінь захисту ІР5.</w:t>
      </w:r>
    </w:p>
    <w:p w:rsidR="00B14C36" w:rsidRPr="00081527" w:rsidRDefault="00B14C36" w:rsidP="00C40A10">
      <w:pPr>
        <w:spacing w:line="360" w:lineRule="auto"/>
        <w:ind w:left="709" w:hanging="1"/>
        <w:jc w:val="both"/>
        <w:rPr>
          <w:rFonts w:eastAsia="Times New Roman"/>
        </w:rPr>
      </w:pPr>
      <w:r w:rsidRPr="00081527">
        <w:rPr>
          <w:rFonts w:eastAsia="Times New Roman"/>
        </w:rPr>
        <w:t>Схема внутрішньоцехової електричної мережі показана у додатку 4.</w:t>
      </w:r>
    </w:p>
    <w:p w:rsidR="00B14C36" w:rsidRDefault="00B14C36" w:rsidP="00C40A10">
      <w:pPr>
        <w:spacing w:line="360" w:lineRule="auto"/>
        <w:ind w:firstLine="567"/>
        <w:jc w:val="both"/>
        <w:rPr>
          <w:rFonts w:eastAsia="Times New Roman"/>
          <w:szCs w:val="28"/>
        </w:rPr>
      </w:pPr>
      <w:proofErr w:type="gramStart"/>
      <w:r w:rsidRPr="00081527">
        <w:rPr>
          <w:rFonts w:eastAsia="Times New Roman"/>
          <w:szCs w:val="28"/>
        </w:rPr>
        <w:t>В</w:t>
      </w:r>
      <w:proofErr w:type="gramEnd"/>
      <w:r w:rsidRPr="00081527">
        <w:rPr>
          <w:rFonts w:eastAsia="Times New Roman"/>
          <w:szCs w:val="28"/>
        </w:rPr>
        <w:t xml:space="preserve"> </w:t>
      </w:r>
      <w:proofErr w:type="gramStart"/>
      <w:r w:rsidRPr="00081527">
        <w:rPr>
          <w:rFonts w:eastAsia="Times New Roman"/>
          <w:szCs w:val="28"/>
        </w:rPr>
        <w:t>схем</w:t>
      </w:r>
      <w:proofErr w:type="gramEnd"/>
      <w:r w:rsidRPr="00081527">
        <w:rPr>
          <w:rFonts w:eastAsia="Times New Roman"/>
          <w:szCs w:val="28"/>
        </w:rPr>
        <w:t xml:space="preserve">і електропостачання цеху передбачена апаратура управління і  захисту, яка призначена для включення і відключення споживачів електроенергії і мереж реверсування і електричного гальмування електроприводу, захисту від коротких  замикань, перенавантажень, знижень напруги. Забезпечення самозапуску двигуна від перенавантажень забезпечується магнітними пускачами типу АЕ за допомогою теплових реле з біметалевою пластиною. Кожна ділянка лінії, що відходить має захист </w:t>
      </w:r>
      <w:proofErr w:type="gramStart"/>
      <w:r w:rsidRPr="00081527">
        <w:rPr>
          <w:rFonts w:eastAsia="Times New Roman"/>
          <w:szCs w:val="28"/>
        </w:rPr>
        <w:t>КЗ</w:t>
      </w:r>
      <w:proofErr w:type="gramEnd"/>
      <w:r w:rsidRPr="00081527">
        <w:rPr>
          <w:rFonts w:eastAsia="Times New Roman"/>
          <w:szCs w:val="28"/>
        </w:rPr>
        <w:t>, що виконується автоматичними вимикачами.</w:t>
      </w:r>
    </w:p>
    <w:p w:rsidR="00B14C36" w:rsidRDefault="00B14C36" w:rsidP="00B14C36">
      <w:pPr>
        <w:spacing w:line="360" w:lineRule="auto"/>
        <w:ind w:left="709" w:hanging="709"/>
        <w:jc w:val="center"/>
        <w:rPr>
          <w:b/>
        </w:rPr>
      </w:pPr>
    </w:p>
    <w:p w:rsidR="00B14C36" w:rsidRPr="000B4AFD" w:rsidRDefault="00B14C36" w:rsidP="00B14C36">
      <w:pPr>
        <w:spacing w:line="360" w:lineRule="auto"/>
        <w:ind w:left="709" w:hanging="709"/>
        <w:jc w:val="center"/>
        <w:rPr>
          <w:b/>
        </w:rPr>
      </w:pPr>
      <w:r w:rsidRPr="004863AF">
        <w:rPr>
          <w:b/>
        </w:rPr>
        <w:t>2</w:t>
      </w:r>
      <w:r w:rsidRPr="000B4AFD">
        <w:rPr>
          <w:b/>
        </w:rPr>
        <w:t>.</w:t>
      </w:r>
      <w:r>
        <w:rPr>
          <w:b/>
        </w:rPr>
        <w:t>3.2.  Вибі</w:t>
      </w:r>
      <w:proofErr w:type="gramStart"/>
      <w:r>
        <w:rPr>
          <w:b/>
        </w:rPr>
        <w:t>р</w:t>
      </w:r>
      <w:proofErr w:type="gramEnd"/>
      <w:r>
        <w:rPr>
          <w:b/>
        </w:rPr>
        <w:t xml:space="preserve"> автоматичних вимикачів</w:t>
      </w:r>
    </w:p>
    <w:p w:rsidR="00B14C36" w:rsidRPr="000B4AFD" w:rsidRDefault="00B14C36" w:rsidP="00C40A10">
      <w:pPr>
        <w:spacing w:line="360" w:lineRule="auto"/>
        <w:ind w:firstLine="684"/>
        <w:jc w:val="both"/>
      </w:pPr>
      <w:proofErr w:type="gramStart"/>
      <w:r w:rsidRPr="000B4AFD">
        <w:t>При виборі уставок струму спрацьовування автоматичних вимикачів необхідно враховувати розходження в характеристиках і погрішності в роботі р</w:t>
      </w:r>
      <w:r>
        <w:t>озщі</w:t>
      </w:r>
      <w:r w:rsidRPr="008B2345">
        <w:t>плювач</w:t>
      </w:r>
      <w:r>
        <w:t>ів</w:t>
      </w:r>
      <w:r w:rsidRPr="000B4AFD">
        <w:t xml:space="preserve"> вимикачів. Існують наступні вимоги до вибору автоматичних вимикачів: номінальна напруга вимикача не повинне бути нижче напруги мережі;</w:t>
      </w:r>
      <w:proofErr w:type="gramEnd"/>
      <w:r w:rsidRPr="000B4AFD">
        <w:t xml:space="preserve"> здатність, що відключа</w:t>
      </w:r>
      <w:proofErr w:type="gramStart"/>
      <w:r w:rsidRPr="000B4AFD">
        <w:t>є,</w:t>
      </w:r>
      <w:proofErr w:type="gramEnd"/>
      <w:r w:rsidRPr="000B4AFD">
        <w:t xml:space="preserve"> повинна бути розрахована на максимальні струми КЗ, що проходять по </w:t>
      </w:r>
      <w:r>
        <w:t>елементу, який захищаємо</w:t>
      </w:r>
      <w:r w:rsidRPr="000B4AFD">
        <w:t>; автоматичний вимикач не повинен відключатися в нормальному режимі роботи елемента, тому струм уставки вповільненого спрацьовування регульованих р</w:t>
      </w:r>
      <w:r>
        <w:t>озщіплювачів</w:t>
      </w:r>
      <w:r w:rsidRPr="000B4AFD">
        <w:t xml:space="preserve"> варто вибирати за умовою:</w:t>
      </w:r>
    </w:p>
    <w:p w:rsidR="00B14C36" w:rsidRDefault="00B14C36" w:rsidP="00B14C36">
      <w:pPr>
        <w:spacing w:line="360" w:lineRule="auto"/>
        <w:ind w:firstLine="684"/>
        <w:jc w:val="center"/>
      </w:pPr>
      <w:r w:rsidRPr="000B4AFD">
        <w:rPr>
          <w:position w:val="-12"/>
        </w:rPr>
        <w:object w:dxaOrig="200" w:dyaOrig="380">
          <v:shape id="_x0000_i1082" type="#_x0000_t75" style="width:9.95pt;height:18.6pt" o:ole="" fillcolor="window">
            <v:imagedata r:id="rId122" o:title=""/>
          </v:shape>
          <o:OLEObject Type="Embed" ProgID="Equation.3" ShapeID="_x0000_i1082" DrawAspect="Content" ObjectID="_1622220245" r:id="rId123"/>
        </w:object>
      </w:r>
      <w:r w:rsidRPr="000B4AFD">
        <w:rPr>
          <w:position w:val="-16"/>
        </w:rPr>
        <w:object w:dxaOrig="2860" w:dyaOrig="420">
          <v:shape id="_x0000_i1083" type="#_x0000_t75" style="width:142.75pt;height:21.1pt" o:ole="" fillcolor="window">
            <v:imagedata r:id="rId124" o:title=""/>
          </v:shape>
          <o:OLEObject Type="Embed" ProgID="Equation.3" ShapeID="_x0000_i1083" DrawAspect="Content" ObjectID="_1622220246" r:id="rId125"/>
        </w:object>
      </w:r>
      <w:r w:rsidRPr="000B4AFD">
        <w:t>;</w:t>
      </w:r>
    </w:p>
    <w:p w:rsidR="00B14C36" w:rsidRPr="000B4AFD" w:rsidRDefault="00B14C36" w:rsidP="00C40A10">
      <w:pPr>
        <w:spacing w:line="360" w:lineRule="auto"/>
        <w:jc w:val="both"/>
      </w:pPr>
      <w:r w:rsidRPr="000B4AFD">
        <w:lastRenderedPageBreak/>
        <w:t>при припустимих короткочасних перевантаженнях елемента автоматичний ви</w:t>
      </w:r>
      <w:r>
        <w:t xml:space="preserve">микач не повинен спрацьовувати - </w:t>
      </w:r>
      <w:r w:rsidRPr="000B4AFD">
        <w:t>це досягається вибором уставки миттєвого спрацьовування електромагнітного р</w:t>
      </w:r>
      <w:r>
        <w:t>озщіплювача</w:t>
      </w:r>
      <w:r w:rsidRPr="000B4AFD">
        <w:t xml:space="preserve"> за умовою:</w:t>
      </w:r>
    </w:p>
    <w:p w:rsidR="00B14C36" w:rsidRDefault="00B14C36" w:rsidP="00B14C36">
      <w:pPr>
        <w:spacing w:line="360" w:lineRule="auto"/>
        <w:ind w:firstLine="684"/>
        <w:jc w:val="center"/>
      </w:pPr>
      <w:r w:rsidRPr="000B4AFD">
        <w:rPr>
          <w:position w:val="-16"/>
        </w:rPr>
        <w:object w:dxaOrig="2860" w:dyaOrig="420">
          <v:shape id="_x0000_i1084" type="#_x0000_t75" style="width:142.75pt;height:21.1pt" o:ole="" fillcolor="window">
            <v:imagedata r:id="rId126" o:title=""/>
          </v:shape>
          <o:OLEObject Type="Embed" ProgID="Equation.3" ShapeID="_x0000_i1084" DrawAspect="Content" ObjectID="_1622220247" r:id="rId127"/>
        </w:object>
      </w:r>
      <w:r w:rsidRPr="000B4AFD">
        <w:t>,</w:t>
      </w:r>
    </w:p>
    <w:p w:rsidR="00B14C36" w:rsidRDefault="00B14C36" w:rsidP="00C40A10">
      <w:pPr>
        <w:spacing w:line="360" w:lineRule="auto"/>
        <w:jc w:val="both"/>
      </w:pPr>
      <w:r>
        <w:t xml:space="preserve"> </w:t>
      </w:r>
      <w:r w:rsidRPr="000B4AFD">
        <w:t xml:space="preserve">де </w:t>
      </w:r>
      <w:r w:rsidRPr="002C3D71">
        <w:t>iп</w:t>
      </w:r>
      <w:r w:rsidRPr="002C3D71">
        <w:sym w:font="Symbol" w:char="F02D"/>
      </w:r>
      <w:r w:rsidRPr="002C3D71">
        <w:t xml:space="preserve">пусковий струм одного двигуна (А), </w:t>
      </w:r>
      <w:proofErr w:type="gramStart"/>
      <w:r w:rsidRPr="002C3D71">
        <w:t>р</w:t>
      </w:r>
      <w:proofErr w:type="gramEnd"/>
      <w:r w:rsidRPr="002C3D71">
        <w:t>івний iп=Iном</w:t>
      </w:r>
      <w:r>
        <w:t>*</w:t>
      </w:r>
      <w:r w:rsidRPr="002C3D71">
        <w:t>Кпуск</w:t>
      </w:r>
      <w:r>
        <w:t>.</w:t>
      </w:r>
    </w:p>
    <w:p w:rsidR="00B14C36" w:rsidRDefault="00B14C36" w:rsidP="00C40A10">
      <w:pPr>
        <w:spacing w:line="360" w:lineRule="auto"/>
        <w:ind w:firstLine="684"/>
        <w:jc w:val="both"/>
      </w:pPr>
      <w:r w:rsidRPr="000B4AFD">
        <w:t>Вибі</w:t>
      </w:r>
      <w:proofErr w:type="gramStart"/>
      <w:r w:rsidRPr="000B4AFD">
        <w:t>р</w:t>
      </w:r>
      <w:proofErr w:type="gramEnd"/>
      <w:r w:rsidRPr="000B4AFD">
        <w:t xml:space="preserve"> автоматичних вимикачі</w:t>
      </w:r>
      <w:r>
        <w:t xml:space="preserve">в зводимо в таблицю </w:t>
      </w:r>
      <w:r w:rsidRPr="00081527">
        <w:t>2</w:t>
      </w:r>
      <w:r>
        <w:t>.</w:t>
      </w:r>
      <w:r w:rsidRPr="0097384B">
        <w:t>7</w:t>
      </w:r>
      <w:r w:rsidRPr="000B4AFD">
        <w:t>.</w:t>
      </w:r>
    </w:p>
    <w:p w:rsidR="00B14C36" w:rsidRDefault="00B14C36" w:rsidP="00C40A10">
      <w:pPr>
        <w:spacing w:line="360" w:lineRule="auto"/>
        <w:ind w:firstLine="684"/>
        <w:jc w:val="center"/>
      </w:pPr>
      <w:proofErr w:type="gramStart"/>
      <w:r w:rsidRPr="000B4AFD">
        <w:t>I</w:t>
      </w:r>
      <w:proofErr w:type="gramEnd"/>
      <w:r w:rsidRPr="000B4AFD">
        <w:rPr>
          <w:vertAlign w:val="subscript"/>
        </w:rPr>
        <w:t>р</w:t>
      </w:r>
      <w:r w:rsidRPr="000B4AFD">
        <w:t xml:space="preserve"> ≤ I</w:t>
      </w:r>
      <w:r w:rsidRPr="000B4AFD">
        <w:rPr>
          <w:vertAlign w:val="subscript"/>
        </w:rPr>
        <w:t>доп</w:t>
      </w:r>
      <w:r>
        <w:t xml:space="preserve">  </w:t>
      </w:r>
    </w:p>
    <w:p w:rsidR="00B14C36" w:rsidRPr="000B4AFD" w:rsidRDefault="00B14C36" w:rsidP="00B14C36">
      <w:pPr>
        <w:ind w:left="709" w:hanging="709"/>
      </w:pPr>
      <w:r>
        <w:t xml:space="preserve">Таблиця </w:t>
      </w:r>
      <w:r w:rsidRPr="00081527">
        <w:t>2</w:t>
      </w:r>
      <w:r>
        <w:t>.</w:t>
      </w:r>
      <w:r w:rsidRPr="0097384B">
        <w:t xml:space="preserve">7 </w:t>
      </w:r>
      <w:r>
        <w:t xml:space="preserve"> Вибі</w:t>
      </w:r>
      <w:proofErr w:type="gramStart"/>
      <w:r>
        <w:t>р</w:t>
      </w:r>
      <w:proofErr w:type="gramEnd"/>
      <w:r>
        <w:t xml:space="preserve"> автоматичних вимикачів</w:t>
      </w:r>
    </w:p>
    <w:tbl>
      <w:tblPr>
        <w:tblW w:w="8352"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0"/>
        <w:gridCol w:w="1594"/>
        <w:gridCol w:w="749"/>
        <w:gridCol w:w="1867"/>
        <w:gridCol w:w="1935"/>
        <w:gridCol w:w="1480"/>
        <w:gridCol w:w="7"/>
      </w:tblGrid>
      <w:tr w:rsidR="00B14C36" w:rsidRPr="00081527" w:rsidTr="00C40A10">
        <w:trPr>
          <w:gridAfter w:val="1"/>
          <w:wAfter w:w="7" w:type="dxa"/>
          <w:jc w:val="center"/>
        </w:trPr>
        <w:tc>
          <w:tcPr>
            <w:tcW w:w="720" w:type="dxa"/>
            <w:vAlign w:val="center"/>
          </w:tcPr>
          <w:p w:rsidR="00B14C36" w:rsidRPr="00081527" w:rsidRDefault="00B14C36" w:rsidP="002D1150">
            <w:pPr>
              <w:jc w:val="center"/>
              <w:rPr>
                <w:szCs w:val="28"/>
              </w:rPr>
            </w:pPr>
            <w:r w:rsidRPr="00081527">
              <w:rPr>
                <w:szCs w:val="28"/>
              </w:rPr>
              <w:t xml:space="preserve">№ </w:t>
            </w:r>
            <w:proofErr w:type="gramStart"/>
            <w:r w:rsidRPr="00081527">
              <w:rPr>
                <w:szCs w:val="28"/>
              </w:rPr>
              <w:t>ЕП</w:t>
            </w:r>
            <w:proofErr w:type="gramEnd"/>
          </w:p>
        </w:tc>
        <w:tc>
          <w:tcPr>
            <w:tcW w:w="1594" w:type="dxa"/>
            <w:vAlign w:val="center"/>
          </w:tcPr>
          <w:p w:rsidR="00B14C36" w:rsidRPr="00081527" w:rsidRDefault="00B14C36" w:rsidP="002D1150">
            <w:pPr>
              <w:jc w:val="center"/>
              <w:rPr>
                <w:szCs w:val="28"/>
              </w:rPr>
            </w:pPr>
            <w:r w:rsidRPr="00081527">
              <w:rPr>
                <w:szCs w:val="28"/>
              </w:rPr>
              <w:t>Номінальна потужність Р</w:t>
            </w:r>
            <w:r w:rsidRPr="00081527">
              <w:rPr>
                <w:szCs w:val="28"/>
                <w:vertAlign w:val="subscript"/>
              </w:rPr>
              <w:t>н</w:t>
            </w:r>
            <w:r w:rsidRPr="00081527">
              <w:rPr>
                <w:szCs w:val="28"/>
              </w:rPr>
              <w:t>, кВт</w:t>
            </w:r>
          </w:p>
        </w:tc>
        <w:tc>
          <w:tcPr>
            <w:tcW w:w="749" w:type="dxa"/>
            <w:vAlign w:val="center"/>
          </w:tcPr>
          <w:p w:rsidR="00B14C36" w:rsidRPr="00081527" w:rsidRDefault="00B14C36" w:rsidP="002D1150">
            <w:pPr>
              <w:jc w:val="center"/>
              <w:rPr>
                <w:szCs w:val="28"/>
              </w:rPr>
            </w:pPr>
            <w:r w:rsidRPr="00081527">
              <w:rPr>
                <w:szCs w:val="28"/>
              </w:rPr>
              <w:t xml:space="preserve">cos </w:t>
            </w:r>
            <w:r w:rsidRPr="00081527">
              <w:rPr>
                <w:szCs w:val="28"/>
              </w:rPr>
              <w:sym w:font="Symbol" w:char="F06A"/>
            </w:r>
            <w:r w:rsidRPr="00081527">
              <w:rPr>
                <w:szCs w:val="28"/>
                <w:vertAlign w:val="subscript"/>
              </w:rPr>
              <w:t>н</w:t>
            </w:r>
          </w:p>
        </w:tc>
        <w:tc>
          <w:tcPr>
            <w:tcW w:w="1867" w:type="dxa"/>
            <w:vAlign w:val="center"/>
          </w:tcPr>
          <w:p w:rsidR="00B14C36" w:rsidRPr="00081527" w:rsidRDefault="00B14C36" w:rsidP="002D1150">
            <w:pPr>
              <w:pStyle w:val="21"/>
              <w:rPr>
                <w:szCs w:val="28"/>
              </w:rPr>
            </w:pPr>
            <w:r w:rsidRPr="00081527">
              <w:rPr>
                <w:szCs w:val="28"/>
              </w:rPr>
              <w:t>Розрахун</w:t>
            </w:r>
            <w:r w:rsidR="00C40A10">
              <w:rPr>
                <w:szCs w:val="28"/>
              </w:rPr>
              <w:t>ко</w:t>
            </w:r>
            <w:r w:rsidRPr="00081527">
              <w:rPr>
                <w:szCs w:val="28"/>
              </w:rPr>
              <w:t>вий струм,</w:t>
            </w:r>
          </w:p>
          <w:p w:rsidR="00B14C36" w:rsidRPr="00081527" w:rsidRDefault="00B14C36" w:rsidP="002D1150">
            <w:pPr>
              <w:jc w:val="center"/>
              <w:rPr>
                <w:szCs w:val="28"/>
              </w:rPr>
            </w:pPr>
            <w:r w:rsidRPr="00081527">
              <w:rPr>
                <w:szCs w:val="28"/>
              </w:rPr>
              <w:t>I</w:t>
            </w:r>
            <w:r w:rsidRPr="00081527">
              <w:rPr>
                <w:szCs w:val="28"/>
                <w:vertAlign w:val="subscript"/>
              </w:rPr>
              <w:t>p</w:t>
            </w:r>
            <w:r w:rsidRPr="00081527">
              <w:rPr>
                <w:szCs w:val="28"/>
              </w:rPr>
              <w:t>, A</w:t>
            </w:r>
          </w:p>
        </w:tc>
        <w:tc>
          <w:tcPr>
            <w:tcW w:w="1935" w:type="dxa"/>
            <w:vAlign w:val="center"/>
          </w:tcPr>
          <w:p w:rsidR="00B14C36" w:rsidRPr="00CF1D1C" w:rsidRDefault="00B14C36" w:rsidP="002D1150">
            <w:pPr>
              <w:pStyle w:val="2"/>
              <w:rPr>
                <w:rFonts w:ascii="Times New Roman" w:hAnsi="Times New Roman"/>
                <w:b w:val="0"/>
                <w:i w:val="0"/>
              </w:rPr>
            </w:pPr>
            <w:r w:rsidRPr="00CF1D1C">
              <w:rPr>
                <w:rFonts w:ascii="Times New Roman" w:hAnsi="Times New Roman"/>
                <w:b w:val="0"/>
                <w:i w:val="0"/>
              </w:rPr>
              <w:t>Тип автовимикача</w:t>
            </w:r>
          </w:p>
        </w:tc>
        <w:tc>
          <w:tcPr>
            <w:tcW w:w="1480" w:type="dxa"/>
            <w:vAlign w:val="center"/>
          </w:tcPr>
          <w:p w:rsidR="00B14C36" w:rsidRPr="00081527" w:rsidRDefault="00B14C36" w:rsidP="002D1150">
            <w:pPr>
              <w:jc w:val="center"/>
              <w:rPr>
                <w:szCs w:val="28"/>
              </w:rPr>
            </w:pPr>
            <w:r w:rsidRPr="00081527">
              <w:rPr>
                <w:szCs w:val="28"/>
              </w:rPr>
              <w:t xml:space="preserve">Припусти-мий струм </w:t>
            </w:r>
            <w:proofErr w:type="gramStart"/>
            <w:r w:rsidRPr="00081527">
              <w:rPr>
                <w:szCs w:val="28"/>
              </w:rPr>
              <w:t>I</w:t>
            </w:r>
            <w:proofErr w:type="gramEnd"/>
            <w:r w:rsidRPr="00081527">
              <w:rPr>
                <w:szCs w:val="28"/>
                <w:vertAlign w:val="subscript"/>
              </w:rPr>
              <w:t>доп</w:t>
            </w:r>
            <w:r w:rsidRPr="00081527">
              <w:rPr>
                <w:szCs w:val="28"/>
              </w:rPr>
              <w:t>, А</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Pr>
                <w:szCs w:val="28"/>
              </w:rPr>
              <w:t>1</w:t>
            </w:r>
          </w:p>
        </w:tc>
        <w:tc>
          <w:tcPr>
            <w:tcW w:w="1594" w:type="dxa"/>
            <w:vAlign w:val="center"/>
          </w:tcPr>
          <w:p w:rsidR="00B14C36" w:rsidRPr="00615915" w:rsidRDefault="00B14C36" w:rsidP="002D1150">
            <w:pPr>
              <w:jc w:val="center"/>
              <w:rPr>
                <w:szCs w:val="28"/>
              </w:rPr>
            </w:pPr>
            <w:r>
              <w:rPr>
                <w:szCs w:val="28"/>
              </w:rPr>
              <w:t>2</w:t>
            </w:r>
          </w:p>
        </w:tc>
        <w:tc>
          <w:tcPr>
            <w:tcW w:w="749" w:type="dxa"/>
            <w:vAlign w:val="center"/>
          </w:tcPr>
          <w:p w:rsidR="00B14C36" w:rsidRPr="00615915" w:rsidRDefault="00B14C36" w:rsidP="002D1150">
            <w:pPr>
              <w:jc w:val="center"/>
              <w:rPr>
                <w:szCs w:val="28"/>
              </w:rPr>
            </w:pPr>
            <w:r>
              <w:rPr>
                <w:szCs w:val="28"/>
              </w:rPr>
              <w:t>3</w:t>
            </w:r>
          </w:p>
        </w:tc>
        <w:tc>
          <w:tcPr>
            <w:tcW w:w="1867" w:type="dxa"/>
            <w:vAlign w:val="center"/>
          </w:tcPr>
          <w:p w:rsidR="00B14C36" w:rsidRPr="00615915" w:rsidRDefault="00B14C36" w:rsidP="002D1150">
            <w:pPr>
              <w:jc w:val="center"/>
              <w:rPr>
                <w:szCs w:val="28"/>
              </w:rPr>
            </w:pPr>
            <w:r>
              <w:rPr>
                <w:szCs w:val="28"/>
              </w:rPr>
              <w:t>4</w:t>
            </w:r>
          </w:p>
        </w:tc>
        <w:tc>
          <w:tcPr>
            <w:tcW w:w="1935" w:type="dxa"/>
            <w:vAlign w:val="center"/>
          </w:tcPr>
          <w:p w:rsidR="00B14C36" w:rsidRPr="00615915" w:rsidRDefault="00B14C36" w:rsidP="002D1150">
            <w:pPr>
              <w:jc w:val="center"/>
              <w:rPr>
                <w:szCs w:val="28"/>
              </w:rPr>
            </w:pPr>
            <w:r>
              <w:rPr>
                <w:szCs w:val="28"/>
              </w:rPr>
              <w:t>5</w:t>
            </w:r>
          </w:p>
        </w:tc>
        <w:tc>
          <w:tcPr>
            <w:tcW w:w="1480" w:type="dxa"/>
            <w:vAlign w:val="center"/>
          </w:tcPr>
          <w:p w:rsidR="00B14C36" w:rsidRPr="00615915" w:rsidRDefault="00B14C36" w:rsidP="002D1150">
            <w:pPr>
              <w:jc w:val="center"/>
              <w:rPr>
                <w:szCs w:val="28"/>
              </w:rPr>
            </w:pPr>
            <w:r>
              <w:rPr>
                <w:szCs w:val="28"/>
              </w:rPr>
              <w:t>6</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1</w:t>
            </w:r>
          </w:p>
        </w:tc>
        <w:tc>
          <w:tcPr>
            <w:tcW w:w="1594" w:type="dxa"/>
            <w:vAlign w:val="center"/>
          </w:tcPr>
          <w:p w:rsidR="00B14C36" w:rsidRPr="00583344" w:rsidRDefault="00B14C36" w:rsidP="002D1150">
            <w:pPr>
              <w:jc w:val="center"/>
              <w:rPr>
                <w:szCs w:val="28"/>
              </w:rPr>
            </w:pPr>
            <w:r>
              <w:rPr>
                <w:szCs w:val="28"/>
              </w:rPr>
              <w:t>160</w:t>
            </w:r>
          </w:p>
        </w:tc>
        <w:tc>
          <w:tcPr>
            <w:tcW w:w="749" w:type="dxa"/>
            <w:vAlign w:val="center"/>
          </w:tcPr>
          <w:p w:rsidR="00B14C36" w:rsidRPr="00F621AF" w:rsidRDefault="00B14C36" w:rsidP="002D1150">
            <w:pPr>
              <w:jc w:val="center"/>
              <w:rPr>
                <w:szCs w:val="28"/>
              </w:rPr>
            </w:pPr>
            <w:r>
              <w:rPr>
                <w:szCs w:val="28"/>
              </w:rPr>
              <w:t>0,86</w:t>
            </w:r>
          </w:p>
        </w:tc>
        <w:tc>
          <w:tcPr>
            <w:tcW w:w="1867" w:type="dxa"/>
            <w:vAlign w:val="center"/>
          </w:tcPr>
          <w:p w:rsidR="00B14C36" w:rsidRPr="00146C36" w:rsidRDefault="00B14C36" w:rsidP="002D1150">
            <w:pPr>
              <w:jc w:val="center"/>
              <w:rPr>
                <w:szCs w:val="28"/>
              </w:rPr>
            </w:pPr>
            <w:r>
              <w:rPr>
                <w:szCs w:val="28"/>
              </w:rPr>
              <w:t>283</w:t>
            </w:r>
          </w:p>
        </w:tc>
        <w:tc>
          <w:tcPr>
            <w:tcW w:w="1935" w:type="dxa"/>
            <w:vAlign w:val="center"/>
          </w:tcPr>
          <w:p w:rsidR="00B14C36" w:rsidRPr="00615915" w:rsidRDefault="00B14C36" w:rsidP="002D1150">
            <w:pPr>
              <w:jc w:val="center"/>
              <w:rPr>
                <w:szCs w:val="28"/>
              </w:rPr>
            </w:pPr>
            <w:r>
              <w:rPr>
                <w:szCs w:val="28"/>
              </w:rPr>
              <w:t>А3796</w:t>
            </w:r>
          </w:p>
        </w:tc>
        <w:tc>
          <w:tcPr>
            <w:tcW w:w="1480" w:type="dxa"/>
            <w:vAlign w:val="center"/>
          </w:tcPr>
          <w:p w:rsidR="00B14C36" w:rsidRPr="00146C36" w:rsidRDefault="00B14C36" w:rsidP="002D1150">
            <w:pPr>
              <w:jc w:val="center"/>
              <w:rPr>
                <w:szCs w:val="28"/>
              </w:rPr>
            </w:pPr>
            <w:r>
              <w:rPr>
                <w:szCs w:val="28"/>
              </w:rPr>
              <w:t>300</w:t>
            </w:r>
          </w:p>
        </w:tc>
      </w:tr>
      <w:tr w:rsidR="00B14C36" w:rsidRPr="000B4AFD" w:rsidTr="00C40A10">
        <w:trPr>
          <w:gridAfter w:val="1"/>
          <w:wAfter w:w="7" w:type="dxa"/>
          <w:trHeight w:val="325"/>
          <w:jc w:val="center"/>
        </w:trPr>
        <w:tc>
          <w:tcPr>
            <w:tcW w:w="720" w:type="dxa"/>
            <w:vAlign w:val="center"/>
          </w:tcPr>
          <w:p w:rsidR="00B14C36" w:rsidRPr="00615915" w:rsidRDefault="00B14C36" w:rsidP="002D1150">
            <w:pPr>
              <w:jc w:val="center"/>
              <w:rPr>
                <w:szCs w:val="28"/>
              </w:rPr>
            </w:pPr>
            <w:r w:rsidRPr="00615915">
              <w:rPr>
                <w:szCs w:val="28"/>
              </w:rPr>
              <w:t>2</w:t>
            </w:r>
          </w:p>
        </w:tc>
        <w:tc>
          <w:tcPr>
            <w:tcW w:w="1594" w:type="dxa"/>
            <w:vAlign w:val="center"/>
          </w:tcPr>
          <w:p w:rsidR="00B14C36" w:rsidRPr="00583344" w:rsidRDefault="00B14C36" w:rsidP="002D1150">
            <w:pPr>
              <w:jc w:val="center"/>
              <w:rPr>
                <w:szCs w:val="28"/>
              </w:rPr>
            </w:pPr>
            <w:r>
              <w:rPr>
                <w:szCs w:val="28"/>
              </w:rPr>
              <w:t>160</w:t>
            </w:r>
          </w:p>
        </w:tc>
        <w:tc>
          <w:tcPr>
            <w:tcW w:w="749" w:type="dxa"/>
            <w:vAlign w:val="center"/>
          </w:tcPr>
          <w:p w:rsidR="00B14C36" w:rsidRPr="00F621AF" w:rsidRDefault="00B14C36" w:rsidP="002D1150">
            <w:pPr>
              <w:jc w:val="center"/>
              <w:rPr>
                <w:szCs w:val="28"/>
              </w:rPr>
            </w:pPr>
            <w:r>
              <w:rPr>
                <w:szCs w:val="28"/>
              </w:rPr>
              <w:t>0,86</w:t>
            </w:r>
          </w:p>
        </w:tc>
        <w:tc>
          <w:tcPr>
            <w:tcW w:w="1867" w:type="dxa"/>
            <w:vAlign w:val="center"/>
          </w:tcPr>
          <w:p w:rsidR="00B14C36" w:rsidRPr="00146C36" w:rsidRDefault="00B14C36" w:rsidP="002D1150">
            <w:pPr>
              <w:jc w:val="center"/>
              <w:rPr>
                <w:szCs w:val="28"/>
              </w:rPr>
            </w:pPr>
            <w:r>
              <w:rPr>
                <w:szCs w:val="28"/>
              </w:rPr>
              <w:t>283</w:t>
            </w:r>
          </w:p>
        </w:tc>
        <w:tc>
          <w:tcPr>
            <w:tcW w:w="1935" w:type="dxa"/>
            <w:vAlign w:val="center"/>
          </w:tcPr>
          <w:p w:rsidR="00B14C36" w:rsidRPr="00615915" w:rsidRDefault="00B14C36" w:rsidP="002D1150">
            <w:pPr>
              <w:jc w:val="center"/>
              <w:rPr>
                <w:szCs w:val="28"/>
              </w:rPr>
            </w:pPr>
            <w:r>
              <w:rPr>
                <w:szCs w:val="28"/>
              </w:rPr>
              <w:t>А3796</w:t>
            </w:r>
          </w:p>
        </w:tc>
        <w:tc>
          <w:tcPr>
            <w:tcW w:w="1480" w:type="dxa"/>
            <w:vAlign w:val="center"/>
          </w:tcPr>
          <w:p w:rsidR="00B14C36" w:rsidRPr="00146C36" w:rsidRDefault="00B14C36" w:rsidP="002D1150">
            <w:pPr>
              <w:jc w:val="center"/>
              <w:rPr>
                <w:szCs w:val="28"/>
              </w:rPr>
            </w:pPr>
            <w:r>
              <w:rPr>
                <w:szCs w:val="28"/>
              </w:rPr>
              <w:t>300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3</w:t>
            </w:r>
          </w:p>
        </w:tc>
        <w:tc>
          <w:tcPr>
            <w:tcW w:w="1594" w:type="dxa"/>
            <w:vAlign w:val="center"/>
          </w:tcPr>
          <w:p w:rsidR="00B14C36" w:rsidRPr="00583344" w:rsidRDefault="00B14C36" w:rsidP="002D1150">
            <w:pPr>
              <w:jc w:val="center"/>
              <w:rPr>
                <w:szCs w:val="28"/>
              </w:rPr>
            </w:pPr>
            <w:r>
              <w:rPr>
                <w:szCs w:val="28"/>
              </w:rPr>
              <w:t>160</w:t>
            </w:r>
          </w:p>
        </w:tc>
        <w:tc>
          <w:tcPr>
            <w:tcW w:w="749" w:type="dxa"/>
            <w:vAlign w:val="center"/>
          </w:tcPr>
          <w:p w:rsidR="00B14C36" w:rsidRPr="00F621AF" w:rsidRDefault="00B14C36" w:rsidP="002D1150">
            <w:pPr>
              <w:jc w:val="center"/>
              <w:rPr>
                <w:szCs w:val="28"/>
              </w:rPr>
            </w:pPr>
            <w:r>
              <w:rPr>
                <w:szCs w:val="28"/>
              </w:rPr>
              <w:t>0,86</w:t>
            </w:r>
          </w:p>
        </w:tc>
        <w:tc>
          <w:tcPr>
            <w:tcW w:w="1867" w:type="dxa"/>
            <w:vAlign w:val="center"/>
          </w:tcPr>
          <w:p w:rsidR="00B14C36" w:rsidRPr="00146C36" w:rsidRDefault="00B14C36" w:rsidP="002D1150">
            <w:pPr>
              <w:jc w:val="center"/>
              <w:rPr>
                <w:szCs w:val="28"/>
              </w:rPr>
            </w:pPr>
            <w:r>
              <w:rPr>
                <w:szCs w:val="28"/>
              </w:rPr>
              <w:t>283</w:t>
            </w:r>
          </w:p>
        </w:tc>
        <w:tc>
          <w:tcPr>
            <w:tcW w:w="1935" w:type="dxa"/>
            <w:vAlign w:val="center"/>
          </w:tcPr>
          <w:p w:rsidR="00B14C36" w:rsidRPr="00615915" w:rsidRDefault="00B14C36" w:rsidP="002D1150">
            <w:pPr>
              <w:jc w:val="center"/>
              <w:rPr>
                <w:szCs w:val="28"/>
              </w:rPr>
            </w:pPr>
            <w:r>
              <w:rPr>
                <w:szCs w:val="28"/>
              </w:rPr>
              <w:t>А3796</w:t>
            </w:r>
          </w:p>
        </w:tc>
        <w:tc>
          <w:tcPr>
            <w:tcW w:w="1480" w:type="dxa"/>
            <w:vAlign w:val="center"/>
          </w:tcPr>
          <w:p w:rsidR="00B14C36" w:rsidRPr="00146C36" w:rsidRDefault="00B14C36" w:rsidP="002D1150">
            <w:pPr>
              <w:jc w:val="center"/>
              <w:rPr>
                <w:szCs w:val="28"/>
              </w:rPr>
            </w:pPr>
            <w:r>
              <w:rPr>
                <w:szCs w:val="28"/>
              </w:rPr>
              <w:t>300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4</w:t>
            </w:r>
          </w:p>
        </w:tc>
        <w:tc>
          <w:tcPr>
            <w:tcW w:w="1594" w:type="dxa"/>
            <w:vAlign w:val="center"/>
          </w:tcPr>
          <w:p w:rsidR="00B14C36" w:rsidRPr="00583344" w:rsidRDefault="00B14C36" w:rsidP="002D1150">
            <w:pPr>
              <w:jc w:val="center"/>
              <w:rPr>
                <w:szCs w:val="28"/>
              </w:rPr>
            </w:pPr>
            <w:r>
              <w:rPr>
                <w:szCs w:val="28"/>
              </w:rPr>
              <w:t>160</w:t>
            </w:r>
          </w:p>
        </w:tc>
        <w:tc>
          <w:tcPr>
            <w:tcW w:w="749" w:type="dxa"/>
            <w:vAlign w:val="center"/>
          </w:tcPr>
          <w:p w:rsidR="00B14C36" w:rsidRPr="00F621AF" w:rsidRDefault="00B14C36" w:rsidP="002D1150">
            <w:pPr>
              <w:jc w:val="center"/>
              <w:rPr>
                <w:szCs w:val="28"/>
              </w:rPr>
            </w:pPr>
            <w:r>
              <w:rPr>
                <w:szCs w:val="28"/>
              </w:rPr>
              <w:t>0,86</w:t>
            </w:r>
          </w:p>
        </w:tc>
        <w:tc>
          <w:tcPr>
            <w:tcW w:w="1867" w:type="dxa"/>
            <w:vAlign w:val="center"/>
          </w:tcPr>
          <w:p w:rsidR="00B14C36" w:rsidRPr="00146C36" w:rsidRDefault="00B14C36" w:rsidP="002D1150">
            <w:pPr>
              <w:jc w:val="center"/>
              <w:rPr>
                <w:szCs w:val="28"/>
              </w:rPr>
            </w:pPr>
            <w:r>
              <w:rPr>
                <w:szCs w:val="28"/>
              </w:rPr>
              <w:t>283</w:t>
            </w:r>
          </w:p>
        </w:tc>
        <w:tc>
          <w:tcPr>
            <w:tcW w:w="1935" w:type="dxa"/>
            <w:vAlign w:val="center"/>
          </w:tcPr>
          <w:p w:rsidR="00B14C36" w:rsidRPr="00615915" w:rsidRDefault="00B14C36" w:rsidP="002D1150">
            <w:pPr>
              <w:jc w:val="center"/>
              <w:rPr>
                <w:szCs w:val="28"/>
              </w:rPr>
            </w:pPr>
            <w:r>
              <w:rPr>
                <w:szCs w:val="28"/>
              </w:rPr>
              <w:t>А3796</w:t>
            </w:r>
          </w:p>
        </w:tc>
        <w:tc>
          <w:tcPr>
            <w:tcW w:w="1480" w:type="dxa"/>
            <w:vAlign w:val="center"/>
          </w:tcPr>
          <w:p w:rsidR="00B14C36" w:rsidRPr="00146C36" w:rsidRDefault="00B14C36" w:rsidP="002D1150">
            <w:pPr>
              <w:jc w:val="center"/>
              <w:rPr>
                <w:szCs w:val="28"/>
              </w:rPr>
            </w:pPr>
            <w:r>
              <w:rPr>
                <w:szCs w:val="28"/>
              </w:rPr>
              <w:t>300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5</w:t>
            </w:r>
          </w:p>
        </w:tc>
        <w:tc>
          <w:tcPr>
            <w:tcW w:w="1594" w:type="dxa"/>
            <w:vAlign w:val="center"/>
          </w:tcPr>
          <w:p w:rsidR="00B14C36" w:rsidRPr="00583344" w:rsidRDefault="00B14C36" w:rsidP="002D1150">
            <w:pPr>
              <w:jc w:val="center"/>
              <w:rPr>
                <w:szCs w:val="28"/>
              </w:rPr>
            </w:pPr>
            <w:r>
              <w:rPr>
                <w:szCs w:val="28"/>
              </w:rPr>
              <w:t>160</w:t>
            </w:r>
          </w:p>
        </w:tc>
        <w:tc>
          <w:tcPr>
            <w:tcW w:w="749" w:type="dxa"/>
            <w:vAlign w:val="center"/>
          </w:tcPr>
          <w:p w:rsidR="00B14C36" w:rsidRPr="00F621AF" w:rsidRDefault="00B14C36" w:rsidP="002D1150">
            <w:pPr>
              <w:jc w:val="center"/>
              <w:rPr>
                <w:szCs w:val="28"/>
              </w:rPr>
            </w:pPr>
            <w:r>
              <w:rPr>
                <w:szCs w:val="28"/>
              </w:rPr>
              <w:t>0,86</w:t>
            </w:r>
          </w:p>
        </w:tc>
        <w:tc>
          <w:tcPr>
            <w:tcW w:w="1867" w:type="dxa"/>
            <w:vAlign w:val="center"/>
          </w:tcPr>
          <w:p w:rsidR="00B14C36" w:rsidRPr="00146C36" w:rsidRDefault="00B14C36" w:rsidP="002D1150">
            <w:pPr>
              <w:jc w:val="center"/>
              <w:rPr>
                <w:szCs w:val="28"/>
              </w:rPr>
            </w:pPr>
            <w:r>
              <w:rPr>
                <w:szCs w:val="28"/>
              </w:rPr>
              <w:t>283</w:t>
            </w:r>
          </w:p>
        </w:tc>
        <w:tc>
          <w:tcPr>
            <w:tcW w:w="1935" w:type="dxa"/>
            <w:vAlign w:val="center"/>
          </w:tcPr>
          <w:p w:rsidR="00B14C36" w:rsidRPr="00615915" w:rsidRDefault="00B14C36" w:rsidP="002D1150">
            <w:pPr>
              <w:jc w:val="center"/>
              <w:rPr>
                <w:szCs w:val="28"/>
              </w:rPr>
            </w:pPr>
            <w:r>
              <w:rPr>
                <w:szCs w:val="28"/>
              </w:rPr>
              <w:t>А3796</w:t>
            </w:r>
          </w:p>
        </w:tc>
        <w:tc>
          <w:tcPr>
            <w:tcW w:w="1480" w:type="dxa"/>
            <w:vAlign w:val="center"/>
          </w:tcPr>
          <w:p w:rsidR="00B14C36" w:rsidRPr="00146C36" w:rsidRDefault="00B14C36" w:rsidP="002D1150">
            <w:pPr>
              <w:jc w:val="center"/>
              <w:rPr>
                <w:szCs w:val="28"/>
              </w:rPr>
            </w:pPr>
            <w:r>
              <w:rPr>
                <w:szCs w:val="28"/>
              </w:rPr>
              <w:t>300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6</w:t>
            </w:r>
          </w:p>
        </w:tc>
        <w:tc>
          <w:tcPr>
            <w:tcW w:w="1594" w:type="dxa"/>
            <w:vAlign w:val="center"/>
          </w:tcPr>
          <w:p w:rsidR="00B14C36" w:rsidRPr="00583344" w:rsidRDefault="00B14C36" w:rsidP="002D1150">
            <w:pPr>
              <w:jc w:val="center"/>
              <w:rPr>
                <w:szCs w:val="28"/>
              </w:rPr>
            </w:pPr>
            <w:r>
              <w:rPr>
                <w:szCs w:val="28"/>
              </w:rPr>
              <w:t>82</w:t>
            </w:r>
          </w:p>
        </w:tc>
        <w:tc>
          <w:tcPr>
            <w:tcW w:w="749" w:type="dxa"/>
            <w:vAlign w:val="center"/>
          </w:tcPr>
          <w:p w:rsidR="00B14C36" w:rsidRPr="00F621AF" w:rsidRDefault="00B14C36" w:rsidP="002D1150">
            <w:pPr>
              <w:jc w:val="center"/>
              <w:rPr>
                <w:szCs w:val="28"/>
              </w:rPr>
            </w:pPr>
            <w:r>
              <w:rPr>
                <w:szCs w:val="28"/>
              </w:rPr>
              <w:t>0,91</w:t>
            </w:r>
          </w:p>
        </w:tc>
        <w:tc>
          <w:tcPr>
            <w:tcW w:w="1867" w:type="dxa"/>
            <w:vAlign w:val="center"/>
          </w:tcPr>
          <w:p w:rsidR="00B14C36" w:rsidRPr="00146C36" w:rsidRDefault="00B14C36" w:rsidP="002D1150">
            <w:pPr>
              <w:jc w:val="center"/>
              <w:rPr>
                <w:szCs w:val="28"/>
              </w:rPr>
            </w:pPr>
            <w:r>
              <w:rPr>
                <w:szCs w:val="28"/>
              </w:rPr>
              <w:t>137,07</w:t>
            </w:r>
          </w:p>
        </w:tc>
        <w:tc>
          <w:tcPr>
            <w:tcW w:w="1935" w:type="dxa"/>
            <w:vAlign w:val="center"/>
          </w:tcPr>
          <w:p w:rsidR="00B14C36" w:rsidRPr="00615915" w:rsidRDefault="00B14C36" w:rsidP="002D1150">
            <w:pPr>
              <w:jc w:val="center"/>
              <w:rPr>
                <w:szCs w:val="28"/>
              </w:rPr>
            </w:pPr>
            <w:r>
              <w:rPr>
                <w:szCs w:val="28"/>
              </w:rPr>
              <w:t>А3716ФУ3</w:t>
            </w:r>
          </w:p>
        </w:tc>
        <w:tc>
          <w:tcPr>
            <w:tcW w:w="1480" w:type="dxa"/>
            <w:vAlign w:val="center"/>
          </w:tcPr>
          <w:p w:rsidR="00B14C36" w:rsidRPr="00146C36" w:rsidRDefault="00B14C36" w:rsidP="002D1150">
            <w:pPr>
              <w:jc w:val="center"/>
              <w:rPr>
                <w:szCs w:val="28"/>
              </w:rPr>
            </w:pPr>
            <w:r>
              <w:rPr>
                <w:szCs w:val="28"/>
              </w:rPr>
              <w:t>160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7</w:t>
            </w:r>
          </w:p>
        </w:tc>
        <w:tc>
          <w:tcPr>
            <w:tcW w:w="1594" w:type="dxa"/>
            <w:vAlign w:val="center"/>
          </w:tcPr>
          <w:p w:rsidR="00B14C36" w:rsidRPr="00583344" w:rsidRDefault="00B14C36" w:rsidP="002D1150">
            <w:pPr>
              <w:jc w:val="center"/>
              <w:rPr>
                <w:szCs w:val="28"/>
              </w:rPr>
            </w:pPr>
            <w:r>
              <w:rPr>
                <w:szCs w:val="28"/>
              </w:rPr>
              <w:t>82</w:t>
            </w:r>
          </w:p>
        </w:tc>
        <w:tc>
          <w:tcPr>
            <w:tcW w:w="749" w:type="dxa"/>
            <w:vAlign w:val="center"/>
          </w:tcPr>
          <w:p w:rsidR="00B14C36" w:rsidRPr="00F621AF" w:rsidRDefault="00B14C36" w:rsidP="002D1150">
            <w:pPr>
              <w:jc w:val="center"/>
              <w:rPr>
                <w:szCs w:val="28"/>
              </w:rPr>
            </w:pPr>
            <w:r>
              <w:rPr>
                <w:szCs w:val="28"/>
              </w:rPr>
              <w:t>0,91</w:t>
            </w:r>
          </w:p>
        </w:tc>
        <w:tc>
          <w:tcPr>
            <w:tcW w:w="1867" w:type="dxa"/>
            <w:vAlign w:val="center"/>
          </w:tcPr>
          <w:p w:rsidR="00B14C36" w:rsidRPr="00615915" w:rsidRDefault="00B14C36" w:rsidP="002D1150">
            <w:pPr>
              <w:jc w:val="center"/>
              <w:rPr>
                <w:szCs w:val="28"/>
              </w:rPr>
            </w:pPr>
            <w:r>
              <w:rPr>
                <w:szCs w:val="28"/>
              </w:rPr>
              <w:t>137,07</w:t>
            </w:r>
          </w:p>
        </w:tc>
        <w:tc>
          <w:tcPr>
            <w:tcW w:w="1935" w:type="dxa"/>
            <w:vAlign w:val="center"/>
          </w:tcPr>
          <w:p w:rsidR="00B14C36" w:rsidRPr="00615915" w:rsidRDefault="00B14C36" w:rsidP="002D1150">
            <w:pPr>
              <w:jc w:val="center"/>
              <w:rPr>
                <w:szCs w:val="28"/>
              </w:rPr>
            </w:pPr>
            <w:r>
              <w:rPr>
                <w:szCs w:val="28"/>
              </w:rPr>
              <w:t>А3716ФУ3</w:t>
            </w:r>
          </w:p>
        </w:tc>
        <w:tc>
          <w:tcPr>
            <w:tcW w:w="1480" w:type="dxa"/>
            <w:vAlign w:val="center"/>
          </w:tcPr>
          <w:p w:rsidR="00B14C36" w:rsidRPr="00146C36" w:rsidRDefault="00B14C36" w:rsidP="002D1150">
            <w:pPr>
              <w:jc w:val="center"/>
              <w:rPr>
                <w:szCs w:val="28"/>
              </w:rPr>
            </w:pPr>
            <w:r>
              <w:rPr>
                <w:szCs w:val="28"/>
              </w:rPr>
              <w:t>160</w:t>
            </w: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8</w:t>
            </w:r>
          </w:p>
        </w:tc>
        <w:tc>
          <w:tcPr>
            <w:tcW w:w="1594" w:type="dxa"/>
            <w:vAlign w:val="center"/>
          </w:tcPr>
          <w:p w:rsidR="00B14C36" w:rsidRPr="00583344" w:rsidRDefault="00B14C36" w:rsidP="002D1150">
            <w:pPr>
              <w:jc w:val="center"/>
              <w:rPr>
                <w:szCs w:val="28"/>
              </w:rPr>
            </w:pPr>
            <w:r>
              <w:rPr>
                <w:szCs w:val="28"/>
              </w:rPr>
              <w:t>82</w:t>
            </w:r>
          </w:p>
        </w:tc>
        <w:tc>
          <w:tcPr>
            <w:tcW w:w="749" w:type="dxa"/>
            <w:vAlign w:val="center"/>
          </w:tcPr>
          <w:p w:rsidR="00B14C36" w:rsidRPr="00F621AF" w:rsidRDefault="00B14C36" w:rsidP="002D1150">
            <w:pPr>
              <w:jc w:val="center"/>
              <w:rPr>
                <w:szCs w:val="28"/>
              </w:rPr>
            </w:pPr>
            <w:r>
              <w:rPr>
                <w:szCs w:val="28"/>
              </w:rPr>
              <w:t>0,91</w:t>
            </w:r>
          </w:p>
        </w:tc>
        <w:tc>
          <w:tcPr>
            <w:tcW w:w="1867" w:type="dxa"/>
            <w:vAlign w:val="center"/>
          </w:tcPr>
          <w:p w:rsidR="00B14C36" w:rsidRPr="00615915" w:rsidRDefault="00B14C36" w:rsidP="002D1150">
            <w:pPr>
              <w:jc w:val="center"/>
              <w:rPr>
                <w:szCs w:val="28"/>
              </w:rPr>
            </w:pPr>
            <w:r>
              <w:rPr>
                <w:szCs w:val="28"/>
              </w:rPr>
              <w:t>137,07</w:t>
            </w:r>
          </w:p>
        </w:tc>
        <w:tc>
          <w:tcPr>
            <w:tcW w:w="1935" w:type="dxa"/>
            <w:vAlign w:val="center"/>
          </w:tcPr>
          <w:p w:rsidR="00B14C36" w:rsidRPr="00615915" w:rsidRDefault="00B14C36" w:rsidP="002D1150">
            <w:pPr>
              <w:jc w:val="center"/>
              <w:rPr>
                <w:szCs w:val="28"/>
              </w:rPr>
            </w:pPr>
            <w:r>
              <w:rPr>
                <w:szCs w:val="28"/>
              </w:rPr>
              <w:t>А3716ФУ3</w:t>
            </w:r>
          </w:p>
        </w:tc>
        <w:tc>
          <w:tcPr>
            <w:tcW w:w="1480" w:type="dxa"/>
            <w:vAlign w:val="center"/>
          </w:tcPr>
          <w:p w:rsidR="00B14C36" w:rsidRPr="00146C36" w:rsidRDefault="00B14C36" w:rsidP="002D1150">
            <w:pPr>
              <w:jc w:val="center"/>
              <w:rPr>
                <w:szCs w:val="28"/>
              </w:rPr>
            </w:pPr>
            <w:r>
              <w:rPr>
                <w:szCs w:val="28"/>
              </w:rPr>
              <w:t>160</w:t>
            </w:r>
          </w:p>
        </w:tc>
      </w:tr>
      <w:tr w:rsidR="00B14C36" w:rsidRPr="000B4AFD" w:rsidTr="00C40A10">
        <w:trPr>
          <w:gridAfter w:val="1"/>
          <w:wAfter w:w="7" w:type="dxa"/>
          <w:trHeight w:val="70"/>
          <w:jc w:val="center"/>
        </w:trPr>
        <w:tc>
          <w:tcPr>
            <w:tcW w:w="8345" w:type="dxa"/>
            <w:gridSpan w:val="6"/>
            <w:tcBorders>
              <w:top w:val="nil"/>
              <w:left w:val="nil"/>
              <w:right w:val="nil"/>
            </w:tcBorders>
            <w:vAlign w:val="center"/>
          </w:tcPr>
          <w:p w:rsidR="00B14C36" w:rsidRPr="00081527" w:rsidRDefault="00B14C36" w:rsidP="002D1150">
            <w:pPr>
              <w:rPr>
                <w:szCs w:val="28"/>
              </w:rPr>
            </w:pPr>
          </w:p>
        </w:tc>
      </w:tr>
      <w:tr w:rsidR="00B14C36" w:rsidRPr="000B4AFD" w:rsidTr="00C40A10">
        <w:trPr>
          <w:gridAfter w:val="1"/>
          <w:wAfter w:w="7" w:type="dxa"/>
          <w:jc w:val="center"/>
        </w:trPr>
        <w:tc>
          <w:tcPr>
            <w:tcW w:w="720" w:type="dxa"/>
            <w:vAlign w:val="center"/>
          </w:tcPr>
          <w:p w:rsidR="00B14C36" w:rsidRPr="00615915" w:rsidRDefault="00B14C36" w:rsidP="002D1150">
            <w:pPr>
              <w:jc w:val="center"/>
              <w:rPr>
                <w:szCs w:val="28"/>
              </w:rPr>
            </w:pPr>
            <w:r w:rsidRPr="00615915">
              <w:rPr>
                <w:szCs w:val="28"/>
              </w:rPr>
              <w:t>9</w:t>
            </w:r>
          </w:p>
        </w:tc>
        <w:tc>
          <w:tcPr>
            <w:tcW w:w="1594" w:type="dxa"/>
            <w:vAlign w:val="center"/>
          </w:tcPr>
          <w:p w:rsidR="00B14C36" w:rsidRPr="00583344" w:rsidRDefault="00B14C36" w:rsidP="002D1150">
            <w:pPr>
              <w:jc w:val="center"/>
              <w:rPr>
                <w:szCs w:val="28"/>
              </w:rPr>
            </w:pPr>
            <w:r>
              <w:rPr>
                <w:szCs w:val="28"/>
              </w:rPr>
              <w:t>110</w:t>
            </w:r>
          </w:p>
        </w:tc>
        <w:tc>
          <w:tcPr>
            <w:tcW w:w="749" w:type="dxa"/>
            <w:vAlign w:val="center"/>
          </w:tcPr>
          <w:p w:rsidR="00B14C36" w:rsidRPr="00F621AF" w:rsidRDefault="00B14C36" w:rsidP="002D1150">
            <w:pPr>
              <w:jc w:val="center"/>
              <w:rPr>
                <w:szCs w:val="28"/>
              </w:rPr>
            </w:pPr>
            <w:r>
              <w:rPr>
                <w:szCs w:val="28"/>
              </w:rPr>
              <w:t>0,93</w:t>
            </w:r>
          </w:p>
        </w:tc>
        <w:tc>
          <w:tcPr>
            <w:tcW w:w="1867" w:type="dxa"/>
            <w:vAlign w:val="center"/>
          </w:tcPr>
          <w:p w:rsidR="00B14C36" w:rsidRPr="00146C36" w:rsidRDefault="00B14C36" w:rsidP="002D1150">
            <w:pPr>
              <w:jc w:val="center"/>
              <w:rPr>
                <w:szCs w:val="28"/>
              </w:rPr>
            </w:pPr>
            <w:r>
              <w:rPr>
                <w:szCs w:val="28"/>
              </w:rPr>
              <w:t>179,92</w:t>
            </w:r>
          </w:p>
        </w:tc>
        <w:tc>
          <w:tcPr>
            <w:tcW w:w="1935" w:type="dxa"/>
            <w:vAlign w:val="center"/>
          </w:tcPr>
          <w:p w:rsidR="00B14C36" w:rsidRPr="00076799" w:rsidRDefault="00B14C36" w:rsidP="002D1150">
            <w:pPr>
              <w:jc w:val="center"/>
              <w:rPr>
                <w:szCs w:val="28"/>
              </w:rPr>
            </w:pPr>
            <w:r>
              <w:rPr>
                <w:szCs w:val="28"/>
              </w:rPr>
              <w:t>А3726ФУ3</w:t>
            </w:r>
          </w:p>
        </w:tc>
        <w:tc>
          <w:tcPr>
            <w:tcW w:w="1480" w:type="dxa"/>
            <w:vAlign w:val="center"/>
          </w:tcPr>
          <w:p w:rsidR="00B14C36" w:rsidRPr="00146C36" w:rsidRDefault="00B14C36" w:rsidP="002D1150">
            <w:pPr>
              <w:jc w:val="center"/>
              <w:rPr>
                <w:szCs w:val="28"/>
              </w:rPr>
            </w:pPr>
            <w:r>
              <w:rPr>
                <w:szCs w:val="28"/>
              </w:rPr>
              <w:t>200</w:t>
            </w:r>
          </w:p>
        </w:tc>
      </w:tr>
      <w:tr w:rsidR="00B14C36" w:rsidRPr="000B4AFD" w:rsidTr="00C40A10">
        <w:trPr>
          <w:gridAfter w:val="1"/>
          <w:wAfter w:w="7" w:type="dxa"/>
          <w:jc w:val="center"/>
        </w:trPr>
        <w:tc>
          <w:tcPr>
            <w:tcW w:w="720" w:type="dxa"/>
            <w:tcBorders>
              <w:bottom w:val="nil"/>
            </w:tcBorders>
            <w:vAlign w:val="center"/>
          </w:tcPr>
          <w:p w:rsidR="00B14C36" w:rsidRPr="00615915" w:rsidRDefault="00B14C36" w:rsidP="002D1150">
            <w:pPr>
              <w:jc w:val="center"/>
              <w:rPr>
                <w:szCs w:val="28"/>
              </w:rPr>
            </w:pPr>
            <w:r w:rsidRPr="00615915">
              <w:rPr>
                <w:szCs w:val="28"/>
              </w:rPr>
              <w:t>10</w:t>
            </w:r>
          </w:p>
        </w:tc>
        <w:tc>
          <w:tcPr>
            <w:tcW w:w="1594" w:type="dxa"/>
            <w:tcBorders>
              <w:bottom w:val="nil"/>
            </w:tcBorders>
            <w:vAlign w:val="center"/>
          </w:tcPr>
          <w:p w:rsidR="00B14C36" w:rsidRPr="00583344" w:rsidRDefault="00B14C36" w:rsidP="002D1150">
            <w:pPr>
              <w:jc w:val="center"/>
              <w:rPr>
                <w:szCs w:val="28"/>
              </w:rPr>
            </w:pPr>
            <w:r>
              <w:rPr>
                <w:szCs w:val="28"/>
              </w:rPr>
              <w:t>16</w:t>
            </w:r>
          </w:p>
        </w:tc>
        <w:tc>
          <w:tcPr>
            <w:tcW w:w="749" w:type="dxa"/>
            <w:tcBorders>
              <w:bottom w:val="nil"/>
            </w:tcBorders>
            <w:vAlign w:val="center"/>
          </w:tcPr>
          <w:p w:rsidR="00B14C36" w:rsidRPr="00F621AF" w:rsidRDefault="00B14C36" w:rsidP="002D1150">
            <w:pPr>
              <w:jc w:val="center"/>
              <w:rPr>
                <w:szCs w:val="28"/>
              </w:rPr>
            </w:pPr>
            <w:r>
              <w:rPr>
                <w:szCs w:val="28"/>
              </w:rPr>
              <w:t>0,87</w:t>
            </w:r>
          </w:p>
        </w:tc>
        <w:tc>
          <w:tcPr>
            <w:tcW w:w="1867" w:type="dxa"/>
            <w:tcBorders>
              <w:bottom w:val="nil"/>
            </w:tcBorders>
            <w:vAlign w:val="center"/>
          </w:tcPr>
          <w:p w:rsidR="00B14C36" w:rsidRPr="00146C36" w:rsidRDefault="00B14C36" w:rsidP="002D1150">
            <w:pPr>
              <w:jc w:val="center"/>
              <w:rPr>
                <w:szCs w:val="28"/>
              </w:rPr>
            </w:pPr>
            <w:r>
              <w:rPr>
                <w:szCs w:val="28"/>
              </w:rPr>
              <w:t>27,98</w:t>
            </w:r>
          </w:p>
        </w:tc>
        <w:tc>
          <w:tcPr>
            <w:tcW w:w="1935" w:type="dxa"/>
            <w:tcBorders>
              <w:bottom w:val="nil"/>
            </w:tcBorders>
            <w:vAlign w:val="center"/>
          </w:tcPr>
          <w:p w:rsidR="00B14C36" w:rsidRPr="00076799" w:rsidRDefault="00B14C36" w:rsidP="002D1150">
            <w:pPr>
              <w:jc w:val="center"/>
              <w:rPr>
                <w:szCs w:val="28"/>
              </w:rPr>
            </w:pPr>
            <w:r>
              <w:rPr>
                <w:szCs w:val="28"/>
              </w:rPr>
              <w:t>А63-1м</w:t>
            </w:r>
          </w:p>
        </w:tc>
        <w:tc>
          <w:tcPr>
            <w:tcW w:w="1480" w:type="dxa"/>
            <w:vAlign w:val="center"/>
          </w:tcPr>
          <w:p w:rsidR="00B14C36" w:rsidRPr="00146C36" w:rsidRDefault="00B14C36" w:rsidP="002D1150">
            <w:pPr>
              <w:jc w:val="center"/>
              <w:rPr>
                <w:szCs w:val="28"/>
              </w:rPr>
            </w:pPr>
            <w:r>
              <w:rPr>
                <w:szCs w:val="28"/>
              </w:rPr>
              <w:t>40</w:t>
            </w:r>
          </w:p>
        </w:tc>
      </w:tr>
      <w:tr w:rsidR="00B14C36" w:rsidRPr="000B4AFD" w:rsidTr="00C40A10">
        <w:trPr>
          <w:gridAfter w:val="1"/>
          <w:wAfter w:w="7" w:type="dxa"/>
          <w:jc w:val="center"/>
        </w:trPr>
        <w:tc>
          <w:tcPr>
            <w:tcW w:w="720" w:type="dxa"/>
            <w:tcBorders>
              <w:top w:val="single" w:sz="4" w:space="0" w:color="auto"/>
              <w:left w:val="single" w:sz="4" w:space="0" w:color="auto"/>
              <w:bottom w:val="single" w:sz="4" w:space="0" w:color="auto"/>
              <w:right w:val="single" w:sz="4" w:space="0" w:color="auto"/>
            </w:tcBorders>
            <w:vAlign w:val="center"/>
          </w:tcPr>
          <w:p w:rsidR="00B14C36" w:rsidRPr="00E835C6" w:rsidRDefault="00B14C36" w:rsidP="002D1150">
            <w:pPr>
              <w:jc w:val="center"/>
              <w:rPr>
                <w:szCs w:val="28"/>
              </w:rPr>
            </w:pPr>
            <w:r>
              <w:rPr>
                <w:szCs w:val="28"/>
              </w:rPr>
              <w:t>11</w:t>
            </w:r>
          </w:p>
        </w:tc>
        <w:tc>
          <w:tcPr>
            <w:tcW w:w="1594" w:type="dxa"/>
            <w:tcBorders>
              <w:top w:val="single" w:sz="4" w:space="0" w:color="auto"/>
              <w:left w:val="single" w:sz="4" w:space="0" w:color="auto"/>
              <w:bottom w:val="single" w:sz="4" w:space="0" w:color="auto"/>
              <w:right w:val="single" w:sz="4" w:space="0" w:color="auto"/>
            </w:tcBorders>
            <w:vAlign w:val="center"/>
          </w:tcPr>
          <w:p w:rsidR="00B14C36" w:rsidRPr="00583344" w:rsidRDefault="00B14C36" w:rsidP="002D1150">
            <w:pPr>
              <w:jc w:val="center"/>
              <w:rPr>
                <w:szCs w:val="28"/>
              </w:rPr>
            </w:pPr>
            <w:r>
              <w:rPr>
                <w:szCs w:val="28"/>
              </w:rPr>
              <w:t>16</w:t>
            </w:r>
          </w:p>
        </w:tc>
        <w:tc>
          <w:tcPr>
            <w:tcW w:w="749" w:type="dxa"/>
            <w:tcBorders>
              <w:top w:val="single" w:sz="4" w:space="0" w:color="auto"/>
              <w:left w:val="single" w:sz="4" w:space="0" w:color="auto"/>
              <w:bottom w:val="single" w:sz="4" w:space="0" w:color="auto"/>
              <w:right w:val="single" w:sz="4" w:space="0" w:color="auto"/>
            </w:tcBorders>
            <w:vAlign w:val="center"/>
          </w:tcPr>
          <w:p w:rsidR="00B14C36" w:rsidRPr="00F621AF" w:rsidRDefault="00B14C36" w:rsidP="002D1150">
            <w:pPr>
              <w:jc w:val="center"/>
              <w:rPr>
                <w:szCs w:val="28"/>
              </w:rPr>
            </w:pPr>
            <w:r>
              <w:rPr>
                <w:szCs w:val="28"/>
              </w:rPr>
              <w:t>0,87</w:t>
            </w:r>
          </w:p>
        </w:tc>
        <w:tc>
          <w:tcPr>
            <w:tcW w:w="1867" w:type="dxa"/>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27,98</w:t>
            </w:r>
          </w:p>
        </w:tc>
        <w:tc>
          <w:tcPr>
            <w:tcW w:w="1935" w:type="dxa"/>
            <w:tcBorders>
              <w:top w:val="single" w:sz="4" w:space="0" w:color="auto"/>
              <w:left w:val="single" w:sz="4" w:space="0" w:color="auto"/>
              <w:bottom w:val="single" w:sz="4" w:space="0" w:color="auto"/>
            </w:tcBorders>
            <w:vAlign w:val="center"/>
          </w:tcPr>
          <w:p w:rsidR="00B14C36" w:rsidRPr="00076799" w:rsidRDefault="00B14C36" w:rsidP="002D1150">
            <w:pPr>
              <w:jc w:val="center"/>
              <w:rPr>
                <w:szCs w:val="28"/>
              </w:rPr>
            </w:pPr>
            <w:r>
              <w:rPr>
                <w:szCs w:val="28"/>
              </w:rPr>
              <w:t>А63-1м</w:t>
            </w:r>
          </w:p>
        </w:tc>
        <w:tc>
          <w:tcPr>
            <w:tcW w:w="1480" w:type="dxa"/>
            <w:tcBorders>
              <w:bottom w:val="single" w:sz="4" w:space="0" w:color="auto"/>
            </w:tcBorders>
            <w:vAlign w:val="center"/>
          </w:tcPr>
          <w:p w:rsidR="00B14C36" w:rsidRPr="00146C36" w:rsidRDefault="00B14C36" w:rsidP="002D1150">
            <w:pPr>
              <w:jc w:val="center"/>
              <w:rPr>
                <w:szCs w:val="28"/>
              </w:rPr>
            </w:pPr>
            <w:r>
              <w:rPr>
                <w:szCs w:val="28"/>
              </w:rPr>
              <w:t>40</w:t>
            </w:r>
          </w:p>
        </w:tc>
      </w:tr>
      <w:tr w:rsidR="00B14C36" w:rsidTr="00C40A10">
        <w:tblPrEx>
          <w:tblCellMar>
            <w:left w:w="108" w:type="dxa"/>
            <w:right w:w="108" w:type="dxa"/>
          </w:tblCellMar>
        </w:tblPrEx>
        <w:trPr>
          <w:trHeight w:val="300"/>
          <w:jc w:val="center"/>
        </w:trPr>
        <w:tc>
          <w:tcPr>
            <w:tcW w:w="720" w:type="dxa"/>
          </w:tcPr>
          <w:p w:rsidR="00B14C36" w:rsidRPr="003F617D" w:rsidRDefault="00B14C36" w:rsidP="002D1150">
            <w:pPr>
              <w:jc w:val="center"/>
              <w:rPr>
                <w:szCs w:val="28"/>
              </w:rPr>
            </w:pPr>
            <w:r w:rsidRPr="003F617D">
              <w:rPr>
                <w:szCs w:val="28"/>
              </w:rPr>
              <w:lastRenderedPageBreak/>
              <w:t>12</w:t>
            </w:r>
          </w:p>
        </w:tc>
        <w:tc>
          <w:tcPr>
            <w:tcW w:w="1594" w:type="dxa"/>
            <w:vAlign w:val="center"/>
          </w:tcPr>
          <w:p w:rsidR="00B14C36" w:rsidRPr="00583344" w:rsidRDefault="00B14C36" w:rsidP="002D1150">
            <w:pPr>
              <w:jc w:val="center"/>
              <w:rPr>
                <w:szCs w:val="28"/>
              </w:rPr>
            </w:pPr>
            <w:r>
              <w:rPr>
                <w:szCs w:val="28"/>
              </w:rPr>
              <w:t>16</w:t>
            </w:r>
          </w:p>
        </w:tc>
        <w:tc>
          <w:tcPr>
            <w:tcW w:w="749" w:type="dxa"/>
            <w:vAlign w:val="center"/>
          </w:tcPr>
          <w:p w:rsidR="00B14C36" w:rsidRPr="00F621AF" w:rsidRDefault="00B14C36" w:rsidP="002D1150">
            <w:pPr>
              <w:jc w:val="center"/>
              <w:rPr>
                <w:szCs w:val="28"/>
              </w:rPr>
            </w:pPr>
            <w:r>
              <w:rPr>
                <w:szCs w:val="28"/>
              </w:rPr>
              <w:t>0,87</w:t>
            </w:r>
          </w:p>
        </w:tc>
        <w:tc>
          <w:tcPr>
            <w:tcW w:w="1867" w:type="dxa"/>
            <w:vAlign w:val="center"/>
          </w:tcPr>
          <w:p w:rsidR="00B14C36" w:rsidRPr="00146C36" w:rsidRDefault="00B14C36" w:rsidP="002D1150">
            <w:pPr>
              <w:jc w:val="center"/>
              <w:rPr>
                <w:szCs w:val="28"/>
              </w:rPr>
            </w:pPr>
            <w:r>
              <w:rPr>
                <w:szCs w:val="28"/>
              </w:rPr>
              <w:t>27,98</w:t>
            </w:r>
          </w:p>
        </w:tc>
        <w:tc>
          <w:tcPr>
            <w:tcW w:w="1935" w:type="dxa"/>
            <w:vAlign w:val="center"/>
          </w:tcPr>
          <w:p w:rsidR="00B14C36" w:rsidRPr="00076799" w:rsidRDefault="00B14C36" w:rsidP="002D1150">
            <w:pPr>
              <w:jc w:val="center"/>
              <w:rPr>
                <w:szCs w:val="28"/>
              </w:rPr>
            </w:pPr>
            <w:r>
              <w:rPr>
                <w:szCs w:val="28"/>
              </w:rPr>
              <w:t>А63-1м</w:t>
            </w:r>
          </w:p>
        </w:tc>
        <w:tc>
          <w:tcPr>
            <w:tcW w:w="1487" w:type="dxa"/>
            <w:gridSpan w:val="2"/>
            <w:vAlign w:val="center"/>
          </w:tcPr>
          <w:p w:rsidR="00B14C36" w:rsidRPr="00146C36" w:rsidRDefault="00B14C36" w:rsidP="002D1150">
            <w:pPr>
              <w:jc w:val="center"/>
              <w:rPr>
                <w:szCs w:val="28"/>
              </w:rPr>
            </w:pPr>
            <w:r>
              <w:rPr>
                <w:szCs w:val="28"/>
              </w:rPr>
              <w:t>40</w:t>
            </w:r>
          </w:p>
        </w:tc>
      </w:tr>
      <w:tr w:rsidR="00B14C36" w:rsidTr="00C40A10">
        <w:tblPrEx>
          <w:tblCellMar>
            <w:left w:w="108" w:type="dxa"/>
            <w:right w:w="108" w:type="dxa"/>
          </w:tblCellMar>
        </w:tblPrEx>
        <w:trPr>
          <w:trHeight w:val="345"/>
          <w:jc w:val="center"/>
        </w:trPr>
        <w:tc>
          <w:tcPr>
            <w:tcW w:w="720" w:type="dxa"/>
          </w:tcPr>
          <w:p w:rsidR="00B14C36" w:rsidRPr="003F617D" w:rsidRDefault="00B14C36" w:rsidP="002D1150">
            <w:pPr>
              <w:jc w:val="center"/>
              <w:rPr>
                <w:szCs w:val="28"/>
              </w:rPr>
            </w:pPr>
            <w:r w:rsidRPr="003F617D">
              <w:rPr>
                <w:szCs w:val="28"/>
              </w:rPr>
              <w:t>13</w:t>
            </w:r>
          </w:p>
        </w:tc>
        <w:tc>
          <w:tcPr>
            <w:tcW w:w="1594" w:type="dxa"/>
          </w:tcPr>
          <w:p w:rsidR="00B14C36" w:rsidRPr="00374F31" w:rsidRDefault="00B14C36" w:rsidP="002D1150">
            <w:pPr>
              <w:jc w:val="center"/>
              <w:rPr>
                <w:szCs w:val="28"/>
              </w:rPr>
            </w:pPr>
            <w:r>
              <w:rPr>
                <w:szCs w:val="28"/>
              </w:rPr>
              <w:t>24</w:t>
            </w:r>
          </w:p>
        </w:tc>
        <w:tc>
          <w:tcPr>
            <w:tcW w:w="749" w:type="dxa"/>
          </w:tcPr>
          <w:p w:rsidR="00B14C36" w:rsidRPr="00374F31" w:rsidRDefault="00B14C36" w:rsidP="002D1150">
            <w:pPr>
              <w:jc w:val="center"/>
              <w:rPr>
                <w:szCs w:val="28"/>
              </w:rPr>
            </w:pPr>
            <w:r>
              <w:rPr>
                <w:szCs w:val="28"/>
              </w:rPr>
              <w:t>0,9</w:t>
            </w:r>
          </w:p>
        </w:tc>
        <w:tc>
          <w:tcPr>
            <w:tcW w:w="1867" w:type="dxa"/>
          </w:tcPr>
          <w:p w:rsidR="00B14C36" w:rsidRPr="00374F31" w:rsidRDefault="00B14C36" w:rsidP="002D1150">
            <w:pPr>
              <w:jc w:val="center"/>
              <w:rPr>
                <w:szCs w:val="28"/>
              </w:rPr>
            </w:pPr>
            <w:r>
              <w:rPr>
                <w:szCs w:val="28"/>
              </w:rPr>
              <w:t>40,6</w:t>
            </w:r>
          </w:p>
        </w:tc>
        <w:tc>
          <w:tcPr>
            <w:tcW w:w="1935" w:type="dxa"/>
            <w:vAlign w:val="center"/>
          </w:tcPr>
          <w:p w:rsidR="00B14C36" w:rsidRPr="00615915" w:rsidRDefault="00B14C36" w:rsidP="002D1150">
            <w:pPr>
              <w:jc w:val="center"/>
              <w:rPr>
                <w:szCs w:val="28"/>
              </w:rPr>
            </w:pPr>
            <w:r>
              <w:rPr>
                <w:szCs w:val="28"/>
              </w:rPr>
              <w:t>А3716ФУ3</w:t>
            </w:r>
          </w:p>
        </w:tc>
        <w:tc>
          <w:tcPr>
            <w:tcW w:w="1487" w:type="dxa"/>
            <w:gridSpan w:val="2"/>
            <w:vAlign w:val="center"/>
          </w:tcPr>
          <w:p w:rsidR="00B14C36" w:rsidRPr="00146C36" w:rsidRDefault="00B14C36" w:rsidP="002D1150">
            <w:pPr>
              <w:jc w:val="center"/>
              <w:rPr>
                <w:szCs w:val="28"/>
              </w:rPr>
            </w:pPr>
            <w:r>
              <w:rPr>
                <w:szCs w:val="28"/>
              </w:rPr>
              <w:t>63</w:t>
            </w:r>
          </w:p>
        </w:tc>
      </w:tr>
      <w:tr w:rsidR="00B14C36" w:rsidTr="00C40A10">
        <w:tblPrEx>
          <w:tblCellMar>
            <w:left w:w="108" w:type="dxa"/>
            <w:right w:w="108" w:type="dxa"/>
          </w:tblCellMar>
        </w:tblPrEx>
        <w:trPr>
          <w:trHeight w:val="345"/>
          <w:jc w:val="center"/>
        </w:trPr>
        <w:tc>
          <w:tcPr>
            <w:tcW w:w="720" w:type="dxa"/>
          </w:tcPr>
          <w:p w:rsidR="00B14C36" w:rsidRPr="003F617D" w:rsidRDefault="00B14C36" w:rsidP="002D1150">
            <w:pPr>
              <w:jc w:val="center"/>
              <w:rPr>
                <w:szCs w:val="28"/>
              </w:rPr>
            </w:pPr>
            <w:r w:rsidRPr="003F617D">
              <w:rPr>
                <w:szCs w:val="28"/>
              </w:rPr>
              <w:t>14</w:t>
            </w:r>
          </w:p>
        </w:tc>
        <w:tc>
          <w:tcPr>
            <w:tcW w:w="1594" w:type="dxa"/>
          </w:tcPr>
          <w:p w:rsidR="00B14C36" w:rsidRPr="00374F31" w:rsidRDefault="00B14C36" w:rsidP="002D1150">
            <w:pPr>
              <w:jc w:val="center"/>
              <w:rPr>
                <w:szCs w:val="28"/>
              </w:rPr>
            </w:pPr>
            <w:r>
              <w:rPr>
                <w:szCs w:val="28"/>
              </w:rPr>
              <w:t>3</w:t>
            </w:r>
          </w:p>
        </w:tc>
        <w:tc>
          <w:tcPr>
            <w:tcW w:w="749" w:type="dxa"/>
          </w:tcPr>
          <w:p w:rsidR="00B14C36" w:rsidRPr="00374F31" w:rsidRDefault="00B14C36" w:rsidP="002D1150">
            <w:pPr>
              <w:jc w:val="center"/>
              <w:rPr>
                <w:szCs w:val="28"/>
              </w:rPr>
            </w:pPr>
            <w:r>
              <w:rPr>
                <w:szCs w:val="28"/>
              </w:rPr>
              <w:t>0,71</w:t>
            </w:r>
          </w:p>
        </w:tc>
        <w:tc>
          <w:tcPr>
            <w:tcW w:w="1867" w:type="dxa"/>
          </w:tcPr>
          <w:p w:rsidR="00B14C36" w:rsidRPr="00374F31" w:rsidRDefault="00B14C36" w:rsidP="002D1150">
            <w:pPr>
              <w:jc w:val="center"/>
              <w:rPr>
                <w:szCs w:val="28"/>
              </w:rPr>
            </w:pPr>
            <w:r>
              <w:rPr>
                <w:szCs w:val="28"/>
              </w:rPr>
              <w:t>6,43</w:t>
            </w:r>
          </w:p>
        </w:tc>
        <w:tc>
          <w:tcPr>
            <w:tcW w:w="1935" w:type="dxa"/>
            <w:vAlign w:val="center"/>
          </w:tcPr>
          <w:p w:rsidR="00B14C36" w:rsidRPr="00076799" w:rsidRDefault="00B14C36" w:rsidP="002D1150">
            <w:pPr>
              <w:jc w:val="center"/>
              <w:rPr>
                <w:szCs w:val="28"/>
              </w:rPr>
            </w:pPr>
            <w:r>
              <w:rPr>
                <w:szCs w:val="28"/>
              </w:rPr>
              <w:t>А63-1м</w:t>
            </w:r>
          </w:p>
        </w:tc>
        <w:tc>
          <w:tcPr>
            <w:tcW w:w="1487" w:type="dxa"/>
            <w:gridSpan w:val="2"/>
            <w:vAlign w:val="center"/>
          </w:tcPr>
          <w:p w:rsidR="00B14C36" w:rsidRPr="00146C36" w:rsidRDefault="00B14C36" w:rsidP="002D1150">
            <w:pPr>
              <w:jc w:val="center"/>
              <w:rPr>
                <w:szCs w:val="28"/>
              </w:rPr>
            </w:pPr>
            <w:r>
              <w:rPr>
                <w:szCs w:val="28"/>
              </w:rPr>
              <w:t>10</w:t>
            </w:r>
          </w:p>
        </w:tc>
      </w:tr>
      <w:tr w:rsidR="00B14C36" w:rsidTr="00C40A10">
        <w:tblPrEx>
          <w:tblCellMar>
            <w:left w:w="108" w:type="dxa"/>
            <w:right w:w="108" w:type="dxa"/>
          </w:tblCellMar>
        </w:tblPrEx>
        <w:trPr>
          <w:trHeight w:val="345"/>
          <w:jc w:val="center"/>
        </w:trPr>
        <w:tc>
          <w:tcPr>
            <w:tcW w:w="720" w:type="dxa"/>
            <w:tcBorders>
              <w:bottom w:val="single" w:sz="4" w:space="0" w:color="auto"/>
            </w:tcBorders>
          </w:tcPr>
          <w:p w:rsidR="00B14C36" w:rsidRPr="003F617D" w:rsidRDefault="00B14C36" w:rsidP="002D1150">
            <w:pPr>
              <w:jc w:val="center"/>
              <w:rPr>
                <w:szCs w:val="28"/>
              </w:rPr>
            </w:pPr>
            <w:r w:rsidRPr="003F617D">
              <w:rPr>
                <w:szCs w:val="28"/>
              </w:rPr>
              <w:t>15</w:t>
            </w:r>
          </w:p>
        </w:tc>
        <w:tc>
          <w:tcPr>
            <w:tcW w:w="1594" w:type="dxa"/>
          </w:tcPr>
          <w:p w:rsidR="00B14C36" w:rsidRPr="00374F31" w:rsidRDefault="00B14C36" w:rsidP="002D1150">
            <w:pPr>
              <w:jc w:val="center"/>
              <w:rPr>
                <w:szCs w:val="28"/>
              </w:rPr>
            </w:pPr>
            <w:r>
              <w:rPr>
                <w:szCs w:val="28"/>
              </w:rPr>
              <w:t>3</w:t>
            </w:r>
          </w:p>
        </w:tc>
        <w:tc>
          <w:tcPr>
            <w:tcW w:w="749" w:type="dxa"/>
          </w:tcPr>
          <w:p w:rsidR="00B14C36" w:rsidRPr="00374F31" w:rsidRDefault="00B14C36" w:rsidP="002D1150">
            <w:pPr>
              <w:jc w:val="center"/>
              <w:rPr>
                <w:szCs w:val="28"/>
              </w:rPr>
            </w:pPr>
            <w:r>
              <w:rPr>
                <w:szCs w:val="28"/>
              </w:rPr>
              <w:t>0,71</w:t>
            </w:r>
          </w:p>
        </w:tc>
        <w:tc>
          <w:tcPr>
            <w:tcW w:w="1867" w:type="dxa"/>
          </w:tcPr>
          <w:p w:rsidR="00B14C36" w:rsidRPr="00374F31" w:rsidRDefault="00B14C36" w:rsidP="002D1150">
            <w:pPr>
              <w:jc w:val="center"/>
              <w:rPr>
                <w:szCs w:val="28"/>
              </w:rPr>
            </w:pPr>
            <w:r>
              <w:rPr>
                <w:szCs w:val="28"/>
              </w:rPr>
              <w:t>6,43</w:t>
            </w:r>
          </w:p>
        </w:tc>
        <w:tc>
          <w:tcPr>
            <w:tcW w:w="1935" w:type="dxa"/>
            <w:vAlign w:val="center"/>
          </w:tcPr>
          <w:p w:rsidR="00B14C36" w:rsidRPr="00076799" w:rsidRDefault="00B14C36" w:rsidP="002D1150">
            <w:pPr>
              <w:jc w:val="center"/>
              <w:rPr>
                <w:szCs w:val="28"/>
              </w:rPr>
            </w:pPr>
            <w:r>
              <w:rPr>
                <w:szCs w:val="28"/>
              </w:rPr>
              <w:t>А63-1м</w:t>
            </w:r>
          </w:p>
        </w:tc>
        <w:tc>
          <w:tcPr>
            <w:tcW w:w="1487" w:type="dxa"/>
            <w:gridSpan w:val="2"/>
            <w:vAlign w:val="center"/>
          </w:tcPr>
          <w:p w:rsidR="00B14C36" w:rsidRPr="00146C36" w:rsidRDefault="00B14C36" w:rsidP="002D1150">
            <w:pPr>
              <w:jc w:val="center"/>
              <w:rPr>
                <w:szCs w:val="28"/>
              </w:rPr>
            </w:pPr>
            <w:r>
              <w:rPr>
                <w:szCs w:val="28"/>
              </w:rPr>
              <w:t>10</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16</w:t>
            </w:r>
          </w:p>
        </w:tc>
        <w:tc>
          <w:tcPr>
            <w:tcW w:w="1594" w:type="dxa"/>
            <w:tcBorders>
              <w:top w:val="single" w:sz="4" w:space="0" w:color="auto"/>
              <w:left w:val="single" w:sz="4" w:space="0" w:color="auto"/>
              <w:bottom w:val="single" w:sz="4" w:space="0" w:color="auto"/>
              <w:right w:val="single" w:sz="4" w:space="0" w:color="auto"/>
            </w:tcBorders>
          </w:tcPr>
          <w:p w:rsidR="00B14C36" w:rsidRPr="00B31E1D" w:rsidRDefault="00B14C36" w:rsidP="002D1150">
            <w:pPr>
              <w:jc w:val="center"/>
              <w:rPr>
                <w:szCs w:val="28"/>
              </w:rPr>
            </w:pPr>
            <w:r>
              <w:rPr>
                <w:szCs w:val="28"/>
              </w:rPr>
              <w:t>12</w:t>
            </w:r>
          </w:p>
        </w:tc>
        <w:tc>
          <w:tcPr>
            <w:tcW w:w="749" w:type="dxa"/>
            <w:tcBorders>
              <w:top w:val="single" w:sz="4" w:space="0" w:color="auto"/>
              <w:left w:val="single" w:sz="4" w:space="0" w:color="auto"/>
              <w:bottom w:val="single" w:sz="4" w:space="0" w:color="auto"/>
              <w:right w:val="single" w:sz="4" w:space="0" w:color="auto"/>
            </w:tcBorders>
          </w:tcPr>
          <w:p w:rsidR="00B14C36" w:rsidRPr="00B31E1D" w:rsidRDefault="00B14C36" w:rsidP="002D1150">
            <w:pPr>
              <w:jc w:val="center"/>
              <w:rPr>
                <w:szCs w:val="28"/>
              </w:rPr>
            </w:pPr>
            <w:r>
              <w:rPr>
                <w:szCs w:val="28"/>
              </w:rPr>
              <w:t>0,75</w:t>
            </w:r>
          </w:p>
        </w:tc>
        <w:tc>
          <w:tcPr>
            <w:tcW w:w="1867" w:type="dxa"/>
            <w:tcBorders>
              <w:top w:val="single" w:sz="4" w:space="0" w:color="auto"/>
              <w:left w:val="single" w:sz="4" w:space="0" w:color="auto"/>
              <w:bottom w:val="single" w:sz="4" w:space="0" w:color="auto"/>
              <w:right w:val="single" w:sz="4" w:space="0" w:color="auto"/>
            </w:tcBorders>
          </w:tcPr>
          <w:p w:rsidR="00B14C36" w:rsidRPr="00B31E1D" w:rsidRDefault="00B14C36" w:rsidP="002D1150">
            <w:pPr>
              <w:jc w:val="center"/>
              <w:rPr>
                <w:szCs w:val="28"/>
              </w:rPr>
            </w:pPr>
            <w:r>
              <w:rPr>
                <w:szCs w:val="28"/>
              </w:rPr>
              <w:t>24,34</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А63-1мг</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25</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17</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18</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19</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20</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21</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22</w:t>
            </w:r>
          </w:p>
        </w:tc>
        <w:tc>
          <w:tcPr>
            <w:tcW w:w="1594"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4</w:t>
            </w:r>
          </w:p>
        </w:tc>
        <w:tc>
          <w:tcPr>
            <w:tcW w:w="749"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0,7</w:t>
            </w:r>
          </w:p>
        </w:tc>
        <w:tc>
          <w:tcPr>
            <w:tcW w:w="1867"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8,69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10</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042401" w:rsidRDefault="00B14C36" w:rsidP="002D1150">
            <w:pPr>
              <w:jc w:val="center"/>
              <w:rPr>
                <w:szCs w:val="28"/>
              </w:rPr>
            </w:pPr>
            <w:r w:rsidRPr="00042401">
              <w:rPr>
                <w:szCs w:val="28"/>
              </w:rPr>
              <w:t>23</w:t>
            </w:r>
          </w:p>
        </w:tc>
        <w:tc>
          <w:tcPr>
            <w:tcW w:w="1594"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4</w:t>
            </w:r>
          </w:p>
        </w:tc>
        <w:tc>
          <w:tcPr>
            <w:tcW w:w="749"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0,7</w:t>
            </w:r>
          </w:p>
        </w:tc>
        <w:tc>
          <w:tcPr>
            <w:tcW w:w="1867"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8,69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10</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24</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25</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26</w:t>
            </w:r>
          </w:p>
        </w:tc>
        <w:tc>
          <w:tcPr>
            <w:tcW w:w="1594"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0,55</w:t>
            </w:r>
          </w:p>
        </w:tc>
        <w:tc>
          <w:tcPr>
            <w:tcW w:w="749"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0,65</w:t>
            </w:r>
          </w:p>
        </w:tc>
        <w:tc>
          <w:tcPr>
            <w:tcW w:w="1867" w:type="dxa"/>
            <w:tcBorders>
              <w:top w:val="single" w:sz="4" w:space="0" w:color="auto"/>
              <w:left w:val="single" w:sz="4" w:space="0" w:color="auto"/>
              <w:bottom w:val="single" w:sz="4" w:space="0" w:color="auto"/>
              <w:right w:val="single" w:sz="4" w:space="0" w:color="auto"/>
            </w:tcBorders>
          </w:tcPr>
          <w:p w:rsidR="00B14C36" w:rsidRPr="001D22B3" w:rsidRDefault="00B14C36" w:rsidP="002D1150">
            <w:pPr>
              <w:jc w:val="center"/>
              <w:rPr>
                <w:szCs w:val="28"/>
              </w:rPr>
            </w:pPr>
            <w:r>
              <w:rPr>
                <w:szCs w:val="28"/>
              </w:rPr>
              <w:t>1,29</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27</w:t>
            </w:r>
          </w:p>
        </w:tc>
        <w:tc>
          <w:tcPr>
            <w:tcW w:w="1594"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15</w:t>
            </w:r>
          </w:p>
        </w:tc>
        <w:tc>
          <w:tcPr>
            <w:tcW w:w="749"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0,87</w:t>
            </w:r>
          </w:p>
        </w:tc>
        <w:tc>
          <w:tcPr>
            <w:tcW w:w="1867"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26,23</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40</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28</w:t>
            </w:r>
          </w:p>
        </w:tc>
        <w:tc>
          <w:tcPr>
            <w:tcW w:w="1594"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15</w:t>
            </w:r>
          </w:p>
        </w:tc>
        <w:tc>
          <w:tcPr>
            <w:tcW w:w="749"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0,87</w:t>
            </w:r>
          </w:p>
        </w:tc>
        <w:tc>
          <w:tcPr>
            <w:tcW w:w="1867"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26,23</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40</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29</w:t>
            </w:r>
          </w:p>
        </w:tc>
        <w:tc>
          <w:tcPr>
            <w:tcW w:w="1594"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12</w:t>
            </w:r>
          </w:p>
        </w:tc>
        <w:tc>
          <w:tcPr>
            <w:tcW w:w="749"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0,87</w:t>
            </w:r>
          </w:p>
        </w:tc>
        <w:tc>
          <w:tcPr>
            <w:tcW w:w="1867" w:type="dxa"/>
            <w:tcBorders>
              <w:top w:val="single" w:sz="4" w:space="0" w:color="auto"/>
              <w:left w:val="single" w:sz="4" w:space="0" w:color="auto"/>
              <w:bottom w:val="single" w:sz="4" w:space="0" w:color="auto"/>
              <w:right w:val="single" w:sz="4" w:space="0" w:color="auto"/>
            </w:tcBorders>
          </w:tcPr>
          <w:p w:rsidR="00B14C36" w:rsidRPr="00AB2541" w:rsidRDefault="00B14C36" w:rsidP="002D1150">
            <w:pPr>
              <w:jc w:val="center"/>
              <w:rPr>
                <w:szCs w:val="28"/>
              </w:rPr>
            </w:pPr>
            <w:r>
              <w:rPr>
                <w:szCs w:val="28"/>
              </w:rPr>
              <w:t>20,98</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А63-1мг</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25</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30</w:t>
            </w:r>
          </w:p>
        </w:tc>
        <w:tc>
          <w:tcPr>
            <w:tcW w:w="1594"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7,5</w:t>
            </w:r>
          </w:p>
        </w:tc>
        <w:tc>
          <w:tcPr>
            <w:tcW w:w="749"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0,88</w:t>
            </w:r>
          </w:p>
        </w:tc>
        <w:tc>
          <w:tcPr>
            <w:tcW w:w="1867"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12,964</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А63-1мг</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16</w:t>
            </w:r>
          </w:p>
        </w:tc>
      </w:tr>
      <w:tr w:rsidR="00B14C36" w:rsidRPr="000B4AFD" w:rsidTr="00C40A10">
        <w:tblPrEx>
          <w:tblCellMar>
            <w:left w:w="108" w:type="dxa"/>
            <w:right w:w="108" w:type="dxa"/>
          </w:tblCellMar>
        </w:tblPrEx>
        <w:trPr>
          <w:trHeight w:val="345"/>
          <w:jc w:val="center"/>
        </w:trPr>
        <w:tc>
          <w:tcPr>
            <w:tcW w:w="720" w:type="dxa"/>
            <w:tcBorders>
              <w:top w:val="single" w:sz="4" w:space="0" w:color="auto"/>
              <w:left w:val="single" w:sz="4" w:space="0" w:color="auto"/>
              <w:bottom w:val="single" w:sz="4" w:space="0" w:color="auto"/>
              <w:right w:val="single" w:sz="4" w:space="0" w:color="auto"/>
            </w:tcBorders>
          </w:tcPr>
          <w:p w:rsidR="00B14C36" w:rsidRPr="00615915" w:rsidRDefault="00B14C36" w:rsidP="002D1150">
            <w:pPr>
              <w:jc w:val="center"/>
              <w:rPr>
                <w:szCs w:val="28"/>
              </w:rPr>
            </w:pPr>
            <w:r w:rsidRPr="00615915">
              <w:rPr>
                <w:szCs w:val="28"/>
              </w:rPr>
              <w:t>31</w:t>
            </w:r>
          </w:p>
        </w:tc>
        <w:tc>
          <w:tcPr>
            <w:tcW w:w="1594"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7,5</w:t>
            </w:r>
          </w:p>
        </w:tc>
        <w:tc>
          <w:tcPr>
            <w:tcW w:w="749"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0,88</w:t>
            </w:r>
          </w:p>
        </w:tc>
        <w:tc>
          <w:tcPr>
            <w:tcW w:w="1867" w:type="dxa"/>
            <w:tcBorders>
              <w:top w:val="single" w:sz="4" w:space="0" w:color="auto"/>
              <w:left w:val="single" w:sz="4" w:space="0" w:color="auto"/>
              <w:bottom w:val="single" w:sz="4" w:space="0" w:color="auto"/>
              <w:right w:val="single" w:sz="4" w:space="0" w:color="auto"/>
            </w:tcBorders>
          </w:tcPr>
          <w:p w:rsidR="00B14C36" w:rsidRPr="003E4561" w:rsidRDefault="00B14C36" w:rsidP="002D1150">
            <w:pPr>
              <w:jc w:val="center"/>
              <w:rPr>
                <w:szCs w:val="28"/>
              </w:rPr>
            </w:pPr>
            <w:r>
              <w:rPr>
                <w:szCs w:val="28"/>
              </w:rPr>
              <w:t>12,964</w:t>
            </w:r>
          </w:p>
        </w:tc>
        <w:tc>
          <w:tcPr>
            <w:tcW w:w="1935" w:type="dxa"/>
            <w:tcBorders>
              <w:top w:val="single" w:sz="4" w:space="0" w:color="auto"/>
              <w:left w:val="single" w:sz="4" w:space="0" w:color="auto"/>
              <w:bottom w:val="single" w:sz="4" w:space="0" w:color="auto"/>
              <w:right w:val="single" w:sz="4" w:space="0" w:color="auto"/>
            </w:tcBorders>
            <w:vAlign w:val="center"/>
          </w:tcPr>
          <w:p w:rsidR="00B14C36" w:rsidRPr="00076799" w:rsidRDefault="00B14C36" w:rsidP="002D1150">
            <w:pPr>
              <w:jc w:val="center"/>
              <w:rPr>
                <w:szCs w:val="28"/>
              </w:rPr>
            </w:pPr>
            <w:r>
              <w:rPr>
                <w:szCs w:val="28"/>
              </w:rPr>
              <w:t>А63-1мг</w:t>
            </w:r>
          </w:p>
        </w:tc>
        <w:tc>
          <w:tcPr>
            <w:tcW w:w="1487" w:type="dxa"/>
            <w:gridSpan w:val="2"/>
            <w:tcBorders>
              <w:top w:val="single" w:sz="4" w:space="0" w:color="auto"/>
              <w:left w:val="single" w:sz="4" w:space="0" w:color="auto"/>
              <w:bottom w:val="single" w:sz="4" w:space="0" w:color="auto"/>
              <w:right w:val="single" w:sz="4" w:space="0" w:color="auto"/>
            </w:tcBorders>
            <w:vAlign w:val="center"/>
          </w:tcPr>
          <w:p w:rsidR="00B14C36" w:rsidRPr="00146C36" w:rsidRDefault="00B14C36" w:rsidP="002D1150">
            <w:pPr>
              <w:jc w:val="center"/>
              <w:rPr>
                <w:szCs w:val="28"/>
              </w:rPr>
            </w:pPr>
            <w:r>
              <w:rPr>
                <w:szCs w:val="28"/>
              </w:rPr>
              <w:t>16</w:t>
            </w:r>
          </w:p>
        </w:tc>
      </w:tr>
    </w:tbl>
    <w:p w:rsidR="00B14C36" w:rsidRPr="00AF62F8" w:rsidRDefault="00B14C36" w:rsidP="00B14C36">
      <w:pPr>
        <w:pStyle w:val="6"/>
        <w:keepNext/>
        <w:spacing w:before="0" w:after="0" w:line="360" w:lineRule="auto"/>
        <w:jc w:val="left"/>
      </w:pPr>
      <w:r w:rsidRPr="00B27121">
        <w:rPr>
          <w:rFonts w:ascii="Times New Roman" w:hAnsi="Times New Roman"/>
          <w:sz w:val="28"/>
          <w:szCs w:val="28"/>
        </w:rPr>
        <w:t xml:space="preserve"> </w:t>
      </w:r>
    </w:p>
    <w:p w:rsidR="00B14C36" w:rsidRDefault="00B14C36" w:rsidP="00B14C36">
      <w:pPr>
        <w:pStyle w:val="6"/>
        <w:keepNext/>
        <w:spacing w:before="0" w:after="0" w:line="360" w:lineRule="auto"/>
        <w:jc w:val="left"/>
      </w:pPr>
      <w:r>
        <w:rPr>
          <w:rFonts w:ascii="Times New Roman" w:hAnsi="Times New Roman"/>
          <w:sz w:val="28"/>
          <w:szCs w:val="28"/>
        </w:rPr>
        <w:t xml:space="preserve">                </w:t>
      </w:r>
    </w:p>
    <w:p w:rsidR="00B14C36" w:rsidRPr="008D7390" w:rsidRDefault="00B14C36" w:rsidP="00C40A10">
      <w:pPr>
        <w:shd w:val="clear" w:color="auto" w:fill="FFFFFF"/>
        <w:spacing w:line="360" w:lineRule="auto"/>
        <w:jc w:val="both"/>
        <w:rPr>
          <w:szCs w:val="28"/>
        </w:rPr>
      </w:pPr>
      <w:r w:rsidRPr="008D7390">
        <w:rPr>
          <w:bCs/>
          <w:color w:val="000000"/>
          <w:spacing w:val="-6"/>
          <w:szCs w:val="28"/>
        </w:rPr>
        <w:t>Для автомат</w:t>
      </w:r>
      <w:r>
        <w:rPr>
          <w:bCs/>
          <w:color w:val="000000"/>
          <w:spacing w:val="-6"/>
          <w:szCs w:val="28"/>
        </w:rPr>
        <w:t>ичного вимикачв</w:t>
      </w:r>
      <w:r w:rsidRPr="008D7390">
        <w:rPr>
          <w:bCs/>
          <w:color w:val="000000"/>
          <w:spacing w:val="-6"/>
          <w:szCs w:val="28"/>
        </w:rPr>
        <w:t xml:space="preserve"> захисту двигуна, що працює в повторно-короткочасному </w:t>
      </w:r>
      <w:r w:rsidRPr="008D7390">
        <w:rPr>
          <w:bCs/>
          <w:color w:val="000000"/>
          <w:spacing w:val="-9"/>
          <w:szCs w:val="28"/>
        </w:rPr>
        <w:t xml:space="preserve">режимі, номінальний струм електромагнітного роз'єднувача приймається </w:t>
      </w:r>
      <w:proofErr w:type="gramStart"/>
      <w:r w:rsidRPr="008D7390">
        <w:rPr>
          <w:bCs/>
          <w:color w:val="000000"/>
          <w:spacing w:val="-8"/>
          <w:szCs w:val="28"/>
        </w:rPr>
        <w:t>р</w:t>
      </w:r>
      <w:proofErr w:type="gramEnd"/>
      <w:r w:rsidRPr="008D7390">
        <w:rPr>
          <w:bCs/>
          <w:color w:val="000000"/>
          <w:spacing w:val="-8"/>
          <w:szCs w:val="28"/>
        </w:rPr>
        <w:t>івним струму двигуна в режимі ПВ = 25</w:t>
      </w:r>
      <w:r>
        <w:rPr>
          <w:bCs/>
          <w:color w:val="000000"/>
          <w:spacing w:val="-8"/>
          <w:szCs w:val="28"/>
        </w:rPr>
        <w:t xml:space="preserve"> </w:t>
      </w:r>
      <w:r w:rsidRPr="008D7390">
        <w:rPr>
          <w:bCs/>
          <w:color w:val="000000"/>
          <w:spacing w:val="-8"/>
          <w:szCs w:val="28"/>
        </w:rPr>
        <w:t xml:space="preserve">%. Для автоматів захисту двигунів з </w:t>
      </w:r>
      <w:r w:rsidRPr="008D7390">
        <w:rPr>
          <w:bCs/>
          <w:color w:val="000000"/>
          <w:spacing w:val="-11"/>
          <w:szCs w:val="28"/>
        </w:rPr>
        <w:t xml:space="preserve">короткозамкнутим ротором струм уставки електромагнітного роз'єднувача </w:t>
      </w:r>
    </w:p>
    <w:p w:rsidR="00B14C36" w:rsidRPr="008D7390" w:rsidRDefault="00B14C36" w:rsidP="00B14C36">
      <w:pPr>
        <w:spacing w:line="360" w:lineRule="auto"/>
        <w:ind w:firstLine="567"/>
        <w:jc w:val="center"/>
        <w:rPr>
          <w:szCs w:val="28"/>
        </w:rPr>
      </w:pPr>
      <w:r w:rsidRPr="008D7390">
        <w:rPr>
          <w:szCs w:val="28"/>
        </w:rPr>
        <w:lastRenderedPageBreak/>
        <w:fldChar w:fldCharType="begin"/>
      </w:r>
      <w:r w:rsidRPr="008D7390">
        <w:rPr>
          <w:szCs w:val="28"/>
        </w:rPr>
        <w:instrText xml:space="preserve"> QUOTE </w:instrText>
      </w:r>
      <w:r w:rsidR="00F63E5D">
        <w:rPr>
          <w:position w:val="-11"/>
          <w:szCs w:val="28"/>
        </w:rPr>
        <w:pict>
          <v:shape id="_x0000_i1085" type="#_x0000_t75" style="width:150.2pt;height:18.6pt" equationxml="&lt;">
            <v:imagedata r:id="rId128" o:title="" chromakey="white"/>
          </v:shape>
        </w:pict>
      </w:r>
      <w:r w:rsidRPr="008D7390">
        <w:rPr>
          <w:szCs w:val="28"/>
        </w:rPr>
        <w:instrText xml:space="preserve"> </w:instrText>
      </w:r>
      <w:r w:rsidRPr="008D7390">
        <w:rPr>
          <w:szCs w:val="28"/>
        </w:rPr>
        <w:fldChar w:fldCharType="separate"/>
      </w:r>
      <w:r w:rsidR="00F63E5D">
        <w:rPr>
          <w:position w:val="-11"/>
          <w:szCs w:val="28"/>
        </w:rPr>
        <w:pict>
          <v:shape id="_x0000_i1086" type="#_x0000_t75" style="width:150.2pt;height:18.6pt" equationxml="&lt;">
            <v:imagedata r:id="rId128" o:title="" chromakey="white"/>
          </v:shape>
        </w:pict>
      </w:r>
      <w:r w:rsidRPr="008D7390">
        <w:rPr>
          <w:szCs w:val="28"/>
        </w:rPr>
        <w:fldChar w:fldCharType="end"/>
      </w:r>
      <w:r w:rsidRPr="008D7390">
        <w:rPr>
          <w:szCs w:val="28"/>
        </w:rPr>
        <w:t xml:space="preserve">                                                 </w:t>
      </w:r>
    </w:p>
    <w:p w:rsidR="00B14C36" w:rsidRPr="008D7390" w:rsidRDefault="00B14C36" w:rsidP="00B14C36">
      <w:pPr>
        <w:spacing w:line="360" w:lineRule="auto"/>
        <w:ind w:firstLine="567"/>
        <w:rPr>
          <w:szCs w:val="28"/>
        </w:rPr>
      </w:pPr>
      <w:r w:rsidRPr="008D7390">
        <w:rPr>
          <w:szCs w:val="28"/>
        </w:rPr>
        <w:t xml:space="preserve">де  </w:t>
      </w:r>
      <w:r w:rsidRPr="008D7390">
        <w:rPr>
          <w:szCs w:val="28"/>
        </w:rPr>
        <w:fldChar w:fldCharType="begin"/>
      </w:r>
      <w:r w:rsidRPr="008D7390">
        <w:rPr>
          <w:szCs w:val="28"/>
        </w:rPr>
        <w:instrText xml:space="preserve"> QUOTE </w:instrText>
      </w:r>
      <w:r w:rsidR="00F63E5D">
        <w:rPr>
          <w:position w:val="-11"/>
          <w:szCs w:val="28"/>
        </w:rPr>
        <w:pict>
          <v:shape id="_x0000_i1087" type="#_x0000_t75" style="width:27.3pt;height:18.6pt" equationxml="&lt;">
            <v:imagedata r:id="rId129" o:title="" chromakey="white"/>
          </v:shape>
        </w:pict>
      </w:r>
      <w:r w:rsidRPr="008D7390">
        <w:rPr>
          <w:szCs w:val="28"/>
        </w:rPr>
        <w:instrText xml:space="preserve"> </w:instrText>
      </w:r>
      <w:r w:rsidRPr="008D7390">
        <w:rPr>
          <w:szCs w:val="28"/>
        </w:rPr>
        <w:fldChar w:fldCharType="separate"/>
      </w:r>
      <w:r w:rsidR="00F63E5D">
        <w:rPr>
          <w:position w:val="-11"/>
          <w:szCs w:val="28"/>
        </w:rPr>
        <w:pict>
          <v:shape id="_x0000_i1088" type="#_x0000_t75" style="width:27.3pt;height:18.6pt" equationxml="&lt;">
            <v:imagedata r:id="rId129" o:title="" chromakey="white"/>
          </v:shape>
        </w:pict>
      </w:r>
      <w:r w:rsidRPr="008D7390">
        <w:rPr>
          <w:szCs w:val="28"/>
        </w:rPr>
        <w:fldChar w:fldCharType="end"/>
      </w:r>
      <w:r w:rsidRPr="008D7390">
        <w:rPr>
          <w:szCs w:val="28"/>
        </w:rPr>
        <w:t xml:space="preserve"> - пусковий струм двигуна.</w:t>
      </w:r>
    </w:p>
    <w:p w:rsidR="00B14C36" w:rsidRPr="008D7390" w:rsidRDefault="00B14C36" w:rsidP="00C40A10">
      <w:pPr>
        <w:spacing w:line="360" w:lineRule="auto"/>
        <w:ind w:firstLine="567"/>
        <w:jc w:val="both"/>
        <w:rPr>
          <w:szCs w:val="28"/>
        </w:rPr>
      </w:pPr>
      <w:r w:rsidRPr="008D7390">
        <w:rPr>
          <w:bCs/>
          <w:color w:val="000000"/>
          <w:spacing w:val="-13"/>
          <w:szCs w:val="28"/>
        </w:rPr>
        <w:t xml:space="preserve">Граничний струм відключення автомата </w:t>
      </w:r>
      <w:r w:rsidRPr="008D7390">
        <w:rPr>
          <w:bCs/>
          <w:i/>
          <w:iCs/>
          <w:color w:val="000000"/>
          <w:spacing w:val="-13"/>
          <w:szCs w:val="28"/>
        </w:rPr>
        <w:t>І</w:t>
      </w:r>
      <w:r w:rsidRPr="008D7390">
        <w:rPr>
          <w:bCs/>
          <w:i/>
          <w:iCs/>
          <w:color w:val="000000"/>
          <w:spacing w:val="-13"/>
          <w:szCs w:val="28"/>
          <w:vertAlign w:val="subscript"/>
        </w:rPr>
        <w:t>отк</w:t>
      </w:r>
      <w:proofErr w:type="gramStart"/>
      <w:r w:rsidRPr="008D7390">
        <w:rPr>
          <w:bCs/>
          <w:i/>
          <w:iCs/>
          <w:color w:val="000000"/>
          <w:spacing w:val="-13"/>
          <w:szCs w:val="28"/>
        </w:rPr>
        <w:t>,</w:t>
      </w:r>
      <w:r w:rsidRPr="008D7390">
        <w:rPr>
          <w:bCs/>
          <w:i/>
          <w:iCs/>
          <w:color w:val="000000"/>
          <w:spacing w:val="-13"/>
          <w:szCs w:val="28"/>
          <w:vertAlign w:val="subscript"/>
        </w:rPr>
        <w:t>а</w:t>
      </w:r>
      <w:proofErr w:type="gramEnd"/>
      <w:r w:rsidRPr="008D7390">
        <w:rPr>
          <w:bCs/>
          <w:i/>
          <w:iCs/>
          <w:color w:val="000000"/>
          <w:spacing w:val="-13"/>
          <w:szCs w:val="28"/>
        </w:rPr>
        <w:t xml:space="preserve"> </w:t>
      </w:r>
      <w:r w:rsidRPr="008D7390">
        <w:rPr>
          <w:bCs/>
          <w:color w:val="000000"/>
          <w:spacing w:val="-13"/>
          <w:szCs w:val="28"/>
        </w:rPr>
        <w:t xml:space="preserve">повинен бути не менше струму </w:t>
      </w:r>
      <w:r w:rsidRPr="008D7390">
        <w:rPr>
          <w:szCs w:val="28"/>
        </w:rPr>
        <w:fldChar w:fldCharType="begin"/>
      </w:r>
      <w:r w:rsidRPr="008D7390">
        <w:rPr>
          <w:szCs w:val="28"/>
        </w:rPr>
        <w:instrText xml:space="preserve"> QUOTE </w:instrText>
      </w:r>
      <w:r w:rsidR="00F63E5D">
        <w:rPr>
          <w:position w:val="-6"/>
          <w:szCs w:val="28"/>
        </w:rPr>
        <w:pict>
          <v:shape id="_x0000_i1089" type="#_x0000_t75" style="width:13.65pt;height:16.15pt" equationxml="&lt;">
            <v:imagedata r:id="rId9" o:title="" chromakey="white"/>
          </v:shape>
        </w:pict>
      </w:r>
      <w:r w:rsidRPr="008D7390">
        <w:rPr>
          <w:szCs w:val="28"/>
        </w:rPr>
        <w:instrText xml:space="preserve"> </w:instrText>
      </w:r>
      <w:r w:rsidRPr="008D7390">
        <w:rPr>
          <w:szCs w:val="28"/>
        </w:rPr>
        <w:fldChar w:fldCharType="separate"/>
      </w:r>
      <w:r w:rsidR="00F63E5D">
        <w:rPr>
          <w:position w:val="-6"/>
          <w:szCs w:val="28"/>
        </w:rPr>
        <w:pict>
          <v:shape id="_x0000_i1090" type="#_x0000_t75" style="width:13.65pt;height:16.15pt" equationxml="&lt;">
            <v:imagedata r:id="rId9" o:title="" chromakey="white"/>
          </v:shape>
        </w:pict>
      </w:r>
      <w:r w:rsidRPr="008D7390">
        <w:rPr>
          <w:szCs w:val="28"/>
        </w:rPr>
        <w:fldChar w:fldCharType="end"/>
      </w:r>
    </w:p>
    <w:p w:rsidR="00B14C36" w:rsidRPr="00A008A5" w:rsidRDefault="00B14C36" w:rsidP="00B14C36">
      <w:pPr>
        <w:shd w:val="clear" w:color="auto" w:fill="FFFFFF"/>
        <w:tabs>
          <w:tab w:val="left" w:pos="5875"/>
        </w:tabs>
        <w:spacing w:line="360" w:lineRule="auto"/>
        <w:ind w:firstLine="567"/>
        <w:rPr>
          <w:szCs w:val="28"/>
        </w:rPr>
      </w:pPr>
      <w:r>
        <w:t xml:space="preserve">                              І</w:t>
      </w:r>
      <w:r>
        <w:rPr>
          <w:vertAlign w:val="subscript"/>
        </w:rPr>
        <w:t>уст ЕМ</w:t>
      </w:r>
      <w:r>
        <w:t xml:space="preserve"> =</w:t>
      </w:r>
      <w:r w:rsidRPr="00F70DD2">
        <w:t>7</w:t>
      </w:r>
      <w:r>
        <w:t>·2·3,05=</w:t>
      </w:r>
      <w:r w:rsidRPr="00F70DD2">
        <w:t>42,7</w:t>
      </w:r>
      <w:proofErr w:type="gramStart"/>
      <w:r>
        <w:t xml:space="preserve"> А</w:t>
      </w:r>
      <w:proofErr w:type="gramEnd"/>
      <w:r>
        <w:t>;</w:t>
      </w:r>
    </w:p>
    <w:p w:rsidR="00B14C36" w:rsidRPr="00A008A5" w:rsidRDefault="00B14C36" w:rsidP="00B14C36">
      <w:pPr>
        <w:pStyle w:val="1"/>
        <w:spacing w:before="0" w:line="360" w:lineRule="auto"/>
        <w:ind w:firstLine="567"/>
        <w:rPr>
          <w:rFonts w:ascii="Times New Roman" w:hAnsi="Times New Roman"/>
          <w:b w:val="0"/>
          <w:color w:val="auto"/>
        </w:rPr>
      </w:pPr>
      <w:r w:rsidRPr="008D7390">
        <w:rPr>
          <w:rFonts w:ascii="Times New Roman" w:hAnsi="Times New Roman"/>
          <w:b w:val="0"/>
          <w:color w:val="auto"/>
        </w:rPr>
        <w:t xml:space="preserve">Обираємо вимикач серії HAGER </w:t>
      </w:r>
      <w:r>
        <w:rPr>
          <w:rFonts w:ascii="Times New Roman" w:hAnsi="Times New Roman"/>
          <w:b w:val="0"/>
          <w:color w:val="auto"/>
          <w:lang w:val="en-US"/>
        </w:rPr>
        <w:t>MSC</w:t>
      </w:r>
      <w:r w:rsidRPr="00F70DD2">
        <w:rPr>
          <w:rFonts w:ascii="Times New Roman" w:hAnsi="Times New Roman"/>
          <w:b w:val="0"/>
          <w:color w:val="auto"/>
        </w:rPr>
        <w:t>50</w:t>
      </w:r>
      <w:r>
        <w:rPr>
          <w:rFonts w:ascii="Times New Roman" w:hAnsi="Times New Roman"/>
          <w:b w:val="0"/>
          <w:color w:val="auto"/>
        </w:rPr>
        <w:t>A</w:t>
      </w:r>
      <w:r w:rsidRPr="008D7390">
        <w:rPr>
          <w:rFonts w:ascii="Times New Roman" w:hAnsi="Times New Roman"/>
          <w:b w:val="0"/>
          <w:color w:val="auto"/>
        </w:rPr>
        <w:t>, його параметри:</w:t>
      </w:r>
      <w:r>
        <w:rPr>
          <w:rFonts w:ascii="Times New Roman" w:hAnsi="Times New Roman"/>
          <w:b w:val="0"/>
          <w:color w:val="auto"/>
        </w:rPr>
        <w:t xml:space="preserve"> номінальне  навантаження: </w:t>
      </w:r>
      <w:r w:rsidRPr="00F70DD2">
        <w:rPr>
          <w:rFonts w:ascii="Times New Roman" w:hAnsi="Times New Roman"/>
          <w:b w:val="0"/>
          <w:color w:val="auto"/>
        </w:rPr>
        <w:t>5</w:t>
      </w:r>
      <w:r>
        <w:rPr>
          <w:rFonts w:ascii="Times New Roman" w:hAnsi="Times New Roman"/>
          <w:b w:val="0"/>
          <w:color w:val="auto"/>
        </w:rPr>
        <w:t>0 А,  стійкість до коротких замикань: 6</w:t>
      </w:r>
      <w:r w:rsidRPr="00B27121">
        <w:rPr>
          <w:rFonts w:ascii="Times New Roman" w:hAnsi="Times New Roman"/>
          <w:b w:val="0"/>
          <w:color w:val="auto"/>
        </w:rPr>
        <w:t>кA,</w:t>
      </w:r>
      <w:r>
        <w:rPr>
          <w:rFonts w:ascii="Times New Roman" w:hAnsi="Times New Roman"/>
          <w:b w:val="0"/>
          <w:color w:val="auto"/>
        </w:rPr>
        <w:t xml:space="preserve"> </w:t>
      </w:r>
      <w:r>
        <w:rPr>
          <w:b w:val="0"/>
          <w:color w:val="auto"/>
        </w:rPr>
        <w:t xml:space="preserve">характеристики: B, </w:t>
      </w:r>
      <w:r w:rsidRPr="00B27121">
        <w:rPr>
          <w:b w:val="0"/>
          <w:color w:val="auto"/>
        </w:rPr>
        <w:t>артикул:</w:t>
      </w:r>
      <w:r>
        <w:rPr>
          <w:b w:val="0"/>
          <w:color w:val="auto"/>
        </w:rPr>
        <w:t xml:space="preserve"> </w:t>
      </w:r>
      <w:r>
        <w:rPr>
          <w:rFonts w:ascii="Times New Roman" w:hAnsi="Times New Roman"/>
          <w:b w:val="0"/>
          <w:color w:val="auto"/>
          <w:lang w:val="en-US"/>
        </w:rPr>
        <w:t>MSC</w:t>
      </w:r>
      <w:r w:rsidRPr="00F70DD2">
        <w:rPr>
          <w:rFonts w:ascii="Times New Roman" w:hAnsi="Times New Roman"/>
          <w:b w:val="0"/>
          <w:color w:val="auto"/>
        </w:rPr>
        <w:t>50</w:t>
      </w:r>
      <w:r>
        <w:rPr>
          <w:rFonts w:ascii="Times New Roman" w:hAnsi="Times New Roman"/>
          <w:b w:val="0"/>
          <w:color w:val="auto"/>
        </w:rPr>
        <w:t xml:space="preserve">A </w:t>
      </w:r>
      <w:r w:rsidRPr="00B27121">
        <w:rPr>
          <w:rFonts w:ascii="Times New Roman" w:hAnsi="Times New Roman"/>
          <w:b w:val="0"/>
          <w:color w:val="auto"/>
        </w:rPr>
        <w:t>додаткове обладнання:</w:t>
      </w:r>
      <w:r>
        <w:rPr>
          <w:rFonts w:ascii="Times New Roman" w:hAnsi="Times New Roman"/>
          <w:b w:val="0"/>
          <w:color w:val="auto"/>
        </w:rPr>
        <w:t xml:space="preserve"> </w:t>
      </w:r>
      <w:r w:rsidRPr="00B27121">
        <w:rPr>
          <w:rFonts w:ascii="Times New Roman" w:hAnsi="Times New Roman"/>
          <w:b w:val="0"/>
          <w:color w:val="auto"/>
        </w:rPr>
        <w:t xml:space="preserve"> додатковий контакт, сигнальний контакт, незалежний розчеплювач, розчеплювач мінімальної напруги</w:t>
      </w:r>
      <w:r w:rsidRPr="002240C7">
        <w:rPr>
          <w:rFonts w:ascii="Times New Roman" w:hAnsi="Times New Roman"/>
          <w:b w:val="0"/>
          <w:color w:val="auto"/>
        </w:rPr>
        <w:t xml:space="preserve"> </w:t>
      </w:r>
      <w:r w:rsidRPr="008B1FCB">
        <w:rPr>
          <w:rFonts w:ascii="Times New Roman" w:hAnsi="Times New Roman"/>
          <w:b w:val="0"/>
          <w:color w:val="auto"/>
        </w:rPr>
        <w:t>(рис.2.1)</w:t>
      </w:r>
      <w:r w:rsidRPr="00B27121">
        <w:rPr>
          <w:rFonts w:ascii="Times New Roman" w:hAnsi="Times New Roman"/>
          <w:b w:val="0"/>
          <w:color w:val="auto"/>
        </w:rPr>
        <w:t>.</w:t>
      </w:r>
    </w:p>
    <w:p w:rsidR="00B14C36" w:rsidRDefault="00B14C36" w:rsidP="00B14C36">
      <w:pPr>
        <w:spacing w:line="360" w:lineRule="auto"/>
        <w:ind w:firstLine="567"/>
        <w:jc w:val="center"/>
      </w:pPr>
      <w:r>
        <w:rPr>
          <w:noProof/>
          <w:lang w:eastAsia="ru-RU"/>
        </w:rPr>
        <w:drawing>
          <wp:inline distT="0" distB="0" distL="0" distR="0" wp14:anchorId="55ABC76F" wp14:editId="3A0ED507">
            <wp:extent cx="1869440" cy="186944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869440" cy="1869440"/>
                    </a:xfrm>
                    <a:prstGeom prst="rect">
                      <a:avLst/>
                    </a:prstGeom>
                    <a:noFill/>
                    <a:ln>
                      <a:noFill/>
                    </a:ln>
                  </pic:spPr>
                </pic:pic>
              </a:graphicData>
            </a:graphic>
          </wp:inline>
        </w:drawing>
      </w:r>
    </w:p>
    <w:p w:rsidR="00B14C36" w:rsidRPr="00721B32" w:rsidRDefault="00B14C36" w:rsidP="00C40A10">
      <w:pPr>
        <w:spacing w:line="360" w:lineRule="auto"/>
        <w:ind w:firstLine="567"/>
        <w:jc w:val="center"/>
      </w:pPr>
      <w:r>
        <w:t xml:space="preserve">Рисунок 2.1 - Зовнішній вигляд вимикача </w:t>
      </w:r>
      <w:r w:rsidRPr="008B1FCB">
        <w:t xml:space="preserve">серії HAGER </w:t>
      </w:r>
      <w:r w:rsidRPr="00F70DD2">
        <w:rPr>
          <w:lang w:val="en-US"/>
        </w:rPr>
        <w:t>MSC</w:t>
      </w:r>
      <w:r w:rsidRPr="00F70DD2">
        <w:t>50A</w:t>
      </w:r>
    </w:p>
    <w:p w:rsidR="00B14C36" w:rsidRDefault="00B14C36" w:rsidP="00C40A10">
      <w:pPr>
        <w:shd w:val="clear" w:color="auto" w:fill="FFFFFF"/>
        <w:tabs>
          <w:tab w:val="left" w:pos="5875"/>
        </w:tabs>
        <w:spacing w:line="360" w:lineRule="auto"/>
        <w:ind w:firstLine="567"/>
        <w:jc w:val="both"/>
        <w:rPr>
          <w:szCs w:val="28"/>
        </w:rPr>
      </w:pPr>
      <w:r w:rsidRPr="008D7390">
        <w:rPr>
          <w:szCs w:val="28"/>
        </w:rPr>
        <w:t xml:space="preserve">Сучасні силові прилади для керування електроприводом забезпечують захист електродвигунів </w:t>
      </w:r>
      <w:proofErr w:type="gramStart"/>
      <w:r w:rsidRPr="008D7390">
        <w:rPr>
          <w:szCs w:val="28"/>
        </w:rPr>
        <w:t>в</w:t>
      </w:r>
      <w:proofErr w:type="gramEnd"/>
      <w:r w:rsidRPr="008D7390">
        <w:rPr>
          <w:szCs w:val="28"/>
        </w:rPr>
        <w:t>ід впливу різних несприятливих факторів (перевантаження, втрата фази, підклинювання ротора і т.п.), завдяки методам аналізу, реалізованим з використанням сучасних компонентів і потужних мікроконтролерів, що дозволяє своєчасно реєструвати відхилення в мережі живлення і</w:t>
      </w:r>
    </w:p>
    <w:p w:rsidR="00B14C36" w:rsidRDefault="00B14C36" w:rsidP="00C40A10">
      <w:pPr>
        <w:shd w:val="clear" w:color="auto" w:fill="FFFFFF"/>
        <w:tabs>
          <w:tab w:val="left" w:pos="5875"/>
        </w:tabs>
        <w:spacing w:line="360" w:lineRule="auto"/>
        <w:jc w:val="both"/>
        <w:rPr>
          <w:szCs w:val="28"/>
        </w:rPr>
      </w:pPr>
      <w:r w:rsidRPr="008D7390">
        <w:rPr>
          <w:szCs w:val="28"/>
        </w:rPr>
        <w:t xml:space="preserve"> роботі електропривода. Хоча надійність таких пристроїв досить висока, в разі наявності імпульсних перешкод їх силові частини можуть </w:t>
      </w:r>
      <w:proofErr w:type="gramStart"/>
      <w:r w:rsidRPr="008D7390">
        <w:rPr>
          <w:szCs w:val="28"/>
        </w:rPr>
        <w:t>п</w:t>
      </w:r>
      <w:proofErr w:type="gramEnd"/>
      <w:r w:rsidRPr="008D7390">
        <w:rPr>
          <w:szCs w:val="28"/>
        </w:rPr>
        <w:t xml:space="preserve">іддаватися загрозливим </w:t>
      </w:r>
    </w:p>
    <w:p w:rsidR="00B14C36" w:rsidRPr="008D7390" w:rsidRDefault="00B14C36" w:rsidP="00C40A10">
      <w:pPr>
        <w:shd w:val="clear" w:color="auto" w:fill="FFFFFF"/>
        <w:tabs>
          <w:tab w:val="left" w:pos="5875"/>
        </w:tabs>
        <w:spacing w:line="360" w:lineRule="auto"/>
        <w:jc w:val="both"/>
        <w:rPr>
          <w:szCs w:val="28"/>
        </w:rPr>
      </w:pPr>
      <w:r w:rsidRPr="008D7390">
        <w:rPr>
          <w:szCs w:val="28"/>
        </w:rPr>
        <w:t>впливам. Наприклад тиристорні модулі, що застосовуються в контролерах ЕнерджіСейвер з номінальним струмом 500</w:t>
      </w:r>
      <w:proofErr w:type="gramStart"/>
      <w:r w:rsidRPr="008D7390">
        <w:rPr>
          <w:szCs w:val="28"/>
        </w:rPr>
        <w:t xml:space="preserve"> А</w:t>
      </w:r>
      <w:proofErr w:type="gramEnd"/>
      <w:r w:rsidRPr="008D7390">
        <w:rPr>
          <w:szCs w:val="28"/>
        </w:rPr>
        <w:t xml:space="preserve"> здатні протягом 10 мс </w:t>
      </w:r>
      <w:r w:rsidRPr="008D7390">
        <w:rPr>
          <w:szCs w:val="28"/>
        </w:rPr>
        <w:lastRenderedPageBreak/>
        <w:t xml:space="preserve">витримувати перевантаження в 20000 А, але от меншу перевантаження в 5000 А вони можуть витримати не набагато довше - всього 20 мс. </w:t>
      </w:r>
    </w:p>
    <w:p w:rsidR="00B14C36" w:rsidRDefault="00B14C36" w:rsidP="00C40A10">
      <w:pPr>
        <w:shd w:val="clear" w:color="auto" w:fill="FFFFFF"/>
        <w:tabs>
          <w:tab w:val="left" w:pos="9923"/>
        </w:tabs>
        <w:spacing w:line="360" w:lineRule="auto"/>
        <w:ind w:firstLine="567"/>
        <w:jc w:val="both"/>
        <w:rPr>
          <w:szCs w:val="28"/>
        </w:rPr>
      </w:pPr>
      <w:r w:rsidRPr="008D7390">
        <w:rPr>
          <w:szCs w:val="28"/>
        </w:rPr>
        <w:t xml:space="preserve">Обираємо запобіжник типу </w:t>
      </w:r>
      <w:r>
        <w:rPr>
          <w:bCs/>
          <w:szCs w:val="28"/>
        </w:rPr>
        <w:t>KLC0</w:t>
      </w:r>
      <w:r w:rsidRPr="00F70DD2">
        <w:rPr>
          <w:bCs/>
          <w:szCs w:val="28"/>
        </w:rPr>
        <w:t>5</w:t>
      </w:r>
      <w:r w:rsidRPr="00B27121">
        <w:rPr>
          <w:bCs/>
          <w:szCs w:val="28"/>
        </w:rPr>
        <w:t>0</w:t>
      </w:r>
      <w:r>
        <w:rPr>
          <w:szCs w:val="28"/>
        </w:rPr>
        <w:t> </w:t>
      </w:r>
      <w:r w:rsidRPr="008D7390">
        <w:rPr>
          <w:szCs w:val="28"/>
        </w:rPr>
        <w:t>600</w:t>
      </w:r>
      <w:proofErr w:type="gramStart"/>
      <w:r>
        <w:rPr>
          <w:szCs w:val="28"/>
        </w:rPr>
        <w:t xml:space="preserve"> В</w:t>
      </w:r>
      <w:proofErr w:type="gramEnd"/>
      <w:r w:rsidRPr="008D7390">
        <w:rPr>
          <w:szCs w:val="28"/>
        </w:rPr>
        <w:t xml:space="preserve"> напівпровідникови</w:t>
      </w:r>
      <w:r>
        <w:rPr>
          <w:szCs w:val="28"/>
        </w:rPr>
        <w:t xml:space="preserve">й силовий швидкоспрацьовуючий </w:t>
      </w:r>
      <w:r w:rsidRPr="00F70DD2">
        <w:rPr>
          <w:szCs w:val="28"/>
        </w:rPr>
        <w:t>5</w:t>
      </w:r>
      <w:r w:rsidRPr="008D7390">
        <w:rPr>
          <w:szCs w:val="28"/>
        </w:rPr>
        <w:t>0А</w:t>
      </w:r>
      <w:r>
        <w:rPr>
          <w:szCs w:val="28"/>
        </w:rPr>
        <w:t xml:space="preserve"> (рис 2.2)</w:t>
      </w:r>
      <w:r w:rsidRPr="008D7390">
        <w:rPr>
          <w:szCs w:val="28"/>
        </w:rPr>
        <w:t>.</w:t>
      </w:r>
    </w:p>
    <w:p w:rsidR="00B14C36" w:rsidRPr="008D7390" w:rsidRDefault="00B14C36" w:rsidP="00B14C36">
      <w:pPr>
        <w:shd w:val="clear" w:color="auto" w:fill="FFFFFF"/>
        <w:tabs>
          <w:tab w:val="left" w:pos="9923"/>
        </w:tabs>
        <w:spacing w:line="360" w:lineRule="auto"/>
        <w:ind w:firstLine="567"/>
        <w:rPr>
          <w:szCs w:val="28"/>
        </w:rPr>
      </w:pPr>
    </w:p>
    <w:p w:rsidR="00B14C36" w:rsidRDefault="00B14C36" w:rsidP="00B14C36">
      <w:pPr>
        <w:spacing w:line="360" w:lineRule="auto"/>
        <w:ind w:firstLine="567"/>
        <w:jc w:val="center"/>
        <w:rPr>
          <w:szCs w:val="28"/>
        </w:rPr>
      </w:pPr>
      <w:r>
        <w:rPr>
          <w:noProof/>
          <w:szCs w:val="28"/>
          <w:lang w:eastAsia="ru-RU"/>
        </w:rPr>
        <w:drawing>
          <wp:inline distT="0" distB="0" distL="0" distR="0" wp14:anchorId="660F3001" wp14:editId="6FB1749F">
            <wp:extent cx="1296670" cy="19653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296670" cy="1965325"/>
                    </a:xfrm>
                    <a:prstGeom prst="rect">
                      <a:avLst/>
                    </a:prstGeom>
                    <a:noFill/>
                    <a:ln>
                      <a:noFill/>
                    </a:ln>
                  </pic:spPr>
                </pic:pic>
              </a:graphicData>
            </a:graphic>
          </wp:inline>
        </w:drawing>
      </w:r>
    </w:p>
    <w:p w:rsidR="00B14C36" w:rsidRDefault="00B14C36" w:rsidP="00C40A10">
      <w:pPr>
        <w:spacing w:line="360" w:lineRule="auto"/>
        <w:ind w:firstLine="567"/>
        <w:jc w:val="center"/>
        <w:rPr>
          <w:bCs/>
          <w:szCs w:val="28"/>
        </w:rPr>
      </w:pPr>
      <w:r>
        <w:rPr>
          <w:szCs w:val="28"/>
        </w:rPr>
        <w:t xml:space="preserve">Рисунок 2.2 </w:t>
      </w:r>
      <w:r>
        <w:t>-</w:t>
      </w:r>
      <w:r>
        <w:rPr>
          <w:szCs w:val="28"/>
        </w:rPr>
        <w:t xml:space="preserve"> </w:t>
      </w:r>
      <w:r w:rsidRPr="00A008A5">
        <w:rPr>
          <w:szCs w:val="28"/>
        </w:rPr>
        <w:t xml:space="preserve">Зовнішній </w:t>
      </w:r>
      <w:r>
        <w:rPr>
          <w:szCs w:val="28"/>
        </w:rPr>
        <w:t xml:space="preserve">вигляд запобіжника типу </w:t>
      </w:r>
      <w:r>
        <w:rPr>
          <w:bCs/>
          <w:szCs w:val="28"/>
        </w:rPr>
        <w:t>KLC0</w:t>
      </w:r>
      <w:r w:rsidRPr="00F70DD2">
        <w:rPr>
          <w:bCs/>
          <w:szCs w:val="28"/>
        </w:rPr>
        <w:t>5</w:t>
      </w:r>
      <w:r w:rsidRPr="00B27121">
        <w:rPr>
          <w:bCs/>
          <w:szCs w:val="28"/>
        </w:rPr>
        <w:t>0</w:t>
      </w:r>
    </w:p>
    <w:p w:rsidR="00C40A10" w:rsidRPr="00C40A10" w:rsidRDefault="00C40A10" w:rsidP="00C40A10">
      <w:pPr>
        <w:spacing w:line="360" w:lineRule="auto"/>
        <w:ind w:firstLine="567"/>
        <w:jc w:val="center"/>
        <w:rPr>
          <w:szCs w:val="28"/>
        </w:rPr>
      </w:pPr>
    </w:p>
    <w:p w:rsidR="00B14C36" w:rsidRDefault="00B14C36" w:rsidP="00B14C36">
      <w:pPr>
        <w:spacing w:line="360" w:lineRule="auto"/>
        <w:rPr>
          <w:b/>
          <w:position w:val="-28"/>
          <w:szCs w:val="28"/>
        </w:rPr>
      </w:pPr>
      <w:r>
        <w:rPr>
          <w:b/>
          <w:position w:val="-28"/>
          <w:szCs w:val="28"/>
        </w:rPr>
        <w:t>2</w:t>
      </w:r>
      <w:r w:rsidRPr="004228E9">
        <w:rPr>
          <w:b/>
          <w:position w:val="-28"/>
          <w:szCs w:val="28"/>
        </w:rPr>
        <w:t>.</w:t>
      </w:r>
      <w:r>
        <w:rPr>
          <w:b/>
          <w:position w:val="-28"/>
          <w:szCs w:val="28"/>
        </w:rPr>
        <w:t>2 Зовнішні</w:t>
      </w:r>
      <w:r w:rsidRPr="004228E9">
        <w:rPr>
          <w:b/>
          <w:position w:val="-28"/>
          <w:szCs w:val="28"/>
        </w:rPr>
        <w:t xml:space="preserve"> електромережі</w:t>
      </w:r>
    </w:p>
    <w:p w:rsidR="00B14C36" w:rsidRPr="008261D2" w:rsidRDefault="00B14C36" w:rsidP="00C40A10">
      <w:pPr>
        <w:spacing w:line="360" w:lineRule="auto"/>
        <w:ind w:firstLine="567"/>
        <w:jc w:val="both"/>
        <w:rPr>
          <w:position w:val="-28"/>
          <w:szCs w:val="28"/>
        </w:rPr>
      </w:pPr>
      <w:r>
        <w:rPr>
          <w:position w:val="-28"/>
          <w:szCs w:val="28"/>
        </w:rPr>
        <w:t>Постачання буді</w:t>
      </w:r>
      <w:proofErr w:type="gramStart"/>
      <w:r>
        <w:rPr>
          <w:position w:val="-28"/>
          <w:szCs w:val="28"/>
        </w:rPr>
        <w:t>вл</w:t>
      </w:r>
      <w:proofErr w:type="gramEnd"/>
      <w:r>
        <w:rPr>
          <w:position w:val="-28"/>
          <w:szCs w:val="28"/>
        </w:rPr>
        <w:t>і виконано двома кабельними лініями, прокладеними під землею до різних секцій</w:t>
      </w:r>
      <w:r w:rsidRPr="003062AA">
        <w:rPr>
          <w:position w:val="-28"/>
          <w:szCs w:val="28"/>
        </w:rPr>
        <w:t>[20]</w:t>
      </w:r>
      <w:r>
        <w:rPr>
          <w:position w:val="-28"/>
          <w:szCs w:val="28"/>
        </w:rPr>
        <w:t>.</w:t>
      </w:r>
    </w:p>
    <w:p w:rsidR="00B14C36" w:rsidRPr="00E96AA8" w:rsidRDefault="00B14C36" w:rsidP="00B14C36">
      <w:pPr>
        <w:spacing w:line="360" w:lineRule="auto"/>
        <w:ind w:firstLine="567"/>
        <w:rPr>
          <w:position w:val="-28"/>
          <w:szCs w:val="28"/>
        </w:rPr>
      </w:pPr>
      <w:r>
        <w:rPr>
          <w:position w:val="-36"/>
          <w:szCs w:val="28"/>
        </w:rPr>
        <w:t xml:space="preserve">      Таблиця 2.2 – Марка і переріз кабельної лінії</w:t>
      </w:r>
    </w:p>
    <w:tbl>
      <w:tblPr>
        <w:tblW w:w="7157" w:type="dxa"/>
        <w:jc w:val="center"/>
        <w:tblLook w:val="04A0" w:firstRow="1" w:lastRow="0" w:firstColumn="1" w:lastColumn="0" w:noHBand="0" w:noVBand="1"/>
      </w:tblPr>
      <w:tblGrid>
        <w:gridCol w:w="1487"/>
        <w:gridCol w:w="1487"/>
        <w:gridCol w:w="1394"/>
        <w:gridCol w:w="1394"/>
        <w:gridCol w:w="1395"/>
      </w:tblGrid>
      <w:tr w:rsidR="00B14C36" w:rsidRPr="00194074" w:rsidTr="002D1150">
        <w:trPr>
          <w:trHeight w:val="704"/>
          <w:jc w:val="center"/>
        </w:trPr>
        <w:tc>
          <w:tcPr>
            <w:tcW w:w="1487" w:type="dxa"/>
            <w:tcBorders>
              <w:top w:val="single" w:sz="8" w:space="0" w:color="auto"/>
              <w:left w:val="single" w:sz="8" w:space="0" w:color="auto"/>
              <w:bottom w:val="single" w:sz="8" w:space="0" w:color="auto"/>
              <w:right w:val="single" w:sz="8" w:space="0" w:color="auto"/>
            </w:tcBorders>
          </w:tcPr>
          <w:p w:rsidR="00B14C36" w:rsidRPr="00221E7F" w:rsidRDefault="00B14C36" w:rsidP="002D1150">
            <w:pPr>
              <w:spacing w:line="360" w:lineRule="auto"/>
              <w:jc w:val="center"/>
              <w:rPr>
                <w:rFonts w:eastAsia="Times New Roman"/>
                <w:b/>
                <w:color w:val="000000"/>
                <w:sz w:val="24"/>
                <w:szCs w:val="24"/>
              </w:rPr>
            </w:pPr>
            <w:r w:rsidRPr="00221E7F">
              <w:rPr>
                <w:rFonts w:eastAsia="Times New Roman"/>
                <w:b/>
                <w:color w:val="000000"/>
                <w:sz w:val="24"/>
                <w:szCs w:val="24"/>
              </w:rPr>
              <w:t>Кабель,</w:t>
            </w:r>
          </w:p>
          <w:p w:rsidR="00B14C36" w:rsidRPr="00221E7F" w:rsidRDefault="00B14C36" w:rsidP="002D1150">
            <w:pPr>
              <w:spacing w:line="360" w:lineRule="auto"/>
              <w:jc w:val="center"/>
              <w:rPr>
                <w:rFonts w:eastAsia="Times New Roman"/>
                <w:b/>
                <w:color w:val="000000"/>
                <w:sz w:val="24"/>
                <w:szCs w:val="24"/>
              </w:rPr>
            </w:pPr>
            <w:r w:rsidRPr="00221E7F">
              <w:rPr>
                <w:rFonts w:eastAsia="Times New Roman"/>
                <w:b/>
                <w:color w:val="000000"/>
                <w:sz w:val="24"/>
                <w:szCs w:val="24"/>
              </w:rPr>
              <w:t>марка</w:t>
            </w:r>
          </w:p>
        </w:tc>
        <w:tc>
          <w:tcPr>
            <w:tcW w:w="1487" w:type="dxa"/>
            <w:tcBorders>
              <w:top w:val="single" w:sz="8" w:space="0" w:color="auto"/>
              <w:left w:val="single" w:sz="8" w:space="0" w:color="auto"/>
              <w:bottom w:val="single" w:sz="8" w:space="0" w:color="auto"/>
              <w:right w:val="single" w:sz="8" w:space="0" w:color="auto"/>
            </w:tcBorders>
            <w:vAlign w:val="center"/>
          </w:tcPr>
          <w:p w:rsidR="00B14C36" w:rsidRPr="00221E7F" w:rsidRDefault="00B14C36" w:rsidP="002D1150">
            <w:pPr>
              <w:spacing w:line="360" w:lineRule="auto"/>
              <w:jc w:val="center"/>
              <w:rPr>
                <w:rFonts w:eastAsia="Times New Roman"/>
                <w:b/>
                <w:color w:val="000000"/>
                <w:sz w:val="24"/>
                <w:szCs w:val="24"/>
              </w:rPr>
            </w:pPr>
            <w:r w:rsidRPr="00221E7F">
              <w:rPr>
                <w:rFonts w:eastAsia="Times New Roman"/>
                <w:b/>
                <w:color w:val="000000"/>
                <w:sz w:val="24"/>
                <w:szCs w:val="24"/>
              </w:rPr>
              <w:t>Довжина, м</w:t>
            </w:r>
          </w:p>
        </w:tc>
        <w:tc>
          <w:tcPr>
            <w:tcW w:w="1394" w:type="dxa"/>
            <w:tcBorders>
              <w:top w:val="single" w:sz="8" w:space="0" w:color="auto"/>
              <w:left w:val="nil"/>
              <w:bottom w:val="single" w:sz="8" w:space="0" w:color="auto"/>
              <w:right w:val="single" w:sz="8" w:space="0" w:color="auto"/>
            </w:tcBorders>
            <w:shd w:val="clear" w:color="auto" w:fill="auto"/>
            <w:noWrap/>
            <w:vAlign w:val="center"/>
          </w:tcPr>
          <w:p w:rsidR="00B14C36" w:rsidRPr="00221E7F" w:rsidRDefault="00B14C36" w:rsidP="002D1150">
            <w:pPr>
              <w:spacing w:line="360" w:lineRule="auto"/>
              <w:ind w:firstLine="73"/>
              <w:jc w:val="center"/>
              <w:rPr>
                <w:rFonts w:eastAsia="Times New Roman"/>
                <w:b/>
                <w:color w:val="000000"/>
                <w:sz w:val="24"/>
                <w:szCs w:val="24"/>
              </w:rPr>
            </w:pPr>
            <w:r w:rsidRPr="00221E7F">
              <w:rPr>
                <w:b/>
                <w:position w:val="-24"/>
              </w:rPr>
              <w:object w:dxaOrig="400" w:dyaOrig="580">
                <v:shape id="_x0000_i1091" type="#_x0000_t75" style="width:19.85pt;height:28.55pt" o:ole="">
                  <v:imagedata r:id="rId132" o:title=""/>
                </v:shape>
                <o:OLEObject Type="Embed" ProgID="Equation.3" ShapeID="_x0000_i1091" DrawAspect="Content" ObjectID="_1622220248" r:id="rId133"/>
              </w:object>
            </w:r>
          </w:p>
        </w:tc>
        <w:tc>
          <w:tcPr>
            <w:tcW w:w="1394" w:type="dxa"/>
            <w:tcBorders>
              <w:top w:val="single" w:sz="8" w:space="0" w:color="auto"/>
              <w:left w:val="nil"/>
              <w:bottom w:val="single" w:sz="8" w:space="0" w:color="auto"/>
              <w:right w:val="single" w:sz="8" w:space="0" w:color="auto"/>
            </w:tcBorders>
          </w:tcPr>
          <w:p w:rsidR="00B14C36" w:rsidRPr="00221E7F" w:rsidRDefault="00B14C36" w:rsidP="002D1150">
            <w:pPr>
              <w:spacing w:line="360" w:lineRule="auto"/>
              <w:ind w:firstLine="96"/>
              <w:jc w:val="center"/>
              <w:rPr>
                <w:rFonts w:eastAsia="Times New Roman"/>
                <w:b/>
                <w:color w:val="000000"/>
                <w:sz w:val="24"/>
                <w:szCs w:val="24"/>
              </w:rPr>
            </w:pPr>
            <w:r w:rsidRPr="00221E7F">
              <w:rPr>
                <w:b/>
                <w:position w:val="-22"/>
              </w:rPr>
              <w:object w:dxaOrig="400" w:dyaOrig="540">
                <v:shape id="_x0000_i1092" type="#_x0000_t75" style="width:19.85pt;height:27.3pt" o:ole="">
                  <v:imagedata r:id="rId134" o:title=""/>
                </v:shape>
                <o:OLEObject Type="Embed" ProgID="Equation.3" ShapeID="_x0000_i1092" DrawAspect="Content" ObjectID="_1622220249" r:id="rId135"/>
              </w:object>
            </w:r>
          </w:p>
        </w:tc>
        <w:tc>
          <w:tcPr>
            <w:tcW w:w="1395" w:type="dxa"/>
            <w:tcBorders>
              <w:top w:val="single" w:sz="8" w:space="0" w:color="auto"/>
              <w:left w:val="nil"/>
              <w:bottom w:val="single" w:sz="8" w:space="0" w:color="auto"/>
              <w:right w:val="single" w:sz="8" w:space="0" w:color="auto"/>
            </w:tcBorders>
          </w:tcPr>
          <w:p w:rsidR="00B14C36" w:rsidRPr="00221E7F" w:rsidRDefault="00B14C36" w:rsidP="002D1150">
            <w:pPr>
              <w:spacing w:line="360" w:lineRule="auto"/>
              <w:ind w:firstLine="120"/>
              <w:jc w:val="center"/>
              <w:rPr>
                <w:rFonts w:eastAsia="Times New Roman"/>
                <w:b/>
                <w:color w:val="000000"/>
                <w:sz w:val="24"/>
                <w:szCs w:val="24"/>
              </w:rPr>
            </w:pPr>
            <w:r w:rsidRPr="00221E7F">
              <w:rPr>
                <w:b/>
                <w:position w:val="-22"/>
              </w:rPr>
              <w:object w:dxaOrig="300" w:dyaOrig="540">
                <v:shape id="_x0000_i1093" type="#_x0000_t75" style="width:19.85pt;height:36pt" o:ole="">
                  <v:imagedata r:id="rId136" o:title=""/>
                </v:shape>
                <o:OLEObject Type="Embed" ProgID="Equation.3" ShapeID="_x0000_i1093" DrawAspect="Content" ObjectID="_1622220250" r:id="rId137"/>
              </w:object>
            </w:r>
          </w:p>
        </w:tc>
      </w:tr>
      <w:tr w:rsidR="00B14C36" w:rsidRPr="00194074" w:rsidTr="002D1150">
        <w:trPr>
          <w:trHeight w:val="315"/>
          <w:jc w:val="center"/>
        </w:trPr>
        <w:tc>
          <w:tcPr>
            <w:tcW w:w="1487" w:type="dxa"/>
            <w:tcBorders>
              <w:top w:val="nil"/>
              <w:left w:val="single" w:sz="8" w:space="0" w:color="auto"/>
              <w:bottom w:val="single" w:sz="8" w:space="0" w:color="auto"/>
              <w:right w:val="single" w:sz="8" w:space="0" w:color="auto"/>
            </w:tcBorders>
          </w:tcPr>
          <w:p w:rsidR="00B14C36" w:rsidRPr="00532CBF" w:rsidRDefault="00B14C36" w:rsidP="002D1150">
            <w:pPr>
              <w:spacing w:line="360" w:lineRule="auto"/>
              <w:jc w:val="center"/>
              <w:rPr>
                <w:sz w:val="22"/>
              </w:rPr>
            </w:pPr>
            <w:r>
              <w:rPr>
                <w:sz w:val="22"/>
              </w:rPr>
              <w:t>А</w:t>
            </w:r>
            <w:r w:rsidRPr="00532CBF">
              <w:rPr>
                <w:sz w:val="22"/>
              </w:rPr>
              <w:t>ВВГ</w:t>
            </w:r>
          </w:p>
          <w:p w:rsidR="00B14C36" w:rsidRPr="00DF255A" w:rsidRDefault="00B14C36" w:rsidP="002D1150">
            <w:pPr>
              <w:spacing w:line="360" w:lineRule="auto"/>
              <w:jc w:val="center"/>
              <w:rPr>
                <w:rFonts w:eastAsia="Times New Roman"/>
                <w:color w:val="000000"/>
                <w:sz w:val="22"/>
                <w:lang w:val="en-US"/>
              </w:rPr>
            </w:pPr>
            <w:r>
              <w:rPr>
                <w:sz w:val="22"/>
              </w:rPr>
              <w:t>3х</w:t>
            </w:r>
            <w:r>
              <w:rPr>
                <w:sz w:val="22"/>
                <w:lang w:val="en-US"/>
              </w:rPr>
              <w:t>2</w:t>
            </w:r>
            <w:r w:rsidRPr="00532CBF">
              <w:rPr>
                <w:sz w:val="22"/>
              </w:rPr>
              <w:t>5+1х</w:t>
            </w:r>
            <w:r>
              <w:rPr>
                <w:sz w:val="22"/>
                <w:lang w:val="en-US"/>
              </w:rPr>
              <w:t>16</w:t>
            </w:r>
          </w:p>
        </w:tc>
        <w:tc>
          <w:tcPr>
            <w:tcW w:w="1487" w:type="dxa"/>
            <w:tcBorders>
              <w:top w:val="nil"/>
              <w:left w:val="single" w:sz="8" w:space="0" w:color="auto"/>
              <w:bottom w:val="single" w:sz="8" w:space="0" w:color="auto"/>
              <w:right w:val="single" w:sz="8" w:space="0" w:color="auto"/>
            </w:tcBorders>
            <w:vAlign w:val="center"/>
          </w:tcPr>
          <w:p w:rsidR="00B14C36" w:rsidRPr="00194074" w:rsidRDefault="00B14C36" w:rsidP="002D1150">
            <w:pPr>
              <w:spacing w:line="360" w:lineRule="auto"/>
              <w:jc w:val="center"/>
              <w:rPr>
                <w:rFonts w:eastAsia="Times New Roman"/>
                <w:color w:val="000000"/>
                <w:sz w:val="22"/>
              </w:rPr>
            </w:pPr>
            <w:r>
              <w:rPr>
                <w:rFonts w:eastAsia="Times New Roman"/>
                <w:color w:val="000000"/>
                <w:sz w:val="22"/>
              </w:rPr>
              <w:t>150</w:t>
            </w:r>
          </w:p>
        </w:tc>
        <w:tc>
          <w:tcPr>
            <w:tcW w:w="1394" w:type="dxa"/>
            <w:tcBorders>
              <w:top w:val="nil"/>
              <w:left w:val="nil"/>
              <w:bottom w:val="single" w:sz="8" w:space="0" w:color="auto"/>
              <w:right w:val="single" w:sz="8" w:space="0" w:color="auto"/>
            </w:tcBorders>
            <w:shd w:val="clear" w:color="auto" w:fill="auto"/>
            <w:noWrap/>
            <w:vAlign w:val="center"/>
          </w:tcPr>
          <w:p w:rsidR="00B14C36" w:rsidRPr="00DF255A" w:rsidRDefault="00B14C36" w:rsidP="002D1150">
            <w:pPr>
              <w:spacing w:line="360" w:lineRule="auto"/>
              <w:ind w:firstLine="73"/>
              <w:jc w:val="center"/>
              <w:rPr>
                <w:rFonts w:eastAsia="Times New Roman"/>
                <w:color w:val="000000"/>
                <w:sz w:val="22"/>
                <w:lang w:val="en-US"/>
              </w:rPr>
            </w:pPr>
            <w:r>
              <w:rPr>
                <w:rFonts w:eastAsia="Times New Roman"/>
                <w:color w:val="000000"/>
                <w:sz w:val="22"/>
                <w:lang w:val="en-US"/>
              </w:rPr>
              <w:t>25</w:t>
            </w:r>
          </w:p>
        </w:tc>
        <w:tc>
          <w:tcPr>
            <w:tcW w:w="1394" w:type="dxa"/>
            <w:tcBorders>
              <w:top w:val="nil"/>
              <w:left w:val="nil"/>
              <w:bottom w:val="single" w:sz="8" w:space="0" w:color="auto"/>
              <w:right w:val="single" w:sz="8" w:space="0" w:color="auto"/>
            </w:tcBorders>
            <w:vAlign w:val="center"/>
          </w:tcPr>
          <w:p w:rsidR="00B14C36" w:rsidRPr="00DF255A" w:rsidRDefault="00B14C36" w:rsidP="002D1150">
            <w:pPr>
              <w:widowControl w:val="0"/>
              <w:spacing w:line="360" w:lineRule="auto"/>
              <w:ind w:firstLine="96"/>
              <w:jc w:val="center"/>
              <w:rPr>
                <w:rFonts w:eastAsia="Times New Roman"/>
                <w:color w:val="000000"/>
                <w:sz w:val="22"/>
                <w:lang w:val="en-US"/>
              </w:rPr>
            </w:pPr>
            <w:r>
              <w:rPr>
                <w:rFonts w:eastAsia="Times New Roman"/>
                <w:color w:val="000000"/>
                <w:sz w:val="22"/>
                <w:lang w:val="en-US"/>
              </w:rPr>
              <w:t>88</w:t>
            </w:r>
          </w:p>
        </w:tc>
        <w:tc>
          <w:tcPr>
            <w:tcW w:w="1395" w:type="dxa"/>
            <w:tcBorders>
              <w:top w:val="nil"/>
              <w:left w:val="nil"/>
              <w:bottom w:val="single" w:sz="8" w:space="0" w:color="auto"/>
              <w:right w:val="single" w:sz="8" w:space="0" w:color="auto"/>
            </w:tcBorders>
            <w:vAlign w:val="center"/>
          </w:tcPr>
          <w:p w:rsidR="00B14C36" w:rsidRPr="00DF255A" w:rsidRDefault="00B14C36" w:rsidP="002D1150">
            <w:pPr>
              <w:widowControl w:val="0"/>
              <w:spacing w:line="360" w:lineRule="auto"/>
              <w:ind w:firstLine="120"/>
              <w:jc w:val="center"/>
              <w:rPr>
                <w:rFonts w:eastAsia="Times New Roman"/>
                <w:color w:val="000000"/>
                <w:sz w:val="22"/>
                <w:lang w:val="en-US"/>
              </w:rPr>
            </w:pPr>
            <w:r>
              <w:rPr>
                <w:rFonts w:eastAsia="Times New Roman"/>
                <w:color w:val="000000"/>
                <w:sz w:val="22"/>
                <w:lang w:val="en-US"/>
              </w:rPr>
              <w:t>62,4</w:t>
            </w:r>
          </w:p>
        </w:tc>
      </w:tr>
    </w:tbl>
    <w:p w:rsidR="00B14C36" w:rsidRDefault="00B14C36" w:rsidP="00C40A10">
      <w:pPr>
        <w:spacing w:line="360" w:lineRule="auto"/>
        <w:rPr>
          <w:position w:val="-28"/>
          <w:szCs w:val="28"/>
        </w:rPr>
      </w:pPr>
    </w:p>
    <w:p w:rsidR="00B14C36" w:rsidRDefault="00B14C36" w:rsidP="00C40A10">
      <w:pPr>
        <w:spacing w:line="360" w:lineRule="auto"/>
        <w:ind w:firstLine="567"/>
        <w:jc w:val="both"/>
        <w:rPr>
          <w:position w:val="-28"/>
          <w:szCs w:val="28"/>
        </w:rPr>
      </w:pPr>
      <w:r>
        <w:rPr>
          <w:position w:val="-28"/>
          <w:szCs w:val="28"/>
        </w:rPr>
        <w:t xml:space="preserve">Марка і </w:t>
      </w:r>
      <w:r w:rsidRPr="00B86D12">
        <w:rPr>
          <w:position w:val="-28"/>
          <w:szCs w:val="28"/>
        </w:rPr>
        <w:t>переріз</w:t>
      </w:r>
      <w:r>
        <w:rPr>
          <w:position w:val="-28"/>
          <w:szCs w:val="28"/>
        </w:rPr>
        <w:t xml:space="preserve"> кабельної лініі відповідає навантаженню по максимуму приведених витрат.</w:t>
      </w:r>
    </w:p>
    <w:p w:rsidR="00B14C36" w:rsidRDefault="00B14C36" w:rsidP="00C40A10">
      <w:pPr>
        <w:spacing w:line="360" w:lineRule="auto"/>
        <w:ind w:firstLine="567"/>
        <w:jc w:val="both"/>
        <w:rPr>
          <w:position w:val="-36"/>
          <w:szCs w:val="28"/>
        </w:rPr>
      </w:pPr>
      <w:r>
        <w:rPr>
          <w:position w:val="-36"/>
          <w:szCs w:val="28"/>
        </w:rPr>
        <w:lastRenderedPageBreak/>
        <w:t>Розрахунковий  струм навантаження:</w:t>
      </w:r>
    </w:p>
    <w:p w:rsidR="00B14C36" w:rsidRPr="003062AA" w:rsidRDefault="00B14C36" w:rsidP="00B14C36">
      <w:pPr>
        <w:spacing w:line="360" w:lineRule="auto"/>
        <w:ind w:firstLine="567"/>
        <w:rPr>
          <w:position w:val="-36"/>
          <w:szCs w:val="28"/>
          <w:lang w:val="en-US"/>
        </w:rPr>
      </w:pPr>
      <w:r>
        <w:rPr>
          <w:position w:val="-36"/>
          <w:szCs w:val="28"/>
        </w:rPr>
        <w:tab/>
      </w:r>
      <w:r w:rsidRPr="00825167">
        <w:rPr>
          <w:position w:val="-36"/>
          <w:szCs w:val="28"/>
        </w:rPr>
        <w:object w:dxaOrig="2460" w:dyaOrig="840">
          <v:shape id="_x0000_i1094" type="#_x0000_t75" style="width:122.9pt;height:42.2pt" o:ole="">
            <v:imagedata r:id="rId138" o:title=""/>
          </v:shape>
          <o:OLEObject Type="Embed" ProgID="Equation.DSMT4" ShapeID="_x0000_i1094" DrawAspect="Content" ObjectID="_1622220251" r:id="rId139"/>
        </w:object>
      </w:r>
    </w:p>
    <w:p w:rsidR="00B14C36" w:rsidRDefault="00B14C36" w:rsidP="00B14C36">
      <w:pPr>
        <w:spacing w:line="360" w:lineRule="auto"/>
        <w:ind w:firstLine="567"/>
        <w:rPr>
          <w:position w:val="-36"/>
          <w:szCs w:val="28"/>
          <w:lang w:val="en-US"/>
        </w:rPr>
      </w:pPr>
    </w:p>
    <w:p w:rsidR="00B14C36" w:rsidRPr="003062AA" w:rsidRDefault="004C3233" w:rsidP="00B14C36">
      <w:pPr>
        <w:spacing w:line="360" w:lineRule="auto"/>
        <w:ind w:firstLine="567"/>
        <w:rPr>
          <w:position w:val="-36"/>
          <w:szCs w:val="28"/>
          <w:lang w:val="en-US"/>
        </w:rPr>
      </w:pPr>
      <w:r>
        <w:rPr>
          <w:noProof/>
          <w:position w:val="-36"/>
          <w:szCs w:val="28"/>
        </w:rPr>
        <w:pict>
          <v:shape id="_x0000_s1046" type="#_x0000_t75" style="position:absolute;left:0;text-align:left;margin-left:20.95pt;margin-top:-15.9pt;width:166pt;height:35pt;z-index:251666432">
            <v:imagedata r:id="rId140" o:title=""/>
          </v:shape>
          <o:OLEObject Type="Embed" ProgID="Equation.3" ShapeID="_x0000_s1046" DrawAspect="Content" ObjectID="_1622220299" r:id="rId141"/>
        </w:pict>
      </w:r>
    </w:p>
    <w:p w:rsidR="00B14C36" w:rsidRPr="008B1FCB" w:rsidRDefault="00B14C36" w:rsidP="00C40A10">
      <w:pPr>
        <w:spacing w:line="360" w:lineRule="auto"/>
        <w:ind w:firstLine="567"/>
        <w:jc w:val="both"/>
        <w:rPr>
          <w:position w:val="-36"/>
          <w:szCs w:val="28"/>
        </w:rPr>
      </w:pPr>
      <w:r>
        <w:rPr>
          <w:position w:val="-36"/>
          <w:szCs w:val="28"/>
        </w:rPr>
        <w:t>Для  системи вентиляції розрахунковий струм:</w:t>
      </w:r>
    </w:p>
    <w:p w:rsidR="00B14C36" w:rsidRDefault="004C3233" w:rsidP="00B14C36">
      <w:pPr>
        <w:spacing w:line="360" w:lineRule="auto"/>
        <w:ind w:firstLine="567"/>
      </w:pPr>
      <w:r>
        <w:rPr>
          <w:noProof/>
          <w:position w:val="-36"/>
          <w:szCs w:val="28"/>
        </w:rPr>
        <w:pict>
          <v:shape id="_x0000_s1047" type="#_x0000_t75" style="position:absolute;left:0;text-align:left;margin-left:20.95pt;margin-top:-8.75pt;width:129pt;height:19pt;z-index:251667456">
            <v:imagedata r:id="rId142" o:title=""/>
          </v:shape>
          <o:OLEObject Type="Embed" ProgID="Equation.3" ShapeID="_x0000_s1047" DrawAspect="Content" ObjectID="_1622220300" r:id="rId143"/>
        </w:pict>
      </w:r>
      <w:r w:rsidR="00B14C36">
        <w:t xml:space="preserve">      </w:t>
      </w:r>
    </w:p>
    <w:p w:rsidR="00B14C36" w:rsidRPr="006849B1" w:rsidRDefault="00B14C36" w:rsidP="00C40A10">
      <w:pPr>
        <w:spacing w:line="360" w:lineRule="auto"/>
        <w:ind w:firstLine="567"/>
        <w:jc w:val="both"/>
      </w:pPr>
      <w:r>
        <w:t>Всі електромонтажні роботи передбачено виконати згідно нормами і правилам  ПВЕ, СНі</w:t>
      </w:r>
      <w:proofErr w:type="gramStart"/>
      <w:r>
        <w:t>П</w:t>
      </w:r>
      <w:proofErr w:type="gramEnd"/>
      <w:r>
        <w:t xml:space="preserve"> 3-0506-85 та іншим нормативним документами.</w:t>
      </w:r>
    </w:p>
    <w:p w:rsidR="00B14C36" w:rsidRPr="00F70996" w:rsidRDefault="00B14C36" w:rsidP="00B14C36">
      <w:pPr>
        <w:spacing w:line="360" w:lineRule="auto"/>
        <w:ind w:firstLine="567"/>
        <w:rPr>
          <w:position w:val="-36"/>
          <w:szCs w:val="28"/>
        </w:rPr>
      </w:pPr>
      <w:r>
        <w:rPr>
          <w:position w:val="-36"/>
          <w:szCs w:val="28"/>
        </w:rPr>
        <w:t xml:space="preserve">       Таблиця 2.3. Навантаження електроспоживачів буді</w:t>
      </w:r>
      <w:proofErr w:type="gramStart"/>
      <w:r>
        <w:rPr>
          <w:position w:val="-36"/>
          <w:szCs w:val="28"/>
        </w:rPr>
        <w:t>вл</w:t>
      </w:r>
      <w:proofErr w:type="gramEnd"/>
      <w:r>
        <w:rPr>
          <w:position w:val="-36"/>
          <w:szCs w:val="28"/>
        </w:rPr>
        <w:t>і</w:t>
      </w:r>
    </w:p>
    <w:tbl>
      <w:tblPr>
        <w:tblW w:w="7025" w:type="dxa"/>
        <w:jc w:val="center"/>
        <w:tblInd w:w="-2110" w:type="dxa"/>
        <w:tblLook w:val="04A0" w:firstRow="1" w:lastRow="0" w:firstColumn="1" w:lastColumn="0" w:noHBand="0" w:noVBand="1"/>
      </w:tblPr>
      <w:tblGrid>
        <w:gridCol w:w="2914"/>
        <w:gridCol w:w="1973"/>
        <w:gridCol w:w="2138"/>
      </w:tblGrid>
      <w:tr w:rsidR="00B14C36" w:rsidRPr="00194074" w:rsidTr="002D1150">
        <w:trPr>
          <w:trHeight w:val="600"/>
          <w:jc w:val="center"/>
        </w:trPr>
        <w:tc>
          <w:tcPr>
            <w:tcW w:w="2914" w:type="dxa"/>
            <w:tcBorders>
              <w:top w:val="single" w:sz="8" w:space="0" w:color="auto"/>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jc w:val="center"/>
              <w:rPr>
                <w:rFonts w:eastAsia="Times New Roman"/>
                <w:color w:val="000000"/>
                <w:sz w:val="22"/>
              </w:rPr>
            </w:pPr>
            <w:r>
              <w:rPr>
                <w:rFonts w:eastAsia="Times New Roman"/>
                <w:color w:val="000000"/>
                <w:sz w:val="22"/>
              </w:rPr>
              <w:t>Найменування обладнання</w:t>
            </w:r>
          </w:p>
        </w:tc>
        <w:tc>
          <w:tcPr>
            <w:tcW w:w="1973" w:type="dxa"/>
            <w:tcBorders>
              <w:top w:val="single" w:sz="8" w:space="0" w:color="auto"/>
              <w:left w:val="nil"/>
              <w:bottom w:val="single" w:sz="8" w:space="0" w:color="auto"/>
              <w:right w:val="single" w:sz="8" w:space="0" w:color="auto"/>
            </w:tcBorders>
            <w:shd w:val="clear" w:color="auto" w:fill="auto"/>
            <w:noWrap/>
            <w:vAlign w:val="center"/>
          </w:tcPr>
          <w:p w:rsidR="00B14C36" w:rsidRPr="00194074" w:rsidRDefault="00B14C36" w:rsidP="002D1150">
            <w:pPr>
              <w:ind w:firstLine="567"/>
              <w:jc w:val="center"/>
              <w:rPr>
                <w:rFonts w:eastAsia="Times New Roman"/>
                <w:color w:val="000000"/>
                <w:sz w:val="22"/>
              </w:rPr>
            </w:pPr>
            <w:r w:rsidRPr="00194074">
              <w:rPr>
                <w:rFonts w:eastAsia="Times New Roman"/>
                <w:color w:val="000000"/>
                <w:szCs w:val="28"/>
              </w:rPr>
              <w:t>Р</w:t>
            </w:r>
            <w:r>
              <w:rPr>
                <w:rFonts w:eastAsia="Times New Roman"/>
                <w:color w:val="000000"/>
                <w:sz w:val="22"/>
              </w:rPr>
              <w:t>розрах.</w:t>
            </w:r>
            <w:r w:rsidRPr="00194074">
              <w:rPr>
                <w:rFonts w:eastAsia="Times New Roman"/>
                <w:color w:val="000000"/>
                <w:sz w:val="22"/>
              </w:rPr>
              <w:t>,</w:t>
            </w:r>
          </w:p>
          <w:p w:rsidR="00B14C36" w:rsidRPr="00194074" w:rsidRDefault="00B14C36" w:rsidP="002D1150">
            <w:pPr>
              <w:ind w:firstLine="567"/>
              <w:jc w:val="center"/>
              <w:rPr>
                <w:rFonts w:eastAsia="Times New Roman"/>
                <w:color w:val="000000"/>
                <w:sz w:val="22"/>
              </w:rPr>
            </w:pPr>
            <w:r w:rsidRPr="00194074">
              <w:rPr>
                <w:rFonts w:eastAsia="Times New Roman"/>
                <w:color w:val="000000"/>
                <w:sz w:val="22"/>
              </w:rPr>
              <w:t>кВт</w:t>
            </w:r>
          </w:p>
        </w:tc>
        <w:tc>
          <w:tcPr>
            <w:tcW w:w="2138" w:type="dxa"/>
            <w:tcBorders>
              <w:top w:val="single" w:sz="8" w:space="0" w:color="auto"/>
              <w:left w:val="nil"/>
              <w:bottom w:val="single" w:sz="8" w:space="0" w:color="auto"/>
              <w:right w:val="single" w:sz="8" w:space="0" w:color="auto"/>
            </w:tcBorders>
            <w:vAlign w:val="center"/>
          </w:tcPr>
          <w:p w:rsidR="00B14C36" w:rsidRDefault="00B14C36" w:rsidP="002D1150">
            <w:pPr>
              <w:ind w:firstLine="567"/>
              <w:jc w:val="center"/>
              <w:rPr>
                <w:rFonts w:eastAsia="Times New Roman"/>
                <w:color w:val="000000"/>
                <w:szCs w:val="28"/>
                <w:lang w:val="en-US"/>
              </w:rPr>
            </w:pPr>
            <w:r>
              <w:rPr>
                <w:rFonts w:eastAsia="Times New Roman"/>
                <w:color w:val="000000"/>
                <w:szCs w:val="28"/>
                <w:lang w:val="en-US"/>
              </w:rPr>
              <w:t>I,A</w:t>
            </w:r>
          </w:p>
        </w:tc>
      </w:tr>
      <w:tr w:rsidR="00B14C36" w:rsidRPr="00194074" w:rsidTr="002D1150">
        <w:trPr>
          <w:trHeight w:val="600"/>
          <w:jc w:val="center"/>
        </w:trPr>
        <w:tc>
          <w:tcPr>
            <w:tcW w:w="2914" w:type="dxa"/>
            <w:tcBorders>
              <w:top w:val="single" w:sz="8" w:space="0" w:color="auto"/>
              <w:left w:val="single" w:sz="8" w:space="0" w:color="auto"/>
              <w:bottom w:val="single" w:sz="8" w:space="0" w:color="auto"/>
              <w:right w:val="single" w:sz="8" w:space="0" w:color="auto"/>
            </w:tcBorders>
            <w:shd w:val="clear" w:color="auto" w:fill="auto"/>
            <w:noWrap/>
            <w:vAlign w:val="center"/>
          </w:tcPr>
          <w:p w:rsidR="00B14C36" w:rsidRDefault="00B14C36" w:rsidP="002D1150">
            <w:pPr>
              <w:jc w:val="center"/>
              <w:rPr>
                <w:rFonts w:eastAsia="Times New Roman"/>
                <w:color w:val="000000"/>
                <w:sz w:val="22"/>
              </w:rPr>
            </w:pPr>
            <w:r>
              <w:rPr>
                <w:rFonts w:eastAsia="Times New Roman"/>
                <w:color w:val="000000"/>
                <w:sz w:val="22"/>
              </w:rPr>
              <w:t>Система</w:t>
            </w:r>
          </w:p>
          <w:p w:rsidR="00B14C36" w:rsidRDefault="00B14C36" w:rsidP="002D1150">
            <w:pPr>
              <w:jc w:val="center"/>
              <w:rPr>
                <w:rFonts w:eastAsia="Times New Roman"/>
                <w:color w:val="000000"/>
                <w:sz w:val="22"/>
              </w:rPr>
            </w:pPr>
            <w:r>
              <w:rPr>
                <w:rFonts w:eastAsia="Times New Roman"/>
                <w:color w:val="000000"/>
                <w:sz w:val="22"/>
              </w:rPr>
              <w:t>вентиляції</w:t>
            </w:r>
          </w:p>
        </w:tc>
        <w:tc>
          <w:tcPr>
            <w:tcW w:w="1973" w:type="dxa"/>
            <w:tcBorders>
              <w:top w:val="single" w:sz="8" w:space="0" w:color="auto"/>
              <w:left w:val="nil"/>
              <w:bottom w:val="single" w:sz="8" w:space="0" w:color="auto"/>
              <w:right w:val="single" w:sz="8" w:space="0" w:color="auto"/>
            </w:tcBorders>
            <w:shd w:val="clear" w:color="auto" w:fill="auto"/>
            <w:noWrap/>
            <w:vAlign w:val="center"/>
          </w:tcPr>
          <w:p w:rsidR="00B14C36" w:rsidRPr="00D3649C" w:rsidRDefault="00B14C36" w:rsidP="002D1150">
            <w:pPr>
              <w:ind w:firstLine="567"/>
              <w:jc w:val="center"/>
              <w:rPr>
                <w:rFonts w:eastAsia="Times New Roman"/>
                <w:color w:val="000000"/>
                <w:sz w:val="22"/>
                <w:lang w:val="en-US"/>
              </w:rPr>
            </w:pPr>
            <w:r>
              <w:rPr>
                <w:rFonts w:eastAsia="Times New Roman"/>
                <w:color w:val="000000"/>
                <w:sz w:val="22"/>
                <w:lang w:val="en-US"/>
              </w:rPr>
              <w:t>5,6</w:t>
            </w:r>
          </w:p>
        </w:tc>
        <w:tc>
          <w:tcPr>
            <w:tcW w:w="2138" w:type="dxa"/>
            <w:tcBorders>
              <w:top w:val="single" w:sz="8" w:space="0" w:color="auto"/>
              <w:left w:val="nil"/>
              <w:bottom w:val="single" w:sz="8" w:space="0" w:color="auto"/>
              <w:right w:val="single" w:sz="8" w:space="0" w:color="auto"/>
            </w:tcBorders>
            <w:vAlign w:val="center"/>
          </w:tcPr>
          <w:p w:rsidR="00B14C36" w:rsidRPr="00D3649C" w:rsidRDefault="00B14C36" w:rsidP="002D1150">
            <w:pPr>
              <w:ind w:firstLine="567"/>
              <w:jc w:val="center"/>
              <w:rPr>
                <w:rFonts w:eastAsia="Times New Roman"/>
                <w:color w:val="000000"/>
                <w:sz w:val="22"/>
                <w:lang w:val="en-US"/>
              </w:rPr>
            </w:pPr>
            <w:r>
              <w:rPr>
                <w:rFonts w:eastAsia="Times New Roman"/>
                <w:color w:val="000000"/>
                <w:sz w:val="22"/>
                <w:lang w:val="en-US"/>
              </w:rPr>
              <w:t>14,77</w:t>
            </w:r>
          </w:p>
        </w:tc>
      </w:tr>
      <w:tr w:rsidR="00B14C36" w:rsidRPr="00194074" w:rsidTr="002D1150">
        <w:trPr>
          <w:trHeight w:val="315"/>
          <w:jc w:val="center"/>
        </w:trPr>
        <w:tc>
          <w:tcPr>
            <w:tcW w:w="2914" w:type="dxa"/>
            <w:tcBorders>
              <w:top w:val="nil"/>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jc w:val="center"/>
              <w:rPr>
                <w:rFonts w:eastAsia="Times New Roman"/>
                <w:color w:val="000000"/>
                <w:sz w:val="22"/>
              </w:rPr>
            </w:pPr>
            <w:r>
              <w:rPr>
                <w:rFonts w:eastAsia="Times New Roman"/>
                <w:color w:val="000000"/>
                <w:sz w:val="22"/>
              </w:rPr>
              <w:t>Кабінети</w:t>
            </w:r>
          </w:p>
        </w:tc>
        <w:tc>
          <w:tcPr>
            <w:tcW w:w="1973" w:type="dxa"/>
            <w:tcBorders>
              <w:top w:val="nil"/>
              <w:left w:val="nil"/>
              <w:bottom w:val="single" w:sz="8" w:space="0" w:color="auto"/>
              <w:right w:val="single" w:sz="8" w:space="0" w:color="auto"/>
            </w:tcBorders>
            <w:shd w:val="clear" w:color="auto" w:fill="auto"/>
            <w:noWrap/>
            <w:vAlign w:val="center"/>
          </w:tcPr>
          <w:p w:rsidR="00B14C36" w:rsidRPr="006849B1" w:rsidRDefault="00B14C36" w:rsidP="002D1150">
            <w:pPr>
              <w:ind w:firstLine="567"/>
              <w:jc w:val="center"/>
              <w:rPr>
                <w:rFonts w:eastAsia="Times New Roman"/>
                <w:color w:val="000000"/>
                <w:sz w:val="22"/>
                <w:lang w:val="en-US"/>
              </w:rPr>
            </w:pPr>
            <w:r w:rsidRPr="006849B1">
              <w:rPr>
                <w:rFonts w:eastAsia="Times New Roman"/>
                <w:color w:val="000000"/>
                <w:sz w:val="22"/>
              </w:rPr>
              <w:t>13,4</w:t>
            </w:r>
          </w:p>
        </w:tc>
        <w:tc>
          <w:tcPr>
            <w:tcW w:w="2138" w:type="dxa"/>
            <w:tcBorders>
              <w:top w:val="nil"/>
              <w:left w:val="nil"/>
              <w:bottom w:val="single" w:sz="8" w:space="0" w:color="auto"/>
              <w:right w:val="single" w:sz="8" w:space="0" w:color="auto"/>
            </w:tcBorders>
            <w:vAlign w:val="center"/>
          </w:tcPr>
          <w:p w:rsidR="00B14C36" w:rsidRPr="006849B1" w:rsidRDefault="00B14C36" w:rsidP="002D1150">
            <w:pPr>
              <w:ind w:firstLine="567"/>
              <w:jc w:val="center"/>
              <w:rPr>
                <w:rFonts w:eastAsia="Times New Roman"/>
                <w:color w:val="000000"/>
                <w:sz w:val="22"/>
                <w:lang w:val="en-US"/>
              </w:rPr>
            </w:pPr>
            <w:r w:rsidRPr="006849B1">
              <w:rPr>
                <w:rFonts w:eastAsia="Times New Roman"/>
                <w:color w:val="000000"/>
                <w:sz w:val="22"/>
              </w:rPr>
              <w:t>21,9</w:t>
            </w:r>
          </w:p>
        </w:tc>
      </w:tr>
      <w:tr w:rsidR="00B14C36" w:rsidRPr="00194074" w:rsidTr="002D1150">
        <w:trPr>
          <w:trHeight w:val="315"/>
          <w:jc w:val="center"/>
        </w:trPr>
        <w:tc>
          <w:tcPr>
            <w:tcW w:w="2914" w:type="dxa"/>
            <w:tcBorders>
              <w:top w:val="nil"/>
              <w:left w:val="single" w:sz="8" w:space="0" w:color="auto"/>
              <w:bottom w:val="single" w:sz="8" w:space="0" w:color="auto"/>
              <w:right w:val="single" w:sz="8" w:space="0" w:color="auto"/>
            </w:tcBorders>
            <w:shd w:val="clear" w:color="auto" w:fill="auto"/>
            <w:noWrap/>
            <w:vAlign w:val="center"/>
          </w:tcPr>
          <w:p w:rsidR="00B14C36" w:rsidRDefault="00B14C36" w:rsidP="002D1150">
            <w:pPr>
              <w:jc w:val="center"/>
              <w:rPr>
                <w:rFonts w:eastAsia="Times New Roman"/>
                <w:color w:val="000000"/>
                <w:sz w:val="22"/>
              </w:rPr>
            </w:pPr>
            <w:r>
              <w:rPr>
                <w:rFonts w:eastAsia="Times New Roman"/>
                <w:color w:val="000000"/>
                <w:sz w:val="22"/>
              </w:rPr>
              <w:t>Освітлення коридору</w:t>
            </w:r>
          </w:p>
          <w:p w:rsidR="00B14C36" w:rsidRPr="00194074" w:rsidRDefault="00B14C36" w:rsidP="002D1150">
            <w:pPr>
              <w:jc w:val="center"/>
              <w:rPr>
                <w:rFonts w:eastAsia="Times New Roman"/>
                <w:color w:val="000000"/>
                <w:sz w:val="22"/>
              </w:rPr>
            </w:pPr>
            <w:r>
              <w:rPr>
                <w:rFonts w:eastAsia="Times New Roman"/>
                <w:color w:val="000000"/>
                <w:sz w:val="22"/>
              </w:rPr>
              <w:t>та комор</w:t>
            </w:r>
          </w:p>
        </w:tc>
        <w:tc>
          <w:tcPr>
            <w:tcW w:w="1973" w:type="dxa"/>
            <w:tcBorders>
              <w:top w:val="nil"/>
              <w:left w:val="nil"/>
              <w:bottom w:val="single" w:sz="8" w:space="0" w:color="auto"/>
              <w:right w:val="single" w:sz="8" w:space="0" w:color="auto"/>
            </w:tcBorders>
            <w:shd w:val="clear" w:color="auto" w:fill="auto"/>
            <w:noWrap/>
            <w:vAlign w:val="center"/>
          </w:tcPr>
          <w:p w:rsidR="00B14C36" w:rsidRPr="006849B1" w:rsidRDefault="00B14C36" w:rsidP="002D1150">
            <w:pPr>
              <w:ind w:firstLine="567"/>
              <w:jc w:val="center"/>
              <w:rPr>
                <w:rFonts w:eastAsia="Times New Roman"/>
                <w:color w:val="000000"/>
                <w:sz w:val="22"/>
              </w:rPr>
            </w:pPr>
            <w:r w:rsidRPr="006849B1">
              <w:rPr>
                <w:rFonts w:eastAsia="Times New Roman"/>
                <w:color w:val="000000"/>
                <w:sz w:val="22"/>
              </w:rPr>
              <w:t>1,372</w:t>
            </w:r>
          </w:p>
        </w:tc>
        <w:tc>
          <w:tcPr>
            <w:tcW w:w="2138" w:type="dxa"/>
            <w:tcBorders>
              <w:top w:val="nil"/>
              <w:left w:val="nil"/>
              <w:bottom w:val="single" w:sz="8" w:space="0" w:color="auto"/>
              <w:right w:val="single" w:sz="8" w:space="0" w:color="auto"/>
            </w:tcBorders>
            <w:vAlign w:val="center"/>
          </w:tcPr>
          <w:p w:rsidR="00B14C36" w:rsidRPr="006849B1" w:rsidRDefault="00B14C36" w:rsidP="002D1150">
            <w:pPr>
              <w:ind w:firstLine="567"/>
              <w:jc w:val="center"/>
              <w:rPr>
                <w:rFonts w:eastAsia="Times New Roman"/>
                <w:color w:val="000000"/>
                <w:sz w:val="22"/>
              </w:rPr>
            </w:pPr>
            <w:r w:rsidRPr="006849B1">
              <w:rPr>
                <w:rFonts w:eastAsia="Times New Roman"/>
                <w:color w:val="000000"/>
                <w:sz w:val="22"/>
              </w:rPr>
              <w:t>2,24</w:t>
            </w:r>
          </w:p>
        </w:tc>
      </w:tr>
      <w:tr w:rsidR="00B14C36" w:rsidRPr="00194074" w:rsidTr="002D1150">
        <w:trPr>
          <w:trHeight w:val="315"/>
          <w:jc w:val="center"/>
        </w:trPr>
        <w:tc>
          <w:tcPr>
            <w:tcW w:w="2914" w:type="dxa"/>
            <w:tcBorders>
              <w:top w:val="nil"/>
              <w:left w:val="single" w:sz="8" w:space="0" w:color="auto"/>
              <w:bottom w:val="single" w:sz="8" w:space="0" w:color="auto"/>
              <w:right w:val="single" w:sz="8" w:space="0" w:color="auto"/>
            </w:tcBorders>
            <w:shd w:val="clear" w:color="auto" w:fill="auto"/>
            <w:noWrap/>
            <w:vAlign w:val="center"/>
          </w:tcPr>
          <w:p w:rsidR="00B14C36" w:rsidRDefault="00B14C36" w:rsidP="002D1150">
            <w:pPr>
              <w:rPr>
                <w:rFonts w:eastAsia="Times New Roman"/>
                <w:color w:val="000000"/>
                <w:sz w:val="22"/>
              </w:rPr>
            </w:pPr>
            <w:r>
              <w:rPr>
                <w:rFonts w:eastAsia="Times New Roman"/>
                <w:color w:val="000000"/>
                <w:sz w:val="22"/>
              </w:rPr>
              <w:t xml:space="preserve">Столова, кухня та </w:t>
            </w:r>
            <w:proofErr w:type="gramStart"/>
            <w:r>
              <w:rPr>
                <w:rFonts w:eastAsia="Times New Roman"/>
                <w:color w:val="000000"/>
                <w:sz w:val="22"/>
              </w:rPr>
              <w:t>п</w:t>
            </w:r>
            <w:proofErr w:type="gramEnd"/>
            <w:r>
              <w:rPr>
                <w:rFonts w:eastAsia="Times New Roman"/>
                <w:color w:val="000000"/>
                <w:sz w:val="22"/>
              </w:rPr>
              <w:t>ідсобні приміщення</w:t>
            </w:r>
          </w:p>
        </w:tc>
        <w:tc>
          <w:tcPr>
            <w:tcW w:w="1973" w:type="dxa"/>
            <w:tcBorders>
              <w:top w:val="nil"/>
              <w:left w:val="nil"/>
              <w:bottom w:val="single" w:sz="8" w:space="0" w:color="auto"/>
              <w:right w:val="single" w:sz="8" w:space="0" w:color="auto"/>
            </w:tcBorders>
            <w:shd w:val="clear" w:color="auto" w:fill="auto"/>
            <w:noWrap/>
            <w:vAlign w:val="center"/>
          </w:tcPr>
          <w:p w:rsidR="00B14C36" w:rsidRDefault="00B14C36" w:rsidP="002D1150">
            <w:pPr>
              <w:ind w:firstLine="567"/>
              <w:jc w:val="center"/>
              <w:rPr>
                <w:rFonts w:eastAsia="Times New Roman"/>
                <w:color w:val="000000"/>
                <w:sz w:val="22"/>
              </w:rPr>
            </w:pPr>
            <w:r>
              <w:rPr>
                <w:rFonts w:eastAsia="Times New Roman"/>
                <w:color w:val="000000"/>
                <w:sz w:val="22"/>
              </w:rPr>
              <w:t>17,355</w:t>
            </w:r>
          </w:p>
        </w:tc>
        <w:tc>
          <w:tcPr>
            <w:tcW w:w="2138" w:type="dxa"/>
            <w:tcBorders>
              <w:top w:val="nil"/>
              <w:left w:val="nil"/>
              <w:bottom w:val="single" w:sz="8" w:space="0" w:color="auto"/>
              <w:right w:val="single" w:sz="8" w:space="0" w:color="auto"/>
            </w:tcBorders>
            <w:vAlign w:val="center"/>
          </w:tcPr>
          <w:p w:rsidR="00B14C36" w:rsidRPr="006A49F3" w:rsidRDefault="00B14C36" w:rsidP="002D1150">
            <w:pPr>
              <w:ind w:firstLine="567"/>
              <w:jc w:val="center"/>
              <w:rPr>
                <w:rFonts w:eastAsia="Times New Roman"/>
                <w:color w:val="000000"/>
                <w:sz w:val="22"/>
                <w:lang w:val="en-US"/>
              </w:rPr>
            </w:pPr>
            <w:r>
              <w:rPr>
                <w:rFonts w:eastAsia="Times New Roman"/>
                <w:color w:val="000000"/>
                <w:sz w:val="22"/>
              </w:rPr>
              <w:t>28,3</w:t>
            </w:r>
            <w:r>
              <w:rPr>
                <w:rFonts w:eastAsia="Times New Roman"/>
                <w:color w:val="000000"/>
                <w:sz w:val="22"/>
                <w:lang w:val="en-US"/>
              </w:rPr>
              <w:t>4</w:t>
            </w:r>
          </w:p>
        </w:tc>
      </w:tr>
    </w:tbl>
    <w:p w:rsidR="00B14C36" w:rsidRDefault="00B14C36" w:rsidP="00B14C36">
      <w:pPr>
        <w:spacing w:line="360" w:lineRule="auto"/>
        <w:ind w:firstLine="567"/>
        <w:rPr>
          <w:position w:val="-36"/>
          <w:szCs w:val="28"/>
        </w:rPr>
      </w:pPr>
    </w:p>
    <w:p w:rsidR="00B14C36" w:rsidRDefault="00B14C36" w:rsidP="00C40A10">
      <w:pPr>
        <w:spacing w:line="360" w:lineRule="auto"/>
        <w:ind w:firstLine="567"/>
        <w:jc w:val="both"/>
        <w:rPr>
          <w:position w:val="-36"/>
          <w:szCs w:val="28"/>
        </w:rPr>
      </w:pPr>
      <w:r>
        <w:rPr>
          <w:position w:val="-36"/>
          <w:szCs w:val="28"/>
        </w:rPr>
        <w:t>Для постачання внутрішніх електроприймачів  вибираємо 2 силові розподільчі шафи ШСР</w:t>
      </w:r>
      <w:proofErr w:type="gramStart"/>
      <w:r>
        <w:rPr>
          <w:position w:val="-36"/>
          <w:szCs w:val="28"/>
        </w:rPr>
        <w:t>1</w:t>
      </w:r>
      <w:proofErr w:type="gramEnd"/>
      <w:r>
        <w:rPr>
          <w:position w:val="-36"/>
          <w:szCs w:val="28"/>
        </w:rPr>
        <w:t xml:space="preserve"> та ШСР2. ШСР</w:t>
      </w:r>
      <w:proofErr w:type="gramStart"/>
      <w:r>
        <w:rPr>
          <w:position w:val="-36"/>
          <w:szCs w:val="28"/>
        </w:rPr>
        <w:t>1</w:t>
      </w:r>
      <w:proofErr w:type="gramEnd"/>
      <w:r>
        <w:rPr>
          <w:position w:val="-36"/>
          <w:szCs w:val="28"/>
        </w:rPr>
        <w:t xml:space="preserve"> живить систему вентиляції та кондиціювання, ШСР2 живить освітлення, розетки, електроприлади, холодильну установку. Навантаженя для кабелів що </w:t>
      </w:r>
      <w:proofErr w:type="gramStart"/>
      <w:r>
        <w:rPr>
          <w:position w:val="-36"/>
          <w:szCs w:val="28"/>
        </w:rPr>
        <w:t>живить їх приведено</w:t>
      </w:r>
      <w:proofErr w:type="gramEnd"/>
      <w:r>
        <w:rPr>
          <w:position w:val="-36"/>
          <w:szCs w:val="28"/>
        </w:rPr>
        <w:t xml:space="preserve"> у табл.. 2.4, 2.5.</w:t>
      </w:r>
    </w:p>
    <w:p w:rsidR="00B14C36" w:rsidRPr="00A017B2" w:rsidRDefault="00B14C36" w:rsidP="00B14C36">
      <w:pPr>
        <w:spacing w:line="360" w:lineRule="auto"/>
        <w:ind w:firstLine="567"/>
        <w:rPr>
          <w:position w:val="-36"/>
          <w:szCs w:val="28"/>
        </w:rPr>
      </w:pPr>
      <w:r>
        <w:rPr>
          <w:position w:val="-36"/>
          <w:szCs w:val="28"/>
        </w:rPr>
        <w:lastRenderedPageBreak/>
        <w:t xml:space="preserve">              Таблиця 2.4. Навантаження на перший кабель</w:t>
      </w:r>
    </w:p>
    <w:tbl>
      <w:tblPr>
        <w:tblW w:w="4832" w:type="dxa"/>
        <w:jc w:val="center"/>
        <w:tblLook w:val="04A0" w:firstRow="1" w:lastRow="0" w:firstColumn="1" w:lastColumn="0" w:noHBand="0" w:noVBand="1"/>
      </w:tblPr>
      <w:tblGrid>
        <w:gridCol w:w="1662"/>
        <w:gridCol w:w="1180"/>
        <w:gridCol w:w="951"/>
        <w:gridCol w:w="1039"/>
      </w:tblGrid>
      <w:tr w:rsidR="00B14C36" w:rsidRPr="00194074" w:rsidTr="002D1150">
        <w:trPr>
          <w:trHeight w:val="250"/>
          <w:jc w:val="center"/>
        </w:trPr>
        <w:tc>
          <w:tcPr>
            <w:tcW w:w="1662" w:type="dxa"/>
            <w:tcBorders>
              <w:top w:val="single" w:sz="8" w:space="0" w:color="auto"/>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41"/>
              <w:jc w:val="center"/>
              <w:rPr>
                <w:rFonts w:eastAsia="Times New Roman"/>
                <w:color w:val="000000"/>
                <w:sz w:val="22"/>
              </w:rPr>
            </w:pPr>
            <w:r>
              <w:rPr>
                <w:rFonts w:eastAsia="Times New Roman"/>
                <w:color w:val="000000"/>
                <w:sz w:val="22"/>
              </w:rPr>
              <w:t>Найменування обладнання</w:t>
            </w:r>
          </w:p>
        </w:tc>
        <w:tc>
          <w:tcPr>
            <w:tcW w:w="1180" w:type="dxa"/>
            <w:tcBorders>
              <w:top w:val="single" w:sz="8" w:space="0" w:color="auto"/>
              <w:left w:val="nil"/>
              <w:bottom w:val="single" w:sz="8" w:space="0" w:color="auto"/>
              <w:right w:val="single" w:sz="8" w:space="0" w:color="auto"/>
            </w:tcBorders>
            <w:shd w:val="clear" w:color="auto" w:fill="auto"/>
            <w:noWrap/>
            <w:vAlign w:val="center"/>
          </w:tcPr>
          <w:p w:rsidR="00B14C36" w:rsidRPr="00194074" w:rsidRDefault="00B14C36" w:rsidP="002D1150">
            <w:pPr>
              <w:spacing w:line="360" w:lineRule="auto"/>
              <w:jc w:val="center"/>
              <w:rPr>
                <w:rFonts w:eastAsia="Times New Roman"/>
                <w:color w:val="000000"/>
                <w:sz w:val="22"/>
              </w:rPr>
            </w:pPr>
            <w:r w:rsidRPr="00194074">
              <w:rPr>
                <w:rFonts w:eastAsia="Times New Roman"/>
                <w:color w:val="000000"/>
                <w:szCs w:val="28"/>
              </w:rPr>
              <w:t>Р</w:t>
            </w:r>
            <w:r>
              <w:rPr>
                <w:rFonts w:eastAsia="Times New Roman"/>
                <w:color w:val="000000"/>
                <w:sz w:val="22"/>
              </w:rPr>
              <w:t>розрах.</w:t>
            </w:r>
          </w:p>
          <w:p w:rsidR="00B14C36" w:rsidRPr="00194074" w:rsidRDefault="00B14C36" w:rsidP="002D1150">
            <w:pPr>
              <w:spacing w:line="360" w:lineRule="auto"/>
              <w:jc w:val="center"/>
              <w:rPr>
                <w:rFonts w:eastAsia="Times New Roman"/>
                <w:color w:val="000000"/>
                <w:sz w:val="22"/>
              </w:rPr>
            </w:pPr>
            <w:r w:rsidRPr="00194074">
              <w:rPr>
                <w:rFonts w:eastAsia="Times New Roman"/>
                <w:color w:val="000000"/>
                <w:sz w:val="22"/>
              </w:rPr>
              <w:t>кВт</w:t>
            </w:r>
          </w:p>
        </w:tc>
        <w:tc>
          <w:tcPr>
            <w:tcW w:w="951" w:type="dxa"/>
            <w:tcBorders>
              <w:top w:val="single" w:sz="8" w:space="0" w:color="auto"/>
              <w:left w:val="nil"/>
              <w:bottom w:val="single" w:sz="8" w:space="0" w:color="auto"/>
              <w:right w:val="single" w:sz="8" w:space="0" w:color="auto"/>
            </w:tcBorders>
            <w:vAlign w:val="center"/>
          </w:tcPr>
          <w:p w:rsidR="00B14C36" w:rsidRDefault="00B14C36" w:rsidP="002D1150">
            <w:pPr>
              <w:spacing w:line="360" w:lineRule="auto"/>
              <w:ind w:firstLine="34"/>
              <w:jc w:val="center"/>
              <w:rPr>
                <w:rFonts w:eastAsia="Times New Roman"/>
                <w:color w:val="000000"/>
                <w:szCs w:val="28"/>
                <w:lang w:val="en-US"/>
              </w:rPr>
            </w:pPr>
            <w:r>
              <w:rPr>
                <w:rFonts w:eastAsia="Times New Roman"/>
                <w:color w:val="000000"/>
                <w:szCs w:val="28"/>
                <w:lang w:val="en-US"/>
              </w:rPr>
              <w:t>I,A</w:t>
            </w:r>
          </w:p>
        </w:tc>
        <w:tc>
          <w:tcPr>
            <w:tcW w:w="1039" w:type="dxa"/>
            <w:tcBorders>
              <w:top w:val="single" w:sz="8" w:space="0" w:color="auto"/>
              <w:left w:val="nil"/>
              <w:bottom w:val="single" w:sz="8" w:space="0" w:color="auto"/>
              <w:right w:val="single" w:sz="8" w:space="0" w:color="auto"/>
            </w:tcBorders>
            <w:vAlign w:val="center"/>
          </w:tcPr>
          <w:p w:rsidR="00B14C36" w:rsidRPr="003060B3" w:rsidRDefault="00B14C36" w:rsidP="002D1150">
            <w:pPr>
              <w:spacing w:line="360" w:lineRule="auto"/>
              <w:ind w:firstLine="75"/>
              <w:jc w:val="center"/>
              <w:rPr>
                <w:rFonts w:eastAsia="Times New Roman"/>
                <w:color w:val="000000"/>
                <w:szCs w:val="28"/>
              </w:rPr>
            </w:pPr>
            <w:r>
              <w:rPr>
                <w:rFonts w:eastAsia="Times New Roman"/>
                <w:color w:val="000000"/>
                <w:szCs w:val="28"/>
                <w:lang w:val="en-US"/>
              </w:rPr>
              <w:t>Q</w:t>
            </w:r>
            <w:r>
              <w:rPr>
                <w:rFonts w:eastAsia="Times New Roman"/>
                <w:color w:val="000000"/>
                <w:szCs w:val="28"/>
              </w:rPr>
              <w:t>, кВар</w:t>
            </w:r>
          </w:p>
        </w:tc>
      </w:tr>
      <w:tr w:rsidR="00B14C36" w:rsidRPr="00194074" w:rsidTr="002D1150">
        <w:trPr>
          <w:trHeight w:val="315"/>
          <w:jc w:val="center"/>
        </w:trPr>
        <w:tc>
          <w:tcPr>
            <w:tcW w:w="1662" w:type="dxa"/>
            <w:tcBorders>
              <w:top w:val="nil"/>
              <w:left w:val="single" w:sz="8" w:space="0" w:color="auto"/>
              <w:bottom w:val="single" w:sz="8" w:space="0" w:color="auto"/>
              <w:right w:val="single" w:sz="8" w:space="0" w:color="auto"/>
            </w:tcBorders>
            <w:shd w:val="clear" w:color="auto" w:fill="auto"/>
            <w:noWrap/>
            <w:vAlign w:val="center"/>
          </w:tcPr>
          <w:p w:rsidR="00B14C36" w:rsidRDefault="00B14C36" w:rsidP="002D1150">
            <w:pPr>
              <w:spacing w:line="360" w:lineRule="auto"/>
              <w:ind w:firstLine="41"/>
              <w:jc w:val="center"/>
              <w:rPr>
                <w:rFonts w:eastAsia="Times New Roman"/>
                <w:color w:val="000000"/>
                <w:sz w:val="22"/>
              </w:rPr>
            </w:pPr>
            <w:r>
              <w:rPr>
                <w:rFonts w:eastAsia="Times New Roman"/>
                <w:color w:val="000000"/>
                <w:sz w:val="22"/>
              </w:rPr>
              <w:t>Система</w:t>
            </w:r>
          </w:p>
          <w:p w:rsidR="00B14C36" w:rsidRDefault="00B14C36" w:rsidP="002D1150">
            <w:pPr>
              <w:spacing w:line="360" w:lineRule="auto"/>
              <w:ind w:firstLine="41"/>
              <w:jc w:val="center"/>
              <w:rPr>
                <w:rFonts w:eastAsia="Times New Roman"/>
                <w:color w:val="000000"/>
                <w:sz w:val="22"/>
              </w:rPr>
            </w:pPr>
            <w:r>
              <w:rPr>
                <w:rFonts w:eastAsia="Times New Roman"/>
                <w:color w:val="000000"/>
                <w:sz w:val="22"/>
              </w:rPr>
              <w:t>вентиляції</w:t>
            </w:r>
          </w:p>
        </w:tc>
        <w:tc>
          <w:tcPr>
            <w:tcW w:w="1180" w:type="dxa"/>
            <w:tcBorders>
              <w:top w:val="nil"/>
              <w:left w:val="nil"/>
              <w:bottom w:val="single" w:sz="8" w:space="0" w:color="auto"/>
              <w:right w:val="single" w:sz="8" w:space="0" w:color="auto"/>
            </w:tcBorders>
            <w:shd w:val="clear" w:color="auto" w:fill="auto"/>
            <w:noWrap/>
            <w:vAlign w:val="center"/>
          </w:tcPr>
          <w:p w:rsidR="00B14C36" w:rsidRPr="00D3649C" w:rsidRDefault="00B14C36" w:rsidP="002D1150">
            <w:pPr>
              <w:spacing w:line="360" w:lineRule="auto"/>
              <w:jc w:val="center"/>
              <w:rPr>
                <w:rFonts w:eastAsia="Times New Roman"/>
                <w:color w:val="000000"/>
                <w:sz w:val="22"/>
                <w:lang w:val="en-US"/>
              </w:rPr>
            </w:pPr>
            <w:r>
              <w:rPr>
                <w:rFonts w:eastAsia="Times New Roman"/>
                <w:color w:val="000000"/>
                <w:sz w:val="22"/>
                <w:lang w:val="en-US"/>
              </w:rPr>
              <w:t>5,6</w:t>
            </w:r>
          </w:p>
        </w:tc>
        <w:tc>
          <w:tcPr>
            <w:tcW w:w="951" w:type="dxa"/>
            <w:tcBorders>
              <w:top w:val="nil"/>
              <w:left w:val="nil"/>
              <w:bottom w:val="single" w:sz="8" w:space="0" w:color="auto"/>
              <w:right w:val="single" w:sz="8" w:space="0" w:color="auto"/>
            </w:tcBorders>
            <w:vAlign w:val="center"/>
          </w:tcPr>
          <w:p w:rsidR="00B14C36" w:rsidRPr="00D3649C" w:rsidRDefault="00B14C36" w:rsidP="002D1150">
            <w:pPr>
              <w:spacing w:line="360" w:lineRule="auto"/>
              <w:ind w:firstLine="34"/>
              <w:jc w:val="center"/>
              <w:rPr>
                <w:rFonts w:eastAsia="Times New Roman"/>
                <w:color w:val="000000"/>
                <w:sz w:val="22"/>
                <w:lang w:val="en-US"/>
              </w:rPr>
            </w:pPr>
            <w:r>
              <w:rPr>
                <w:rFonts w:eastAsia="Times New Roman"/>
                <w:color w:val="000000"/>
                <w:sz w:val="22"/>
                <w:lang w:val="en-US"/>
              </w:rPr>
              <w:t>14,77</w:t>
            </w:r>
          </w:p>
        </w:tc>
        <w:tc>
          <w:tcPr>
            <w:tcW w:w="1039" w:type="dxa"/>
            <w:tcBorders>
              <w:top w:val="nil"/>
              <w:left w:val="nil"/>
              <w:bottom w:val="single" w:sz="8" w:space="0" w:color="auto"/>
              <w:right w:val="single" w:sz="8" w:space="0" w:color="auto"/>
            </w:tcBorders>
            <w:vAlign w:val="center"/>
          </w:tcPr>
          <w:p w:rsidR="00B14C36" w:rsidRPr="00D3649C" w:rsidRDefault="00B14C36" w:rsidP="002D1150">
            <w:pPr>
              <w:spacing w:line="360" w:lineRule="auto"/>
              <w:ind w:firstLine="75"/>
              <w:jc w:val="center"/>
              <w:rPr>
                <w:rFonts w:eastAsia="Times New Roman"/>
                <w:color w:val="000000"/>
                <w:sz w:val="22"/>
                <w:lang w:val="en-US"/>
              </w:rPr>
            </w:pPr>
            <w:r>
              <w:rPr>
                <w:rFonts w:eastAsia="Times New Roman"/>
                <w:color w:val="000000"/>
                <w:sz w:val="22"/>
                <w:lang w:val="en-US"/>
              </w:rPr>
              <w:t>2,4</w:t>
            </w:r>
          </w:p>
        </w:tc>
      </w:tr>
    </w:tbl>
    <w:p w:rsidR="00B14C36" w:rsidRDefault="00B14C36" w:rsidP="00B14C36">
      <w:pPr>
        <w:spacing w:line="360" w:lineRule="auto"/>
        <w:ind w:firstLine="567"/>
        <w:rPr>
          <w:position w:val="-36"/>
          <w:szCs w:val="28"/>
        </w:rPr>
      </w:pPr>
      <w:r>
        <w:rPr>
          <w:position w:val="-36"/>
          <w:szCs w:val="28"/>
        </w:rPr>
        <w:t xml:space="preserve"> </w:t>
      </w:r>
    </w:p>
    <w:p w:rsidR="00B14C36" w:rsidRPr="00A017B2" w:rsidRDefault="00B14C36" w:rsidP="00B14C36">
      <w:pPr>
        <w:spacing w:line="360" w:lineRule="auto"/>
        <w:ind w:firstLine="567"/>
        <w:rPr>
          <w:position w:val="-36"/>
          <w:szCs w:val="28"/>
        </w:rPr>
      </w:pPr>
      <w:r>
        <w:rPr>
          <w:position w:val="-36"/>
          <w:szCs w:val="28"/>
        </w:rPr>
        <w:t xml:space="preserve">                      Таблиця 2.5 Навантаження на </w:t>
      </w:r>
      <w:r w:rsidRPr="00A008A5">
        <w:rPr>
          <w:position w:val="-36"/>
          <w:szCs w:val="28"/>
        </w:rPr>
        <w:t>другий</w:t>
      </w:r>
      <w:r>
        <w:rPr>
          <w:position w:val="-36"/>
          <w:szCs w:val="28"/>
        </w:rPr>
        <w:t xml:space="preserve"> кабель</w:t>
      </w:r>
    </w:p>
    <w:tbl>
      <w:tblPr>
        <w:tblW w:w="5114" w:type="dxa"/>
        <w:jc w:val="center"/>
        <w:tblLook w:val="04A0" w:firstRow="1" w:lastRow="0" w:firstColumn="1" w:lastColumn="0" w:noHBand="0" w:noVBand="1"/>
      </w:tblPr>
      <w:tblGrid>
        <w:gridCol w:w="1708"/>
        <w:gridCol w:w="1134"/>
        <w:gridCol w:w="1134"/>
        <w:gridCol w:w="1138"/>
      </w:tblGrid>
      <w:tr w:rsidR="00B14C36" w:rsidRPr="00194074" w:rsidTr="002D1150">
        <w:trPr>
          <w:trHeight w:val="600"/>
          <w:jc w:val="center"/>
        </w:trPr>
        <w:tc>
          <w:tcPr>
            <w:tcW w:w="1708" w:type="dxa"/>
            <w:tcBorders>
              <w:top w:val="single" w:sz="8" w:space="0" w:color="auto"/>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40"/>
              <w:jc w:val="center"/>
              <w:rPr>
                <w:rFonts w:eastAsia="Times New Roman"/>
                <w:color w:val="000000"/>
                <w:sz w:val="22"/>
              </w:rPr>
            </w:pPr>
            <w:r>
              <w:rPr>
                <w:rFonts w:eastAsia="Times New Roman"/>
                <w:color w:val="000000"/>
                <w:sz w:val="22"/>
              </w:rPr>
              <w:t>Найменування Обладнання</w:t>
            </w:r>
          </w:p>
        </w:tc>
        <w:tc>
          <w:tcPr>
            <w:tcW w:w="1134" w:type="dxa"/>
            <w:tcBorders>
              <w:top w:val="single" w:sz="8" w:space="0" w:color="auto"/>
              <w:left w:val="nil"/>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33"/>
              <w:jc w:val="center"/>
              <w:rPr>
                <w:rFonts w:eastAsia="Times New Roman"/>
                <w:color w:val="000000"/>
                <w:sz w:val="22"/>
              </w:rPr>
            </w:pPr>
            <w:r w:rsidRPr="00194074">
              <w:rPr>
                <w:rFonts w:eastAsia="Times New Roman"/>
                <w:color w:val="000000"/>
                <w:szCs w:val="28"/>
              </w:rPr>
              <w:t>Р</w:t>
            </w:r>
            <w:r>
              <w:rPr>
                <w:rFonts w:eastAsia="Times New Roman"/>
                <w:color w:val="000000"/>
                <w:sz w:val="22"/>
              </w:rPr>
              <w:t>розрах.</w:t>
            </w:r>
          </w:p>
          <w:p w:rsidR="00B14C36" w:rsidRPr="00194074" w:rsidRDefault="00B14C36" w:rsidP="002D1150">
            <w:pPr>
              <w:spacing w:line="360" w:lineRule="auto"/>
              <w:ind w:firstLine="33"/>
              <w:jc w:val="center"/>
              <w:rPr>
                <w:rFonts w:eastAsia="Times New Roman"/>
                <w:color w:val="000000"/>
                <w:sz w:val="22"/>
              </w:rPr>
            </w:pPr>
            <w:r w:rsidRPr="00194074">
              <w:rPr>
                <w:rFonts w:eastAsia="Times New Roman"/>
                <w:color w:val="000000"/>
                <w:sz w:val="22"/>
              </w:rPr>
              <w:t>кВт</w:t>
            </w:r>
          </w:p>
        </w:tc>
        <w:tc>
          <w:tcPr>
            <w:tcW w:w="1134" w:type="dxa"/>
            <w:tcBorders>
              <w:top w:val="single" w:sz="8" w:space="0" w:color="auto"/>
              <w:left w:val="nil"/>
              <w:bottom w:val="single" w:sz="8" w:space="0" w:color="auto"/>
              <w:right w:val="single" w:sz="8" w:space="0" w:color="auto"/>
            </w:tcBorders>
            <w:vAlign w:val="center"/>
          </w:tcPr>
          <w:p w:rsidR="00B14C36" w:rsidRDefault="00B14C36" w:rsidP="002D1150">
            <w:pPr>
              <w:spacing w:line="360" w:lineRule="auto"/>
              <w:ind w:firstLine="33"/>
              <w:jc w:val="center"/>
              <w:rPr>
                <w:rFonts w:eastAsia="Times New Roman"/>
                <w:color w:val="000000"/>
                <w:szCs w:val="28"/>
                <w:lang w:val="en-US"/>
              </w:rPr>
            </w:pPr>
            <w:r>
              <w:rPr>
                <w:rFonts w:eastAsia="Times New Roman"/>
                <w:color w:val="000000"/>
                <w:szCs w:val="28"/>
                <w:lang w:val="en-US"/>
              </w:rPr>
              <w:t>I,A</w:t>
            </w:r>
          </w:p>
        </w:tc>
        <w:tc>
          <w:tcPr>
            <w:tcW w:w="1138" w:type="dxa"/>
            <w:tcBorders>
              <w:top w:val="single" w:sz="8" w:space="0" w:color="auto"/>
              <w:left w:val="nil"/>
              <w:bottom w:val="single" w:sz="8" w:space="0" w:color="auto"/>
              <w:right w:val="single" w:sz="8" w:space="0" w:color="auto"/>
            </w:tcBorders>
            <w:vAlign w:val="center"/>
          </w:tcPr>
          <w:p w:rsidR="00B14C36" w:rsidRPr="003060B3" w:rsidRDefault="00B14C36" w:rsidP="002D1150">
            <w:pPr>
              <w:spacing w:line="360" w:lineRule="auto"/>
              <w:ind w:firstLine="33"/>
              <w:jc w:val="center"/>
              <w:rPr>
                <w:rFonts w:eastAsia="Times New Roman"/>
                <w:color w:val="000000"/>
                <w:szCs w:val="28"/>
              </w:rPr>
            </w:pPr>
            <w:r>
              <w:rPr>
                <w:rFonts w:eastAsia="Times New Roman"/>
                <w:color w:val="000000"/>
                <w:szCs w:val="28"/>
                <w:lang w:val="en-US"/>
              </w:rPr>
              <w:t>Q</w:t>
            </w:r>
            <w:r>
              <w:rPr>
                <w:rFonts w:eastAsia="Times New Roman"/>
                <w:color w:val="000000"/>
                <w:szCs w:val="28"/>
              </w:rPr>
              <w:t>, кВар</w:t>
            </w:r>
          </w:p>
        </w:tc>
      </w:tr>
      <w:tr w:rsidR="00B14C36" w:rsidRPr="00194074" w:rsidTr="002D1150">
        <w:trPr>
          <w:trHeight w:val="315"/>
          <w:jc w:val="center"/>
        </w:trPr>
        <w:tc>
          <w:tcPr>
            <w:tcW w:w="1708" w:type="dxa"/>
            <w:tcBorders>
              <w:top w:val="nil"/>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40"/>
              <w:jc w:val="center"/>
              <w:rPr>
                <w:rFonts w:eastAsia="Times New Roman"/>
                <w:color w:val="000000"/>
                <w:sz w:val="22"/>
              </w:rPr>
            </w:pPr>
            <w:r>
              <w:rPr>
                <w:rFonts w:eastAsia="Times New Roman"/>
                <w:color w:val="000000"/>
                <w:sz w:val="22"/>
              </w:rPr>
              <w:t>Кабінети</w:t>
            </w:r>
          </w:p>
        </w:tc>
        <w:tc>
          <w:tcPr>
            <w:tcW w:w="1134" w:type="dxa"/>
            <w:tcBorders>
              <w:top w:val="nil"/>
              <w:left w:val="nil"/>
              <w:bottom w:val="single" w:sz="8" w:space="0" w:color="auto"/>
              <w:right w:val="single" w:sz="8" w:space="0" w:color="auto"/>
            </w:tcBorders>
            <w:shd w:val="clear" w:color="auto" w:fill="auto"/>
            <w:noWrap/>
            <w:vAlign w:val="center"/>
          </w:tcPr>
          <w:p w:rsidR="00B14C36" w:rsidRPr="006A49F3" w:rsidRDefault="00B14C36" w:rsidP="002D1150">
            <w:pPr>
              <w:spacing w:line="360" w:lineRule="auto"/>
              <w:ind w:firstLine="33"/>
              <w:jc w:val="center"/>
              <w:rPr>
                <w:rFonts w:eastAsia="Times New Roman"/>
                <w:color w:val="000000"/>
                <w:sz w:val="22"/>
                <w:lang w:val="en-US"/>
              </w:rPr>
            </w:pPr>
            <w:r>
              <w:rPr>
                <w:rFonts w:eastAsia="Times New Roman"/>
                <w:color w:val="000000"/>
                <w:sz w:val="22"/>
              </w:rPr>
              <w:t>13,4</w:t>
            </w:r>
          </w:p>
        </w:tc>
        <w:tc>
          <w:tcPr>
            <w:tcW w:w="1134" w:type="dxa"/>
            <w:tcBorders>
              <w:top w:val="nil"/>
              <w:left w:val="nil"/>
              <w:bottom w:val="single" w:sz="8" w:space="0" w:color="auto"/>
              <w:right w:val="single" w:sz="8" w:space="0" w:color="auto"/>
            </w:tcBorders>
            <w:vAlign w:val="center"/>
          </w:tcPr>
          <w:p w:rsidR="00B14C36" w:rsidRPr="006A49F3" w:rsidRDefault="00B14C36" w:rsidP="002D1150">
            <w:pPr>
              <w:spacing w:line="360" w:lineRule="auto"/>
              <w:ind w:firstLine="33"/>
              <w:jc w:val="center"/>
              <w:rPr>
                <w:rFonts w:eastAsia="Times New Roman"/>
                <w:color w:val="000000"/>
                <w:sz w:val="22"/>
                <w:lang w:val="en-US"/>
              </w:rPr>
            </w:pPr>
            <w:r>
              <w:rPr>
                <w:rFonts w:eastAsia="Times New Roman"/>
                <w:color w:val="000000"/>
                <w:sz w:val="22"/>
              </w:rPr>
              <w:t>21,9</w:t>
            </w:r>
          </w:p>
        </w:tc>
        <w:tc>
          <w:tcPr>
            <w:tcW w:w="1138" w:type="dxa"/>
            <w:tcBorders>
              <w:top w:val="nil"/>
              <w:left w:val="nil"/>
              <w:bottom w:val="single" w:sz="8" w:space="0" w:color="auto"/>
              <w:right w:val="single" w:sz="8" w:space="0" w:color="auto"/>
            </w:tcBorders>
            <w:vAlign w:val="center"/>
          </w:tcPr>
          <w:p w:rsidR="00B14C36" w:rsidRPr="006A49F3" w:rsidRDefault="00B14C36" w:rsidP="002D1150">
            <w:pPr>
              <w:spacing w:line="360" w:lineRule="auto"/>
              <w:ind w:firstLine="33"/>
              <w:jc w:val="center"/>
              <w:rPr>
                <w:rFonts w:eastAsia="Times New Roman"/>
                <w:color w:val="000000"/>
                <w:sz w:val="22"/>
                <w:lang w:val="en-US"/>
              </w:rPr>
            </w:pPr>
            <w:r>
              <w:rPr>
                <w:rFonts w:eastAsia="Times New Roman"/>
                <w:color w:val="000000"/>
                <w:sz w:val="22"/>
              </w:rPr>
              <w:t>5,7</w:t>
            </w:r>
            <w:r>
              <w:rPr>
                <w:rFonts w:eastAsia="Times New Roman"/>
                <w:color w:val="000000"/>
                <w:sz w:val="22"/>
                <w:lang w:val="en-US"/>
              </w:rPr>
              <w:t>6</w:t>
            </w:r>
          </w:p>
        </w:tc>
      </w:tr>
      <w:tr w:rsidR="00B14C36" w:rsidRPr="00194074" w:rsidTr="002D1150">
        <w:trPr>
          <w:trHeight w:val="315"/>
          <w:jc w:val="center"/>
        </w:trPr>
        <w:tc>
          <w:tcPr>
            <w:tcW w:w="1708" w:type="dxa"/>
            <w:tcBorders>
              <w:top w:val="nil"/>
              <w:left w:val="single" w:sz="8" w:space="0" w:color="auto"/>
              <w:bottom w:val="single" w:sz="8" w:space="0" w:color="auto"/>
              <w:right w:val="single" w:sz="8" w:space="0" w:color="auto"/>
            </w:tcBorders>
            <w:shd w:val="clear" w:color="auto" w:fill="auto"/>
            <w:noWrap/>
            <w:vAlign w:val="center"/>
          </w:tcPr>
          <w:p w:rsidR="00B14C36" w:rsidRDefault="00B14C36" w:rsidP="002D1150">
            <w:pPr>
              <w:spacing w:line="360" w:lineRule="auto"/>
              <w:ind w:firstLine="40"/>
              <w:jc w:val="center"/>
              <w:rPr>
                <w:rFonts w:eastAsia="Times New Roman"/>
                <w:color w:val="000000"/>
                <w:sz w:val="22"/>
              </w:rPr>
            </w:pPr>
            <w:r>
              <w:rPr>
                <w:rFonts w:eastAsia="Times New Roman"/>
                <w:color w:val="000000"/>
                <w:sz w:val="22"/>
              </w:rPr>
              <w:t>Освітлення коридору</w:t>
            </w:r>
          </w:p>
          <w:p w:rsidR="00B14C36" w:rsidRPr="00194074" w:rsidRDefault="00B14C36" w:rsidP="002D1150">
            <w:pPr>
              <w:spacing w:line="360" w:lineRule="auto"/>
              <w:ind w:firstLine="40"/>
              <w:jc w:val="center"/>
              <w:rPr>
                <w:rFonts w:eastAsia="Times New Roman"/>
                <w:color w:val="000000"/>
                <w:sz w:val="22"/>
              </w:rPr>
            </w:pPr>
            <w:r>
              <w:rPr>
                <w:rFonts w:eastAsia="Times New Roman"/>
                <w:color w:val="000000"/>
                <w:sz w:val="22"/>
              </w:rPr>
              <w:t>та комор</w:t>
            </w:r>
          </w:p>
        </w:tc>
        <w:tc>
          <w:tcPr>
            <w:tcW w:w="1134" w:type="dxa"/>
            <w:tcBorders>
              <w:top w:val="nil"/>
              <w:left w:val="nil"/>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33"/>
              <w:jc w:val="center"/>
              <w:rPr>
                <w:rFonts w:eastAsia="Times New Roman"/>
                <w:color w:val="000000"/>
                <w:sz w:val="22"/>
              </w:rPr>
            </w:pPr>
            <w:r>
              <w:rPr>
                <w:rFonts w:eastAsia="Times New Roman"/>
                <w:color w:val="000000"/>
                <w:sz w:val="22"/>
              </w:rPr>
              <w:t>1,372</w:t>
            </w:r>
          </w:p>
        </w:tc>
        <w:tc>
          <w:tcPr>
            <w:tcW w:w="1134" w:type="dxa"/>
            <w:tcBorders>
              <w:top w:val="nil"/>
              <w:left w:val="nil"/>
              <w:bottom w:val="single" w:sz="8" w:space="0" w:color="auto"/>
              <w:right w:val="single" w:sz="8" w:space="0" w:color="auto"/>
            </w:tcBorders>
            <w:vAlign w:val="center"/>
          </w:tcPr>
          <w:p w:rsidR="00B14C36" w:rsidRDefault="00B14C36" w:rsidP="002D1150">
            <w:pPr>
              <w:spacing w:line="360" w:lineRule="auto"/>
              <w:ind w:firstLine="33"/>
              <w:jc w:val="center"/>
              <w:rPr>
                <w:rFonts w:eastAsia="Times New Roman"/>
                <w:color w:val="000000"/>
                <w:sz w:val="22"/>
              </w:rPr>
            </w:pPr>
            <w:r>
              <w:rPr>
                <w:rFonts w:eastAsia="Times New Roman"/>
                <w:color w:val="000000"/>
                <w:sz w:val="22"/>
              </w:rPr>
              <w:t>2,24</w:t>
            </w:r>
          </w:p>
        </w:tc>
        <w:tc>
          <w:tcPr>
            <w:tcW w:w="1138" w:type="dxa"/>
            <w:tcBorders>
              <w:top w:val="nil"/>
              <w:left w:val="nil"/>
              <w:bottom w:val="single" w:sz="8" w:space="0" w:color="auto"/>
              <w:right w:val="single" w:sz="8" w:space="0" w:color="auto"/>
            </w:tcBorders>
            <w:vAlign w:val="center"/>
          </w:tcPr>
          <w:p w:rsidR="00B14C36" w:rsidRPr="00194074" w:rsidRDefault="00B14C36" w:rsidP="002D1150">
            <w:pPr>
              <w:spacing w:line="360" w:lineRule="auto"/>
              <w:ind w:firstLine="33"/>
              <w:jc w:val="center"/>
              <w:rPr>
                <w:rFonts w:eastAsia="Times New Roman"/>
                <w:color w:val="000000"/>
                <w:sz w:val="22"/>
              </w:rPr>
            </w:pPr>
            <w:r>
              <w:rPr>
                <w:rFonts w:eastAsia="Times New Roman"/>
                <w:color w:val="000000"/>
                <w:sz w:val="22"/>
              </w:rPr>
              <w:t>0,59</w:t>
            </w:r>
          </w:p>
        </w:tc>
      </w:tr>
      <w:tr w:rsidR="00B14C36" w:rsidRPr="00194074" w:rsidTr="002D1150">
        <w:trPr>
          <w:trHeight w:val="315"/>
          <w:jc w:val="center"/>
        </w:trPr>
        <w:tc>
          <w:tcPr>
            <w:tcW w:w="1708" w:type="dxa"/>
            <w:tcBorders>
              <w:top w:val="nil"/>
              <w:left w:val="single" w:sz="8" w:space="0" w:color="auto"/>
              <w:bottom w:val="single" w:sz="8" w:space="0" w:color="auto"/>
              <w:right w:val="single" w:sz="8" w:space="0" w:color="auto"/>
            </w:tcBorders>
            <w:shd w:val="clear" w:color="auto" w:fill="auto"/>
            <w:noWrap/>
            <w:vAlign w:val="center"/>
          </w:tcPr>
          <w:p w:rsidR="00B14C36" w:rsidRDefault="00B14C36" w:rsidP="002D1150">
            <w:pPr>
              <w:spacing w:line="360" w:lineRule="auto"/>
              <w:ind w:firstLine="40"/>
              <w:jc w:val="center"/>
              <w:rPr>
                <w:rFonts w:eastAsia="Times New Roman"/>
                <w:color w:val="000000"/>
                <w:sz w:val="22"/>
              </w:rPr>
            </w:pPr>
            <w:r>
              <w:rPr>
                <w:rFonts w:eastAsia="Times New Roman"/>
                <w:color w:val="000000"/>
                <w:sz w:val="22"/>
              </w:rPr>
              <w:t xml:space="preserve">Столова, кухня та </w:t>
            </w:r>
            <w:proofErr w:type="gramStart"/>
            <w:r>
              <w:rPr>
                <w:rFonts w:eastAsia="Times New Roman"/>
                <w:color w:val="000000"/>
                <w:sz w:val="22"/>
              </w:rPr>
              <w:t>п</w:t>
            </w:r>
            <w:proofErr w:type="gramEnd"/>
            <w:r>
              <w:rPr>
                <w:rFonts w:eastAsia="Times New Roman"/>
                <w:color w:val="000000"/>
                <w:sz w:val="22"/>
              </w:rPr>
              <w:t>ідсобні приміщення</w:t>
            </w:r>
          </w:p>
        </w:tc>
        <w:tc>
          <w:tcPr>
            <w:tcW w:w="1134" w:type="dxa"/>
            <w:tcBorders>
              <w:top w:val="nil"/>
              <w:left w:val="nil"/>
              <w:bottom w:val="single" w:sz="8" w:space="0" w:color="auto"/>
              <w:right w:val="single" w:sz="8" w:space="0" w:color="auto"/>
            </w:tcBorders>
            <w:shd w:val="clear" w:color="auto" w:fill="auto"/>
            <w:noWrap/>
            <w:vAlign w:val="center"/>
          </w:tcPr>
          <w:p w:rsidR="00B14C36" w:rsidRDefault="00B14C36" w:rsidP="002D1150">
            <w:pPr>
              <w:spacing w:line="360" w:lineRule="auto"/>
              <w:ind w:firstLine="33"/>
              <w:jc w:val="center"/>
              <w:rPr>
                <w:rFonts w:eastAsia="Times New Roman"/>
                <w:color w:val="000000"/>
                <w:sz w:val="22"/>
              </w:rPr>
            </w:pPr>
            <w:r>
              <w:rPr>
                <w:rFonts w:eastAsia="Times New Roman"/>
                <w:color w:val="000000"/>
                <w:sz w:val="22"/>
              </w:rPr>
              <w:t>17,355</w:t>
            </w:r>
          </w:p>
        </w:tc>
        <w:tc>
          <w:tcPr>
            <w:tcW w:w="1134" w:type="dxa"/>
            <w:tcBorders>
              <w:top w:val="nil"/>
              <w:left w:val="nil"/>
              <w:bottom w:val="single" w:sz="8" w:space="0" w:color="auto"/>
              <w:right w:val="single" w:sz="8" w:space="0" w:color="auto"/>
            </w:tcBorders>
            <w:vAlign w:val="center"/>
          </w:tcPr>
          <w:p w:rsidR="00B14C36" w:rsidRDefault="00B14C36" w:rsidP="002D1150">
            <w:pPr>
              <w:spacing w:line="360" w:lineRule="auto"/>
              <w:ind w:firstLine="33"/>
              <w:jc w:val="center"/>
              <w:rPr>
                <w:rFonts w:eastAsia="Times New Roman"/>
                <w:color w:val="000000"/>
                <w:sz w:val="22"/>
              </w:rPr>
            </w:pPr>
            <w:r>
              <w:rPr>
                <w:rFonts w:eastAsia="Times New Roman"/>
                <w:color w:val="000000"/>
                <w:sz w:val="22"/>
              </w:rPr>
              <w:t>28,35</w:t>
            </w:r>
          </w:p>
        </w:tc>
        <w:tc>
          <w:tcPr>
            <w:tcW w:w="1138" w:type="dxa"/>
            <w:tcBorders>
              <w:top w:val="nil"/>
              <w:left w:val="nil"/>
              <w:bottom w:val="single" w:sz="8" w:space="0" w:color="auto"/>
              <w:right w:val="single" w:sz="8" w:space="0" w:color="auto"/>
            </w:tcBorders>
            <w:vAlign w:val="center"/>
          </w:tcPr>
          <w:p w:rsidR="00B14C36" w:rsidRDefault="00B14C36" w:rsidP="002D1150">
            <w:pPr>
              <w:spacing w:line="360" w:lineRule="auto"/>
              <w:ind w:firstLine="33"/>
              <w:jc w:val="center"/>
              <w:rPr>
                <w:rFonts w:eastAsia="Times New Roman"/>
                <w:color w:val="000000"/>
                <w:sz w:val="22"/>
              </w:rPr>
            </w:pPr>
            <w:r>
              <w:rPr>
                <w:rFonts w:eastAsia="Times New Roman"/>
                <w:color w:val="000000"/>
                <w:sz w:val="22"/>
              </w:rPr>
              <w:t>7,48</w:t>
            </w:r>
          </w:p>
        </w:tc>
      </w:tr>
      <w:tr w:rsidR="00B14C36" w:rsidRPr="00194074" w:rsidTr="002D1150">
        <w:trPr>
          <w:trHeight w:val="315"/>
          <w:jc w:val="center"/>
        </w:trPr>
        <w:tc>
          <w:tcPr>
            <w:tcW w:w="1708" w:type="dxa"/>
            <w:tcBorders>
              <w:top w:val="nil"/>
              <w:left w:val="single" w:sz="8" w:space="0" w:color="auto"/>
              <w:bottom w:val="single" w:sz="8" w:space="0" w:color="auto"/>
              <w:right w:val="single" w:sz="8" w:space="0" w:color="auto"/>
            </w:tcBorders>
            <w:shd w:val="clear" w:color="auto" w:fill="auto"/>
            <w:noWrap/>
            <w:vAlign w:val="center"/>
          </w:tcPr>
          <w:p w:rsidR="00B14C36" w:rsidRPr="00194074" w:rsidRDefault="00B14C36" w:rsidP="002D1150">
            <w:pPr>
              <w:spacing w:line="360" w:lineRule="auto"/>
              <w:ind w:firstLine="567"/>
              <w:jc w:val="center"/>
              <w:rPr>
                <w:rFonts w:eastAsia="Times New Roman"/>
                <w:color w:val="000000"/>
                <w:sz w:val="22"/>
              </w:rPr>
            </w:pPr>
            <w:r>
              <w:rPr>
                <w:rFonts w:eastAsia="Times New Roman"/>
                <w:color w:val="000000"/>
                <w:sz w:val="22"/>
              </w:rPr>
              <w:t>Загалом:</w:t>
            </w:r>
          </w:p>
        </w:tc>
        <w:tc>
          <w:tcPr>
            <w:tcW w:w="1134" w:type="dxa"/>
            <w:tcBorders>
              <w:top w:val="nil"/>
              <w:left w:val="nil"/>
              <w:bottom w:val="single" w:sz="8" w:space="0" w:color="auto"/>
              <w:right w:val="single" w:sz="8" w:space="0" w:color="auto"/>
            </w:tcBorders>
            <w:shd w:val="clear" w:color="auto" w:fill="auto"/>
            <w:noWrap/>
            <w:vAlign w:val="center"/>
          </w:tcPr>
          <w:p w:rsidR="00B14C36" w:rsidRPr="006A49F3" w:rsidRDefault="00B14C36" w:rsidP="002D1150">
            <w:pPr>
              <w:spacing w:line="360" w:lineRule="auto"/>
              <w:ind w:firstLine="33"/>
              <w:jc w:val="center"/>
              <w:rPr>
                <w:rFonts w:eastAsia="Times New Roman"/>
                <w:color w:val="000000"/>
                <w:sz w:val="22"/>
                <w:lang w:val="en-US"/>
              </w:rPr>
            </w:pPr>
            <w:r>
              <w:rPr>
                <w:rFonts w:eastAsia="Times New Roman"/>
                <w:color w:val="000000"/>
                <w:sz w:val="22"/>
              </w:rPr>
              <w:t>32,1</w:t>
            </w:r>
            <w:r>
              <w:rPr>
                <w:rFonts w:eastAsia="Times New Roman"/>
                <w:color w:val="000000"/>
                <w:sz w:val="22"/>
                <w:lang w:val="en-US"/>
              </w:rPr>
              <w:t>27</w:t>
            </w:r>
          </w:p>
        </w:tc>
        <w:tc>
          <w:tcPr>
            <w:tcW w:w="1134" w:type="dxa"/>
            <w:tcBorders>
              <w:top w:val="nil"/>
              <w:left w:val="nil"/>
              <w:bottom w:val="single" w:sz="8" w:space="0" w:color="auto"/>
              <w:right w:val="single" w:sz="8" w:space="0" w:color="auto"/>
            </w:tcBorders>
            <w:vAlign w:val="center"/>
          </w:tcPr>
          <w:p w:rsidR="00B14C36" w:rsidRDefault="00B14C36" w:rsidP="002D1150">
            <w:pPr>
              <w:spacing w:line="360" w:lineRule="auto"/>
              <w:ind w:firstLine="33"/>
              <w:jc w:val="center"/>
              <w:rPr>
                <w:rFonts w:eastAsia="Times New Roman"/>
                <w:color w:val="000000"/>
                <w:sz w:val="22"/>
              </w:rPr>
            </w:pPr>
            <w:r>
              <w:rPr>
                <w:rFonts w:eastAsia="Times New Roman"/>
                <w:color w:val="000000"/>
                <w:sz w:val="22"/>
              </w:rPr>
              <w:t>52,5</w:t>
            </w:r>
          </w:p>
        </w:tc>
        <w:tc>
          <w:tcPr>
            <w:tcW w:w="1138" w:type="dxa"/>
            <w:tcBorders>
              <w:top w:val="nil"/>
              <w:left w:val="nil"/>
              <w:bottom w:val="single" w:sz="8" w:space="0" w:color="auto"/>
              <w:right w:val="single" w:sz="8" w:space="0" w:color="auto"/>
            </w:tcBorders>
            <w:vAlign w:val="center"/>
          </w:tcPr>
          <w:p w:rsidR="00B14C36" w:rsidRPr="006A49F3" w:rsidRDefault="00B14C36" w:rsidP="002D1150">
            <w:pPr>
              <w:spacing w:line="360" w:lineRule="auto"/>
              <w:ind w:firstLine="33"/>
              <w:jc w:val="center"/>
              <w:rPr>
                <w:rFonts w:eastAsia="Times New Roman"/>
                <w:color w:val="000000"/>
                <w:sz w:val="22"/>
                <w:lang w:val="en-US"/>
              </w:rPr>
            </w:pPr>
            <w:r>
              <w:rPr>
                <w:rFonts w:eastAsia="Times New Roman"/>
                <w:color w:val="000000"/>
                <w:sz w:val="22"/>
              </w:rPr>
              <w:t>13,8</w:t>
            </w:r>
            <w:r>
              <w:rPr>
                <w:rFonts w:eastAsia="Times New Roman"/>
                <w:color w:val="000000"/>
                <w:sz w:val="22"/>
                <w:lang w:val="en-US"/>
              </w:rPr>
              <w:t>3</w:t>
            </w:r>
          </w:p>
        </w:tc>
      </w:tr>
    </w:tbl>
    <w:p w:rsidR="00B14C36" w:rsidRDefault="00B14C36" w:rsidP="00B14C36">
      <w:pPr>
        <w:spacing w:line="360" w:lineRule="auto"/>
        <w:ind w:firstLine="567"/>
        <w:rPr>
          <w:position w:val="-36"/>
          <w:szCs w:val="28"/>
        </w:rPr>
      </w:pPr>
      <w:r>
        <w:rPr>
          <w:position w:val="-36"/>
          <w:szCs w:val="28"/>
        </w:rPr>
        <w:t xml:space="preserve">   Розрахунок для двопроменевої схеми проводимо за формулою:</w:t>
      </w:r>
    </w:p>
    <w:p w:rsidR="00B14C36" w:rsidRDefault="004C3233" w:rsidP="00B14C36">
      <w:pPr>
        <w:spacing w:line="360" w:lineRule="auto"/>
        <w:ind w:firstLine="567"/>
        <w:jc w:val="center"/>
        <w:rPr>
          <w:i/>
          <w:position w:val="-32"/>
          <w:szCs w:val="28"/>
        </w:rPr>
      </w:pPr>
      <w:r>
        <w:rPr>
          <w:i/>
          <w:noProof/>
          <w:position w:val="-32"/>
          <w:szCs w:val="28"/>
        </w:rPr>
        <w:pict>
          <v:shape id="_x0000_s1043" type="#_x0000_t75" style="position:absolute;left:0;text-align:left;margin-left:157pt;margin-top:42.4pt;width:177.2pt;height:74.55pt;z-index:251663360">
            <v:imagedata r:id="rId144" o:title=""/>
          </v:shape>
          <o:OLEObject Type="Embed" ProgID="Equation.3" ShapeID="_x0000_s1043" DrawAspect="Content" ObjectID="_1622220301" r:id="rId145"/>
        </w:pict>
      </w:r>
      <w:r w:rsidR="00B14C36" w:rsidRPr="00625439">
        <w:rPr>
          <w:i/>
          <w:position w:val="-32"/>
          <w:szCs w:val="28"/>
        </w:rPr>
        <w:object w:dxaOrig="1219" w:dyaOrig="700">
          <v:shape id="_x0000_i1095" type="#_x0000_t75" style="width:60.85pt;height:34.75pt" o:ole="" fillcolor="window">
            <v:imagedata r:id="rId146" o:title=""/>
          </v:shape>
          <o:OLEObject Type="Embed" ProgID="Equation.3" ShapeID="_x0000_i1095" DrawAspect="Content" ObjectID="_1622220252" r:id="rId147"/>
        </w:object>
      </w:r>
    </w:p>
    <w:p w:rsidR="00B14C36" w:rsidRPr="0096380E" w:rsidRDefault="00B14C36" w:rsidP="00B14C36">
      <w:pPr>
        <w:spacing w:line="360" w:lineRule="auto"/>
        <w:ind w:firstLine="567"/>
        <w:rPr>
          <w:i/>
          <w:position w:val="-32"/>
          <w:szCs w:val="28"/>
        </w:rPr>
      </w:pPr>
    </w:p>
    <w:p w:rsidR="00B14C36" w:rsidRDefault="00B14C36" w:rsidP="00B14C36">
      <w:pPr>
        <w:spacing w:line="360" w:lineRule="auto"/>
        <w:ind w:firstLine="567"/>
        <w:rPr>
          <w:i/>
          <w:position w:val="-32"/>
          <w:szCs w:val="28"/>
        </w:rPr>
      </w:pPr>
    </w:p>
    <w:p w:rsidR="00B14C36" w:rsidRDefault="00B14C36" w:rsidP="00B14C36">
      <w:pPr>
        <w:spacing w:line="360" w:lineRule="auto"/>
        <w:ind w:firstLine="567"/>
        <w:rPr>
          <w:position w:val="-32"/>
          <w:szCs w:val="28"/>
        </w:rPr>
      </w:pPr>
    </w:p>
    <w:p w:rsidR="00B14C36" w:rsidRDefault="00B14C36" w:rsidP="00B14C36">
      <w:pPr>
        <w:spacing w:line="360" w:lineRule="auto"/>
        <w:ind w:firstLine="567"/>
        <w:rPr>
          <w:position w:val="-28"/>
          <w:szCs w:val="28"/>
        </w:rPr>
      </w:pPr>
      <w:r>
        <w:rPr>
          <w:position w:val="-32"/>
        </w:rPr>
        <w:lastRenderedPageBreak/>
        <w:t xml:space="preserve">де </w:t>
      </w:r>
      <w:proofErr w:type="gramStart"/>
      <w:r>
        <w:rPr>
          <w:position w:val="-28"/>
          <w:lang w:val="en-US"/>
        </w:rPr>
        <w:t>S</w:t>
      </w:r>
      <w:proofErr w:type="gramEnd"/>
      <w:r>
        <w:rPr>
          <w:position w:val="-28"/>
          <w:sz w:val="16"/>
          <w:szCs w:val="16"/>
        </w:rPr>
        <w:t xml:space="preserve">л </w:t>
      </w:r>
      <w:r>
        <w:rPr>
          <w:position w:val="-28"/>
          <w:szCs w:val="28"/>
        </w:rPr>
        <w:t>– розрахункове навантаження лінії, кВА</w:t>
      </w:r>
    </w:p>
    <w:p w:rsidR="00B14C36" w:rsidRPr="004752FF" w:rsidRDefault="00B14C36" w:rsidP="00B14C36">
      <w:pPr>
        <w:spacing w:line="360" w:lineRule="auto"/>
        <w:ind w:firstLine="567"/>
        <w:rPr>
          <w:position w:val="-28"/>
          <w:szCs w:val="28"/>
        </w:rPr>
      </w:pPr>
      <w:r>
        <w:rPr>
          <w:position w:val="-28"/>
          <w:lang w:val="en-US"/>
        </w:rPr>
        <w:t>U</w:t>
      </w:r>
      <w:r>
        <w:rPr>
          <w:position w:val="-28"/>
          <w:sz w:val="16"/>
          <w:szCs w:val="16"/>
        </w:rPr>
        <w:t>н</w:t>
      </w:r>
      <w:r>
        <w:rPr>
          <w:position w:val="-28"/>
          <w:szCs w:val="28"/>
        </w:rPr>
        <w:t>=0.38 – номінальна напруга лінії, кВ.</w:t>
      </w:r>
      <w:r>
        <w:rPr>
          <w:position w:val="-28"/>
          <w:szCs w:val="28"/>
        </w:rPr>
        <w:tab/>
      </w:r>
    </w:p>
    <w:p w:rsidR="00B14C36" w:rsidRPr="00121FC7" w:rsidRDefault="00B14C36" w:rsidP="00B14C36">
      <w:pPr>
        <w:spacing w:line="360" w:lineRule="auto"/>
        <w:ind w:firstLine="567"/>
      </w:pPr>
      <w:r>
        <w:tab/>
        <w:t xml:space="preserve">Користуючись результатами вибираємо ближнє стандартні перетини  </w:t>
      </w:r>
      <w:proofErr w:type="gramStart"/>
      <w:r>
        <w:t>та</w:t>
      </w:r>
      <w:proofErr w:type="gramEnd"/>
      <w:r>
        <w:t xml:space="preserve"> перевіряємо їх по допустимому струму нагрівання кабелю </w:t>
      </w:r>
      <w:r w:rsidRPr="00EC4650">
        <w:rPr>
          <w:position w:val="-12"/>
        </w:rPr>
        <w:object w:dxaOrig="380" w:dyaOrig="360">
          <v:shape id="_x0000_i1096" type="#_x0000_t75" style="width:18.6pt;height:18.6pt" o:ole="">
            <v:imagedata r:id="rId148" o:title=""/>
          </v:shape>
          <o:OLEObject Type="Embed" ProgID="Equation.DSMT4" ShapeID="_x0000_i1096" DrawAspect="Content" ObjectID="_1622220253" r:id="rId149"/>
        </w:object>
      </w:r>
      <w:r>
        <w:t>.</w:t>
      </w:r>
    </w:p>
    <w:p w:rsidR="00B14C36" w:rsidRDefault="00B14C36" w:rsidP="00B14C36">
      <w:pPr>
        <w:spacing w:line="360" w:lineRule="auto"/>
        <w:ind w:firstLine="567"/>
        <w:rPr>
          <w:position w:val="-30"/>
          <w:szCs w:val="28"/>
        </w:rPr>
      </w:pPr>
      <w:r>
        <w:rPr>
          <w:position w:val="-30"/>
          <w:szCs w:val="28"/>
        </w:rPr>
        <w:tab/>
        <w:t>Результати розрахункі</w:t>
      </w:r>
      <w:proofErr w:type="gramStart"/>
      <w:r>
        <w:rPr>
          <w:position w:val="-30"/>
          <w:szCs w:val="28"/>
        </w:rPr>
        <w:t>в зводимо</w:t>
      </w:r>
      <w:proofErr w:type="gramEnd"/>
      <w:r>
        <w:rPr>
          <w:position w:val="-30"/>
          <w:szCs w:val="28"/>
        </w:rPr>
        <w:t xml:space="preserve"> в табл.2.6.</w:t>
      </w:r>
    </w:p>
    <w:p w:rsidR="00B14C36" w:rsidRDefault="00B14C36" w:rsidP="00B14C36">
      <w:pPr>
        <w:spacing w:line="360" w:lineRule="auto"/>
        <w:ind w:firstLine="567"/>
        <w:rPr>
          <w:position w:val="-30"/>
          <w:szCs w:val="28"/>
        </w:rPr>
      </w:pPr>
      <w:r>
        <w:rPr>
          <w:position w:val="-30"/>
          <w:szCs w:val="28"/>
        </w:rPr>
        <w:t xml:space="preserve">Таблиця 2.6   </w:t>
      </w:r>
    </w:p>
    <w:tbl>
      <w:tblPr>
        <w:tblW w:w="983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05"/>
        <w:gridCol w:w="1505"/>
        <w:gridCol w:w="1505"/>
        <w:gridCol w:w="1493"/>
        <w:gridCol w:w="1559"/>
        <w:gridCol w:w="1134"/>
        <w:gridCol w:w="1134"/>
      </w:tblGrid>
      <w:tr w:rsidR="00B14C36" w:rsidRPr="00503487" w:rsidTr="00C40A10">
        <w:trPr>
          <w:trHeight w:val="1195"/>
        </w:trPr>
        <w:tc>
          <w:tcPr>
            <w:tcW w:w="1505" w:type="dxa"/>
          </w:tcPr>
          <w:p w:rsidR="00B14C36" w:rsidRPr="00A717F3" w:rsidRDefault="00B14C36" w:rsidP="002D1150">
            <w:pPr>
              <w:jc w:val="center"/>
              <w:rPr>
                <w:b/>
                <w:sz w:val="22"/>
              </w:rPr>
            </w:pPr>
          </w:p>
          <w:p w:rsidR="00B14C36" w:rsidRPr="00A717F3" w:rsidRDefault="00B14C36" w:rsidP="002D1150">
            <w:pPr>
              <w:jc w:val="center"/>
              <w:rPr>
                <w:b/>
                <w:sz w:val="22"/>
              </w:rPr>
            </w:pPr>
            <w:r w:rsidRPr="00A717F3">
              <w:rPr>
                <w:b/>
                <w:sz w:val="22"/>
              </w:rPr>
              <w:t>Силові розподільчі шафи</w:t>
            </w:r>
          </w:p>
        </w:tc>
        <w:tc>
          <w:tcPr>
            <w:tcW w:w="1505" w:type="dxa"/>
          </w:tcPr>
          <w:p w:rsidR="00B14C36" w:rsidRPr="00A717F3" w:rsidRDefault="00B14C36" w:rsidP="002D1150">
            <w:pPr>
              <w:jc w:val="center"/>
              <w:rPr>
                <w:b/>
                <w:sz w:val="22"/>
              </w:rPr>
            </w:pPr>
          </w:p>
          <w:p w:rsidR="00B14C36" w:rsidRPr="00A717F3" w:rsidRDefault="00B14C36" w:rsidP="002D1150">
            <w:pPr>
              <w:jc w:val="center"/>
              <w:rPr>
                <w:b/>
                <w:sz w:val="22"/>
              </w:rPr>
            </w:pPr>
          </w:p>
          <w:p w:rsidR="00B14C36" w:rsidRDefault="00B14C36" w:rsidP="002D1150">
            <w:pPr>
              <w:jc w:val="center"/>
              <w:rPr>
                <w:b/>
                <w:sz w:val="22"/>
              </w:rPr>
            </w:pPr>
            <w:r w:rsidRPr="00A717F3">
              <w:rPr>
                <w:b/>
                <w:sz w:val="22"/>
              </w:rPr>
              <w:t>Марка</w:t>
            </w:r>
          </w:p>
          <w:p w:rsidR="00B14C36" w:rsidRPr="00A717F3" w:rsidRDefault="00B14C36" w:rsidP="002D1150">
            <w:pPr>
              <w:jc w:val="center"/>
              <w:rPr>
                <w:b/>
                <w:sz w:val="22"/>
              </w:rPr>
            </w:pPr>
            <w:r w:rsidRPr="00A717F3">
              <w:rPr>
                <w:b/>
                <w:sz w:val="22"/>
              </w:rPr>
              <w:t xml:space="preserve"> кабелю</w:t>
            </w:r>
          </w:p>
        </w:tc>
        <w:tc>
          <w:tcPr>
            <w:tcW w:w="1505" w:type="dxa"/>
            <w:noWrap/>
            <w:vAlign w:val="center"/>
          </w:tcPr>
          <w:p w:rsidR="00B14C36" w:rsidRPr="00A717F3" w:rsidRDefault="00B14C36" w:rsidP="002D1150">
            <w:pPr>
              <w:jc w:val="center"/>
              <w:rPr>
                <w:b/>
                <w:sz w:val="22"/>
              </w:rPr>
            </w:pPr>
          </w:p>
          <w:p w:rsidR="00B14C36" w:rsidRPr="00A717F3" w:rsidRDefault="00B14C36" w:rsidP="002D1150">
            <w:pPr>
              <w:jc w:val="center"/>
              <w:rPr>
                <w:b/>
                <w:sz w:val="22"/>
              </w:rPr>
            </w:pPr>
            <w:r w:rsidRPr="00A717F3">
              <w:rPr>
                <w:b/>
                <w:sz w:val="22"/>
              </w:rPr>
              <w:t>Рл., кВт</w:t>
            </w:r>
          </w:p>
        </w:tc>
        <w:tc>
          <w:tcPr>
            <w:tcW w:w="1493" w:type="dxa"/>
            <w:noWrap/>
            <w:vAlign w:val="center"/>
          </w:tcPr>
          <w:p w:rsidR="00B14C36" w:rsidRPr="00A717F3" w:rsidRDefault="00B14C36" w:rsidP="002D1150">
            <w:pPr>
              <w:ind w:firstLine="21"/>
              <w:jc w:val="center"/>
              <w:rPr>
                <w:b/>
                <w:sz w:val="22"/>
              </w:rPr>
            </w:pPr>
          </w:p>
          <w:p w:rsidR="00B14C36" w:rsidRPr="00A717F3" w:rsidRDefault="00B14C36" w:rsidP="002D1150">
            <w:pPr>
              <w:ind w:firstLine="21"/>
              <w:jc w:val="center"/>
              <w:rPr>
                <w:b/>
                <w:sz w:val="22"/>
              </w:rPr>
            </w:pPr>
            <w:r w:rsidRPr="00A717F3">
              <w:rPr>
                <w:b/>
                <w:sz w:val="22"/>
                <w:lang w:val="en-US"/>
              </w:rPr>
              <w:t>L</w:t>
            </w:r>
            <w:r w:rsidRPr="00A717F3">
              <w:rPr>
                <w:b/>
                <w:sz w:val="22"/>
              </w:rPr>
              <w:t>л., км</w:t>
            </w:r>
          </w:p>
        </w:tc>
        <w:tc>
          <w:tcPr>
            <w:tcW w:w="1559" w:type="dxa"/>
            <w:noWrap/>
            <w:vAlign w:val="center"/>
          </w:tcPr>
          <w:p w:rsidR="00B14C36" w:rsidRPr="00A717F3" w:rsidRDefault="00B14C36" w:rsidP="002D1150">
            <w:pPr>
              <w:jc w:val="center"/>
              <w:rPr>
                <w:b/>
                <w:sz w:val="22"/>
              </w:rPr>
            </w:pPr>
          </w:p>
          <w:p w:rsidR="00B14C36" w:rsidRPr="00A717F3" w:rsidRDefault="00B14C36" w:rsidP="002D1150">
            <w:pPr>
              <w:jc w:val="center"/>
              <w:rPr>
                <w:b/>
                <w:sz w:val="22"/>
              </w:rPr>
            </w:pPr>
            <w:r w:rsidRPr="00A717F3">
              <w:rPr>
                <w:b/>
                <w:sz w:val="22"/>
                <w:lang w:val="en-US"/>
              </w:rPr>
              <w:t>F</w:t>
            </w:r>
            <w:r w:rsidRPr="00A717F3">
              <w:rPr>
                <w:b/>
                <w:sz w:val="22"/>
              </w:rPr>
              <w:t>розрах., мм</w:t>
            </w:r>
          </w:p>
        </w:tc>
        <w:tc>
          <w:tcPr>
            <w:tcW w:w="1134" w:type="dxa"/>
            <w:noWrap/>
            <w:vAlign w:val="center"/>
          </w:tcPr>
          <w:p w:rsidR="00B14C36" w:rsidRPr="00A717F3" w:rsidRDefault="00B14C36" w:rsidP="002D1150">
            <w:pPr>
              <w:jc w:val="center"/>
              <w:rPr>
                <w:b/>
                <w:sz w:val="22"/>
                <w:lang w:val="en-US"/>
              </w:rPr>
            </w:pPr>
            <w:r w:rsidRPr="00A717F3">
              <w:rPr>
                <w:b/>
                <w:sz w:val="22"/>
                <w:lang w:val="en-US"/>
              </w:rPr>
              <w:t>I</w:t>
            </w:r>
            <w:r w:rsidRPr="00A717F3">
              <w:rPr>
                <w:b/>
                <w:sz w:val="22"/>
              </w:rPr>
              <w:t>л</w:t>
            </w:r>
            <w:r w:rsidRPr="00A717F3">
              <w:rPr>
                <w:b/>
                <w:sz w:val="22"/>
                <w:lang w:val="en-US"/>
              </w:rPr>
              <w:t>,A</w:t>
            </w:r>
          </w:p>
        </w:tc>
        <w:tc>
          <w:tcPr>
            <w:tcW w:w="1134" w:type="dxa"/>
            <w:vAlign w:val="center"/>
          </w:tcPr>
          <w:p w:rsidR="00B14C36" w:rsidRPr="00A717F3" w:rsidRDefault="00B14C36" w:rsidP="002D1150">
            <w:pPr>
              <w:ind w:hanging="54"/>
              <w:jc w:val="center"/>
              <w:rPr>
                <w:b/>
                <w:sz w:val="22"/>
              </w:rPr>
            </w:pPr>
            <w:r w:rsidRPr="00A717F3">
              <w:rPr>
                <w:b/>
                <w:sz w:val="22"/>
                <w:lang w:val="en-US"/>
              </w:rPr>
              <w:t>I</w:t>
            </w:r>
            <w:r w:rsidRPr="00A717F3">
              <w:rPr>
                <w:b/>
                <w:sz w:val="22"/>
              </w:rPr>
              <w:t>доп</w:t>
            </w:r>
            <w:r w:rsidRPr="00A717F3">
              <w:rPr>
                <w:b/>
                <w:sz w:val="22"/>
                <w:lang w:val="en-US"/>
              </w:rPr>
              <w:t>,A</w:t>
            </w:r>
          </w:p>
        </w:tc>
      </w:tr>
      <w:tr w:rsidR="00B14C36" w:rsidRPr="00503487" w:rsidTr="00C40A10">
        <w:trPr>
          <w:trHeight w:val="345"/>
        </w:trPr>
        <w:tc>
          <w:tcPr>
            <w:tcW w:w="1505" w:type="dxa"/>
            <w:vAlign w:val="center"/>
          </w:tcPr>
          <w:p w:rsidR="00B14C36" w:rsidRDefault="00B14C36" w:rsidP="002D1150">
            <w:pPr>
              <w:spacing w:line="360" w:lineRule="auto"/>
              <w:jc w:val="center"/>
              <w:rPr>
                <w:rFonts w:eastAsia="Times New Roman"/>
                <w:color w:val="000000"/>
                <w:sz w:val="22"/>
              </w:rPr>
            </w:pPr>
            <w:r>
              <w:rPr>
                <w:rFonts w:eastAsia="Times New Roman"/>
                <w:color w:val="000000"/>
                <w:sz w:val="22"/>
              </w:rPr>
              <w:t>ШСР</w:t>
            </w:r>
            <w:proofErr w:type="gramStart"/>
            <w:r>
              <w:rPr>
                <w:rFonts w:eastAsia="Times New Roman"/>
                <w:color w:val="000000"/>
                <w:sz w:val="22"/>
              </w:rPr>
              <w:t>1</w:t>
            </w:r>
            <w:proofErr w:type="gramEnd"/>
          </w:p>
        </w:tc>
        <w:tc>
          <w:tcPr>
            <w:tcW w:w="1505" w:type="dxa"/>
            <w:vAlign w:val="center"/>
          </w:tcPr>
          <w:p w:rsidR="00B14C36" w:rsidRPr="00B06F5D" w:rsidRDefault="00B14C36" w:rsidP="002D1150">
            <w:pPr>
              <w:spacing w:line="360" w:lineRule="auto"/>
              <w:jc w:val="center"/>
              <w:rPr>
                <w:rFonts w:eastAsia="Times New Roman"/>
                <w:color w:val="000000"/>
                <w:sz w:val="22"/>
              </w:rPr>
            </w:pPr>
            <w:r>
              <w:rPr>
                <w:rFonts w:eastAsia="Times New Roman"/>
                <w:color w:val="000000"/>
                <w:sz w:val="22"/>
              </w:rPr>
              <w:t>АВВГ 3х4+1х2.5</w:t>
            </w:r>
          </w:p>
        </w:tc>
        <w:tc>
          <w:tcPr>
            <w:tcW w:w="1505" w:type="dxa"/>
            <w:noWrap/>
            <w:vAlign w:val="center"/>
          </w:tcPr>
          <w:p w:rsidR="00B14C36" w:rsidRPr="0035209E" w:rsidRDefault="00B14C36" w:rsidP="002D1150">
            <w:pPr>
              <w:spacing w:line="360" w:lineRule="auto"/>
              <w:jc w:val="center"/>
              <w:rPr>
                <w:sz w:val="22"/>
                <w:lang w:val="en-US"/>
              </w:rPr>
            </w:pPr>
            <w:r>
              <w:rPr>
                <w:rFonts w:eastAsia="Times New Roman"/>
                <w:color w:val="000000"/>
                <w:sz w:val="22"/>
                <w:lang w:val="en-US"/>
              </w:rPr>
              <w:t>5,6</w:t>
            </w:r>
          </w:p>
        </w:tc>
        <w:tc>
          <w:tcPr>
            <w:tcW w:w="1493" w:type="dxa"/>
            <w:noWrap/>
            <w:vAlign w:val="center"/>
          </w:tcPr>
          <w:p w:rsidR="00B14C36" w:rsidRPr="00503487" w:rsidRDefault="00B14C36" w:rsidP="002D1150">
            <w:pPr>
              <w:spacing w:line="360" w:lineRule="auto"/>
              <w:ind w:firstLine="21"/>
              <w:jc w:val="center"/>
              <w:rPr>
                <w:sz w:val="22"/>
              </w:rPr>
            </w:pPr>
            <w:r>
              <w:rPr>
                <w:sz w:val="22"/>
              </w:rPr>
              <w:t>0.15</w:t>
            </w:r>
          </w:p>
        </w:tc>
        <w:tc>
          <w:tcPr>
            <w:tcW w:w="1559" w:type="dxa"/>
            <w:noWrap/>
            <w:vAlign w:val="center"/>
          </w:tcPr>
          <w:p w:rsidR="00B14C36" w:rsidRPr="00503487" w:rsidRDefault="00B14C36" w:rsidP="002D1150">
            <w:pPr>
              <w:spacing w:line="360" w:lineRule="auto"/>
              <w:jc w:val="center"/>
              <w:rPr>
                <w:sz w:val="22"/>
              </w:rPr>
            </w:pPr>
            <w:r>
              <w:rPr>
                <w:sz w:val="22"/>
              </w:rPr>
              <w:t>4</w:t>
            </w:r>
          </w:p>
        </w:tc>
        <w:tc>
          <w:tcPr>
            <w:tcW w:w="1134" w:type="dxa"/>
            <w:noWrap/>
            <w:vAlign w:val="center"/>
          </w:tcPr>
          <w:p w:rsidR="00B14C36" w:rsidRPr="0035209E" w:rsidRDefault="00B14C36" w:rsidP="002D1150">
            <w:pPr>
              <w:spacing w:line="360" w:lineRule="auto"/>
              <w:jc w:val="center"/>
              <w:rPr>
                <w:sz w:val="22"/>
                <w:lang w:val="en-US"/>
              </w:rPr>
            </w:pPr>
            <w:r>
              <w:rPr>
                <w:sz w:val="22"/>
                <w:lang w:val="en-US"/>
              </w:rPr>
              <w:t>14,77</w:t>
            </w:r>
          </w:p>
        </w:tc>
        <w:tc>
          <w:tcPr>
            <w:tcW w:w="1134" w:type="dxa"/>
            <w:vAlign w:val="center"/>
          </w:tcPr>
          <w:p w:rsidR="00B14C36" w:rsidRPr="00503487" w:rsidRDefault="00B14C36" w:rsidP="002D1150">
            <w:pPr>
              <w:spacing w:line="360" w:lineRule="auto"/>
              <w:ind w:hanging="54"/>
              <w:jc w:val="center"/>
              <w:rPr>
                <w:sz w:val="22"/>
              </w:rPr>
            </w:pPr>
            <w:r>
              <w:rPr>
                <w:sz w:val="22"/>
                <w:lang w:val="en-US"/>
              </w:rPr>
              <w:t>3</w:t>
            </w:r>
            <w:r>
              <w:rPr>
                <w:sz w:val="22"/>
              </w:rPr>
              <w:t>7</w:t>
            </w:r>
          </w:p>
        </w:tc>
      </w:tr>
      <w:tr w:rsidR="00B14C36" w:rsidRPr="00503487" w:rsidTr="00C40A10">
        <w:trPr>
          <w:trHeight w:val="345"/>
        </w:trPr>
        <w:tc>
          <w:tcPr>
            <w:tcW w:w="1505" w:type="dxa"/>
            <w:vAlign w:val="center"/>
          </w:tcPr>
          <w:p w:rsidR="00B14C36" w:rsidRDefault="00B14C36" w:rsidP="002D1150">
            <w:pPr>
              <w:spacing w:line="360" w:lineRule="auto"/>
              <w:jc w:val="center"/>
              <w:rPr>
                <w:rFonts w:eastAsia="Times New Roman"/>
                <w:color w:val="000000"/>
                <w:sz w:val="22"/>
              </w:rPr>
            </w:pPr>
            <w:r>
              <w:rPr>
                <w:rFonts w:eastAsia="Times New Roman"/>
                <w:color w:val="000000"/>
                <w:sz w:val="22"/>
              </w:rPr>
              <w:t>ШСР</w:t>
            </w:r>
            <w:proofErr w:type="gramStart"/>
            <w:r>
              <w:rPr>
                <w:rFonts w:eastAsia="Times New Roman"/>
                <w:color w:val="000000"/>
                <w:sz w:val="22"/>
              </w:rPr>
              <w:t>2</w:t>
            </w:r>
            <w:proofErr w:type="gramEnd"/>
          </w:p>
        </w:tc>
        <w:tc>
          <w:tcPr>
            <w:tcW w:w="1505" w:type="dxa"/>
            <w:vAlign w:val="center"/>
          </w:tcPr>
          <w:p w:rsidR="00B14C36" w:rsidRDefault="00B14C36" w:rsidP="002D1150">
            <w:pPr>
              <w:spacing w:line="360" w:lineRule="auto"/>
              <w:jc w:val="center"/>
              <w:rPr>
                <w:rFonts w:eastAsia="Times New Roman"/>
                <w:color w:val="000000"/>
                <w:sz w:val="22"/>
              </w:rPr>
            </w:pPr>
            <w:r>
              <w:rPr>
                <w:rFonts w:eastAsia="Times New Roman"/>
                <w:color w:val="000000"/>
                <w:sz w:val="22"/>
              </w:rPr>
              <w:t>АВВГ 3х25+1х16</w:t>
            </w:r>
          </w:p>
        </w:tc>
        <w:tc>
          <w:tcPr>
            <w:tcW w:w="1505" w:type="dxa"/>
            <w:noWrap/>
            <w:vAlign w:val="center"/>
          </w:tcPr>
          <w:p w:rsidR="00B14C36" w:rsidRPr="00503487" w:rsidRDefault="00B14C36" w:rsidP="002D1150">
            <w:pPr>
              <w:spacing w:line="360" w:lineRule="auto"/>
              <w:jc w:val="center"/>
              <w:rPr>
                <w:sz w:val="22"/>
              </w:rPr>
            </w:pPr>
            <w:r>
              <w:rPr>
                <w:rFonts w:eastAsia="Times New Roman"/>
                <w:color w:val="000000"/>
                <w:sz w:val="22"/>
              </w:rPr>
              <w:t>32,139</w:t>
            </w:r>
          </w:p>
        </w:tc>
        <w:tc>
          <w:tcPr>
            <w:tcW w:w="1493" w:type="dxa"/>
            <w:noWrap/>
            <w:vAlign w:val="center"/>
          </w:tcPr>
          <w:p w:rsidR="00B14C36" w:rsidRPr="00503487" w:rsidRDefault="00B14C36" w:rsidP="002D1150">
            <w:pPr>
              <w:spacing w:line="360" w:lineRule="auto"/>
              <w:ind w:firstLine="21"/>
              <w:jc w:val="center"/>
              <w:rPr>
                <w:sz w:val="22"/>
              </w:rPr>
            </w:pPr>
            <w:r>
              <w:rPr>
                <w:sz w:val="22"/>
              </w:rPr>
              <w:t>0.15</w:t>
            </w:r>
          </w:p>
        </w:tc>
        <w:tc>
          <w:tcPr>
            <w:tcW w:w="1559" w:type="dxa"/>
            <w:noWrap/>
            <w:vAlign w:val="center"/>
          </w:tcPr>
          <w:p w:rsidR="00B14C36" w:rsidRPr="00503487" w:rsidRDefault="00B14C36" w:rsidP="002D1150">
            <w:pPr>
              <w:spacing w:line="360" w:lineRule="auto"/>
              <w:jc w:val="center"/>
              <w:rPr>
                <w:sz w:val="22"/>
              </w:rPr>
            </w:pPr>
            <w:r>
              <w:rPr>
                <w:sz w:val="22"/>
              </w:rPr>
              <w:t>25</w:t>
            </w:r>
          </w:p>
        </w:tc>
        <w:tc>
          <w:tcPr>
            <w:tcW w:w="1134" w:type="dxa"/>
            <w:noWrap/>
            <w:vAlign w:val="center"/>
          </w:tcPr>
          <w:p w:rsidR="00B14C36" w:rsidRPr="00503487" w:rsidRDefault="00B14C36" w:rsidP="002D1150">
            <w:pPr>
              <w:spacing w:line="360" w:lineRule="auto"/>
              <w:jc w:val="center"/>
              <w:rPr>
                <w:sz w:val="22"/>
              </w:rPr>
            </w:pPr>
            <w:r>
              <w:rPr>
                <w:sz w:val="22"/>
              </w:rPr>
              <w:t>53,16</w:t>
            </w:r>
          </w:p>
        </w:tc>
        <w:tc>
          <w:tcPr>
            <w:tcW w:w="1134" w:type="dxa"/>
            <w:vAlign w:val="center"/>
          </w:tcPr>
          <w:p w:rsidR="00B14C36" w:rsidRPr="00B06F5D" w:rsidRDefault="00B14C36" w:rsidP="002D1150">
            <w:pPr>
              <w:spacing w:line="360" w:lineRule="auto"/>
              <w:ind w:hanging="54"/>
              <w:jc w:val="center"/>
              <w:rPr>
                <w:sz w:val="22"/>
              </w:rPr>
            </w:pPr>
            <w:r>
              <w:rPr>
                <w:sz w:val="22"/>
              </w:rPr>
              <w:t>82</w:t>
            </w:r>
          </w:p>
        </w:tc>
      </w:tr>
    </w:tbl>
    <w:p w:rsidR="00B14C36" w:rsidRDefault="00B14C36" w:rsidP="00B14C36">
      <w:pPr>
        <w:spacing w:line="360" w:lineRule="auto"/>
        <w:ind w:firstLine="567"/>
        <w:rPr>
          <w:position w:val="-28"/>
          <w:szCs w:val="28"/>
        </w:rPr>
      </w:pPr>
    </w:p>
    <w:p w:rsidR="00B14C36" w:rsidRDefault="00B14C36" w:rsidP="00C40A10">
      <w:pPr>
        <w:spacing w:line="360" w:lineRule="auto"/>
        <w:ind w:firstLine="567"/>
        <w:jc w:val="both"/>
        <w:rPr>
          <w:szCs w:val="28"/>
        </w:rPr>
      </w:pPr>
    </w:p>
    <w:p w:rsidR="00B14C36" w:rsidRPr="00C40A10" w:rsidRDefault="00B14C36" w:rsidP="00C40A10">
      <w:pPr>
        <w:spacing w:line="360" w:lineRule="auto"/>
        <w:ind w:firstLine="567"/>
        <w:jc w:val="both"/>
        <w:rPr>
          <w:b/>
          <w:szCs w:val="28"/>
        </w:rPr>
      </w:pPr>
      <w:r w:rsidRPr="00C40A10">
        <w:rPr>
          <w:b/>
          <w:szCs w:val="28"/>
        </w:rPr>
        <w:t xml:space="preserve">2.4.Розрахунок струмів </w:t>
      </w:r>
      <w:proofErr w:type="gramStart"/>
      <w:r w:rsidRPr="00C40A10">
        <w:rPr>
          <w:b/>
          <w:szCs w:val="28"/>
        </w:rPr>
        <w:t>КЗ</w:t>
      </w:r>
      <w:proofErr w:type="gramEnd"/>
    </w:p>
    <w:p w:rsidR="00B14C36" w:rsidRPr="00205120" w:rsidRDefault="00B14C36" w:rsidP="00B14C36">
      <w:pPr>
        <w:spacing w:line="360" w:lineRule="auto"/>
        <w:ind w:firstLine="708"/>
        <w:rPr>
          <w:b/>
          <w:szCs w:val="28"/>
        </w:rPr>
      </w:pPr>
      <w:r>
        <w:rPr>
          <w:b/>
          <w:szCs w:val="28"/>
        </w:rPr>
        <w:t>2.4.1</w:t>
      </w:r>
      <w:r w:rsidRPr="00AC7A40">
        <w:rPr>
          <w:b/>
          <w:szCs w:val="28"/>
        </w:rPr>
        <w:t xml:space="preserve"> </w:t>
      </w:r>
      <w:r w:rsidRPr="00205120">
        <w:rPr>
          <w:b/>
          <w:szCs w:val="28"/>
        </w:rPr>
        <w:t xml:space="preserve"> Розрахунок </w:t>
      </w:r>
      <w:proofErr w:type="gramStart"/>
      <w:r w:rsidRPr="00205120">
        <w:rPr>
          <w:b/>
          <w:szCs w:val="28"/>
        </w:rPr>
        <w:t>ударного</w:t>
      </w:r>
      <w:proofErr w:type="gramEnd"/>
      <w:r w:rsidRPr="00205120">
        <w:rPr>
          <w:b/>
          <w:szCs w:val="28"/>
        </w:rPr>
        <w:t xml:space="preserve"> струму к.з. у точці </w:t>
      </w:r>
    </w:p>
    <w:p w:rsidR="00B14C36" w:rsidRPr="006E3CF0" w:rsidRDefault="00B14C36" w:rsidP="00B14C36">
      <w:pPr>
        <w:spacing w:line="360" w:lineRule="auto"/>
        <w:ind w:firstLine="708"/>
        <w:rPr>
          <w:szCs w:val="28"/>
        </w:rPr>
      </w:pPr>
      <w:r w:rsidRPr="006E3CF0">
        <w:rPr>
          <w:szCs w:val="28"/>
        </w:rPr>
        <w:t xml:space="preserve">Розрахунок зробимо </w:t>
      </w:r>
      <w:proofErr w:type="gramStart"/>
      <w:r w:rsidRPr="006E3CF0">
        <w:rPr>
          <w:szCs w:val="28"/>
        </w:rPr>
        <w:t>по</w:t>
      </w:r>
      <w:proofErr w:type="gramEnd"/>
      <w:r w:rsidRPr="006E3CF0">
        <w:rPr>
          <w:szCs w:val="28"/>
        </w:rPr>
        <w:t xml:space="preserve"> формулах:</w:t>
      </w:r>
    </w:p>
    <w:p w:rsidR="00B14C36" w:rsidRPr="00323425" w:rsidRDefault="00B14C36" w:rsidP="00B14C36">
      <w:pPr>
        <w:spacing w:line="360" w:lineRule="auto"/>
        <w:ind w:firstLine="708"/>
        <w:rPr>
          <w:position w:val="-12"/>
          <w:szCs w:val="28"/>
        </w:rPr>
      </w:pPr>
      <w:r w:rsidRPr="006E3CF0">
        <w:rPr>
          <w:position w:val="-14"/>
          <w:szCs w:val="28"/>
        </w:rPr>
        <w:object w:dxaOrig="1540" w:dyaOrig="420">
          <v:shape id="_x0000_i1097" type="#_x0000_t75" style="width:76.95pt;height:19.85pt" o:ole="">
            <v:imagedata r:id="rId150" o:title=""/>
          </v:shape>
          <o:OLEObject Type="Embed" ProgID="Equation.DSMT4" ShapeID="_x0000_i1097" DrawAspect="Content" ObjectID="_1622220254" r:id="rId151"/>
        </w:object>
      </w:r>
      <w:r w:rsidRPr="006E3CF0">
        <w:rPr>
          <w:szCs w:val="28"/>
        </w:rPr>
        <w:t xml:space="preserve">;    </w:t>
      </w:r>
      <w:r w:rsidRPr="006E3CF0">
        <w:rPr>
          <w:position w:val="-14"/>
          <w:szCs w:val="28"/>
        </w:rPr>
        <w:object w:dxaOrig="1400" w:dyaOrig="560">
          <v:shape id="_x0000_i1098" type="#_x0000_t75" style="width:69.5pt;height:28.55pt" o:ole="">
            <v:imagedata r:id="rId152" o:title=""/>
          </v:shape>
          <o:OLEObject Type="Embed" ProgID="Equation.DSMT4" ShapeID="_x0000_i1098" DrawAspect="Content" ObjectID="_1622220255" r:id="rId153"/>
        </w:object>
      </w:r>
      <w:r w:rsidRPr="006E3CF0">
        <w:rPr>
          <w:szCs w:val="28"/>
        </w:rPr>
        <w:t xml:space="preserve">;  </w:t>
      </w:r>
      <w:r w:rsidRPr="006E3CF0">
        <w:rPr>
          <w:position w:val="-30"/>
          <w:szCs w:val="28"/>
        </w:rPr>
        <w:object w:dxaOrig="1060" w:dyaOrig="680">
          <v:shape id="_x0000_i1099" type="#_x0000_t75" style="width:53.4pt;height:34.75pt" o:ole="">
            <v:imagedata r:id="rId154" o:title=""/>
          </v:shape>
          <o:OLEObject Type="Embed" ProgID="Equation.DSMT4" ShapeID="_x0000_i1099" DrawAspect="Content" ObjectID="_1622220256" r:id="rId155"/>
        </w:object>
      </w:r>
      <w:r w:rsidRPr="006E3CF0">
        <w:rPr>
          <w:szCs w:val="28"/>
        </w:rPr>
        <w:t xml:space="preserve">;  </w:t>
      </w:r>
      <w:r w:rsidRPr="006E3CF0">
        <w:rPr>
          <w:position w:val="-12"/>
          <w:szCs w:val="28"/>
        </w:rPr>
        <w:object w:dxaOrig="1240" w:dyaOrig="360">
          <v:shape id="_x0000_i1100" type="#_x0000_t75" style="width:62.05pt;height:18.6pt" o:ole="">
            <v:imagedata r:id="rId156" o:title=""/>
          </v:shape>
          <o:OLEObject Type="Embed" ProgID="Equation.DSMT4" ShapeID="_x0000_i1100" DrawAspect="Content" ObjectID="_1622220257" r:id="rId157"/>
        </w:object>
      </w:r>
    </w:p>
    <w:p w:rsidR="00B14C36" w:rsidRPr="006E3CF0" w:rsidRDefault="00B14C36" w:rsidP="00B14C36">
      <w:pPr>
        <w:spacing w:line="360" w:lineRule="auto"/>
        <w:ind w:firstLine="708"/>
        <w:rPr>
          <w:szCs w:val="28"/>
        </w:rPr>
      </w:pPr>
      <w:r w:rsidRPr="006E3CF0">
        <w:rPr>
          <w:szCs w:val="28"/>
        </w:rPr>
        <w:t xml:space="preserve">де </w:t>
      </w:r>
      <w:r w:rsidRPr="006E3CF0">
        <w:rPr>
          <w:position w:val="-10"/>
          <w:szCs w:val="28"/>
        </w:rPr>
        <w:object w:dxaOrig="240" w:dyaOrig="320">
          <v:shape id="_x0000_i1101" type="#_x0000_t75" style="width:12.4pt;height:14.9pt" o:ole="">
            <v:imagedata r:id="rId158" o:title=""/>
          </v:shape>
          <o:OLEObject Type="Embed" ProgID="Equation.DSMT4" ShapeID="_x0000_i1101" DrawAspect="Content" ObjectID="_1622220258" r:id="rId159"/>
        </w:object>
      </w:r>
      <w:r w:rsidRPr="006E3CF0">
        <w:rPr>
          <w:szCs w:val="28"/>
        </w:rPr>
        <w:t xml:space="preserve"> - частота мережі 50гц.</w:t>
      </w:r>
    </w:p>
    <w:p w:rsidR="00B14C36" w:rsidRPr="006E3CF0" w:rsidRDefault="00B14C36" w:rsidP="00B14C36">
      <w:pPr>
        <w:spacing w:line="360" w:lineRule="auto"/>
        <w:rPr>
          <w:szCs w:val="28"/>
        </w:rPr>
      </w:pPr>
      <w:r w:rsidRPr="006E3CF0">
        <w:rPr>
          <w:szCs w:val="28"/>
        </w:rPr>
        <w:t xml:space="preserve">  </w:t>
      </w:r>
      <w:r>
        <w:rPr>
          <w:szCs w:val="28"/>
        </w:rPr>
        <w:tab/>
      </w:r>
      <w:r w:rsidRPr="006E3CF0">
        <w:rPr>
          <w:i/>
          <w:position w:val="-14"/>
          <w:szCs w:val="28"/>
          <w:lang w:val="en-US"/>
        </w:rPr>
        <w:object w:dxaOrig="400" w:dyaOrig="380">
          <v:shape id="_x0000_i1102" type="#_x0000_t75" style="width:19.85pt;height:17.4pt" o:ole="">
            <v:imagedata r:id="rId160" o:title=""/>
          </v:shape>
          <o:OLEObject Type="Embed" ProgID="Equation.DSMT4" ShapeID="_x0000_i1102" DrawAspect="Content" ObjectID="_1622220259" r:id="rId161"/>
        </w:object>
      </w:r>
      <w:r w:rsidRPr="006E3CF0">
        <w:rPr>
          <w:szCs w:val="28"/>
        </w:rPr>
        <w:t xml:space="preserve">- ударний коефіцієнт, що залежить від постійної часу Та аперіодичної складової струму </w:t>
      </w:r>
      <w:proofErr w:type="gramStart"/>
      <w:r w:rsidRPr="006E3CF0">
        <w:rPr>
          <w:szCs w:val="28"/>
        </w:rPr>
        <w:t>КЗ</w:t>
      </w:r>
      <w:proofErr w:type="gramEnd"/>
    </w:p>
    <w:p w:rsidR="00B14C36" w:rsidRPr="006E3CF0" w:rsidRDefault="00B14C36" w:rsidP="00B14C36">
      <w:pPr>
        <w:spacing w:line="360" w:lineRule="auto"/>
        <w:rPr>
          <w:szCs w:val="28"/>
        </w:rPr>
      </w:pPr>
      <w:r w:rsidRPr="006E3CF0">
        <w:rPr>
          <w:szCs w:val="28"/>
        </w:rPr>
        <w:lastRenderedPageBreak/>
        <w:t xml:space="preserve"> </w:t>
      </w:r>
      <w:r>
        <w:rPr>
          <w:szCs w:val="28"/>
        </w:rPr>
        <w:tab/>
      </w:r>
      <w:r w:rsidRPr="006E3CF0">
        <w:rPr>
          <w:position w:val="-12"/>
          <w:szCs w:val="28"/>
        </w:rPr>
        <w:object w:dxaOrig="3060" w:dyaOrig="360">
          <v:shape id="_x0000_i1103" type="#_x0000_t75" style="width:152.7pt;height:18.6pt" o:ole="">
            <v:imagedata r:id="rId162" o:title=""/>
          </v:shape>
          <o:OLEObject Type="Embed" ProgID="Equation.DSMT4" ShapeID="_x0000_i1103" DrawAspect="Content" ObjectID="_1622220260" r:id="rId163"/>
        </w:object>
      </w:r>
    </w:p>
    <w:p w:rsidR="00B14C36" w:rsidRPr="006E3CF0" w:rsidRDefault="00B14C36" w:rsidP="00B14C36">
      <w:pPr>
        <w:spacing w:line="360" w:lineRule="auto"/>
        <w:ind w:firstLine="708"/>
        <w:rPr>
          <w:szCs w:val="28"/>
        </w:rPr>
      </w:pPr>
      <w:r w:rsidRPr="006E3CF0">
        <w:rPr>
          <w:szCs w:val="28"/>
        </w:rPr>
        <w:t xml:space="preserve">Ударний струм з боку навантаження </w:t>
      </w:r>
      <w:proofErr w:type="gramStart"/>
      <w:r>
        <w:rPr>
          <w:szCs w:val="28"/>
        </w:rPr>
        <w:t>п</w:t>
      </w:r>
      <w:proofErr w:type="gramEnd"/>
      <w:r>
        <w:rPr>
          <w:szCs w:val="28"/>
        </w:rPr>
        <w:t>ідходящій</w:t>
      </w:r>
      <w:r w:rsidRPr="006E3CF0">
        <w:rPr>
          <w:szCs w:val="28"/>
        </w:rPr>
        <w:t xml:space="preserve"> до </w:t>
      </w:r>
      <w:r>
        <w:rPr>
          <w:szCs w:val="28"/>
        </w:rPr>
        <w:t>точки</w:t>
      </w:r>
      <w:r w:rsidRPr="006E3CF0">
        <w:rPr>
          <w:szCs w:val="28"/>
        </w:rPr>
        <w:t xml:space="preserve"> к.з. </w:t>
      </w:r>
      <w:r>
        <w:rPr>
          <w:szCs w:val="28"/>
        </w:rPr>
        <w:t>К3</w:t>
      </w:r>
    </w:p>
    <w:p w:rsidR="00B14C36" w:rsidRPr="006E3CF0" w:rsidRDefault="00B14C36" w:rsidP="00B14C36">
      <w:pPr>
        <w:spacing w:line="360" w:lineRule="auto"/>
        <w:rPr>
          <w:color w:val="0000FF"/>
          <w:szCs w:val="28"/>
        </w:rPr>
      </w:pPr>
      <w:r w:rsidRPr="006E3CF0">
        <w:rPr>
          <w:color w:val="0000FF"/>
          <w:position w:val="-28"/>
          <w:szCs w:val="28"/>
        </w:rPr>
        <w:object w:dxaOrig="2740" w:dyaOrig="660">
          <v:shape id="_x0000_i1104" type="#_x0000_t75" style="width:135.3pt;height:32.3pt" o:ole="">
            <v:imagedata r:id="rId164" o:title=""/>
          </v:shape>
          <o:OLEObject Type="Embed" ProgID="Equation.DSMT4" ShapeID="_x0000_i1104" DrawAspect="Content" ObjectID="_1622220261" r:id="rId165"/>
        </w:object>
      </w:r>
    </w:p>
    <w:p w:rsidR="00B14C36" w:rsidRPr="006E3CF0" w:rsidRDefault="00B14C36" w:rsidP="00B14C36">
      <w:pPr>
        <w:spacing w:line="360" w:lineRule="auto"/>
        <w:rPr>
          <w:szCs w:val="28"/>
        </w:rPr>
      </w:pPr>
      <w:r w:rsidRPr="006E3CF0">
        <w:rPr>
          <w:position w:val="-30"/>
          <w:szCs w:val="28"/>
        </w:rPr>
        <w:object w:dxaOrig="3500" w:dyaOrig="680">
          <v:shape id="_x0000_i1105" type="#_x0000_t75" style="width:173.8pt;height:34.75pt" o:ole="">
            <v:imagedata r:id="rId166" o:title=""/>
          </v:shape>
          <o:OLEObject Type="Embed" ProgID="Equation.DSMT4" ShapeID="_x0000_i1105" DrawAspect="Content" ObjectID="_1622220262" r:id="rId167"/>
        </w:object>
      </w:r>
    </w:p>
    <w:p w:rsidR="00B14C36" w:rsidRPr="006E3CF0" w:rsidRDefault="00B14C36" w:rsidP="00B14C36">
      <w:pPr>
        <w:spacing w:line="360" w:lineRule="auto"/>
        <w:rPr>
          <w:szCs w:val="28"/>
        </w:rPr>
      </w:pPr>
      <w:r w:rsidRPr="006E3CF0">
        <w:rPr>
          <w:position w:val="-14"/>
          <w:szCs w:val="28"/>
        </w:rPr>
        <w:object w:dxaOrig="3660" w:dyaOrig="580">
          <v:shape id="_x0000_i1106" type="#_x0000_t75" style="width:182.5pt;height:29.8pt" o:ole="">
            <v:imagedata r:id="rId168" o:title=""/>
          </v:shape>
          <o:OLEObject Type="Embed" ProgID="Equation.DSMT4" ShapeID="_x0000_i1106" DrawAspect="Content" ObjectID="_1622220263" r:id="rId169"/>
        </w:object>
      </w:r>
    </w:p>
    <w:p w:rsidR="00B14C36" w:rsidRPr="006E3CF0" w:rsidRDefault="00B14C36" w:rsidP="00B14C36">
      <w:pPr>
        <w:spacing w:line="360" w:lineRule="auto"/>
        <w:rPr>
          <w:color w:val="0000FF"/>
          <w:szCs w:val="28"/>
        </w:rPr>
      </w:pPr>
      <w:r w:rsidRPr="006E3CF0">
        <w:rPr>
          <w:position w:val="-14"/>
          <w:szCs w:val="28"/>
        </w:rPr>
        <w:object w:dxaOrig="5460" w:dyaOrig="520">
          <v:shape id="_x0000_i1107" type="#_x0000_t75" style="width:273.1pt;height:26.05pt" o:ole="">
            <v:imagedata r:id="rId170" o:title=""/>
          </v:shape>
          <o:OLEObject Type="Embed" ProgID="Equation.DSMT4" ShapeID="_x0000_i1107" DrawAspect="Content" ObjectID="_1622220264" r:id="rId171"/>
        </w:object>
      </w:r>
    </w:p>
    <w:p w:rsidR="00B14C36" w:rsidRPr="006E3CF0" w:rsidRDefault="00B14C36" w:rsidP="00B14C36">
      <w:pPr>
        <w:spacing w:line="360" w:lineRule="auto"/>
        <w:rPr>
          <w:color w:val="0000FF"/>
          <w:szCs w:val="28"/>
        </w:rPr>
      </w:pPr>
      <w:r w:rsidRPr="006E3CF0">
        <w:rPr>
          <w:position w:val="-14"/>
          <w:szCs w:val="28"/>
        </w:rPr>
        <w:object w:dxaOrig="3760" w:dyaOrig="400">
          <v:shape id="_x0000_i1108" type="#_x0000_t75" style="width:188.7pt;height:19.85pt" o:ole="">
            <v:imagedata r:id="rId172" o:title=""/>
          </v:shape>
          <o:OLEObject Type="Embed" ProgID="Equation.DSMT4" ShapeID="_x0000_i1108" DrawAspect="Content" ObjectID="_1622220265" r:id="rId173"/>
        </w:object>
      </w:r>
    </w:p>
    <w:p w:rsidR="00B14C36" w:rsidRPr="002D20DC" w:rsidRDefault="00B14C36" w:rsidP="00B14C36">
      <w:pPr>
        <w:spacing w:line="360" w:lineRule="auto"/>
        <w:ind w:firstLine="708"/>
        <w:rPr>
          <w:szCs w:val="28"/>
        </w:rPr>
      </w:pPr>
      <w:r w:rsidRPr="006E3CF0">
        <w:rPr>
          <w:szCs w:val="28"/>
        </w:rPr>
        <w:t xml:space="preserve">Ударний струм з боку системи </w:t>
      </w:r>
      <w:proofErr w:type="gramStart"/>
      <w:r>
        <w:rPr>
          <w:szCs w:val="28"/>
        </w:rPr>
        <w:t>п</w:t>
      </w:r>
      <w:proofErr w:type="gramEnd"/>
      <w:r>
        <w:rPr>
          <w:szCs w:val="28"/>
        </w:rPr>
        <w:t>ідходящій</w:t>
      </w:r>
      <w:r w:rsidRPr="006E3CF0">
        <w:rPr>
          <w:szCs w:val="28"/>
        </w:rPr>
        <w:t xml:space="preserve"> до </w:t>
      </w:r>
      <w:r>
        <w:rPr>
          <w:szCs w:val="28"/>
        </w:rPr>
        <w:t>точки</w:t>
      </w:r>
      <w:r w:rsidRPr="006E3CF0">
        <w:rPr>
          <w:szCs w:val="28"/>
        </w:rPr>
        <w:t xml:space="preserve"> к.з. </w:t>
      </w:r>
      <w:r>
        <w:rPr>
          <w:szCs w:val="28"/>
        </w:rPr>
        <w:t>К3</w:t>
      </w:r>
    </w:p>
    <w:p w:rsidR="00B14C36" w:rsidRPr="006E3CF0" w:rsidRDefault="00B14C36" w:rsidP="00B14C36">
      <w:pPr>
        <w:spacing w:line="360" w:lineRule="auto"/>
        <w:rPr>
          <w:color w:val="0000FF"/>
          <w:szCs w:val="28"/>
          <w:lang w:val="en-US"/>
        </w:rPr>
      </w:pPr>
      <w:r w:rsidRPr="006E3CF0">
        <w:rPr>
          <w:color w:val="0000FF"/>
          <w:position w:val="-24"/>
          <w:szCs w:val="28"/>
        </w:rPr>
        <w:object w:dxaOrig="3000" w:dyaOrig="620">
          <v:shape id="_x0000_i1109" type="#_x0000_t75" style="width:150.2pt;height:31.05pt" o:ole="">
            <v:imagedata r:id="rId174" o:title=""/>
          </v:shape>
          <o:OLEObject Type="Embed" ProgID="Equation.DSMT4" ShapeID="_x0000_i1109" DrawAspect="Content" ObjectID="_1622220266" r:id="rId175"/>
        </w:object>
      </w:r>
      <w:r w:rsidRPr="006E3CF0">
        <w:rPr>
          <w:color w:val="0000FF"/>
          <w:szCs w:val="28"/>
          <w:lang w:val="en-US"/>
        </w:rPr>
        <w:t xml:space="preserve">    </w:t>
      </w:r>
      <w:r w:rsidRPr="006E3CF0">
        <w:rPr>
          <w:color w:val="0000FF"/>
          <w:position w:val="-12"/>
          <w:szCs w:val="28"/>
          <w:lang w:val="en-US"/>
        </w:rPr>
        <w:object w:dxaOrig="940" w:dyaOrig="360">
          <v:shape id="_x0000_i1110" type="#_x0000_t75" style="width:45.95pt;height:18.6pt" o:ole="">
            <v:imagedata r:id="rId176" o:title=""/>
          </v:shape>
          <o:OLEObject Type="Embed" ProgID="Equation.DSMT4" ShapeID="_x0000_i1110" DrawAspect="Content" ObjectID="_1622220267" r:id="rId177"/>
        </w:object>
      </w:r>
    </w:p>
    <w:p w:rsidR="00B14C36" w:rsidRPr="006E3CF0" w:rsidRDefault="00B14C36" w:rsidP="00B14C36">
      <w:pPr>
        <w:spacing w:line="360" w:lineRule="auto"/>
        <w:rPr>
          <w:szCs w:val="28"/>
        </w:rPr>
      </w:pPr>
      <w:r w:rsidRPr="006E3CF0">
        <w:rPr>
          <w:position w:val="-30"/>
          <w:szCs w:val="28"/>
        </w:rPr>
        <w:object w:dxaOrig="3240" w:dyaOrig="680">
          <v:shape id="_x0000_i1111" type="#_x0000_t75" style="width:162.6pt;height:34.75pt" o:ole="">
            <v:imagedata r:id="rId178" o:title=""/>
          </v:shape>
          <o:OLEObject Type="Embed" ProgID="Equation.DSMT4" ShapeID="_x0000_i1111" DrawAspect="Content" ObjectID="_1622220268" r:id="rId179"/>
        </w:object>
      </w:r>
    </w:p>
    <w:p w:rsidR="00B14C36" w:rsidRPr="006E3CF0" w:rsidRDefault="00B14C36" w:rsidP="00B14C36">
      <w:pPr>
        <w:spacing w:line="360" w:lineRule="auto"/>
        <w:rPr>
          <w:szCs w:val="28"/>
        </w:rPr>
      </w:pPr>
      <w:r w:rsidRPr="006E3CF0">
        <w:rPr>
          <w:position w:val="-14"/>
          <w:szCs w:val="28"/>
        </w:rPr>
        <w:object w:dxaOrig="3640" w:dyaOrig="580">
          <v:shape id="_x0000_i1112" type="#_x0000_t75" style="width:178.75pt;height:29.8pt" o:ole="">
            <v:imagedata r:id="rId180" o:title=""/>
          </v:shape>
          <o:OLEObject Type="Embed" ProgID="Equation.DSMT4" ShapeID="_x0000_i1112" DrawAspect="Content" ObjectID="_1622220269" r:id="rId181"/>
        </w:object>
      </w:r>
    </w:p>
    <w:p w:rsidR="00B14C36" w:rsidRPr="006E3CF0" w:rsidRDefault="00B14C36" w:rsidP="00B14C36">
      <w:pPr>
        <w:spacing w:line="360" w:lineRule="auto"/>
        <w:rPr>
          <w:color w:val="0000FF"/>
          <w:szCs w:val="28"/>
        </w:rPr>
      </w:pPr>
      <w:r>
        <w:rPr>
          <w:position w:val="-14"/>
          <w:szCs w:val="28"/>
        </w:rPr>
        <w:t>І</w:t>
      </w:r>
      <w:r>
        <w:rPr>
          <w:position w:val="-14"/>
          <w:szCs w:val="28"/>
          <w:vertAlign w:val="subscript"/>
        </w:rPr>
        <w:t>1</w:t>
      </w:r>
      <w:proofErr w:type="gramStart"/>
      <w:r w:rsidRPr="006E3CF0">
        <w:rPr>
          <w:position w:val="-14"/>
          <w:szCs w:val="28"/>
        </w:rPr>
        <w:object w:dxaOrig="5160" w:dyaOrig="520">
          <v:shape id="_x0000_i1113" type="#_x0000_t75" style="width:235.85pt;height:21.1pt" o:ole="">
            <v:imagedata r:id="rId182" o:title="" cropleft="6096f" cropright="3505f"/>
          </v:shape>
          <o:OLEObject Type="Embed" ProgID="Equation.DSMT4" ShapeID="_x0000_i1113" DrawAspect="Content" ObjectID="_1622220270" r:id="rId183"/>
        </w:object>
      </w:r>
      <w:r>
        <w:rPr>
          <w:position w:val="-14"/>
          <w:szCs w:val="28"/>
        </w:rPr>
        <w:t>А</w:t>
      </w:r>
      <w:proofErr w:type="gramEnd"/>
    </w:p>
    <w:p w:rsidR="00B14C36" w:rsidRPr="006E3CF0" w:rsidRDefault="00B14C36" w:rsidP="00B14C36">
      <w:pPr>
        <w:spacing w:line="360" w:lineRule="auto"/>
        <w:rPr>
          <w:color w:val="0000FF"/>
          <w:szCs w:val="28"/>
        </w:rPr>
      </w:pPr>
      <w:r>
        <w:rPr>
          <w:position w:val="-14"/>
          <w:szCs w:val="28"/>
        </w:rPr>
        <w:t>І</w:t>
      </w:r>
      <w:r w:rsidRPr="000666A6">
        <w:rPr>
          <w:position w:val="-14"/>
          <w:szCs w:val="28"/>
          <w:vertAlign w:val="subscript"/>
        </w:rPr>
        <w:t>2</w:t>
      </w:r>
      <w:proofErr w:type="gramStart"/>
      <w:r w:rsidRPr="006E3CF0">
        <w:rPr>
          <w:position w:val="-14"/>
          <w:szCs w:val="28"/>
        </w:rPr>
        <w:object w:dxaOrig="3680" w:dyaOrig="400">
          <v:shape id="_x0000_i1114" type="#_x0000_t75" style="width:151.45pt;height:19.85pt" o:ole="">
            <v:imagedata r:id="rId184" o:title="" cropleft="6489f" cropright="4542f"/>
          </v:shape>
          <o:OLEObject Type="Embed" ProgID="Equation.DSMT4" ShapeID="_x0000_i1114" DrawAspect="Content" ObjectID="_1622220271" r:id="rId185"/>
        </w:object>
      </w:r>
      <w:r>
        <w:rPr>
          <w:position w:val="-14"/>
          <w:szCs w:val="28"/>
        </w:rPr>
        <w:t>А</w:t>
      </w:r>
      <w:proofErr w:type="gramEnd"/>
    </w:p>
    <w:p w:rsidR="00B14C36" w:rsidRPr="006E3CF0" w:rsidRDefault="00B14C36" w:rsidP="00C40A10">
      <w:pPr>
        <w:spacing w:line="360" w:lineRule="auto"/>
        <w:ind w:firstLine="708"/>
        <w:rPr>
          <w:szCs w:val="28"/>
        </w:rPr>
      </w:pPr>
      <w:r w:rsidRPr="006E3CF0">
        <w:rPr>
          <w:szCs w:val="28"/>
        </w:rPr>
        <w:t>Сумарний ударний струм к</w:t>
      </w:r>
      <w:proofErr w:type="gramStart"/>
      <w:r w:rsidRPr="006E3CF0">
        <w:rPr>
          <w:szCs w:val="28"/>
        </w:rPr>
        <w:t>.з</w:t>
      </w:r>
      <w:proofErr w:type="gramEnd"/>
      <w:r w:rsidRPr="006E3CF0">
        <w:rPr>
          <w:szCs w:val="28"/>
        </w:rPr>
        <w:t xml:space="preserve"> у </w:t>
      </w:r>
      <w:r>
        <w:rPr>
          <w:szCs w:val="28"/>
        </w:rPr>
        <w:t>точці</w:t>
      </w:r>
      <w:r w:rsidRPr="006E3CF0">
        <w:rPr>
          <w:szCs w:val="28"/>
        </w:rPr>
        <w:t xml:space="preserve"> </w:t>
      </w:r>
      <w:r>
        <w:rPr>
          <w:szCs w:val="28"/>
        </w:rPr>
        <w:t>К3</w:t>
      </w:r>
      <w:r w:rsidRPr="006E3CF0">
        <w:rPr>
          <w:szCs w:val="28"/>
        </w:rPr>
        <w:t xml:space="preserve"> складе:</w:t>
      </w:r>
    </w:p>
    <w:p w:rsidR="00C40A10" w:rsidRDefault="00B14C36" w:rsidP="00C40A10">
      <w:pPr>
        <w:ind w:firstLine="426"/>
        <w:jc w:val="center"/>
        <w:rPr>
          <w:szCs w:val="28"/>
        </w:rPr>
      </w:pPr>
      <w:r>
        <w:rPr>
          <w:szCs w:val="28"/>
        </w:rPr>
        <w:t>І=і</w:t>
      </w:r>
      <w:r w:rsidRPr="000666A6">
        <w:rPr>
          <w:szCs w:val="28"/>
          <w:vertAlign w:val="subscript"/>
        </w:rPr>
        <w:t>1</w:t>
      </w:r>
      <w:r>
        <w:rPr>
          <w:szCs w:val="28"/>
        </w:rPr>
        <w:t>+і</w:t>
      </w:r>
      <w:r w:rsidRPr="000666A6">
        <w:rPr>
          <w:szCs w:val="28"/>
          <w:vertAlign w:val="subscript"/>
        </w:rPr>
        <w:t>2</w:t>
      </w:r>
      <w:r>
        <w:rPr>
          <w:szCs w:val="28"/>
        </w:rPr>
        <w:t>=10,85+0,253=11,1</w:t>
      </w:r>
      <w:proofErr w:type="gramStart"/>
      <w:r>
        <w:rPr>
          <w:szCs w:val="28"/>
        </w:rPr>
        <w:t>А</w:t>
      </w:r>
      <w:proofErr w:type="gramEnd"/>
    </w:p>
    <w:p w:rsidR="00C40A10" w:rsidRDefault="00C40A10">
      <w:pPr>
        <w:rPr>
          <w:szCs w:val="28"/>
        </w:rPr>
      </w:pPr>
      <w:r>
        <w:rPr>
          <w:szCs w:val="28"/>
        </w:rPr>
        <w:br w:type="page"/>
      </w:r>
    </w:p>
    <w:p w:rsidR="00C40A10" w:rsidRPr="008426C8" w:rsidRDefault="00C40A10" w:rsidP="00C40A10">
      <w:pPr>
        <w:shd w:val="clear" w:color="auto" w:fill="FFFFFF"/>
        <w:autoSpaceDE w:val="0"/>
        <w:autoSpaceDN w:val="0"/>
        <w:adjustRightInd w:val="0"/>
        <w:spacing w:line="360" w:lineRule="auto"/>
        <w:ind w:left="420" w:firstLine="567"/>
        <w:jc w:val="center"/>
        <w:rPr>
          <w:szCs w:val="28"/>
        </w:rPr>
      </w:pPr>
      <w:r w:rsidRPr="00761D61">
        <w:rPr>
          <w:b/>
          <w:szCs w:val="28"/>
        </w:rPr>
        <w:lastRenderedPageBreak/>
        <w:t>РОЗДІЛ 3</w:t>
      </w:r>
    </w:p>
    <w:p w:rsidR="00C40A10" w:rsidRDefault="00C40A10" w:rsidP="00C40A10">
      <w:pPr>
        <w:shd w:val="clear" w:color="auto" w:fill="FFFFFF"/>
        <w:autoSpaceDE w:val="0"/>
        <w:autoSpaceDN w:val="0"/>
        <w:adjustRightInd w:val="0"/>
        <w:spacing w:line="360" w:lineRule="auto"/>
        <w:ind w:left="420" w:firstLine="567"/>
        <w:jc w:val="center"/>
        <w:rPr>
          <w:b/>
          <w:szCs w:val="28"/>
        </w:rPr>
      </w:pPr>
      <w:proofErr w:type="gramStart"/>
      <w:r w:rsidRPr="00761D61">
        <w:rPr>
          <w:b/>
          <w:szCs w:val="28"/>
        </w:rPr>
        <w:t>СПЕЦ</w:t>
      </w:r>
      <w:proofErr w:type="gramEnd"/>
      <w:r w:rsidRPr="00761D61">
        <w:rPr>
          <w:b/>
          <w:szCs w:val="28"/>
        </w:rPr>
        <w:t>ІАЛЬНА ЧАСТИНА</w:t>
      </w:r>
    </w:p>
    <w:p w:rsidR="00C40A10" w:rsidRPr="00331ECC" w:rsidRDefault="00C40A10" w:rsidP="00C40A10">
      <w:pPr>
        <w:shd w:val="clear" w:color="auto" w:fill="FFFFFF"/>
        <w:autoSpaceDE w:val="0"/>
        <w:autoSpaceDN w:val="0"/>
        <w:adjustRightInd w:val="0"/>
        <w:spacing w:line="360" w:lineRule="auto"/>
        <w:ind w:left="420" w:firstLine="567"/>
        <w:jc w:val="center"/>
        <w:rPr>
          <w:i/>
          <w:color w:val="FF0000"/>
          <w:szCs w:val="28"/>
        </w:rPr>
      </w:pPr>
    </w:p>
    <w:p w:rsidR="00C40A10" w:rsidRPr="00CC7B78" w:rsidRDefault="00C40A10" w:rsidP="00C40A10">
      <w:pPr>
        <w:shd w:val="clear" w:color="auto" w:fill="FFFFFF"/>
        <w:autoSpaceDE w:val="0"/>
        <w:autoSpaceDN w:val="0"/>
        <w:adjustRightInd w:val="0"/>
        <w:spacing w:line="360" w:lineRule="auto"/>
        <w:ind w:left="420" w:firstLine="567"/>
        <w:rPr>
          <w:b/>
          <w:bCs/>
          <w:szCs w:val="28"/>
        </w:rPr>
      </w:pPr>
      <w:r w:rsidRPr="003210D6">
        <w:rPr>
          <w:b/>
          <w:bCs/>
          <w:szCs w:val="28"/>
        </w:rPr>
        <w:t>3.1 Вибі</w:t>
      </w:r>
      <w:proofErr w:type="gramStart"/>
      <w:r w:rsidRPr="003210D6">
        <w:rPr>
          <w:b/>
          <w:bCs/>
          <w:szCs w:val="28"/>
        </w:rPr>
        <w:t>р</w:t>
      </w:r>
      <w:proofErr w:type="gramEnd"/>
      <w:r w:rsidRPr="003210D6">
        <w:rPr>
          <w:b/>
          <w:bCs/>
          <w:szCs w:val="28"/>
        </w:rPr>
        <w:t xml:space="preserve"> перетворювача частоти</w:t>
      </w:r>
    </w:p>
    <w:p w:rsidR="00C40A10" w:rsidRPr="00CC7B78" w:rsidRDefault="00C40A10" w:rsidP="00C40A10">
      <w:pPr>
        <w:shd w:val="clear" w:color="auto" w:fill="FFFFFF"/>
        <w:tabs>
          <w:tab w:val="left" w:pos="426"/>
        </w:tabs>
        <w:autoSpaceDE w:val="0"/>
        <w:autoSpaceDN w:val="0"/>
        <w:adjustRightInd w:val="0"/>
        <w:spacing w:line="360" w:lineRule="auto"/>
        <w:ind w:left="420" w:firstLine="567"/>
        <w:rPr>
          <w:bCs/>
          <w:szCs w:val="28"/>
        </w:rPr>
      </w:pPr>
      <w:r w:rsidRPr="00CC7B78">
        <w:rPr>
          <w:bCs/>
          <w:szCs w:val="28"/>
        </w:rPr>
        <w:tab/>
      </w:r>
      <w:r w:rsidRPr="00CC7B78">
        <w:rPr>
          <w:bCs/>
          <w:szCs w:val="28"/>
        </w:rPr>
        <w:tab/>
        <w:t xml:space="preserve">Вихідні </w:t>
      </w:r>
      <w:proofErr w:type="gramStart"/>
      <w:r w:rsidRPr="00CC7B78">
        <w:rPr>
          <w:bCs/>
          <w:szCs w:val="28"/>
        </w:rPr>
        <w:t>дан</w:t>
      </w:r>
      <w:proofErr w:type="gramEnd"/>
      <w:r w:rsidRPr="00CC7B78">
        <w:rPr>
          <w:bCs/>
          <w:szCs w:val="28"/>
        </w:rPr>
        <w:t>і вентиляційної установки:</w:t>
      </w:r>
    </w:p>
    <w:p w:rsidR="00C40A10" w:rsidRPr="00CC7B78" w:rsidRDefault="00C40A10" w:rsidP="00C40A10">
      <w:pPr>
        <w:pStyle w:val="a8"/>
        <w:numPr>
          <w:ilvl w:val="0"/>
          <w:numId w:val="8"/>
        </w:numPr>
        <w:spacing w:after="0" w:line="360" w:lineRule="auto"/>
        <w:ind w:left="420" w:firstLine="567"/>
        <w:jc w:val="both"/>
        <w:rPr>
          <w:szCs w:val="28"/>
        </w:rPr>
      </w:pPr>
      <w:r w:rsidRPr="005C2B4E">
        <w:rPr>
          <w:szCs w:val="28"/>
        </w:rPr>
        <w:t>заданий тиск Н</w:t>
      </w:r>
      <w:r w:rsidRPr="00CC7B78">
        <w:rPr>
          <w:szCs w:val="28"/>
        </w:rPr>
        <w:t>=100 Па;</w:t>
      </w:r>
    </w:p>
    <w:p w:rsidR="00C40A10" w:rsidRDefault="00C40A10" w:rsidP="00C40A10">
      <w:pPr>
        <w:pStyle w:val="a8"/>
        <w:numPr>
          <w:ilvl w:val="0"/>
          <w:numId w:val="8"/>
        </w:numPr>
        <w:spacing w:after="0" w:line="360" w:lineRule="auto"/>
        <w:ind w:left="420" w:firstLine="567"/>
        <w:jc w:val="both"/>
        <w:rPr>
          <w:szCs w:val="28"/>
        </w:rPr>
      </w:pPr>
      <w:proofErr w:type="gramStart"/>
      <w:r w:rsidRPr="005C2B4E">
        <w:rPr>
          <w:szCs w:val="28"/>
        </w:rPr>
        <w:t>задана</w:t>
      </w:r>
      <w:proofErr w:type="gramEnd"/>
      <w:r w:rsidRPr="005C2B4E">
        <w:rPr>
          <w:szCs w:val="28"/>
        </w:rPr>
        <w:t xml:space="preserve"> </w:t>
      </w:r>
      <w:r w:rsidRPr="00CC7B78">
        <w:rPr>
          <w:szCs w:val="28"/>
        </w:rPr>
        <w:t xml:space="preserve">продуктивність </w:t>
      </w:r>
      <w:r>
        <w:rPr>
          <w:szCs w:val="28"/>
          <w:lang w:val="en-US"/>
        </w:rPr>
        <w:t>Q</w:t>
      </w:r>
      <w:r w:rsidRPr="00CC7B78">
        <w:rPr>
          <w:szCs w:val="28"/>
        </w:rPr>
        <w:t>=5 м</w:t>
      </w:r>
      <w:r w:rsidRPr="00CC7B78">
        <w:rPr>
          <w:szCs w:val="28"/>
          <w:vertAlign w:val="superscript"/>
        </w:rPr>
        <w:t>3</w:t>
      </w:r>
      <w:r w:rsidRPr="00CC7B78">
        <w:rPr>
          <w:szCs w:val="28"/>
        </w:rPr>
        <w:t>/</w:t>
      </w:r>
      <w:r>
        <w:rPr>
          <w:szCs w:val="28"/>
          <w:lang w:val="en-US"/>
        </w:rPr>
        <w:t>c</w:t>
      </w:r>
      <w:r w:rsidRPr="00CC7B78">
        <w:rPr>
          <w:szCs w:val="28"/>
        </w:rPr>
        <w:t>.</w:t>
      </w:r>
    </w:p>
    <w:p w:rsidR="00C40A10" w:rsidRPr="00CC7B78" w:rsidRDefault="00C40A10" w:rsidP="00C40A10">
      <w:pPr>
        <w:pStyle w:val="a8"/>
        <w:spacing w:line="360" w:lineRule="auto"/>
        <w:ind w:left="420" w:firstLine="567"/>
        <w:jc w:val="both"/>
        <w:rPr>
          <w:szCs w:val="28"/>
        </w:rPr>
      </w:pPr>
    </w:p>
    <w:p w:rsidR="00C40A10" w:rsidRPr="003210D6" w:rsidRDefault="00C40A10" w:rsidP="00C40A10">
      <w:pPr>
        <w:spacing w:line="360" w:lineRule="auto"/>
        <w:ind w:left="420" w:firstLine="567"/>
        <w:rPr>
          <w:b/>
          <w:szCs w:val="28"/>
        </w:rPr>
      </w:pPr>
      <w:r w:rsidRPr="003210D6">
        <w:rPr>
          <w:b/>
          <w:szCs w:val="28"/>
        </w:rPr>
        <w:t>3.1.1 Попередній розрахунок двигуна</w:t>
      </w:r>
    </w:p>
    <w:p w:rsidR="00C40A10" w:rsidRPr="00281E62" w:rsidRDefault="00C40A10" w:rsidP="00C40A10">
      <w:pPr>
        <w:spacing w:line="360" w:lineRule="auto"/>
        <w:ind w:left="420" w:firstLine="567"/>
        <w:rPr>
          <w:szCs w:val="28"/>
        </w:rPr>
      </w:pPr>
      <w:r w:rsidRPr="00281E62">
        <w:rPr>
          <w:szCs w:val="28"/>
        </w:rPr>
        <w:t>Розрахуємо потужність</w:t>
      </w:r>
      <w:proofErr w:type="gramStart"/>
      <w:r w:rsidRPr="00281E62">
        <w:rPr>
          <w:szCs w:val="28"/>
        </w:rPr>
        <w:t>,н</w:t>
      </w:r>
      <w:proofErr w:type="gramEnd"/>
      <w:r w:rsidRPr="00281E62">
        <w:rPr>
          <w:szCs w:val="28"/>
        </w:rPr>
        <w:t>еобхідну для привода вентилятора:</w:t>
      </w:r>
    </w:p>
    <w:p w:rsidR="00C40A10" w:rsidRPr="00281E62" w:rsidRDefault="00F63E5D" w:rsidP="00C40A10">
      <w:pPr>
        <w:spacing w:line="360" w:lineRule="auto"/>
        <w:ind w:left="420" w:firstLine="567"/>
        <w:jc w:val="center"/>
        <w:rPr>
          <w:szCs w:val="28"/>
        </w:rPr>
      </w:pPr>
      <w:r>
        <w:rPr>
          <w:szCs w:val="28"/>
        </w:rPr>
        <w:pict>
          <v:shape id="_x0000_i1115" type="#_x0000_t75" style="width:3in;height:36pt" equationxml="&lt;">
            <v:imagedata r:id="rId186" o:title="" chromakey="white"/>
          </v:shape>
        </w:pict>
      </w:r>
    </w:p>
    <w:p w:rsidR="00C40A10" w:rsidRDefault="00C40A10" w:rsidP="00C40A10">
      <w:pPr>
        <w:spacing w:line="360" w:lineRule="auto"/>
        <w:ind w:left="420" w:firstLine="567"/>
        <w:rPr>
          <w:szCs w:val="28"/>
        </w:rPr>
      </w:pPr>
      <w:r w:rsidRPr="00274CF8">
        <w:rPr>
          <w:rStyle w:val="hps"/>
          <w:szCs w:val="28"/>
        </w:rPr>
        <w:t>В якості</w:t>
      </w:r>
      <w:r w:rsidRPr="00274CF8">
        <w:rPr>
          <w:rStyle w:val="longtext"/>
          <w:szCs w:val="28"/>
        </w:rPr>
        <w:t xml:space="preserve"> </w:t>
      </w:r>
      <w:r w:rsidRPr="00274CF8">
        <w:rPr>
          <w:rStyle w:val="hps"/>
          <w:szCs w:val="28"/>
        </w:rPr>
        <w:t>приводу</w:t>
      </w:r>
      <w:r w:rsidRPr="00274CF8">
        <w:rPr>
          <w:rStyle w:val="longtext"/>
          <w:szCs w:val="28"/>
        </w:rPr>
        <w:t xml:space="preserve"> </w:t>
      </w:r>
      <w:r w:rsidRPr="00274CF8">
        <w:rPr>
          <w:rStyle w:val="hps"/>
          <w:szCs w:val="28"/>
        </w:rPr>
        <w:t>вентилятора</w:t>
      </w:r>
      <w:r w:rsidRPr="00274CF8">
        <w:rPr>
          <w:rStyle w:val="longtext"/>
          <w:szCs w:val="28"/>
        </w:rPr>
        <w:t xml:space="preserve"> </w:t>
      </w:r>
      <w:r>
        <w:rPr>
          <w:rStyle w:val="hps"/>
          <w:szCs w:val="28"/>
        </w:rPr>
        <w:t>обираємо</w:t>
      </w:r>
      <w:r w:rsidRPr="00274CF8">
        <w:rPr>
          <w:rStyle w:val="longtext"/>
          <w:szCs w:val="28"/>
        </w:rPr>
        <w:t xml:space="preserve"> </w:t>
      </w:r>
      <w:r w:rsidRPr="00274CF8">
        <w:rPr>
          <w:rStyle w:val="hps"/>
          <w:szCs w:val="28"/>
        </w:rPr>
        <w:t>асинхронн</w:t>
      </w:r>
      <w:r>
        <w:rPr>
          <w:rStyle w:val="hps"/>
          <w:szCs w:val="28"/>
        </w:rPr>
        <w:t>ий</w:t>
      </w:r>
      <w:r>
        <w:rPr>
          <w:rStyle w:val="longtext"/>
          <w:szCs w:val="28"/>
        </w:rPr>
        <w:t xml:space="preserve"> загальнопромисловий трифазний </w:t>
      </w:r>
      <w:r>
        <w:rPr>
          <w:rStyle w:val="hps"/>
          <w:szCs w:val="28"/>
        </w:rPr>
        <w:t>двигун змінного струму типу</w:t>
      </w:r>
      <w:proofErr w:type="gramStart"/>
      <w:r>
        <w:rPr>
          <w:rStyle w:val="hps"/>
          <w:szCs w:val="28"/>
        </w:rPr>
        <w:t xml:space="preserve"> А</w:t>
      </w:r>
      <w:proofErr w:type="gramEnd"/>
      <w:r>
        <w:rPr>
          <w:rStyle w:val="hps"/>
          <w:szCs w:val="28"/>
        </w:rPr>
        <w:t>ІР90</w:t>
      </w:r>
      <w:r>
        <w:rPr>
          <w:rStyle w:val="hps"/>
          <w:szCs w:val="28"/>
          <w:lang w:val="en-US"/>
        </w:rPr>
        <w:t>LB</w:t>
      </w:r>
      <w:r w:rsidRPr="004318AA">
        <w:rPr>
          <w:rStyle w:val="hps"/>
          <w:szCs w:val="28"/>
        </w:rPr>
        <w:t>8</w:t>
      </w:r>
      <w:r>
        <w:rPr>
          <w:szCs w:val="28"/>
        </w:rPr>
        <w:t xml:space="preserve"> (рис.3.1), номінальні дані якого вказані в табл. 3.1.</w:t>
      </w:r>
    </w:p>
    <w:p w:rsidR="00C40A10" w:rsidRPr="00373253" w:rsidRDefault="00C40A10" w:rsidP="00C40A10">
      <w:pPr>
        <w:spacing w:line="360" w:lineRule="auto"/>
        <w:ind w:left="420" w:firstLine="567"/>
        <w:jc w:val="center"/>
        <w:rPr>
          <w:iCs/>
          <w:szCs w:val="28"/>
        </w:rPr>
      </w:pPr>
      <w:r>
        <w:rPr>
          <w:noProof/>
          <w:lang w:eastAsia="ru-RU"/>
        </w:rPr>
        <w:drawing>
          <wp:inline distT="0" distB="0" distL="0" distR="0" wp14:anchorId="05D3E4F0" wp14:editId="2D027154">
            <wp:extent cx="3794125" cy="2852420"/>
            <wp:effectExtent l="0" t="0" r="0" b="5080"/>
            <wp:docPr id="38" name="Рисунок 38" descr="http://www.ventilator.kiev.ua/production/electric_motors/img/DSCN7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descr="http://www.ventilator.kiev.ua/production/electric_motors/img/DSCN7263.jpg"/>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3794125" cy="2852420"/>
                    </a:xfrm>
                    <a:prstGeom prst="rect">
                      <a:avLst/>
                    </a:prstGeom>
                    <a:noFill/>
                    <a:ln>
                      <a:noFill/>
                    </a:ln>
                  </pic:spPr>
                </pic:pic>
              </a:graphicData>
            </a:graphic>
          </wp:inline>
        </w:drawing>
      </w:r>
    </w:p>
    <w:p w:rsidR="00C40A10" w:rsidRDefault="00C40A10" w:rsidP="00C40A10">
      <w:pPr>
        <w:spacing w:line="360" w:lineRule="auto"/>
        <w:ind w:left="420" w:firstLine="567"/>
        <w:jc w:val="center"/>
        <w:rPr>
          <w:rStyle w:val="hps"/>
          <w:szCs w:val="28"/>
        </w:rPr>
      </w:pPr>
      <w:r>
        <w:rPr>
          <w:szCs w:val="28"/>
        </w:rPr>
        <w:t>Рисунок 3.1  Зовнішній вигляд двигуна типу</w:t>
      </w:r>
      <w:proofErr w:type="gramStart"/>
      <w:r>
        <w:rPr>
          <w:szCs w:val="28"/>
        </w:rPr>
        <w:t xml:space="preserve"> </w:t>
      </w:r>
      <w:r>
        <w:rPr>
          <w:rStyle w:val="hps"/>
          <w:szCs w:val="28"/>
        </w:rPr>
        <w:t>А</w:t>
      </w:r>
      <w:proofErr w:type="gramEnd"/>
      <w:r>
        <w:rPr>
          <w:rStyle w:val="hps"/>
          <w:szCs w:val="28"/>
        </w:rPr>
        <w:t>ІР90</w:t>
      </w:r>
      <w:r>
        <w:rPr>
          <w:rStyle w:val="hps"/>
          <w:szCs w:val="28"/>
          <w:lang w:val="en-US"/>
        </w:rPr>
        <w:t>LB</w:t>
      </w:r>
      <w:r w:rsidRPr="004318AA">
        <w:rPr>
          <w:rStyle w:val="hps"/>
          <w:szCs w:val="28"/>
        </w:rPr>
        <w:t>8</w:t>
      </w:r>
    </w:p>
    <w:p w:rsidR="002D1150" w:rsidRPr="00B806DE" w:rsidRDefault="002D1150" w:rsidP="002D1150">
      <w:pPr>
        <w:pStyle w:val="af"/>
        <w:keepNext/>
        <w:spacing w:before="0" w:after="0" w:line="360" w:lineRule="auto"/>
        <w:ind w:left="420" w:firstLine="567"/>
        <w:rPr>
          <w:rFonts w:ascii="Times New Roman" w:hAnsi="Times New Roman"/>
          <w:b w:val="0"/>
          <w:sz w:val="28"/>
          <w:szCs w:val="28"/>
          <w:lang w:val="uk-UA"/>
        </w:rPr>
      </w:pPr>
      <w:r w:rsidRPr="00281E62">
        <w:rPr>
          <w:rFonts w:ascii="Times New Roman" w:hAnsi="Times New Roman"/>
          <w:b w:val="0"/>
          <w:sz w:val="28"/>
          <w:szCs w:val="28"/>
          <w:lang w:val="uk-UA"/>
        </w:rPr>
        <w:lastRenderedPageBreak/>
        <w:t xml:space="preserve">Таблиця </w:t>
      </w:r>
      <w:r>
        <w:rPr>
          <w:rFonts w:ascii="Times New Roman" w:hAnsi="Times New Roman"/>
          <w:b w:val="0"/>
          <w:sz w:val="28"/>
          <w:szCs w:val="28"/>
          <w:lang w:val="uk-UA"/>
        </w:rPr>
        <w:t>3.</w:t>
      </w:r>
      <w:r w:rsidRPr="00281E62">
        <w:rPr>
          <w:rFonts w:ascii="Times New Roman" w:hAnsi="Times New Roman"/>
          <w:b w:val="0"/>
          <w:sz w:val="28"/>
          <w:szCs w:val="28"/>
          <w:lang w:val="uk-UA"/>
        </w:rPr>
        <w:t>1 - Номінальні дані двигуна А</w:t>
      </w:r>
      <w:r>
        <w:rPr>
          <w:rFonts w:ascii="Times New Roman" w:hAnsi="Times New Roman"/>
          <w:b w:val="0"/>
          <w:sz w:val="28"/>
          <w:szCs w:val="28"/>
          <w:lang w:val="uk-UA"/>
        </w:rPr>
        <w:t>І</w:t>
      </w:r>
      <w:r w:rsidRPr="00281E62">
        <w:rPr>
          <w:rFonts w:ascii="Times New Roman" w:hAnsi="Times New Roman"/>
          <w:b w:val="0"/>
          <w:sz w:val="28"/>
          <w:szCs w:val="28"/>
          <w:lang w:val="uk-UA"/>
        </w:rPr>
        <w:t>Р90 LB 8</w:t>
      </w:r>
      <w:r>
        <w:rPr>
          <w:rFonts w:ascii="Times New Roman" w:hAnsi="Times New Roman"/>
          <w:b w:val="0"/>
          <w:sz w:val="28"/>
          <w:szCs w:val="28"/>
          <w:lang w:val="uk-UA"/>
        </w:rPr>
        <w:t xml:space="preserve"> [11].</w:t>
      </w:r>
    </w:p>
    <w:tbl>
      <w:tblPr>
        <w:tblW w:w="0" w:type="auto"/>
        <w:jc w:val="center"/>
        <w:tblInd w:w="2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0"/>
        <w:gridCol w:w="1842"/>
        <w:gridCol w:w="1560"/>
      </w:tblGrid>
      <w:tr w:rsidR="002D1150" w:rsidRPr="00281E62" w:rsidTr="002D1150">
        <w:trPr>
          <w:trHeight w:hRule="exact" w:val="397"/>
          <w:jc w:val="center"/>
        </w:trPr>
        <w:tc>
          <w:tcPr>
            <w:tcW w:w="5070" w:type="dxa"/>
            <w:vAlign w:val="center"/>
          </w:tcPr>
          <w:p w:rsidR="002D1150" w:rsidRPr="005C2B4E" w:rsidRDefault="002D1150" w:rsidP="002D1150">
            <w:pPr>
              <w:spacing w:line="300" w:lineRule="auto"/>
              <w:ind w:left="89"/>
              <w:jc w:val="center"/>
              <w:rPr>
                <w:sz w:val="24"/>
                <w:szCs w:val="24"/>
              </w:rPr>
            </w:pPr>
            <w:r w:rsidRPr="005C2B4E">
              <w:rPr>
                <w:sz w:val="24"/>
                <w:szCs w:val="24"/>
              </w:rPr>
              <w:t>Найменування</w:t>
            </w:r>
          </w:p>
        </w:tc>
        <w:tc>
          <w:tcPr>
            <w:tcW w:w="1842" w:type="dxa"/>
          </w:tcPr>
          <w:p w:rsidR="002D1150" w:rsidRPr="005C2B4E" w:rsidRDefault="002D1150" w:rsidP="002D1150">
            <w:pPr>
              <w:spacing w:line="300" w:lineRule="auto"/>
              <w:ind w:left="122"/>
              <w:jc w:val="center"/>
              <w:rPr>
                <w:sz w:val="24"/>
                <w:szCs w:val="24"/>
              </w:rPr>
            </w:pPr>
            <w:r>
              <w:rPr>
                <w:sz w:val="24"/>
                <w:szCs w:val="24"/>
              </w:rPr>
              <w:t>Розмірність</w:t>
            </w:r>
          </w:p>
        </w:tc>
        <w:tc>
          <w:tcPr>
            <w:tcW w:w="1560" w:type="dxa"/>
            <w:vAlign w:val="center"/>
          </w:tcPr>
          <w:p w:rsidR="002D1150" w:rsidRPr="005C2B4E" w:rsidRDefault="002D1150" w:rsidP="002D1150">
            <w:pPr>
              <w:spacing w:line="300" w:lineRule="auto"/>
              <w:ind w:left="123" w:hanging="14"/>
              <w:jc w:val="center"/>
              <w:rPr>
                <w:sz w:val="24"/>
                <w:szCs w:val="24"/>
              </w:rPr>
            </w:pPr>
            <w:r w:rsidRPr="005C2B4E">
              <w:rPr>
                <w:sz w:val="24"/>
                <w:szCs w:val="24"/>
              </w:rPr>
              <w:t>Значення</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Номінальна потужність, Р</w:t>
            </w:r>
            <w:r w:rsidRPr="005C2B4E">
              <w:rPr>
                <w:sz w:val="24"/>
                <w:szCs w:val="24"/>
                <w:vertAlign w:val="subscript"/>
              </w:rPr>
              <w:t>ном</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кВт</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1,5</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Номінальна напруга мережі, U</w:t>
            </w:r>
            <w:r w:rsidRPr="005C2B4E">
              <w:rPr>
                <w:sz w:val="24"/>
                <w:szCs w:val="24"/>
                <w:vertAlign w:val="subscript"/>
              </w:rPr>
              <w:t>1л</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В</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380</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Номінальна частота мережі живлення сети, f</w:t>
            </w:r>
            <w:r w:rsidRPr="005C2B4E">
              <w:rPr>
                <w:sz w:val="24"/>
                <w:szCs w:val="24"/>
                <w:vertAlign w:val="subscript"/>
              </w:rPr>
              <w:t>c</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Гц</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50</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 xml:space="preserve">Синхронна частота обертання, </w:t>
            </w:r>
            <w:proofErr w:type="gramStart"/>
            <w:r w:rsidRPr="005C2B4E">
              <w:rPr>
                <w:sz w:val="24"/>
                <w:szCs w:val="24"/>
              </w:rPr>
              <w:t>n</w:t>
            </w:r>
            <w:proofErr w:type="gramEnd"/>
            <w:r w:rsidRPr="005C2B4E">
              <w:rPr>
                <w:sz w:val="24"/>
                <w:szCs w:val="24"/>
                <w:vertAlign w:val="subscript"/>
              </w:rPr>
              <w:t>о</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об/</w:t>
            </w:r>
            <w:r>
              <w:rPr>
                <w:sz w:val="24"/>
                <w:szCs w:val="24"/>
              </w:rPr>
              <w:t>хв</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Pr>
                <w:sz w:val="24"/>
                <w:szCs w:val="24"/>
              </w:rPr>
              <w:t>750</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Відношення  М</w:t>
            </w:r>
            <w:r w:rsidRPr="005C2B4E">
              <w:rPr>
                <w:sz w:val="24"/>
                <w:szCs w:val="24"/>
                <w:vertAlign w:val="subscript"/>
              </w:rPr>
              <w:t>пуск</w:t>
            </w:r>
            <w:r w:rsidRPr="005C2B4E">
              <w:rPr>
                <w:sz w:val="24"/>
                <w:szCs w:val="24"/>
              </w:rPr>
              <w:t xml:space="preserve"> /М</w:t>
            </w:r>
            <w:r w:rsidRPr="005C2B4E">
              <w:rPr>
                <w:sz w:val="24"/>
                <w:szCs w:val="24"/>
                <w:vertAlign w:val="subscript"/>
              </w:rPr>
              <w:t>ном</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b/>
                <w:sz w:val="24"/>
                <w:szCs w:val="24"/>
              </w:rPr>
            </w:pPr>
            <w:r w:rsidRPr="005C2B4E">
              <w:rPr>
                <w:b/>
                <w:sz w:val="24"/>
                <w:szCs w:val="24"/>
              </w:rPr>
              <w:t>-</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1.6</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Відношення М</w:t>
            </w:r>
            <w:r w:rsidRPr="005C2B4E">
              <w:rPr>
                <w:sz w:val="24"/>
                <w:szCs w:val="24"/>
                <w:vertAlign w:val="subscript"/>
              </w:rPr>
              <w:t>кр</w:t>
            </w:r>
            <w:r w:rsidRPr="005C2B4E">
              <w:rPr>
                <w:sz w:val="24"/>
                <w:szCs w:val="24"/>
              </w:rPr>
              <w:t xml:space="preserve"> /М</w:t>
            </w:r>
            <w:r w:rsidRPr="005C2B4E">
              <w:rPr>
                <w:sz w:val="24"/>
                <w:szCs w:val="24"/>
                <w:vertAlign w:val="subscript"/>
              </w:rPr>
              <w:t>ном</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b/>
                <w:sz w:val="24"/>
                <w:szCs w:val="24"/>
              </w:rPr>
            </w:pPr>
            <w:r w:rsidRPr="005C2B4E">
              <w:rPr>
                <w:b/>
                <w:sz w:val="24"/>
                <w:szCs w:val="24"/>
              </w:rPr>
              <w:t>-</w:t>
            </w:r>
          </w:p>
          <w:p w:rsidR="002D1150" w:rsidRPr="005C2B4E" w:rsidRDefault="002D1150" w:rsidP="002D1150">
            <w:pPr>
              <w:spacing w:line="300" w:lineRule="auto"/>
              <w:ind w:left="122"/>
              <w:jc w:val="center"/>
              <w:rPr>
                <w:b/>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2.2</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 xml:space="preserve">Відношення </w:t>
            </w:r>
            <w:proofErr w:type="gramStart"/>
            <w:r w:rsidRPr="005C2B4E">
              <w:rPr>
                <w:sz w:val="24"/>
                <w:szCs w:val="24"/>
              </w:rPr>
              <w:t>I</w:t>
            </w:r>
            <w:proofErr w:type="gramEnd"/>
            <w:r w:rsidRPr="005C2B4E">
              <w:rPr>
                <w:sz w:val="24"/>
                <w:szCs w:val="24"/>
                <w:vertAlign w:val="subscript"/>
              </w:rPr>
              <w:t>пуск</w:t>
            </w:r>
            <w:r w:rsidRPr="005C2B4E">
              <w:rPr>
                <w:sz w:val="24"/>
                <w:szCs w:val="24"/>
              </w:rPr>
              <w:t xml:space="preserve"> /I</w:t>
            </w:r>
            <w:r w:rsidRPr="005C2B4E">
              <w:rPr>
                <w:sz w:val="24"/>
                <w:szCs w:val="24"/>
                <w:vertAlign w:val="subscript"/>
              </w:rPr>
              <w:t>ном</w:t>
            </w:r>
          </w:p>
          <w:p w:rsidR="002D1150" w:rsidRPr="005C2B4E" w:rsidRDefault="002D1150" w:rsidP="002D1150">
            <w:pPr>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b/>
                <w:sz w:val="24"/>
                <w:szCs w:val="24"/>
              </w:rPr>
            </w:pPr>
            <w:r w:rsidRPr="005C2B4E">
              <w:rPr>
                <w:b/>
                <w:sz w:val="24"/>
                <w:szCs w:val="24"/>
              </w:rPr>
              <w:t>-</w:t>
            </w:r>
          </w:p>
          <w:p w:rsidR="002D1150" w:rsidRPr="005C2B4E" w:rsidRDefault="002D1150" w:rsidP="002D1150">
            <w:pPr>
              <w:spacing w:line="300" w:lineRule="auto"/>
              <w:ind w:left="122"/>
              <w:jc w:val="center"/>
              <w:rPr>
                <w:b/>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4,5</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 xml:space="preserve">Момент інерції, </w:t>
            </w:r>
            <w:proofErr w:type="gramStart"/>
            <w:r w:rsidRPr="005C2B4E">
              <w:rPr>
                <w:sz w:val="24"/>
                <w:szCs w:val="24"/>
              </w:rPr>
              <w:t>J</w:t>
            </w:r>
            <w:proofErr w:type="gramEnd"/>
            <w:r w:rsidRPr="005C2B4E">
              <w:rPr>
                <w:sz w:val="24"/>
                <w:szCs w:val="24"/>
                <w:vertAlign w:val="subscript"/>
              </w:rPr>
              <w:t>дв</w:t>
            </w:r>
          </w:p>
          <w:p w:rsidR="002D1150" w:rsidRPr="005C2B4E" w:rsidRDefault="002D1150" w:rsidP="002D1150">
            <w:pPr>
              <w:autoSpaceDE w:val="0"/>
              <w:autoSpaceDN w:val="0"/>
              <w:adjustRightInd w:val="0"/>
              <w:spacing w:line="300" w:lineRule="auto"/>
              <w:ind w:left="89"/>
              <w:rPr>
                <w:sz w:val="24"/>
                <w:szCs w:val="24"/>
              </w:rPr>
            </w:pPr>
          </w:p>
        </w:tc>
        <w:tc>
          <w:tcPr>
            <w:tcW w:w="1842" w:type="dxa"/>
          </w:tcPr>
          <w:p w:rsidR="002D1150" w:rsidRPr="005C2B4E" w:rsidRDefault="00F63E5D" w:rsidP="002D1150">
            <w:pPr>
              <w:autoSpaceDE w:val="0"/>
              <w:autoSpaceDN w:val="0"/>
              <w:adjustRightInd w:val="0"/>
              <w:spacing w:line="300" w:lineRule="auto"/>
              <w:ind w:left="122"/>
              <w:jc w:val="center"/>
              <w:rPr>
                <w:sz w:val="24"/>
                <w:szCs w:val="24"/>
              </w:rPr>
            </w:pPr>
            <w:r>
              <w:rPr>
                <w:sz w:val="24"/>
                <w:szCs w:val="24"/>
              </w:rPr>
              <w:pict>
                <v:shape id="_x0000_i1116" type="#_x0000_t75" style="width:38.5pt;height:18.6pt" equationxml="&lt;">
                  <v:imagedata r:id="rId188" o:title="" chromakey="white"/>
                </v:shape>
              </w:pict>
            </w: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0.009</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 xml:space="preserve">ККД, </w:t>
            </w:r>
            <w:r w:rsidRPr="005C2B4E">
              <w:rPr>
                <w:sz w:val="24"/>
                <w:szCs w:val="24"/>
                <w:vertAlign w:val="subscript"/>
              </w:rPr>
              <w:fldChar w:fldCharType="begin"/>
            </w:r>
            <w:r w:rsidRPr="005C2B4E">
              <w:rPr>
                <w:sz w:val="24"/>
                <w:szCs w:val="24"/>
                <w:vertAlign w:val="subscript"/>
              </w:rPr>
              <w:instrText xml:space="preserve"> QUOTE </w:instrText>
            </w:r>
            <w:r w:rsidR="00F63E5D">
              <w:rPr>
                <w:position w:val="-11"/>
                <w:sz w:val="24"/>
                <w:szCs w:val="24"/>
              </w:rPr>
              <w:pict>
                <v:shape id="_x0000_i1117" type="#_x0000_t75" style="width:7.45pt;height:18.6pt" equationxml="&lt;">
                  <v:imagedata r:id="rId189" o:title="" chromakey="white"/>
                </v:shape>
              </w:pict>
            </w:r>
            <w:r w:rsidRPr="005C2B4E">
              <w:rPr>
                <w:sz w:val="24"/>
                <w:szCs w:val="24"/>
                <w:vertAlign w:val="subscript"/>
              </w:rPr>
              <w:instrText xml:space="preserve"> </w:instrText>
            </w:r>
            <w:r w:rsidRPr="005C2B4E">
              <w:rPr>
                <w:sz w:val="24"/>
                <w:szCs w:val="24"/>
                <w:vertAlign w:val="subscript"/>
              </w:rPr>
              <w:fldChar w:fldCharType="separate"/>
            </w:r>
            <w:r w:rsidR="00F63E5D">
              <w:rPr>
                <w:position w:val="-11"/>
                <w:sz w:val="24"/>
                <w:szCs w:val="24"/>
              </w:rPr>
              <w:pict>
                <v:shape id="_x0000_i1118" type="#_x0000_t75" style="width:7.45pt;height:18.6pt" equationxml="&lt;">
                  <v:imagedata r:id="rId189" o:title="" chromakey="white"/>
                </v:shape>
              </w:pict>
            </w:r>
            <w:r w:rsidRPr="005C2B4E">
              <w:rPr>
                <w:sz w:val="24"/>
                <w:szCs w:val="24"/>
                <w:vertAlign w:val="subscript"/>
              </w:rPr>
              <w:fldChar w:fldCharType="end"/>
            </w:r>
            <w:r w:rsidRPr="005C2B4E">
              <w:rPr>
                <w:sz w:val="24"/>
                <w:szCs w:val="24"/>
                <w:vertAlign w:val="subscript"/>
              </w:rPr>
              <w:t>ном</w:t>
            </w:r>
          </w:p>
          <w:p w:rsidR="002D1150" w:rsidRPr="005C2B4E" w:rsidRDefault="002D1150" w:rsidP="002D1150">
            <w:pPr>
              <w:autoSpaceDE w:val="0"/>
              <w:autoSpaceDN w:val="0"/>
              <w:adjustRightInd w:val="0"/>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76</w:t>
            </w:r>
          </w:p>
        </w:tc>
      </w:tr>
      <w:tr w:rsidR="002D1150" w:rsidRPr="00281E62" w:rsidTr="002D1150">
        <w:trPr>
          <w:trHeight w:hRule="exact" w:val="397"/>
          <w:jc w:val="center"/>
        </w:trPr>
        <w:tc>
          <w:tcPr>
            <w:tcW w:w="5070" w:type="dxa"/>
            <w:vAlign w:val="center"/>
          </w:tcPr>
          <w:p w:rsidR="002D1150" w:rsidRPr="005C2B4E" w:rsidRDefault="002D1150" w:rsidP="002D1150">
            <w:pPr>
              <w:autoSpaceDE w:val="0"/>
              <w:autoSpaceDN w:val="0"/>
              <w:adjustRightInd w:val="0"/>
              <w:spacing w:line="300" w:lineRule="auto"/>
              <w:ind w:left="89"/>
              <w:rPr>
                <w:sz w:val="24"/>
                <w:szCs w:val="24"/>
              </w:rPr>
            </w:pPr>
            <w:r w:rsidRPr="005C2B4E">
              <w:rPr>
                <w:sz w:val="24"/>
                <w:szCs w:val="24"/>
              </w:rPr>
              <w:t>Коефіцієнт потужності, cos</w:t>
            </w:r>
            <w:r w:rsidRPr="005C2B4E">
              <w:rPr>
                <w:sz w:val="24"/>
                <w:szCs w:val="24"/>
                <w:vertAlign w:val="subscript"/>
              </w:rPr>
              <w:fldChar w:fldCharType="begin"/>
            </w:r>
            <w:r w:rsidRPr="005C2B4E">
              <w:rPr>
                <w:sz w:val="24"/>
                <w:szCs w:val="24"/>
                <w:vertAlign w:val="subscript"/>
              </w:rPr>
              <w:instrText xml:space="preserve"> QUOTE </w:instrText>
            </w:r>
            <w:r w:rsidR="00F63E5D">
              <w:rPr>
                <w:position w:val="-11"/>
                <w:sz w:val="24"/>
                <w:szCs w:val="24"/>
              </w:rPr>
              <w:pict>
                <v:shape id="_x0000_i1119" type="#_x0000_t75" style="width:9.95pt;height:18.6pt" equationxml="&lt;">
                  <v:imagedata r:id="rId190" o:title="" chromakey="white"/>
                </v:shape>
              </w:pict>
            </w:r>
            <w:r w:rsidRPr="005C2B4E">
              <w:rPr>
                <w:sz w:val="24"/>
                <w:szCs w:val="24"/>
                <w:vertAlign w:val="subscript"/>
              </w:rPr>
              <w:instrText xml:space="preserve"> </w:instrText>
            </w:r>
            <w:r w:rsidRPr="005C2B4E">
              <w:rPr>
                <w:sz w:val="24"/>
                <w:szCs w:val="24"/>
                <w:vertAlign w:val="subscript"/>
              </w:rPr>
              <w:fldChar w:fldCharType="separate"/>
            </w:r>
            <w:r w:rsidR="00F63E5D">
              <w:rPr>
                <w:position w:val="-11"/>
                <w:sz w:val="24"/>
                <w:szCs w:val="24"/>
              </w:rPr>
              <w:pict>
                <v:shape id="_x0000_i1120" type="#_x0000_t75" style="width:9.95pt;height:18.6pt" equationxml="&lt;">
                  <v:imagedata r:id="rId190" o:title="" chromakey="white"/>
                </v:shape>
              </w:pict>
            </w:r>
            <w:r w:rsidRPr="005C2B4E">
              <w:rPr>
                <w:sz w:val="24"/>
                <w:szCs w:val="24"/>
                <w:vertAlign w:val="subscript"/>
              </w:rPr>
              <w:fldChar w:fldCharType="end"/>
            </w:r>
            <w:r w:rsidRPr="005C2B4E">
              <w:rPr>
                <w:sz w:val="24"/>
                <w:szCs w:val="24"/>
                <w:vertAlign w:val="subscript"/>
              </w:rPr>
              <w:t>ном</w:t>
            </w:r>
          </w:p>
          <w:p w:rsidR="002D1150" w:rsidRPr="005C2B4E" w:rsidRDefault="002D1150" w:rsidP="002D1150">
            <w:pPr>
              <w:autoSpaceDE w:val="0"/>
              <w:autoSpaceDN w:val="0"/>
              <w:adjustRightInd w:val="0"/>
              <w:spacing w:line="300" w:lineRule="auto"/>
              <w:ind w:left="89"/>
              <w:rPr>
                <w:sz w:val="24"/>
                <w:szCs w:val="24"/>
              </w:rPr>
            </w:pPr>
          </w:p>
        </w:tc>
        <w:tc>
          <w:tcPr>
            <w:tcW w:w="1842" w:type="dxa"/>
          </w:tcPr>
          <w:p w:rsidR="002D1150" w:rsidRPr="005C2B4E" w:rsidRDefault="002D1150" w:rsidP="002D1150">
            <w:pPr>
              <w:autoSpaceDE w:val="0"/>
              <w:autoSpaceDN w:val="0"/>
              <w:adjustRightInd w:val="0"/>
              <w:spacing w:line="300" w:lineRule="auto"/>
              <w:ind w:left="122"/>
              <w:jc w:val="center"/>
              <w:rPr>
                <w:b/>
                <w:sz w:val="24"/>
                <w:szCs w:val="24"/>
              </w:rPr>
            </w:pPr>
            <w:r w:rsidRPr="005C2B4E">
              <w:rPr>
                <w:b/>
                <w:sz w:val="24"/>
                <w:szCs w:val="24"/>
              </w:rPr>
              <w:t>-</w:t>
            </w:r>
          </w:p>
          <w:p w:rsidR="002D1150" w:rsidRPr="005C2B4E" w:rsidRDefault="002D1150" w:rsidP="002D1150">
            <w:pPr>
              <w:spacing w:line="300" w:lineRule="auto"/>
              <w:ind w:left="122"/>
              <w:jc w:val="center"/>
              <w:rPr>
                <w:sz w:val="24"/>
                <w:szCs w:val="24"/>
              </w:rPr>
            </w:pP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0.72</w:t>
            </w:r>
          </w:p>
        </w:tc>
      </w:tr>
      <w:tr w:rsidR="002D1150" w:rsidRPr="00281E62" w:rsidTr="002D1150">
        <w:trPr>
          <w:trHeight w:hRule="exact" w:val="397"/>
          <w:jc w:val="center"/>
        </w:trPr>
        <w:tc>
          <w:tcPr>
            <w:tcW w:w="5070" w:type="dxa"/>
            <w:vAlign w:val="center"/>
          </w:tcPr>
          <w:p w:rsidR="002D1150" w:rsidRPr="005C2B4E" w:rsidRDefault="00F63E5D" w:rsidP="002D1150">
            <w:pPr>
              <w:autoSpaceDE w:val="0"/>
              <w:autoSpaceDN w:val="0"/>
              <w:adjustRightInd w:val="0"/>
              <w:spacing w:line="300" w:lineRule="auto"/>
              <w:ind w:left="89"/>
              <w:rPr>
                <w:sz w:val="24"/>
                <w:szCs w:val="24"/>
              </w:rPr>
            </w:pPr>
            <w:r>
              <w:rPr>
                <w:sz w:val="24"/>
                <w:szCs w:val="24"/>
              </w:rPr>
              <w:pict>
                <v:shape id="_x0000_i1121" type="#_x0000_t75" style="width:12.4pt;height:18.6pt" equationxml="&lt;">
                  <v:imagedata r:id="rId191" o:title="" chromakey="white"/>
                </v:shape>
              </w:pict>
            </w: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Ом</w:t>
            </w: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8,17</w:t>
            </w:r>
          </w:p>
        </w:tc>
      </w:tr>
      <w:tr w:rsidR="002D1150" w:rsidRPr="00281E62" w:rsidTr="002D1150">
        <w:trPr>
          <w:trHeight w:hRule="exact" w:val="397"/>
          <w:jc w:val="center"/>
        </w:trPr>
        <w:tc>
          <w:tcPr>
            <w:tcW w:w="5070" w:type="dxa"/>
            <w:vAlign w:val="center"/>
          </w:tcPr>
          <w:p w:rsidR="002D1150" w:rsidRPr="005C2B4E" w:rsidRDefault="00F63E5D" w:rsidP="002D1150">
            <w:pPr>
              <w:autoSpaceDE w:val="0"/>
              <w:autoSpaceDN w:val="0"/>
              <w:adjustRightInd w:val="0"/>
              <w:spacing w:line="300" w:lineRule="auto"/>
              <w:ind w:left="89"/>
              <w:rPr>
                <w:sz w:val="24"/>
                <w:szCs w:val="24"/>
              </w:rPr>
            </w:pPr>
            <w:r>
              <w:rPr>
                <w:sz w:val="24"/>
                <w:szCs w:val="24"/>
              </w:rPr>
              <w:pict>
                <v:shape id="_x0000_i1122" type="#_x0000_t75" style="width:12.4pt;height:18.6pt" equationxml="&lt;">
                  <v:imagedata r:id="rId192" o:title="" chromakey="white"/>
                </v:shape>
              </w:pict>
            </w: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Ом</w:t>
            </w: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9,43</w:t>
            </w:r>
          </w:p>
        </w:tc>
      </w:tr>
      <w:tr w:rsidR="002D1150" w:rsidRPr="00281E62" w:rsidTr="002D1150">
        <w:trPr>
          <w:trHeight w:hRule="exact" w:val="397"/>
          <w:jc w:val="center"/>
        </w:trPr>
        <w:tc>
          <w:tcPr>
            <w:tcW w:w="5070" w:type="dxa"/>
            <w:vAlign w:val="center"/>
          </w:tcPr>
          <w:p w:rsidR="002D1150" w:rsidRPr="005C2B4E" w:rsidRDefault="00F63E5D" w:rsidP="002D1150">
            <w:pPr>
              <w:autoSpaceDE w:val="0"/>
              <w:autoSpaceDN w:val="0"/>
              <w:adjustRightInd w:val="0"/>
              <w:spacing w:line="300" w:lineRule="auto"/>
              <w:ind w:left="89"/>
              <w:rPr>
                <w:sz w:val="24"/>
                <w:szCs w:val="24"/>
              </w:rPr>
            </w:pPr>
            <w:r>
              <w:rPr>
                <w:sz w:val="24"/>
                <w:szCs w:val="24"/>
              </w:rPr>
              <w:pict>
                <v:shape id="_x0000_i1123" type="#_x0000_t75" style="width:12.4pt;height:18.6pt" equationxml="&lt;">
                  <v:imagedata r:id="rId193" o:title="" chromakey="white"/>
                </v:shape>
              </w:pict>
            </w: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Ом</w:t>
            </w: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6,91</w:t>
            </w:r>
          </w:p>
        </w:tc>
      </w:tr>
      <w:tr w:rsidR="002D1150" w:rsidRPr="00281E62" w:rsidTr="002D1150">
        <w:trPr>
          <w:trHeight w:hRule="exact" w:val="397"/>
          <w:jc w:val="center"/>
        </w:trPr>
        <w:tc>
          <w:tcPr>
            <w:tcW w:w="5070" w:type="dxa"/>
            <w:vAlign w:val="center"/>
          </w:tcPr>
          <w:p w:rsidR="002D1150" w:rsidRPr="005C2B4E" w:rsidRDefault="00F63E5D" w:rsidP="002D1150">
            <w:pPr>
              <w:autoSpaceDE w:val="0"/>
              <w:autoSpaceDN w:val="0"/>
              <w:adjustRightInd w:val="0"/>
              <w:spacing w:line="300" w:lineRule="auto"/>
              <w:ind w:left="89"/>
              <w:rPr>
                <w:sz w:val="24"/>
                <w:szCs w:val="24"/>
              </w:rPr>
            </w:pPr>
            <w:r>
              <w:rPr>
                <w:sz w:val="24"/>
                <w:szCs w:val="24"/>
              </w:rPr>
              <w:pict>
                <v:shape id="_x0000_i1124" type="#_x0000_t75" style="width:13.65pt;height:18.6pt" equationxml="&lt;">
                  <v:imagedata r:id="rId194" o:title="" chromakey="white"/>
                </v:shape>
              </w:pict>
            </w:r>
          </w:p>
        </w:tc>
        <w:tc>
          <w:tcPr>
            <w:tcW w:w="1842" w:type="dxa"/>
          </w:tcPr>
          <w:p w:rsidR="002D1150" w:rsidRPr="005C2B4E" w:rsidRDefault="002D1150" w:rsidP="002D1150">
            <w:pPr>
              <w:autoSpaceDE w:val="0"/>
              <w:autoSpaceDN w:val="0"/>
              <w:adjustRightInd w:val="0"/>
              <w:spacing w:line="300" w:lineRule="auto"/>
              <w:ind w:left="122"/>
              <w:jc w:val="center"/>
              <w:rPr>
                <w:sz w:val="24"/>
                <w:szCs w:val="24"/>
              </w:rPr>
            </w:pPr>
            <w:r w:rsidRPr="005C2B4E">
              <w:rPr>
                <w:sz w:val="24"/>
                <w:szCs w:val="24"/>
              </w:rPr>
              <w:t>Ом</w:t>
            </w:r>
          </w:p>
        </w:tc>
        <w:tc>
          <w:tcPr>
            <w:tcW w:w="1560" w:type="dxa"/>
            <w:vAlign w:val="center"/>
          </w:tcPr>
          <w:p w:rsidR="002D1150" w:rsidRPr="005C2B4E" w:rsidRDefault="002D1150" w:rsidP="002D1150">
            <w:pPr>
              <w:spacing w:line="300" w:lineRule="auto"/>
              <w:ind w:left="420" w:hanging="14"/>
              <w:jc w:val="center"/>
              <w:rPr>
                <w:sz w:val="24"/>
                <w:szCs w:val="24"/>
              </w:rPr>
            </w:pPr>
            <w:r w:rsidRPr="005C2B4E">
              <w:rPr>
                <w:sz w:val="24"/>
                <w:szCs w:val="24"/>
              </w:rPr>
              <w:t>18,9</w:t>
            </w:r>
          </w:p>
        </w:tc>
      </w:tr>
    </w:tbl>
    <w:p w:rsidR="002D1150" w:rsidRPr="00281E62" w:rsidRDefault="002D1150" w:rsidP="003246A1">
      <w:pPr>
        <w:spacing w:line="360" w:lineRule="auto"/>
        <w:ind w:left="420" w:firstLine="567"/>
        <w:jc w:val="both"/>
        <w:rPr>
          <w:szCs w:val="28"/>
        </w:rPr>
      </w:pPr>
      <w:r w:rsidRPr="00281E62">
        <w:rPr>
          <w:szCs w:val="28"/>
        </w:rPr>
        <w:t>Побудова необхідної характеристики вентилятора з урахуванням моменту тертя</w:t>
      </w:r>
      <w:r>
        <w:rPr>
          <w:szCs w:val="28"/>
        </w:rPr>
        <w:t xml:space="preserve"> </w:t>
      </w:r>
      <w:r w:rsidRPr="0076044B">
        <w:rPr>
          <w:szCs w:val="28"/>
        </w:rPr>
        <w:t>[18]</w:t>
      </w:r>
      <w:r w:rsidRPr="00281E62">
        <w:rPr>
          <w:szCs w:val="28"/>
        </w:rPr>
        <w:t>:</w:t>
      </w:r>
    </w:p>
    <w:p w:rsidR="002D1150" w:rsidRPr="00281E62" w:rsidRDefault="00F63E5D" w:rsidP="002D1150">
      <w:pPr>
        <w:spacing w:line="360" w:lineRule="auto"/>
        <w:ind w:left="420" w:firstLine="567"/>
        <w:jc w:val="center"/>
        <w:rPr>
          <w:szCs w:val="28"/>
        </w:rPr>
      </w:pPr>
      <w:r>
        <w:rPr>
          <w:szCs w:val="28"/>
        </w:rPr>
        <w:pict>
          <v:shape id="_x0000_i1125" type="#_x0000_t75" style="width:204.85pt;height:37.25pt" equationxml="&lt;">
            <v:imagedata r:id="rId195" o:title="" chromakey="white"/>
          </v:shape>
        </w:pict>
      </w:r>
    </w:p>
    <w:p w:rsidR="002D1150" w:rsidRPr="00281E62" w:rsidRDefault="00F63E5D" w:rsidP="002D1150">
      <w:pPr>
        <w:spacing w:line="360" w:lineRule="auto"/>
        <w:ind w:left="420" w:firstLine="567"/>
        <w:jc w:val="center"/>
        <w:rPr>
          <w:szCs w:val="28"/>
        </w:rPr>
      </w:pPr>
      <w:r>
        <w:rPr>
          <w:szCs w:val="28"/>
        </w:rPr>
        <w:pict>
          <v:shape id="_x0000_i1126" type="#_x0000_t75" style="width:256.95pt;height:18.6pt" equationxml="&lt;">
            <v:imagedata r:id="rId196" o:title="" chromakey="white"/>
          </v:shape>
        </w:pict>
      </w:r>
    </w:p>
    <w:p w:rsidR="002D1150" w:rsidRPr="00281E62" w:rsidRDefault="00F63E5D" w:rsidP="002D1150">
      <w:pPr>
        <w:spacing w:line="360" w:lineRule="auto"/>
        <w:ind w:left="420" w:firstLine="567"/>
        <w:jc w:val="center"/>
        <w:rPr>
          <w:szCs w:val="28"/>
        </w:rPr>
      </w:pPr>
      <w:r>
        <w:rPr>
          <w:szCs w:val="28"/>
        </w:rPr>
        <w:pict>
          <v:shape id="_x0000_i1127" type="#_x0000_t75" style="width:336.4pt;height:38.5pt" equationxml="&lt;">
            <v:imagedata r:id="rId197" o:title="" chromakey="white"/>
          </v:shape>
        </w:pict>
      </w:r>
    </w:p>
    <w:p w:rsidR="002D1150" w:rsidRPr="00281E62" w:rsidRDefault="002D1150" w:rsidP="003246A1">
      <w:pPr>
        <w:spacing w:line="360" w:lineRule="auto"/>
        <w:ind w:left="420" w:firstLine="567"/>
        <w:jc w:val="both"/>
        <w:rPr>
          <w:szCs w:val="28"/>
        </w:rPr>
      </w:pPr>
      <w:r w:rsidRPr="00281E62">
        <w:rPr>
          <w:szCs w:val="28"/>
        </w:rPr>
        <w:t>Виходячи з  результатів  розрахунків обира</w:t>
      </w:r>
      <w:r>
        <w:rPr>
          <w:szCs w:val="28"/>
        </w:rPr>
        <w:t xml:space="preserve">ємо вентилятор </w:t>
      </w:r>
      <w:r w:rsidRPr="0076044B">
        <w:rPr>
          <w:szCs w:val="28"/>
        </w:rPr>
        <w:t>[2]</w:t>
      </w:r>
      <w:r>
        <w:rPr>
          <w:szCs w:val="28"/>
        </w:rPr>
        <w:t xml:space="preserve"> типу ВЦ 4-75 №8 або </w:t>
      </w:r>
      <w:r w:rsidRPr="00281E62">
        <w:rPr>
          <w:szCs w:val="28"/>
        </w:rPr>
        <w:t>ВР 89-75-8</w:t>
      </w:r>
      <w:r>
        <w:rPr>
          <w:szCs w:val="28"/>
        </w:rPr>
        <w:t xml:space="preserve"> заводу «Укрвентсистеми» (рис.3.2)</w:t>
      </w:r>
      <w:r w:rsidRPr="00281E62">
        <w:rPr>
          <w:szCs w:val="28"/>
        </w:rPr>
        <w:t xml:space="preserve">, який має </w:t>
      </w:r>
      <w:r>
        <w:rPr>
          <w:szCs w:val="28"/>
        </w:rPr>
        <w:t>наступні</w:t>
      </w:r>
      <w:r w:rsidRPr="00281E62">
        <w:rPr>
          <w:szCs w:val="28"/>
        </w:rPr>
        <w:t xml:space="preserve"> параметри</w:t>
      </w:r>
      <w:r>
        <w:rPr>
          <w:szCs w:val="28"/>
        </w:rPr>
        <w:t xml:space="preserve"> </w:t>
      </w:r>
      <w:r w:rsidRPr="0076044B">
        <w:rPr>
          <w:szCs w:val="28"/>
        </w:rPr>
        <w:t>[24]</w:t>
      </w:r>
      <w:r w:rsidRPr="00281E62">
        <w:rPr>
          <w:szCs w:val="28"/>
        </w:rPr>
        <w:t>:</w:t>
      </w:r>
    </w:p>
    <w:p w:rsidR="002D1150" w:rsidRPr="00281E62" w:rsidRDefault="002D1150" w:rsidP="003246A1">
      <w:pPr>
        <w:spacing w:line="360" w:lineRule="auto"/>
        <w:ind w:left="420" w:firstLine="567"/>
        <w:jc w:val="both"/>
        <w:rPr>
          <w:szCs w:val="28"/>
        </w:rPr>
      </w:pPr>
      <w:r w:rsidRPr="00281E62">
        <w:rPr>
          <w:szCs w:val="28"/>
        </w:rPr>
        <w:t>Р</w:t>
      </w:r>
      <w:r w:rsidRPr="00281E62">
        <w:rPr>
          <w:szCs w:val="28"/>
          <w:vertAlign w:val="subscript"/>
        </w:rPr>
        <w:t>двиг</w:t>
      </w:r>
      <w:r w:rsidRPr="00281E62">
        <w:rPr>
          <w:szCs w:val="28"/>
        </w:rPr>
        <w:t>=1,5 кВт; (тип двигуна 4АМУ, 4АМА)</w:t>
      </w:r>
    </w:p>
    <w:p w:rsidR="002D1150" w:rsidRPr="00281E62" w:rsidRDefault="002D1150" w:rsidP="003246A1">
      <w:pPr>
        <w:spacing w:line="360" w:lineRule="auto"/>
        <w:ind w:left="420" w:firstLine="567"/>
        <w:jc w:val="both"/>
        <w:rPr>
          <w:szCs w:val="28"/>
        </w:rPr>
      </w:pPr>
      <w:proofErr w:type="gramStart"/>
      <w:r w:rsidRPr="00281E62">
        <w:rPr>
          <w:szCs w:val="28"/>
        </w:rPr>
        <w:t>n</w:t>
      </w:r>
      <w:proofErr w:type="gramEnd"/>
      <w:r w:rsidRPr="00281E62">
        <w:rPr>
          <w:szCs w:val="28"/>
          <w:vertAlign w:val="subscript"/>
        </w:rPr>
        <w:t>двиг</w:t>
      </w:r>
      <w:r w:rsidRPr="00281E62">
        <w:rPr>
          <w:szCs w:val="28"/>
        </w:rPr>
        <w:t>=750 об/</w:t>
      </w:r>
      <w:r>
        <w:rPr>
          <w:szCs w:val="28"/>
        </w:rPr>
        <w:t>хв</w:t>
      </w:r>
      <w:r w:rsidRPr="00281E62">
        <w:rPr>
          <w:szCs w:val="28"/>
        </w:rPr>
        <w:t>;</w:t>
      </w:r>
    </w:p>
    <w:p w:rsidR="002D1150" w:rsidRPr="00281E62" w:rsidRDefault="002D1150" w:rsidP="003246A1">
      <w:pPr>
        <w:spacing w:line="360" w:lineRule="auto"/>
        <w:ind w:left="420" w:firstLine="567"/>
        <w:jc w:val="both"/>
        <w:rPr>
          <w:szCs w:val="28"/>
        </w:rPr>
      </w:pPr>
      <w:proofErr w:type="gramStart"/>
      <w:r w:rsidRPr="00281E62">
        <w:rPr>
          <w:szCs w:val="28"/>
        </w:rPr>
        <w:t>n</w:t>
      </w:r>
      <w:proofErr w:type="gramEnd"/>
      <w:r w:rsidRPr="00281E62">
        <w:rPr>
          <w:szCs w:val="28"/>
          <w:vertAlign w:val="subscript"/>
        </w:rPr>
        <w:t>р.к.</w:t>
      </w:r>
      <w:r w:rsidRPr="00281E62">
        <w:rPr>
          <w:szCs w:val="28"/>
        </w:rPr>
        <w:t>=700 об/</w:t>
      </w:r>
      <w:r>
        <w:rPr>
          <w:szCs w:val="28"/>
        </w:rPr>
        <w:t>хв</w:t>
      </w:r>
      <w:r w:rsidRPr="00281E62">
        <w:rPr>
          <w:szCs w:val="28"/>
        </w:rPr>
        <w:t>;</w:t>
      </w:r>
    </w:p>
    <w:p w:rsidR="002D1150" w:rsidRPr="00281E62" w:rsidRDefault="002D1150" w:rsidP="003246A1">
      <w:pPr>
        <w:spacing w:line="360" w:lineRule="auto"/>
        <w:ind w:left="420" w:firstLine="567"/>
        <w:jc w:val="both"/>
        <w:rPr>
          <w:szCs w:val="28"/>
        </w:rPr>
      </w:pPr>
      <w:r w:rsidRPr="00281E62">
        <w:rPr>
          <w:szCs w:val="28"/>
        </w:rPr>
        <w:t>Q</w:t>
      </w:r>
      <w:r w:rsidRPr="00281E62">
        <w:rPr>
          <w:szCs w:val="28"/>
          <w:vertAlign w:val="subscript"/>
        </w:rPr>
        <w:t>max</w:t>
      </w:r>
      <w:r w:rsidRPr="00281E62">
        <w:rPr>
          <w:szCs w:val="28"/>
        </w:rPr>
        <w:t>=9,3*10</w:t>
      </w:r>
      <w:r w:rsidRPr="00281E62">
        <w:rPr>
          <w:szCs w:val="28"/>
          <w:vertAlign w:val="superscript"/>
        </w:rPr>
        <w:t>-3</w:t>
      </w:r>
      <w:r w:rsidRPr="00281E62">
        <w:rPr>
          <w:szCs w:val="28"/>
        </w:rPr>
        <w:t xml:space="preserve"> м</w:t>
      </w:r>
      <w:r w:rsidRPr="00281E62">
        <w:rPr>
          <w:szCs w:val="28"/>
          <w:vertAlign w:val="superscript"/>
        </w:rPr>
        <w:t>3</w:t>
      </w:r>
      <w:r w:rsidRPr="00281E62">
        <w:rPr>
          <w:szCs w:val="28"/>
        </w:rPr>
        <w:t>/с</w:t>
      </w:r>
    </w:p>
    <w:p w:rsidR="002D1150" w:rsidRPr="00281E62" w:rsidRDefault="002D1150" w:rsidP="003246A1">
      <w:pPr>
        <w:spacing w:line="360" w:lineRule="auto"/>
        <w:ind w:left="420" w:firstLine="567"/>
        <w:jc w:val="both"/>
        <w:rPr>
          <w:szCs w:val="28"/>
        </w:rPr>
      </w:pPr>
      <w:r w:rsidRPr="00281E62">
        <w:rPr>
          <w:szCs w:val="28"/>
        </w:rPr>
        <w:lastRenderedPageBreak/>
        <w:t>P</w:t>
      </w:r>
      <w:r w:rsidRPr="00281E62">
        <w:rPr>
          <w:szCs w:val="28"/>
          <w:vertAlign w:val="subscript"/>
        </w:rPr>
        <w:t>max</w:t>
      </w:r>
      <w:r w:rsidRPr="00281E62">
        <w:rPr>
          <w:szCs w:val="28"/>
        </w:rPr>
        <w:t>=270,2 Па</w:t>
      </w:r>
    </w:p>
    <w:p w:rsidR="002D1150" w:rsidRDefault="002D1150" w:rsidP="003246A1">
      <w:pPr>
        <w:spacing w:line="360" w:lineRule="auto"/>
        <w:ind w:left="420" w:firstLine="567"/>
        <w:jc w:val="both"/>
        <w:rPr>
          <w:szCs w:val="28"/>
        </w:rPr>
      </w:pPr>
      <w:r w:rsidRPr="00281E62">
        <w:rPr>
          <w:szCs w:val="28"/>
        </w:rPr>
        <w:t>D=0,9*D</w:t>
      </w:r>
    </w:p>
    <w:p w:rsidR="002D1150" w:rsidRDefault="002D1150" w:rsidP="002D1150">
      <w:pPr>
        <w:spacing w:line="360" w:lineRule="auto"/>
        <w:ind w:left="420" w:firstLine="567"/>
        <w:jc w:val="center"/>
      </w:pPr>
      <w:r>
        <w:rPr>
          <w:noProof/>
          <w:lang w:eastAsia="ru-RU"/>
        </w:rPr>
        <w:drawing>
          <wp:inline distT="0" distB="0" distL="0" distR="0" wp14:anchorId="51C26873" wp14:editId="2A2DE1D0">
            <wp:extent cx="4490113" cy="3374450"/>
            <wp:effectExtent l="0" t="0" r="5715" b="0"/>
            <wp:docPr id="58" name="Рисунок 58" descr="&amp;Vcy;&amp;iecy;&amp;ncy;&amp;tcy;&amp;icy;&amp;lcy;&amp;yacy;&amp;tcy;&amp;ocy;&amp;rcy;   &amp;rcy;&amp;acy;&amp;dcy;&amp;icy;&amp;acy;&amp;lcy;&amp;softcy;&amp;ncy;&amp;ycy;&amp;jcy; &amp;Vcy;&amp;TScy; 4-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0" descr="&amp;Vcy;&amp;iecy;&amp;ncy;&amp;tcy;&amp;icy;&amp;lcy;&amp;yacy;&amp;tcy;&amp;ocy;&amp;rcy;   &amp;rcy;&amp;acy;&amp;dcy;&amp;icy;&amp;acy;&amp;lcy;&amp;softcy;&amp;ncy;&amp;ycy;&amp;jcy; &amp;Vcy;&amp;TScy; 4-75-8"/>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4490480" cy="3374725"/>
                    </a:xfrm>
                    <a:prstGeom prst="rect">
                      <a:avLst/>
                    </a:prstGeom>
                    <a:noFill/>
                    <a:ln>
                      <a:noFill/>
                    </a:ln>
                  </pic:spPr>
                </pic:pic>
              </a:graphicData>
            </a:graphic>
          </wp:inline>
        </w:drawing>
      </w:r>
    </w:p>
    <w:p w:rsidR="002D1150" w:rsidRDefault="002D1150" w:rsidP="002D1150">
      <w:pPr>
        <w:spacing w:line="360" w:lineRule="auto"/>
        <w:ind w:left="420" w:firstLine="567"/>
        <w:jc w:val="center"/>
      </w:pPr>
      <w:r>
        <w:t xml:space="preserve">Рисунок 3.2 </w:t>
      </w:r>
      <w:r w:rsidRPr="000B406F">
        <w:t>-</w:t>
      </w:r>
      <w:r>
        <w:t xml:space="preserve"> Зовнішній вигляд ВУ ВЦ 4-75-8</w:t>
      </w:r>
    </w:p>
    <w:p w:rsidR="002D1150" w:rsidRDefault="002D1150" w:rsidP="002D1150">
      <w:pPr>
        <w:spacing w:line="360" w:lineRule="auto"/>
        <w:ind w:left="420" w:firstLine="567"/>
        <w:rPr>
          <w:szCs w:val="28"/>
        </w:rPr>
      </w:pPr>
      <w:r w:rsidRPr="001F78EA">
        <w:rPr>
          <w:szCs w:val="28"/>
        </w:rPr>
        <w:t>На р</w:t>
      </w:r>
      <w:r>
        <w:rPr>
          <w:szCs w:val="28"/>
        </w:rPr>
        <w:t xml:space="preserve">ис. 3.3 </w:t>
      </w:r>
      <w:r w:rsidRPr="001F78EA">
        <w:rPr>
          <w:szCs w:val="28"/>
        </w:rPr>
        <w:t xml:space="preserve"> </w:t>
      </w:r>
      <w:r>
        <w:rPr>
          <w:szCs w:val="28"/>
        </w:rPr>
        <w:t>з</w:t>
      </w:r>
      <w:r w:rsidRPr="001F78EA">
        <w:rPr>
          <w:szCs w:val="28"/>
        </w:rPr>
        <w:t>ображен</w:t>
      </w:r>
      <w:r>
        <w:rPr>
          <w:szCs w:val="28"/>
        </w:rPr>
        <w:t>і габаритні розміри ВУ.</w:t>
      </w:r>
    </w:p>
    <w:p w:rsidR="002D1150" w:rsidRDefault="002D1150" w:rsidP="002D1150">
      <w:pPr>
        <w:spacing w:line="360" w:lineRule="auto"/>
        <w:ind w:left="420" w:firstLine="567"/>
        <w:jc w:val="center"/>
        <w:rPr>
          <w:szCs w:val="28"/>
        </w:rPr>
      </w:pPr>
      <w:r>
        <w:rPr>
          <w:noProof/>
          <w:lang w:eastAsia="ru-RU"/>
        </w:rPr>
        <w:drawing>
          <wp:inline distT="0" distB="0" distL="0" distR="0" wp14:anchorId="3D3CC0D4" wp14:editId="5EBE5DCE">
            <wp:extent cx="4067033" cy="3509356"/>
            <wp:effectExtent l="0" t="0" r="0" b="0"/>
            <wp:docPr id="57" name="Рисунок 57" descr="&amp;Gcy;&amp;acy;&amp;bcy;&amp;acy;&amp;rcy;&amp;icy;&amp;tcy;&amp;ncy;&amp;ycy;&amp;iecy; &amp;icy; &amp;pcy;&amp;rcy;&amp;icy;&amp;scy;&amp;ocy;&amp;iecy;&amp;dcy;&amp;icy;&amp;ncy;&amp;icy;&amp;tcy;&amp;iecy;&amp;lcy;&amp;softcy;&amp;ncy;&amp;ycy;&amp;iecy; &amp;rcy;&amp;acy;&amp;zcy;&amp;mcy;&amp;iecy;&amp;rcy;&amp;ycy; &amp;vcy;&amp;iecy;&amp;ncy;&amp;tcy;&amp;icy;&amp;lcy;&amp;yacy;&amp;tcy;&amp;ocy;&amp;rcy;&amp;acy; &amp;Vcy;&amp;TScy; 4-75 &amp;numero;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descr="&amp;Gcy;&amp;acy;&amp;bcy;&amp;acy;&amp;rcy;&amp;icy;&amp;tcy;&amp;ncy;&amp;ycy;&amp;iecy; &amp;icy; &amp;pcy;&amp;rcy;&amp;icy;&amp;scy;&amp;ocy;&amp;iecy;&amp;dcy;&amp;icy;&amp;ncy;&amp;icy;&amp;tcy;&amp;iecy;&amp;lcy;&amp;softcy;&amp;ncy;&amp;ycy;&amp;iecy; &amp;rcy;&amp;acy;&amp;zcy;&amp;mcy;&amp;iecy;&amp;rcy;&amp;ycy; &amp;vcy;&amp;iecy;&amp;ncy;&amp;tcy;&amp;icy;&amp;lcy;&amp;yacy;&amp;tcy;&amp;ocy;&amp;rcy;&amp;acy; &amp;Vcy;&amp;TScy; 4-75 &amp;numero; 8"/>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4066971" cy="3509302"/>
                    </a:xfrm>
                    <a:prstGeom prst="rect">
                      <a:avLst/>
                    </a:prstGeom>
                    <a:noFill/>
                    <a:ln>
                      <a:noFill/>
                    </a:ln>
                  </pic:spPr>
                </pic:pic>
              </a:graphicData>
            </a:graphic>
          </wp:inline>
        </w:drawing>
      </w:r>
    </w:p>
    <w:p w:rsidR="002D1150" w:rsidRPr="005672C8" w:rsidRDefault="002D1150" w:rsidP="003246A1">
      <w:pPr>
        <w:spacing w:line="360" w:lineRule="auto"/>
        <w:ind w:left="420" w:firstLine="567"/>
        <w:jc w:val="center"/>
        <w:rPr>
          <w:szCs w:val="28"/>
        </w:rPr>
      </w:pPr>
      <w:r>
        <w:rPr>
          <w:szCs w:val="28"/>
        </w:rPr>
        <w:t xml:space="preserve">Рисунок 3.3 </w:t>
      </w:r>
      <w:r w:rsidRPr="000B406F">
        <w:rPr>
          <w:szCs w:val="28"/>
        </w:rPr>
        <w:t>-</w:t>
      </w:r>
      <w:r>
        <w:rPr>
          <w:szCs w:val="28"/>
        </w:rPr>
        <w:t xml:space="preserve"> Габаритні розміри ВУ ВЦ 4-75-8</w:t>
      </w:r>
    </w:p>
    <w:p w:rsidR="002D1150" w:rsidRPr="00281E62" w:rsidRDefault="002D1150" w:rsidP="003246A1">
      <w:pPr>
        <w:spacing w:line="360" w:lineRule="auto"/>
        <w:ind w:left="420" w:firstLine="567"/>
        <w:jc w:val="both"/>
        <w:rPr>
          <w:color w:val="FF6600"/>
          <w:szCs w:val="28"/>
        </w:rPr>
      </w:pPr>
      <w:proofErr w:type="gramStart"/>
      <w:r>
        <w:rPr>
          <w:szCs w:val="28"/>
        </w:rPr>
        <w:lastRenderedPageBreak/>
        <w:t>Аеродинамічні характеристики обраного вентилятора</w:t>
      </w:r>
      <w:r w:rsidR="003246A1">
        <w:rPr>
          <w:szCs w:val="28"/>
        </w:rPr>
        <w:t xml:space="preserve"> приведені на рис.</w:t>
      </w:r>
      <w:r>
        <w:rPr>
          <w:szCs w:val="28"/>
        </w:rPr>
        <w:t>3.4</w:t>
      </w:r>
      <w:r w:rsidRPr="00281E62">
        <w:rPr>
          <w:szCs w:val="28"/>
        </w:rPr>
        <w:t>.</w:t>
      </w:r>
      <w:proofErr w:type="gramEnd"/>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48218B0A" wp14:editId="49DFEB5A">
            <wp:extent cx="4217035" cy="5295265"/>
            <wp:effectExtent l="0" t="0" r="0"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4217035" cy="5295265"/>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3.4</w:t>
      </w:r>
      <w:r w:rsidRPr="00281E62">
        <w:rPr>
          <w:szCs w:val="28"/>
        </w:rPr>
        <w:t xml:space="preserve"> </w:t>
      </w:r>
      <w:r w:rsidRPr="002D1150">
        <w:rPr>
          <w:szCs w:val="28"/>
        </w:rPr>
        <w:t>-</w:t>
      </w:r>
      <w:r w:rsidRPr="00281E62">
        <w:rPr>
          <w:szCs w:val="28"/>
        </w:rPr>
        <w:t xml:space="preserve"> </w:t>
      </w:r>
      <w:r>
        <w:rPr>
          <w:szCs w:val="28"/>
        </w:rPr>
        <w:t>Аеродинамічні</w:t>
      </w:r>
      <w:r w:rsidRPr="00281E62">
        <w:rPr>
          <w:szCs w:val="28"/>
        </w:rPr>
        <w:t xml:space="preserve"> характеристики</w:t>
      </w:r>
      <w:r>
        <w:rPr>
          <w:szCs w:val="28"/>
        </w:rPr>
        <w:t xml:space="preserve"> ВУ</w:t>
      </w:r>
    </w:p>
    <w:p w:rsidR="002D1150" w:rsidRPr="00281E62" w:rsidRDefault="002D1150" w:rsidP="003246A1">
      <w:pPr>
        <w:spacing w:line="360" w:lineRule="auto"/>
        <w:ind w:left="420" w:firstLine="567"/>
        <w:jc w:val="both"/>
        <w:rPr>
          <w:szCs w:val="28"/>
        </w:rPr>
      </w:pPr>
      <w:r w:rsidRPr="00281E62">
        <w:rPr>
          <w:szCs w:val="28"/>
        </w:rPr>
        <w:t>Виходячи з цієї характеристики К</w:t>
      </w:r>
      <w:r>
        <w:rPr>
          <w:szCs w:val="28"/>
        </w:rPr>
        <w:t>К</w:t>
      </w:r>
      <w:r w:rsidRPr="00281E62">
        <w:rPr>
          <w:szCs w:val="28"/>
        </w:rPr>
        <w:t>Д =82%.</w:t>
      </w:r>
    </w:p>
    <w:p w:rsidR="002D1150" w:rsidRPr="00281E62" w:rsidRDefault="002D1150" w:rsidP="003246A1">
      <w:pPr>
        <w:spacing w:line="360" w:lineRule="auto"/>
        <w:ind w:left="420" w:firstLine="567"/>
        <w:jc w:val="both"/>
        <w:rPr>
          <w:szCs w:val="28"/>
        </w:rPr>
      </w:pPr>
      <w:r w:rsidRPr="00281E62">
        <w:rPr>
          <w:szCs w:val="28"/>
        </w:rPr>
        <w:t xml:space="preserve">Робимо перерахунок відповідно </w:t>
      </w:r>
      <w:proofErr w:type="gramStart"/>
      <w:r w:rsidRPr="00281E62">
        <w:rPr>
          <w:szCs w:val="28"/>
        </w:rPr>
        <w:t>до</w:t>
      </w:r>
      <w:proofErr w:type="gramEnd"/>
      <w:r w:rsidRPr="00281E62">
        <w:rPr>
          <w:szCs w:val="28"/>
        </w:rPr>
        <w:t xml:space="preserve"> типу двигуна:</w:t>
      </w:r>
    </w:p>
    <w:p w:rsidR="002D1150" w:rsidRPr="00281E62" w:rsidRDefault="00F63E5D" w:rsidP="002D1150">
      <w:pPr>
        <w:spacing w:line="360" w:lineRule="auto"/>
        <w:ind w:left="420" w:firstLine="567"/>
        <w:jc w:val="center"/>
        <w:rPr>
          <w:szCs w:val="28"/>
        </w:rPr>
      </w:pPr>
      <w:r>
        <w:rPr>
          <w:szCs w:val="28"/>
        </w:rPr>
        <w:pict>
          <v:shape id="_x0000_i1128" type="#_x0000_t75" style="width:294.2pt;height:37.25pt" equationxml="&lt;">
            <v:imagedata r:id="rId201" o:title="" chromakey="white"/>
          </v:shape>
        </w:pict>
      </w:r>
    </w:p>
    <w:p w:rsidR="002D1150" w:rsidRPr="003210D6" w:rsidRDefault="002D1150" w:rsidP="002D1150">
      <w:pPr>
        <w:spacing w:line="360" w:lineRule="auto"/>
        <w:ind w:left="420" w:firstLine="567"/>
        <w:rPr>
          <w:b/>
          <w:szCs w:val="28"/>
        </w:rPr>
      </w:pPr>
      <w:r w:rsidRPr="00281E62">
        <w:rPr>
          <w:szCs w:val="28"/>
        </w:rPr>
        <w:t>Двигун типу</w:t>
      </w:r>
      <w:proofErr w:type="gramStart"/>
      <w:r w:rsidRPr="00281E62">
        <w:rPr>
          <w:szCs w:val="28"/>
        </w:rPr>
        <w:t xml:space="preserve"> А</w:t>
      </w:r>
      <w:proofErr w:type="gramEnd"/>
      <w:r>
        <w:rPr>
          <w:szCs w:val="28"/>
        </w:rPr>
        <w:t>І</w:t>
      </w:r>
      <w:r w:rsidRPr="00281E62">
        <w:rPr>
          <w:szCs w:val="28"/>
        </w:rPr>
        <w:t xml:space="preserve">Р90LB8 задовольняє умову </w:t>
      </w:r>
      <w:r w:rsidRPr="00281E62">
        <w:rPr>
          <w:szCs w:val="28"/>
        </w:rPr>
        <w:fldChar w:fldCharType="begin"/>
      </w:r>
      <w:r w:rsidRPr="00281E62">
        <w:rPr>
          <w:szCs w:val="28"/>
        </w:rPr>
        <w:instrText xml:space="preserve"> QUOTE </w:instrText>
      </w:r>
      <w:r w:rsidR="00F63E5D">
        <w:rPr>
          <w:position w:val="-11"/>
          <w:szCs w:val="28"/>
        </w:rPr>
        <w:pict>
          <v:shape id="_x0000_i1129" type="#_x0000_t75" style="width:70.75pt;height:18.6pt" equationxml="&lt;">
            <v:imagedata r:id="rId202" o:title="" chromakey="white"/>
          </v:shape>
        </w:pict>
      </w:r>
      <w:r w:rsidRPr="00281E62">
        <w:rPr>
          <w:szCs w:val="28"/>
        </w:rPr>
        <w:instrText xml:space="preserve"> </w:instrText>
      </w:r>
      <w:r w:rsidRPr="00281E62">
        <w:rPr>
          <w:szCs w:val="28"/>
        </w:rPr>
        <w:fldChar w:fldCharType="separate"/>
      </w:r>
      <w:r w:rsidR="00F63E5D">
        <w:rPr>
          <w:position w:val="-11"/>
          <w:szCs w:val="28"/>
        </w:rPr>
        <w:pict>
          <v:shape id="_x0000_i1130" type="#_x0000_t75" style="width:70.75pt;height:18.6pt" equationxml="&lt;">
            <v:imagedata r:id="rId202" o:title="" chromakey="white"/>
          </v:shape>
        </w:pict>
      </w:r>
      <w:r w:rsidRPr="00281E62">
        <w:rPr>
          <w:szCs w:val="28"/>
        </w:rPr>
        <w:fldChar w:fldCharType="end"/>
      </w:r>
      <w:r w:rsidRPr="00281E62">
        <w:rPr>
          <w:szCs w:val="28"/>
        </w:rPr>
        <w:t>.</w:t>
      </w:r>
    </w:p>
    <w:p w:rsidR="002D1150" w:rsidRDefault="002D1150" w:rsidP="003246A1">
      <w:pPr>
        <w:spacing w:line="360" w:lineRule="auto"/>
        <w:ind w:left="420" w:firstLine="567"/>
        <w:jc w:val="both"/>
        <w:rPr>
          <w:szCs w:val="28"/>
        </w:rPr>
      </w:pPr>
      <w:r w:rsidRPr="003210D6">
        <w:rPr>
          <w:szCs w:val="28"/>
        </w:rPr>
        <w:t>За усіма раніше розрахованими даними обираємо перетворювач частоти Lenze</w:t>
      </w:r>
      <w:r w:rsidRPr="00B1329D">
        <w:rPr>
          <w:szCs w:val="28"/>
        </w:rPr>
        <w:t xml:space="preserve"> </w:t>
      </w:r>
      <w:r>
        <w:rPr>
          <w:szCs w:val="28"/>
          <w:lang w:val="en-US"/>
        </w:rPr>
        <w:t>AC</w:t>
      </w:r>
      <w:r w:rsidRPr="00B1329D">
        <w:rPr>
          <w:szCs w:val="28"/>
        </w:rPr>
        <w:t xml:space="preserve"> </w:t>
      </w:r>
      <w:r>
        <w:rPr>
          <w:szCs w:val="28"/>
          <w:lang w:val="en-US"/>
        </w:rPr>
        <w:t>Tech</w:t>
      </w:r>
      <w:r w:rsidRPr="00B1329D">
        <w:rPr>
          <w:szCs w:val="28"/>
        </w:rPr>
        <w:t xml:space="preserve"> </w:t>
      </w:r>
      <w:r>
        <w:t>0,37 кВт</w:t>
      </w:r>
      <w:r w:rsidRPr="00B1329D">
        <w:t xml:space="preserve"> </w:t>
      </w:r>
      <w:r>
        <w:t>-</w:t>
      </w:r>
      <w:r w:rsidRPr="00B1329D">
        <w:t xml:space="preserve"> </w:t>
      </w:r>
      <w:r>
        <w:t>2,2 кВт</w:t>
      </w:r>
      <w:r w:rsidRPr="00B1329D">
        <w:t xml:space="preserve">, </w:t>
      </w:r>
      <w:r>
        <w:t>208-240</w:t>
      </w:r>
      <w:proofErr w:type="gramStart"/>
      <w:r>
        <w:t xml:space="preserve"> В</w:t>
      </w:r>
      <w:proofErr w:type="gramEnd"/>
      <w:r>
        <w:t xml:space="preserve"> </w:t>
      </w:r>
      <w:r w:rsidRPr="00281E62">
        <w:rPr>
          <w:szCs w:val="28"/>
        </w:rPr>
        <w:t>[</w:t>
      </w:r>
      <w:r w:rsidRPr="0076044B">
        <w:rPr>
          <w:szCs w:val="28"/>
        </w:rPr>
        <w:t>23</w:t>
      </w:r>
      <w:r w:rsidRPr="00281E62">
        <w:rPr>
          <w:szCs w:val="28"/>
        </w:rPr>
        <w:t xml:space="preserve">], який призначений для </w:t>
      </w:r>
      <w:r w:rsidRPr="00281E62">
        <w:rPr>
          <w:szCs w:val="28"/>
        </w:rPr>
        <w:lastRenderedPageBreak/>
        <w:t>трифазних асинхронних двигунів з короткозамкненим ротором і живленням від однофазної і трифазної мережі напр</w:t>
      </w:r>
      <w:r w:rsidR="003246A1">
        <w:rPr>
          <w:szCs w:val="28"/>
        </w:rPr>
        <w:t>угою 180 ... 264/320 ... 528 В.</w:t>
      </w:r>
    </w:p>
    <w:p w:rsidR="002D1150" w:rsidRPr="00281E62" w:rsidRDefault="002D1150" w:rsidP="003246A1">
      <w:pPr>
        <w:spacing w:line="360" w:lineRule="auto"/>
        <w:ind w:left="420" w:firstLine="567"/>
        <w:jc w:val="both"/>
        <w:rPr>
          <w:szCs w:val="28"/>
        </w:rPr>
      </w:pPr>
      <w:r w:rsidRPr="00281E62">
        <w:rPr>
          <w:szCs w:val="28"/>
        </w:rPr>
        <w:t>Основні функції перетворювача частоти Lenze</w:t>
      </w:r>
      <w:r w:rsidRPr="00281E62">
        <w:rPr>
          <w:color w:val="0000FF"/>
          <w:szCs w:val="28"/>
        </w:rPr>
        <w:t xml:space="preserve"> </w:t>
      </w:r>
      <w:r>
        <w:rPr>
          <w:szCs w:val="28"/>
          <w:lang w:val="en-US"/>
        </w:rPr>
        <w:t>AC</w:t>
      </w:r>
      <w:r w:rsidRPr="00B1329D">
        <w:rPr>
          <w:szCs w:val="28"/>
        </w:rPr>
        <w:t xml:space="preserve"> </w:t>
      </w:r>
      <w:r>
        <w:rPr>
          <w:szCs w:val="28"/>
          <w:lang w:val="en-US"/>
        </w:rPr>
        <w:t>Tech</w:t>
      </w:r>
      <w:r w:rsidRPr="00281E62">
        <w:rPr>
          <w:szCs w:val="28"/>
        </w:rPr>
        <w:t>:</w:t>
      </w:r>
    </w:p>
    <w:p w:rsidR="002D1150" w:rsidRPr="00281E62" w:rsidRDefault="002D1150" w:rsidP="003246A1">
      <w:pPr>
        <w:numPr>
          <w:ilvl w:val="0"/>
          <w:numId w:val="9"/>
        </w:numPr>
        <w:spacing w:after="0" w:line="360" w:lineRule="auto"/>
        <w:ind w:left="420" w:firstLine="567"/>
        <w:jc w:val="both"/>
        <w:rPr>
          <w:szCs w:val="28"/>
        </w:rPr>
      </w:pPr>
      <w:r w:rsidRPr="00281E62">
        <w:rPr>
          <w:szCs w:val="28"/>
        </w:rPr>
        <w:t>пуск і регулювання швидкості двигуна;</w:t>
      </w:r>
    </w:p>
    <w:p w:rsidR="002D1150" w:rsidRPr="00281E62" w:rsidRDefault="002D1150" w:rsidP="003246A1">
      <w:pPr>
        <w:numPr>
          <w:ilvl w:val="0"/>
          <w:numId w:val="9"/>
        </w:numPr>
        <w:spacing w:after="0" w:line="360" w:lineRule="auto"/>
        <w:ind w:left="420" w:firstLine="567"/>
        <w:jc w:val="both"/>
        <w:rPr>
          <w:szCs w:val="28"/>
        </w:rPr>
      </w:pPr>
      <w:r w:rsidRPr="00281E62">
        <w:rPr>
          <w:szCs w:val="28"/>
        </w:rPr>
        <w:t>прискорення, уповільнення, зупинка;</w:t>
      </w:r>
    </w:p>
    <w:p w:rsidR="002D1150" w:rsidRPr="00281E62" w:rsidRDefault="002D1150" w:rsidP="003246A1">
      <w:pPr>
        <w:numPr>
          <w:ilvl w:val="0"/>
          <w:numId w:val="9"/>
        </w:numPr>
        <w:spacing w:after="0" w:line="360" w:lineRule="auto"/>
        <w:ind w:left="420" w:firstLine="567"/>
        <w:jc w:val="both"/>
        <w:rPr>
          <w:szCs w:val="28"/>
        </w:rPr>
      </w:pPr>
      <w:r w:rsidRPr="00281E62">
        <w:rPr>
          <w:szCs w:val="28"/>
        </w:rPr>
        <w:t>захист двигуна та перетворювача.</w:t>
      </w:r>
    </w:p>
    <w:p w:rsidR="002D1150" w:rsidRPr="003210D6" w:rsidRDefault="002D1150" w:rsidP="003246A1">
      <w:pPr>
        <w:spacing w:line="360" w:lineRule="auto"/>
        <w:ind w:left="420" w:firstLine="567"/>
        <w:jc w:val="both"/>
        <w:rPr>
          <w:szCs w:val="28"/>
        </w:rPr>
      </w:pPr>
      <w:r>
        <w:rPr>
          <w:szCs w:val="28"/>
        </w:rPr>
        <w:t>Па</w:t>
      </w:r>
      <w:r w:rsidRPr="003210D6">
        <w:rPr>
          <w:szCs w:val="28"/>
        </w:rPr>
        <w:t xml:space="preserve">спортні </w:t>
      </w:r>
      <w:proofErr w:type="gramStart"/>
      <w:r w:rsidRPr="003210D6">
        <w:rPr>
          <w:szCs w:val="28"/>
        </w:rPr>
        <w:t xml:space="preserve">дані </w:t>
      </w:r>
      <w:r w:rsidRPr="00281E62">
        <w:rPr>
          <w:szCs w:val="28"/>
        </w:rPr>
        <w:t>перетворювача частоти Lenze</w:t>
      </w:r>
      <w:r w:rsidRPr="00281E62">
        <w:rPr>
          <w:color w:val="0000FF"/>
          <w:szCs w:val="28"/>
        </w:rPr>
        <w:t xml:space="preserve"> </w:t>
      </w:r>
      <w:r>
        <w:rPr>
          <w:szCs w:val="28"/>
          <w:lang w:val="en-US"/>
        </w:rPr>
        <w:t>AC</w:t>
      </w:r>
      <w:r w:rsidRPr="00B1329D">
        <w:rPr>
          <w:szCs w:val="28"/>
        </w:rPr>
        <w:t xml:space="preserve"> </w:t>
      </w:r>
      <w:r>
        <w:rPr>
          <w:szCs w:val="28"/>
          <w:lang w:val="en-US"/>
        </w:rPr>
        <w:t>Tech</w:t>
      </w:r>
      <w:r w:rsidRPr="003210D6">
        <w:rPr>
          <w:szCs w:val="28"/>
        </w:rPr>
        <w:t xml:space="preserve"> занесено</w:t>
      </w:r>
      <w:proofErr w:type="gramEnd"/>
      <w:r w:rsidRPr="003210D6">
        <w:rPr>
          <w:szCs w:val="28"/>
        </w:rPr>
        <w:t xml:space="preserve"> в табл. 3.2:</w:t>
      </w:r>
    </w:p>
    <w:p w:rsidR="002D1150" w:rsidRPr="003210D6" w:rsidRDefault="002D1150" w:rsidP="002D1150">
      <w:pPr>
        <w:spacing w:line="360" w:lineRule="auto"/>
        <w:ind w:left="420" w:firstLine="567"/>
        <w:rPr>
          <w:szCs w:val="28"/>
        </w:rPr>
      </w:pPr>
      <w:r w:rsidRPr="003210D6">
        <w:rPr>
          <w:szCs w:val="28"/>
        </w:rPr>
        <w:t>Таблиця 3.2</w:t>
      </w:r>
      <w:r>
        <w:rPr>
          <w:szCs w:val="28"/>
        </w:rPr>
        <w:t xml:space="preserve"> </w:t>
      </w:r>
    </w:p>
    <w:tbl>
      <w:tblPr>
        <w:tblW w:w="8908" w:type="dxa"/>
        <w:jc w:val="right"/>
        <w:tblInd w:w="969" w:type="dxa"/>
        <w:tblLook w:val="04A0" w:firstRow="1" w:lastRow="0" w:firstColumn="1" w:lastColumn="0" w:noHBand="0" w:noVBand="1"/>
      </w:tblPr>
      <w:tblGrid>
        <w:gridCol w:w="3869"/>
        <w:gridCol w:w="5039"/>
      </w:tblGrid>
      <w:tr w:rsidR="002D1150" w:rsidRPr="00E36884" w:rsidTr="002D1150">
        <w:trPr>
          <w:trHeight w:val="256"/>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jc w:val="center"/>
              <w:rPr>
                <w:sz w:val="24"/>
                <w:szCs w:val="24"/>
              </w:rPr>
            </w:pPr>
            <w:r w:rsidRPr="005672C8">
              <w:rPr>
                <w:sz w:val="24"/>
                <w:szCs w:val="24"/>
              </w:rPr>
              <w:t>Тип</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B1329D" w:rsidRDefault="002D1150" w:rsidP="003246A1">
            <w:pPr>
              <w:spacing w:line="300" w:lineRule="auto"/>
              <w:ind w:left="83" w:firstLine="63"/>
              <w:rPr>
                <w:sz w:val="24"/>
                <w:szCs w:val="24"/>
              </w:rPr>
            </w:pPr>
            <w:r w:rsidRPr="00B1329D">
              <w:rPr>
                <w:sz w:val="24"/>
                <w:szCs w:val="24"/>
              </w:rPr>
              <w:t>ESMD152L4TXA</w:t>
            </w:r>
          </w:p>
        </w:tc>
      </w:tr>
      <w:tr w:rsidR="002D1150" w:rsidRPr="00E36884" w:rsidTr="002D1150">
        <w:trPr>
          <w:trHeight w:val="256"/>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rPr>
                <w:sz w:val="24"/>
                <w:szCs w:val="24"/>
              </w:rPr>
            </w:pPr>
            <w:r w:rsidRPr="005672C8">
              <w:rPr>
                <w:sz w:val="24"/>
                <w:szCs w:val="24"/>
              </w:rPr>
              <w:t>Потужність</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83" w:firstLine="63"/>
              <w:rPr>
                <w:sz w:val="24"/>
                <w:szCs w:val="24"/>
              </w:rPr>
            </w:pPr>
            <w:r w:rsidRPr="005672C8">
              <w:rPr>
                <w:sz w:val="24"/>
                <w:szCs w:val="24"/>
              </w:rPr>
              <w:t>1</w:t>
            </w:r>
            <w:r w:rsidRPr="005672C8">
              <w:rPr>
                <w:sz w:val="24"/>
                <w:szCs w:val="24"/>
                <w:lang w:val="en-US"/>
              </w:rPr>
              <w:t>,5</w:t>
            </w:r>
            <w:r w:rsidRPr="005672C8">
              <w:rPr>
                <w:sz w:val="24"/>
                <w:szCs w:val="24"/>
              </w:rPr>
              <w:t xml:space="preserve"> кВт</w:t>
            </w:r>
          </w:p>
        </w:tc>
      </w:tr>
      <w:tr w:rsidR="002D1150" w:rsidRPr="00E36884" w:rsidTr="002D1150">
        <w:trPr>
          <w:trHeight w:val="320"/>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rPr>
                <w:sz w:val="24"/>
                <w:szCs w:val="24"/>
              </w:rPr>
            </w:pPr>
            <w:r w:rsidRPr="005672C8">
              <w:rPr>
                <w:sz w:val="24"/>
                <w:szCs w:val="24"/>
              </w:rPr>
              <w:t>Діапазон зміни напруги частоти</w:t>
            </w:r>
          </w:p>
        </w:tc>
        <w:tc>
          <w:tcPr>
            <w:tcW w:w="5039" w:type="dxa"/>
            <w:tcBorders>
              <w:top w:val="single" w:sz="4" w:space="0" w:color="auto"/>
              <w:left w:val="nil"/>
              <w:bottom w:val="single" w:sz="4" w:space="0" w:color="auto"/>
              <w:right w:val="single" w:sz="4" w:space="0" w:color="auto"/>
            </w:tcBorders>
            <w:shd w:val="clear" w:color="auto" w:fill="auto"/>
            <w:noWrap/>
            <w:vAlign w:val="center"/>
          </w:tcPr>
          <w:p w:rsidR="002D1150" w:rsidRPr="005672C8" w:rsidRDefault="002D1150" w:rsidP="003246A1">
            <w:pPr>
              <w:spacing w:line="300" w:lineRule="auto"/>
              <w:ind w:left="83" w:firstLine="63"/>
              <w:rPr>
                <w:sz w:val="24"/>
                <w:szCs w:val="24"/>
              </w:rPr>
            </w:pPr>
            <w:r w:rsidRPr="005672C8">
              <w:rPr>
                <w:sz w:val="24"/>
                <w:szCs w:val="24"/>
              </w:rPr>
              <w:t>320…528</w:t>
            </w:r>
            <w:proofErr w:type="gramStart"/>
            <w:r w:rsidRPr="005672C8">
              <w:rPr>
                <w:sz w:val="24"/>
                <w:szCs w:val="24"/>
              </w:rPr>
              <w:t xml:space="preserve"> В</w:t>
            </w:r>
            <w:proofErr w:type="gramEnd"/>
          </w:p>
        </w:tc>
      </w:tr>
      <w:tr w:rsidR="002D1150" w:rsidRPr="00E36884" w:rsidTr="002D1150">
        <w:trPr>
          <w:trHeight w:val="320"/>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rPr>
                <w:sz w:val="24"/>
                <w:szCs w:val="24"/>
              </w:rPr>
            </w:pPr>
            <w:r w:rsidRPr="005672C8">
              <w:rPr>
                <w:sz w:val="24"/>
                <w:szCs w:val="24"/>
              </w:rPr>
              <w:t>Номінальний струм</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83" w:firstLine="63"/>
              <w:rPr>
                <w:sz w:val="24"/>
                <w:szCs w:val="24"/>
              </w:rPr>
            </w:pPr>
            <w:r w:rsidRPr="005672C8">
              <w:rPr>
                <w:sz w:val="24"/>
                <w:szCs w:val="24"/>
              </w:rPr>
              <w:t>7…9</w:t>
            </w:r>
            <w:r w:rsidRPr="005672C8">
              <w:rPr>
                <w:sz w:val="24"/>
                <w:szCs w:val="24"/>
                <w:lang w:val="en-US"/>
              </w:rPr>
              <w:t>,6</w:t>
            </w:r>
            <w:proofErr w:type="gramStart"/>
            <w:r w:rsidRPr="005672C8">
              <w:rPr>
                <w:sz w:val="24"/>
                <w:szCs w:val="24"/>
              </w:rPr>
              <w:t xml:space="preserve"> А</w:t>
            </w:r>
            <w:proofErr w:type="gramEnd"/>
          </w:p>
        </w:tc>
      </w:tr>
      <w:tr w:rsidR="002D1150" w:rsidRPr="00E36884" w:rsidTr="002D1150">
        <w:trPr>
          <w:trHeight w:val="256"/>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rPr>
                <w:sz w:val="24"/>
                <w:szCs w:val="24"/>
              </w:rPr>
            </w:pPr>
            <w:r w:rsidRPr="005672C8">
              <w:rPr>
                <w:sz w:val="24"/>
                <w:szCs w:val="24"/>
              </w:rPr>
              <w:t>Пусковий струм</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83" w:firstLine="63"/>
              <w:rPr>
                <w:sz w:val="24"/>
                <w:szCs w:val="24"/>
              </w:rPr>
            </w:pPr>
            <w:r w:rsidRPr="005672C8">
              <w:rPr>
                <w:sz w:val="24"/>
                <w:szCs w:val="24"/>
              </w:rPr>
              <w:t>6</w:t>
            </w:r>
            <w:proofErr w:type="gramStart"/>
            <w:r w:rsidRPr="005672C8">
              <w:rPr>
                <w:sz w:val="24"/>
                <w:szCs w:val="24"/>
              </w:rPr>
              <w:t xml:space="preserve"> А</w:t>
            </w:r>
            <w:proofErr w:type="gramEnd"/>
          </w:p>
        </w:tc>
      </w:tr>
      <w:tr w:rsidR="002D1150" w:rsidRPr="00E36884" w:rsidTr="002D1150">
        <w:trPr>
          <w:trHeight w:val="320"/>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188" w:right="9" w:firstLine="52"/>
              <w:rPr>
                <w:sz w:val="24"/>
                <w:szCs w:val="24"/>
              </w:rPr>
            </w:pPr>
            <w:r w:rsidRPr="005672C8">
              <w:rPr>
                <w:sz w:val="24"/>
                <w:szCs w:val="24"/>
              </w:rPr>
              <w:t>Несуча частота</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5672C8" w:rsidRDefault="002D1150" w:rsidP="003246A1">
            <w:pPr>
              <w:spacing w:line="300" w:lineRule="auto"/>
              <w:ind w:left="83" w:firstLine="63"/>
              <w:rPr>
                <w:sz w:val="24"/>
                <w:szCs w:val="24"/>
              </w:rPr>
            </w:pPr>
            <w:r>
              <w:rPr>
                <w:sz w:val="24"/>
                <w:szCs w:val="24"/>
                <w:lang w:val="en-US"/>
              </w:rPr>
              <w:t>4, 6, 8, 10</w:t>
            </w:r>
            <w:r w:rsidRPr="005672C8">
              <w:rPr>
                <w:sz w:val="24"/>
                <w:szCs w:val="24"/>
              </w:rPr>
              <w:t xml:space="preserve"> кГц</w:t>
            </w:r>
          </w:p>
        </w:tc>
      </w:tr>
      <w:tr w:rsidR="002D1150" w:rsidRPr="00E36884" w:rsidTr="002D1150">
        <w:trPr>
          <w:trHeight w:val="320"/>
          <w:jc w:val="right"/>
        </w:trPr>
        <w:tc>
          <w:tcPr>
            <w:tcW w:w="38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D1150" w:rsidRPr="005672C8" w:rsidRDefault="002D1150" w:rsidP="003246A1">
            <w:pPr>
              <w:spacing w:line="300" w:lineRule="auto"/>
              <w:ind w:left="188" w:right="9" w:firstLine="52"/>
              <w:rPr>
                <w:sz w:val="24"/>
                <w:szCs w:val="24"/>
              </w:rPr>
            </w:pPr>
            <w:r w:rsidRPr="005672C8">
              <w:rPr>
                <w:sz w:val="24"/>
                <w:szCs w:val="24"/>
              </w:rPr>
              <w:t>Режим керування</w:t>
            </w:r>
          </w:p>
        </w:tc>
        <w:tc>
          <w:tcPr>
            <w:tcW w:w="5039" w:type="dxa"/>
            <w:tcBorders>
              <w:top w:val="single" w:sz="4" w:space="0" w:color="auto"/>
              <w:left w:val="nil"/>
              <w:bottom w:val="single" w:sz="4" w:space="0" w:color="auto"/>
              <w:right w:val="single" w:sz="4" w:space="0" w:color="auto"/>
            </w:tcBorders>
            <w:shd w:val="clear" w:color="auto" w:fill="auto"/>
            <w:noWrap/>
            <w:vAlign w:val="bottom"/>
          </w:tcPr>
          <w:p w:rsidR="002D1150" w:rsidRPr="004F5C61" w:rsidRDefault="002D1150" w:rsidP="003246A1">
            <w:pPr>
              <w:spacing w:line="300" w:lineRule="auto"/>
              <w:ind w:left="83" w:firstLine="63"/>
              <w:rPr>
                <w:sz w:val="24"/>
                <w:szCs w:val="24"/>
              </w:rPr>
            </w:pPr>
            <w:r>
              <w:rPr>
                <w:sz w:val="24"/>
                <w:szCs w:val="24"/>
              </w:rPr>
              <w:t>скалярне</w:t>
            </w:r>
            <w:r w:rsidRPr="005672C8">
              <w:rPr>
                <w:sz w:val="24"/>
                <w:szCs w:val="24"/>
              </w:rPr>
              <w:t xml:space="preserve">, керування по </w:t>
            </w:r>
            <w:proofErr w:type="gramStart"/>
            <w:r w:rsidRPr="005672C8">
              <w:rPr>
                <w:sz w:val="24"/>
                <w:szCs w:val="24"/>
              </w:rPr>
              <w:t>л</w:t>
            </w:r>
            <w:proofErr w:type="gramEnd"/>
            <w:r w:rsidRPr="005672C8">
              <w:rPr>
                <w:sz w:val="24"/>
                <w:szCs w:val="24"/>
              </w:rPr>
              <w:t>інійному і квадратичному закону U/f, регулювання моменту</w:t>
            </w:r>
            <w:r>
              <w:rPr>
                <w:sz w:val="24"/>
                <w:szCs w:val="24"/>
              </w:rPr>
              <w:t xml:space="preserve"> і швидкості</w:t>
            </w:r>
          </w:p>
        </w:tc>
      </w:tr>
    </w:tbl>
    <w:p w:rsidR="002D1150" w:rsidRDefault="002D1150" w:rsidP="002D1150">
      <w:pPr>
        <w:spacing w:line="360" w:lineRule="auto"/>
        <w:ind w:left="420" w:firstLine="567"/>
        <w:rPr>
          <w:szCs w:val="28"/>
        </w:rPr>
      </w:pPr>
    </w:p>
    <w:p w:rsidR="002D1150" w:rsidRPr="00281E62" w:rsidRDefault="002D1150" w:rsidP="002D1150">
      <w:pPr>
        <w:spacing w:line="360" w:lineRule="auto"/>
        <w:ind w:left="420" w:firstLine="567"/>
        <w:rPr>
          <w:szCs w:val="28"/>
        </w:rPr>
      </w:pPr>
      <w:r w:rsidRPr="00281E62">
        <w:rPr>
          <w:szCs w:val="28"/>
        </w:rPr>
        <w:t xml:space="preserve">Схема </w:t>
      </w:r>
      <w:proofErr w:type="gramStart"/>
      <w:r w:rsidRPr="00281E62">
        <w:rPr>
          <w:szCs w:val="28"/>
        </w:rPr>
        <w:t>вв</w:t>
      </w:r>
      <w:proofErr w:type="gramEnd"/>
      <w:r w:rsidRPr="00281E62">
        <w:rPr>
          <w:szCs w:val="28"/>
        </w:rPr>
        <w:t xml:space="preserve">імкнення приведена на рис. </w:t>
      </w:r>
      <w:r>
        <w:rPr>
          <w:szCs w:val="28"/>
        </w:rPr>
        <w:t>3.5</w:t>
      </w:r>
      <w:r w:rsidRPr="00281E62">
        <w:rPr>
          <w:szCs w:val="28"/>
        </w:rPr>
        <w:t xml:space="preserve"> та </w:t>
      </w:r>
      <w:r>
        <w:rPr>
          <w:szCs w:val="28"/>
        </w:rPr>
        <w:t>3.6</w:t>
      </w:r>
    </w:p>
    <w:p w:rsidR="002D1150" w:rsidRPr="00281E62" w:rsidRDefault="002D1150" w:rsidP="002D1150">
      <w:pPr>
        <w:spacing w:line="360" w:lineRule="auto"/>
        <w:ind w:left="420" w:firstLine="567"/>
        <w:rPr>
          <w:szCs w:val="28"/>
        </w:rPr>
      </w:pPr>
    </w:p>
    <w:p w:rsidR="002D1150" w:rsidRPr="00281E62" w:rsidRDefault="002D1150" w:rsidP="002D1150">
      <w:pPr>
        <w:spacing w:line="360" w:lineRule="auto"/>
        <w:ind w:left="420" w:firstLine="567"/>
        <w:rPr>
          <w:szCs w:val="28"/>
        </w:rPr>
      </w:pPr>
      <w:r>
        <w:rPr>
          <w:noProof/>
          <w:szCs w:val="28"/>
          <w:lang w:eastAsia="ru-RU"/>
        </w:rPr>
        <w:lastRenderedPageBreak/>
        <w:drawing>
          <wp:inline distT="0" distB="0" distL="0" distR="0" wp14:anchorId="2E54CB0A" wp14:editId="05FE1554">
            <wp:extent cx="4667250" cy="3316605"/>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6"/>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4667250" cy="3316605"/>
                    </a:xfrm>
                    <a:prstGeom prst="rect">
                      <a:avLst/>
                    </a:prstGeom>
                    <a:noFill/>
                    <a:ln>
                      <a:noFill/>
                    </a:ln>
                  </pic:spPr>
                </pic:pic>
              </a:graphicData>
            </a:graphic>
          </wp:inline>
        </w:drawing>
      </w:r>
    </w:p>
    <w:p w:rsidR="002D1150" w:rsidRPr="005C2B4E" w:rsidRDefault="002D1150" w:rsidP="002D1150">
      <w:pPr>
        <w:ind w:left="420" w:firstLine="567"/>
        <w:jc w:val="center"/>
        <w:rPr>
          <w:szCs w:val="28"/>
        </w:rPr>
      </w:pPr>
      <w:r w:rsidRPr="00281E62">
        <w:rPr>
          <w:szCs w:val="28"/>
        </w:rPr>
        <w:t xml:space="preserve">Рисунок </w:t>
      </w:r>
      <w:r>
        <w:rPr>
          <w:szCs w:val="28"/>
        </w:rPr>
        <w:t xml:space="preserve">3.5 </w:t>
      </w:r>
      <w:r w:rsidRPr="000B406F">
        <w:rPr>
          <w:szCs w:val="28"/>
        </w:rPr>
        <w:t>-</w:t>
      </w:r>
      <w:r>
        <w:rPr>
          <w:szCs w:val="28"/>
        </w:rPr>
        <w:t xml:space="preserve"> Схема</w:t>
      </w:r>
      <w:r w:rsidRPr="00281E62">
        <w:rPr>
          <w:szCs w:val="28"/>
        </w:rPr>
        <w:t xml:space="preserve"> варіант</w:t>
      </w:r>
      <w:r>
        <w:rPr>
          <w:szCs w:val="28"/>
        </w:rPr>
        <w:t xml:space="preserve">у </w:t>
      </w:r>
      <w:proofErr w:type="gramStart"/>
      <w:r>
        <w:rPr>
          <w:szCs w:val="28"/>
        </w:rPr>
        <w:t>п</w:t>
      </w:r>
      <w:proofErr w:type="gramEnd"/>
      <w:r>
        <w:rPr>
          <w:szCs w:val="28"/>
        </w:rPr>
        <w:t>ід</w:t>
      </w:r>
      <w:r w:rsidRPr="005C2B4E">
        <w:rPr>
          <w:szCs w:val="28"/>
        </w:rPr>
        <w:t xml:space="preserve">ключення </w:t>
      </w:r>
      <w:r>
        <w:rPr>
          <w:szCs w:val="28"/>
        </w:rPr>
        <w:t xml:space="preserve">ПЧ </w:t>
      </w:r>
      <w:r w:rsidRPr="005C2B4E">
        <w:rPr>
          <w:szCs w:val="28"/>
        </w:rPr>
        <w:t>до живильної мережі</w:t>
      </w:r>
    </w:p>
    <w:p w:rsidR="002D1150" w:rsidRPr="00281E62" w:rsidRDefault="002D1150" w:rsidP="002D1150">
      <w:pPr>
        <w:spacing w:line="360" w:lineRule="auto"/>
        <w:ind w:left="420" w:firstLine="567"/>
        <w:jc w:val="center"/>
        <w:rPr>
          <w:szCs w:val="28"/>
        </w:rPr>
      </w:pPr>
    </w:p>
    <w:p w:rsidR="002D1150" w:rsidRPr="00281E62" w:rsidRDefault="002D1150" w:rsidP="002D1150">
      <w:pPr>
        <w:spacing w:line="360" w:lineRule="auto"/>
        <w:ind w:left="420" w:firstLine="567"/>
        <w:rPr>
          <w:color w:val="3366FF"/>
          <w:szCs w:val="28"/>
        </w:rPr>
      </w:pPr>
      <w:r>
        <w:rPr>
          <w:noProof/>
          <w:color w:val="3366FF"/>
          <w:szCs w:val="28"/>
          <w:lang w:eastAsia="ru-RU"/>
        </w:rPr>
        <w:drawing>
          <wp:inline distT="0" distB="0" distL="0" distR="0" wp14:anchorId="7F84F10F" wp14:editId="2A20B979">
            <wp:extent cx="5254625" cy="2661285"/>
            <wp:effectExtent l="0" t="0" r="3175" b="571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5254625" cy="2661285"/>
                    </a:xfrm>
                    <a:prstGeom prst="rect">
                      <a:avLst/>
                    </a:prstGeom>
                    <a:noFill/>
                    <a:ln>
                      <a:noFill/>
                    </a:ln>
                  </pic:spPr>
                </pic:pic>
              </a:graphicData>
            </a:graphic>
          </wp:inline>
        </w:drawing>
      </w:r>
    </w:p>
    <w:p w:rsidR="002D1150" w:rsidRPr="005C2B4E" w:rsidRDefault="002D1150" w:rsidP="002D1150">
      <w:pPr>
        <w:ind w:left="420" w:firstLine="567"/>
        <w:jc w:val="center"/>
        <w:rPr>
          <w:szCs w:val="28"/>
        </w:rPr>
      </w:pPr>
      <w:r w:rsidRPr="00281E62">
        <w:rPr>
          <w:szCs w:val="28"/>
        </w:rPr>
        <w:t xml:space="preserve">Рисунок </w:t>
      </w:r>
      <w:r>
        <w:rPr>
          <w:szCs w:val="28"/>
        </w:rPr>
        <w:t>3.6</w:t>
      </w:r>
      <w:r w:rsidRPr="00281E62">
        <w:rPr>
          <w:szCs w:val="28"/>
        </w:rPr>
        <w:t xml:space="preserve">  </w:t>
      </w:r>
      <w:r w:rsidRPr="000B406F">
        <w:rPr>
          <w:szCs w:val="28"/>
        </w:rPr>
        <w:t xml:space="preserve">- </w:t>
      </w:r>
      <w:r>
        <w:rPr>
          <w:szCs w:val="28"/>
        </w:rPr>
        <w:t xml:space="preserve"> Схема</w:t>
      </w:r>
      <w:r w:rsidRPr="00281E62">
        <w:rPr>
          <w:szCs w:val="28"/>
        </w:rPr>
        <w:t xml:space="preserve"> </w:t>
      </w:r>
      <w:r>
        <w:rPr>
          <w:szCs w:val="28"/>
        </w:rPr>
        <w:t>т</w:t>
      </w:r>
      <w:r w:rsidRPr="00281E62">
        <w:rPr>
          <w:szCs w:val="28"/>
        </w:rPr>
        <w:t>рифазн</w:t>
      </w:r>
      <w:r>
        <w:rPr>
          <w:szCs w:val="28"/>
        </w:rPr>
        <w:t>ого</w:t>
      </w:r>
      <w:r w:rsidRPr="00281E62">
        <w:rPr>
          <w:szCs w:val="28"/>
        </w:rPr>
        <w:t xml:space="preserve"> </w:t>
      </w:r>
      <w:r w:rsidRPr="005C2B4E">
        <w:rPr>
          <w:szCs w:val="28"/>
        </w:rPr>
        <w:t>варіант</w:t>
      </w:r>
      <w:r>
        <w:rPr>
          <w:szCs w:val="28"/>
        </w:rPr>
        <w:t xml:space="preserve">у </w:t>
      </w:r>
      <w:proofErr w:type="gramStart"/>
      <w:r>
        <w:rPr>
          <w:szCs w:val="28"/>
        </w:rPr>
        <w:t>п</w:t>
      </w:r>
      <w:proofErr w:type="gramEnd"/>
      <w:r>
        <w:rPr>
          <w:szCs w:val="28"/>
        </w:rPr>
        <w:t>ід</w:t>
      </w:r>
      <w:r w:rsidRPr="005C2B4E">
        <w:rPr>
          <w:szCs w:val="28"/>
        </w:rPr>
        <w:t xml:space="preserve">ключення </w:t>
      </w:r>
      <w:r>
        <w:rPr>
          <w:szCs w:val="28"/>
        </w:rPr>
        <w:t>ПЧ</w:t>
      </w:r>
      <w:r w:rsidRPr="002E494A">
        <w:rPr>
          <w:szCs w:val="28"/>
        </w:rPr>
        <w:t xml:space="preserve"> </w:t>
      </w:r>
      <w:r w:rsidRPr="005C2B4E">
        <w:rPr>
          <w:szCs w:val="28"/>
        </w:rPr>
        <w:t>до живильної мережі</w:t>
      </w:r>
    </w:p>
    <w:p w:rsidR="002D1150" w:rsidRPr="005672C8" w:rsidRDefault="002D1150" w:rsidP="002D1150">
      <w:pPr>
        <w:spacing w:line="360" w:lineRule="auto"/>
        <w:ind w:left="420" w:firstLine="567"/>
        <w:rPr>
          <w:b/>
          <w:sz w:val="32"/>
          <w:szCs w:val="32"/>
        </w:rPr>
      </w:pPr>
    </w:p>
    <w:p w:rsidR="002D1150" w:rsidRPr="003246A1" w:rsidRDefault="002D1150" w:rsidP="003246A1">
      <w:pPr>
        <w:pStyle w:val="a8"/>
        <w:spacing w:line="360" w:lineRule="auto"/>
        <w:ind w:left="420" w:firstLine="567"/>
        <w:rPr>
          <w:b/>
          <w:szCs w:val="28"/>
        </w:rPr>
      </w:pPr>
      <w:r w:rsidRPr="005672C8">
        <w:rPr>
          <w:b/>
          <w:szCs w:val="28"/>
        </w:rPr>
        <w:t>3.1.2 Розрахунок і в</w:t>
      </w:r>
      <w:r w:rsidR="003246A1">
        <w:rPr>
          <w:b/>
          <w:szCs w:val="28"/>
        </w:rPr>
        <w:t>ибі</w:t>
      </w:r>
      <w:proofErr w:type="gramStart"/>
      <w:r w:rsidR="003246A1">
        <w:rPr>
          <w:b/>
          <w:szCs w:val="28"/>
        </w:rPr>
        <w:t>р</w:t>
      </w:r>
      <w:proofErr w:type="gramEnd"/>
      <w:r w:rsidR="003246A1">
        <w:rPr>
          <w:b/>
          <w:szCs w:val="28"/>
        </w:rPr>
        <w:t xml:space="preserve"> елементів вхідного фільтра</w:t>
      </w:r>
    </w:p>
    <w:p w:rsidR="002D1150" w:rsidRPr="002D1150" w:rsidRDefault="002D1150" w:rsidP="003246A1">
      <w:pPr>
        <w:spacing w:line="360" w:lineRule="auto"/>
        <w:ind w:left="420" w:firstLine="567"/>
        <w:jc w:val="both"/>
        <w:rPr>
          <w:szCs w:val="28"/>
        </w:rPr>
      </w:pPr>
      <w:r w:rsidRPr="00281E62">
        <w:rPr>
          <w:szCs w:val="28"/>
        </w:rPr>
        <w:t xml:space="preserve">Сучасний регульований електропривод як постійного, так і змінного струму </w:t>
      </w:r>
      <w:proofErr w:type="gramStart"/>
      <w:r w:rsidRPr="00281E62">
        <w:rPr>
          <w:szCs w:val="28"/>
        </w:rPr>
        <w:t>містить</w:t>
      </w:r>
      <w:proofErr w:type="gramEnd"/>
      <w:r w:rsidRPr="00281E62">
        <w:rPr>
          <w:szCs w:val="28"/>
        </w:rPr>
        <w:t xml:space="preserve"> силові перетворювачі електричної енергії, виконані на </w:t>
      </w:r>
      <w:r w:rsidRPr="00281E62">
        <w:rPr>
          <w:szCs w:val="28"/>
        </w:rPr>
        <w:lastRenderedPageBreak/>
        <w:t xml:space="preserve">силових напівпровідникових ключах і є дискретними пристроями. Зростання встановленої потужності перетворювальних агрегатів і пов'язане з принципом їх роботи погіршення електромагнітної обстановки загострили проблему забезпечення нормального функціонування інших споживачів, </w:t>
      </w:r>
      <w:proofErr w:type="gramStart"/>
      <w:r w:rsidRPr="00281E62">
        <w:rPr>
          <w:szCs w:val="28"/>
        </w:rPr>
        <w:t>п</w:t>
      </w:r>
      <w:proofErr w:type="gramEnd"/>
      <w:r w:rsidRPr="00281E62">
        <w:rPr>
          <w:szCs w:val="28"/>
        </w:rPr>
        <w:t xml:space="preserve">ідключених до спільної з перетворювачами мережі, тобто електромагнітну сумісність. Робота вентилів вхідного (мережевого) випрямляча перетворювача частоти викликає погіршення якісних показників електричної енергії в точці їх </w:t>
      </w:r>
      <w:proofErr w:type="gramStart"/>
      <w:r w:rsidRPr="00281E62">
        <w:rPr>
          <w:szCs w:val="28"/>
        </w:rPr>
        <w:t>п</w:t>
      </w:r>
      <w:proofErr w:type="gramEnd"/>
      <w:r w:rsidRPr="00281E62">
        <w:rPr>
          <w:szCs w:val="28"/>
        </w:rPr>
        <w:t xml:space="preserve">ідключення до мережі живлення. Це пояснюється, по-перше, стрибкоподібним зміною параметрів ланцюга під час комутаційних процесів </w:t>
      </w:r>
      <w:proofErr w:type="gramStart"/>
      <w:r w:rsidRPr="00281E62">
        <w:rPr>
          <w:szCs w:val="28"/>
        </w:rPr>
        <w:t>в</w:t>
      </w:r>
      <w:proofErr w:type="gramEnd"/>
      <w:r w:rsidRPr="00281E62">
        <w:rPr>
          <w:szCs w:val="28"/>
        </w:rPr>
        <w:t xml:space="preserve"> вентильної групі і, по-друге, зміною величини струму навантаження і пов'язаним з цим падінням напруги на індуктивному опорі мережі в комутаційному інтервалі. Норми на якість електричної енергії обумовлюють допустимі величини коливань чинного напруги мережі і його коефіцієнта несинусоїдальності. Робота силових активних елементів перетворювача частоти в ключових режимах з короткими фронтами </w:t>
      </w:r>
    </w:p>
    <w:p w:rsidR="002D1150" w:rsidRPr="00281E62" w:rsidRDefault="002D1150" w:rsidP="003246A1">
      <w:pPr>
        <w:spacing w:line="360" w:lineRule="auto"/>
        <w:ind w:left="420"/>
        <w:jc w:val="both"/>
        <w:rPr>
          <w:szCs w:val="28"/>
        </w:rPr>
      </w:pPr>
      <w:r w:rsidRPr="00281E62">
        <w:rPr>
          <w:szCs w:val="28"/>
        </w:rPr>
        <w:t>імпульсів напруги та струму з частотою проходження до декількох к</w:t>
      </w:r>
      <w:r>
        <w:rPr>
          <w:szCs w:val="28"/>
        </w:rPr>
        <w:t>Гц</w:t>
      </w:r>
      <w:r w:rsidRPr="00281E62">
        <w:rPr>
          <w:szCs w:val="28"/>
        </w:rPr>
        <w:t xml:space="preserve"> є джерелом індустріальних радіоперешкод. </w:t>
      </w:r>
      <w:proofErr w:type="gramStart"/>
      <w:r w:rsidRPr="00281E62">
        <w:rPr>
          <w:szCs w:val="28"/>
        </w:rPr>
        <w:t>Це меншою мірою стосується до роботи випрямного моста перетворювача, де з високою швидкістю, але низькою частотою відбувається обрив зворотного струму виходять з роботи діодів і тиристорів. Основне джерело радіоперешкод - робота біполярних транзисторів інверторної ланки, перемикаються з високою частотою і дуже крутими фронтами.</w:t>
      </w:r>
      <w:proofErr w:type="gramEnd"/>
      <w:r w:rsidRPr="00281E62">
        <w:rPr>
          <w:szCs w:val="28"/>
        </w:rPr>
        <w:t xml:space="preserve"> Норми допустимих індустріальних радіоперешкод визначають діапазон частот і величини допустимих радіоперешкод, середовищем розповсюдження яких є </w:t>
      </w:r>
      <w:proofErr w:type="gramStart"/>
      <w:r w:rsidRPr="00281E62">
        <w:rPr>
          <w:szCs w:val="28"/>
        </w:rPr>
        <w:t>пров</w:t>
      </w:r>
      <w:proofErr w:type="gramEnd"/>
      <w:r w:rsidRPr="00281E62">
        <w:rPr>
          <w:szCs w:val="28"/>
        </w:rPr>
        <w:t xml:space="preserve">ідні електричний струм предмети (дроти, кабелі, оболонки і т. д.). Такі перешкоди називаються перешкодами </w:t>
      </w:r>
      <w:proofErr w:type="gramStart"/>
      <w:r w:rsidRPr="00281E62">
        <w:rPr>
          <w:szCs w:val="28"/>
        </w:rPr>
        <w:t>пров</w:t>
      </w:r>
      <w:proofErr w:type="gramEnd"/>
      <w:r w:rsidRPr="00281E62">
        <w:rPr>
          <w:szCs w:val="28"/>
        </w:rPr>
        <w:t xml:space="preserve">ідності, або </w:t>
      </w:r>
      <w:r w:rsidRPr="006462F5">
        <w:rPr>
          <w:szCs w:val="28"/>
        </w:rPr>
        <w:t>кондуктивними.</w:t>
      </w:r>
      <w:r w:rsidRPr="00281E62">
        <w:rPr>
          <w:szCs w:val="28"/>
        </w:rPr>
        <w:t xml:space="preserve"> Їх рівень визначається напругою перешкод на затискачах мережі, вираженим в децибелах. </w:t>
      </w:r>
      <w:proofErr w:type="gramStart"/>
      <w:r w:rsidRPr="00281E62">
        <w:rPr>
          <w:szCs w:val="28"/>
        </w:rPr>
        <w:t>Р</w:t>
      </w:r>
      <w:proofErr w:type="gramEnd"/>
      <w:r w:rsidRPr="00281E62">
        <w:rPr>
          <w:szCs w:val="28"/>
        </w:rPr>
        <w:t>івень індустріальних радіоперешкод для високовольтних мереж не нормується. В окремих випадках для мереж 380</w:t>
      </w:r>
      <w:proofErr w:type="gramStart"/>
      <w:r w:rsidRPr="00281E62">
        <w:rPr>
          <w:szCs w:val="28"/>
        </w:rPr>
        <w:t xml:space="preserve"> В</w:t>
      </w:r>
      <w:proofErr w:type="gramEnd"/>
      <w:r w:rsidRPr="00281E62">
        <w:rPr>
          <w:szCs w:val="28"/>
        </w:rPr>
        <w:t xml:space="preserve"> обмовляється площа допустимих комутаційних провалів.</w:t>
      </w:r>
    </w:p>
    <w:p w:rsidR="002D1150" w:rsidRPr="00281E62" w:rsidRDefault="002D1150" w:rsidP="003246A1">
      <w:pPr>
        <w:spacing w:line="360" w:lineRule="auto"/>
        <w:ind w:left="420" w:firstLine="567"/>
        <w:jc w:val="both"/>
        <w:rPr>
          <w:szCs w:val="28"/>
        </w:rPr>
      </w:pPr>
      <w:r w:rsidRPr="00281E62">
        <w:rPr>
          <w:szCs w:val="28"/>
        </w:rPr>
        <w:lastRenderedPageBreak/>
        <w:t>Зазвичай</w:t>
      </w:r>
      <w:r w:rsidRPr="00281E62">
        <w:rPr>
          <w:color w:val="FF0000"/>
          <w:szCs w:val="28"/>
        </w:rPr>
        <w:t xml:space="preserve">, </w:t>
      </w:r>
      <w:r w:rsidRPr="00281E62">
        <w:rPr>
          <w:szCs w:val="28"/>
        </w:rPr>
        <w:t xml:space="preserve">при розрахунку зменшення чинної напруги мережі беруть до уваги реактивну потужність перетворювача і відносять її до потужності </w:t>
      </w:r>
      <w:proofErr w:type="gramStart"/>
      <w:r w:rsidRPr="00281E62">
        <w:rPr>
          <w:szCs w:val="28"/>
        </w:rPr>
        <w:t>короткого</w:t>
      </w:r>
      <w:proofErr w:type="gramEnd"/>
      <w:r w:rsidRPr="00281E62">
        <w:rPr>
          <w:szCs w:val="28"/>
        </w:rPr>
        <w:t xml:space="preserve"> замикання електромережі. В цьому випадку перетворювач є звичайним споживачем синусоїдального струму</w:t>
      </w:r>
      <w:r w:rsidRPr="002D1150">
        <w:rPr>
          <w:szCs w:val="28"/>
        </w:rPr>
        <w:t xml:space="preserve"> [1]</w:t>
      </w:r>
      <w:r w:rsidRPr="00281E62">
        <w:rPr>
          <w:szCs w:val="28"/>
        </w:rPr>
        <w:t>.</w:t>
      </w:r>
    </w:p>
    <w:p w:rsidR="002D1150" w:rsidRPr="00281E62" w:rsidRDefault="002D1150" w:rsidP="003246A1">
      <w:pPr>
        <w:autoSpaceDE w:val="0"/>
        <w:autoSpaceDN w:val="0"/>
        <w:adjustRightInd w:val="0"/>
        <w:spacing w:line="360" w:lineRule="auto"/>
        <w:ind w:left="420" w:firstLine="567"/>
        <w:jc w:val="both"/>
        <w:rPr>
          <w:szCs w:val="28"/>
        </w:rPr>
      </w:pPr>
      <w:r w:rsidRPr="00281E62">
        <w:rPr>
          <w:szCs w:val="28"/>
        </w:rPr>
        <w:t>Номінальний фазний струм статора визначається за формулою:</w:t>
      </w:r>
    </w:p>
    <w:p w:rsidR="002D1150" w:rsidRPr="00281E62" w:rsidRDefault="00F63E5D" w:rsidP="002D1150">
      <w:pPr>
        <w:autoSpaceDE w:val="0"/>
        <w:autoSpaceDN w:val="0"/>
        <w:adjustRightInd w:val="0"/>
        <w:spacing w:line="360" w:lineRule="auto"/>
        <w:ind w:left="420" w:firstLine="567"/>
        <w:jc w:val="center"/>
        <w:rPr>
          <w:szCs w:val="28"/>
        </w:rPr>
      </w:pPr>
      <w:r>
        <w:rPr>
          <w:szCs w:val="28"/>
        </w:rPr>
        <w:pict>
          <v:shape id="_x0000_i1131" type="#_x0000_t75" style="width:366.2pt;height:39.7pt" equationxml="&lt;">
            <v:imagedata r:id="rId205" o:title="" chromakey="white"/>
          </v:shape>
        </w:pict>
      </w:r>
    </w:p>
    <w:p w:rsidR="002D1150" w:rsidRPr="00281E62" w:rsidRDefault="002D1150" w:rsidP="003246A1">
      <w:pPr>
        <w:spacing w:line="360" w:lineRule="auto"/>
        <w:ind w:left="420" w:firstLine="567"/>
        <w:jc w:val="both"/>
        <w:rPr>
          <w:szCs w:val="28"/>
        </w:rPr>
      </w:pPr>
      <w:r w:rsidRPr="00281E62">
        <w:rPr>
          <w:szCs w:val="28"/>
        </w:rPr>
        <w:t xml:space="preserve">На виході з автономного інвертора  напруги знаходиться фільтр. Найбільш розповсюдженим видом є LC –  фільтр. </w:t>
      </w:r>
      <w:proofErr w:type="gramStart"/>
      <w:r w:rsidRPr="00281E62">
        <w:rPr>
          <w:szCs w:val="28"/>
        </w:rPr>
        <w:t>Основною</w:t>
      </w:r>
      <w:proofErr w:type="gramEnd"/>
      <w:r w:rsidRPr="00281E62">
        <w:rPr>
          <w:szCs w:val="28"/>
        </w:rPr>
        <w:t xml:space="preserve"> вимогою до нього є забезпечення заданого коефіцієнта гармонік змінної напруги в стаціонарному режимі.</w:t>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p>
    <w:p w:rsidR="002D1150" w:rsidRPr="00281E62" w:rsidRDefault="002D1150" w:rsidP="003246A1">
      <w:pPr>
        <w:spacing w:line="360" w:lineRule="auto"/>
        <w:ind w:left="420" w:firstLine="567"/>
        <w:jc w:val="both"/>
        <w:rPr>
          <w:szCs w:val="28"/>
        </w:rPr>
      </w:pPr>
      <w:r w:rsidRPr="00281E62">
        <w:rPr>
          <w:szCs w:val="28"/>
        </w:rPr>
        <w:t>Індуктивність фільтру визначається за формулою:</w:t>
      </w:r>
    </w:p>
    <w:p w:rsidR="002D1150" w:rsidRPr="00281E62" w:rsidRDefault="00F63E5D" w:rsidP="002D1150">
      <w:pPr>
        <w:spacing w:line="360" w:lineRule="auto"/>
        <w:ind w:left="420" w:firstLine="567"/>
        <w:jc w:val="center"/>
        <w:rPr>
          <w:szCs w:val="28"/>
        </w:rPr>
      </w:pPr>
      <w:r>
        <w:rPr>
          <w:szCs w:val="28"/>
        </w:rPr>
        <w:pict>
          <v:shape id="_x0000_i1132" type="#_x0000_t75" style="width:171.3pt;height:37.25pt" equationxml="&lt;">
            <v:imagedata r:id="rId206" o:title="" chromakey="white"/>
          </v:shape>
        </w:pict>
      </w:r>
    </w:p>
    <w:p w:rsidR="002D1150" w:rsidRPr="00281E62" w:rsidRDefault="002D1150" w:rsidP="003246A1">
      <w:pPr>
        <w:spacing w:line="360" w:lineRule="auto"/>
        <w:ind w:left="420" w:firstLine="567"/>
        <w:jc w:val="both"/>
        <w:rPr>
          <w:szCs w:val="28"/>
        </w:rPr>
      </w:pPr>
      <w:r w:rsidRPr="00281E62">
        <w:rPr>
          <w:szCs w:val="28"/>
        </w:rPr>
        <w:t xml:space="preserve">де </w:t>
      </w:r>
      <w:r w:rsidRPr="00281E62">
        <w:rPr>
          <w:szCs w:val="28"/>
        </w:rPr>
        <w:fldChar w:fldCharType="begin"/>
      </w:r>
      <w:r w:rsidRPr="00281E62">
        <w:rPr>
          <w:szCs w:val="28"/>
        </w:rPr>
        <w:instrText xml:space="preserve"> QUOTE </w:instrText>
      </w:r>
      <w:r w:rsidR="00F63E5D">
        <w:rPr>
          <w:position w:val="-35"/>
          <w:szCs w:val="28"/>
        </w:rPr>
        <w:pict>
          <v:shape id="_x0000_i1133" type="#_x0000_t75" style="width:28.55pt;height:31.05pt" equationxml="&lt;">
            <v:imagedata r:id="rId207"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34" type="#_x0000_t75" style="width:27.3pt;height:31.05pt" equationxml="&lt;">
            <v:imagedata r:id="rId207" o:title="" chromakey="white"/>
          </v:shape>
        </w:pict>
      </w:r>
      <w:r w:rsidRPr="00281E62">
        <w:rPr>
          <w:szCs w:val="28"/>
        </w:rPr>
        <w:fldChar w:fldCharType="end"/>
      </w:r>
      <w:r w:rsidRPr="00281E62">
        <w:rPr>
          <w:szCs w:val="28"/>
        </w:rPr>
        <w:t xml:space="preserve"> – максимальна напруга джерела постійної напруги, В. В даному випадку ця напруга в колі постійного струму з урахуванням </w:t>
      </w:r>
      <w:proofErr w:type="gramStart"/>
      <w:r w:rsidRPr="00281E62">
        <w:rPr>
          <w:szCs w:val="28"/>
        </w:rPr>
        <w:t>п</w:t>
      </w:r>
      <w:proofErr w:type="gramEnd"/>
      <w:r w:rsidRPr="00281E62">
        <w:rPr>
          <w:szCs w:val="28"/>
        </w:rPr>
        <w:t>ідвищення напруги мережі 10%.</w:t>
      </w:r>
    </w:p>
    <w:p w:rsidR="002D1150" w:rsidRPr="00281E62" w:rsidRDefault="00F63E5D" w:rsidP="002D1150">
      <w:pPr>
        <w:spacing w:line="360" w:lineRule="auto"/>
        <w:ind w:left="420" w:firstLine="567"/>
        <w:jc w:val="center"/>
        <w:rPr>
          <w:szCs w:val="28"/>
        </w:rPr>
      </w:pPr>
      <w:r>
        <w:rPr>
          <w:szCs w:val="28"/>
        </w:rPr>
        <w:pict>
          <v:shape id="_x0000_i1135" type="#_x0000_t75" style="width:276.85pt;height:18.6pt" equationxml="&lt;">
            <v:imagedata r:id="rId208" o:title="" chromakey="white"/>
          </v:shape>
        </w:pict>
      </w:r>
    </w:p>
    <w:p w:rsidR="002D1150" w:rsidRPr="00281E62" w:rsidRDefault="002D1150" w:rsidP="003246A1">
      <w:pPr>
        <w:autoSpaceDE w:val="0"/>
        <w:autoSpaceDN w:val="0"/>
        <w:adjustRightInd w:val="0"/>
        <w:spacing w:line="360" w:lineRule="auto"/>
        <w:ind w:left="420" w:firstLine="567"/>
        <w:jc w:val="both"/>
        <w:rPr>
          <w:szCs w:val="28"/>
        </w:rPr>
      </w:pPr>
      <w:r w:rsidRPr="00281E62">
        <w:rPr>
          <w:szCs w:val="28"/>
        </w:rPr>
        <w:t xml:space="preserve"> </w:t>
      </w:r>
      <w:r w:rsidRPr="00281E62">
        <w:rPr>
          <w:szCs w:val="28"/>
        </w:rPr>
        <w:fldChar w:fldCharType="begin"/>
      </w:r>
      <w:r w:rsidRPr="00281E62">
        <w:rPr>
          <w:szCs w:val="28"/>
        </w:rPr>
        <w:instrText xml:space="preserve"> QUOTE </w:instrText>
      </w:r>
      <w:r w:rsidR="00F63E5D">
        <w:rPr>
          <w:position w:val="-35"/>
          <w:szCs w:val="28"/>
        </w:rPr>
        <w:pict>
          <v:shape id="_x0000_i1136" type="#_x0000_t75" style="width:9.95pt;height:31.05pt" equationxml="&lt;">
            <v:imagedata r:id="rId209"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37" type="#_x0000_t75" style="width:9.95pt;height:31.05pt" equationxml="&lt;">
            <v:imagedata r:id="rId209" o:title="" chromakey="white"/>
          </v:shape>
        </w:pict>
      </w:r>
      <w:r w:rsidRPr="00281E62">
        <w:rPr>
          <w:szCs w:val="28"/>
        </w:rPr>
        <w:fldChar w:fldCharType="end"/>
      </w:r>
      <w:r w:rsidRPr="00281E62">
        <w:rPr>
          <w:szCs w:val="28"/>
        </w:rPr>
        <w:t xml:space="preserve"> – частота комутації </w:t>
      </w:r>
      <w:proofErr w:type="gramStart"/>
      <w:r w:rsidRPr="00281E62">
        <w:rPr>
          <w:szCs w:val="28"/>
        </w:rPr>
        <w:t>Ш</w:t>
      </w:r>
      <w:proofErr w:type="gramEnd"/>
      <w:r w:rsidRPr="00281E62">
        <w:rPr>
          <w:szCs w:val="28"/>
        </w:rPr>
        <w:t xml:space="preserve">ІМ. В даному випадку </w:t>
      </w:r>
      <w:r w:rsidRPr="00281E62">
        <w:rPr>
          <w:szCs w:val="28"/>
        </w:rPr>
        <w:fldChar w:fldCharType="begin"/>
      </w:r>
      <w:r w:rsidRPr="00281E62">
        <w:rPr>
          <w:szCs w:val="28"/>
        </w:rPr>
        <w:instrText xml:space="preserve"> QUOTE </w:instrText>
      </w:r>
      <w:r w:rsidR="00F63E5D">
        <w:rPr>
          <w:position w:val="-35"/>
          <w:szCs w:val="28"/>
        </w:rPr>
        <w:pict>
          <v:shape id="_x0000_i1138" type="#_x0000_t75" style="width:9.95pt;height:31.05pt" equationxml="&lt;">
            <v:imagedata r:id="rId209"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39" type="#_x0000_t75" style="width:9.95pt;height:31.05pt" equationxml="&lt;">
            <v:imagedata r:id="rId209" o:title="" chromakey="white"/>
          </v:shape>
        </w:pict>
      </w:r>
      <w:r w:rsidRPr="00281E62">
        <w:rPr>
          <w:szCs w:val="28"/>
        </w:rPr>
        <w:fldChar w:fldCharType="end"/>
      </w:r>
      <w:r w:rsidRPr="00281E62">
        <w:rPr>
          <w:szCs w:val="28"/>
        </w:rPr>
        <w:t xml:space="preserve"> = 8 кГц. Гранична частота обмежена допустимою частотою переключення транзисторів, яка складає 10 кГц. </w:t>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p>
    <w:p w:rsidR="002D1150" w:rsidRPr="00281E62" w:rsidRDefault="002D1150" w:rsidP="003246A1">
      <w:pPr>
        <w:autoSpaceDE w:val="0"/>
        <w:autoSpaceDN w:val="0"/>
        <w:adjustRightInd w:val="0"/>
        <w:spacing w:line="360" w:lineRule="auto"/>
        <w:ind w:left="420" w:firstLine="567"/>
        <w:jc w:val="both"/>
        <w:rPr>
          <w:szCs w:val="28"/>
        </w:rPr>
      </w:pPr>
      <w:r w:rsidRPr="00281E62">
        <w:rPr>
          <w:szCs w:val="28"/>
        </w:rPr>
        <w:t>Чисельне значення індуктивності фільтра визначиться:</w:t>
      </w:r>
    </w:p>
    <w:p w:rsidR="002D1150" w:rsidRPr="00281E62" w:rsidRDefault="00F63E5D" w:rsidP="002D1150">
      <w:pPr>
        <w:spacing w:line="360" w:lineRule="auto"/>
        <w:ind w:left="420" w:firstLine="567"/>
        <w:jc w:val="center"/>
        <w:rPr>
          <w:szCs w:val="28"/>
        </w:rPr>
      </w:pPr>
      <w:r>
        <w:rPr>
          <w:szCs w:val="28"/>
        </w:rPr>
        <w:pict>
          <v:shape id="_x0000_i1140" type="#_x0000_t75" style="width:228.4pt;height:36pt" equationxml="&lt;">
            <v:imagedata r:id="rId210" o:title="" chromakey="white"/>
          </v:shape>
        </w:pict>
      </w:r>
    </w:p>
    <w:p w:rsidR="002D1150" w:rsidRPr="00281E62" w:rsidRDefault="002D1150" w:rsidP="003246A1">
      <w:pPr>
        <w:spacing w:line="360" w:lineRule="auto"/>
        <w:ind w:left="420" w:firstLine="567"/>
        <w:jc w:val="both"/>
        <w:rPr>
          <w:szCs w:val="28"/>
        </w:rPr>
      </w:pPr>
      <w:r w:rsidRPr="00281E62">
        <w:rPr>
          <w:szCs w:val="28"/>
        </w:rPr>
        <w:lastRenderedPageBreak/>
        <w:t>Вибираємо реактор т</w:t>
      </w:r>
      <w:r>
        <w:rPr>
          <w:szCs w:val="28"/>
        </w:rPr>
        <w:t>ипу РТСТ – 20,5 – 2,02У3(ТЗ)</w:t>
      </w:r>
      <w:r w:rsidRPr="00281E62">
        <w:rPr>
          <w:szCs w:val="28"/>
        </w:rPr>
        <w:t xml:space="preserve">,  параметри якого приведені в </w:t>
      </w:r>
      <w:r>
        <w:rPr>
          <w:szCs w:val="28"/>
        </w:rPr>
        <w:t>табл.</w:t>
      </w:r>
      <w:r w:rsidRPr="00281E62">
        <w:rPr>
          <w:szCs w:val="28"/>
        </w:rPr>
        <w:t xml:space="preserve"> </w:t>
      </w:r>
      <w:r w:rsidR="003246A1">
        <w:rPr>
          <w:szCs w:val="28"/>
        </w:rPr>
        <w:t>3.3.</w:t>
      </w:r>
    </w:p>
    <w:p w:rsidR="002D1150" w:rsidRPr="00281E62" w:rsidRDefault="002D1150" w:rsidP="002D1150">
      <w:pPr>
        <w:spacing w:line="360" w:lineRule="auto"/>
        <w:ind w:left="420" w:firstLine="567"/>
        <w:rPr>
          <w:szCs w:val="28"/>
        </w:rPr>
      </w:pPr>
      <w:r w:rsidRPr="00281E62">
        <w:rPr>
          <w:szCs w:val="28"/>
        </w:rPr>
        <w:t xml:space="preserve">Таблиця </w:t>
      </w:r>
      <w:r>
        <w:rPr>
          <w:szCs w:val="28"/>
        </w:rPr>
        <w:t xml:space="preserve">3.3 – паспортні </w:t>
      </w:r>
      <w:proofErr w:type="gramStart"/>
      <w:r>
        <w:rPr>
          <w:szCs w:val="28"/>
        </w:rPr>
        <w:t>дан</w:t>
      </w:r>
      <w:proofErr w:type="gramEnd"/>
      <w:r>
        <w:rPr>
          <w:szCs w:val="28"/>
        </w:rPr>
        <w:t>і реактора РТСТ – 20,5 – 2,02У3(ТЗ)</w:t>
      </w:r>
    </w:p>
    <w:tbl>
      <w:tblPr>
        <w:tblW w:w="6396" w:type="dxa"/>
        <w:tblInd w:w="1884" w:type="dxa"/>
        <w:tblLook w:val="04A0" w:firstRow="1" w:lastRow="0" w:firstColumn="1" w:lastColumn="0" w:noHBand="0" w:noVBand="1"/>
      </w:tblPr>
      <w:tblGrid>
        <w:gridCol w:w="3845"/>
        <w:gridCol w:w="2551"/>
      </w:tblGrid>
      <w:tr w:rsidR="002D1150" w:rsidRPr="00281E62" w:rsidTr="002D1150">
        <w:trPr>
          <w:trHeight w:val="315"/>
        </w:trPr>
        <w:tc>
          <w:tcPr>
            <w:tcW w:w="38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365802" w:rsidRDefault="002D1150" w:rsidP="002D1150">
            <w:pPr>
              <w:ind w:left="420"/>
              <w:rPr>
                <w:color w:val="000000"/>
                <w:sz w:val="24"/>
                <w:szCs w:val="24"/>
              </w:rPr>
            </w:pPr>
            <w:r>
              <w:rPr>
                <w:color w:val="000000"/>
                <w:sz w:val="24"/>
                <w:szCs w:val="24"/>
              </w:rPr>
              <w:t>Найменування</w:t>
            </w:r>
            <w:r w:rsidRPr="00365802">
              <w:rPr>
                <w:color w:val="000000"/>
                <w:sz w:val="24"/>
                <w:szCs w:val="24"/>
              </w:rPr>
              <w:t xml:space="preserve"> </w:t>
            </w:r>
          </w:p>
        </w:tc>
        <w:tc>
          <w:tcPr>
            <w:tcW w:w="2551" w:type="dxa"/>
            <w:tcBorders>
              <w:top w:val="single" w:sz="4" w:space="0" w:color="auto"/>
              <w:left w:val="nil"/>
              <w:bottom w:val="single" w:sz="4" w:space="0" w:color="auto"/>
              <w:right w:val="single" w:sz="4" w:space="0" w:color="auto"/>
            </w:tcBorders>
            <w:shd w:val="clear" w:color="auto" w:fill="auto"/>
            <w:noWrap/>
            <w:vAlign w:val="center"/>
          </w:tcPr>
          <w:p w:rsidR="002D1150" w:rsidRPr="00365802" w:rsidRDefault="002D1150" w:rsidP="002D1150">
            <w:pPr>
              <w:ind w:left="-129" w:firstLine="567"/>
              <w:rPr>
                <w:color w:val="000000"/>
                <w:sz w:val="24"/>
                <w:szCs w:val="24"/>
              </w:rPr>
            </w:pPr>
            <w:r>
              <w:rPr>
                <w:color w:val="000000"/>
                <w:sz w:val="24"/>
                <w:szCs w:val="24"/>
              </w:rPr>
              <w:t>Значення</w:t>
            </w:r>
          </w:p>
        </w:tc>
      </w:tr>
      <w:tr w:rsidR="002D1150" w:rsidRPr="00281E62" w:rsidTr="002D1150">
        <w:trPr>
          <w:trHeight w:val="315"/>
        </w:trPr>
        <w:tc>
          <w:tcPr>
            <w:tcW w:w="38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D1150" w:rsidRPr="00365802" w:rsidRDefault="002D1150" w:rsidP="002D1150">
            <w:pPr>
              <w:ind w:left="420"/>
              <w:rPr>
                <w:color w:val="000000"/>
                <w:sz w:val="24"/>
                <w:szCs w:val="24"/>
              </w:rPr>
            </w:pPr>
            <w:r w:rsidRPr="00365802">
              <w:rPr>
                <w:color w:val="000000"/>
                <w:sz w:val="24"/>
                <w:szCs w:val="24"/>
              </w:rPr>
              <w:t>Ном</w:t>
            </w:r>
            <w:proofErr w:type="gramStart"/>
            <w:r w:rsidRPr="00365802">
              <w:rPr>
                <w:color w:val="000000"/>
                <w:sz w:val="24"/>
                <w:szCs w:val="24"/>
              </w:rPr>
              <w:t>.</w:t>
            </w:r>
            <w:proofErr w:type="gramEnd"/>
            <w:r w:rsidRPr="00365802">
              <w:rPr>
                <w:color w:val="000000"/>
                <w:sz w:val="24"/>
                <w:szCs w:val="24"/>
              </w:rPr>
              <w:t xml:space="preserve"> </w:t>
            </w:r>
            <w:proofErr w:type="gramStart"/>
            <w:r w:rsidRPr="00365802">
              <w:rPr>
                <w:color w:val="000000"/>
                <w:sz w:val="24"/>
                <w:szCs w:val="24"/>
              </w:rPr>
              <w:t>л</w:t>
            </w:r>
            <w:proofErr w:type="gramEnd"/>
            <w:r w:rsidRPr="00365802">
              <w:rPr>
                <w:color w:val="000000"/>
                <w:sz w:val="24"/>
                <w:szCs w:val="24"/>
              </w:rPr>
              <w:t xml:space="preserve">інійна напруга, В </w:t>
            </w:r>
          </w:p>
        </w:tc>
        <w:tc>
          <w:tcPr>
            <w:tcW w:w="2551" w:type="dxa"/>
            <w:tcBorders>
              <w:top w:val="single" w:sz="4" w:space="0" w:color="auto"/>
              <w:left w:val="nil"/>
              <w:bottom w:val="single" w:sz="4" w:space="0" w:color="auto"/>
              <w:right w:val="single" w:sz="4" w:space="0" w:color="auto"/>
            </w:tcBorders>
            <w:shd w:val="clear" w:color="auto" w:fill="auto"/>
            <w:noWrap/>
            <w:vAlign w:val="center"/>
          </w:tcPr>
          <w:p w:rsidR="002D1150" w:rsidRPr="00365802" w:rsidRDefault="002D1150" w:rsidP="002D1150">
            <w:pPr>
              <w:ind w:left="-129" w:firstLine="567"/>
              <w:rPr>
                <w:color w:val="000000"/>
                <w:sz w:val="24"/>
                <w:szCs w:val="24"/>
              </w:rPr>
            </w:pPr>
            <w:r w:rsidRPr="00365802">
              <w:rPr>
                <w:color w:val="000000"/>
                <w:sz w:val="24"/>
                <w:szCs w:val="24"/>
              </w:rPr>
              <w:t>410</w:t>
            </w:r>
          </w:p>
        </w:tc>
      </w:tr>
      <w:tr w:rsidR="002D1150" w:rsidRPr="00281E62" w:rsidTr="002D1150">
        <w:trPr>
          <w:trHeight w:val="331"/>
        </w:trPr>
        <w:tc>
          <w:tcPr>
            <w:tcW w:w="3845" w:type="dxa"/>
            <w:tcBorders>
              <w:top w:val="nil"/>
              <w:left w:val="single" w:sz="4" w:space="0" w:color="auto"/>
              <w:bottom w:val="single" w:sz="4" w:space="0" w:color="auto"/>
              <w:right w:val="single" w:sz="4" w:space="0" w:color="auto"/>
            </w:tcBorders>
            <w:shd w:val="clear" w:color="auto" w:fill="auto"/>
            <w:noWrap/>
            <w:vAlign w:val="bottom"/>
          </w:tcPr>
          <w:p w:rsidR="002D1150" w:rsidRPr="00365802" w:rsidRDefault="002D1150" w:rsidP="002D1150">
            <w:pPr>
              <w:ind w:left="420"/>
              <w:rPr>
                <w:color w:val="000000"/>
                <w:sz w:val="24"/>
                <w:szCs w:val="24"/>
              </w:rPr>
            </w:pPr>
            <w:r w:rsidRPr="00365802">
              <w:rPr>
                <w:color w:val="000000"/>
                <w:sz w:val="24"/>
                <w:szCs w:val="24"/>
              </w:rPr>
              <w:t>Ном</w:t>
            </w:r>
            <w:proofErr w:type="gramStart"/>
            <w:r w:rsidRPr="00365802">
              <w:rPr>
                <w:color w:val="000000"/>
                <w:sz w:val="24"/>
                <w:szCs w:val="24"/>
              </w:rPr>
              <w:t>.</w:t>
            </w:r>
            <w:proofErr w:type="gramEnd"/>
            <w:r w:rsidRPr="00365802">
              <w:rPr>
                <w:color w:val="000000"/>
                <w:sz w:val="24"/>
                <w:szCs w:val="24"/>
              </w:rPr>
              <w:t xml:space="preserve"> </w:t>
            </w:r>
            <w:proofErr w:type="gramStart"/>
            <w:r w:rsidRPr="00365802">
              <w:rPr>
                <w:color w:val="000000"/>
                <w:sz w:val="24"/>
                <w:szCs w:val="24"/>
              </w:rPr>
              <w:t>ф</w:t>
            </w:r>
            <w:proofErr w:type="gramEnd"/>
            <w:r w:rsidRPr="00365802">
              <w:rPr>
                <w:color w:val="000000"/>
                <w:sz w:val="24"/>
                <w:szCs w:val="24"/>
              </w:rPr>
              <w:t>азний струм, А</w:t>
            </w:r>
          </w:p>
        </w:tc>
        <w:tc>
          <w:tcPr>
            <w:tcW w:w="2551" w:type="dxa"/>
            <w:tcBorders>
              <w:top w:val="nil"/>
              <w:left w:val="nil"/>
              <w:bottom w:val="single" w:sz="4" w:space="0" w:color="auto"/>
              <w:right w:val="single" w:sz="4" w:space="0" w:color="auto"/>
            </w:tcBorders>
            <w:shd w:val="clear" w:color="auto" w:fill="auto"/>
            <w:noWrap/>
            <w:vAlign w:val="center"/>
          </w:tcPr>
          <w:p w:rsidR="002D1150" w:rsidRPr="00365802" w:rsidRDefault="002D1150" w:rsidP="002D1150">
            <w:pPr>
              <w:ind w:left="-129" w:firstLine="567"/>
              <w:rPr>
                <w:color w:val="000000"/>
                <w:sz w:val="24"/>
                <w:szCs w:val="24"/>
              </w:rPr>
            </w:pPr>
            <w:r w:rsidRPr="00365802">
              <w:rPr>
                <w:color w:val="000000"/>
                <w:sz w:val="24"/>
                <w:szCs w:val="24"/>
              </w:rPr>
              <w:t>20,5</w:t>
            </w:r>
          </w:p>
        </w:tc>
      </w:tr>
      <w:tr w:rsidR="002D1150" w:rsidRPr="00281E62" w:rsidTr="002D1150">
        <w:trPr>
          <w:trHeight w:val="315"/>
        </w:trPr>
        <w:tc>
          <w:tcPr>
            <w:tcW w:w="3845" w:type="dxa"/>
            <w:tcBorders>
              <w:top w:val="nil"/>
              <w:left w:val="single" w:sz="4" w:space="0" w:color="auto"/>
              <w:bottom w:val="single" w:sz="4" w:space="0" w:color="auto"/>
              <w:right w:val="single" w:sz="4" w:space="0" w:color="auto"/>
            </w:tcBorders>
            <w:shd w:val="clear" w:color="auto" w:fill="auto"/>
            <w:noWrap/>
            <w:vAlign w:val="bottom"/>
          </w:tcPr>
          <w:p w:rsidR="002D1150" w:rsidRPr="00365802" w:rsidRDefault="002D1150" w:rsidP="002D1150">
            <w:pPr>
              <w:ind w:left="420"/>
              <w:rPr>
                <w:color w:val="000000"/>
                <w:sz w:val="24"/>
                <w:szCs w:val="24"/>
              </w:rPr>
            </w:pPr>
            <w:r w:rsidRPr="00365802">
              <w:rPr>
                <w:color w:val="000000"/>
                <w:sz w:val="24"/>
                <w:szCs w:val="24"/>
              </w:rPr>
              <w:t>Ном</w:t>
            </w:r>
            <w:proofErr w:type="gramStart"/>
            <w:r w:rsidRPr="00365802">
              <w:rPr>
                <w:color w:val="000000"/>
                <w:sz w:val="24"/>
                <w:szCs w:val="24"/>
              </w:rPr>
              <w:t>.</w:t>
            </w:r>
            <w:proofErr w:type="gramEnd"/>
            <w:r w:rsidRPr="00365802">
              <w:rPr>
                <w:color w:val="000000"/>
                <w:sz w:val="24"/>
                <w:szCs w:val="24"/>
              </w:rPr>
              <w:t xml:space="preserve"> і</w:t>
            </w:r>
            <w:proofErr w:type="gramStart"/>
            <w:r w:rsidRPr="00365802">
              <w:rPr>
                <w:color w:val="000000"/>
                <w:sz w:val="24"/>
                <w:szCs w:val="24"/>
              </w:rPr>
              <w:t>н</w:t>
            </w:r>
            <w:proofErr w:type="gramEnd"/>
            <w:r w:rsidRPr="00365802">
              <w:rPr>
                <w:color w:val="000000"/>
                <w:sz w:val="24"/>
                <w:szCs w:val="24"/>
              </w:rPr>
              <w:t>дуктивність фази, мГн</w:t>
            </w:r>
          </w:p>
        </w:tc>
        <w:tc>
          <w:tcPr>
            <w:tcW w:w="2551" w:type="dxa"/>
            <w:tcBorders>
              <w:top w:val="nil"/>
              <w:left w:val="nil"/>
              <w:bottom w:val="single" w:sz="4" w:space="0" w:color="auto"/>
              <w:right w:val="single" w:sz="4" w:space="0" w:color="auto"/>
            </w:tcBorders>
            <w:shd w:val="clear" w:color="auto" w:fill="auto"/>
            <w:noWrap/>
            <w:vAlign w:val="center"/>
          </w:tcPr>
          <w:p w:rsidR="002D1150" w:rsidRPr="00365802" w:rsidRDefault="002D1150" w:rsidP="002D1150">
            <w:pPr>
              <w:ind w:left="-129" w:firstLine="567"/>
              <w:rPr>
                <w:color w:val="000000"/>
                <w:sz w:val="24"/>
                <w:szCs w:val="24"/>
              </w:rPr>
            </w:pPr>
            <w:r w:rsidRPr="00365802">
              <w:rPr>
                <w:color w:val="000000"/>
                <w:sz w:val="24"/>
                <w:szCs w:val="24"/>
              </w:rPr>
              <w:t>2,02</w:t>
            </w:r>
          </w:p>
        </w:tc>
      </w:tr>
    </w:tbl>
    <w:p w:rsidR="002D1150" w:rsidRPr="00281E62" w:rsidRDefault="002D1150" w:rsidP="002D1150">
      <w:pPr>
        <w:autoSpaceDE w:val="0"/>
        <w:autoSpaceDN w:val="0"/>
        <w:adjustRightInd w:val="0"/>
        <w:spacing w:line="360" w:lineRule="auto"/>
        <w:ind w:left="420" w:firstLine="567"/>
        <w:rPr>
          <w:szCs w:val="28"/>
        </w:rPr>
      </w:pPr>
    </w:p>
    <w:p w:rsidR="002D1150" w:rsidRPr="00281E62" w:rsidRDefault="002D1150" w:rsidP="003246A1">
      <w:pPr>
        <w:autoSpaceDE w:val="0"/>
        <w:autoSpaceDN w:val="0"/>
        <w:adjustRightInd w:val="0"/>
        <w:spacing w:line="360" w:lineRule="auto"/>
        <w:ind w:left="420" w:firstLine="567"/>
        <w:jc w:val="both"/>
        <w:rPr>
          <w:szCs w:val="28"/>
        </w:rPr>
      </w:pPr>
      <w:r w:rsidRPr="00281E62">
        <w:rPr>
          <w:szCs w:val="28"/>
        </w:rPr>
        <w:t>Ємність фільтру визначаємо за формулою:</w:t>
      </w:r>
    </w:p>
    <w:p w:rsidR="002D1150" w:rsidRPr="00281E62" w:rsidRDefault="00F63E5D" w:rsidP="002D1150">
      <w:pPr>
        <w:spacing w:line="360" w:lineRule="auto"/>
        <w:ind w:left="420" w:firstLine="567"/>
        <w:jc w:val="center"/>
        <w:rPr>
          <w:szCs w:val="28"/>
        </w:rPr>
      </w:pPr>
      <w:r>
        <w:rPr>
          <w:szCs w:val="28"/>
        </w:rPr>
        <w:pict>
          <v:shape id="_x0000_i1141" type="#_x0000_t75" style="width:125.4pt;height:52.15pt" equationxml="&lt;">
            <v:imagedata r:id="rId211" o:title="" chromakey="white"/>
          </v:shape>
        </w:pict>
      </w:r>
    </w:p>
    <w:p w:rsidR="002D1150" w:rsidRPr="00281E62" w:rsidRDefault="002D1150" w:rsidP="003246A1">
      <w:pPr>
        <w:spacing w:line="360" w:lineRule="auto"/>
        <w:ind w:left="420" w:firstLine="567"/>
        <w:jc w:val="both"/>
        <w:rPr>
          <w:szCs w:val="28"/>
        </w:rPr>
      </w:pPr>
      <w:r w:rsidRPr="00281E62">
        <w:rPr>
          <w:szCs w:val="28"/>
        </w:rPr>
        <w:t xml:space="preserve">де </w:t>
      </w:r>
      <w:r w:rsidRPr="00281E62">
        <w:rPr>
          <w:szCs w:val="28"/>
        </w:rPr>
        <w:fldChar w:fldCharType="begin"/>
      </w:r>
      <w:r w:rsidRPr="00281E62">
        <w:rPr>
          <w:szCs w:val="28"/>
        </w:rPr>
        <w:instrText xml:space="preserve"> QUOTE </w:instrText>
      </w:r>
      <w:r w:rsidR="00F63E5D">
        <w:rPr>
          <w:position w:val="-35"/>
          <w:szCs w:val="28"/>
        </w:rPr>
        <w:pict>
          <v:shape id="_x0000_i1142" type="#_x0000_t75" style="width:12.4pt;height:31.05pt" equationxml="&lt;">
            <v:imagedata r:id="rId212"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43" type="#_x0000_t75" style="width:12.4pt;height:31.05pt" equationxml="&lt;">
            <v:imagedata r:id="rId212" o:title="" chromakey="white"/>
          </v:shape>
        </w:pict>
      </w:r>
      <w:r w:rsidRPr="00281E62">
        <w:rPr>
          <w:szCs w:val="28"/>
        </w:rPr>
        <w:fldChar w:fldCharType="end"/>
      </w:r>
      <w:r w:rsidRPr="00281E62">
        <w:rPr>
          <w:szCs w:val="28"/>
        </w:rPr>
        <w:t xml:space="preserve"> – період комутації </w:t>
      </w:r>
      <w:proofErr w:type="gramStart"/>
      <w:r w:rsidRPr="00281E62">
        <w:rPr>
          <w:szCs w:val="28"/>
        </w:rPr>
        <w:t>Ш</w:t>
      </w:r>
      <w:proofErr w:type="gramEnd"/>
      <w:r w:rsidRPr="00281E62">
        <w:rPr>
          <w:szCs w:val="28"/>
        </w:rPr>
        <w:t>ІМ, с;</w:t>
      </w:r>
    </w:p>
    <w:p w:rsidR="002D1150" w:rsidRPr="00281E62" w:rsidRDefault="00F63E5D" w:rsidP="002D1150">
      <w:pPr>
        <w:spacing w:line="360" w:lineRule="auto"/>
        <w:ind w:left="420" w:firstLine="567"/>
        <w:jc w:val="center"/>
        <w:rPr>
          <w:szCs w:val="28"/>
        </w:rPr>
      </w:pPr>
      <w:r>
        <w:rPr>
          <w:szCs w:val="28"/>
        </w:rPr>
        <w:pict>
          <v:shape id="_x0000_i1144" type="#_x0000_t75" style="width:192.4pt;height:48.4pt" equationxml="&lt;">
            <v:imagedata r:id="rId213" o:title="" chromakey="white"/>
          </v:shape>
        </w:pict>
      </w:r>
    </w:p>
    <w:p w:rsidR="002D1150" w:rsidRPr="00281E62" w:rsidRDefault="002D1150" w:rsidP="003246A1">
      <w:pPr>
        <w:spacing w:line="360" w:lineRule="auto"/>
        <w:ind w:left="420" w:firstLine="567"/>
        <w:jc w:val="both"/>
        <w:rPr>
          <w:szCs w:val="28"/>
        </w:rPr>
      </w:pPr>
      <w:r w:rsidRPr="00281E62">
        <w:rPr>
          <w:szCs w:val="28"/>
        </w:rPr>
        <w:fldChar w:fldCharType="begin"/>
      </w:r>
      <w:r w:rsidRPr="00281E62">
        <w:rPr>
          <w:szCs w:val="28"/>
        </w:rPr>
        <w:instrText xml:space="preserve"> QUOTE </w:instrText>
      </w:r>
      <w:r w:rsidR="00F63E5D">
        <w:rPr>
          <w:position w:val="-35"/>
          <w:szCs w:val="28"/>
        </w:rPr>
        <w:pict>
          <v:shape id="_x0000_i1145" type="#_x0000_t75" style="width:13.65pt;height:31.05pt" equationxml="&lt;">
            <v:imagedata r:id="rId214"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46" type="#_x0000_t75" style="width:13.65pt;height:31.05pt" equationxml="&lt;">
            <v:imagedata r:id="rId214" o:title="" chromakey="white"/>
          </v:shape>
        </w:pict>
      </w:r>
      <w:r w:rsidRPr="00281E62">
        <w:rPr>
          <w:szCs w:val="28"/>
        </w:rPr>
        <w:fldChar w:fldCharType="end"/>
      </w:r>
      <w:r w:rsidRPr="00281E62">
        <w:rPr>
          <w:szCs w:val="28"/>
        </w:rPr>
        <w:t xml:space="preserve"> – коефіцієнт вищих гармонік (0.05);</w:t>
      </w:r>
    </w:p>
    <w:p w:rsidR="002D1150" w:rsidRPr="00281E62" w:rsidRDefault="002D1150" w:rsidP="003246A1">
      <w:pPr>
        <w:spacing w:line="360" w:lineRule="auto"/>
        <w:ind w:left="420" w:firstLine="567"/>
        <w:jc w:val="both"/>
        <w:rPr>
          <w:szCs w:val="28"/>
        </w:rPr>
      </w:pPr>
      <w:r w:rsidRPr="00281E62">
        <w:rPr>
          <w:szCs w:val="28"/>
        </w:rPr>
        <w:t>Чисельне значення ємності фільтра визначиться:</w:t>
      </w:r>
    </w:p>
    <w:p w:rsidR="002D1150" w:rsidRPr="00281E62" w:rsidRDefault="00F63E5D" w:rsidP="002D1150">
      <w:pPr>
        <w:spacing w:line="360" w:lineRule="auto"/>
        <w:ind w:left="420" w:firstLine="567"/>
        <w:jc w:val="center"/>
        <w:rPr>
          <w:szCs w:val="28"/>
        </w:rPr>
      </w:pPr>
      <w:r>
        <w:rPr>
          <w:szCs w:val="28"/>
        </w:rPr>
        <w:pict>
          <v:shape id="_x0000_i1147" type="#_x0000_t75" style="width:256.95pt;height:37.25pt" equationxml="&lt;">
            <v:imagedata r:id="rId215" o:title="" chromakey="white"/>
          </v:shape>
        </w:pict>
      </w:r>
    </w:p>
    <w:p w:rsidR="002D1150" w:rsidRPr="00281E62" w:rsidRDefault="002D1150" w:rsidP="002D1150">
      <w:pPr>
        <w:spacing w:line="360" w:lineRule="auto"/>
        <w:ind w:left="420" w:firstLine="567"/>
        <w:rPr>
          <w:szCs w:val="28"/>
        </w:rPr>
      </w:pPr>
      <w:r>
        <w:rPr>
          <w:szCs w:val="28"/>
        </w:rPr>
        <w:tab/>
        <w:t>Обирає</w:t>
      </w:r>
      <w:r w:rsidRPr="00281E62">
        <w:rPr>
          <w:szCs w:val="28"/>
        </w:rPr>
        <w:t>мо конденсатор МБГО – 1– 630</w:t>
      </w:r>
      <w:proofErr w:type="gramStart"/>
      <w:r w:rsidRPr="00281E62">
        <w:rPr>
          <w:szCs w:val="28"/>
        </w:rPr>
        <w:t xml:space="preserve"> В</w:t>
      </w:r>
      <w:proofErr w:type="gramEnd"/>
      <w:r w:rsidRPr="00281E62">
        <w:rPr>
          <w:szCs w:val="28"/>
        </w:rPr>
        <w:t xml:space="preserve"> – 4 мкФ </w:t>
      </w:r>
      <w:r w:rsidR="00F63E5D">
        <w:rPr>
          <w:position w:val="-35"/>
          <w:szCs w:val="28"/>
        </w:rPr>
        <w:pict>
          <v:shape id="_x0000_i1148" type="#_x0000_t75" style="width:11.15pt;height:31.05pt" equationxml="&lt;">
            <v:imagedata r:id="rId216" o:title="" chromakey="white"/>
          </v:shape>
        </w:pict>
      </w:r>
      <w:r w:rsidRPr="00281E62">
        <w:rPr>
          <w:szCs w:val="28"/>
        </w:rPr>
        <w:t>10%.</w:t>
      </w:r>
    </w:p>
    <w:p w:rsidR="002D1150" w:rsidRPr="00281E62" w:rsidRDefault="002D1150" w:rsidP="003246A1">
      <w:pPr>
        <w:spacing w:line="360" w:lineRule="auto"/>
        <w:ind w:left="420" w:firstLine="567"/>
        <w:jc w:val="both"/>
        <w:rPr>
          <w:szCs w:val="28"/>
        </w:rPr>
      </w:pPr>
      <w:r w:rsidRPr="00281E62">
        <w:rPr>
          <w:szCs w:val="28"/>
        </w:rPr>
        <w:tab/>
        <w:t xml:space="preserve">Дроселі включають в кожну фазу, </w:t>
      </w:r>
      <w:proofErr w:type="gramStart"/>
      <w:r w:rsidRPr="00281E62">
        <w:rPr>
          <w:szCs w:val="28"/>
        </w:rPr>
        <w:t>посл</w:t>
      </w:r>
      <w:proofErr w:type="gramEnd"/>
      <w:r w:rsidRPr="00281E62">
        <w:rPr>
          <w:szCs w:val="28"/>
        </w:rPr>
        <w:t>ідовно з асинхронним двигуном, а конденсатори з’єднують в трикутник и включають паралельно двигуну. Конденсатори суттєво не впливають на загальний опі</w:t>
      </w:r>
      <w:proofErr w:type="gramStart"/>
      <w:r w:rsidRPr="00281E62">
        <w:rPr>
          <w:szCs w:val="28"/>
        </w:rPr>
        <w:t>р</w:t>
      </w:r>
      <w:proofErr w:type="gramEnd"/>
      <w:r w:rsidRPr="00281E62">
        <w:rPr>
          <w:szCs w:val="28"/>
        </w:rPr>
        <w:t xml:space="preserve"> статорної кола, тому опором фільтра при розрахунках можна знехтувати.</w:t>
      </w:r>
    </w:p>
    <w:p w:rsidR="002D1150" w:rsidRPr="003210D6" w:rsidRDefault="002D1150" w:rsidP="002D1150">
      <w:pPr>
        <w:spacing w:line="360" w:lineRule="auto"/>
        <w:ind w:left="420" w:firstLine="567"/>
        <w:rPr>
          <w:szCs w:val="28"/>
        </w:rPr>
      </w:pPr>
    </w:p>
    <w:p w:rsidR="002D1150" w:rsidRPr="003246A1" w:rsidRDefault="002D1150" w:rsidP="003246A1">
      <w:pPr>
        <w:pStyle w:val="a8"/>
        <w:spacing w:line="360" w:lineRule="auto"/>
        <w:ind w:left="420" w:firstLine="567"/>
        <w:rPr>
          <w:b/>
          <w:szCs w:val="28"/>
        </w:rPr>
      </w:pPr>
      <w:r w:rsidRPr="005672C8">
        <w:rPr>
          <w:b/>
          <w:szCs w:val="28"/>
        </w:rPr>
        <w:t>3.1.3 Розрахунок і вибі</w:t>
      </w:r>
      <w:proofErr w:type="gramStart"/>
      <w:r w:rsidRPr="005672C8">
        <w:rPr>
          <w:b/>
          <w:szCs w:val="28"/>
        </w:rPr>
        <w:t>р</w:t>
      </w:r>
      <w:proofErr w:type="gramEnd"/>
      <w:r w:rsidRPr="005672C8">
        <w:rPr>
          <w:b/>
          <w:szCs w:val="28"/>
        </w:rPr>
        <w:t xml:space="preserve"> е</w:t>
      </w:r>
      <w:r>
        <w:rPr>
          <w:b/>
          <w:szCs w:val="28"/>
        </w:rPr>
        <w:t>лементів згладжувального фільтра</w:t>
      </w:r>
    </w:p>
    <w:p w:rsidR="002D1150" w:rsidRPr="002D1150" w:rsidRDefault="002D1150" w:rsidP="003246A1">
      <w:pPr>
        <w:spacing w:line="360" w:lineRule="auto"/>
        <w:ind w:left="420" w:firstLine="567"/>
        <w:jc w:val="both"/>
        <w:rPr>
          <w:szCs w:val="28"/>
        </w:rPr>
      </w:pPr>
      <w:r w:rsidRPr="00281E62">
        <w:rPr>
          <w:szCs w:val="28"/>
        </w:rPr>
        <w:t>Згладжувальні дроселі встановлюють в колі постійного струму низьковольтних агрегатів і слугують для зниження змінної складового струму через конден</w:t>
      </w:r>
      <w:r>
        <w:rPr>
          <w:szCs w:val="28"/>
        </w:rPr>
        <w:t xml:space="preserve">сатори фільтру і зменшення зони </w:t>
      </w:r>
      <w:r w:rsidRPr="00281E62">
        <w:rPr>
          <w:szCs w:val="28"/>
        </w:rPr>
        <w:t>струмів</w:t>
      </w:r>
      <w:r>
        <w:rPr>
          <w:szCs w:val="28"/>
        </w:rPr>
        <w:t>, що перериваються</w:t>
      </w:r>
      <w:r w:rsidRPr="00281E62">
        <w:rPr>
          <w:szCs w:val="28"/>
        </w:rPr>
        <w:t xml:space="preserve"> </w:t>
      </w:r>
      <w:proofErr w:type="gramStart"/>
      <w:r w:rsidRPr="00281E62">
        <w:rPr>
          <w:szCs w:val="28"/>
        </w:rPr>
        <w:t>при</w:t>
      </w:r>
      <w:proofErr w:type="gramEnd"/>
      <w:r w:rsidRPr="00281E62">
        <w:rPr>
          <w:szCs w:val="28"/>
        </w:rPr>
        <w:t xml:space="preserve"> роботі електропривода.  Конденсатор слугує для замикання реактивної складової струму статора</w:t>
      </w:r>
      <w:r w:rsidRPr="002D1150">
        <w:rPr>
          <w:szCs w:val="28"/>
        </w:rPr>
        <w:t>[10]</w:t>
      </w:r>
      <w:r>
        <w:rPr>
          <w:szCs w:val="28"/>
        </w:rPr>
        <w:t>.</w:t>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p>
    <w:p w:rsidR="002D1150" w:rsidRPr="00281E62" w:rsidRDefault="002D1150" w:rsidP="003246A1">
      <w:pPr>
        <w:spacing w:line="360" w:lineRule="auto"/>
        <w:ind w:left="420" w:firstLine="567"/>
        <w:jc w:val="both"/>
        <w:rPr>
          <w:szCs w:val="28"/>
        </w:rPr>
      </w:pPr>
      <w:r w:rsidRPr="00281E62">
        <w:rPr>
          <w:szCs w:val="28"/>
        </w:rPr>
        <w:t xml:space="preserve"> Якість фільтру визначається коефіцієнтом згладжування, котрий визначається:  </w:t>
      </w:r>
    </w:p>
    <w:p w:rsidR="002D1150" w:rsidRPr="00281E62" w:rsidRDefault="00F63E5D" w:rsidP="002D1150">
      <w:pPr>
        <w:spacing w:line="360" w:lineRule="auto"/>
        <w:ind w:left="420" w:firstLine="567"/>
        <w:jc w:val="center"/>
        <w:rPr>
          <w:szCs w:val="28"/>
        </w:rPr>
      </w:pPr>
      <w:r>
        <w:rPr>
          <w:szCs w:val="28"/>
        </w:rPr>
        <w:pict>
          <v:shape id="_x0000_i1149" type="#_x0000_t75" style="width:68.3pt;height:45.95pt" equationxml="&lt;">
            <v:imagedata r:id="rId217" o:title="" chromakey="white"/>
          </v:shape>
        </w:pict>
      </w:r>
    </w:p>
    <w:p w:rsidR="002D1150" w:rsidRPr="00281E62" w:rsidRDefault="002D1150" w:rsidP="003246A1">
      <w:pPr>
        <w:spacing w:line="360" w:lineRule="auto"/>
        <w:ind w:left="420" w:firstLine="567"/>
        <w:jc w:val="both"/>
        <w:rPr>
          <w:szCs w:val="28"/>
        </w:rPr>
      </w:pPr>
      <w:r w:rsidRPr="00281E62">
        <w:rPr>
          <w:szCs w:val="28"/>
        </w:rPr>
        <w:tab/>
        <w:t xml:space="preserve">де  </w:t>
      </w:r>
      <w:r w:rsidRPr="00281E62">
        <w:rPr>
          <w:szCs w:val="28"/>
        </w:rPr>
        <w:fldChar w:fldCharType="begin"/>
      </w:r>
      <w:r w:rsidRPr="00281E62">
        <w:rPr>
          <w:szCs w:val="28"/>
        </w:rPr>
        <w:instrText xml:space="preserve"> QUOTE </w:instrText>
      </w:r>
      <w:r w:rsidR="00F63E5D">
        <w:rPr>
          <w:position w:val="-35"/>
          <w:szCs w:val="28"/>
        </w:rPr>
        <w:pict>
          <v:shape id="_x0000_i1150" type="#_x0000_t75" style="width:18.6pt;height:31.05pt" equationxml="&lt;">
            <v:imagedata r:id="rId218"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51" type="#_x0000_t75" style="width:18.6pt;height:31.05pt" equationxml="&lt;">
            <v:imagedata r:id="rId218" o:title="" chromakey="white"/>
          </v:shape>
        </w:pict>
      </w:r>
      <w:r w:rsidRPr="00281E62">
        <w:rPr>
          <w:szCs w:val="28"/>
        </w:rPr>
        <w:fldChar w:fldCharType="end"/>
      </w:r>
      <w:r w:rsidRPr="00281E62">
        <w:rPr>
          <w:szCs w:val="28"/>
        </w:rPr>
        <w:t xml:space="preserve"> – коефіцієнт пульсації на вході фільтру;</w:t>
      </w:r>
    </w:p>
    <w:p w:rsidR="002D1150" w:rsidRPr="00281E62" w:rsidRDefault="002D1150" w:rsidP="003246A1">
      <w:pPr>
        <w:spacing w:line="360" w:lineRule="auto"/>
        <w:ind w:left="420" w:firstLine="567"/>
        <w:jc w:val="both"/>
        <w:rPr>
          <w:szCs w:val="28"/>
        </w:rPr>
      </w:pPr>
      <w:r w:rsidRPr="00281E62">
        <w:rPr>
          <w:szCs w:val="28"/>
        </w:rPr>
        <w:tab/>
      </w:r>
      <w:r w:rsidRPr="00281E62">
        <w:rPr>
          <w:szCs w:val="28"/>
        </w:rPr>
        <w:fldChar w:fldCharType="begin"/>
      </w:r>
      <w:r w:rsidRPr="00281E62">
        <w:rPr>
          <w:szCs w:val="28"/>
        </w:rPr>
        <w:instrText xml:space="preserve"> QUOTE </w:instrText>
      </w:r>
      <w:r w:rsidR="00F63E5D">
        <w:rPr>
          <w:position w:val="-35"/>
          <w:szCs w:val="28"/>
        </w:rPr>
        <w:pict>
          <v:shape id="_x0000_i1152" type="#_x0000_t75" style="width:26.05pt;height:31.05pt" equationxml="&lt;">
            <v:imagedata r:id="rId219"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53" type="#_x0000_t75" style="width:26.05pt;height:31.05pt" equationxml="&lt;">
            <v:imagedata r:id="rId219" o:title="" chromakey="white"/>
          </v:shape>
        </w:pict>
      </w:r>
      <w:r w:rsidRPr="00281E62">
        <w:rPr>
          <w:szCs w:val="28"/>
        </w:rPr>
        <w:fldChar w:fldCharType="end"/>
      </w:r>
      <w:r w:rsidRPr="00281E62">
        <w:rPr>
          <w:szCs w:val="28"/>
        </w:rPr>
        <w:t xml:space="preserve"> – коефіцієнт пульсації на виході фільтру приймається в межах 0.01…0.1; Обираємо </w:t>
      </w:r>
      <w:r w:rsidRPr="00281E62">
        <w:rPr>
          <w:szCs w:val="28"/>
        </w:rPr>
        <w:fldChar w:fldCharType="begin"/>
      </w:r>
      <w:r w:rsidRPr="00281E62">
        <w:rPr>
          <w:szCs w:val="28"/>
        </w:rPr>
        <w:instrText xml:space="preserve"> QUOTE </w:instrText>
      </w:r>
      <w:r w:rsidR="00F63E5D">
        <w:rPr>
          <w:position w:val="-35"/>
          <w:szCs w:val="28"/>
        </w:rPr>
        <w:pict>
          <v:shape id="_x0000_i1154" type="#_x0000_t75" style="width:73.25pt;height:31.05pt" equationxml="&lt;">
            <v:imagedata r:id="rId220"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55" type="#_x0000_t75" style="width:73.25pt;height:31.05pt" equationxml="&lt;">
            <v:imagedata r:id="rId220" o:title="" chromakey="white"/>
          </v:shape>
        </w:pict>
      </w:r>
      <w:r w:rsidRPr="00281E62">
        <w:rPr>
          <w:szCs w:val="28"/>
        </w:rPr>
        <w:fldChar w:fldCharType="end"/>
      </w:r>
    </w:p>
    <w:p w:rsidR="002D1150" w:rsidRPr="00281E62" w:rsidRDefault="002D1150" w:rsidP="003246A1">
      <w:pPr>
        <w:spacing w:line="360" w:lineRule="auto"/>
        <w:ind w:left="420" w:firstLine="567"/>
        <w:jc w:val="both"/>
        <w:rPr>
          <w:szCs w:val="28"/>
        </w:rPr>
      </w:pPr>
      <w:r w:rsidRPr="00281E62">
        <w:rPr>
          <w:szCs w:val="28"/>
        </w:rPr>
        <w:tab/>
        <w:t xml:space="preserve">Коефіцієнт пульсацій на вході фільтра визначається </w:t>
      </w:r>
      <w:proofErr w:type="gramStart"/>
      <w:r w:rsidRPr="00281E62">
        <w:rPr>
          <w:szCs w:val="28"/>
        </w:rPr>
        <w:t>по</w:t>
      </w:r>
      <w:proofErr w:type="gramEnd"/>
      <w:r w:rsidRPr="00281E62">
        <w:rPr>
          <w:szCs w:val="28"/>
        </w:rPr>
        <w:t xml:space="preserve"> формулі: </w:t>
      </w:r>
    </w:p>
    <w:p w:rsidR="002D1150" w:rsidRPr="00281E62" w:rsidRDefault="00F63E5D" w:rsidP="002D1150">
      <w:pPr>
        <w:spacing w:line="360" w:lineRule="auto"/>
        <w:ind w:left="420" w:firstLine="567"/>
        <w:jc w:val="center"/>
        <w:rPr>
          <w:szCs w:val="28"/>
        </w:rPr>
      </w:pPr>
      <w:r>
        <w:rPr>
          <w:szCs w:val="28"/>
        </w:rPr>
        <w:pict>
          <v:shape id="_x0000_i1156" type="#_x0000_t75" style="width:189.95pt;height:45.95pt" equationxml="&lt;">
            <v:imagedata r:id="rId221" o:title="" chromakey="white"/>
          </v:shape>
        </w:pict>
      </w:r>
    </w:p>
    <w:p w:rsidR="002D1150" w:rsidRPr="00281E62" w:rsidRDefault="002D1150" w:rsidP="003246A1">
      <w:pPr>
        <w:spacing w:line="360" w:lineRule="auto"/>
        <w:ind w:left="420" w:firstLine="567"/>
        <w:jc w:val="both"/>
        <w:rPr>
          <w:szCs w:val="28"/>
        </w:rPr>
      </w:pPr>
      <w:r w:rsidRPr="00281E62">
        <w:rPr>
          <w:szCs w:val="28"/>
        </w:rPr>
        <w:tab/>
        <w:t>де n – число пульсацій випрямляча; для трьохфазної мостової схеми n=6;</w:t>
      </w:r>
    </w:p>
    <w:p w:rsidR="002D1150" w:rsidRPr="00281E62" w:rsidRDefault="002D1150" w:rsidP="003246A1">
      <w:pPr>
        <w:spacing w:line="360" w:lineRule="auto"/>
        <w:ind w:left="420" w:firstLine="567"/>
        <w:jc w:val="both"/>
        <w:rPr>
          <w:szCs w:val="28"/>
        </w:rPr>
      </w:pPr>
      <w:r w:rsidRPr="00281E62">
        <w:rPr>
          <w:szCs w:val="28"/>
        </w:rPr>
        <w:tab/>
      </w:r>
      <w:r w:rsidRPr="00281E62">
        <w:rPr>
          <w:szCs w:val="28"/>
        </w:rPr>
        <w:fldChar w:fldCharType="begin"/>
      </w:r>
      <w:r w:rsidRPr="00281E62">
        <w:rPr>
          <w:szCs w:val="28"/>
        </w:rPr>
        <w:instrText xml:space="preserve"> QUOTE </w:instrText>
      </w:r>
      <w:r w:rsidR="00F63E5D">
        <w:rPr>
          <w:position w:val="-35"/>
          <w:szCs w:val="28"/>
        </w:rPr>
        <w:pict>
          <v:shape id="_x0000_i1157" type="#_x0000_t75" style="width:8.7pt;height:31.05pt" equationxml="&lt;">
            <v:imagedata r:id="rId222"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58" type="#_x0000_t75" style="width:8.7pt;height:31.05pt" equationxml="&lt;">
            <v:imagedata r:id="rId222" o:title="" chromakey="white"/>
          </v:shape>
        </w:pict>
      </w:r>
      <w:r w:rsidRPr="00281E62">
        <w:rPr>
          <w:szCs w:val="28"/>
        </w:rPr>
        <w:fldChar w:fldCharType="end"/>
      </w:r>
      <w:r w:rsidRPr="00281E62">
        <w:rPr>
          <w:szCs w:val="28"/>
        </w:rPr>
        <w:t xml:space="preserve"> – кут управління вентилями випрямляча; </w:t>
      </w:r>
      <w:r w:rsidRPr="00281E62">
        <w:rPr>
          <w:szCs w:val="28"/>
        </w:rPr>
        <w:fldChar w:fldCharType="begin"/>
      </w:r>
      <w:r w:rsidRPr="00281E62">
        <w:rPr>
          <w:szCs w:val="28"/>
        </w:rPr>
        <w:instrText xml:space="preserve"> QUOTE </w:instrText>
      </w:r>
      <w:r w:rsidR="00F63E5D">
        <w:rPr>
          <w:position w:val="-35"/>
          <w:szCs w:val="28"/>
        </w:rPr>
        <w:pict>
          <v:shape id="_x0000_i1159" type="#_x0000_t75" style="width:38.5pt;height:31.05pt" equationxml="&lt;">
            <v:imagedata r:id="rId223"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60" type="#_x0000_t75" style="width:38.5pt;height:31.05pt" equationxml="&lt;">
            <v:imagedata r:id="rId223" o:title="" chromakey="white"/>
          </v:shape>
        </w:pict>
      </w:r>
      <w:r w:rsidRPr="00281E62">
        <w:rPr>
          <w:szCs w:val="28"/>
        </w:rPr>
        <w:fldChar w:fldCharType="end"/>
      </w:r>
      <w:r w:rsidRPr="00281E62">
        <w:rPr>
          <w:szCs w:val="28"/>
        </w:rPr>
        <w:t>, так як напруга регулюється в</w:t>
      </w:r>
      <w:proofErr w:type="gramStart"/>
      <w:r w:rsidRPr="00281E62">
        <w:rPr>
          <w:szCs w:val="28"/>
        </w:rPr>
        <w:t xml:space="preserve"> А</w:t>
      </w:r>
      <w:proofErr w:type="gramEnd"/>
      <w:r w:rsidRPr="00281E62">
        <w:rPr>
          <w:szCs w:val="28"/>
        </w:rPr>
        <w:t>ІН, а тиристорний перетворювач не керований.</w:t>
      </w:r>
    </w:p>
    <w:p w:rsidR="002D1150" w:rsidRPr="00281E62" w:rsidRDefault="00F63E5D" w:rsidP="003246A1">
      <w:pPr>
        <w:spacing w:line="360" w:lineRule="auto"/>
        <w:ind w:left="420" w:firstLine="567"/>
        <w:jc w:val="center"/>
        <w:rPr>
          <w:szCs w:val="28"/>
        </w:rPr>
      </w:pPr>
      <w:r>
        <w:rPr>
          <w:szCs w:val="28"/>
        </w:rPr>
        <w:lastRenderedPageBreak/>
        <w:pict>
          <v:shape id="_x0000_i1161" type="#_x0000_t75" style="width:239.6pt;height:45.95pt" equationxml="&lt;">
            <v:imagedata r:id="rId224" o:title="" chromakey="white"/>
          </v:shape>
        </w:pict>
      </w:r>
    </w:p>
    <w:p w:rsidR="002D1150" w:rsidRPr="00281E62" w:rsidRDefault="002D1150" w:rsidP="003246A1">
      <w:pPr>
        <w:spacing w:line="360" w:lineRule="auto"/>
        <w:ind w:left="420" w:firstLine="567"/>
        <w:jc w:val="both"/>
        <w:rPr>
          <w:szCs w:val="28"/>
        </w:rPr>
      </w:pPr>
      <w:r w:rsidRPr="00281E62">
        <w:rPr>
          <w:szCs w:val="28"/>
        </w:rPr>
        <w:tab/>
        <w:t>Чисельне значення коефіцієнта згладжування:</w:t>
      </w:r>
    </w:p>
    <w:p w:rsidR="002D1150" w:rsidRPr="00281E62" w:rsidRDefault="00F63E5D" w:rsidP="002D1150">
      <w:pPr>
        <w:spacing w:line="360" w:lineRule="auto"/>
        <w:ind w:left="420" w:firstLine="567"/>
        <w:jc w:val="center"/>
        <w:rPr>
          <w:szCs w:val="28"/>
        </w:rPr>
      </w:pPr>
      <w:r>
        <w:rPr>
          <w:szCs w:val="28"/>
        </w:rPr>
        <w:pict>
          <v:shape id="_x0000_i1162" type="#_x0000_t75" style="width:109.25pt;height:45.95pt" equationxml="&lt;">
            <v:imagedata r:id="rId225" o:title="" chromakey="white"/>
          </v:shape>
        </w:pict>
      </w:r>
    </w:p>
    <w:p w:rsidR="002D1150" w:rsidRPr="00281E62" w:rsidRDefault="002D1150" w:rsidP="003246A1">
      <w:pPr>
        <w:spacing w:line="360" w:lineRule="auto"/>
        <w:ind w:left="420" w:firstLine="567"/>
        <w:jc w:val="both"/>
        <w:rPr>
          <w:szCs w:val="28"/>
        </w:rPr>
      </w:pPr>
      <w:r w:rsidRPr="00281E62">
        <w:rPr>
          <w:szCs w:val="28"/>
        </w:rPr>
        <w:tab/>
        <w:t>Ємність фільтру приймаємо із розрахунку 100 мкФ на 1 кВт потужності  двигуна. Розрахункова потужність фільтра визначається:</w:t>
      </w:r>
    </w:p>
    <w:p w:rsidR="002D1150" w:rsidRPr="00281E62" w:rsidRDefault="002D1150" w:rsidP="002D1150">
      <w:pPr>
        <w:spacing w:line="360" w:lineRule="auto"/>
        <w:ind w:left="420" w:firstLine="567"/>
        <w:jc w:val="center"/>
        <w:rPr>
          <w:szCs w:val="28"/>
        </w:rPr>
      </w:pPr>
      <w:r w:rsidRPr="00281E62">
        <w:rPr>
          <w:szCs w:val="28"/>
        </w:rPr>
        <w:fldChar w:fldCharType="begin"/>
      </w:r>
      <w:r w:rsidRPr="00281E62">
        <w:rPr>
          <w:szCs w:val="28"/>
        </w:rPr>
        <w:instrText xml:space="preserve"> QUOTE </w:instrText>
      </w:r>
      <w:r w:rsidR="00F63E5D">
        <w:rPr>
          <w:position w:val="-15"/>
          <w:szCs w:val="28"/>
        </w:rPr>
        <w:pict>
          <v:shape id="_x0000_i1163" type="#_x0000_t75" style="width:129.1pt;height:21.1pt" equationxml="&lt;">
            <v:imagedata r:id="rId226" o:title="" chromakey="white"/>
          </v:shape>
        </w:pict>
      </w:r>
      <w:r w:rsidRPr="00281E62">
        <w:rPr>
          <w:szCs w:val="28"/>
        </w:rPr>
        <w:instrText xml:space="preserve"> </w:instrText>
      </w:r>
      <w:r w:rsidRPr="00281E62">
        <w:rPr>
          <w:szCs w:val="28"/>
        </w:rPr>
        <w:fldChar w:fldCharType="separate"/>
      </w:r>
      <w:r w:rsidR="00F63E5D">
        <w:rPr>
          <w:position w:val="-15"/>
          <w:szCs w:val="28"/>
        </w:rPr>
        <w:pict>
          <v:shape id="_x0000_i1164" type="#_x0000_t75" style="width:129.1pt;height:19.85pt" equationxml="&lt;">
            <v:imagedata r:id="rId226" o:title="" chromakey="white"/>
          </v:shape>
        </w:pict>
      </w:r>
      <w:r w:rsidRPr="00281E62">
        <w:rPr>
          <w:szCs w:val="28"/>
        </w:rPr>
        <w:fldChar w:fldCharType="end"/>
      </w:r>
      <w:r w:rsidRPr="00281E62">
        <w:rPr>
          <w:szCs w:val="28"/>
        </w:rPr>
        <w:t>1,5x100 = 1500 мкФ.</w:t>
      </w:r>
    </w:p>
    <w:p w:rsidR="002D1150" w:rsidRPr="00281E62" w:rsidRDefault="002D1150" w:rsidP="003246A1">
      <w:pPr>
        <w:pStyle w:val="1"/>
        <w:spacing w:before="0" w:line="360" w:lineRule="auto"/>
        <w:ind w:left="420" w:firstLine="567"/>
        <w:rPr>
          <w:rFonts w:ascii="Times New Roman" w:hAnsi="Times New Roman"/>
          <w:b w:val="0"/>
          <w:color w:val="auto"/>
        </w:rPr>
      </w:pPr>
      <w:r w:rsidRPr="00281E62">
        <w:rPr>
          <w:rFonts w:ascii="Times New Roman" w:hAnsi="Times New Roman"/>
        </w:rPr>
        <w:tab/>
      </w:r>
      <w:bookmarkStart w:id="3" w:name="_Toc318561617"/>
      <w:r w:rsidRPr="00281E62">
        <w:rPr>
          <w:rFonts w:ascii="Times New Roman" w:hAnsi="Times New Roman"/>
          <w:b w:val="0"/>
          <w:color w:val="auto"/>
        </w:rPr>
        <w:t>Обира</w:t>
      </w:r>
      <w:r>
        <w:rPr>
          <w:rFonts w:ascii="Times New Roman" w:hAnsi="Times New Roman"/>
          <w:b w:val="0"/>
          <w:color w:val="auto"/>
        </w:rPr>
        <w:t>є</w:t>
      </w:r>
      <w:r w:rsidRPr="00281E62">
        <w:rPr>
          <w:rFonts w:ascii="Times New Roman" w:hAnsi="Times New Roman"/>
          <w:b w:val="0"/>
          <w:color w:val="auto"/>
        </w:rPr>
        <w:t xml:space="preserve">мо конденсатор </w:t>
      </w:r>
      <w:bookmarkEnd w:id="3"/>
      <w:r w:rsidRPr="00281E62">
        <w:rPr>
          <w:rFonts w:ascii="Times New Roman" w:hAnsi="Times New Roman"/>
          <w:b w:val="0"/>
          <w:color w:val="auto"/>
        </w:rPr>
        <w:t xml:space="preserve">К50– 35 – 400 В – 150 мкФ </w:t>
      </w:r>
      <w:r w:rsidR="00F63E5D">
        <w:rPr>
          <w:rFonts w:ascii="Times New Roman" w:hAnsi="Times New Roman"/>
          <w:color w:val="auto"/>
          <w:position w:val="-35"/>
        </w:rPr>
        <w:pict>
          <v:shape id="_x0000_i1165" type="#_x0000_t75" style="width:11.15pt;height:31.05pt" equationxml="&lt;">
            <v:imagedata r:id="rId216" o:title="" chromakey="white"/>
          </v:shape>
        </w:pict>
      </w:r>
      <w:r w:rsidRPr="00281E62">
        <w:rPr>
          <w:rFonts w:ascii="Times New Roman" w:hAnsi="Times New Roman"/>
          <w:b w:val="0"/>
          <w:color w:val="auto"/>
        </w:rPr>
        <w:t>10%.</w:t>
      </w:r>
    </w:p>
    <w:p w:rsidR="002D1150" w:rsidRPr="00281E62" w:rsidRDefault="002D1150" w:rsidP="003246A1">
      <w:pPr>
        <w:spacing w:line="360" w:lineRule="auto"/>
        <w:ind w:left="420" w:firstLine="567"/>
        <w:jc w:val="both"/>
        <w:rPr>
          <w:szCs w:val="28"/>
        </w:rPr>
      </w:pPr>
      <w:r w:rsidRPr="00281E62">
        <w:rPr>
          <w:szCs w:val="28"/>
        </w:rPr>
        <w:tab/>
      </w:r>
      <w:r>
        <w:rPr>
          <w:szCs w:val="28"/>
        </w:rPr>
        <w:t>Індуктивність фільтра визначається за формулою:</w:t>
      </w:r>
    </w:p>
    <w:p w:rsidR="002D1150" w:rsidRPr="00281E62" w:rsidRDefault="00F63E5D" w:rsidP="002D1150">
      <w:pPr>
        <w:spacing w:line="360" w:lineRule="auto"/>
        <w:ind w:left="420" w:firstLine="567"/>
        <w:jc w:val="center"/>
        <w:rPr>
          <w:szCs w:val="28"/>
        </w:rPr>
      </w:pPr>
      <w:r>
        <w:rPr>
          <w:szCs w:val="28"/>
        </w:rPr>
        <w:pict>
          <v:shape id="_x0000_i1166" type="#_x0000_t75" style="width:129.1pt;height:50.9pt" equationxml="&lt;">
            <v:imagedata r:id="rId227" o:title="" chromakey="white"/>
          </v:shape>
        </w:pict>
      </w:r>
    </w:p>
    <w:p w:rsidR="002D1150" w:rsidRPr="00281E62" w:rsidRDefault="002D1150" w:rsidP="002D1150">
      <w:pPr>
        <w:autoSpaceDE w:val="0"/>
        <w:autoSpaceDN w:val="0"/>
        <w:adjustRightInd w:val="0"/>
        <w:spacing w:line="360" w:lineRule="auto"/>
        <w:ind w:left="420" w:firstLine="567"/>
        <w:rPr>
          <w:szCs w:val="28"/>
        </w:rPr>
      </w:pPr>
      <w:r w:rsidRPr="00281E62">
        <w:rPr>
          <w:szCs w:val="28"/>
        </w:rPr>
        <w:tab/>
        <w:t xml:space="preserve">де  </w:t>
      </w:r>
      <w:r w:rsidRPr="00281E62">
        <w:rPr>
          <w:szCs w:val="28"/>
        </w:rPr>
        <w:fldChar w:fldCharType="begin"/>
      </w:r>
      <w:r w:rsidRPr="00281E62">
        <w:rPr>
          <w:szCs w:val="28"/>
        </w:rPr>
        <w:instrText xml:space="preserve"> QUOTE </w:instrText>
      </w:r>
      <w:r w:rsidR="00F63E5D">
        <w:rPr>
          <w:position w:val="-35"/>
          <w:szCs w:val="28"/>
        </w:rPr>
        <w:pict>
          <v:shape id="_x0000_i1167" type="#_x0000_t75" style="width:11.15pt;height:31.05pt" equationxml="&lt;">
            <v:imagedata r:id="rId228"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68" type="#_x0000_t75" style="width:11.15pt;height:31.05pt" equationxml="&lt;">
            <v:imagedata r:id="rId228" o:title="" chromakey="white"/>
          </v:shape>
        </w:pict>
      </w:r>
      <w:r w:rsidRPr="00281E62">
        <w:rPr>
          <w:szCs w:val="28"/>
        </w:rPr>
        <w:fldChar w:fldCharType="end"/>
      </w:r>
      <w:r w:rsidRPr="00281E62">
        <w:rPr>
          <w:szCs w:val="28"/>
        </w:rPr>
        <w:t>=2·</w:t>
      </w:r>
      <w:r w:rsidRPr="00281E62">
        <w:rPr>
          <w:szCs w:val="28"/>
        </w:rPr>
        <w:fldChar w:fldCharType="begin"/>
      </w:r>
      <w:r w:rsidRPr="00281E62">
        <w:rPr>
          <w:szCs w:val="28"/>
        </w:rPr>
        <w:instrText xml:space="preserve"> QUOTE </w:instrText>
      </w:r>
      <w:r w:rsidR="00F63E5D">
        <w:rPr>
          <w:position w:val="-35"/>
          <w:szCs w:val="28"/>
        </w:rPr>
        <w:pict>
          <v:shape id="_x0000_i1169" type="#_x0000_t75" style="width:8.7pt;height:31.05pt" equationxml="&lt;">
            <v:imagedata r:id="rId229"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70" type="#_x0000_t75" style="width:8.7pt;height:31.05pt" equationxml="&lt;">
            <v:imagedata r:id="rId229" o:title="" chromakey="white"/>
          </v:shape>
        </w:pict>
      </w:r>
      <w:r w:rsidRPr="00281E62">
        <w:rPr>
          <w:szCs w:val="28"/>
        </w:rPr>
        <w:fldChar w:fldCharType="end"/>
      </w:r>
      <w:r w:rsidRPr="00281E62">
        <w:rPr>
          <w:szCs w:val="28"/>
        </w:rPr>
        <w:t>·</w:t>
      </w:r>
      <w:r w:rsidRPr="00281E62">
        <w:rPr>
          <w:szCs w:val="28"/>
        </w:rPr>
        <w:fldChar w:fldCharType="begin"/>
      </w:r>
      <w:r w:rsidRPr="00281E62">
        <w:rPr>
          <w:szCs w:val="28"/>
        </w:rPr>
        <w:instrText xml:space="preserve"> QUOTE </w:instrText>
      </w:r>
      <w:r w:rsidR="00F63E5D">
        <w:rPr>
          <w:position w:val="-35"/>
          <w:szCs w:val="28"/>
        </w:rPr>
        <w:pict>
          <v:shape id="_x0000_i1171" type="#_x0000_t75" style="width:8.7pt;height:31.05pt" equationxml="&lt;">
            <v:imagedata r:id="rId230" o:title="" chromakey="white"/>
          </v:shape>
        </w:pict>
      </w:r>
      <w:r w:rsidRPr="00281E62">
        <w:rPr>
          <w:szCs w:val="28"/>
        </w:rPr>
        <w:instrText xml:space="preserve"> </w:instrText>
      </w:r>
      <w:r w:rsidRPr="00281E62">
        <w:rPr>
          <w:szCs w:val="28"/>
        </w:rPr>
        <w:fldChar w:fldCharType="separate"/>
      </w:r>
      <w:r w:rsidR="00F63E5D">
        <w:rPr>
          <w:position w:val="-35"/>
          <w:szCs w:val="28"/>
        </w:rPr>
        <w:pict>
          <v:shape id="_x0000_i1172" type="#_x0000_t75" style="width:9.95pt;height:31.05pt" equationxml="&lt;">
            <v:imagedata r:id="rId230" o:title="" chromakey="white"/>
          </v:shape>
        </w:pict>
      </w:r>
      <w:r w:rsidRPr="00281E62">
        <w:rPr>
          <w:szCs w:val="28"/>
        </w:rPr>
        <w:fldChar w:fldCharType="end"/>
      </w:r>
      <w:r w:rsidRPr="00281E62">
        <w:rPr>
          <w:szCs w:val="28"/>
        </w:rPr>
        <w:t xml:space="preserve"> =2·3.14·50= 314  рад/с циклічна частота живильної мережі. </w:t>
      </w:r>
    </w:p>
    <w:p w:rsidR="002D1150" w:rsidRDefault="00F63E5D" w:rsidP="002D1150">
      <w:pPr>
        <w:pStyle w:val="a8"/>
        <w:spacing w:line="360" w:lineRule="auto"/>
        <w:ind w:left="420" w:firstLine="567"/>
        <w:jc w:val="center"/>
        <w:rPr>
          <w:szCs w:val="28"/>
        </w:rPr>
      </w:pPr>
      <w:r>
        <w:rPr>
          <w:szCs w:val="28"/>
        </w:rPr>
        <w:pict>
          <v:shape id="_x0000_i1173" type="#_x0000_t75" style="width:253.25pt;height:34.75pt" equationxml="&lt;">
            <v:imagedata r:id="rId231" o:title="" chromakey="white"/>
          </v:shape>
        </w:pict>
      </w:r>
    </w:p>
    <w:p w:rsidR="002D1150" w:rsidRDefault="002D1150" w:rsidP="002D1150">
      <w:pPr>
        <w:pStyle w:val="a8"/>
        <w:spacing w:line="360" w:lineRule="auto"/>
        <w:ind w:left="420" w:firstLine="567"/>
        <w:jc w:val="center"/>
        <w:rPr>
          <w:szCs w:val="28"/>
        </w:rPr>
      </w:pPr>
    </w:p>
    <w:p w:rsidR="002D1150" w:rsidRPr="005672C8" w:rsidRDefault="002D1150" w:rsidP="002D1150">
      <w:pPr>
        <w:pStyle w:val="6"/>
        <w:keepNext/>
        <w:spacing w:before="0" w:after="0" w:line="360" w:lineRule="auto"/>
        <w:ind w:left="420" w:firstLine="567"/>
        <w:jc w:val="left"/>
        <w:rPr>
          <w:rFonts w:ascii="Times New Roman" w:hAnsi="Times New Roman"/>
          <w:sz w:val="28"/>
          <w:szCs w:val="28"/>
        </w:rPr>
      </w:pPr>
      <w:r w:rsidRPr="005672C8">
        <w:rPr>
          <w:rFonts w:ascii="Times New Roman" w:hAnsi="Times New Roman"/>
          <w:sz w:val="28"/>
          <w:szCs w:val="28"/>
        </w:rPr>
        <w:t>3.1.4 Розрахунок інвертора напруги</w:t>
      </w:r>
    </w:p>
    <w:p w:rsidR="002D1150" w:rsidRPr="00F63E5D" w:rsidRDefault="002D1150" w:rsidP="003246A1">
      <w:pPr>
        <w:spacing w:line="360" w:lineRule="auto"/>
        <w:ind w:left="420" w:firstLine="567"/>
        <w:jc w:val="both"/>
        <w:rPr>
          <w:szCs w:val="28"/>
          <w:lang w:val="uk-UA"/>
        </w:rPr>
      </w:pPr>
      <w:r w:rsidRPr="00F63E5D">
        <w:rPr>
          <w:szCs w:val="28"/>
          <w:lang w:val="uk-UA"/>
        </w:rPr>
        <w:t xml:space="preserve">Суть використаного методу полягає в розкладанні форми напруги на виході інвертора за допомогою прямого швидкого перетворення Фур'є у спектр амплітуд гармонічних складових, "пропусканням" через фільтр кожної гармонічної складової окремо й подальшого відновлення сигналу на </w:t>
      </w:r>
    </w:p>
    <w:p w:rsidR="002D1150" w:rsidRPr="00F63E5D" w:rsidRDefault="002D1150" w:rsidP="003246A1">
      <w:pPr>
        <w:spacing w:line="360" w:lineRule="auto"/>
        <w:ind w:left="420" w:firstLine="567"/>
        <w:jc w:val="both"/>
        <w:rPr>
          <w:szCs w:val="28"/>
          <w:lang w:val="uk-UA"/>
        </w:rPr>
      </w:pPr>
    </w:p>
    <w:p w:rsidR="002D1150" w:rsidRPr="00F63E5D" w:rsidRDefault="002D1150" w:rsidP="003246A1">
      <w:pPr>
        <w:spacing w:line="360" w:lineRule="auto"/>
        <w:ind w:left="420" w:firstLine="567"/>
        <w:jc w:val="both"/>
        <w:rPr>
          <w:szCs w:val="28"/>
          <w:lang w:val="uk-UA"/>
        </w:rPr>
      </w:pPr>
    </w:p>
    <w:p w:rsidR="002D1150" w:rsidRPr="00281E62" w:rsidRDefault="002D1150" w:rsidP="003246A1">
      <w:pPr>
        <w:spacing w:line="360" w:lineRule="auto"/>
        <w:ind w:left="420" w:firstLine="567"/>
        <w:jc w:val="both"/>
        <w:rPr>
          <w:szCs w:val="28"/>
        </w:rPr>
      </w:pPr>
      <w:r w:rsidRPr="00281E62">
        <w:rPr>
          <w:szCs w:val="28"/>
        </w:rPr>
        <w:lastRenderedPageBreak/>
        <w:t xml:space="preserve">виході фільтра засобами зворотного швидкого перетворення </w:t>
      </w:r>
      <w:r>
        <w:rPr>
          <w:szCs w:val="28"/>
        </w:rPr>
        <w:t>Фур'є</w:t>
      </w:r>
      <w:r w:rsidRPr="0038163F">
        <w:rPr>
          <w:szCs w:val="28"/>
        </w:rPr>
        <w:t xml:space="preserve"> </w:t>
      </w:r>
      <w:r w:rsidRPr="0076044B">
        <w:rPr>
          <w:szCs w:val="28"/>
        </w:rPr>
        <w:t>[8]</w:t>
      </w:r>
      <w:r w:rsidRPr="00281E62">
        <w:rPr>
          <w:szCs w:val="28"/>
        </w:rPr>
        <w:t>.</w:t>
      </w:r>
    </w:p>
    <w:p w:rsidR="002D1150" w:rsidRPr="00281E62" w:rsidRDefault="002D1150" w:rsidP="003246A1">
      <w:pPr>
        <w:spacing w:line="360" w:lineRule="auto"/>
        <w:ind w:left="420" w:firstLine="567"/>
        <w:jc w:val="both"/>
        <w:rPr>
          <w:szCs w:val="28"/>
        </w:rPr>
      </w:pPr>
      <w:r w:rsidRPr="00281E62">
        <w:rPr>
          <w:szCs w:val="28"/>
        </w:rPr>
        <w:t>Вихідні дані для проведення розрахунку:</w:t>
      </w:r>
    </w:p>
    <w:p w:rsidR="002D1150" w:rsidRPr="00281E62" w:rsidRDefault="002D1150" w:rsidP="003246A1">
      <w:pPr>
        <w:spacing w:line="360" w:lineRule="auto"/>
        <w:ind w:left="420" w:firstLine="567"/>
        <w:jc w:val="both"/>
        <w:rPr>
          <w:szCs w:val="28"/>
        </w:rPr>
      </w:pPr>
      <w:r w:rsidRPr="00281E62">
        <w:rPr>
          <w:szCs w:val="28"/>
        </w:rPr>
        <w:t xml:space="preserve">Робоча частота </w:t>
      </w:r>
      <w:proofErr w:type="gramStart"/>
      <w:r w:rsidRPr="00281E62">
        <w:rPr>
          <w:szCs w:val="28"/>
        </w:rPr>
        <w:t>Ш</w:t>
      </w:r>
      <w:proofErr w:type="gramEnd"/>
      <w:r w:rsidRPr="00281E62">
        <w:rPr>
          <w:szCs w:val="28"/>
        </w:rPr>
        <w:t>І</w:t>
      </w:r>
      <w:r>
        <w:rPr>
          <w:szCs w:val="28"/>
        </w:rPr>
        <w:t>М</w:t>
      </w:r>
      <w:r w:rsidRPr="00281E62">
        <w:rPr>
          <w:szCs w:val="28"/>
        </w:rPr>
        <w:tab/>
        <w:t>f = 8 кГц;</w:t>
      </w:r>
    </w:p>
    <w:p w:rsidR="002D1150" w:rsidRPr="00281E62" w:rsidRDefault="002D1150" w:rsidP="003246A1">
      <w:pPr>
        <w:spacing w:line="360" w:lineRule="auto"/>
        <w:ind w:left="420" w:firstLine="567"/>
        <w:jc w:val="both"/>
        <w:rPr>
          <w:szCs w:val="28"/>
        </w:rPr>
      </w:pPr>
      <w:r w:rsidRPr="00281E62">
        <w:rPr>
          <w:szCs w:val="28"/>
        </w:rPr>
        <w:t>Вхідна постійна напруга</w:t>
      </w:r>
      <w:r w:rsidRPr="00281E62">
        <w:rPr>
          <w:szCs w:val="28"/>
        </w:rPr>
        <w:tab/>
        <w:t>U</w:t>
      </w:r>
      <w:r w:rsidRPr="00281E62">
        <w:rPr>
          <w:szCs w:val="28"/>
          <w:vertAlign w:val="subscript"/>
        </w:rPr>
        <w:t>d</w:t>
      </w:r>
      <w:r w:rsidRPr="00281E62">
        <w:rPr>
          <w:szCs w:val="28"/>
        </w:rPr>
        <w:t xml:space="preserve"> = 513</w:t>
      </w:r>
      <w:proofErr w:type="gramStart"/>
      <w:r w:rsidRPr="00281E62">
        <w:rPr>
          <w:szCs w:val="28"/>
        </w:rPr>
        <w:t xml:space="preserve"> В</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Напруга на навантаженні</w:t>
      </w:r>
      <w:r>
        <w:rPr>
          <w:szCs w:val="28"/>
        </w:rPr>
        <w:t xml:space="preserve">  </w:t>
      </w:r>
      <w:r w:rsidRPr="00281E62">
        <w:rPr>
          <w:szCs w:val="28"/>
        </w:rPr>
        <w:t>U</w:t>
      </w:r>
      <w:r w:rsidRPr="00281E62">
        <w:rPr>
          <w:szCs w:val="28"/>
          <w:vertAlign w:val="subscript"/>
        </w:rPr>
        <w:t>н</w:t>
      </w:r>
      <w:r w:rsidRPr="00281E62">
        <w:rPr>
          <w:szCs w:val="28"/>
        </w:rPr>
        <w:t xml:space="preserve"> = 380</w:t>
      </w:r>
      <w:proofErr w:type="gramStart"/>
      <w:r w:rsidRPr="00281E62">
        <w:rPr>
          <w:szCs w:val="28"/>
        </w:rPr>
        <w:t xml:space="preserve"> В</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Струм навантаження</w:t>
      </w:r>
      <w:r w:rsidRPr="00281E62">
        <w:rPr>
          <w:szCs w:val="28"/>
        </w:rPr>
        <w:tab/>
        <w:t>І</w:t>
      </w:r>
      <w:r w:rsidRPr="00281E62">
        <w:rPr>
          <w:szCs w:val="28"/>
          <w:vertAlign w:val="subscript"/>
        </w:rPr>
        <w:t>н</w:t>
      </w:r>
      <w:r w:rsidRPr="00281E62">
        <w:rPr>
          <w:szCs w:val="28"/>
        </w:rPr>
        <w:t xml:space="preserve"> = 3,05</w:t>
      </w:r>
      <w:proofErr w:type="gramStart"/>
      <w:r w:rsidRPr="00281E62">
        <w:rPr>
          <w:szCs w:val="28"/>
        </w:rPr>
        <w:t xml:space="preserve"> А</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 xml:space="preserve">Величина </w:t>
      </w:r>
      <w:proofErr w:type="gramStart"/>
      <w:r w:rsidRPr="00281E62">
        <w:rPr>
          <w:szCs w:val="28"/>
        </w:rPr>
        <w:t>активного</w:t>
      </w:r>
      <w:proofErr w:type="gramEnd"/>
      <w:r w:rsidRPr="00281E62">
        <w:rPr>
          <w:szCs w:val="28"/>
        </w:rPr>
        <w:t xml:space="preserve"> опору на навантаженні</w:t>
      </w:r>
      <w:r w:rsidRPr="00281E62">
        <w:rPr>
          <w:szCs w:val="28"/>
        </w:rPr>
        <w:tab/>
        <w:t>R</w:t>
      </w:r>
      <w:r w:rsidRPr="00281E62">
        <w:rPr>
          <w:szCs w:val="28"/>
          <w:vertAlign w:val="subscript"/>
        </w:rPr>
        <w:t>н</w:t>
      </w:r>
      <w:r w:rsidRPr="00281E62">
        <w:rPr>
          <w:szCs w:val="28"/>
        </w:rPr>
        <w:t xml:space="preserve"> = 18 Ом;</w:t>
      </w:r>
    </w:p>
    <w:p w:rsidR="002D1150" w:rsidRPr="00281E62" w:rsidRDefault="002D1150" w:rsidP="003246A1">
      <w:pPr>
        <w:spacing w:line="360" w:lineRule="auto"/>
        <w:ind w:left="420" w:firstLine="567"/>
        <w:jc w:val="both"/>
        <w:rPr>
          <w:szCs w:val="28"/>
        </w:rPr>
      </w:pPr>
      <w:r w:rsidRPr="00281E62">
        <w:rPr>
          <w:szCs w:val="28"/>
        </w:rPr>
        <w:t>Величина індуктивності вихідного фільтра</w:t>
      </w:r>
      <w:r w:rsidRPr="00281E62">
        <w:rPr>
          <w:szCs w:val="28"/>
        </w:rPr>
        <w:tab/>
        <w:t xml:space="preserve"> L = 126 мГн;</w:t>
      </w:r>
    </w:p>
    <w:p w:rsidR="002D1150" w:rsidRPr="00281E62" w:rsidRDefault="002D1150" w:rsidP="003246A1">
      <w:pPr>
        <w:spacing w:line="360" w:lineRule="auto"/>
        <w:ind w:left="420" w:firstLine="567"/>
        <w:jc w:val="both"/>
        <w:rPr>
          <w:szCs w:val="28"/>
        </w:rPr>
      </w:pPr>
      <w:r w:rsidRPr="00281E62">
        <w:rPr>
          <w:szCs w:val="28"/>
        </w:rPr>
        <w:t>Величина ємності вихідного фільтра</w:t>
      </w:r>
      <w:proofErr w:type="gramStart"/>
      <w:r w:rsidRPr="00281E62">
        <w:rPr>
          <w:szCs w:val="28"/>
        </w:rPr>
        <w:tab/>
        <w:t>С</w:t>
      </w:r>
      <w:proofErr w:type="gramEnd"/>
      <w:r w:rsidRPr="00281E62">
        <w:rPr>
          <w:szCs w:val="28"/>
        </w:rPr>
        <w:t xml:space="preserve"> = 150 мкФ;</w:t>
      </w:r>
    </w:p>
    <w:p w:rsidR="002D1150" w:rsidRPr="00281E62" w:rsidRDefault="002D1150" w:rsidP="003246A1">
      <w:pPr>
        <w:spacing w:line="360" w:lineRule="auto"/>
        <w:ind w:left="420" w:firstLine="567"/>
        <w:jc w:val="both"/>
        <w:rPr>
          <w:szCs w:val="28"/>
        </w:rPr>
      </w:pPr>
      <w:r w:rsidRPr="00281E62">
        <w:rPr>
          <w:szCs w:val="28"/>
        </w:rPr>
        <w:t>Коефіцієнт гармонік синусоїдальної напруги</w:t>
      </w:r>
      <w:r w:rsidRPr="00281E62">
        <w:rPr>
          <w:szCs w:val="28"/>
        </w:rPr>
        <w:tab/>
        <w:t>К</w:t>
      </w:r>
      <w:r w:rsidRPr="00281E62">
        <w:rPr>
          <w:szCs w:val="28"/>
          <w:vertAlign w:val="subscript"/>
        </w:rPr>
        <w:t xml:space="preserve">Г </w:t>
      </w:r>
      <w:r w:rsidRPr="00281E62">
        <w:rPr>
          <w:szCs w:val="28"/>
        </w:rPr>
        <w:t>= 3 %.</w:t>
      </w:r>
    </w:p>
    <w:p w:rsidR="002D1150" w:rsidRPr="00281E62" w:rsidRDefault="002D1150" w:rsidP="003246A1">
      <w:pPr>
        <w:spacing w:line="360" w:lineRule="auto"/>
        <w:ind w:left="420" w:firstLine="567"/>
        <w:jc w:val="both"/>
        <w:rPr>
          <w:szCs w:val="28"/>
        </w:rPr>
      </w:pPr>
      <w:r w:rsidRPr="00281E62">
        <w:rPr>
          <w:szCs w:val="28"/>
        </w:rPr>
        <w:t xml:space="preserve">Необхідно розрахувати параметри вихідного Г-подібного LC-фільтра. Для розрахунку необхідно одержати форму вихідної напруги інвертора. Тому спочатку розглянемо модель схеми перетворювача (рис. </w:t>
      </w:r>
      <w:r>
        <w:rPr>
          <w:szCs w:val="28"/>
        </w:rPr>
        <w:t>3.7</w:t>
      </w:r>
      <w:r w:rsidRPr="00281E62">
        <w:rPr>
          <w:szCs w:val="28"/>
        </w:rPr>
        <w:t xml:space="preserve">). </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44781586" wp14:editId="4DDE82DB">
            <wp:extent cx="2415540" cy="1310005"/>
            <wp:effectExtent l="0" t="0" r="3810" b="444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2415540" cy="1310005"/>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3.7 –</w:t>
      </w:r>
      <w:r w:rsidRPr="00281E62">
        <w:rPr>
          <w:szCs w:val="28"/>
        </w:rPr>
        <w:t xml:space="preserve"> </w:t>
      </w:r>
      <w:r>
        <w:rPr>
          <w:szCs w:val="28"/>
        </w:rPr>
        <w:t>М</w:t>
      </w:r>
      <w:r w:rsidRPr="00281E62">
        <w:rPr>
          <w:szCs w:val="28"/>
        </w:rPr>
        <w:t>одель схеми перетворювача</w:t>
      </w:r>
    </w:p>
    <w:p w:rsidR="002D1150" w:rsidRPr="00281E62" w:rsidRDefault="002D1150" w:rsidP="003246A1">
      <w:pPr>
        <w:spacing w:line="360" w:lineRule="auto"/>
        <w:ind w:left="420" w:firstLine="567"/>
        <w:jc w:val="both"/>
        <w:rPr>
          <w:szCs w:val="28"/>
        </w:rPr>
      </w:pPr>
      <w:r w:rsidRPr="00281E62">
        <w:rPr>
          <w:szCs w:val="28"/>
        </w:rPr>
        <w:t>Всі математичні розрахунки, побудову графі</w:t>
      </w:r>
      <w:proofErr w:type="gramStart"/>
      <w:r w:rsidRPr="00281E62">
        <w:rPr>
          <w:szCs w:val="28"/>
        </w:rPr>
        <w:t>к</w:t>
      </w:r>
      <w:proofErr w:type="gramEnd"/>
      <w:r w:rsidRPr="00281E62">
        <w:rPr>
          <w:szCs w:val="28"/>
        </w:rPr>
        <w:t>ів і діаграм роботи будемо реалізовувати на персональному комп'ютері з використанням пакета математичних обчислень Mathcad.</w:t>
      </w:r>
    </w:p>
    <w:p w:rsidR="002D1150" w:rsidRPr="00281E62" w:rsidRDefault="002D1150" w:rsidP="002D1150">
      <w:pPr>
        <w:spacing w:line="360" w:lineRule="auto"/>
        <w:ind w:left="420" w:firstLine="567"/>
        <w:jc w:val="center"/>
        <w:rPr>
          <w:szCs w:val="28"/>
        </w:rPr>
      </w:pPr>
      <w:r>
        <w:rPr>
          <w:noProof/>
          <w:szCs w:val="28"/>
          <w:lang w:eastAsia="ru-RU"/>
        </w:rPr>
        <w:lastRenderedPageBreak/>
        <w:drawing>
          <wp:inline distT="0" distB="0" distL="0" distR="0" wp14:anchorId="6C4EE8D8" wp14:editId="2A4785C7">
            <wp:extent cx="4555260" cy="1910687"/>
            <wp:effectExtent l="0" t="0" r="0" b="0"/>
            <wp:docPr id="52" name="Рисунок 52"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11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4555933" cy="1910969"/>
                    </a:xfrm>
                    <a:prstGeom prst="rect">
                      <a:avLst/>
                    </a:prstGeom>
                    <a:noFill/>
                    <a:ln>
                      <a:noFill/>
                    </a:ln>
                  </pic:spPr>
                </pic:pic>
              </a:graphicData>
            </a:graphic>
          </wp:inline>
        </w:drawing>
      </w:r>
    </w:p>
    <w:p w:rsidR="002D1150" w:rsidRPr="00281E62" w:rsidRDefault="002D1150" w:rsidP="002D1150">
      <w:pPr>
        <w:pStyle w:val="Style14"/>
        <w:widowControl/>
        <w:ind w:left="420" w:firstLine="567"/>
        <w:jc w:val="center"/>
        <w:rPr>
          <w:rStyle w:val="FontStyle31"/>
          <w:sz w:val="28"/>
          <w:szCs w:val="28"/>
          <w:lang w:eastAsia="uk-UA"/>
        </w:rPr>
      </w:pPr>
      <w:r w:rsidRPr="00281E62">
        <w:rPr>
          <w:rStyle w:val="FontStyle31"/>
          <w:sz w:val="28"/>
          <w:szCs w:val="28"/>
          <w:lang w:eastAsia="uk-UA"/>
        </w:rPr>
        <w:t>Рисунок 3</w:t>
      </w:r>
      <w:r>
        <w:rPr>
          <w:rStyle w:val="FontStyle31"/>
          <w:sz w:val="28"/>
          <w:szCs w:val="28"/>
          <w:lang w:eastAsia="uk-UA"/>
        </w:rPr>
        <w:t>.8 –</w:t>
      </w:r>
      <w:r w:rsidRPr="00281E62">
        <w:rPr>
          <w:rStyle w:val="FontStyle31"/>
          <w:sz w:val="28"/>
          <w:szCs w:val="28"/>
          <w:lang w:eastAsia="uk-UA"/>
        </w:rPr>
        <w:t xml:space="preserve"> </w:t>
      </w:r>
      <w:r>
        <w:rPr>
          <w:rStyle w:val="FontStyle31"/>
          <w:sz w:val="28"/>
          <w:szCs w:val="28"/>
          <w:lang w:eastAsia="uk-UA"/>
        </w:rPr>
        <w:t>Графіки квазісинусоїдальної</w:t>
      </w:r>
      <w:r w:rsidRPr="00281E62">
        <w:rPr>
          <w:rStyle w:val="FontStyle31"/>
          <w:sz w:val="28"/>
          <w:szCs w:val="28"/>
          <w:lang w:eastAsia="uk-UA"/>
        </w:rPr>
        <w:t xml:space="preserve"> функції побудови</w:t>
      </w:r>
      <w:r>
        <w:rPr>
          <w:rStyle w:val="FontStyle31"/>
          <w:sz w:val="28"/>
          <w:szCs w:val="28"/>
          <w:lang w:eastAsia="uk-UA"/>
        </w:rPr>
        <w:t xml:space="preserve"> вихідної напруги інвертора ПЧ</w:t>
      </w:r>
    </w:p>
    <w:p w:rsidR="002D1150" w:rsidRPr="00281E62" w:rsidRDefault="002D1150" w:rsidP="002D1150">
      <w:pPr>
        <w:spacing w:line="360" w:lineRule="auto"/>
        <w:ind w:left="420" w:firstLine="567"/>
        <w:rPr>
          <w:szCs w:val="28"/>
        </w:rPr>
      </w:pPr>
    </w:p>
    <w:p w:rsidR="002D1150" w:rsidRPr="00281E62" w:rsidRDefault="002D1150" w:rsidP="003246A1">
      <w:pPr>
        <w:spacing w:line="360" w:lineRule="auto"/>
        <w:ind w:left="420" w:firstLine="567"/>
        <w:jc w:val="both"/>
        <w:rPr>
          <w:szCs w:val="28"/>
        </w:rPr>
      </w:pPr>
      <w:r w:rsidRPr="00281E62">
        <w:rPr>
          <w:szCs w:val="28"/>
        </w:rPr>
        <w:t>На рис. 3</w:t>
      </w:r>
      <w:r>
        <w:rPr>
          <w:szCs w:val="28"/>
        </w:rPr>
        <w:t xml:space="preserve">.8 </w:t>
      </w:r>
      <w:r w:rsidRPr="00281E62">
        <w:rPr>
          <w:szCs w:val="28"/>
        </w:rPr>
        <w:t>бачимо, як шляхом порівняння керуючого випрямленого синусоїдального сигналу з пилоподібною напругою розгортки утворюється сигнал форма напруги. В результаті отримуємо широтно</w:t>
      </w:r>
      <w:r w:rsidRPr="0038163F">
        <w:rPr>
          <w:szCs w:val="28"/>
        </w:rPr>
        <w:t>-</w:t>
      </w:r>
      <w:r w:rsidRPr="00281E62">
        <w:rPr>
          <w:szCs w:val="28"/>
        </w:rPr>
        <w:t xml:space="preserve">модульовану імпульсну </w:t>
      </w:r>
      <w:proofErr w:type="gramStart"/>
      <w:r w:rsidRPr="00281E62">
        <w:rPr>
          <w:szCs w:val="28"/>
        </w:rPr>
        <w:t>посл</w:t>
      </w:r>
      <w:proofErr w:type="gramEnd"/>
      <w:r w:rsidRPr="00281E62">
        <w:rPr>
          <w:szCs w:val="28"/>
        </w:rPr>
        <w:t>ідовність по синусоїдальній функції побудови, що перерозподіляється між ключами ін</w:t>
      </w:r>
      <w:r>
        <w:rPr>
          <w:szCs w:val="28"/>
        </w:rPr>
        <w:t>вертора відповідно до рис. 3.9</w:t>
      </w:r>
      <w:r w:rsidRPr="00281E62">
        <w:rPr>
          <w:szCs w:val="28"/>
        </w:rPr>
        <w:t xml:space="preserve">, причому логічна одиниця відповідає замкнутому стану ключа, а логічний нуль </w:t>
      </w:r>
      <w:r>
        <w:rPr>
          <w:szCs w:val="28"/>
        </w:rPr>
        <w:t>–</w:t>
      </w:r>
      <w:r w:rsidRPr="00281E62">
        <w:rPr>
          <w:szCs w:val="28"/>
        </w:rPr>
        <w:t xml:space="preserve"> розімкнутому</w:t>
      </w:r>
      <w:r w:rsidRPr="0076044B">
        <w:rPr>
          <w:szCs w:val="28"/>
        </w:rPr>
        <w:t>[6]</w:t>
      </w:r>
      <w:r w:rsidRPr="00281E62">
        <w:rPr>
          <w:szCs w:val="28"/>
        </w:rPr>
        <w:t>.</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14E3FEEF" wp14:editId="09B7CFEC">
            <wp:extent cx="4605482" cy="2279176"/>
            <wp:effectExtent l="0" t="0" r="5080" b="6985"/>
            <wp:docPr id="51" name="Рисунок 51" descr="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222"/>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4605594" cy="2279232"/>
                    </a:xfrm>
                    <a:prstGeom prst="rect">
                      <a:avLst/>
                    </a:prstGeom>
                    <a:noFill/>
                    <a:ln>
                      <a:noFill/>
                    </a:ln>
                  </pic:spPr>
                </pic:pic>
              </a:graphicData>
            </a:graphic>
          </wp:inline>
        </w:drawing>
      </w:r>
    </w:p>
    <w:p w:rsidR="002D1150" w:rsidRPr="00281E62" w:rsidRDefault="002D1150" w:rsidP="002D1150">
      <w:pPr>
        <w:pStyle w:val="Style14"/>
        <w:widowControl/>
        <w:ind w:left="420" w:firstLine="567"/>
        <w:jc w:val="center"/>
        <w:rPr>
          <w:rStyle w:val="FontStyle31"/>
          <w:sz w:val="28"/>
          <w:szCs w:val="28"/>
        </w:rPr>
      </w:pPr>
      <w:r w:rsidRPr="00281E62">
        <w:rPr>
          <w:rStyle w:val="FontStyle31"/>
          <w:sz w:val="28"/>
          <w:szCs w:val="28"/>
        </w:rPr>
        <w:t xml:space="preserve">Рисунок </w:t>
      </w:r>
      <w:r>
        <w:rPr>
          <w:rStyle w:val="FontStyle31"/>
          <w:sz w:val="28"/>
          <w:szCs w:val="28"/>
        </w:rPr>
        <w:t>3.9</w:t>
      </w:r>
      <w:r w:rsidRPr="00281E62">
        <w:rPr>
          <w:rStyle w:val="FontStyle31"/>
          <w:sz w:val="28"/>
          <w:szCs w:val="28"/>
        </w:rPr>
        <w:t xml:space="preserve"> </w:t>
      </w:r>
      <w:r>
        <w:rPr>
          <w:rStyle w:val="FontStyle31"/>
          <w:sz w:val="28"/>
          <w:szCs w:val="28"/>
        </w:rPr>
        <w:t xml:space="preserve">- </w:t>
      </w:r>
      <w:r>
        <w:rPr>
          <w:rStyle w:val="FontStyle31"/>
          <w:sz w:val="28"/>
          <w:szCs w:val="28"/>
          <w:lang w:val="ru-RU"/>
        </w:rPr>
        <w:t xml:space="preserve">Графіки </w:t>
      </w:r>
      <w:r>
        <w:rPr>
          <w:rStyle w:val="FontStyle31"/>
          <w:sz w:val="28"/>
          <w:szCs w:val="28"/>
        </w:rPr>
        <w:t>і</w:t>
      </w:r>
      <w:r w:rsidRPr="00281E62">
        <w:rPr>
          <w:rStyle w:val="FontStyle31"/>
          <w:sz w:val="28"/>
          <w:szCs w:val="28"/>
        </w:rPr>
        <w:t>мпульс</w:t>
      </w:r>
      <w:r>
        <w:rPr>
          <w:rStyle w:val="FontStyle31"/>
          <w:sz w:val="28"/>
          <w:szCs w:val="28"/>
        </w:rPr>
        <w:t>ів</w:t>
      </w:r>
      <w:r w:rsidRPr="00281E62">
        <w:rPr>
          <w:rStyle w:val="FontStyle31"/>
          <w:sz w:val="28"/>
          <w:szCs w:val="28"/>
        </w:rPr>
        <w:t xml:space="preserve"> керування ключами інвертора</w:t>
      </w:r>
    </w:p>
    <w:p w:rsidR="002D1150" w:rsidRPr="00281E62" w:rsidRDefault="002D1150" w:rsidP="002D1150">
      <w:pPr>
        <w:pStyle w:val="Style14"/>
        <w:widowControl/>
        <w:ind w:left="420" w:firstLine="567"/>
        <w:jc w:val="center"/>
        <w:rPr>
          <w:b/>
          <w:sz w:val="28"/>
          <w:szCs w:val="28"/>
        </w:rPr>
      </w:pPr>
    </w:p>
    <w:p w:rsidR="002D1150" w:rsidRPr="00281E62" w:rsidRDefault="002D1150" w:rsidP="003246A1">
      <w:pPr>
        <w:spacing w:line="360" w:lineRule="auto"/>
        <w:ind w:left="420" w:firstLine="567"/>
        <w:jc w:val="both"/>
        <w:rPr>
          <w:szCs w:val="28"/>
        </w:rPr>
      </w:pPr>
      <w:r w:rsidRPr="00281E62">
        <w:rPr>
          <w:szCs w:val="28"/>
        </w:rPr>
        <w:t>У результаті на вході LC</w:t>
      </w:r>
      <w:r>
        <w:rPr>
          <w:szCs w:val="28"/>
        </w:rPr>
        <w:t>-</w:t>
      </w:r>
      <w:r w:rsidRPr="00281E62">
        <w:rPr>
          <w:szCs w:val="28"/>
        </w:rPr>
        <w:t xml:space="preserve"> фільтра формується напруга, що </w:t>
      </w:r>
      <w:proofErr w:type="gramStart"/>
      <w:r w:rsidRPr="00281E62">
        <w:rPr>
          <w:szCs w:val="28"/>
        </w:rPr>
        <w:t>представлена</w:t>
      </w:r>
      <w:proofErr w:type="gramEnd"/>
      <w:r w:rsidRPr="00281E62">
        <w:rPr>
          <w:szCs w:val="28"/>
        </w:rPr>
        <w:t xml:space="preserve"> на рис. </w:t>
      </w:r>
      <w:r>
        <w:rPr>
          <w:szCs w:val="28"/>
        </w:rPr>
        <w:t>3.10.</w:t>
      </w:r>
    </w:p>
    <w:p w:rsidR="002D1150" w:rsidRPr="00281E62" w:rsidRDefault="002D1150" w:rsidP="002D1150">
      <w:pPr>
        <w:spacing w:line="360" w:lineRule="auto"/>
        <w:ind w:left="420" w:firstLine="567"/>
        <w:jc w:val="center"/>
        <w:rPr>
          <w:szCs w:val="28"/>
        </w:rPr>
      </w:pPr>
      <w:r>
        <w:rPr>
          <w:noProof/>
          <w:szCs w:val="28"/>
          <w:lang w:eastAsia="ru-RU"/>
        </w:rPr>
        <w:lastRenderedPageBreak/>
        <w:drawing>
          <wp:inline distT="0" distB="0" distL="0" distR="0" wp14:anchorId="6BB053F1" wp14:editId="66914221">
            <wp:extent cx="4890485" cy="1910687"/>
            <wp:effectExtent l="0" t="0" r="571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4890676" cy="1910762"/>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3.10</w:t>
      </w:r>
      <w:r w:rsidRPr="00281E62">
        <w:rPr>
          <w:szCs w:val="28"/>
        </w:rPr>
        <w:t xml:space="preserve"> </w:t>
      </w:r>
      <w:r>
        <w:rPr>
          <w:szCs w:val="28"/>
        </w:rPr>
        <w:t xml:space="preserve">- </w:t>
      </w:r>
      <w:r>
        <w:rPr>
          <w:rStyle w:val="FontStyle31"/>
          <w:sz w:val="28"/>
          <w:szCs w:val="28"/>
        </w:rPr>
        <w:t>Графік н</w:t>
      </w:r>
      <w:r>
        <w:rPr>
          <w:szCs w:val="28"/>
        </w:rPr>
        <w:t>апруги</w:t>
      </w:r>
      <w:r w:rsidRPr="00281E62">
        <w:rPr>
          <w:szCs w:val="28"/>
        </w:rPr>
        <w:t xml:space="preserve"> на вході LC фільтра</w:t>
      </w:r>
    </w:p>
    <w:p w:rsidR="002D1150" w:rsidRPr="00281E62" w:rsidRDefault="002D1150" w:rsidP="003246A1">
      <w:pPr>
        <w:spacing w:line="360" w:lineRule="auto"/>
        <w:ind w:left="420" w:firstLine="567"/>
        <w:jc w:val="both"/>
        <w:rPr>
          <w:szCs w:val="28"/>
        </w:rPr>
      </w:pPr>
      <w:r w:rsidRPr="00281E62">
        <w:rPr>
          <w:szCs w:val="28"/>
        </w:rPr>
        <w:t>Для формування математичного опису вхідної напруги фільтру введемо наступні позначення:</w:t>
      </w:r>
    </w:p>
    <w:p w:rsidR="002D1150" w:rsidRPr="00281E62" w:rsidRDefault="002D1150" w:rsidP="003246A1">
      <w:pPr>
        <w:spacing w:line="360" w:lineRule="auto"/>
        <w:ind w:left="420" w:firstLine="567"/>
        <w:jc w:val="both"/>
        <w:rPr>
          <w:szCs w:val="28"/>
        </w:rPr>
      </w:pPr>
      <w:r w:rsidRPr="00281E62">
        <w:rPr>
          <w:szCs w:val="28"/>
        </w:rPr>
        <w:t>- частота вихідної синусоїдальної напруги F</w:t>
      </w:r>
      <w:r w:rsidRPr="00281E62">
        <w:rPr>
          <w:szCs w:val="28"/>
          <w:vertAlign w:val="subscript"/>
        </w:rPr>
        <w:t>out</w:t>
      </w:r>
      <w:r w:rsidRPr="00281E62">
        <w:rPr>
          <w:szCs w:val="28"/>
        </w:rPr>
        <w:t>=50 Гц;</w:t>
      </w:r>
    </w:p>
    <w:p w:rsidR="002D1150" w:rsidRPr="00281E62" w:rsidRDefault="002D1150" w:rsidP="003246A1">
      <w:pPr>
        <w:spacing w:line="360" w:lineRule="auto"/>
        <w:ind w:left="420" w:firstLine="567"/>
        <w:jc w:val="both"/>
        <w:rPr>
          <w:szCs w:val="28"/>
        </w:rPr>
      </w:pPr>
      <w:r w:rsidRPr="00281E62">
        <w:rPr>
          <w:szCs w:val="28"/>
        </w:rPr>
        <w:t>- частота модульованої напруги F</w:t>
      </w:r>
      <w:r w:rsidRPr="00281E62">
        <w:rPr>
          <w:szCs w:val="28"/>
          <w:vertAlign w:val="subscript"/>
        </w:rPr>
        <w:t>pwm</w:t>
      </w:r>
      <w:r w:rsidRPr="00281E62">
        <w:rPr>
          <w:szCs w:val="28"/>
        </w:rPr>
        <w:t>=8 кГц.</w:t>
      </w:r>
    </w:p>
    <w:p w:rsidR="002D1150" w:rsidRPr="00281E62" w:rsidRDefault="002D1150" w:rsidP="003246A1">
      <w:pPr>
        <w:spacing w:line="360" w:lineRule="auto"/>
        <w:ind w:left="420" w:firstLine="567"/>
        <w:jc w:val="both"/>
        <w:rPr>
          <w:szCs w:val="28"/>
        </w:rPr>
      </w:pPr>
      <w:r w:rsidRPr="006462F5">
        <w:rPr>
          <w:szCs w:val="28"/>
        </w:rPr>
        <w:t xml:space="preserve"> В</w:t>
      </w:r>
      <w:proofErr w:type="gramStart"/>
      <w:r w:rsidRPr="006462F5">
        <w:rPr>
          <w:szCs w:val="28"/>
          <w:lang w:val="en-US"/>
        </w:rPr>
        <w:t>i</w:t>
      </w:r>
      <w:proofErr w:type="gramEnd"/>
      <w:r w:rsidRPr="006462F5">
        <w:rPr>
          <w:szCs w:val="28"/>
        </w:rPr>
        <w:t>дношення</w:t>
      </w:r>
      <w:r>
        <w:rPr>
          <w:szCs w:val="28"/>
        </w:rPr>
        <w:t xml:space="preserve"> </w:t>
      </w:r>
      <w:r w:rsidRPr="00281E62">
        <w:rPr>
          <w:szCs w:val="28"/>
        </w:rPr>
        <w:t xml:space="preserve"> частот модульованої й модулюючої напруг</w:t>
      </w:r>
    </w:p>
    <w:p w:rsidR="002D1150" w:rsidRPr="003246A1" w:rsidRDefault="002D1150" w:rsidP="003246A1">
      <w:pPr>
        <w:spacing w:line="360" w:lineRule="auto"/>
        <w:ind w:left="420" w:firstLine="567"/>
        <w:jc w:val="center"/>
        <w:rPr>
          <w:position w:val="-16"/>
          <w:szCs w:val="28"/>
        </w:rPr>
      </w:pPr>
      <w:r w:rsidRPr="00281E62">
        <w:rPr>
          <w:position w:val="-16"/>
          <w:szCs w:val="28"/>
        </w:rPr>
        <w:object w:dxaOrig="3660" w:dyaOrig="440">
          <v:shape id="_x0000_i1174" type="#_x0000_t75" style="width:182.5pt;height:22.35pt" o:ole="">
            <v:imagedata r:id="rId236" o:title=""/>
          </v:shape>
          <o:OLEObject Type="Embed" ProgID="Equation.DSMT4" ShapeID="_x0000_i1174" DrawAspect="Content" ObjectID="_1622220272" r:id="rId237"/>
        </w:object>
      </w:r>
    </w:p>
    <w:p w:rsidR="002D1150" w:rsidRPr="00281E62" w:rsidRDefault="002D1150" w:rsidP="003246A1">
      <w:pPr>
        <w:spacing w:line="360" w:lineRule="auto"/>
        <w:ind w:left="420" w:firstLine="567"/>
        <w:jc w:val="both"/>
        <w:rPr>
          <w:szCs w:val="28"/>
        </w:rPr>
      </w:pPr>
      <w:r w:rsidRPr="00281E62">
        <w:rPr>
          <w:szCs w:val="28"/>
        </w:rPr>
        <w:t>Період повторення модульованої напруги</w:t>
      </w:r>
      <w:r w:rsidR="003246A1">
        <w:rPr>
          <w:szCs w:val="28"/>
        </w:rPr>
        <w:t>:</w:t>
      </w:r>
    </w:p>
    <w:p w:rsidR="002D1150" w:rsidRPr="00281E62" w:rsidRDefault="002D1150" w:rsidP="002D1150">
      <w:pPr>
        <w:spacing w:line="360" w:lineRule="auto"/>
        <w:ind w:left="420" w:firstLine="567"/>
        <w:jc w:val="center"/>
        <w:rPr>
          <w:szCs w:val="28"/>
        </w:rPr>
      </w:pPr>
      <w:r w:rsidRPr="00281E62">
        <w:rPr>
          <w:position w:val="-16"/>
          <w:szCs w:val="28"/>
        </w:rPr>
        <w:object w:dxaOrig="4680" w:dyaOrig="440">
          <v:shape id="_x0000_i1175" type="#_x0000_t75" style="width:234.6pt;height:22.35pt" o:ole="">
            <v:imagedata r:id="rId238" o:title=""/>
          </v:shape>
          <o:OLEObject Type="Embed" ProgID="Equation.DSMT4" ShapeID="_x0000_i1175" DrawAspect="Content" ObjectID="_1622220273" r:id="rId239"/>
        </w:object>
      </w:r>
    </w:p>
    <w:p w:rsidR="002D1150" w:rsidRPr="00281E62" w:rsidRDefault="002D1150" w:rsidP="003246A1">
      <w:pPr>
        <w:spacing w:line="360" w:lineRule="auto"/>
        <w:ind w:left="420" w:firstLine="567"/>
        <w:jc w:val="both"/>
        <w:rPr>
          <w:szCs w:val="28"/>
        </w:rPr>
      </w:pPr>
      <w:r w:rsidRPr="00281E62">
        <w:rPr>
          <w:szCs w:val="28"/>
        </w:rPr>
        <w:t xml:space="preserve">Для опису періодів </w:t>
      </w:r>
      <w:proofErr w:type="gramStart"/>
      <w:r w:rsidRPr="00281E62">
        <w:rPr>
          <w:szCs w:val="28"/>
        </w:rPr>
        <w:t>Ш</w:t>
      </w:r>
      <w:proofErr w:type="gramEnd"/>
      <w:r w:rsidRPr="00281E62">
        <w:rPr>
          <w:szCs w:val="28"/>
        </w:rPr>
        <w:t>ІМ послідовності, використаємо різницю двох функцій Хевісайда. Перша зміщена відносно початку періоду на величину кута керування</w:t>
      </w:r>
    </w:p>
    <w:p w:rsidR="002D1150" w:rsidRPr="00281E62" w:rsidRDefault="002D1150" w:rsidP="002D1150">
      <w:pPr>
        <w:spacing w:line="360" w:lineRule="auto"/>
        <w:ind w:left="420" w:firstLine="567"/>
        <w:jc w:val="center"/>
        <w:rPr>
          <w:i/>
          <w:color w:val="0000FF"/>
          <w:szCs w:val="28"/>
        </w:rPr>
      </w:pPr>
      <w:r>
        <w:rPr>
          <w:noProof/>
          <w:szCs w:val="28"/>
          <w:lang w:eastAsia="ru-RU"/>
        </w:rPr>
        <w:drawing>
          <wp:inline distT="0" distB="0" distL="0" distR="0" wp14:anchorId="6DA2D64F" wp14:editId="1B048B3D">
            <wp:extent cx="1419225" cy="259080"/>
            <wp:effectExtent l="0" t="0" r="9525" b="762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1419225" cy="259080"/>
                    </a:xfrm>
                    <a:prstGeom prst="rect">
                      <a:avLst/>
                    </a:prstGeom>
                    <a:noFill/>
                    <a:ln>
                      <a:noFill/>
                    </a:ln>
                  </pic:spPr>
                </pic:pic>
              </a:graphicData>
            </a:graphic>
          </wp:inline>
        </w:drawing>
      </w:r>
    </w:p>
    <w:p w:rsidR="002D1150" w:rsidRPr="00281E62" w:rsidRDefault="002D1150" w:rsidP="003246A1">
      <w:pPr>
        <w:spacing w:line="360" w:lineRule="auto"/>
        <w:ind w:left="420" w:firstLine="567"/>
        <w:jc w:val="both"/>
        <w:rPr>
          <w:szCs w:val="28"/>
        </w:rPr>
      </w:pPr>
      <w:r w:rsidRPr="00281E62">
        <w:rPr>
          <w:szCs w:val="28"/>
        </w:rPr>
        <w:t xml:space="preserve">де k - номер періоду, g(к) - зсув на величину кута керування, що залежить від номера періоду. Друга </w:t>
      </w:r>
      <w:proofErr w:type="gramStart"/>
      <w:r w:rsidRPr="00281E62">
        <w:rPr>
          <w:szCs w:val="28"/>
        </w:rPr>
        <w:t>починається</w:t>
      </w:r>
      <w:proofErr w:type="gramEnd"/>
      <w:r w:rsidRPr="00281E62">
        <w:rPr>
          <w:szCs w:val="28"/>
        </w:rPr>
        <w:t xml:space="preserve"> наприкінці поточного періоду.</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185E646D" wp14:editId="783F6516">
            <wp:extent cx="927735" cy="273050"/>
            <wp:effectExtent l="0" t="0" r="571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927735" cy="273050"/>
                    </a:xfrm>
                    <a:prstGeom prst="rect">
                      <a:avLst/>
                    </a:prstGeom>
                    <a:noFill/>
                    <a:ln>
                      <a:noFill/>
                    </a:ln>
                  </pic:spPr>
                </pic:pic>
              </a:graphicData>
            </a:graphic>
          </wp:inline>
        </w:drawing>
      </w:r>
    </w:p>
    <w:p w:rsidR="002D1150" w:rsidRPr="00281E62" w:rsidRDefault="002D1150" w:rsidP="003246A1">
      <w:pPr>
        <w:spacing w:line="360" w:lineRule="auto"/>
        <w:ind w:left="420" w:firstLine="567"/>
        <w:jc w:val="both"/>
        <w:rPr>
          <w:szCs w:val="28"/>
        </w:rPr>
      </w:pPr>
      <w:r w:rsidRPr="00281E62">
        <w:rPr>
          <w:szCs w:val="28"/>
        </w:rPr>
        <w:lastRenderedPageBreak/>
        <w:t xml:space="preserve">На позитивній і негативній напівхвилях виділимо по 80 (S/2) періодів </w:t>
      </w:r>
      <w:proofErr w:type="gramStart"/>
      <w:r w:rsidRPr="00281E62">
        <w:rPr>
          <w:szCs w:val="28"/>
        </w:rPr>
        <w:t>Ш</w:t>
      </w:r>
      <w:proofErr w:type="gramEnd"/>
      <w:r w:rsidRPr="00281E62">
        <w:rPr>
          <w:szCs w:val="28"/>
        </w:rPr>
        <w:t>ІМ послідовності.</w:t>
      </w:r>
    </w:p>
    <w:p w:rsidR="002D1150" w:rsidRPr="00281E62" w:rsidRDefault="002D1150" w:rsidP="003246A1">
      <w:pPr>
        <w:spacing w:line="360" w:lineRule="auto"/>
        <w:ind w:left="420" w:firstLine="567"/>
        <w:jc w:val="both"/>
        <w:rPr>
          <w:szCs w:val="28"/>
        </w:rPr>
      </w:pPr>
      <w:r w:rsidRPr="00281E62">
        <w:rPr>
          <w:szCs w:val="28"/>
        </w:rPr>
        <w:t>Тоді вихідна напруга інвертора визначається наступним виразом:</w:t>
      </w:r>
    </w:p>
    <w:p w:rsidR="002D1150" w:rsidRPr="00281E62" w:rsidRDefault="002D1150" w:rsidP="002D1150">
      <w:pPr>
        <w:spacing w:line="360" w:lineRule="auto"/>
        <w:ind w:left="420" w:firstLine="567"/>
        <w:jc w:val="center"/>
        <w:rPr>
          <w:szCs w:val="28"/>
        </w:rPr>
      </w:pPr>
      <w:r w:rsidRPr="00281E62">
        <w:rPr>
          <w:position w:val="-28"/>
          <w:szCs w:val="28"/>
        </w:rPr>
        <w:object w:dxaOrig="9540" w:dyaOrig="680">
          <v:shape id="_x0000_i1176" type="#_x0000_t75" style="width:402.2pt;height:28.55pt" o:ole="">
            <v:imagedata r:id="rId242" o:title=""/>
          </v:shape>
          <o:OLEObject Type="Embed" ProgID="Equation.DSMT4" ShapeID="_x0000_i1176" DrawAspect="Content" ObjectID="_1622220274" r:id="rId243"/>
        </w:object>
      </w:r>
    </w:p>
    <w:p w:rsidR="002D1150" w:rsidRPr="00281E62" w:rsidRDefault="002D1150" w:rsidP="003246A1">
      <w:pPr>
        <w:spacing w:line="360" w:lineRule="auto"/>
        <w:ind w:left="420" w:firstLine="567"/>
        <w:jc w:val="both"/>
        <w:rPr>
          <w:szCs w:val="28"/>
        </w:rPr>
      </w:pPr>
      <w:r w:rsidRPr="00281E62">
        <w:rPr>
          <w:szCs w:val="28"/>
        </w:rPr>
        <w:t>Так як функція Хевісайда має одиничну амплітуду, вище наведений вираз описує нормовану вихідну напругу.</w:t>
      </w:r>
    </w:p>
    <w:p w:rsidR="002D1150" w:rsidRPr="00281E62" w:rsidRDefault="002D1150" w:rsidP="003246A1">
      <w:pPr>
        <w:spacing w:line="360" w:lineRule="auto"/>
        <w:ind w:left="420" w:firstLine="567"/>
        <w:jc w:val="both"/>
        <w:rPr>
          <w:szCs w:val="28"/>
        </w:rPr>
      </w:pPr>
      <w:r w:rsidRPr="00281E62">
        <w:rPr>
          <w:szCs w:val="28"/>
        </w:rPr>
        <w:t xml:space="preserve">На рис. </w:t>
      </w:r>
      <w:r>
        <w:rPr>
          <w:szCs w:val="28"/>
        </w:rPr>
        <w:t>3.11</w:t>
      </w:r>
      <w:r w:rsidRPr="00281E62">
        <w:rPr>
          <w:szCs w:val="28"/>
        </w:rPr>
        <w:t xml:space="preserve"> наведено графік, побудований відповідно до даного математичного опису. Значення Хі відповідають поточному часу, вираженому в мс.</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331605BD" wp14:editId="6EE6EA2A">
            <wp:extent cx="5264523" cy="1856096"/>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44" cstate="print">
                      <a:lum bright="-6000" contrast="6000"/>
                      <a:extLst>
                        <a:ext uri="{28A0092B-C50C-407E-A947-70E740481C1C}">
                          <a14:useLocalDpi xmlns:a14="http://schemas.microsoft.com/office/drawing/2010/main" val="0"/>
                        </a:ext>
                      </a:extLst>
                    </a:blip>
                    <a:srcRect b="14998"/>
                    <a:stretch>
                      <a:fillRect/>
                    </a:stretch>
                  </pic:blipFill>
                  <pic:spPr bwMode="auto">
                    <a:xfrm>
                      <a:off x="0" y="0"/>
                      <a:ext cx="5264489" cy="1856084"/>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3.11</w:t>
      </w:r>
      <w:r w:rsidRPr="00281E62">
        <w:rPr>
          <w:szCs w:val="28"/>
        </w:rPr>
        <w:t xml:space="preserve"> </w:t>
      </w:r>
      <w:r>
        <w:rPr>
          <w:szCs w:val="28"/>
        </w:rPr>
        <w:t>- Графік в</w:t>
      </w:r>
      <w:r w:rsidRPr="00281E62">
        <w:rPr>
          <w:szCs w:val="28"/>
        </w:rPr>
        <w:t>ихідн</w:t>
      </w:r>
      <w:r>
        <w:rPr>
          <w:szCs w:val="28"/>
        </w:rPr>
        <w:t>ої</w:t>
      </w:r>
      <w:r w:rsidRPr="00281E62">
        <w:rPr>
          <w:szCs w:val="28"/>
        </w:rPr>
        <w:t xml:space="preserve"> напруг</w:t>
      </w:r>
      <w:r>
        <w:rPr>
          <w:szCs w:val="28"/>
        </w:rPr>
        <w:t>и</w:t>
      </w:r>
      <w:r w:rsidRPr="00281E62">
        <w:rPr>
          <w:szCs w:val="28"/>
        </w:rPr>
        <w:t xml:space="preserve"> інвертора</w:t>
      </w:r>
    </w:p>
    <w:p w:rsidR="002D1150" w:rsidRDefault="002D1150" w:rsidP="003246A1">
      <w:pPr>
        <w:spacing w:line="360" w:lineRule="auto"/>
        <w:ind w:left="420" w:firstLine="567"/>
        <w:jc w:val="both"/>
        <w:rPr>
          <w:szCs w:val="28"/>
        </w:rPr>
      </w:pPr>
      <w:r w:rsidRPr="00281E62">
        <w:rPr>
          <w:szCs w:val="28"/>
        </w:rPr>
        <w:t xml:space="preserve">Тепер знайдемо функцію коефіцієнта передачі вихідного фільтра від номера гармонічної складової. Для цього складемо за еквівалентною схемою </w:t>
      </w:r>
    </w:p>
    <w:p w:rsidR="002D1150" w:rsidRPr="00281E62" w:rsidRDefault="002D1150" w:rsidP="003246A1">
      <w:pPr>
        <w:spacing w:line="360" w:lineRule="auto"/>
        <w:ind w:left="420"/>
        <w:jc w:val="both"/>
        <w:rPr>
          <w:szCs w:val="28"/>
        </w:rPr>
      </w:pPr>
      <w:r w:rsidRPr="00281E62">
        <w:rPr>
          <w:szCs w:val="28"/>
        </w:rPr>
        <w:t>вихідного фільтра з R навантаженням систему рівнянь із використанням законів</w:t>
      </w:r>
      <w:proofErr w:type="gramStart"/>
      <w:r w:rsidRPr="00281E62">
        <w:rPr>
          <w:szCs w:val="28"/>
        </w:rPr>
        <w:t xml:space="preserve"> К</w:t>
      </w:r>
      <w:proofErr w:type="gramEnd"/>
      <w:r w:rsidRPr="00281E62">
        <w:rPr>
          <w:szCs w:val="28"/>
        </w:rPr>
        <w:t>ірхгофа й, роблячи найпростіші математичні перетворення, знаходимо шукану функцію.</w:t>
      </w:r>
    </w:p>
    <w:p w:rsidR="002D1150" w:rsidRPr="00281E62" w:rsidRDefault="002D1150" w:rsidP="002D1150">
      <w:pPr>
        <w:spacing w:line="360" w:lineRule="auto"/>
        <w:ind w:left="420" w:firstLine="567"/>
        <w:jc w:val="center"/>
        <w:rPr>
          <w:szCs w:val="28"/>
        </w:rPr>
      </w:pPr>
      <w:r w:rsidRPr="00281E62">
        <w:rPr>
          <w:position w:val="-40"/>
          <w:szCs w:val="28"/>
        </w:rPr>
        <w:object w:dxaOrig="4540" w:dyaOrig="940">
          <v:shape id="_x0000_i1177" type="#_x0000_t75" style="width:225.95pt;height:45.95pt" o:ole="">
            <v:imagedata r:id="rId245" o:title=""/>
          </v:shape>
          <o:OLEObject Type="Embed" ProgID="Equation.DSMT4" ShapeID="_x0000_i1177" DrawAspect="Content" ObjectID="_1622220275" r:id="rId246"/>
        </w:object>
      </w:r>
    </w:p>
    <w:p w:rsidR="002D1150" w:rsidRPr="00281E62" w:rsidRDefault="002D1150" w:rsidP="003246A1">
      <w:pPr>
        <w:spacing w:line="360" w:lineRule="auto"/>
        <w:ind w:left="420" w:firstLine="567"/>
        <w:jc w:val="both"/>
        <w:rPr>
          <w:szCs w:val="28"/>
        </w:rPr>
      </w:pPr>
      <w:r w:rsidRPr="00281E62">
        <w:rPr>
          <w:szCs w:val="28"/>
        </w:rPr>
        <w:t>де і - номер гармонічної складової; j - уявна одиниця;</w:t>
      </w:r>
    </w:p>
    <w:p w:rsidR="002D1150" w:rsidRPr="00281E62" w:rsidRDefault="002D1150" w:rsidP="003246A1">
      <w:pPr>
        <w:spacing w:line="360" w:lineRule="auto"/>
        <w:ind w:left="420" w:firstLine="567"/>
        <w:jc w:val="both"/>
        <w:rPr>
          <w:szCs w:val="28"/>
        </w:rPr>
      </w:pPr>
      <w:r w:rsidRPr="00281E62">
        <w:rPr>
          <w:i/>
          <w:szCs w:val="28"/>
        </w:rPr>
        <w:t>ω = 2*π*f</w:t>
      </w:r>
      <w:r w:rsidRPr="00281E62">
        <w:rPr>
          <w:i/>
          <w:color w:val="0000FF"/>
          <w:szCs w:val="28"/>
        </w:rPr>
        <w:t>-</w:t>
      </w:r>
      <w:r w:rsidRPr="00281E62">
        <w:rPr>
          <w:szCs w:val="28"/>
        </w:rPr>
        <w:t xml:space="preserve"> кругова частота вихідної напруги;</w:t>
      </w:r>
    </w:p>
    <w:p w:rsidR="002D1150" w:rsidRPr="00281E62" w:rsidRDefault="002D1150" w:rsidP="003246A1">
      <w:pPr>
        <w:spacing w:line="360" w:lineRule="auto"/>
        <w:ind w:left="420" w:firstLine="567"/>
        <w:jc w:val="both"/>
        <w:rPr>
          <w:szCs w:val="28"/>
        </w:rPr>
      </w:pPr>
      <w:r w:rsidRPr="00281E62">
        <w:rPr>
          <w:szCs w:val="28"/>
        </w:rPr>
        <w:lastRenderedPageBreak/>
        <w:t>L</w:t>
      </w:r>
      <w:r w:rsidRPr="00281E62">
        <w:rPr>
          <w:i/>
          <w:color w:val="0000FF"/>
          <w:szCs w:val="28"/>
        </w:rPr>
        <w:t xml:space="preserve"> </w:t>
      </w:r>
      <w:r w:rsidRPr="00281E62">
        <w:rPr>
          <w:szCs w:val="28"/>
        </w:rPr>
        <w:t>- індуктивність дроселя фільтра;</w:t>
      </w:r>
    </w:p>
    <w:p w:rsidR="002D1150" w:rsidRPr="00281E62" w:rsidRDefault="002D1150" w:rsidP="003246A1">
      <w:pPr>
        <w:spacing w:line="360" w:lineRule="auto"/>
        <w:ind w:left="420" w:firstLine="567"/>
        <w:jc w:val="both"/>
        <w:rPr>
          <w:szCs w:val="28"/>
        </w:rPr>
      </w:pPr>
      <w:r w:rsidRPr="00281E62">
        <w:rPr>
          <w:szCs w:val="28"/>
        </w:rPr>
        <w:t>С</w:t>
      </w:r>
      <w:r w:rsidRPr="00281E62">
        <w:rPr>
          <w:i/>
          <w:szCs w:val="28"/>
        </w:rPr>
        <w:t xml:space="preserve"> </w:t>
      </w:r>
      <w:r w:rsidRPr="00281E62">
        <w:rPr>
          <w:szCs w:val="28"/>
        </w:rPr>
        <w:t>- ємність конденсатора фільтра;</w:t>
      </w:r>
    </w:p>
    <w:p w:rsidR="002D1150" w:rsidRPr="00281E62" w:rsidRDefault="002D1150" w:rsidP="003246A1">
      <w:pPr>
        <w:spacing w:line="360" w:lineRule="auto"/>
        <w:ind w:left="420" w:firstLine="567"/>
        <w:jc w:val="both"/>
        <w:rPr>
          <w:szCs w:val="28"/>
        </w:rPr>
      </w:pPr>
      <w:r w:rsidRPr="00281E62">
        <w:rPr>
          <w:i/>
          <w:szCs w:val="28"/>
        </w:rPr>
        <w:t xml:space="preserve">R </w:t>
      </w:r>
      <w:r w:rsidRPr="00281E62">
        <w:rPr>
          <w:szCs w:val="28"/>
        </w:rPr>
        <w:t>- опі</w:t>
      </w:r>
      <w:proofErr w:type="gramStart"/>
      <w:r w:rsidRPr="00281E62">
        <w:rPr>
          <w:szCs w:val="28"/>
        </w:rPr>
        <w:t>р</w:t>
      </w:r>
      <w:proofErr w:type="gramEnd"/>
      <w:r w:rsidRPr="00281E62">
        <w:rPr>
          <w:szCs w:val="28"/>
        </w:rPr>
        <w:t xml:space="preserve"> навантаження. </w:t>
      </w:r>
    </w:p>
    <w:p w:rsidR="002D1150" w:rsidRPr="00281E62" w:rsidRDefault="002D1150" w:rsidP="003246A1">
      <w:pPr>
        <w:spacing w:line="360" w:lineRule="auto"/>
        <w:ind w:left="420" w:firstLine="567"/>
        <w:jc w:val="both"/>
        <w:rPr>
          <w:szCs w:val="28"/>
        </w:rPr>
      </w:pPr>
      <w:r w:rsidRPr="00281E62">
        <w:rPr>
          <w:szCs w:val="28"/>
        </w:rPr>
        <w:t xml:space="preserve">Визначимо спектр вихідної напруги фільтра, за умови подачі на його вхід напруги. </w:t>
      </w:r>
    </w:p>
    <w:p w:rsidR="002D1150" w:rsidRPr="00281E62" w:rsidRDefault="002D1150" w:rsidP="003246A1">
      <w:pPr>
        <w:pStyle w:val="Style4"/>
        <w:widowControl/>
        <w:ind w:left="420" w:firstLine="567"/>
        <w:rPr>
          <w:rStyle w:val="FontStyle29"/>
          <w:sz w:val="28"/>
          <w:szCs w:val="28"/>
          <w:lang w:eastAsia="uk-UA"/>
        </w:rPr>
      </w:pPr>
      <w:r w:rsidRPr="00281E62">
        <w:rPr>
          <w:rStyle w:val="FontStyle29"/>
          <w:sz w:val="28"/>
          <w:szCs w:val="28"/>
          <w:lang w:eastAsia="uk-UA"/>
        </w:rPr>
        <w:t>Коефіцієнт гармонік вихідної напруги фільтра</w:t>
      </w:r>
    </w:p>
    <w:p w:rsidR="002D1150" w:rsidRPr="00281E62" w:rsidRDefault="002D1150" w:rsidP="002D1150">
      <w:pPr>
        <w:pStyle w:val="Style4"/>
        <w:widowControl/>
        <w:ind w:left="420" w:firstLine="567"/>
        <w:jc w:val="center"/>
        <w:rPr>
          <w:rStyle w:val="FontStyle29"/>
          <w:sz w:val="28"/>
          <w:szCs w:val="28"/>
          <w:lang w:eastAsia="uk-UA"/>
        </w:rPr>
      </w:pPr>
      <w:r w:rsidRPr="00281E62">
        <w:rPr>
          <w:rStyle w:val="FontStyle29"/>
          <w:sz w:val="28"/>
          <w:szCs w:val="28"/>
          <w:lang w:eastAsia="uk-UA"/>
        </w:rPr>
        <w:object w:dxaOrig="1860" w:dyaOrig="940">
          <v:shape id="_x0000_i1178" type="#_x0000_t75" style="width:93.1pt;height:45.95pt" o:ole="">
            <v:imagedata r:id="rId247" o:title=""/>
          </v:shape>
          <o:OLEObject Type="Embed" ProgID="Equation.DSMT4" ShapeID="_x0000_i1178" DrawAspect="Content" ObjectID="_1622220276" r:id="rId248"/>
        </w:object>
      </w:r>
      <w:r w:rsidRPr="00281E62">
        <w:rPr>
          <w:rStyle w:val="FontStyle29"/>
          <w:sz w:val="28"/>
          <w:szCs w:val="28"/>
          <w:lang w:eastAsia="uk-UA"/>
        </w:rPr>
        <w:tab/>
      </w:r>
      <w:r w:rsidRPr="00281E62">
        <w:rPr>
          <w:rStyle w:val="FontStyle29"/>
          <w:sz w:val="28"/>
          <w:szCs w:val="28"/>
          <w:lang w:eastAsia="uk-UA"/>
        </w:rPr>
        <w:tab/>
      </w:r>
      <w:r w:rsidRPr="00281E62">
        <w:rPr>
          <w:rStyle w:val="FontStyle29"/>
          <w:sz w:val="28"/>
          <w:szCs w:val="28"/>
          <w:lang w:eastAsia="uk-UA"/>
        </w:rPr>
        <w:tab/>
      </w:r>
    </w:p>
    <w:p w:rsidR="002D1150" w:rsidRPr="00281E62" w:rsidRDefault="002D1150" w:rsidP="002D1150">
      <w:pPr>
        <w:pStyle w:val="Style4"/>
        <w:widowControl/>
        <w:ind w:left="420" w:firstLine="567"/>
        <w:jc w:val="center"/>
        <w:rPr>
          <w:rStyle w:val="FontStyle29"/>
          <w:sz w:val="28"/>
          <w:szCs w:val="28"/>
          <w:lang w:eastAsia="uk-UA"/>
        </w:rPr>
      </w:pPr>
    </w:p>
    <w:p w:rsidR="002D1150" w:rsidRPr="00281E62" w:rsidRDefault="002D1150" w:rsidP="003246A1">
      <w:pPr>
        <w:pStyle w:val="Style4"/>
        <w:widowControl/>
        <w:ind w:left="420" w:firstLine="567"/>
        <w:rPr>
          <w:rStyle w:val="FontStyle29"/>
          <w:sz w:val="28"/>
          <w:szCs w:val="28"/>
          <w:lang w:eastAsia="uk-UA"/>
        </w:rPr>
      </w:pPr>
      <w:r w:rsidRPr="00281E62">
        <w:rPr>
          <w:rStyle w:val="FontStyle29"/>
          <w:sz w:val="28"/>
          <w:szCs w:val="28"/>
          <w:lang w:eastAsia="uk-UA"/>
        </w:rPr>
        <w:t>де діюче значення вихідної напруги, обчислене по 4000 гармонік</w:t>
      </w:r>
    </w:p>
    <w:p w:rsidR="002D1150" w:rsidRPr="00281E62" w:rsidRDefault="002D1150" w:rsidP="002D1150">
      <w:pPr>
        <w:pStyle w:val="Style4"/>
        <w:widowControl/>
        <w:ind w:left="420" w:firstLine="567"/>
        <w:jc w:val="center"/>
        <w:rPr>
          <w:rStyle w:val="FontStyle29"/>
          <w:sz w:val="28"/>
          <w:szCs w:val="28"/>
          <w:lang w:eastAsia="uk-UA"/>
        </w:rPr>
      </w:pPr>
      <w:r>
        <w:rPr>
          <w:noProof/>
          <w:sz w:val="28"/>
          <w:szCs w:val="28"/>
          <w:lang w:val="ru-RU"/>
        </w:rPr>
        <w:drawing>
          <wp:inline distT="0" distB="0" distL="0" distR="0" wp14:anchorId="2BB24A8A" wp14:editId="71E25E94">
            <wp:extent cx="1938020" cy="682625"/>
            <wp:effectExtent l="0" t="0" r="5080" b="3175"/>
            <wp:docPr id="46" name="Рисунок 46" descr="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999"/>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938020" cy="682625"/>
                    </a:xfrm>
                    <a:prstGeom prst="rect">
                      <a:avLst/>
                    </a:prstGeom>
                    <a:noFill/>
                    <a:ln>
                      <a:noFill/>
                    </a:ln>
                  </pic:spPr>
                </pic:pic>
              </a:graphicData>
            </a:graphic>
          </wp:inline>
        </w:drawing>
      </w:r>
      <w:r w:rsidRPr="00281E62">
        <w:rPr>
          <w:rStyle w:val="FontStyle29"/>
          <w:sz w:val="28"/>
          <w:szCs w:val="28"/>
          <w:lang w:eastAsia="uk-UA"/>
        </w:rPr>
        <w:tab/>
      </w:r>
      <w:r w:rsidRPr="00281E62">
        <w:rPr>
          <w:rStyle w:val="FontStyle29"/>
          <w:sz w:val="28"/>
          <w:szCs w:val="28"/>
          <w:lang w:eastAsia="uk-UA"/>
        </w:rPr>
        <w:tab/>
      </w:r>
    </w:p>
    <w:p w:rsidR="002D1150" w:rsidRPr="00281E62" w:rsidRDefault="002D1150" w:rsidP="002D1150">
      <w:pPr>
        <w:pStyle w:val="Style4"/>
        <w:widowControl/>
        <w:ind w:left="420" w:firstLine="567"/>
        <w:jc w:val="left"/>
        <w:rPr>
          <w:rStyle w:val="FontStyle29"/>
          <w:sz w:val="28"/>
          <w:szCs w:val="28"/>
          <w:lang w:eastAsia="uk-UA"/>
        </w:rPr>
      </w:pPr>
      <w:r w:rsidRPr="002D1150">
        <w:rPr>
          <w:rStyle w:val="FontStyle29"/>
          <w:sz w:val="28"/>
          <w:szCs w:val="28"/>
          <w:lang w:eastAsia="uk-UA"/>
        </w:rPr>
        <w:t xml:space="preserve">                                                 </w:t>
      </w:r>
      <w:r w:rsidRPr="00281E62">
        <w:rPr>
          <w:rStyle w:val="FontStyle29"/>
          <w:sz w:val="28"/>
          <w:szCs w:val="28"/>
          <w:lang w:eastAsia="uk-UA"/>
        </w:rPr>
        <w:t>U</w:t>
      </w:r>
      <w:r w:rsidRPr="00281E62">
        <w:rPr>
          <w:rStyle w:val="FontStyle29"/>
          <w:sz w:val="28"/>
          <w:szCs w:val="28"/>
          <w:vertAlign w:val="subscript"/>
          <w:lang w:eastAsia="uk-UA"/>
        </w:rPr>
        <w:t>d</w:t>
      </w:r>
      <w:r w:rsidRPr="00281E62">
        <w:rPr>
          <w:rStyle w:val="FontStyle29"/>
          <w:sz w:val="28"/>
          <w:szCs w:val="28"/>
          <w:lang w:eastAsia="uk-UA"/>
        </w:rPr>
        <w:t>=513 В.</w:t>
      </w:r>
    </w:p>
    <w:p w:rsidR="002D1150" w:rsidRPr="00281E62" w:rsidRDefault="002D1150" w:rsidP="003246A1">
      <w:pPr>
        <w:pStyle w:val="Style4"/>
        <w:widowControl/>
        <w:ind w:left="420" w:firstLine="567"/>
        <w:rPr>
          <w:rStyle w:val="FontStyle29"/>
          <w:sz w:val="28"/>
          <w:szCs w:val="28"/>
          <w:lang w:eastAsia="uk-UA"/>
        </w:rPr>
      </w:pPr>
      <w:r w:rsidRPr="00281E62">
        <w:rPr>
          <w:rStyle w:val="FontStyle29"/>
          <w:sz w:val="28"/>
          <w:szCs w:val="28"/>
          <w:lang w:eastAsia="uk-UA"/>
        </w:rPr>
        <w:tab/>
      </w:r>
    </w:p>
    <w:p w:rsidR="002D1150" w:rsidRPr="00281E62" w:rsidRDefault="002D1150" w:rsidP="003246A1">
      <w:pPr>
        <w:spacing w:line="360" w:lineRule="auto"/>
        <w:ind w:left="420" w:firstLine="567"/>
        <w:jc w:val="both"/>
        <w:rPr>
          <w:szCs w:val="28"/>
        </w:rPr>
      </w:pPr>
      <w:r w:rsidRPr="002D1150">
        <w:rPr>
          <w:szCs w:val="28"/>
          <w:lang w:val="uk-UA"/>
        </w:rPr>
        <w:t xml:space="preserve">В результаті проведеного розрахунку, отримано параметри вихідного </w:t>
      </w:r>
      <w:r w:rsidRPr="00281E62">
        <w:rPr>
          <w:szCs w:val="28"/>
        </w:rPr>
        <w:t>LC</w:t>
      </w:r>
      <w:r w:rsidRPr="002D1150">
        <w:rPr>
          <w:szCs w:val="28"/>
          <w:lang w:val="uk-UA"/>
        </w:rPr>
        <w:t xml:space="preserve"> фільтра, які при заданому опорі навантаження, частоті вихідної синусоїдальної напруги й ШІМ послідовності відповідають даному коефіцієнту гармонік. </w:t>
      </w:r>
      <w:r w:rsidRPr="00281E62">
        <w:rPr>
          <w:szCs w:val="28"/>
        </w:rPr>
        <w:t>У зв'язку з тим, що розрахункове значення коефіцієнта гармонік за</w:t>
      </w:r>
      <w:r>
        <w:rPr>
          <w:szCs w:val="28"/>
        </w:rPr>
        <w:t>довольняє заданому у вхідних да</w:t>
      </w:r>
      <w:r w:rsidRPr="00281E62">
        <w:rPr>
          <w:szCs w:val="28"/>
        </w:rPr>
        <w:t>них, подальший розрахунок силової частини проведемо з наведеними параметрами фільтра.</w:t>
      </w:r>
    </w:p>
    <w:p w:rsidR="002D1150" w:rsidRPr="00281E62" w:rsidRDefault="002D1150" w:rsidP="003246A1">
      <w:pPr>
        <w:spacing w:line="360" w:lineRule="auto"/>
        <w:ind w:left="420" w:firstLine="567"/>
        <w:jc w:val="both"/>
        <w:rPr>
          <w:szCs w:val="28"/>
        </w:rPr>
      </w:pPr>
      <w:r>
        <w:rPr>
          <w:szCs w:val="28"/>
        </w:rPr>
        <w:t>Для р</w:t>
      </w:r>
      <w:r w:rsidRPr="00281E62">
        <w:rPr>
          <w:szCs w:val="28"/>
        </w:rPr>
        <w:t>озрахунк</w:t>
      </w:r>
      <w:r>
        <w:rPr>
          <w:szCs w:val="28"/>
        </w:rPr>
        <w:t>у</w:t>
      </w:r>
      <w:r w:rsidRPr="00281E62">
        <w:rPr>
          <w:szCs w:val="28"/>
        </w:rPr>
        <w:t xml:space="preserve"> силової частини</w:t>
      </w:r>
      <w:r>
        <w:rPr>
          <w:szCs w:val="28"/>
        </w:rPr>
        <w:t xml:space="preserve"> р</w:t>
      </w:r>
      <w:r w:rsidRPr="00281E62">
        <w:rPr>
          <w:szCs w:val="28"/>
        </w:rPr>
        <w:t xml:space="preserve">озглянемо  еквівалентні схеми роботи </w:t>
      </w:r>
      <w:proofErr w:type="gramStart"/>
      <w:r w:rsidRPr="00281E62">
        <w:rPr>
          <w:szCs w:val="28"/>
        </w:rPr>
        <w:t>мостового</w:t>
      </w:r>
      <w:proofErr w:type="gramEnd"/>
      <w:r w:rsidRPr="00281E62">
        <w:rPr>
          <w:szCs w:val="28"/>
        </w:rPr>
        <w:t xml:space="preserve"> інвертора напруги у двох напівперіодах.</w:t>
      </w:r>
    </w:p>
    <w:p w:rsidR="002D1150" w:rsidRPr="00281E62" w:rsidRDefault="002D1150" w:rsidP="003246A1">
      <w:pPr>
        <w:spacing w:line="360" w:lineRule="auto"/>
        <w:ind w:left="420" w:firstLine="567"/>
        <w:jc w:val="both"/>
        <w:rPr>
          <w:szCs w:val="28"/>
        </w:rPr>
      </w:pPr>
      <w:r w:rsidRPr="00281E62">
        <w:rPr>
          <w:szCs w:val="28"/>
        </w:rPr>
        <w:t xml:space="preserve">Еквівалентна схема </w:t>
      </w:r>
      <w:proofErr w:type="gramStart"/>
      <w:r w:rsidRPr="00281E62">
        <w:rPr>
          <w:szCs w:val="28"/>
        </w:rPr>
        <w:t>мостового</w:t>
      </w:r>
      <w:proofErr w:type="gramEnd"/>
      <w:r w:rsidRPr="00281E62">
        <w:rPr>
          <w:szCs w:val="28"/>
        </w:rPr>
        <w:t xml:space="preserve"> інвертора напруги у напівперіоді формування позитивної напівхвилі наведена на рис. </w:t>
      </w:r>
      <w:r>
        <w:rPr>
          <w:szCs w:val="28"/>
        </w:rPr>
        <w:t>3.12</w:t>
      </w:r>
      <w:r w:rsidRPr="00281E62">
        <w:rPr>
          <w:szCs w:val="28"/>
        </w:rPr>
        <w:t>.</w:t>
      </w:r>
    </w:p>
    <w:p w:rsidR="002D1150" w:rsidRPr="00281E62" w:rsidRDefault="002D1150" w:rsidP="003246A1">
      <w:pPr>
        <w:spacing w:line="360" w:lineRule="auto"/>
        <w:ind w:left="420" w:firstLine="567"/>
        <w:jc w:val="both"/>
        <w:rPr>
          <w:szCs w:val="28"/>
        </w:rPr>
      </w:pPr>
      <w:r w:rsidRPr="00281E62">
        <w:rPr>
          <w:szCs w:val="28"/>
        </w:rPr>
        <w:t>Еквівалентна схема мостового інв</w:t>
      </w:r>
      <w:r w:rsidR="003246A1">
        <w:rPr>
          <w:szCs w:val="28"/>
        </w:rPr>
        <w:t xml:space="preserve">ертора на </w:t>
      </w:r>
      <w:proofErr w:type="gramStart"/>
      <w:r w:rsidR="003246A1">
        <w:rPr>
          <w:szCs w:val="28"/>
        </w:rPr>
        <w:t>п</w:t>
      </w:r>
      <w:proofErr w:type="gramEnd"/>
      <w:r w:rsidR="003246A1">
        <w:rPr>
          <w:szCs w:val="28"/>
        </w:rPr>
        <w:t xml:space="preserve">івперіоді формування </w:t>
      </w:r>
      <w:r w:rsidRPr="00281E62">
        <w:rPr>
          <w:szCs w:val="28"/>
        </w:rPr>
        <w:t xml:space="preserve">негативної напівхвилі наведена на рис. </w:t>
      </w:r>
      <w:r>
        <w:rPr>
          <w:szCs w:val="28"/>
        </w:rPr>
        <w:t>3.13</w:t>
      </w:r>
      <w:r w:rsidRPr="00281E62">
        <w:rPr>
          <w:szCs w:val="28"/>
        </w:rPr>
        <w:t>.</w:t>
      </w:r>
    </w:p>
    <w:p w:rsidR="002D1150" w:rsidRPr="00281E62" w:rsidRDefault="002D1150" w:rsidP="002D1150">
      <w:pPr>
        <w:spacing w:line="360" w:lineRule="auto"/>
        <w:ind w:left="420" w:firstLine="567"/>
        <w:jc w:val="center"/>
        <w:rPr>
          <w:szCs w:val="28"/>
        </w:rPr>
      </w:pPr>
      <w:r>
        <w:rPr>
          <w:noProof/>
          <w:szCs w:val="28"/>
          <w:lang w:eastAsia="ru-RU"/>
        </w:rPr>
        <w:lastRenderedPageBreak/>
        <w:drawing>
          <wp:inline distT="0" distB="0" distL="0" distR="0" wp14:anchorId="14535ACA" wp14:editId="5CCEB725">
            <wp:extent cx="3254229" cy="1173708"/>
            <wp:effectExtent l="0" t="0" r="3810" b="7620"/>
            <wp:docPr id="45" name="Рисунок 45" descr="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111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254578" cy="1173834"/>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 xml:space="preserve">3.12 - </w:t>
      </w:r>
      <w:r w:rsidRPr="00281E62">
        <w:rPr>
          <w:szCs w:val="28"/>
        </w:rPr>
        <w:t xml:space="preserve"> Еквівалентна схема </w:t>
      </w:r>
      <w:proofErr w:type="gramStart"/>
      <w:r w:rsidRPr="00281E62">
        <w:rPr>
          <w:szCs w:val="28"/>
        </w:rPr>
        <w:t>мостового</w:t>
      </w:r>
      <w:proofErr w:type="gramEnd"/>
      <w:r w:rsidRPr="00281E62">
        <w:rPr>
          <w:szCs w:val="28"/>
        </w:rPr>
        <w:t xml:space="preserve"> інвертора напруги на напівперіоді формування позитивної напівхвилі</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0154F663" wp14:editId="337CF5AE">
            <wp:extent cx="3261102" cy="1187355"/>
            <wp:effectExtent l="0" t="0" r="0" b="0"/>
            <wp:docPr id="44" name="Рисунок 44" descr="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222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3261410" cy="1187467"/>
                    </a:xfrm>
                    <a:prstGeom prst="rect">
                      <a:avLst/>
                    </a:prstGeom>
                    <a:noFill/>
                    <a:ln>
                      <a:noFill/>
                    </a:ln>
                  </pic:spPr>
                </pic:pic>
              </a:graphicData>
            </a:graphic>
          </wp:inline>
        </w:drawing>
      </w:r>
    </w:p>
    <w:p w:rsidR="002D1150" w:rsidRPr="00281E62" w:rsidRDefault="002D1150" w:rsidP="002D1150">
      <w:pPr>
        <w:spacing w:line="360" w:lineRule="auto"/>
        <w:ind w:left="420" w:firstLine="567"/>
        <w:jc w:val="center"/>
        <w:rPr>
          <w:szCs w:val="28"/>
        </w:rPr>
      </w:pPr>
      <w:r w:rsidRPr="00281E62">
        <w:rPr>
          <w:szCs w:val="28"/>
        </w:rPr>
        <w:t xml:space="preserve">Рисунок </w:t>
      </w:r>
      <w:r>
        <w:rPr>
          <w:szCs w:val="28"/>
        </w:rPr>
        <w:t>3.13 -</w:t>
      </w:r>
      <w:r w:rsidRPr="00281E62">
        <w:rPr>
          <w:szCs w:val="28"/>
        </w:rPr>
        <w:t xml:space="preserve"> Еквівалентна схема мостового інвертора на </w:t>
      </w:r>
      <w:proofErr w:type="gramStart"/>
      <w:r w:rsidRPr="00281E62">
        <w:rPr>
          <w:szCs w:val="28"/>
        </w:rPr>
        <w:t>п</w:t>
      </w:r>
      <w:proofErr w:type="gramEnd"/>
      <w:r w:rsidRPr="00281E62">
        <w:rPr>
          <w:szCs w:val="28"/>
        </w:rPr>
        <w:t>івперіоді формування негативної напівхвилі</w:t>
      </w:r>
    </w:p>
    <w:p w:rsidR="002D1150" w:rsidRPr="00281E62" w:rsidRDefault="002D1150" w:rsidP="003246A1">
      <w:pPr>
        <w:spacing w:line="360" w:lineRule="auto"/>
        <w:ind w:left="420" w:firstLine="567"/>
        <w:jc w:val="both"/>
        <w:rPr>
          <w:szCs w:val="28"/>
        </w:rPr>
      </w:pPr>
      <w:r w:rsidRPr="00281E62">
        <w:rPr>
          <w:szCs w:val="28"/>
        </w:rPr>
        <w:t xml:space="preserve">Транзистори К2, К4 працюють у протифазі, із затримкою </w:t>
      </w:r>
      <w:proofErr w:type="gramStart"/>
      <w:r w:rsidRPr="00281E62">
        <w:rPr>
          <w:szCs w:val="28"/>
        </w:rPr>
        <w:t>вв</w:t>
      </w:r>
      <w:proofErr w:type="gramEnd"/>
      <w:r w:rsidRPr="00281E62">
        <w:rPr>
          <w:szCs w:val="28"/>
        </w:rPr>
        <w:t>імкнення, яка дорівнює мертвому часу (час на зміну одночасного ввімкненого стану двох транзисторів у стійці).</w:t>
      </w:r>
    </w:p>
    <w:p w:rsidR="002D1150" w:rsidRPr="00281E62" w:rsidRDefault="002D1150" w:rsidP="003246A1">
      <w:pPr>
        <w:spacing w:line="360" w:lineRule="auto"/>
        <w:ind w:left="420" w:firstLine="567"/>
        <w:jc w:val="both"/>
        <w:rPr>
          <w:szCs w:val="28"/>
        </w:rPr>
      </w:pPr>
      <w:r w:rsidRPr="00281E62">
        <w:rPr>
          <w:szCs w:val="28"/>
        </w:rPr>
        <w:t>На інтервалі мертвого часу струм дроселя проводять зворотні діоди, відповідно ключів К</w:t>
      </w:r>
      <w:proofErr w:type="gramStart"/>
      <w:r w:rsidRPr="00281E62">
        <w:rPr>
          <w:szCs w:val="28"/>
        </w:rPr>
        <w:t>2</w:t>
      </w:r>
      <w:proofErr w:type="gramEnd"/>
      <w:r w:rsidRPr="00281E62">
        <w:rPr>
          <w:szCs w:val="28"/>
        </w:rPr>
        <w:t xml:space="preserve"> і К4.</w:t>
      </w:r>
    </w:p>
    <w:p w:rsidR="002D1150" w:rsidRPr="00281E62" w:rsidRDefault="002D1150" w:rsidP="003246A1">
      <w:pPr>
        <w:spacing w:line="360" w:lineRule="auto"/>
        <w:ind w:left="420" w:firstLine="567"/>
        <w:jc w:val="both"/>
        <w:rPr>
          <w:szCs w:val="28"/>
        </w:rPr>
      </w:pPr>
      <w:r w:rsidRPr="00281E62">
        <w:rPr>
          <w:szCs w:val="28"/>
        </w:rPr>
        <w:t xml:space="preserve">Найгіршим режимом роботи такого </w:t>
      </w:r>
      <w:proofErr w:type="gramStart"/>
      <w:r w:rsidRPr="00281E62">
        <w:rPr>
          <w:szCs w:val="28"/>
        </w:rPr>
        <w:t>Ш</w:t>
      </w:r>
      <w:proofErr w:type="gramEnd"/>
      <w:r w:rsidRPr="00281E62">
        <w:rPr>
          <w:szCs w:val="28"/>
        </w:rPr>
        <w:t>І</w:t>
      </w:r>
      <w:r>
        <w:rPr>
          <w:szCs w:val="28"/>
        </w:rPr>
        <w:t>М</w:t>
      </w:r>
      <w:r w:rsidRPr="00281E62">
        <w:rPr>
          <w:szCs w:val="28"/>
        </w:rPr>
        <w:t xml:space="preserve"> є формування амплітудного значення синусоїдальної напруги. Тому визначимо електричні режими роботи транзистора за умови формування такої напруги.</w:t>
      </w:r>
    </w:p>
    <w:p w:rsidR="002D1150" w:rsidRPr="00281E62" w:rsidRDefault="002D1150" w:rsidP="003246A1">
      <w:pPr>
        <w:numPr>
          <w:ilvl w:val="0"/>
          <w:numId w:val="10"/>
        </w:numPr>
        <w:spacing w:line="360" w:lineRule="auto"/>
        <w:ind w:left="420" w:firstLine="567"/>
        <w:jc w:val="both"/>
        <w:rPr>
          <w:szCs w:val="28"/>
        </w:rPr>
      </w:pPr>
      <w:r w:rsidRPr="00281E62">
        <w:rPr>
          <w:szCs w:val="28"/>
        </w:rPr>
        <w:t>Розрахуємо повне значення збільшення струму в дроселі:</w:t>
      </w:r>
      <w:r w:rsidRPr="00281E62">
        <w:rPr>
          <w:szCs w:val="28"/>
        </w:rPr>
        <w:tab/>
      </w:r>
      <w:r w:rsidRPr="00281E62">
        <w:rPr>
          <w:szCs w:val="28"/>
        </w:rPr>
        <w:tab/>
      </w:r>
    </w:p>
    <w:p w:rsidR="002D1150" w:rsidRPr="00281E62" w:rsidRDefault="002D1150" w:rsidP="002D1150">
      <w:pPr>
        <w:spacing w:line="360" w:lineRule="auto"/>
        <w:ind w:left="420" w:firstLine="567"/>
        <w:jc w:val="center"/>
        <w:rPr>
          <w:szCs w:val="28"/>
        </w:rPr>
      </w:pPr>
      <w:r w:rsidRPr="00281E62">
        <w:rPr>
          <w:rStyle w:val="FontStyle37"/>
          <w:szCs w:val="28"/>
        </w:rPr>
        <w:t>Δ</w:t>
      </w:r>
      <w:r w:rsidRPr="00281E62">
        <w:rPr>
          <w:szCs w:val="28"/>
        </w:rPr>
        <w:t>I=U</w:t>
      </w:r>
      <w:r w:rsidRPr="00281E62">
        <w:rPr>
          <w:szCs w:val="28"/>
          <w:vertAlign w:val="subscript"/>
        </w:rPr>
        <w:t>d</w:t>
      </w:r>
      <w:r w:rsidRPr="00281E62">
        <w:rPr>
          <w:szCs w:val="28"/>
        </w:rPr>
        <w:t>/(4*L*f)=513/(4*126*10</w:t>
      </w:r>
      <w:r w:rsidRPr="00281E62">
        <w:rPr>
          <w:szCs w:val="28"/>
          <w:vertAlign w:val="superscript"/>
        </w:rPr>
        <w:t>-3</w:t>
      </w:r>
      <w:r w:rsidRPr="00281E62">
        <w:rPr>
          <w:szCs w:val="28"/>
        </w:rPr>
        <w:t>*10</w:t>
      </w:r>
      <w:r w:rsidRPr="00281E62">
        <w:rPr>
          <w:szCs w:val="28"/>
          <w:vertAlign w:val="superscript"/>
        </w:rPr>
        <w:t>3</w:t>
      </w:r>
      <w:r w:rsidRPr="00281E62">
        <w:rPr>
          <w:szCs w:val="28"/>
        </w:rPr>
        <w:t>)=0,13 A</w:t>
      </w:r>
    </w:p>
    <w:p w:rsidR="002D1150" w:rsidRPr="00281E62" w:rsidRDefault="002D1150" w:rsidP="002D1150">
      <w:pPr>
        <w:pStyle w:val="Style26"/>
        <w:widowControl/>
        <w:numPr>
          <w:ilvl w:val="0"/>
          <w:numId w:val="10"/>
        </w:numPr>
        <w:ind w:left="420" w:firstLine="567"/>
        <w:rPr>
          <w:rStyle w:val="FontStyle37"/>
          <w:sz w:val="28"/>
          <w:szCs w:val="28"/>
        </w:rPr>
      </w:pPr>
      <w:r w:rsidRPr="00281E62">
        <w:rPr>
          <w:rStyle w:val="FontStyle37"/>
          <w:sz w:val="28"/>
          <w:szCs w:val="28"/>
        </w:rPr>
        <w:t>Визначимо пікове значення струму дроселя, що є максимальним значенням струму колектора силового транзистора :</w:t>
      </w:r>
    </w:p>
    <w:p w:rsidR="002D1150" w:rsidRPr="00281E62" w:rsidRDefault="002D1150" w:rsidP="002D1150">
      <w:pPr>
        <w:pStyle w:val="Style26"/>
        <w:widowControl/>
        <w:ind w:left="420" w:firstLine="567"/>
        <w:rPr>
          <w:rStyle w:val="FontStyle37"/>
          <w:sz w:val="28"/>
          <w:szCs w:val="28"/>
        </w:rPr>
      </w:pPr>
    </w:p>
    <w:p w:rsidR="002D1150" w:rsidRPr="00281E62" w:rsidRDefault="002D1150" w:rsidP="002D1150">
      <w:pPr>
        <w:pStyle w:val="Style26"/>
        <w:widowControl/>
        <w:ind w:left="420" w:firstLine="567"/>
        <w:jc w:val="center"/>
        <w:rPr>
          <w:rStyle w:val="FontStyle37"/>
          <w:sz w:val="28"/>
          <w:szCs w:val="28"/>
        </w:rPr>
      </w:pPr>
      <w:r w:rsidRPr="00281E62">
        <w:rPr>
          <w:rStyle w:val="FontStyle37"/>
          <w:sz w:val="28"/>
          <w:szCs w:val="28"/>
        </w:rPr>
        <w:t>I</w:t>
      </w:r>
      <w:r w:rsidRPr="00281E62">
        <w:rPr>
          <w:rStyle w:val="FontStyle37"/>
          <w:sz w:val="28"/>
          <w:szCs w:val="28"/>
          <w:vertAlign w:val="subscript"/>
        </w:rPr>
        <w:t>реакт</w:t>
      </w:r>
      <w:r w:rsidRPr="00281E62">
        <w:rPr>
          <w:rStyle w:val="FontStyle37"/>
          <w:sz w:val="28"/>
          <w:szCs w:val="28"/>
        </w:rPr>
        <w:t>=I</w:t>
      </w:r>
      <w:r w:rsidRPr="00281E62">
        <w:rPr>
          <w:rStyle w:val="FontStyle37"/>
          <w:sz w:val="28"/>
          <w:szCs w:val="28"/>
          <w:vertAlign w:val="subscript"/>
        </w:rPr>
        <w:t>н</w:t>
      </w:r>
      <w:r w:rsidRPr="00281E62">
        <w:rPr>
          <w:rStyle w:val="FontStyle37"/>
          <w:sz w:val="28"/>
          <w:szCs w:val="28"/>
        </w:rPr>
        <w:t>+ΔI/2=2,4+0,13/2=2,465A</w:t>
      </w:r>
    </w:p>
    <w:p w:rsidR="002D1150" w:rsidRPr="00281E62" w:rsidRDefault="002D1150" w:rsidP="002D1150">
      <w:pPr>
        <w:spacing w:line="360" w:lineRule="auto"/>
        <w:ind w:left="420" w:firstLine="567"/>
        <w:rPr>
          <w:szCs w:val="28"/>
        </w:rPr>
      </w:pPr>
      <w:r w:rsidRPr="00281E62">
        <w:rPr>
          <w:szCs w:val="28"/>
        </w:rPr>
        <w:lastRenderedPageBreak/>
        <w:tab/>
      </w:r>
      <w:r w:rsidRPr="00281E62">
        <w:rPr>
          <w:szCs w:val="28"/>
        </w:rPr>
        <w:tab/>
      </w:r>
      <w:r w:rsidRPr="00281E62">
        <w:rPr>
          <w:szCs w:val="28"/>
        </w:rPr>
        <w:tab/>
      </w:r>
      <w:r w:rsidRPr="00281E62">
        <w:rPr>
          <w:szCs w:val="28"/>
        </w:rPr>
        <w:tab/>
      </w:r>
      <w:r w:rsidRPr="00281E62">
        <w:rPr>
          <w:szCs w:val="28"/>
        </w:rPr>
        <w:tab/>
      </w:r>
      <w:r w:rsidRPr="00281E62">
        <w:rPr>
          <w:szCs w:val="28"/>
        </w:rPr>
        <w:tab/>
      </w:r>
      <w:r w:rsidRPr="00281E62">
        <w:rPr>
          <w:szCs w:val="28"/>
        </w:rPr>
        <w:tab/>
      </w:r>
    </w:p>
    <w:p w:rsidR="002D1150" w:rsidRPr="00281E62" w:rsidRDefault="002D1150" w:rsidP="002D1150">
      <w:pPr>
        <w:pStyle w:val="Style26"/>
        <w:widowControl/>
        <w:numPr>
          <w:ilvl w:val="0"/>
          <w:numId w:val="10"/>
        </w:numPr>
        <w:spacing w:line="240" w:lineRule="auto"/>
        <w:ind w:left="420" w:firstLine="567"/>
        <w:rPr>
          <w:rStyle w:val="FontStyle37"/>
          <w:sz w:val="28"/>
          <w:szCs w:val="28"/>
        </w:rPr>
      </w:pPr>
      <w:r w:rsidRPr="00281E62">
        <w:rPr>
          <w:rStyle w:val="FontStyle37"/>
          <w:sz w:val="28"/>
          <w:szCs w:val="28"/>
        </w:rPr>
        <w:t>Максимальне значення прямої напруги на закритому транзисторі:</w:t>
      </w:r>
    </w:p>
    <w:p w:rsidR="002D1150" w:rsidRPr="00281E62" w:rsidRDefault="002D1150" w:rsidP="002D1150">
      <w:pPr>
        <w:pStyle w:val="Style26"/>
        <w:widowControl/>
        <w:spacing w:line="240" w:lineRule="auto"/>
        <w:ind w:left="420" w:firstLine="567"/>
        <w:rPr>
          <w:rStyle w:val="FontStyle37"/>
          <w:sz w:val="28"/>
          <w:szCs w:val="28"/>
        </w:rPr>
      </w:pPr>
    </w:p>
    <w:p w:rsidR="002D1150" w:rsidRPr="00281E62" w:rsidRDefault="00F63E5D" w:rsidP="002D1150">
      <w:pPr>
        <w:ind w:left="420" w:firstLine="567"/>
        <w:rPr>
          <w:i/>
          <w:szCs w:val="28"/>
        </w:rPr>
      </w:pPr>
      <w:r>
        <w:rPr>
          <w:szCs w:val="28"/>
        </w:rPr>
        <w:pict>
          <v:shape id="_x0000_i1179" type="#_x0000_t75" style="width:117.95pt;height:16.15pt" equationxml="&lt;">
            <v:imagedata r:id="rId252" o:title="" chromakey="white"/>
          </v:shape>
        </w:pict>
      </w:r>
      <w:r w:rsidR="002D1150" w:rsidRPr="00281E62">
        <w:rPr>
          <w:szCs w:val="28"/>
        </w:rPr>
        <w:tab/>
      </w:r>
      <w:r w:rsidR="002D1150" w:rsidRPr="00281E62">
        <w:rPr>
          <w:szCs w:val="28"/>
        </w:rPr>
        <w:tab/>
      </w:r>
      <w:r w:rsidR="002D1150" w:rsidRPr="00281E62">
        <w:rPr>
          <w:szCs w:val="28"/>
        </w:rPr>
        <w:tab/>
      </w:r>
      <w:r w:rsidR="002D1150" w:rsidRPr="00281E62">
        <w:rPr>
          <w:szCs w:val="28"/>
        </w:rPr>
        <w:tab/>
      </w:r>
    </w:p>
    <w:p w:rsidR="002D1150" w:rsidRPr="00281E62" w:rsidRDefault="002D1150" w:rsidP="003246A1">
      <w:pPr>
        <w:spacing w:line="360" w:lineRule="auto"/>
        <w:ind w:left="420" w:firstLine="567"/>
        <w:jc w:val="both"/>
        <w:rPr>
          <w:szCs w:val="28"/>
        </w:rPr>
      </w:pPr>
      <w:r w:rsidRPr="00281E62">
        <w:rPr>
          <w:szCs w:val="28"/>
        </w:rPr>
        <w:t xml:space="preserve">На </w:t>
      </w:r>
      <w:proofErr w:type="gramStart"/>
      <w:r w:rsidRPr="00281E62">
        <w:rPr>
          <w:szCs w:val="28"/>
        </w:rPr>
        <w:t>п</w:t>
      </w:r>
      <w:proofErr w:type="gramEnd"/>
      <w:r w:rsidRPr="00281E62">
        <w:rPr>
          <w:szCs w:val="28"/>
        </w:rPr>
        <w:t>ідставі розрахунку ви</w:t>
      </w:r>
      <w:r w:rsidR="003246A1">
        <w:rPr>
          <w:szCs w:val="28"/>
        </w:rPr>
        <w:t xml:space="preserve">бираємо силові транзистори IGBT </w:t>
      </w:r>
      <w:r w:rsidRPr="00281E62">
        <w:rPr>
          <w:szCs w:val="28"/>
        </w:rPr>
        <w:t>IRG4BC20UD з параметрами:</w:t>
      </w:r>
    </w:p>
    <w:p w:rsidR="002D1150" w:rsidRPr="00281E62" w:rsidRDefault="002D1150" w:rsidP="003246A1">
      <w:pPr>
        <w:spacing w:line="360" w:lineRule="auto"/>
        <w:ind w:left="420" w:firstLine="567"/>
        <w:jc w:val="both"/>
        <w:rPr>
          <w:szCs w:val="28"/>
        </w:rPr>
      </w:pPr>
      <w:r w:rsidRPr="00281E62">
        <w:rPr>
          <w:szCs w:val="28"/>
        </w:rPr>
        <w:t>- максимальна напруга колектор-емітер U</w:t>
      </w:r>
      <w:r w:rsidRPr="00281E62">
        <w:rPr>
          <w:szCs w:val="28"/>
          <w:vertAlign w:val="subscript"/>
        </w:rPr>
        <w:t>КЕ max</w:t>
      </w:r>
      <w:r w:rsidRPr="00281E62">
        <w:rPr>
          <w:szCs w:val="28"/>
        </w:rPr>
        <w:t xml:space="preserve"> = 600</w:t>
      </w:r>
      <w:proofErr w:type="gramStart"/>
      <w:r w:rsidRPr="00281E62">
        <w:rPr>
          <w:szCs w:val="28"/>
        </w:rPr>
        <w:t xml:space="preserve"> В</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 постійна напруга затвор-емітер U</w:t>
      </w:r>
      <w:r w:rsidRPr="00281E62">
        <w:rPr>
          <w:szCs w:val="28"/>
          <w:vertAlign w:val="subscript"/>
        </w:rPr>
        <w:t>ЗЕ</w:t>
      </w:r>
      <w:r w:rsidRPr="00281E62">
        <w:rPr>
          <w:szCs w:val="28"/>
        </w:rPr>
        <w:t xml:space="preserve"> =±20</w:t>
      </w:r>
      <w:proofErr w:type="gramStart"/>
      <w:r w:rsidRPr="00281E62">
        <w:rPr>
          <w:szCs w:val="28"/>
        </w:rPr>
        <w:t xml:space="preserve"> В</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 постійний струм колектора І</w:t>
      </w:r>
      <w:r w:rsidRPr="00281E62">
        <w:rPr>
          <w:szCs w:val="28"/>
          <w:vertAlign w:val="subscript"/>
        </w:rPr>
        <w:t>к</w:t>
      </w:r>
      <w:r w:rsidRPr="00281E62">
        <w:rPr>
          <w:szCs w:val="28"/>
        </w:rPr>
        <w:t xml:space="preserve"> = 6.5</w:t>
      </w:r>
      <w:proofErr w:type="gramStart"/>
      <w:r w:rsidRPr="00281E62">
        <w:rPr>
          <w:szCs w:val="28"/>
        </w:rPr>
        <w:t xml:space="preserve"> А</w:t>
      </w:r>
      <w:proofErr w:type="gramEnd"/>
    </w:p>
    <w:p w:rsidR="002D1150" w:rsidRPr="00281E62" w:rsidRDefault="002D1150" w:rsidP="003246A1">
      <w:pPr>
        <w:spacing w:line="360" w:lineRule="auto"/>
        <w:ind w:left="420" w:firstLine="567"/>
        <w:jc w:val="both"/>
        <w:rPr>
          <w:szCs w:val="28"/>
        </w:rPr>
      </w:pPr>
      <w:r w:rsidRPr="00281E62">
        <w:rPr>
          <w:szCs w:val="28"/>
        </w:rPr>
        <w:t>- імпульсний струм колектора І</w:t>
      </w:r>
      <w:r w:rsidRPr="00281E62">
        <w:rPr>
          <w:szCs w:val="28"/>
          <w:vertAlign w:val="subscript"/>
        </w:rPr>
        <w:t>кі</w:t>
      </w:r>
      <w:r w:rsidRPr="00281E62">
        <w:rPr>
          <w:szCs w:val="28"/>
        </w:rPr>
        <w:t xml:space="preserve"> = 52  А</w:t>
      </w:r>
      <w:proofErr w:type="gramStart"/>
      <w:r w:rsidRPr="00281E62">
        <w:rPr>
          <w:szCs w:val="28"/>
        </w:rPr>
        <w:t xml:space="preserve"> ;</w:t>
      </w:r>
      <w:proofErr w:type="gramEnd"/>
    </w:p>
    <w:p w:rsidR="002D1150" w:rsidRPr="00281E62" w:rsidRDefault="002D1150" w:rsidP="003246A1">
      <w:pPr>
        <w:spacing w:line="360" w:lineRule="auto"/>
        <w:ind w:left="420" w:firstLine="567"/>
        <w:jc w:val="both"/>
        <w:rPr>
          <w:szCs w:val="28"/>
        </w:rPr>
      </w:pPr>
      <w:r w:rsidRPr="00281E62">
        <w:rPr>
          <w:szCs w:val="28"/>
        </w:rPr>
        <w:t>- діапазон робочих температур від (-55 до +150) °С</w:t>
      </w:r>
      <w:proofErr w:type="gramStart"/>
      <w:r w:rsidRPr="00281E62">
        <w:rPr>
          <w:szCs w:val="28"/>
        </w:rPr>
        <w:t xml:space="preserve"> ;</w:t>
      </w:r>
      <w:proofErr w:type="gramEnd"/>
    </w:p>
    <w:p w:rsidR="002D1150" w:rsidRPr="00281E62" w:rsidRDefault="002D1150" w:rsidP="003246A1">
      <w:pPr>
        <w:spacing w:line="360" w:lineRule="auto"/>
        <w:ind w:left="420" w:firstLine="567"/>
        <w:jc w:val="both"/>
        <w:rPr>
          <w:szCs w:val="28"/>
        </w:rPr>
      </w:pPr>
      <w:r w:rsidRPr="00281E62">
        <w:rPr>
          <w:szCs w:val="28"/>
        </w:rPr>
        <w:t>- максимальний струм через діоди І</w:t>
      </w:r>
      <w:r w:rsidRPr="00281E62">
        <w:rPr>
          <w:szCs w:val="28"/>
          <w:vertAlign w:val="subscript"/>
        </w:rPr>
        <w:t>VD max</w:t>
      </w:r>
      <w:r w:rsidRPr="00281E62">
        <w:rPr>
          <w:szCs w:val="28"/>
        </w:rPr>
        <w:t xml:space="preserve"> =52</w:t>
      </w:r>
      <w:proofErr w:type="gramStart"/>
      <w:r w:rsidRPr="00281E62">
        <w:rPr>
          <w:szCs w:val="28"/>
        </w:rPr>
        <w:t xml:space="preserve"> А</w:t>
      </w:r>
      <w:proofErr w:type="gramEnd"/>
      <w:r w:rsidRPr="00281E62">
        <w:rPr>
          <w:szCs w:val="28"/>
        </w:rPr>
        <w:t>;</w:t>
      </w:r>
    </w:p>
    <w:p w:rsidR="002D1150" w:rsidRPr="00281E62" w:rsidRDefault="002D1150" w:rsidP="003246A1">
      <w:pPr>
        <w:spacing w:line="360" w:lineRule="auto"/>
        <w:ind w:left="420" w:firstLine="567"/>
        <w:jc w:val="both"/>
        <w:rPr>
          <w:szCs w:val="28"/>
        </w:rPr>
      </w:pPr>
      <w:r w:rsidRPr="00281E62">
        <w:rPr>
          <w:szCs w:val="28"/>
        </w:rPr>
        <w:t>- порогова напруга U</w:t>
      </w:r>
      <w:r w:rsidRPr="00281E62">
        <w:rPr>
          <w:szCs w:val="28"/>
          <w:vertAlign w:val="subscript"/>
        </w:rPr>
        <w:t>0</w:t>
      </w:r>
      <w:r w:rsidRPr="00281E62">
        <w:rPr>
          <w:szCs w:val="28"/>
        </w:rPr>
        <w:t xml:space="preserve"> = 7 В</w:t>
      </w:r>
      <w:proofErr w:type="gramStart"/>
      <w:r w:rsidRPr="00281E62">
        <w:rPr>
          <w:szCs w:val="28"/>
        </w:rPr>
        <w:t xml:space="preserve"> ;</w:t>
      </w:r>
      <w:proofErr w:type="gramEnd"/>
    </w:p>
    <w:p w:rsidR="002D1150" w:rsidRPr="00281E62" w:rsidRDefault="002D1150" w:rsidP="003246A1">
      <w:pPr>
        <w:spacing w:line="360" w:lineRule="auto"/>
        <w:ind w:left="420" w:firstLine="567"/>
        <w:jc w:val="both"/>
        <w:rPr>
          <w:szCs w:val="28"/>
        </w:rPr>
      </w:pPr>
      <w:r w:rsidRPr="00281E62">
        <w:rPr>
          <w:szCs w:val="28"/>
        </w:rPr>
        <w:t>- постійно розсіювана потужність P</w:t>
      </w:r>
      <w:r w:rsidRPr="00281E62">
        <w:rPr>
          <w:szCs w:val="28"/>
          <w:vertAlign w:val="subscript"/>
        </w:rPr>
        <w:t>к</w:t>
      </w:r>
      <w:r w:rsidRPr="00281E62">
        <w:rPr>
          <w:szCs w:val="28"/>
        </w:rPr>
        <w:t xml:space="preserve"> = 24Вт</w:t>
      </w:r>
      <w:proofErr w:type="gramStart"/>
      <w:r w:rsidRPr="00281E62">
        <w:rPr>
          <w:szCs w:val="28"/>
        </w:rPr>
        <w:t xml:space="preserve"> .</w:t>
      </w:r>
      <w:proofErr w:type="gramEnd"/>
    </w:p>
    <w:p w:rsidR="002D1150" w:rsidRPr="00281E62" w:rsidRDefault="002D1150" w:rsidP="003246A1">
      <w:pPr>
        <w:spacing w:line="360" w:lineRule="auto"/>
        <w:ind w:left="420" w:firstLine="567"/>
        <w:jc w:val="both"/>
        <w:rPr>
          <w:szCs w:val="28"/>
        </w:rPr>
      </w:pPr>
      <w:r w:rsidRPr="00281E62">
        <w:rPr>
          <w:szCs w:val="28"/>
        </w:rPr>
        <w:t xml:space="preserve">4. Розрахуємо втрати потужності </w:t>
      </w:r>
      <w:proofErr w:type="gramStart"/>
      <w:r w:rsidRPr="00281E62">
        <w:rPr>
          <w:i/>
          <w:szCs w:val="28"/>
        </w:rPr>
        <w:t>Р</w:t>
      </w:r>
      <w:proofErr w:type="gramEnd"/>
      <w:r w:rsidRPr="00281E62">
        <w:rPr>
          <w:i/>
          <w:szCs w:val="28"/>
          <w:vertAlign w:val="subscript"/>
        </w:rPr>
        <w:t>CT VT</w:t>
      </w:r>
      <w:r w:rsidRPr="00281E62">
        <w:rPr>
          <w:szCs w:val="28"/>
        </w:rPr>
        <w:t xml:space="preserve"> в транзисторах інвертора з урахуванням  потужності</w:t>
      </w:r>
      <w:r w:rsidRPr="00281E62">
        <w:rPr>
          <w:i/>
          <w:color w:val="0000FF"/>
          <w:szCs w:val="28"/>
        </w:rPr>
        <w:t xml:space="preserve"> </w:t>
      </w:r>
      <w:r w:rsidRPr="00281E62">
        <w:rPr>
          <w:szCs w:val="28"/>
        </w:rPr>
        <w:t>статичних втрат на транзисторах за формулою:</w:t>
      </w:r>
    </w:p>
    <w:p w:rsidR="002D1150" w:rsidRPr="00281E62" w:rsidRDefault="002D1150" w:rsidP="002D1150">
      <w:pPr>
        <w:spacing w:line="360" w:lineRule="auto"/>
        <w:ind w:left="420" w:firstLine="567"/>
        <w:jc w:val="center"/>
        <w:rPr>
          <w:szCs w:val="28"/>
        </w:rPr>
      </w:pPr>
      <w:r w:rsidRPr="00281E62">
        <w:rPr>
          <w:position w:val="-16"/>
          <w:szCs w:val="28"/>
        </w:rPr>
        <w:object w:dxaOrig="2420" w:dyaOrig="420">
          <v:shape id="_x0000_i1180" type="#_x0000_t75" style="width:120.4pt;height:21.1pt" o:ole="">
            <v:imagedata r:id="rId253" o:title=""/>
          </v:shape>
          <o:OLEObject Type="Embed" ProgID="Equation.DSMT4" ShapeID="_x0000_i1180" DrawAspect="Content" ObjectID="_1622220277" r:id="rId254"/>
        </w:object>
      </w:r>
    </w:p>
    <w:p w:rsidR="002D1150" w:rsidRPr="00281E62" w:rsidRDefault="002D1150" w:rsidP="003246A1">
      <w:pPr>
        <w:spacing w:line="360" w:lineRule="auto"/>
        <w:ind w:left="420" w:firstLine="567"/>
        <w:jc w:val="both"/>
        <w:rPr>
          <w:szCs w:val="28"/>
        </w:rPr>
      </w:pPr>
      <w:r w:rsidRPr="00281E62">
        <w:rPr>
          <w:szCs w:val="28"/>
        </w:rPr>
        <w:t xml:space="preserve">де </w:t>
      </w:r>
      <w:r w:rsidRPr="00281E62">
        <w:rPr>
          <w:i/>
          <w:szCs w:val="28"/>
        </w:rPr>
        <w:t>U</w:t>
      </w:r>
      <w:r w:rsidRPr="00281E62">
        <w:rPr>
          <w:i/>
          <w:szCs w:val="28"/>
          <w:vertAlign w:val="subscript"/>
        </w:rPr>
        <w:t>с</w:t>
      </w:r>
      <w:proofErr w:type="gramStart"/>
      <w:r w:rsidRPr="00281E62">
        <w:rPr>
          <w:i/>
          <w:szCs w:val="28"/>
          <w:vertAlign w:val="subscript"/>
        </w:rPr>
        <w:t>е</w:t>
      </w:r>
      <w:r w:rsidRPr="00281E62">
        <w:rPr>
          <w:i/>
          <w:szCs w:val="28"/>
        </w:rPr>
        <w:t>(</w:t>
      </w:r>
      <w:proofErr w:type="gramEnd"/>
      <w:r w:rsidRPr="00281E62">
        <w:rPr>
          <w:i/>
          <w:szCs w:val="28"/>
        </w:rPr>
        <w:t>І</w:t>
      </w:r>
      <w:r w:rsidRPr="00281E62">
        <w:rPr>
          <w:i/>
          <w:szCs w:val="28"/>
          <w:vertAlign w:val="subscript"/>
        </w:rPr>
        <w:t>с</w:t>
      </w:r>
      <w:r w:rsidRPr="00281E62">
        <w:rPr>
          <w:i/>
          <w:szCs w:val="28"/>
        </w:rPr>
        <w:t>)</w:t>
      </w:r>
      <w:r w:rsidRPr="00281E62">
        <w:rPr>
          <w:szCs w:val="28"/>
        </w:rPr>
        <w:t xml:space="preserve"> - падіння напруги на транзисторі за даного струму колектора, визначається із графіка, що наводиться у технічних даних. </w:t>
      </w:r>
      <w:proofErr w:type="gramStart"/>
      <w:r w:rsidRPr="00281E62">
        <w:rPr>
          <w:szCs w:val="28"/>
        </w:rPr>
        <w:t>Для</w:t>
      </w:r>
      <w:proofErr w:type="gramEnd"/>
      <w:r w:rsidRPr="00281E62">
        <w:rPr>
          <w:szCs w:val="28"/>
        </w:rPr>
        <w:t xml:space="preserve"> транзисторів типу IRG4BC20UD:</w:t>
      </w:r>
    </w:p>
    <w:p w:rsidR="002D1150" w:rsidRPr="00281E62" w:rsidRDefault="002D1150" w:rsidP="002D1150">
      <w:pPr>
        <w:spacing w:line="360" w:lineRule="auto"/>
        <w:ind w:left="420" w:firstLine="567"/>
        <w:jc w:val="center"/>
        <w:rPr>
          <w:szCs w:val="28"/>
        </w:rPr>
      </w:pPr>
      <w:r w:rsidRPr="00281E62">
        <w:rPr>
          <w:position w:val="-16"/>
          <w:szCs w:val="28"/>
        </w:rPr>
        <w:object w:dxaOrig="3260" w:dyaOrig="420">
          <v:shape id="_x0000_i1181" type="#_x0000_t75" style="width:162.6pt;height:21.1pt" o:ole="">
            <v:imagedata r:id="rId255" o:title=""/>
          </v:shape>
          <o:OLEObject Type="Embed" ProgID="Equation.DSMT4" ShapeID="_x0000_i1181" DrawAspect="Content" ObjectID="_1622220278" r:id="rId256"/>
        </w:object>
      </w:r>
    </w:p>
    <w:p w:rsidR="002D1150" w:rsidRPr="00281E62" w:rsidRDefault="002D1150" w:rsidP="003246A1">
      <w:pPr>
        <w:spacing w:line="360" w:lineRule="auto"/>
        <w:ind w:left="420" w:firstLine="567"/>
        <w:jc w:val="both"/>
        <w:rPr>
          <w:szCs w:val="28"/>
        </w:rPr>
      </w:pPr>
      <w:r w:rsidRPr="00281E62">
        <w:rPr>
          <w:szCs w:val="28"/>
        </w:rPr>
        <w:t xml:space="preserve">Потужністю динамічних втрат на низькочастотній </w:t>
      </w:r>
      <w:proofErr w:type="gramStart"/>
      <w:r w:rsidRPr="00281E62">
        <w:rPr>
          <w:szCs w:val="28"/>
        </w:rPr>
        <w:t>ст</w:t>
      </w:r>
      <w:proofErr w:type="gramEnd"/>
      <w:r w:rsidRPr="00281E62">
        <w:rPr>
          <w:szCs w:val="28"/>
        </w:rPr>
        <w:t>ійці нехтуємо.</w:t>
      </w:r>
    </w:p>
    <w:p w:rsidR="002D1150" w:rsidRPr="00281E62" w:rsidRDefault="002D1150" w:rsidP="003246A1">
      <w:pPr>
        <w:spacing w:line="360" w:lineRule="auto"/>
        <w:ind w:left="420" w:firstLine="567"/>
        <w:jc w:val="both"/>
        <w:rPr>
          <w:szCs w:val="28"/>
        </w:rPr>
      </w:pPr>
      <w:r w:rsidRPr="00281E62">
        <w:rPr>
          <w:szCs w:val="28"/>
        </w:rPr>
        <w:t xml:space="preserve">Потужність динамічних втрат на високочастотній </w:t>
      </w:r>
      <w:proofErr w:type="gramStart"/>
      <w:r w:rsidRPr="00281E62">
        <w:rPr>
          <w:szCs w:val="28"/>
        </w:rPr>
        <w:t>ст</w:t>
      </w:r>
      <w:proofErr w:type="gramEnd"/>
      <w:r w:rsidRPr="00281E62">
        <w:rPr>
          <w:szCs w:val="28"/>
        </w:rPr>
        <w:t xml:space="preserve">ійці визначаємо за допомогою залежності втрат на перемикання від значення струму колектора, </w:t>
      </w:r>
      <w:r w:rsidRPr="00281E62">
        <w:rPr>
          <w:szCs w:val="28"/>
        </w:rPr>
        <w:lastRenderedPageBreak/>
        <w:t>яка наведена в технічних характеристиках. Величина динамічних втрат при струмі колектора І</w:t>
      </w:r>
      <w:r w:rsidRPr="00281E62">
        <w:rPr>
          <w:szCs w:val="28"/>
          <w:vertAlign w:val="subscript"/>
        </w:rPr>
        <w:t>к</w:t>
      </w:r>
      <w:r w:rsidRPr="00281E62">
        <w:rPr>
          <w:szCs w:val="28"/>
        </w:rPr>
        <w:t xml:space="preserve"> = 2.69</w:t>
      </w:r>
      <w:proofErr w:type="gramStart"/>
      <w:r w:rsidRPr="00281E62">
        <w:rPr>
          <w:szCs w:val="28"/>
        </w:rPr>
        <w:t xml:space="preserve"> А</w:t>
      </w:r>
      <w:proofErr w:type="gramEnd"/>
      <w:r w:rsidRPr="00281E62">
        <w:rPr>
          <w:szCs w:val="28"/>
        </w:rPr>
        <w:t xml:space="preserve"> становить - 0.2 мДж. </w:t>
      </w:r>
    </w:p>
    <w:p w:rsidR="002D1150" w:rsidRPr="00281E62" w:rsidRDefault="002D1150" w:rsidP="003246A1">
      <w:pPr>
        <w:spacing w:line="360" w:lineRule="auto"/>
        <w:ind w:left="420" w:firstLine="567"/>
        <w:jc w:val="both"/>
        <w:rPr>
          <w:szCs w:val="28"/>
        </w:rPr>
      </w:pPr>
      <w:r w:rsidRPr="00281E62">
        <w:rPr>
          <w:szCs w:val="28"/>
        </w:rPr>
        <w:t xml:space="preserve">Відповідно потужність втрат визначимо </w:t>
      </w:r>
      <w:proofErr w:type="gramStart"/>
      <w:r w:rsidRPr="00281E62">
        <w:rPr>
          <w:szCs w:val="28"/>
        </w:rPr>
        <w:t>по</w:t>
      </w:r>
      <w:proofErr w:type="gramEnd"/>
      <w:r w:rsidRPr="00281E62">
        <w:rPr>
          <w:szCs w:val="28"/>
        </w:rPr>
        <w:t xml:space="preserve"> формулі</w:t>
      </w:r>
    </w:p>
    <w:p w:rsidR="002D1150" w:rsidRPr="00281E62" w:rsidRDefault="002D1150" w:rsidP="002D1150">
      <w:pPr>
        <w:spacing w:line="360" w:lineRule="auto"/>
        <w:ind w:left="420" w:firstLine="567"/>
        <w:jc w:val="center"/>
        <w:rPr>
          <w:szCs w:val="28"/>
        </w:rPr>
      </w:pPr>
      <w:r w:rsidRPr="00281E62">
        <w:rPr>
          <w:position w:val="-12"/>
          <w:szCs w:val="28"/>
        </w:rPr>
        <w:object w:dxaOrig="4200" w:dyaOrig="400">
          <v:shape id="_x0000_i1182" type="#_x0000_t75" style="width:209.8pt;height:21.1pt" o:ole="">
            <v:imagedata r:id="rId257" o:title=""/>
          </v:shape>
          <o:OLEObject Type="Embed" ProgID="Equation.DSMT4" ShapeID="_x0000_i1182" DrawAspect="Content" ObjectID="_1622220279" r:id="rId258"/>
        </w:object>
      </w:r>
    </w:p>
    <w:p w:rsidR="002D1150" w:rsidRPr="00281E62" w:rsidRDefault="002D1150" w:rsidP="002D1150">
      <w:pPr>
        <w:spacing w:line="360" w:lineRule="auto"/>
        <w:ind w:left="420" w:firstLine="567"/>
        <w:rPr>
          <w:szCs w:val="28"/>
        </w:rPr>
      </w:pPr>
      <w:r w:rsidRPr="00281E62">
        <w:rPr>
          <w:szCs w:val="28"/>
        </w:rPr>
        <w:t>Сумарна потужність втрат:</w:t>
      </w:r>
    </w:p>
    <w:p w:rsidR="002D1150" w:rsidRPr="00281E62" w:rsidRDefault="002D1150" w:rsidP="002D1150">
      <w:pPr>
        <w:spacing w:line="360" w:lineRule="auto"/>
        <w:ind w:left="420" w:firstLine="567"/>
        <w:jc w:val="center"/>
        <w:rPr>
          <w:szCs w:val="28"/>
        </w:rPr>
      </w:pPr>
      <w:r w:rsidRPr="00281E62">
        <w:rPr>
          <w:position w:val="-16"/>
          <w:szCs w:val="28"/>
        </w:rPr>
        <w:object w:dxaOrig="4860" w:dyaOrig="420">
          <v:shape id="_x0000_i1183" type="#_x0000_t75" style="width:243.3pt;height:21.1pt" o:ole="">
            <v:imagedata r:id="rId259" o:title=""/>
          </v:shape>
          <o:OLEObject Type="Embed" ProgID="Equation.DSMT4" ShapeID="_x0000_i1183" DrawAspect="Content" ObjectID="_1622220280" r:id="rId260"/>
        </w:object>
      </w:r>
    </w:p>
    <w:p w:rsidR="002D1150" w:rsidRPr="00281E62" w:rsidRDefault="002D1150" w:rsidP="002D1150">
      <w:pPr>
        <w:spacing w:line="360" w:lineRule="auto"/>
        <w:ind w:left="420" w:firstLine="567"/>
        <w:rPr>
          <w:szCs w:val="28"/>
        </w:rPr>
      </w:pPr>
      <w:r w:rsidRPr="00281E62">
        <w:rPr>
          <w:szCs w:val="28"/>
        </w:rPr>
        <w:t xml:space="preserve">5. Визначаємо площу тепловідвідного радіатора </w:t>
      </w:r>
      <w:proofErr w:type="gramStart"/>
      <w:r w:rsidRPr="00281E62">
        <w:rPr>
          <w:szCs w:val="28"/>
        </w:rPr>
        <w:t>для</w:t>
      </w:r>
      <w:proofErr w:type="gramEnd"/>
      <w:r w:rsidRPr="00281E62">
        <w:rPr>
          <w:szCs w:val="28"/>
        </w:rPr>
        <w:t xml:space="preserve"> транзисторів:</w:t>
      </w:r>
    </w:p>
    <w:p w:rsidR="002D1150" w:rsidRDefault="002D1150" w:rsidP="003246A1">
      <w:pPr>
        <w:spacing w:line="360" w:lineRule="auto"/>
        <w:ind w:left="420" w:firstLine="567"/>
        <w:jc w:val="both"/>
        <w:rPr>
          <w:szCs w:val="28"/>
        </w:rPr>
      </w:pPr>
      <w:r w:rsidRPr="00281E62">
        <w:rPr>
          <w:szCs w:val="28"/>
        </w:rPr>
        <w:t xml:space="preserve">де </w:t>
      </w:r>
      <w:proofErr w:type="gramStart"/>
      <w:r w:rsidRPr="00281E62">
        <w:rPr>
          <w:szCs w:val="28"/>
        </w:rPr>
        <w:t>k</w:t>
      </w:r>
      <w:proofErr w:type="gramEnd"/>
      <w:r w:rsidRPr="00281E62">
        <w:rPr>
          <w:szCs w:val="28"/>
          <w:vertAlign w:val="subscript"/>
        </w:rPr>
        <w:t>т</w:t>
      </w:r>
      <w:r w:rsidRPr="00281E62">
        <w:rPr>
          <w:szCs w:val="28"/>
        </w:rPr>
        <w:t xml:space="preserve"> - коефіцієнт тепловіддачі, що залежить від конструкції, матеріалу й ступеня чорноти тепловідводу, для чорненого ребристого алюмінієвого </w:t>
      </w:r>
    </w:p>
    <w:p w:rsidR="002D1150" w:rsidRDefault="002D1150" w:rsidP="003246A1">
      <w:pPr>
        <w:spacing w:line="360" w:lineRule="auto"/>
        <w:ind w:left="420" w:firstLine="567"/>
        <w:jc w:val="both"/>
        <w:rPr>
          <w:szCs w:val="28"/>
        </w:rPr>
      </w:pPr>
    </w:p>
    <w:p w:rsidR="002D1150" w:rsidRPr="00281E62" w:rsidRDefault="002D1150" w:rsidP="002D1150">
      <w:pPr>
        <w:spacing w:line="360" w:lineRule="auto"/>
        <w:ind w:left="420" w:firstLine="567"/>
        <w:rPr>
          <w:szCs w:val="28"/>
        </w:rPr>
      </w:pPr>
      <w:r w:rsidRPr="00281E62">
        <w:rPr>
          <w:szCs w:val="28"/>
        </w:rPr>
        <w:t xml:space="preserve">тепловідводу </w:t>
      </w:r>
      <w:proofErr w:type="gramStart"/>
      <w:r w:rsidRPr="00281E62">
        <w:rPr>
          <w:szCs w:val="28"/>
        </w:rPr>
        <w:t>по</w:t>
      </w:r>
      <w:proofErr w:type="gramEnd"/>
      <w:r w:rsidRPr="00281E62">
        <w:rPr>
          <w:szCs w:val="28"/>
        </w:rPr>
        <w:t xml:space="preserve"> формулі:</w:t>
      </w:r>
    </w:p>
    <w:p w:rsidR="002D1150" w:rsidRPr="00281E62" w:rsidRDefault="002D1150" w:rsidP="002D1150">
      <w:pPr>
        <w:spacing w:line="360" w:lineRule="auto"/>
        <w:ind w:left="420" w:firstLine="567"/>
        <w:jc w:val="center"/>
        <w:rPr>
          <w:szCs w:val="28"/>
        </w:rPr>
      </w:pPr>
      <w:r>
        <w:rPr>
          <w:noProof/>
          <w:szCs w:val="28"/>
          <w:lang w:eastAsia="ru-RU"/>
        </w:rPr>
        <w:drawing>
          <wp:inline distT="0" distB="0" distL="0" distR="0" wp14:anchorId="42EEEC55" wp14:editId="62ED47ED">
            <wp:extent cx="1910715" cy="204470"/>
            <wp:effectExtent l="0" t="0" r="0" b="508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1910715" cy="204470"/>
                    </a:xfrm>
                    <a:prstGeom prst="rect">
                      <a:avLst/>
                    </a:prstGeom>
                    <a:noFill/>
                    <a:ln>
                      <a:noFill/>
                    </a:ln>
                  </pic:spPr>
                </pic:pic>
              </a:graphicData>
            </a:graphic>
          </wp:inline>
        </w:drawing>
      </w:r>
    </w:p>
    <w:p w:rsidR="002D1150" w:rsidRPr="00281E62" w:rsidRDefault="002D1150" w:rsidP="003246A1">
      <w:pPr>
        <w:spacing w:line="360" w:lineRule="auto"/>
        <w:ind w:left="420" w:firstLine="567"/>
        <w:jc w:val="both"/>
        <w:rPr>
          <w:szCs w:val="28"/>
        </w:rPr>
      </w:pPr>
      <w:r w:rsidRPr="00281E62">
        <w:rPr>
          <w:szCs w:val="28"/>
        </w:rPr>
        <w:t xml:space="preserve"> T</w:t>
      </w:r>
      <w:r w:rsidRPr="00281E62">
        <w:rPr>
          <w:szCs w:val="28"/>
          <w:vertAlign w:val="superscript"/>
        </w:rPr>
        <w:t>0</w:t>
      </w:r>
      <w:r w:rsidRPr="00281E62">
        <w:rPr>
          <w:szCs w:val="28"/>
          <w:vertAlign w:val="subscript"/>
        </w:rPr>
        <w:t>п max</w:t>
      </w:r>
      <w:r w:rsidRPr="00281E62">
        <w:rPr>
          <w:szCs w:val="28"/>
        </w:rPr>
        <w:t xml:space="preserve"> - максимальна робоча температура переходу, що для підвищення надійності вибирається на 20-30</w:t>
      </w:r>
      <w:proofErr w:type="gramStart"/>
      <w:r w:rsidRPr="00281E62">
        <w:rPr>
          <w:szCs w:val="28"/>
        </w:rPr>
        <w:t>°С</w:t>
      </w:r>
      <w:proofErr w:type="gramEnd"/>
      <w:r w:rsidRPr="00281E62">
        <w:rPr>
          <w:szCs w:val="28"/>
        </w:rPr>
        <w:t xml:space="preserve"> меншою;</w:t>
      </w:r>
    </w:p>
    <w:p w:rsidR="002D1150" w:rsidRPr="00281E62" w:rsidRDefault="002D1150" w:rsidP="003246A1">
      <w:pPr>
        <w:spacing w:line="360" w:lineRule="auto"/>
        <w:ind w:left="420" w:firstLine="567"/>
        <w:jc w:val="both"/>
        <w:rPr>
          <w:szCs w:val="28"/>
        </w:rPr>
      </w:pPr>
      <w:r w:rsidRPr="00281E62">
        <w:rPr>
          <w:szCs w:val="28"/>
        </w:rPr>
        <w:t xml:space="preserve"> T</w:t>
      </w:r>
      <w:r w:rsidRPr="00281E62">
        <w:rPr>
          <w:szCs w:val="28"/>
          <w:vertAlign w:val="superscript"/>
        </w:rPr>
        <w:t>0</w:t>
      </w:r>
      <w:r w:rsidRPr="00281E62">
        <w:rPr>
          <w:szCs w:val="28"/>
          <w:vertAlign w:val="subscript"/>
        </w:rPr>
        <w:t xml:space="preserve">п </w:t>
      </w:r>
      <w:proofErr w:type="gramStart"/>
      <w:r w:rsidRPr="00281E62">
        <w:rPr>
          <w:szCs w:val="28"/>
          <w:vertAlign w:val="subscript"/>
        </w:rPr>
        <w:t>доп</w:t>
      </w:r>
      <w:proofErr w:type="gramEnd"/>
      <w:r w:rsidRPr="00281E62">
        <w:rPr>
          <w:szCs w:val="28"/>
        </w:rPr>
        <w:t xml:space="preserve"> - максимальна температура навколишнього середовища;</w:t>
      </w:r>
    </w:p>
    <w:p w:rsidR="002D1150" w:rsidRPr="00281E62" w:rsidRDefault="002D1150" w:rsidP="003246A1">
      <w:pPr>
        <w:spacing w:line="360" w:lineRule="auto"/>
        <w:ind w:left="420" w:firstLine="567"/>
        <w:jc w:val="both"/>
        <w:rPr>
          <w:szCs w:val="28"/>
        </w:rPr>
      </w:pPr>
      <w:r w:rsidRPr="00281E62">
        <w:rPr>
          <w:szCs w:val="28"/>
        </w:rPr>
        <w:t xml:space="preserve"> R</w:t>
      </w:r>
      <w:r w:rsidRPr="00281E62">
        <w:rPr>
          <w:szCs w:val="28"/>
          <w:vertAlign w:val="subscript"/>
        </w:rPr>
        <w:t>tк</w:t>
      </w:r>
      <w:r w:rsidRPr="00281E62">
        <w:rPr>
          <w:szCs w:val="28"/>
        </w:rPr>
        <w:t xml:space="preserve"> - тепловий опі</w:t>
      </w:r>
      <w:proofErr w:type="gramStart"/>
      <w:r w:rsidRPr="00281E62">
        <w:rPr>
          <w:szCs w:val="28"/>
        </w:rPr>
        <w:t>р</w:t>
      </w:r>
      <w:proofErr w:type="gramEnd"/>
      <w:r w:rsidRPr="00281E62">
        <w:rPr>
          <w:szCs w:val="28"/>
        </w:rPr>
        <w:t xml:space="preserve"> перехід-корпус транзистора;</w:t>
      </w:r>
    </w:p>
    <w:p w:rsidR="002D1150" w:rsidRPr="00281E62" w:rsidRDefault="002D1150" w:rsidP="003246A1">
      <w:pPr>
        <w:spacing w:line="360" w:lineRule="auto"/>
        <w:ind w:left="420" w:firstLine="567"/>
        <w:jc w:val="both"/>
        <w:rPr>
          <w:szCs w:val="28"/>
        </w:rPr>
      </w:pPr>
      <w:r>
        <w:rPr>
          <w:szCs w:val="28"/>
        </w:rPr>
        <w:t xml:space="preserve"> </w:t>
      </w:r>
      <w:r w:rsidRPr="00281E62">
        <w:rPr>
          <w:szCs w:val="28"/>
        </w:rPr>
        <w:t>R</w:t>
      </w:r>
      <w:r w:rsidRPr="00281E62">
        <w:rPr>
          <w:szCs w:val="28"/>
          <w:vertAlign w:val="subscript"/>
        </w:rPr>
        <w:t>tк-Т</w:t>
      </w:r>
      <w:r w:rsidRPr="00281E62">
        <w:rPr>
          <w:szCs w:val="28"/>
        </w:rPr>
        <w:t xml:space="preserve"> - тепловий опір між корпусом транзистора й тепловідводом, величина якого зазвичай встановлюється експериментально й лежить у межах 0,1...1</w:t>
      </w:r>
      <w:proofErr w:type="gramStart"/>
      <w:r w:rsidRPr="00281E62">
        <w:rPr>
          <w:szCs w:val="28"/>
        </w:rPr>
        <w:t>°С</w:t>
      </w:r>
      <w:proofErr w:type="gramEnd"/>
      <w:r w:rsidRPr="00281E62">
        <w:rPr>
          <w:szCs w:val="28"/>
        </w:rPr>
        <w:t>/Вт залежно від чистоти обробки поверхні, наявності мастила, прокладок і сили, що притискає транзистор до тепловідводу: приймаємо R</w:t>
      </w:r>
      <w:r w:rsidRPr="00281E62">
        <w:rPr>
          <w:szCs w:val="28"/>
          <w:vertAlign w:val="subscript"/>
        </w:rPr>
        <w:t>tк-Т</w:t>
      </w:r>
      <w:r w:rsidRPr="00281E62">
        <w:rPr>
          <w:szCs w:val="28"/>
        </w:rPr>
        <w:t xml:space="preserve"> ~ 0,5°С/Вт.</w:t>
      </w:r>
    </w:p>
    <w:p w:rsidR="002D1150" w:rsidRPr="00281E62" w:rsidRDefault="002D1150" w:rsidP="003246A1">
      <w:pPr>
        <w:numPr>
          <w:ilvl w:val="0"/>
          <w:numId w:val="11"/>
        </w:numPr>
        <w:spacing w:line="360" w:lineRule="auto"/>
        <w:ind w:left="420" w:firstLine="567"/>
        <w:jc w:val="both"/>
        <w:rPr>
          <w:szCs w:val="28"/>
        </w:rPr>
      </w:pPr>
      <w:r w:rsidRPr="00281E62">
        <w:rPr>
          <w:szCs w:val="28"/>
        </w:rPr>
        <w:t>Розрахуємо величину вхідного конденсатора інвертора. Для  цього визначимо  величину пульсацій струму на конденсаторі  за  наступною формулою:</w:t>
      </w:r>
    </w:p>
    <w:p w:rsidR="002D1150" w:rsidRPr="00281E62" w:rsidRDefault="002D1150" w:rsidP="002D1150">
      <w:pPr>
        <w:spacing w:line="360" w:lineRule="auto"/>
        <w:ind w:left="420" w:firstLine="567"/>
        <w:jc w:val="center"/>
        <w:rPr>
          <w:szCs w:val="28"/>
        </w:rPr>
      </w:pPr>
      <w:r>
        <w:rPr>
          <w:noProof/>
          <w:szCs w:val="28"/>
          <w:lang w:eastAsia="ru-RU"/>
        </w:rPr>
        <w:lastRenderedPageBreak/>
        <w:drawing>
          <wp:inline distT="0" distB="0" distL="0" distR="0" wp14:anchorId="43ED4123" wp14:editId="7FE8C715">
            <wp:extent cx="2211070" cy="340995"/>
            <wp:effectExtent l="0" t="0" r="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2211070" cy="340995"/>
                    </a:xfrm>
                    <a:prstGeom prst="rect">
                      <a:avLst/>
                    </a:prstGeom>
                    <a:noFill/>
                    <a:ln>
                      <a:noFill/>
                    </a:ln>
                  </pic:spPr>
                </pic:pic>
              </a:graphicData>
            </a:graphic>
          </wp:inline>
        </w:drawing>
      </w:r>
    </w:p>
    <w:p w:rsidR="002D1150" w:rsidRPr="00281E62" w:rsidRDefault="002D1150" w:rsidP="002D1150">
      <w:pPr>
        <w:spacing w:line="360" w:lineRule="auto"/>
        <w:ind w:left="420" w:firstLine="567"/>
        <w:rPr>
          <w:szCs w:val="28"/>
        </w:rPr>
      </w:pPr>
      <w:r w:rsidRPr="00281E62">
        <w:rPr>
          <w:szCs w:val="28"/>
        </w:rPr>
        <w:t>I</w:t>
      </w:r>
      <w:r w:rsidRPr="00281E62">
        <w:rPr>
          <w:szCs w:val="28"/>
          <w:vertAlign w:val="subscript"/>
        </w:rPr>
        <w:t>п</w:t>
      </w:r>
      <w:r w:rsidRPr="00281E62">
        <w:rPr>
          <w:szCs w:val="28"/>
        </w:rPr>
        <w:t>=1,08</w:t>
      </w:r>
      <w:proofErr w:type="gramStart"/>
      <w:r w:rsidRPr="00281E62">
        <w:rPr>
          <w:szCs w:val="28"/>
        </w:rPr>
        <w:t>А</w:t>
      </w:r>
      <w:proofErr w:type="gramEnd"/>
    </w:p>
    <w:p w:rsidR="002D1150" w:rsidRPr="00281E62" w:rsidRDefault="002D1150" w:rsidP="003246A1">
      <w:pPr>
        <w:spacing w:line="360" w:lineRule="auto"/>
        <w:ind w:left="420" w:firstLine="567"/>
        <w:jc w:val="both"/>
        <w:rPr>
          <w:szCs w:val="28"/>
        </w:rPr>
      </w:pPr>
      <w:r w:rsidRPr="00281E62">
        <w:rPr>
          <w:szCs w:val="28"/>
        </w:rPr>
        <w:t>Вхідна ємність визначається з умови</w:t>
      </w:r>
      <w:proofErr w:type="gramStart"/>
      <w:r w:rsidRPr="00281E62">
        <w:rPr>
          <w:szCs w:val="28"/>
        </w:rPr>
        <w:t xml:space="preserve"> С</w:t>
      </w:r>
      <w:proofErr w:type="gramEnd"/>
      <w:r w:rsidRPr="00281E62">
        <w:rPr>
          <w:szCs w:val="28"/>
        </w:rPr>
        <w:t xml:space="preserve"> = 10…22 мкФ на 1А пульсуючого струму на конденсаторі. Точне значення визначається експериментально. Отже, C=10·1,08=10,8 мкФ.</w:t>
      </w:r>
    </w:p>
    <w:p w:rsidR="002D1150" w:rsidRPr="00281E62" w:rsidRDefault="002D1150" w:rsidP="003246A1">
      <w:pPr>
        <w:spacing w:line="360" w:lineRule="auto"/>
        <w:ind w:left="420" w:firstLine="567"/>
        <w:jc w:val="both"/>
        <w:rPr>
          <w:szCs w:val="28"/>
        </w:rPr>
      </w:pPr>
      <w:r w:rsidRPr="00281E62">
        <w:rPr>
          <w:szCs w:val="28"/>
        </w:rPr>
        <w:t xml:space="preserve">7. За </w:t>
      </w:r>
      <w:proofErr w:type="gramStart"/>
      <w:r w:rsidRPr="00281E62">
        <w:rPr>
          <w:szCs w:val="28"/>
        </w:rPr>
        <w:t>техн</w:t>
      </w:r>
      <w:proofErr w:type="gramEnd"/>
      <w:r w:rsidRPr="00281E62">
        <w:rPr>
          <w:szCs w:val="28"/>
        </w:rPr>
        <w:t>ічними характеристиками, величина резисторів кола затвора становить 10 кОм.</w:t>
      </w:r>
    </w:p>
    <w:p w:rsidR="002D1150" w:rsidRPr="00281E62" w:rsidRDefault="002D1150" w:rsidP="002D1150">
      <w:pPr>
        <w:spacing w:line="360" w:lineRule="auto"/>
        <w:ind w:left="420" w:firstLine="567"/>
        <w:rPr>
          <w:szCs w:val="28"/>
        </w:rPr>
      </w:pPr>
      <w:r>
        <w:rPr>
          <w:noProof/>
          <w:szCs w:val="28"/>
          <w:lang w:eastAsia="ru-RU"/>
        </w:rPr>
        <w:drawing>
          <wp:anchor distT="0" distB="0" distL="114300" distR="114300" simplePos="0" relativeHeight="251669504" behindDoc="0" locked="0" layoutInCell="1" allowOverlap="1" wp14:anchorId="202A7BFF" wp14:editId="18E3B9C9">
            <wp:simplePos x="0" y="0"/>
            <wp:positionH relativeFrom="column">
              <wp:posOffset>2277110</wp:posOffset>
            </wp:positionH>
            <wp:positionV relativeFrom="paragraph">
              <wp:posOffset>654050</wp:posOffset>
            </wp:positionV>
            <wp:extent cx="1673225" cy="571500"/>
            <wp:effectExtent l="0" t="0" r="3175" b="0"/>
            <wp:wrapTopAndBottom/>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1673225" cy="571500"/>
                    </a:xfrm>
                    <a:prstGeom prst="rect">
                      <a:avLst/>
                    </a:prstGeom>
                    <a:noFill/>
                  </pic:spPr>
                </pic:pic>
              </a:graphicData>
            </a:graphic>
            <wp14:sizeRelH relativeFrom="page">
              <wp14:pctWidth>0</wp14:pctWidth>
            </wp14:sizeRelH>
            <wp14:sizeRelV relativeFrom="page">
              <wp14:pctHeight>0</wp14:pctHeight>
            </wp14:sizeRelV>
          </wp:anchor>
        </w:drawing>
      </w:r>
      <w:r w:rsidRPr="00281E62">
        <w:rPr>
          <w:szCs w:val="28"/>
        </w:rPr>
        <w:t>8. Розрахуємо коефіцієнт корисної дії перетворювача:</w:t>
      </w:r>
    </w:p>
    <w:p w:rsidR="002D1150" w:rsidRDefault="002D1150" w:rsidP="002D1150">
      <w:pPr>
        <w:spacing w:line="360" w:lineRule="auto"/>
        <w:ind w:firstLine="567"/>
        <w:rPr>
          <w:szCs w:val="28"/>
        </w:rPr>
      </w:pPr>
      <w:r w:rsidRPr="00281E62">
        <w:rPr>
          <w:szCs w:val="28"/>
        </w:rPr>
        <w:tab/>
      </w:r>
      <w:r w:rsidRPr="00281E62">
        <w:rPr>
          <w:szCs w:val="28"/>
        </w:rPr>
        <w:tab/>
      </w:r>
      <w:r w:rsidRPr="00281E62">
        <w:rPr>
          <w:rFonts w:ascii="Cambria Math" w:hAnsi="Cambria Math"/>
          <w:szCs w:val="28"/>
        </w:rPr>
        <w:t>𝜂</w:t>
      </w:r>
      <w:r w:rsidRPr="00281E62">
        <w:rPr>
          <w:szCs w:val="28"/>
        </w:rPr>
        <w:t>=99,37%.</w:t>
      </w:r>
    </w:p>
    <w:p w:rsidR="002D1150" w:rsidRDefault="002D1150" w:rsidP="003246A1">
      <w:pPr>
        <w:spacing w:line="360" w:lineRule="auto"/>
        <w:ind w:left="420" w:firstLine="567"/>
        <w:jc w:val="both"/>
        <w:rPr>
          <w:b/>
          <w:szCs w:val="28"/>
        </w:rPr>
      </w:pPr>
      <w:r>
        <w:rPr>
          <w:b/>
          <w:szCs w:val="28"/>
        </w:rPr>
        <w:t xml:space="preserve">3.2 </w:t>
      </w:r>
      <w:r w:rsidRPr="000821F3">
        <w:rPr>
          <w:b/>
          <w:szCs w:val="28"/>
        </w:rPr>
        <w:t>Розрахунок окупності перетворювача частоти</w:t>
      </w:r>
      <w:r w:rsidRPr="00281E62">
        <w:rPr>
          <w:b/>
          <w:szCs w:val="28"/>
        </w:rPr>
        <w:t xml:space="preserve"> фірми </w:t>
      </w:r>
      <w:r w:rsidRPr="00281E62">
        <w:rPr>
          <w:b/>
          <w:szCs w:val="28"/>
          <w:lang w:val="en-US"/>
        </w:rPr>
        <w:t>L</w:t>
      </w:r>
      <w:r>
        <w:rPr>
          <w:b/>
          <w:szCs w:val="28"/>
          <w:lang w:val="en-US"/>
        </w:rPr>
        <w:t>enze</w:t>
      </w:r>
      <w:r w:rsidRPr="00281E62">
        <w:rPr>
          <w:b/>
          <w:szCs w:val="28"/>
        </w:rPr>
        <w:t xml:space="preserve"> </w:t>
      </w:r>
      <w:r w:rsidRPr="00B1329D">
        <w:rPr>
          <w:b/>
          <w:szCs w:val="28"/>
          <w:lang w:val="en-US"/>
        </w:rPr>
        <w:t>AC</w:t>
      </w:r>
      <w:r w:rsidRPr="00B1329D">
        <w:rPr>
          <w:b/>
          <w:szCs w:val="28"/>
        </w:rPr>
        <w:t xml:space="preserve"> </w:t>
      </w:r>
      <w:r w:rsidRPr="00B1329D">
        <w:rPr>
          <w:b/>
          <w:szCs w:val="28"/>
          <w:lang w:val="en-US"/>
        </w:rPr>
        <w:t>Tech</w:t>
      </w:r>
    </w:p>
    <w:p w:rsidR="002D1150" w:rsidRPr="005672C8" w:rsidRDefault="002D1150" w:rsidP="003246A1">
      <w:pPr>
        <w:spacing w:line="360" w:lineRule="auto"/>
        <w:ind w:left="420" w:right="282" w:firstLine="567"/>
        <w:jc w:val="both"/>
        <w:rPr>
          <w:b/>
          <w:szCs w:val="28"/>
        </w:rPr>
      </w:pPr>
      <w:r w:rsidRPr="00281E62">
        <w:rPr>
          <w:szCs w:val="28"/>
        </w:rPr>
        <w:t xml:space="preserve">За допомогою прикладної програми </w:t>
      </w:r>
      <w:r w:rsidRPr="00281E62">
        <w:rPr>
          <w:szCs w:val="28"/>
          <w:lang w:val="en-US"/>
        </w:rPr>
        <w:t>Energy</w:t>
      </w:r>
      <w:r w:rsidRPr="00281E62">
        <w:rPr>
          <w:szCs w:val="28"/>
        </w:rPr>
        <w:t xml:space="preserve"> </w:t>
      </w:r>
      <w:r w:rsidRPr="00281E62">
        <w:rPr>
          <w:szCs w:val="28"/>
          <w:lang w:val="en-US"/>
        </w:rPr>
        <w:t>Savings</w:t>
      </w:r>
      <w:r w:rsidRPr="00281E62">
        <w:rPr>
          <w:szCs w:val="28"/>
        </w:rPr>
        <w:t xml:space="preserve"> </w:t>
      </w:r>
      <w:r w:rsidRPr="00281E62">
        <w:rPr>
          <w:szCs w:val="28"/>
          <w:lang w:val="en-US"/>
        </w:rPr>
        <w:t>Calculator</w:t>
      </w:r>
      <w:r w:rsidRPr="00281E62">
        <w:rPr>
          <w:szCs w:val="28"/>
        </w:rPr>
        <w:t xml:space="preserve"> (</w:t>
      </w:r>
      <w:r w:rsidRPr="00281E62">
        <w:rPr>
          <w:szCs w:val="28"/>
          <w:lang w:val="en-US"/>
        </w:rPr>
        <w:t>ESC</w:t>
      </w:r>
      <w:r w:rsidRPr="00281E62">
        <w:rPr>
          <w:szCs w:val="28"/>
        </w:rPr>
        <w:t>) можемо розрахувати окупність перетворювача частоти</w:t>
      </w:r>
      <w:r w:rsidRPr="00A61FFE">
        <w:rPr>
          <w:szCs w:val="28"/>
        </w:rPr>
        <w:t>.</w:t>
      </w:r>
      <w:r>
        <w:rPr>
          <w:szCs w:val="28"/>
        </w:rPr>
        <w:t xml:space="preserve"> Вартість лектроенергії</w:t>
      </w:r>
      <w:r w:rsidRPr="00A61FFE">
        <w:rPr>
          <w:b/>
          <w:i/>
          <w:color w:val="0000FF"/>
          <w:szCs w:val="28"/>
        </w:rPr>
        <w:t xml:space="preserve"> </w:t>
      </w:r>
      <w:r>
        <w:rPr>
          <w:i/>
          <w:szCs w:val="28"/>
        </w:rPr>
        <w:t>0,</w:t>
      </w:r>
      <w:r w:rsidRPr="00EB1DB5">
        <w:rPr>
          <w:i/>
          <w:szCs w:val="28"/>
        </w:rPr>
        <w:t>0</w:t>
      </w:r>
      <w:r w:rsidRPr="00A61FFE">
        <w:rPr>
          <w:i/>
          <w:szCs w:val="28"/>
        </w:rPr>
        <w:t>5$</w:t>
      </w:r>
      <w:r>
        <w:rPr>
          <w:i/>
          <w:szCs w:val="28"/>
        </w:rPr>
        <w:t>.</w:t>
      </w:r>
    </w:p>
    <w:p w:rsidR="002D1150" w:rsidRPr="00281E62" w:rsidRDefault="002D1150" w:rsidP="003246A1">
      <w:pPr>
        <w:spacing w:line="360" w:lineRule="auto"/>
        <w:ind w:left="420" w:right="282" w:firstLine="567"/>
        <w:jc w:val="both"/>
        <w:rPr>
          <w:szCs w:val="28"/>
        </w:rPr>
      </w:pPr>
      <w:r w:rsidRPr="00281E62">
        <w:rPr>
          <w:szCs w:val="28"/>
        </w:rPr>
        <w:t xml:space="preserve">Потрібно задати вартість 1 кВт∙год, потужність ПЧ, </w:t>
      </w:r>
      <w:r>
        <w:rPr>
          <w:szCs w:val="28"/>
        </w:rPr>
        <w:t>спосіб</w:t>
      </w:r>
      <w:r w:rsidRPr="00281E62">
        <w:rPr>
          <w:szCs w:val="28"/>
        </w:rPr>
        <w:t xml:space="preserve"> регулювання вентилятора, з яким проводиться порівняння, кількість робочих днів на </w:t>
      </w:r>
      <w:proofErr w:type="gramStart"/>
      <w:r w:rsidRPr="00281E62">
        <w:rPr>
          <w:szCs w:val="28"/>
        </w:rPr>
        <w:t>р</w:t>
      </w:r>
      <w:proofErr w:type="gramEnd"/>
      <w:r w:rsidRPr="00281E62">
        <w:rPr>
          <w:szCs w:val="28"/>
        </w:rPr>
        <w:t>ік, вартість інвертора та визначити режими роботи вентилятора протягом дня.</w:t>
      </w:r>
    </w:p>
    <w:p w:rsidR="002D1150" w:rsidRPr="00281E62" w:rsidRDefault="002D1150" w:rsidP="003246A1">
      <w:pPr>
        <w:spacing w:line="360" w:lineRule="auto"/>
        <w:ind w:left="420" w:right="282" w:firstLine="567"/>
        <w:jc w:val="both"/>
        <w:rPr>
          <w:szCs w:val="28"/>
        </w:rPr>
      </w:pPr>
      <w:r w:rsidRPr="00281E62">
        <w:rPr>
          <w:szCs w:val="28"/>
        </w:rPr>
        <w:t xml:space="preserve">Розрахуємо термін окупності ПЧ </w:t>
      </w:r>
      <w:proofErr w:type="gramStart"/>
      <w:r w:rsidRPr="00281E62">
        <w:rPr>
          <w:szCs w:val="28"/>
        </w:rPr>
        <w:t>в</w:t>
      </w:r>
      <w:proofErr w:type="gramEnd"/>
      <w:r w:rsidRPr="00281E62">
        <w:rPr>
          <w:szCs w:val="28"/>
        </w:rPr>
        <w:t xml:space="preserve"> порівнянні з регулюванням швидкості обертання вентилятора за допомогою дроселювання (</w:t>
      </w:r>
      <w:r w:rsidRPr="00281E62">
        <w:rPr>
          <w:szCs w:val="28"/>
          <w:lang w:val="en-US"/>
        </w:rPr>
        <w:t>Fan</w:t>
      </w:r>
      <w:r w:rsidRPr="00281E62">
        <w:rPr>
          <w:szCs w:val="28"/>
        </w:rPr>
        <w:t xml:space="preserve"> – </w:t>
      </w:r>
      <w:r w:rsidRPr="00281E62">
        <w:rPr>
          <w:szCs w:val="28"/>
          <w:lang w:val="en-US"/>
        </w:rPr>
        <w:t>Outlet</w:t>
      </w:r>
      <w:r w:rsidRPr="00281E62">
        <w:rPr>
          <w:szCs w:val="28"/>
        </w:rPr>
        <w:t xml:space="preserve"> </w:t>
      </w:r>
      <w:r w:rsidRPr="00281E62">
        <w:rPr>
          <w:szCs w:val="28"/>
          <w:lang w:val="en-US"/>
        </w:rPr>
        <w:t>Damper</w:t>
      </w:r>
      <w:r w:rsidRPr="00281E62">
        <w:rPr>
          <w:szCs w:val="28"/>
        </w:rPr>
        <w:t xml:space="preserve">). </w:t>
      </w:r>
    </w:p>
    <w:p w:rsidR="002D1150" w:rsidRPr="00281E62" w:rsidRDefault="002D1150" w:rsidP="003246A1">
      <w:pPr>
        <w:spacing w:line="360" w:lineRule="auto"/>
        <w:ind w:left="420" w:right="282" w:firstLine="567"/>
        <w:jc w:val="both"/>
        <w:rPr>
          <w:szCs w:val="28"/>
        </w:rPr>
      </w:pPr>
      <w:r>
        <w:rPr>
          <w:szCs w:val="28"/>
        </w:rPr>
        <w:t>На рис. 3.14</w:t>
      </w:r>
      <w:r w:rsidRPr="00281E62">
        <w:rPr>
          <w:szCs w:val="28"/>
        </w:rPr>
        <w:t xml:space="preserve"> представлено вікно програми </w:t>
      </w:r>
      <w:r w:rsidRPr="00281E62">
        <w:rPr>
          <w:szCs w:val="28"/>
          <w:lang w:val="en-US"/>
        </w:rPr>
        <w:t>ESC</w:t>
      </w:r>
      <w:r w:rsidRPr="00281E62">
        <w:rPr>
          <w:szCs w:val="28"/>
        </w:rPr>
        <w:t xml:space="preserve"> з добовою діаграмою зміни режимів роботи вентилятора.</w:t>
      </w:r>
    </w:p>
    <w:p w:rsidR="002D1150" w:rsidRPr="00281E62" w:rsidRDefault="002D1150" w:rsidP="002D1150">
      <w:pPr>
        <w:spacing w:line="360" w:lineRule="auto"/>
        <w:ind w:left="420" w:right="282" w:firstLine="567"/>
        <w:jc w:val="center"/>
        <w:rPr>
          <w:szCs w:val="28"/>
        </w:rPr>
      </w:pPr>
      <w:r>
        <w:rPr>
          <w:noProof/>
          <w:szCs w:val="28"/>
          <w:lang w:eastAsia="ru-RU"/>
        </w:rPr>
        <w:lastRenderedPageBreak/>
        <w:drawing>
          <wp:inline distT="0" distB="0" distL="0" distR="0" wp14:anchorId="735B06D1" wp14:editId="062185FA">
            <wp:extent cx="4575458" cy="3575714"/>
            <wp:effectExtent l="0" t="0" r="0" b="571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4583030" cy="3581631"/>
                    </a:xfrm>
                    <a:prstGeom prst="rect">
                      <a:avLst/>
                    </a:prstGeom>
                    <a:noFill/>
                    <a:ln>
                      <a:noFill/>
                    </a:ln>
                  </pic:spPr>
                </pic:pic>
              </a:graphicData>
            </a:graphic>
          </wp:inline>
        </w:drawing>
      </w:r>
    </w:p>
    <w:p w:rsidR="002D1150" w:rsidRPr="00281E62" w:rsidRDefault="002D1150" w:rsidP="003246A1">
      <w:pPr>
        <w:spacing w:line="360" w:lineRule="auto"/>
        <w:ind w:left="420" w:right="282" w:firstLine="567"/>
        <w:jc w:val="center"/>
        <w:rPr>
          <w:szCs w:val="28"/>
        </w:rPr>
      </w:pPr>
      <w:r>
        <w:rPr>
          <w:szCs w:val="28"/>
        </w:rPr>
        <w:t>Рисунок 3.14</w:t>
      </w:r>
      <w:r w:rsidRPr="00281E62">
        <w:rPr>
          <w:szCs w:val="28"/>
        </w:rPr>
        <w:t xml:space="preserve">  </w:t>
      </w:r>
      <w:r>
        <w:rPr>
          <w:szCs w:val="28"/>
        </w:rPr>
        <w:t xml:space="preserve">- </w:t>
      </w:r>
      <w:r w:rsidRPr="00281E62">
        <w:rPr>
          <w:szCs w:val="28"/>
        </w:rPr>
        <w:t>Добова діаграма з</w:t>
      </w:r>
      <w:r w:rsidR="003246A1">
        <w:rPr>
          <w:szCs w:val="28"/>
        </w:rPr>
        <w:t>міни режимів роботи вентилятора</w:t>
      </w:r>
    </w:p>
    <w:p w:rsidR="002D1150" w:rsidRPr="00281E62" w:rsidRDefault="002D1150" w:rsidP="003246A1">
      <w:pPr>
        <w:spacing w:line="360" w:lineRule="auto"/>
        <w:ind w:left="420" w:right="282" w:firstLine="567"/>
        <w:jc w:val="both"/>
        <w:rPr>
          <w:szCs w:val="28"/>
        </w:rPr>
      </w:pPr>
      <w:r>
        <w:rPr>
          <w:szCs w:val="28"/>
        </w:rPr>
        <w:t>На рис. 3.15</w:t>
      </w:r>
      <w:r w:rsidRPr="00281E62">
        <w:rPr>
          <w:szCs w:val="28"/>
        </w:rPr>
        <w:t xml:space="preserve"> представлено вікно програми </w:t>
      </w:r>
      <w:r w:rsidRPr="00281E62">
        <w:rPr>
          <w:szCs w:val="28"/>
          <w:lang w:val="en-US"/>
        </w:rPr>
        <w:t>ESC</w:t>
      </w:r>
      <w:r w:rsidRPr="00281E62">
        <w:rPr>
          <w:szCs w:val="28"/>
        </w:rPr>
        <w:t xml:space="preserve"> з результатами розрахунку.</w:t>
      </w:r>
    </w:p>
    <w:p w:rsidR="002D1150" w:rsidRPr="00281E62" w:rsidRDefault="002D1150" w:rsidP="002D1150">
      <w:pPr>
        <w:spacing w:line="360" w:lineRule="auto"/>
        <w:ind w:left="420" w:right="282" w:firstLine="567"/>
        <w:jc w:val="center"/>
        <w:rPr>
          <w:szCs w:val="28"/>
        </w:rPr>
      </w:pPr>
      <w:r>
        <w:rPr>
          <w:noProof/>
          <w:szCs w:val="28"/>
          <w:lang w:eastAsia="ru-RU"/>
        </w:rPr>
        <w:drawing>
          <wp:inline distT="0" distB="0" distL="0" distR="0" wp14:anchorId="4F1D79A6" wp14:editId="38D0A721">
            <wp:extent cx="4804012" cy="3766030"/>
            <wp:effectExtent l="0" t="0" r="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4812914" cy="3773009"/>
                    </a:xfrm>
                    <a:prstGeom prst="rect">
                      <a:avLst/>
                    </a:prstGeom>
                    <a:noFill/>
                    <a:ln>
                      <a:noFill/>
                    </a:ln>
                  </pic:spPr>
                </pic:pic>
              </a:graphicData>
            </a:graphic>
          </wp:inline>
        </w:drawing>
      </w:r>
    </w:p>
    <w:p w:rsidR="002D1150" w:rsidRPr="00281E62" w:rsidRDefault="002D1150" w:rsidP="002D1150">
      <w:pPr>
        <w:spacing w:line="360" w:lineRule="auto"/>
        <w:ind w:left="420" w:right="282" w:firstLine="567"/>
        <w:jc w:val="center"/>
        <w:rPr>
          <w:szCs w:val="28"/>
        </w:rPr>
      </w:pPr>
      <w:r>
        <w:rPr>
          <w:szCs w:val="28"/>
        </w:rPr>
        <w:t>Рисунок 3.15</w:t>
      </w:r>
      <w:r w:rsidRPr="00281E62">
        <w:rPr>
          <w:szCs w:val="28"/>
        </w:rPr>
        <w:t xml:space="preserve"> </w:t>
      </w:r>
      <w:r>
        <w:rPr>
          <w:szCs w:val="28"/>
        </w:rPr>
        <w:t>-</w:t>
      </w:r>
      <w:r w:rsidRPr="00281E62">
        <w:rPr>
          <w:szCs w:val="28"/>
        </w:rPr>
        <w:t xml:space="preserve"> Результати розрахунку терміну окупності ПЧ</w:t>
      </w:r>
    </w:p>
    <w:p w:rsidR="002D1150" w:rsidRPr="00281E62" w:rsidRDefault="002D1150" w:rsidP="00473BE7">
      <w:pPr>
        <w:spacing w:line="360" w:lineRule="auto"/>
        <w:ind w:left="420" w:right="282" w:firstLine="567"/>
        <w:jc w:val="both"/>
        <w:rPr>
          <w:szCs w:val="28"/>
        </w:rPr>
      </w:pPr>
      <w:r w:rsidRPr="00281E62">
        <w:rPr>
          <w:szCs w:val="28"/>
        </w:rPr>
        <w:lastRenderedPageBreak/>
        <w:t xml:space="preserve">Як бачимо, термін окупності ПЧ складає </w:t>
      </w:r>
      <w:r>
        <w:rPr>
          <w:szCs w:val="28"/>
        </w:rPr>
        <w:t>75 днів</w:t>
      </w:r>
      <w:r w:rsidRPr="00281E62">
        <w:rPr>
          <w:szCs w:val="28"/>
        </w:rPr>
        <w:t xml:space="preserve"> (</w:t>
      </w:r>
      <w:r>
        <w:rPr>
          <w:szCs w:val="28"/>
        </w:rPr>
        <w:t>0,25 року</w:t>
      </w:r>
      <w:r w:rsidRPr="00281E62">
        <w:rPr>
          <w:szCs w:val="28"/>
        </w:rPr>
        <w:t>)</w:t>
      </w:r>
      <w:proofErr w:type="gramStart"/>
      <w:r w:rsidRPr="00281E62">
        <w:rPr>
          <w:szCs w:val="28"/>
        </w:rPr>
        <w:t xml:space="preserve"> ,</w:t>
      </w:r>
      <w:proofErr w:type="gramEnd"/>
      <w:r w:rsidRPr="00281E62">
        <w:rPr>
          <w:szCs w:val="28"/>
        </w:rPr>
        <w:t xml:space="preserve"> щоденна економія складає </w:t>
      </w:r>
      <w:r>
        <w:rPr>
          <w:szCs w:val="28"/>
        </w:rPr>
        <w:t>4</w:t>
      </w:r>
      <w:r w:rsidRPr="00281E62">
        <w:rPr>
          <w:szCs w:val="28"/>
        </w:rPr>
        <w:t xml:space="preserve">$, річна – </w:t>
      </w:r>
      <w:r>
        <w:rPr>
          <w:szCs w:val="28"/>
        </w:rPr>
        <w:t>1200</w:t>
      </w:r>
      <w:r w:rsidRPr="00281E62">
        <w:rPr>
          <w:szCs w:val="28"/>
        </w:rPr>
        <w:t>$.</w:t>
      </w:r>
    </w:p>
    <w:p w:rsidR="002D1150" w:rsidRPr="003210D6" w:rsidRDefault="002D1150" w:rsidP="002D1150">
      <w:pPr>
        <w:spacing w:line="360" w:lineRule="auto"/>
        <w:ind w:left="420" w:firstLine="567"/>
        <w:rPr>
          <w:szCs w:val="28"/>
        </w:rPr>
      </w:pPr>
    </w:p>
    <w:p w:rsidR="002D1150" w:rsidRDefault="002D1150" w:rsidP="002D1150">
      <w:pPr>
        <w:pStyle w:val="a8"/>
        <w:numPr>
          <w:ilvl w:val="1"/>
          <w:numId w:val="10"/>
        </w:numPr>
        <w:spacing w:after="0" w:line="360" w:lineRule="auto"/>
        <w:contextualSpacing w:val="0"/>
        <w:rPr>
          <w:b/>
          <w:szCs w:val="28"/>
        </w:rPr>
      </w:pPr>
      <w:r>
        <w:rPr>
          <w:b/>
          <w:szCs w:val="28"/>
        </w:rPr>
        <w:t xml:space="preserve"> </w:t>
      </w:r>
      <w:r w:rsidRPr="00FB27F7">
        <w:rPr>
          <w:b/>
          <w:szCs w:val="28"/>
        </w:rPr>
        <w:t xml:space="preserve">Розрахунок параметрів моделі двоконтурної системи </w:t>
      </w:r>
      <w:r>
        <w:rPr>
          <w:b/>
          <w:szCs w:val="28"/>
        </w:rPr>
        <w:t xml:space="preserve">   </w:t>
      </w:r>
    </w:p>
    <w:p w:rsidR="002D1150" w:rsidRPr="00473BE7" w:rsidRDefault="002D1150" w:rsidP="00473BE7">
      <w:pPr>
        <w:pStyle w:val="a8"/>
        <w:spacing w:line="360" w:lineRule="auto"/>
        <w:ind w:left="851"/>
        <w:rPr>
          <w:b/>
          <w:szCs w:val="28"/>
        </w:rPr>
      </w:pPr>
      <w:r>
        <w:rPr>
          <w:b/>
          <w:szCs w:val="28"/>
        </w:rPr>
        <w:t xml:space="preserve">          </w:t>
      </w:r>
      <w:r w:rsidRPr="00FB27F7">
        <w:rPr>
          <w:b/>
          <w:szCs w:val="28"/>
        </w:rPr>
        <w:t>регулювання</w:t>
      </w:r>
      <w:r>
        <w:rPr>
          <w:b/>
          <w:szCs w:val="28"/>
        </w:rPr>
        <w:t xml:space="preserve"> </w:t>
      </w:r>
      <w:r w:rsidRPr="00FB27F7">
        <w:rPr>
          <w:b/>
          <w:szCs w:val="28"/>
        </w:rPr>
        <w:t xml:space="preserve">швидкості і струму двигуна </w:t>
      </w:r>
      <w:r>
        <w:rPr>
          <w:b/>
          <w:szCs w:val="28"/>
        </w:rPr>
        <w:t>ВУ</w:t>
      </w:r>
    </w:p>
    <w:p w:rsidR="002D1150" w:rsidRPr="003210D6" w:rsidRDefault="002D1150" w:rsidP="002D1150">
      <w:pPr>
        <w:spacing w:line="360" w:lineRule="auto"/>
        <w:ind w:left="420" w:firstLine="567"/>
        <w:rPr>
          <w:szCs w:val="28"/>
        </w:rPr>
      </w:pPr>
      <w:r w:rsidRPr="003210D6">
        <w:rPr>
          <w:szCs w:val="28"/>
        </w:rPr>
        <w:t>Розрах</w:t>
      </w:r>
      <w:r>
        <w:rPr>
          <w:szCs w:val="28"/>
        </w:rPr>
        <w:t>ову</w:t>
      </w:r>
      <w:r w:rsidRPr="003210D6">
        <w:rPr>
          <w:szCs w:val="28"/>
        </w:rPr>
        <w:t>ємо номінальну кутову швидкість:</w:t>
      </w:r>
    </w:p>
    <w:p w:rsidR="002D1150" w:rsidRPr="00281E62" w:rsidRDefault="002D1150" w:rsidP="002D1150">
      <w:pPr>
        <w:spacing w:line="360" w:lineRule="auto"/>
        <w:ind w:left="420" w:firstLine="567"/>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20"/>
          <w:szCs w:val="28"/>
        </w:rPr>
        <w:pict>
          <v:shape id="_x0000_i1184" type="#_x0000_t75" style="width:183.7pt;height:26.05pt" equationxml="&lt;">
            <v:imagedata r:id="rId266"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20"/>
          <w:szCs w:val="28"/>
        </w:rPr>
        <w:pict>
          <v:shape id="_x0000_i1185" type="#_x0000_t75" style="width:183.7pt;height:26.05pt" equationxml="&lt;">
            <v:imagedata r:id="rId266" o:title="" chromakey="white"/>
          </v:shape>
        </w:pict>
      </w:r>
      <w:r w:rsidRPr="00281E62">
        <w:rPr>
          <w:rFonts w:eastAsia="Times New Roman"/>
          <w:noProof/>
          <w:szCs w:val="28"/>
        </w:rPr>
        <w:fldChar w:fldCharType="end"/>
      </w:r>
      <w:r w:rsidRPr="00281E62">
        <w:rPr>
          <w:rFonts w:eastAsia="Times New Roman"/>
          <w:noProof/>
          <w:szCs w:val="28"/>
        </w:rPr>
        <w:t xml:space="preserve"> рад/с</w:t>
      </w:r>
    </w:p>
    <w:p w:rsidR="002D1150" w:rsidRPr="003210D6" w:rsidRDefault="002D1150" w:rsidP="002D1150">
      <w:pPr>
        <w:spacing w:line="360" w:lineRule="auto"/>
        <w:ind w:left="420" w:firstLine="567"/>
        <w:rPr>
          <w:szCs w:val="28"/>
        </w:rPr>
      </w:pPr>
      <w:r w:rsidRPr="003210D6">
        <w:rPr>
          <w:szCs w:val="28"/>
        </w:rPr>
        <w:t>Розрахуємо конструктивний коефіцієнт двигуна:</w:t>
      </w:r>
    </w:p>
    <w:p w:rsidR="002D1150" w:rsidRDefault="00F63E5D" w:rsidP="002D1150">
      <w:pPr>
        <w:spacing w:line="360" w:lineRule="auto"/>
        <w:ind w:left="420" w:firstLine="567"/>
        <w:rPr>
          <w:szCs w:val="28"/>
        </w:rPr>
      </w:pPr>
      <w:r>
        <w:rPr>
          <w:szCs w:val="28"/>
        </w:rPr>
        <w:pict>
          <v:shape id="_x0000_i1186" type="#_x0000_t75" style="width:150.2pt;height:37.25pt" equationxml="&lt;">
            <v:imagedata r:id="rId267" o:title="" chromakey="white"/>
          </v:shape>
        </w:pict>
      </w:r>
    </w:p>
    <w:p w:rsidR="002D1150" w:rsidRPr="003210D6" w:rsidRDefault="002D1150" w:rsidP="002D1150">
      <w:pPr>
        <w:spacing w:line="360" w:lineRule="auto"/>
        <w:ind w:left="420" w:firstLine="567"/>
        <w:rPr>
          <w:szCs w:val="28"/>
        </w:rPr>
      </w:pPr>
      <w:r w:rsidRPr="003210D6">
        <w:rPr>
          <w:szCs w:val="28"/>
        </w:rPr>
        <w:t>Визначаємо еквівалентний активний опі</w:t>
      </w:r>
      <w:proofErr w:type="gramStart"/>
      <w:r w:rsidRPr="003210D6">
        <w:rPr>
          <w:szCs w:val="28"/>
        </w:rPr>
        <w:t>р</w:t>
      </w:r>
      <w:proofErr w:type="gramEnd"/>
      <w:r w:rsidRPr="003210D6">
        <w:rPr>
          <w:szCs w:val="28"/>
        </w:rPr>
        <w:t xml:space="preserve"> двигуна:</w:t>
      </w:r>
    </w:p>
    <w:p w:rsidR="002D1150" w:rsidRPr="003210D6" w:rsidRDefault="002D1150" w:rsidP="002D1150">
      <w:pPr>
        <w:spacing w:line="360" w:lineRule="auto"/>
        <w:ind w:left="420" w:firstLine="567"/>
        <w:rPr>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18"/>
          <w:szCs w:val="28"/>
        </w:rPr>
        <w:pict>
          <v:shape id="_x0000_i1187" type="#_x0000_t75" style="width:449.4pt;height:23.6pt" equationxml="&lt;">
            <v:imagedata r:id="rId268"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18"/>
          <w:szCs w:val="28"/>
        </w:rPr>
        <w:pict>
          <v:shape id="_x0000_i1188" type="#_x0000_t75" style="width:448.15pt;height:23.6pt" equationxml="&lt;">
            <v:imagedata r:id="rId268" o:title="" chromakey="white"/>
          </v:shape>
        </w:pict>
      </w:r>
      <w:r w:rsidRPr="00281E62">
        <w:rPr>
          <w:rFonts w:eastAsia="Times New Roman"/>
          <w:noProof/>
          <w:szCs w:val="28"/>
        </w:rPr>
        <w:fldChar w:fldCharType="end"/>
      </w:r>
      <w:r w:rsidRPr="00281E62">
        <w:rPr>
          <w:rFonts w:eastAsia="Times New Roman"/>
          <w:noProof/>
          <w:szCs w:val="28"/>
        </w:rPr>
        <w:t xml:space="preserve"> Ом</w:t>
      </w:r>
      <w:r w:rsidRPr="003210D6">
        <w:rPr>
          <w:szCs w:val="28"/>
        </w:rPr>
        <w:t>;</w:t>
      </w:r>
    </w:p>
    <w:p w:rsidR="002D1150" w:rsidRPr="003210D6" w:rsidRDefault="002D1150" w:rsidP="002D1150">
      <w:pPr>
        <w:spacing w:line="360" w:lineRule="auto"/>
        <w:ind w:left="420" w:firstLine="567"/>
        <w:rPr>
          <w:szCs w:val="28"/>
        </w:rPr>
      </w:pPr>
      <w:r w:rsidRPr="003210D6">
        <w:rPr>
          <w:szCs w:val="28"/>
        </w:rPr>
        <w:t xml:space="preserve">Визначаємо еквівалентну індуктивність по заданому опору двигуна: </w:t>
      </w:r>
    </w:p>
    <w:p w:rsidR="002D1150" w:rsidRPr="00281E62" w:rsidRDefault="002D1150" w:rsidP="002D1150">
      <w:pPr>
        <w:spacing w:line="360" w:lineRule="auto"/>
        <w:ind w:left="420" w:firstLine="567"/>
        <w:jc w:val="center"/>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24"/>
          <w:szCs w:val="28"/>
        </w:rPr>
        <w:pict>
          <v:shape id="_x0000_i1189" type="#_x0000_t75" style="width:181.25pt;height:28.55pt" equationxml="&lt;">
            <v:imagedata r:id="rId269"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24"/>
          <w:szCs w:val="28"/>
        </w:rPr>
        <w:pict>
          <v:shape id="_x0000_i1190" type="#_x0000_t75" style="width:181.25pt;height:28.55pt" equationxml="&lt;">
            <v:imagedata r:id="rId269" o:title="" chromakey="white"/>
          </v:shape>
        </w:pict>
      </w:r>
      <w:r w:rsidRPr="00281E62">
        <w:rPr>
          <w:rFonts w:eastAsia="Times New Roman"/>
          <w:noProof/>
          <w:szCs w:val="28"/>
        </w:rPr>
        <w:fldChar w:fldCharType="end"/>
      </w:r>
      <w:r w:rsidRPr="00281E62">
        <w:rPr>
          <w:rFonts w:eastAsia="Times New Roman"/>
          <w:noProof/>
          <w:szCs w:val="28"/>
        </w:rPr>
        <w:t xml:space="preserve"> Гн</w:t>
      </w:r>
    </w:p>
    <w:p w:rsidR="002D1150" w:rsidRPr="00281E62" w:rsidRDefault="002D1150" w:rsidP="002D1150">
      <w:pPr>
        <w:spacing w:line="360" w:lineRule="auto"/>
        <w:ind w:left="420" w:firstLine="567"/>
        <w:jc w:val="center"/>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24"/>
          <w:szCs w:val="28"/>
        </w:rPr>
        <w:pict>
          <v:shape id="_x0000_i1191" type="#_x0000_t75" style="width:181.25pt;height:31.05pt" equationxml="&lt;">
            <v:imagedata r:id="rId270"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24"/>
          <w:szCs w:val="28"/>
        </w:rPr>
        <w:pict>
          <v:shape id="_x0000_i1192" type="#_x0000_t75" style="width:181.25pt;height:31.05pt" equationxml="&lt;">
            <v:imagedata r:id="rId270" o:title="" chromakey="white"/>
          </v:shape>
        </w:pict>
      </w:r>
      <w:r w:rsidRPr="00281E62">
        <w:rPr>
          <w:rFonts w:eastAsia="Times New Roman"/>
          <w:noProof/>
          <w:szCs w:val="28"/>
        </w:rPr>
        <w:fldChar w:fldCharType="end"/>
      </w:r>
      <w:r w:rsidRPr="00281E62">
        <w:rPr>
          <w:rFonts w:eastAsia="Times New Roman"/>
          <w:noProof/>
          <w:szCs w:val="28"/>
        </w:rPr>
        <w:t>Гн</w:t>
      </w:r>
    </w:p>
    <w:p w:rsidR="002D1150" w:rsidRPr="00281E62" w:rsidRDefault="002D1150" w:rsidP="002D1150">
      <w:pPr>
        <w:spacing w:line="360" w:lineRule="auto"/>
        <w:ind w:left="420" w:firstLine="567"/>
        <w:jc w:val="center"/>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11"/>
          <w:szCs w:val="28"/>
        </w:rPr>
        <w:pict>
          <v:shape id="_x0000_i1193" type="#_x0000_t75" style="width:170.05pt;height:18.6pt" equationxml="&lt;">
            <v:imagedata r:id="rId271"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11"/>
          <w:szCs w:val="28"/>
        </w:rPr>
        <w:pict>
          <v:shape id="_x0000_i1194" type="#_x0000_t75" style="width:168.85pt;height:18.6pt" equationxml="&lt;">
            <v:imagedata r:id="rId271" o:title="" chromakey="white"/>
          </v:shape>
        </w:pict>
      </w:r>
      <w:r w:rsidRPr="00281E62">
        <w:rPr>
          <w:rFonts w:eastAsia="Times New Roman"/>
          <w:noProof/>
          <w:szCs w:val="28"/>
        </w:rPr>
        <w:fldChar w:fldCharType="end"/>
      </w:r>
      <w:r w:rsidRPr="00281E62">
        <w:rPr>
          <w:rFonts w:eastAsia="Times New Roman"/>
          <w:noProof/>
          <w:szCs w:val="28"/>
        </w:rPr>
        <w:t xml:space="preserve"> Гн</w:t>
      </w:r>
    </w:p>
    <w:p w:rsidR="002D1150" w:rsidRPr="003210D6" w:rsidRDefault="002D1150" w:rsidP="002D1150">
      <w:pPr>
        <w:spacing w:line="360" w:lineRule="auto"/>
        <w:ind w:left="420" w:firstLine="567"/>
        <w:rPr>
          <w:szCs w:val="28"/>
        </w:rPr>
      </w:pPr>
      <w:r w:rsidRPr="003210D6">
        <w:rPr>
          <w:szCs w:val="28"/>
        </w:rPr>
        <w:t>Визначаємо еквівалентну сталу часу:</w:t>
      </w:r>
    </w:p>
    <w:p w:rsidR="002D1150" w:rsidRPr="00281E62" w:rsidRDefault="002D1150" w:rsidP="002D1150">
      <w:pPr>
        <w:spacing w:line="360" w:lineRule="auto"/>
        <w:ind w:left="420" w:firstLine="567"/>
        <w:jc w:val="center"/>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23"/>
          <w:szCs w:val="28"/>
        </w:rPr>
        <w:pict>
          <v:shape id="_x0000_i1195" type="#_x0000_t75" style="width:187.45pt;height:28.55pt" equationxml="&lt;">
            <v:imagedata r:id="rId272"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23"/>
          <w:szCs w:val="28"/>
        </w:rPr>
        <w:pict>
          <v:shape id="_x0000_i1196" type="#_x0000_t75" style="width:187.45pt;height:27.3pt" equationxml="&lt;">
            <v:imagedata r:id="rId272" o:title="" chromakey="white"/>
          </v:shape>
        </w:pict>
      </w:r>
      <w:r w:rsidRPr="00281E62">
        <w:rPr>
          <w:rFonts w:eastAsia="Times New Roman"/>
          <w:noProof/>
          <w:szCs w:val="28"/>
        </w:rPr>
        <w:fldChar w:fldCharType="end"/>
      </w:r>
      <w:r w:rsidRPr="00281E62">
        <w:rPr>
          <w:rFonts w:eastAsia="Times New Roman"/>
          <w:noProof/>
          <w:szCs w:val="28"/>
        </w:rPr>
        <w:t xml:space="preserve"> с</w:t>
      </w:r>
    </w:p>
    <w:p w:rsidR="002D1150" w:rsidRPr="003210D6" w:rsidRDefault="002D1150" w:rsidP="002D1150">
      <w:pPr>
        <w:spacing w:line="360" w:lineRule="auto"/>
        <w:ind w:left="420" w:firstLine="567"/>
        <w:rPr>
          <w:szCs w:val="28"/>
        </w:rPr>
      </w:pPr>
      <w:proofErr w:type="gramStart"/>
      <w:r w:rsidRPr="003210D6">
        <w:rPr>
          <w:szCs w:val="28"/>
        </w:rPr>
        <w:t>Записан</w:t>
      </w:r>
      <w:proofErr w:type="gramEnd"/>
      <w:r w:rsidRPr="003210D6">
        <w:rPr>
          <w:szCs w:val="28"/>
        </w:rPr>
        <w:t>і вирази рекомендовані для інженерних розрахунків, тобто в них враховується значення ковзання S=1, що відповідає найгіршому випадку.</w:t>
      </w:r>
    </w:p>
    <w:p w:rsidR="002D1150" w:rsidRPr="003210D6" w:rsidRDefault="002D1150" w:rsidP="002D1150">
      <w:pPr>
        <w:spacing w:line="360" w:lineRule="auto"/>
        <w:ind w:left="420" w:firstLine="567"/>
        <w:rPr>
          <w:szCs w:val="28"/>
        </w:rPr>
      </w:pPr>
      <w:r w:rsidRPr="003210D6">
        <w:rPr>
          <w:szCs w:val="28"/>
        </w:rPr>
        <w:t>Визначаємо коефіцієнт передатної функції тиристорного перетворювача:</w:t>
      </w:r>
    </w:p>
    <w:p w:rsidR="002D1150" w:rsidRPr="003210D6" w:rsidRDefault="00F63E5D" w:rsidP="002D1150">
      <w:pPr>
        <w:spacing w:line="360" w:lineRule="auto"/>
        <w:ind w:left="420" w:firstLine="567"/>
        <w:jc w:val="center"/>
        <w:rPr>
          <w:szCs w:val="28"/>
        </w:rPr>
      </w:pPr>
      <w:r>
        <w:rPr>
          <w:szCs w:val="28"/>
        </w:rPr>
        <w:lastRenderedPageBreak/>
        <w:pict>
          <v:shape id="_x0000_i1197" type="#_x0000_t75" style="width:140.3pt;height:34.75pt" equationxml="&lt;">
            <v:imagedata r:id="rId273" o:title="" chromakey="white"/>
          </v:shape>
        </w:pict>
      </w:r>
    </w:p>
    <w:p w:rsidR="002D1150" w:rsidRPr="003210D6" w:rsidRDefault="002D1150" w:rsidP="002D1150">
      <w:pPr>
        <w:spacing w:line="360" w:lineRule="auto"/>
        <w:ind w:left="420" w:firstLine="567"/>
        <w:rPr>
          <w:szCs w:val="28"/>
        </w:rPr>
      </w:pPr>
      <w:r w:rsidRPr="003210D6">
        <w:rPr>
          <w:szCs w:val="28"/>
        </w:rPr>
        <w:t>Номінальний момент двигуна:</w:t>
      </w:r>
    </w:p>
    <w:p w:rsidR="002D1150" w:rsidRPr="003210D6" w:rsidRDefault="00F63E5D" w:rsidP="002D1150">
      <w:pPr>
        <w:spacing w:line="360" w:lineRule="auto"/>
        <w:ind w:left="420" w:firstLine="567"/>
        <w:jc w:val="center"/>
        <w:rPr>
          <w:szCs w:val="28"/>
        </w:rPr>
      </w:pPr>
      <w:r>
        <w:rPr>
          <w:szCs w:val="28"/>
        </w:rPr>
        <w:pict>
          <v:shape id="_x0000_i1198" type="#_x0000_t75" style="width:155.15pt;height:37.25pt" equationxml="&lt;">
            <v:imagedata r:id="rId274" o:title="" chromakey="white"/>
          </v:shape>
        </w:pict>
      </w:r>
    </w:p>
    <w:p w:rsidR="002D1150" w:rsidRPr="003210D6" w:rsidRDefault="002D1150" w:rsidP="002D1150">
      <w:pPr>
        <w:spacing w:line="360" w:lineRule="auto"/>
        <w:ind w:left="420" w:firstLine="567"/>
        <w:rPr>
          <w:szCs w:val="28"/>
        </w:rPr>
      </w:pPr>
      <w:r w:rsidRPr="003210D6">
        <w:rPr>
          <w:szCs w:val="28"/>
        </w:rPr>
        <w:t>Визначаємо максимальний момент:</w:t>
      </w:r>
    </w:p>
    <w:p w:rsidR="002D1150" w:rsidRPr="003210D6" w:rsidRDefault="00F63E5D" w:rsidP="002D1150">
      <w:pPr>
        <w:spacing w:line="360" w:lineRule="auto"/>
        <w:ind w:left="420" w:firstLine="567"/>
        <w:jc w:val="center"/>
        <w:rPr>
          <w:szCs w:val="28"/>
        </w:rPr>
      </w:pPr>
      <w:r>
        <w:rPr>
          <w:szCs w:val="28"/>
        </w:rPr>
        <w:pict>
          <v:shape id="_x0000_i1199" type="#_x0000_t75" style="width:230.9pt;height:18.6pt" equationxml="&lt;">
            <v:imagedata r:id="rId275" o:title="" chromakey="white"/>
          </v:shape>
        </w:pict>
      </w:r>
    </w:p>
    <w:p w:rsidR="002D1150" w:rsidRPr="003210D6" w:rsidRDefault="002D1150" w:rsidP="002D1150">
      <w:pPr>
        <w:spacing w:line="360" w:lineRule="auto"/>
        <w:ind w:left="420" w:firstLine="567"/>
        <w:rPr>
          <w:szCs w:val="28"/>
        </w:rPr>
      </w:pPr>
      <w:r w:rsidRPr="003210D6">
        <w:rPr>
          <w:szCs w:val="28"/>
        </w:rPr>
        <w:t>Визначимо коефіцієнт передачі за струмом:</w:t>
      </w:r>
    </w:p>
    <w:p w:rsidR="002D1150" w:rsidRPr="00281E62" w:rsidRDefault="002D1150" w:rsidP="002D1150">
      <w:pPr>
        <w:spacing w:line="360" w:lineRule="auto"/>
        <w:ind w:left="420" w:firstLine="567"/>
        <w:jc w:val="center"/>
        <w:rPr>
          <w:rFonts w:eastAsia="Times New Roman"/>
          <w:noProof/>
          <w:szCs w:val="28"/>
        </w:rPr>
      </w:pPr>
      <w:r w:rsidRPr="00281E62">
        <w:rPr>
          <w:rFonts w:eastAsia="Times New Roman"/>
          <w:noProof/>
          <w:szCs w:val="28"/>
        </w:rPr>
        <w:fldChar w:fldCharType="begin"/>
      </w:r>
      <w:r w:rsidRPr="00281E62">
        <w:rPr>
          <w:rFonts w:eastAsia="Times New Roman"/>
          <w:noProof/>
          <w:szCs w:val="28"/>
        </w:rPr>
        <w:instrText xml:space="preserve"> QUOTE </w:instrText>
      </w:r>
      <w:r w:rsidR="00F63E5D">
        <w:rPr>
          <w:position w:val="-24"/>
          <w:szCs w:val="28"/>
        </w:rPr>
        <w:pict>
          <v:shape id="_x0000_i1200" type="#_x0000_t75" style="width:152.7pt;height:28.55pt" equationxml="&lt;">
            <v:imagedata r:id="rId276" o:title="" chromakey="white"/>
          </v:shape>
        </w:pict>
      </w:r>
      <w:r w:rsidRPr="00281E62">
        <w:rPr>
          <w:rFonts w:eastAsia="Times New Roman"/>
          <w:noProof/>
          <w:szCs w:val="28"/>
        </w:rPr>
        <w:instrText xml:space="preserve"> </w:instrText>
      </w:r>
      <w:r w:rsidRPr="00281E62">
        <w:rPr>
          <w:rFonts w:eastAsia="Times New Roman"/>
          <w:noProof/>
          <w:szCs w:val="28"/>
        </w:rPr>
        <w:fldChar w:fldCharType="separate"/>
      </w:r>
      <w:r w:rsidR="00F63E5D">
        <w:rPr>
          <w:position w:val="-24"/>
          <w:szCs w:val="28"/>
        </w:rPr>
        <w:pict>
          <v:shape id="_x0000_i1201" type="#_x0000_t75" style="width:152.7pt;height:28.55pt" equationxml="&lt;">
            <v:imagedata r:id="rId276" o:title="" chromakey="white"/>
          </v:shape>
        </w:pict>
      </w:r>
      <w:r w:rsidRPr="00281E62">
        <w:rPr>
          <w:rFonts w:eastAsia="Times New Roman"/>
          <w:noProof/>
          <w:szCs w:val="28"/>
        </w:rPr>
        <w:fldChar w:fldCharType="end"/>
      </w:r>
      <w:r w:rsidRPr="00281E62">
        <w:rPr>
          <w:rFonts w:eastAsia="Times New Roman"/>
          <w:noProof/>
          <w:szCs w:val="28"/>
        </w:rPr>
        <w:t xml:space="preserve"> А</w:t>
      </w:r>
    </w:p>
    <w:p w:rsidR="002D1150" w:rsidRDefault="00F63E5D" w:rsidP="002D1150">
      <w:pPr>
        <w:spacing w:line="360" w:lineRule="auto"/>
        <w:ind w:left="420" w:firstLine="567"/>
        <w:jc w:val="center"/>
        <w:rPr>
          <w:szCs w:val="28"/>
        </w:rPr>
      </w:pPr>
      <w:r>
        <w:rPr>
          <w:szCs w:val="28"/>
        </w:rPr>
        <w:pict>
          <v:shape id="_x0000_i1202" type="#_x0000_t75" style="width:171.3pt;height:37.25pt" equationxml="&lt;">
            <v:imagedata r:id="rId277" o:title="" chromakey="white"/>
          </v:shape>
        </w:pict>
      </w:r>
    </w:p>
    <w:p w:rsidR="002D1150" w:rsidRPr="003210D6" w:rsidRDefault="002D1150" w:rsidP="002D1150">
      <w:pPr>
        <w:spacing w:line="360" w:lineRule="auto"/>
        <w:ind w:left="420" w:firstLine="567"/>
        <w:rPr>
          <w:szCs w:val="28"/>
        </w:rPr>
      </w:pPr>
      <w:r w:rsidRPr="003210D6">
        <w:rPr>
          <w:szCs w:val="28"/>
        </w:rPr>
        <w:t>Визначимо загальний коефіцієнт передачі за швидкістю:</w:t>
      </w:r>
    </w:p>
    <w:p w:rsidR="002D1150" w:rsidRPr="003210D6" w:rsidRDefault="00F63E5D" w:rsidP="002D1150">
      <w:pPr>
        <w:spacing w:line="360" w:lineRule="auto"/>
        <w:ind w:left="420" w:firstLine="567"/>
        <w:jc w:val="center"/>
        <w:rPr>
          <w:szCs w:val="28"/>
        </w:rPr>
      </w:pPr>
      <w:r>
        <w:rPr>
          <w:szCs w:val="28"/>
        </w:rPr>
        <w:pict>
          <v:shape id="_x0000_i1203" type="#_x0000_t75" style="width:193.65pt;height:37.25pt" equationxml="&lt;">
            <v:imagedata r:id="rId278" o:title="" chromakey="white"/>
          </v:shape>
        </w:pict>
      </w:r>
    </w:p>
    <w:p w:rsidR="002D1150" w:rsidRPr="003210D6" w:rsidRDefault="002D1150" w:rsidP="002D1150">
      <w:pPr>
        <w:spacing w:line="360" w:lineRule="auto"/>
        <w:ind w:left="420" w:firstLine="567"/>
        <w:rPr>
          <w:szCs w:val="28"/>
        </w:rPr>
      </w:pPr>
      <w:r w:rsidRPr="003210D6">
        <w:rPr>
          <w:szCs w:val="28"/>
        </w:rPr>
        <w:t>Визначаємо параметри П</w:t>
      </w:r>
      <w:proofErr w:type="gramStart"/>
      <w:r w:rsidRPr="003210D6">
        <w:rPr>
          <w:szCs w:val="28"/>
        </w:rPr>
        <w:t>І-</w:t>
      </w:r>
      <w:proofErr w:type="gramEnd"/>
      <w:r w:rsidRPr="003210D6">
        <w:rPr>
          <w:szCs w:val="28"/>
        </w:rPr>
        <w:t>регулятора струму системи ПЧ – АД:</w:t>
      </w:r>
    </w:p>
    <w:p w:rsidR="002D1150" w:rsidRPr="00281E62" w:rsidRDefault="00F63E5D" w:rsidP="002D1150">
      <w:pPr>
        <w:spacing w:line="360" w:lineRule="auto"/>
        <w:ind w:left="420" w:firstLine="567"/>
        <w:rPr>
          <w:rFonts w:eastAsia="Times New Roman"/>
          <w:i/>
          <w:noProof/>
          <w:szCs w:val="28"/>
        </w:rPr>
      </w:pPr>
      <w:r>
        <w:rPr>
          <w:szCs w:val="28"/>
        </w:rPr>
        <w:pict>
          <v:shape id="_x0000_i1204" type="#_x0000_t75" style="width:38.5pt;height:18.6pt" equationxml="&lt;">
            <v:imagedata r:id="rId279" o:title="" chromakey="white"/>
          </v:shape>
        </w:pict>
      </w:r>
    </w:p>
    <w:p w:rsidR="002D1150" w:rsidRPr="00281E62" w:rsidRDefault="00F63E5D" w:rsidP="002D1150">
      <w:pPr>
        <w:spacing w:line="360" w:lineRule="auto"/>
        <w:ind w:left="420" w:firstLine="567"/>
        <w:rPr>
          <w:rFonts w:eastAsia="Times New Roman"/>
          <w:i/>
          <w:noProof/>
          <w:szCs w:val="28"/>
        </w:rPr>
      </w:pPr>
      <w:r>
        <w:rPr>
          <w:szCs w:val="28"/>
        </w:rPr>
        <w:pict>
          <v:shape id="_x0000_i1205" type="#_x0000_t75" style="width:42.2pt;height:18.6pt" equationxml="&lt;">
            <v:imagedata r:id="rId280" o:title="" chromakey="white"/>
          </v:shape>
        </w:pict>
      </w:r>
    </w:p>
    <w:p w:rsidR="002D1150" w:rsidRPr="005C2B4E" w:rsidRDefault="002D1150" w:rsidP="002D1150">
      <w:pPr>
        <w:spacing w:line="360" w:lineRule="auto"/>
        <w:ind w:left="420" w:firstLine="567"/>
        <w:rPr>
          <w:szCs w:val="28"/>
        </w:rPr>
      </w:pPr>
      <w:r w:rsidRPr="005C2B4E">
        <w:rPr>
          <w:rFonts w:eastAsia="Times New Roman"/>
          <w:noProof/>
          <w:szCs w:val="28"/>
        </w:rPr>
        <w:fldChar w:fldCharType="begin"/>
      </w:r>
      <w:r w:rsidRPr="005C2B4E">
        <w:rPr>
          <w:rFonts w:eastAsia="Times New Roman"/>
          <w:noProof/>
          <w:szCs w:val="28"/>
        </w:rPr>
        <w:instrText xml:space="preserve"> QUOTE </w:instrText>
      </w:r>
      <w:r w:rsidR="00F63E5D">
        <w:rPr>
          <w:position w:val="-23"/>
          <w:szCs w:val="28"/>
        </w:rPr>
        <w:pict>
          <v:shape id="_x0000_i1206" type="#_x0000_t75" style="width:256.95pt;height:28.55pt" equationxml="&lt;">
            <v:imagedata r:id="rId281" o:title="" chromakey="white"/>
          </v:shape>
        </w:pict>
      </w:r>
      <w:r w:rsidRPr="005C2B4E">
        <w:rPr>
          <w:rFonts w:eastAsia="Times New Roman"/>
          <w:noProof/>
          <w:szCs w:val="28"/>
        </w:rPr>
        <w:instrText xml:space="preserve"> </w:instrText>
      </w:r>
      <w:r w:rsidRPr="005C2B4E">
        <w:rPr>
          <w:rFonts w:eastAsia="Times New Roman"/>
          <w:noProof/>
          <w:szCs w:val="28"/>
        </w:rPr>
        <w:fldChar w:fldCharType="separate"/>
      </w:r>
      <w:r w:rsidR="00F63E5D">
        <w:rPr>
          <w:position w:val="-23"/>
          <w:szCs w:val="28"/>
        </w:rPr>
        <w:pict>
          <v:shape id="_x0000_i1207" type="#_x0000_t75" style="width:256.95pt;height:28.55pt" equationxml="&lt;">
            <v:imagedata r:id="rId281" o:title="" chromakey="white"/>
          </v:shape>
        </w:pict>
      </w:r>
      <w:r w:rsidRPr="005C2B4E">
        <w:rPr>
          <w:rFonts w:eastAsia="Times New Roman"/>
          <w:noProof/>
          <w:szCs w:val="28"/>
        </w:rPr>
        <w:fldChar w:fldCharType="end"/>
      </w:r>
      <w:r w:rsidRPr="005C2B4E">
        <w:rPr>
          <w:rFonts w:eastAsia="Times New Roman"/>
          <w:noProof/>
          <w:szCs w:val="28"/>
        </w:rPr>
        <w:t xml:space="preserve"> с</w:t>
      </w:r>
      <w:proofErr w:type="gramStart"/>
      <w:r w:rsidRPr="005C2B4E">
        <w:rPr>
          <w:szCs w:val="28"/>
        </w:rPr>
        <w:t xml:space="preserve"> ,</w:t>
      </w:r>
      <w:proofErr w:type="gramEnd"/>
    </w:p>
    <w:p w:rsidR="002D1150" w:rsidRPr="00281E62" w:rsidRDefault="002D1150" w:rsidP="002D1150">
      <w:pPr>
        <w:spacing w:line="360" w:lineRule="auto"/>
        <w:ind w:left="420" w:firstLine="567"/>
        <w:rPr>
          <w:rFonts w:eastAsia="Times New Roman"/>
          <w:szCs w:val="28"/>
        </w:rPr>
      </w:pPr>
      <w:r w:rsidRPr="005C2B4E">
        <w:rPr>
          <w:szCs w:val="28"/>
        </w:rPr>
        <w:t xml:space="preserve"> де а</w:t>
      </w:r>
      <w:r w:rsidRPr="005C2B4E">
        <w:rPr>
          <w:szCs w:val="28"/>
          <w:vertAlign w:val="subscript"/>
        </w:rPr>
        <w:t>ш</w:t>
      </w:r>
      <w:r w:rsidRPr="005C2B4E">
        <w:rPr>
          <w:szCs w:val="28"/>
        </w:rPr>
        <w:t>, а</w:t>
      </w:r>
      <w:r w:rsidRPr="005C2B4E">
        <w:rPr>
          <w:szCs w:val="28"/>
          <w:vertAlign w:val="subscript"/>
        </w:rPr>
        <w:t>с</w:t>
      </w:r>
      <w:r w:rsidRPr="005C2B4E">
        <w:rPr>
          <w:szCs w:val="28"/>
        </w:rPr>
        <w:t xml:space="preserve"> – параметри налаштування</w:t>
      </w:r>
      <w:r w:rsidRPr="008D60DC">
        <w:rPr>
          <w:color w:val="0000FF"/>
          <w:szCs w:val="28"/>
        </w:rPr>
        <w:t xml:space="preserve"> </w:t>
      </w:r>
      <w:r w:rsidRPr="003210D6">
        <w:rPr>
          <w:szCs w:val="28"/>
        </w:rPr>
        <w:t>системи.</w:t>
      </w:r>
    </w:p>
    <w:p w:rsidR="002D1150" w:rsidRPr="003210D6" w:rsidRDefault="002D1150" w:rsidP="002D1150">
      <w:pPr>
        <w:spacing w:line="360" w:lineRule="auto"/>
        <w:ind w:left="420" w:firstLine="567"/>
        <w:rPr>
          <w:szCs w:val="28"/>
        </w:rPr>
      </w:pPr>
      <w:r w:rsidRPr="003210D6">
        <w:rPr>
          <w:szCs w:val="28"/>
        </w:rPr>
        <w:t>Визначаємо коефіцієнт П-регулятора швидкості системи ПЧ – АД:</w:t>
      </w:r>
    </w:p>
    <w:p w:rsidR="002D1150" w:rsidRPr="003210D6" w:rsidRDefault="00F63E5D" w:rsidP="002D1150">
      <w:pPr>
        <w:spacing w:line="360" w:lineRule="auto"/>
        <w:ind w:left="420" w:firstLine="567"/>
        <w:rPr>
          <w:szCs w:val="28"/>
        </w:rPr>
      </w:pPr>
      <w:r>
        <w:rPr>
          <w:szCs w:val="28"/>
        </w:rPr>
        <w:pict>
          <v:shape id="_x0000_i1208" type="#_x0000_t75" style="width:420.85pt;height:38.5pt" equationxml="&lt;">
            <v:imagedata r:id="rId282" o:title="" chromakey="white"/>
          </v:shape>
        </w:pict>
      </w:r>
    </w:p>
    <w:p w:rsidR="002D1150" w:rsidRPr="00281E62" w:rsidRDefault="00F63E5D" w:rsidP="002D1150">
      <w:pPr>
        <w:spacing w:line="360" w:lineRule="auto"/>
        <w:ind w:left="420" w:firstLine="567"/>
        <w:rPr>
          <w:rFonts w:eastAsia="Times New Roman"/>
          <w:i/>
          <w:noProof/>
          <w:szCs w:val="28"/>
        </w:rPr>
      </w:pPr>
      <w:r>
        <w:rPr>
          <w:szCs w:val="28"/>
        </w:rPr>
        <w:lastRenderedPageBreak/>
        <w:pict>
          <v:shape id="_x0000_i1209" type="#_x0000_t75" style="width:234.6pt;height:18.6pt" equationxml="&lt;">
            <v:imagedata r:id="rId283" o:title="" chromakey="white"/>
          </v:shape>
        </w:pict>
      </w:r>
    </w:p>
    <w:p w:rsidR="002D1150" w:rsidRDefault="00F63E5D" w:rsidP="002D1150">
      <w:pPr>
        <w:spacing w:line="360" w:lineRule="auto"/>
        <w:ind w:left="420" w:firstLine="567"/>
        <w:rPr>
          <w:szCs w:val="28"/>
        </w:rPr>
      </w:pPr>
      <w:r>
        <w:rPr>
          <w:szCs w:val="28"/>
        </w:rPr>
        <w:pict>
          <v:shape id="_x0000_i1210" type="#_x0000_t75" style="width:263.15pt;height:37.25pt" equationxml="&lt;">
            <v:imagedata r:id="rId284" o:title="" chromakey="white"/>
          </v:shape>
        </w:pict>
      </w:r>
    </w:p>
    <w:p w:rsidR="002D1150" w:rsidRPr="003210D6" w:rsidRDefault="002D1150" w:rsidP="00473BE7">
      <w:pPr>
        <w:spacing w:line="360" w:lineRule="auto"/>
        <w:ind w:left="420" w:firstLine="567"/>
        <w:jc w:val="both"/>
        <w:rPr>
          <w:szCs w:val="28"/>
        </w:rPr>
      </w:pPr>
      <w:r w:rsidRPr="003210D6">
        <w:rPr>
          <w:szCs w:val="28"/>
        </w:rPr>
        <w:tab/>
        <w:t>На вході структурної схеми передбачено встановлення задатчика інтенсивності 1-го порядку. Особливістю його</w:t>
      </w:r>
      <w:proofErr w:type="gramStart"/>
      <w:r w:rsidRPr="003210D6">
        <w:rPr>
          <w:szCs w:val="28"/>
        </w:rPr>
        <w:t xml:space="preserve"> є,</w:t>
      </w:r>
      <w:proofErr w:type="gramEnd"/>
      <w:r w:rsidRPr="003210D6">
        <w:rPr>
          <w:szCs w:val="28"/>
        </w:rPr>
        <w:t xml:space="preserve"> з одного боку, плавний лінійний перехід на потрібну швидкість, а з іншого – завжди мають місце стрибкоподібні зміни динамічного моменту:</w:t>
      </w:r>
    </w:p>
    <w:p w:rsidR="002D1150" w:rsidRPr="003210D6" w:rsidRDefault="002D1150" w:rsidP="002D1150">
      <w:pPr>
        <w:spacing w:line="360" w:lineRule="auto"/>
        <w:ind w:left="420" w:firstLine="567"/>
        <w:jc w:val="center"/>
        <w:rPr>
          <w:szCs w:val="28"/>
        </w:rPr>
      </w:pPr>
      <w:r w:rsidRPr="003210D6">
        <w:rPr>
          <w:position w:val="-44"/>
          <w:szCs w:val="28"/>
        </w:rPr>
        <w:object w:dxaOrig="1800" w:dyaOrig="999">
          <v:shape id="_x0000_i1211" type="#_x0000_t75" style="width:108pt;height:59.6pt" o:ole="">
            <v:imagedata r:id="rId285" o:title=""/>
          </v:shape>
          <o:OLEObject Type="Embed" ProgID="Equation.DSMT4" ShapeID="_x0000_i1211" DrawAspect="Content" ObjectID="_1622220281" r:id="rId286"/>
        </w:object>
      </w:r>
    </w:p>
    <w:p w:rsidR="002D1150" w:rsidRPr="003210D6" w:rsidRDefault="002D1150" w:rsidP="002D1150">
      <w:pPr>
        <w:spacing w:line="360" w:lineRule="auto"/>
        <w:ind w:left="420" w:firstLine="567"/>
        <w:jc w:val="center"/>
        <w:rPr>
          <w:szCs w:val="28"/>
        </w:rPr>
      </w:pPr>
      <w:r w:rsidRPr="003210D6">
        <w:rPr>
          <w:position w:val="-40"/>
          <w:szCs w:val="28"/>
        </w:rPr>
        <w:object w:dxaOrig="2100" w:dyaOrig="920">
          <v:shape id="_x0000_i1212" type="#_x0000_t75" style="width:127.85pt;height:55.85pt" o:ole="">
            <v:imagedata r:id="rId287" o:title=""/>
          </v:shape>
          <o:OLEObject Type="Embed" ProgID="Equation.DSMT4" ShapeID="_x0000_i1212" DrawAspect="Content" ObjectID="_1622220282" r:id="rId288"/>
        </w:object>
      </w:r>
    </w:p>
    <w:p w:rsidR="002D1150" w:rsidRPr="00107152" w:rsidRDefault="002D1150" w:rsidP="00473BE7">
      <w:pPr>
        <w:spacing w:line="360" w:lineRule="auto"/>
        <w:ind w:left="420" w:firstLine="567"/>
        <w:jc w:val="both"/>
        <w:rPr>
          <w:szCs w:val="28"/>
        </w:rPr>
      </w:pPr>
      <w:proofErr w:type="gramStart"/>
      <w:r w:rsidRPr="003210D6">
        <w:rPr>
          <w:szCs w:val="28"/>
        </w:rPr>
        <w:t>Кр</w:t>
      </w:r>
      <w:proofErr w:type="gramEnd"/>
      <w:r>
        <w:rPr>
          <w:szCs w:val="28"/>
        </w:rPr>
        <w:t>ім того, внутрішня структура за</w:t>
      </w:r>
      <w:r w:rsidRPr="003210D6">
        <w:rPr>
          <w:szCs w:val="28"/>
        </w:rPr>
        <w:t>датчика автоматично забезпечує захист двигуна за моментом.</w:t>
      </w:r>
    </w:p>
    <w:p w:rsidR="002D1150" w:rsidRDefault="00473BE7" w:rsidP="00473BE7">
      <w:pPr>
        <w:spacing w:line="360" w:lineRule="auto"/>
        <w:ind w:left="420" w:firstLine="567"/>
        <w:jc w:val="both"/>
        <w:rPr>
          <w:szCs w:val="28"/>
        </w:rPr>
      </w:pPr>
      <w:r>
        <w:rPr>
          <w:noProof/>
          <w:lang w:eastAsia="ru-RU"/>
        </w:rPr>
        <w:drawing>
          <wp:anchor distT="0" distB="0" distL="114300" distR="114300" simplePos="0" relativeHeight="251670528" behindDoc="0" locked="0" layoutInCell="1" allowOverlap="1" wp14:anchorId="0F888E36" wp14:editId="04C45436">
            <wp:simplePos x="0" y="0"/>
            <wp:positionH relativeFrom="column">
              <wp:posOffset>417830</wp:posOffset>
            </wp:positionH>
            <wp:positionV relativeFrom="paragraph">
              <wp:posOffset>972185</wp:posOffset>
            </wp:positionV>
            <wp:extent cx="5513070" cy="2573655"/>
            <wp:effectExtent l="0" t="0" r="0" b="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89">
                      <a:extLst>
                        <a:ext uri="{28A0092B-C50C-407E-A947-70E740481C1C}">
                          <a14:useLocalDpi xmlns:a14="http://schemas.microsoft.com/office/drawing/2010/main" val="0"/>
                        </a:ext>
                      </a:extLst>
                    </a:blip>
                    <a:srcRect l="1340" t="4952" r="1608" b="11358"/>
                    <a:stretch/>
                  </pic:blipFill>
                  <pic:spPr bwMode="auto">
                    <a:xfrm>
                      <a:off x="0" y="0"/>
                      <a:ext cx="5513070" cy="25736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1150">
        <w:rPr>
          <w:szCs w:val="28"/>
        </w:rPr>
        <w:t xml:space="preserve">Модель двоконтурної системи регулювання параметрів двигуна вентиляторної установки </w:t>
      </w:r>
      <w:proofErr w:type="gramStart"/>
      <w:r w:rsidR="002D1150">
        <w:rPr>
          <w:szCs w:val="28"/>
        </w:rPr>
        <w:t>в</w:t>
      </w:r>
      <w:proofErr w:type="gramEnd"/>
      <w:r w:rsidR="002D1150">
        <w:rPr>
          <w:szCs w:val="28"/>
        </w:rPr>
        <w:t xml:space="preserve"> системі Matlab зображена на рис. 3.16.</w:t>
      </w:r>
    </w:p>
    <w:p w:rsidR="002D1150" w:rsidRDefault="002D1150" w:rsidP="00473BE7">
      <w:pPr>
        <w:spacing w:line="360" w:lineRule="auto"/>
        <w:rPr>
          <w:szCs w:val="28"/>
        </w:rPr>
      </w:pPr>
    </w:p>
    <w:p w:rsidR="002D1150" w:rsidRDefault="002D1150" w:rsidP="002D1150">
      <w:pPr>
        <w:spacing w:line="360" w:lineRule="auto"/>
        <w:ind w:left="420" w:firstLine="567"/>
        <w:jc w:val="center"/>
        <w:rPr>
          <w:szCs w:val="28"/>
        </w:rPr>
      </w:pPr>
      <w:r>
        <w:rPr>
          <w:szCs w:val="28"/>
        </w:rPr>
        <w:lastRenderedPageBreak/>
        <w:t>Рисунок 3.16 - Модель двоконтурної системи регулювання параметрів двигуна вентиляторної установки</w:t>
      </w:r>
    </w:p>
    <w:p w:rsidR="002D1150" w:rsidRDefault="002D1150" w:rsidP="002D1150">
      <w:pPr>
        <w:spacing w:line="360" w:lineRule="auto"/>
        <w:ind w:left="420" w:firstLine="567"/>
        <w:jc w:val="center"/>
      </w:pPr>
      <w:r>
        <w:object w:dxaOrig="23931" w:dyaOrig="14781">
          <v:shape id="_x0000_i1213" type="#_x0000_t75" style="width:466.75pt;height:4in" o:ole="">
            <v:imagedata r:id="rId290" o:title=""/>
          </v:shape>
          <o:OLEObject Type="Embed" ProgID="Visio.Drawing.11" ShapeID="_x0000_i1213" DrawAspect="Content" ObjectID="_1622220283" r:id="rId291"/>
        </w:object>
      </w:r>
      <w:r>
        <w:t xml:space="preserve">Рисунок 3.17- </w:t>
      </w:r>
      <w:r w:rsidRPr="005C2B4E">
        <w:t xml:space="preserve">Графік зміни швидкості і моментів АД </w:t>
      </w:r>
      <w:proofErr w:type="gramStart"/>
      <w:r w:rsidRPr="005C2B4E">
        <w:t>при</w:t>
      </w:r>
      <w:proofErr w:type="gramEnd"/>
      <w:r w:rsidRPr="005C2B4E">
        <w:t xml:space="preserve"> роботі вентиляторної установки</w:t>
      </w:r>
    </w:p>
    <w:p w:rsidR="00473BE7" w:rsidRDefault="00473BE7">
      <w:r>
        <w:br w:type="page"/>
      </w:r>
    </w:p>
    <w:p w:rsidR="00045130" w:rsidRPr="00045130" w:rsidRDefault="00045130" w:rsidP="00045130">
      <w:pPr>
        <w:spacing w:line="360" w:lineRule="auto"/>
        <w:jc w:val="center"/>
        <w:rPr>
          <w:b/>
          <w:szCs w:val="28"/>
        </w:rPr>
      </w:pPr>
      <w:r>
        <w:rPr>
          <w:b/>
          <w:szCs w:val="28"/>
        </w:rPr>
        <w:lastRenderedPageBreak/>
        <w:t xml:space="preserve">РОЗДІЛ </w:t>
      </w:r>
      <w:r>
        <w:rPr>
          <w:b/>
          <w:szCs w:val="28"/>
          <w:lang w:val="en-US"/>
        </w:rPr>
        <w:t>IV</w:t>
      </w:r>
    </w:p>
    <w:p w:rsidR="00045130" w:rsidRDefault="00045130" w:rsidP="00045130">
      <w:pPr>
        <w:spacing w:line="360" w:lineRule="auto"/>
        <w:jc w:val="center"/>
        <w:rPr>
          <w:b/>
          <w:szCs w:val="28"/>
        </w:rPr>
      </w:pPr>
      <w:r w:rsidRPr="00293899">
        <w:rPr>
          <w:b/>
          <w:szCs w:val="28"/>
        </w:rPr>
        <w:t>А</w:t>
      </w:r>
      <w:r>
        <w:rPr>
          <w:b/>
          <w:szCs w:val="28"/>
        </w:rPr>
        <w:t>втоматизація</w:t>
      </w:r>
    </w:p>
    <w:p w:rsidR="00045130" w:rsidRDefault="00045130" w:rsidP="00045130">
      <w:pPr>
        <w:spacing w:line="360" w:lineRule="auto"/>
        <w:jc w:val="both"/>
        <w:rPr>
          <w:b/>
          <w:szCs w:val="28"/>
        </w:rPr>
      </w:pPr>
      <w:r>
        <w:rPr>
          <w:b/>
          <w:szCs w:val="28"/>
          <w:lang w:eastAsia="uk-UA"/>
        </w:rPr>
        <w:t>4.1</w:t>
      </w:r>
      <w:r w:rsidRPr="00021888">
        <w:rPr>
          <w:b/>
          <w:szCs w:val="28"/>
          <w:lang w:eastAsia="uk-UA"/>
        </w:rPr>
        <w:t xml:space="preserve"> Загальні відомост</w:t>
      </w:r>
      <w:r>
        <w:rPr>
          <w:b/>
          <w:szCs w:val="28"/>
          <w:lang w:eastAsia="uk-UA"/>
        </w:rPr>
        <w:t xml:space="preserve">і про систему </w:t>
      </w:r>
      <w:r w:rsidRPr="00021888">
        <w:rPr>
          <w:b/>
          <w:szCs w:val="28"/>
          <w:lang w:eastAsia="uk-UA"/>
        </w:rPr>
        <w:t>вентиляції</w:t>
      </w:r>
    </w:p>
    <w:p w:rsidR="00045130" w:rsidRDefault="00045130" w:rsidP="00045130">
      <w:pPr>
        <w:spacing w:line="360" w:lineRule="auto"/>
        <w:ind w:left="420" w:firstLine="567"/>
        <w:jc w:val="both"/>
        <w:rPr>
          <w:szCs w:val="28"/>
          <w:lang w:eastAsia="uk-UA"/>
        </w:rPr>
      </w:pPr>
      <w:r w:rsidRPr="008A14DD">
        <w:rPr>
          <w:szCs w:val="28"/>
          <w:lang w:eastAsia="uk-UA"/>
        </w:rPr>
        <w:t>Однією з осн</w:t>
      </w:r>
      <w:r>
        <w:rPr>
          <w:szCs w:val="28"/>
          <w:lang w:eastAsia="uk-UA"/>
        </w:rPr>
        <w:t>овних складових сучасних систем</w:t>
      </w:r>
      <w:r w:rsidRPr="00717D52">
        <w:rPr>
          <w:szCs w:val="28"/>
          <w:lang w:eastAsia="uk-UA"/>
        </w:rPr>
        <w:t xml:space="preserve"> </w:t>
      </w:r>
      <w:r>
        <w:rPr>
          <w:szCs w:val="28"/>
          <w:lang w:eastAsia="uk-UA"/>
        </w:rPr>
        <w:t>вентиляції (</w:t>
      </w:r>
      <w:proofErr w:type="gramStart"/>
      <w:r>
        <w:rPr>
          <w:szCs w:val="28"/>
          <w:lang w:eastAsia="uk-UA"/>
        </w:rPr>
        <w:t>С</w:t>
      </w:r>
      <w:r w:rsidRPr="008A14DD">
        <w:rPr>
          <w:szCs w:val="28"/>
          <w:lang w:eastAsia="uk-UA"/>
        </w:rPr>
        <w:t>В</w:t>
      </w:r>
      <w:proofErr w:type="gramEnd"/>
      <w:r w:rsidRPr="008A14DD">
        <w:rPr>
          <w:szCs w:val="28"/>
          <w:lang w:eastAsia="uk-UA"/>
        </w:rPr>
        <w:t xml:space="preserve">) є засоби і системи автоматики. Вони реалізують </w:t>
      </w:r>
      <w:proofErr w:type="gramStart"/>
      <w:r w:rsidRPr="008A14DD">
        <w:rPr>
          <w:szCs w:val="28"/>
          <w:lang w:eastAsia="uk-UA"/>
        </w:rPr>
        <w:t>р</w:t>
      </w:r>
      <w:proofErr w:type="gramEnd"/>
      <w:r w:rsidRPr="008A14DD">
        <w:rPr>
          <w:szCs w:val="28"/>
          <w:lang w:eastAsia="uk-UA"/>
        </w:rPr>
        <w:t>ізні функції управління, які повинні з одного боку забезпечити підтримку необхідного мікроклімату в приміщенні, що обслуговується, а з іншої – економічну і надійну роботу технологічного устаткування.</w:t>
      </w:r>
    </w:p>
    <w:p w:rsidR="00045130" w:rsidRPr="008A14DD" w:rsidRDefault="00045130" w:rsidP="00045130">
      <w:pPr>
        <w:spacing w:line="360" w:lineRule="auto"/>
        <w:ind w:left="420" w:firstLine="567"/>
        <w:jc w:val="both"/>
        <w:rPr>
          <w:szCs w:val="28"/>
        </w:rPr>
      </w:pPr>
      <w:r w:rsidRPr="008A14DD">
        <w:rPr>
          <w:szCs w:val="28"/>
          <w:lang w:eastAsia="uk-UA"/>
        </w:rPr>
        <w:t xml:space="preserve"> Діапазон функцій управління, що виконуються системами автоматики по кількості і складності реалізації досить широкий: від простого включення – виключення до централізованого управління кліматичним або всім інженерним устаткуванням будівлі. Останні функції зазвичай реалізують в системах диспетчеризацію (SCADA-системах</w:t>
      </w:r>
      <w:r>
        <w:rPr>
          <w:szCs w:val="28"/>
          <w:lang w:eastAsia="uk-UA"/>
        </w:rPr>
        <w:t>)</w:t>
      </w:r>
      <w:proofErr w:type="gramStart"/>
      <w:r>
        <w:rPr>
          <w:szCs w:val="28"/>
          <w:lang w:eastAsia="uk-UA"/>
        </w:rPr>
        <w:t xml:space="preserve"> </w:t>
      </w:r>
      <w:r w:rsidRPr="008A14DD">
        <w:rPr>
          <w:szCs w:val="28"/>
          <w:lang w:eastAsia="uk-UA"/>
        </w:rPr>
        <w:t>.</w:t>
      </w:r>
      <w:proofErr w:type="gramEnd"/>
    </w:p>
    <w:p w:rsidR="00045130" w:rsidRDefault="00045130" w:rsidP="00045130">
      <w:pPr>
        <w:spacing w:line="360" w:lineRule="auto"/>
        <w:ind w:left="420" w:firstLine="567"/>
        <w:jc w:val="both"/>
        <w:rPr>
          <w:szCs w:val="28"/>
          <w:lang w:eastAsia="uk-UA"/>
        </w:rPr>
      </w:pPr>
      <w:r w:rsidRPr="008A14DD">
        <w:rPr>
          <w:szCs w:val="28"/>
          <w:lang w:eastAsia="uk-UA"/>
        </w:rPr>
        <w:t>Основні тех</w:t>
      </w:r>
      <w:r>
        <w:rPr>
          <w:szCs w:val="28"/>
          <w:lang w:eastAsia="uk-UA"/>
        </w:rPr>
        <w:t xml:space="preserve">нологічні функції управління  </w:t>
      </w:r>
      <w:proofErr w:type="gramStart"/>
      <w:r>
        <w:rPr>
          <w:szCs w:val="28"/>
          <w:lang w:eastAsia="uk-UA"/>
        </w:rPr>
        <w:t>С</w:t>
      </w:r>
      <w:r w:rsidRPr="008A14DD">
        <w:rPr>
          <w:szCs w:val="28"/>
          <w:lang w:eastAsia="uk-UA"/>
        </w:rPr>
        <w:t>В</w:t>
      </w:r>
      <w:proofErr w:type="gramEnd"/>
      <w:r w:rsidRPr="008A14DD">
        <w:rPr>
          <w:szCs w:val="28"/>
          <w:lang w:eastAsia="uk-UA"/>
        </w:rPr>
        <w:t xml:space="preserve">, як правило, реалізуються на рівні окремих установок за допомогою систем автоматичного управління (САУ). </w:t>
      </w:r>
      <w:r>
        <w:rPr>
          <w:szCs w:val="28"/>
          <w:lang w:eastAsia="uk-UA"/>
        </w:rPr>
        <w:t xml:space="preserve">У разі </w:t>
      </w:r>
      <w:proofErr w:type="gramStart"/>
      <w:r>
        <w:rPr>
          <w:szCs w:val="28"/>
          <w:lang w:eastAsia="uk-UA"/>
        </w:rPr>
        <w:t>С</w:t>
      </w:r>
      <w:r w:rsidRPr="008A14DD">
        <w:rPr>
          <w:szCs w:val="28"/>
          <w:lang w:eastAsia="uk-UA"/>
        </w:rPr>
        <w:t>В</w:t>
      </w:r>
      <w:proofErr w:type="gramEnd"/>
      <w:r w:rsidRPr="008A14DD">
        <w:rPr>
          <w:szCs w:val="28"/>
          <w:lang w:eastAsia="uk-UA"/>
        </w:rPr>
        <w:t xml:space="preserve"> готовим продуктом є повітря в  приміщенні, що обслуговується,  із заданими параметрами (температура, вологість, газовий склад і так далі), а сировиною зовнішнє і витяжне повітря, теплоносії, електроенергія тощо.</w:t>
      </w:r>
    </w:p>
    <w:p w:rsidR="00045130" w:rsidRPr="008A14DD" w:rsidRDefault="00045130" w:rsidP="00045130">
      <w:pPr>
        <w:spacing w:line="360" w:lineRule="auto"/>
        <w:ind w:left="420" w:firstLine="567"/>
        <w:jc w:val="both"/>
        <w:rPr>
          <w:szCs w:val="28"/>
          <w:lang w:eastAsia="uk-UA"/>
        </w:rPr>
      </w:pPr>
      <w:r w:rsidRPr="008A14DD">
        <w:rPr>
          <w:szCs w:val="28"/>
          <w:lang w:eastAsia="uk-UA"/>
        </w:rPr>
        <w:t>У основу функціонування си</w:t>
      </w:r>
      <w:r>
        <w:rPr>
          <w:szCs w:val="28"/>
          <w:lang w:eastAsia="uk-UA"/>
        </w:rPr>
        <w:t xml:space="preserve">стем автоматичного управління </w:t>
      </w:r>
      <w:proofErr w:type="gramStart"/>
      <w:r>
        <w:rPr>
          <w:szCs w:val="28"/>
          <w:lang w:eastAsia="uk-UA"/>
        </w:rPr>
        <w:t>С</w:t>
      </w:r>
      <w:r w:rsidRPr="008A14DD">
        <w:rPr>
          <w:szCs w:val="28"/>
          <w:lang w:eastAsia="uk-UA"/>
        </w:rPr>
        <w:t>В</w:t>
      </w:r>
      <w:proofErr w:type="gramEnd"/>
      <w:r w:rsidRPr="008A14DD">
        <w:rPr>
          <w:szCs w:val="28"/>
          <w:lang w:eastAsia="uk-UA"/>
        </w:rPr>
        <w:t>, як і будь-якої системи управління, покладений принцип зворотного зв'язку: вироблення дій, що управляють, на основі інформації про об'єкт, отриманої за допомогою датчиків, встановлених на об'єкті.</w:t>
      </w:r>
    </w:p>
    <w:p w:rsidR="00045130" w:rsidRDefault="00045130" w:rsidP="00045130">
      <w:pPr>
        <w:spacing w:line="360" w:lineRule="auto"/>
        <w:ind w:left="420" w:firstLine="567"/>
        <w:jc w:val="both"/>
        <w:rPr>
          <w:szCs w:val="28"/>
          <w:lang w:eastAsia="uk-UA"/>
        </w:rPr>
      </w:pPr>
      <w:r w:rsidRPr="008A14DD">
        <w:rPr>
          <w:szCs w:val="28"/>
          <w:lang w:eastAsia="uk-UA"/>
        </w:rPr>
        <w:t xml:space="preserve">При застосуванні автономних пристроїв або комплектних </w:t>
      </w:r>
      <w:proofErr w:type="gramStart"/>
      <w:r w:rsidRPr="008A14DD">
        <w:rPr>
          <w:szCs w:val="28"/>
          <w:lang w:eastAsia="uk-UA"/>
        </w:rPr>
        <w:t>технологічних установок обробки повітря</w:t>
      </w:r>
      <w:proofErr w:type="gramEnd"/>
      <w:r w:rsidRPr="008A14DD">
        <w:rPr>
          <w:szCs w:val="28"/>
          <w:lang w:eastAsia="uk-UA"/>
        </w:rPr>
        <w:t xml:space="preserve"> САУ поставляються вже вбудованими в устаткування і вже закладеними певними функціями управління, які зазвичай дета</w:t>
      </w:r>
      <w:r>
        <w:rPr>
          <w:szCs w:val="28"/>
          <w:lang w:eastAsia="uk-UA"/>
        </w:rPr>
        <w:t>ль-</w:t>
      </w:r>
    </w:p>
    <w:p w:rsidR="00B4597B" w:rsidRPr="00C13E16" w:rsidRDefault="00B4597B" w:rsidP="00B4597B">
      <w:pPr>
        <w:spacing w:line="360" w:lineRule="auto"/>
        <w:ind w:left="420"/>
        <w:rPr>
          <w:szCs w:val="28"/>
          <w:lang w:eastAsia="uk-UA"/>
        </w:rPr>
      </w:pPr>
      <w:r w:rsidRPr="008A14DD">
        <w:rPr>
          <w:szCs w:val="28"/>
          <w:lang w:eastAsia="uk-UA"/>
        </w:rPr>
        <w:lastRenderedPageBreak/>
        <w:t xml:space="preserve">но описуються в </w:t>
      </w:r>
      <w:proofErr w:type="gramStart"/>
      <w:r w:rsidRPr="008A14DD">
        <w:rPr>
          <w:szCs w:val="28"/>
          <w:lang w:eastAsia="uk-UA"/>
        </w:rPr>
        <w:t>техн</w:t>
      </w:r>
      <w:proofErr w:type="gramEnd"/>
      <w:r w:rsidRPr="008A14DD">
        <w:rPr>
          <w:szCs w:val="28"/>
          <w:lang w:eastAsia="uk-UA"/>
        </w:rPr>
        <w:t>ічній документації.</w:t>
      </w:r>
    </w:p>
    <w:p w:rsidR="00B4597B" w:rsidRPr="004A3456" w:rsidRDefault="00B4597B" w:rsidP="00B4597B">
      <w:pPr>
        <w:spacing w:line="360" w:lineRule="auto"/>
        <w:ind w:left="420" w:firstLine="567"/>
        <w:jc w:val="both"/>
        <w:rPr>
          <w:szCs w:val="28"/>
        </w:rPr>
      </w:pPr>
      <w:r w:rsidRPr="008A14DD">
        <w:rPr>
          <w:szCs w:val="28"/>
          <w:lang w:eastAsia="uk-UA"/>
        </w:rPr>
        <w:t xml:space="preserve">Аналіз </w:t>
      </w:r>
      <w:proofErr w:type="gramStart"/>
      <w:r w:rsidRPr="008A14DD">
        <w:rPr>
          <w:szCs w:val="28"/>
          <w:lang w:eastAsia="uk-UA"/>
        </w:rPr>
        <w:t>техн</w:t>
      </w:r>
      <w:proofErr w:type="gramEnd"/>
      <w:r w:rsidRPr="008A14DD">
        <w:rPr>
          <w:szCs w:val="28"/>
          <w:lang w:eastAsia="uk-UA"/>
        </w:rPr>
        <w:t xml:space="preserve">ічних вирішень сучасних СВ передових фірм – виробників кліматичного устаткування показав, що функції, які управляють, можна умовно розділити на дві категорії. Перша об'єднує функції управління, яка </w:t>
      </w:r>
      <w:r w:rsidRPr="00C13E16">
        <w:rPr>
          <w:szCs w:val="28"/>
          <w:lang w:eastAsia="uk-UA"/>
        </w:rPr>
        <w:t xml:space="preserve">визначається </w:t>
      </w:r>
      <w:r w:rsidRPr="008A14DD">
        <w:rPr>
          <w:szCs w:val="28"/>
          <w:lang w:eastAsia="uk-UA"/>
        </w:rPr>
        <w:t>технологією і устаткуванням обробки повітря. Друга – додаткові функції, які переважно є сервісними, представляються як ноу-хау фірм</w:t>
      </w:r>
      <w:proofErr w:type="gramStart"/>
      <w:r w:rsidRPr="008A14DD">
        <w:rPr>
          <w:szCs w:val="28"/>
          <w:lang w:eastAsia="uk-UA"/>
        </w:rPr>
        <w:t xml:space="preserve"> .</w:t>
      </w:r>
      <w:proofErr w:type="gramEnd"/>
    </w:p>
    <w:p w:rsidR="00B4597B" w:rsidRPr="008A14DD" w:rsidRDefault="00B4597B" w:rsidP="00B4597B">
      <w:pPr>
        <w:spacing w:line="360" w:lineRule="auto"/>
        <w:ind w:left="420" w:firstLine="567"/>
        <w:jc w:val="both"/>
        <w:rPr>
          <w:szCs w:val="28"/>
        </w:rPr>
      </w:pPr>
      <w:r w:rsidRPr="008A14DD">
        <w:rPr>
          <w:szCs w:val="28"/>
          <w:lang w:eastAsia="uk-UA"/>
        </w:rPr>
        <w:t>Те</w:t>
      </w:r>
      <w:r>
        <w:rPr>
          <w:szCs w:val="28"/>
          <w:lang w:eastAsia="uk-UA"/>
        </w:rPr>
        <w:t xml:space="preserve">хнологічні функції управління </w:t>
      </w:r>
      <w:proofErr w:type="gramStart"/>
      <w:r>
        <w:rPr>
          <w:szCs w:val="28"/>
          <w:lang w:eastAsia="uk-UA"/>
        </w:rPr>
        <w:t>С</w:t>
      </w:r>
      <w:r w:rsidRPr="008A14DD">
        <w:rPr>
          <w:szCs w:val="28"/>
          <w:lang w:eastAsia="uk-UA"/>
        </w:rPr>
        <w:t>В</w:t>
      </w:r>
      <w:proofErr w:type="gramEnd"/>
      <w:r w:rsidRPr="008A14DD">
        <w:rPr>
          <w:szCs w:val="28"/>
          <w:lang w:eastAsia="uk-UA"/>
        </w:rPr>
        <w:t xml:space="preserve"> практично незмінні, тобто є типовими і розрізняються в основному способом реалізації, а, отже, якістю і надійністю роботи. Більшість цих функцій визначаються вимогами, що пред'являються до САУ нормативними докуме</w:t>
      </w:r>
      <w:r>
        <w:rPr>
          <w:szCs w:val="28"/>
          <w:lang w:eastAsia="uk-UA"/>
        </w:rPr>
        <w:t>нтами (</w:t>
      </w:r>
      <w:r w:rsidRPr="00C13E16">
        <w:rPr>
          <w:szCs w:val="28"/>
          <w:lang w:eastAsia="uk-UA"/>
        </w:rPr>
        <w:t>С</w:t>
      </w:r>
      <w:r>
        <w:rPr>
          <w:szCs w:val="28"/>
          <w:lang w:eastAsia="uk-UA"/>
        </w:rPr>
        <w:t>НиП</w:t>
      </w:r>
      <w:r w:rsidRPr="00C13E16">
        <w:rPr>
          <w:szCs w:val="28"/>
          <w:lang w:eastAsia="uk-UA"/>
        </w:rPr>
        <w:t>,</w:t>
      </w:r>
      <w:r>
        <w:rPr>
          <w:szCs w:val="28"/>
          <w:lang w:eastAsia="uk-UA"/>
        </w:rPr>
        <w:t xml:space="preserve"> ДБН, ПВЕ, ДСТУ та і</w:t>
      </w:r>
      <w:proofErr w:type="gramStart"/>
      <w:r>
        <w:rPr>
          <w:szCs w:val="28"/>
          <w:lang w:eastAsia="uk-UA"/>
        </w:rPr>
        <w:t>н</w:t>
      </w:r>
      <w:proofErr w:type="gramEnd"/>
      <w:r>
        <w:rPr>
          <w:szCs w:val="28"/>
          <w:lang w:eastAsia="uk-UA"/>
        </w:rPr>
        <w:t>.)</w:t>
      </w:r>
      <w:r w:rsidRPr="008A14DD">
        <w:rPr>
          <w:szCs w:val="28"/>
          <w:lang w:eastAsia="uk-UA"/>
        </w:rPr>
        <w:t>.</w:t>
      </w:r>
    </w:p>
    <w:p w:rsidR="00B4597B" w:rsidRDefault="00B4597B" w:rsidP="00B4597B">
      <w:pPr>
        <w:spacing w:line="360" w:lineRule="auto"/>
        <w:ind w:left="420" w:firstLine="567"/>
        <w:jc w:val="both"/>
        <w:rPr>
          <w:szCs w:val="28"/>
          <w:lang w:eastAsia="uk-UA"/>
        </w:rPr>
      </w:pPr>
      <w:r w:rsidRPr="008A14DD">
        <w:rPr>
          <w:szCs w:val="28"/>
          <w:lang w:eastAsia="uk-UA"/>
        </w:rPr>
        <w:t>У загальному вигляді основні те</w:t>
      </w:r>
      <w:r>
        <w:rPr>
          <w:szCs w:val="28"/>
          <w:lang w:eastAsia="uk-UA"/>
        </w:rPr>
        <w:t xml:space="preserve">хнологічні функції управління </w:t>
      </w:r>
      <w:proofErr w:type="gramStart"/>
      <w:r>
        <w:rPr>
          <w:szCs w:val="28"/>
          <w:lang w:eastAsia="uk-UA"/>
        </w:rPr>
        <w:t>С</w:t>
      </w:r>
      <w:r w:rsidRPr="008A14DD">
        <w:rPr>
          <w:szCs w:val="28"/>
          <w:lang w:eastAsia="uk-UA"/>
        </w:rPr>
        <w:t>В</w:t>
      </w:r>
      <w:proofErr w:type="gramEnd"/>
      <w:r w:rsidRPr="008A14DD">
        <w:rPr>
          <w:szCs w:val="28"/>
          <w:lang w:eastAsia="uk-UA"/>
        </w:rPr>
        <w:t xml:space="preserve"> можуть бути розділені на наступні групи</w:t>
      </w:r>
      <w:r>
        <w:rPr>
          <w:szCs w:val="28"/>
          <w:lang w:eastAsia="uk-UA"/>
        </w:rPr>
        <w:t>:</w:t>
      </w:r>
    </w:p>
    <w:p w:rsidR="00B4597B" w:rsidRDefault="00B4597B" w:rsidP="00B4597B">
      <w:pPr>
        <w:numPr>
          <w:ilvl w:val="0"/>
          <w:numId w:val="22"/>
        </w:numPr>
        <w:spacing w:after="0" w:line="360" w:lineRule="auto"/>
        <w:ind w:left="420" w:firstLine="567"/>
        <w:jc w:val="both"/>
        <w:rPr>
          <w:szCs w:val="28"/>
        </w:rPr>
      </w:pPr>
      <w:r w:rsidRPr="008A14DD">
        <w:rPr>
          <w:szCs w:val="28"/>
        </w:rPr>
        <w:t>контроль і реєстрація параметрі</w:t>
      </w:r>
      <w:proofErr w:type="gramStart"/>
      <w:r w:rsidRPr="008A14DD">
        <w:rPr>
          <w:szCs w:val="28"/>
        </w:rPr>
        <w:t>в</w:t>
      </w:r>
      <w:proofErr w:type="gramEnd"/>
      <w:r w:rsidRPr="008A14DD">
        <w:rPr>
          <w:szCs w:val="28"/>
        </w:rPr>
        <w:t>;</w:t>
      </w:r>
    </w:p>
    <w:p w:rsidR="00B4597B" w:rsidRDefault="00B4597B" w:rsidP="00B4597B">
      <w:pPr>
        <w:numPr>
          <w:ilvl w:val="0"/>
          <w:numId w:val="22"/>
        </w:numPr>
        <w:spacing w:after="0" w:line="360" w:lineRule="auto"/>
        <w:ind w:left="420" w:firstLine="567"/>
        <w:jc w:val="both"/>
        <w:rPr>
          <w:szCs w:val="28"/>
        </w:rPr>
      </w:pPr>
      <w:r w:rsidRPr="00BD676F">
        <w:rPr>
          <w:szCs w:val="28"/>
        </w:rPr>
        <w:t>оперативне і програмне управління;</w:t>
      </w:r>
    </w:p>
    <w:p w:rsidR="00B4597B" w:rsidRDefault="00B4597B" w:rsidP="00B4597B">
      <w:pPr>
        <w:numPr>
          <w:ilvl w:val="0"/>
          <w:numId w:val="22"/>
        </w:numPr>
        <w:spacing w:after="0" w:line="360" w:lineRule="auto"/>
        <w:ind w:left="420" w:firstLine="567"/>
        <w:jc w:val="both"/>
        <w:rPr>
          <w:szCs w:val="28"/>
        </w:rPr>
      </w:pPr>
      <w:r w:rsidRPr="00BD676F">
        <w:rPr>
          <w:szCs w:val="28"/>
        </w:rPr>
        <w:t>функції захисту і блокування;</w:t>
      </w:r>
    </w:p>
    <w:p w:rsidR="00B4597B" w:rsidRPr="00BD676F" w:rsidRDefault="00B4597B" w:rsidP="00B4597B">
      <w:pPr>
        <w:numPr>
          <w:ilvl w:val="0"/>
          <w:numId w:val="22"/>
        </w:numPr>
        <w:spacing w:after="0" w:line="360" w:lineRule="auto"/>
        <w:ind w:left="420" w:firstLine="567"/>
        <w:jc w:val="both"/>
        <w:rPr>
          <w:szCs w:val="28"/>
        </w:rPr>
      </w:pPr>
      <w:r w:rsidRPr="00BD676F">
        <w:rPr>
          <w:szCs w:val="28"/>
        </w:rPr>
        <w:t>регулюючі функції.</w:t>
      </w:r>
    </w:p>
    <w:p w:rsidR="00B4597B" w:rsidRPr="004A3456" w:rsidRDefault="00B4597B" w:rsidP="00B4597B">
      <w:pPr>
        <w:tabs>
          <w:tab w:val="left" w:pos="975"/>
        </w:tabs>
        <w:spacing w:line="360" w:lineRule="auto"/>
        <w:ind w:left="420" w:firstLine="567"/>
        <w:rPr>
          <w:szCs w:val="28"/>
        </w:rPr>
      </w:pPr>
      <w:r w:rsidRPr="004A3456">
        <w:rPr>
          <w:szCs w:val="28"/>
        </w:rPr>
        <w:t>На</w:t>
      </w:r>
      <w:r>
        <w:rPr>
          <w:szCs w:val="28"/>
        </w:rPr>
        <w:t xml:space="preserve">  рис. 4.1  зображений</w:t>
      </w:r>
      <w:r>
        <w:rPr>
          <w:szCs w:val="28"/>
          <w:lang w:eastAsia="uk-UA"/>
        </w:rPr>
        <w:t xml:space="preserve">  щит</w:t>
      </w:r>
      <w:r w:rsidRPr="006E5854">
        <w:rPr>
          <w:szCs w:val="28"/>
          <w:lang w:eastAsia="uk-UA"/>
        </w:rPr>
        <w:t xml:space="preserve"> </w:t>
      </w:r>
      <w:proofErr w:type="gramStart"/>
      <w:r w:rsidRPr="006E5854">
        <w:rPr>
          <w:szCs w:val="28"/>
          <w:lang w:eastAsia="uk-UA"/>
        </w:rPr>
        <w:t>автоматичного</w:t>
      </w:r>
      <w:proofErr w:type="gramEnd"/>
      <w:r w:rsidRPr="006E5854">
        <w:rPr>
          <w:szCs w:val="28"/>
          <w:lang w:eastAsia="uk-UA"/>
        </w:rPr>
        <w:t xml:space="preserve"> управління</w:t>
      </w:r>
      <w:r>
        <w:rPr>
          <w:szCs w:val="28"/>
          <w:lang w:eastAsia="uk-UA"/>
        </w:rPr>
        <w:t>.</w:t>
      </w:r>
    </w:p>
    <w:p w:rsidR="00B4597B" w:rsidRDefault="00B4597B" w:rsidP="00B4597B">
      <w:pPr>
        <w:spacing w:line="360" w:lineRule="auto"/>
        <w:ind w:left="420" w:firstLine="567"/>
        <w:jc w:val="center"/>
        <w:rPr>
          <w:szCs w:val="28"/>
        </w:rPr>
      </w:pPr>
      <w:r>
        <w:rPr>
          <w:noProof/>
          <w:szCs w:val="28"/>
          <w:lang w:eastAsia="ru-RU"/>
        </w:rPr>
        <w:drawing>
          <wp:inline distT="0" distB="0" distL="0" distR="0" wp14:anchorId="7ADF3DA2" wp14:editId="614C5B86">
            <wp:extent cx="1624330" cy="1938020"/>
            <wp:effectExtent l="0" t="0" r="0" b="508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1624330" cy="1938020"/>
                    </a:xfrm>
                    <a:prstGeom prst="rect">
                      <a:avLst/>
                    </a:prstGeom>
                    <a:noFill/>
                    <a:ln>
                      <a:noFill/>
                    </a:ln>
                  </pic:spPr>
                </pic:pic>
              </a:graphicData>
            </a:graphic>
          </wp:inline>
        </w:drawing>
      </w:r>
    </w:p>
    <w:p w:rsidR="00B4597B" w:rsidRDefault="00B4597B" w:rsidP="00B4597B">
      <w:pPr>
        <w:spacing w:line="360" w:lineRule="auto"/>
        <w:ind w:left="420" w:firstLine="567"/>
        <w:jc w:val="center"/>
        <w:rPr>
          <w:szCs w:val="28"/>
          <w:lang w:eastAsia="uk-UA"/>
        </w:rPr>
      </w:pPr>
      <w:r>
        <w:rPr>
          <w:szCs w:val="28"/>
          <w:lang w:eastAsia="uk-UA"/>
        </w:rPr>
        <w:t xml:space="preserve">Рисунок 4.1  - Загальний вигляд щита автоматичного управління </w:t>
      </w:r>
      <w:r w:rsidRPr="006E5854">
        <w:rPr>
          <w:szCs w:val="28"/>
          <w:lang w:eastAsia="uk-UA"/>
        </w:rPr>
        <w:t>припливною вентиляцією на базі релейно-контакторн</w:t>
      </w:r>
      <w:r>
        <w:rPr>
          <w:szCs w:val="28"/>
          <w:lang w:eastAsia="uk-UA"/>
        </w:rPr>
        <w:t>ої</w:t>
      </w:r>
      <w:r w:rsidRPr="006E5854">
        <w:rPr>
          <w:szCs w:val="28"/>
          <w:lang w:eastAsia="uk-UA"/>
        </w:rPr>
        <w:t xml:space="preserve"> апа</w:t>
      </w:r>
      <w:r>
        <w:rPr>
          <w:szCs w:val="28"/>
          <w:lang w:eastAsia="uk-UA"/>
        </w:rPr>
        <w:t>ратури</w:t>
      </w:r>
    </w:p>
    <w:p w:rsidR="00B4597B" w:rsidRDefault="00B4597B" w:rsidP="00B4597B">
      <w:pPr>
        <w:spacing w:line="360" w:lineRule="auto"/>
        <w:ind w:left="420" w:right="-143" w:firstLine="567"/>
        <w:rPr>
          <w:b/>
          <w:szCs w:val="28"/>
        </w:rPr>
      </w:pPr>
      <w:r w:rsidRPr="00745A23">
        <w:rPr>
          <w:b/>
          <w:szCs w:val="28"/>
        </w:rPr>
        <w:lastRenderedPageBreak/>
        <w:t>4.</w:t>
      </w:r>
      <w:r>
        <w:rPr>
          <w:b/>
          <w:szCs w:val="28"/>
        </w:rPr>
        <w:t>2</w:t>
      </w:r>
      <w:r w:rsidRPr="00745A23">
        <w:t xml:space="preserve"> </w:t>
      </w:r>
      <w:r w:rsidRPr="00745A23">
        <w:rPr>
          <w:b/>
          <w:szCs w:val="28"/>
        </w:rPr>
        <w:t>На</w:t>
      </w:r>
      <w:r>
        <w:rPr>
          <w:b/>
          <w:szCs w:val="28"/>
        </w:rPr>
        <w:t>лаштування</w:t>
      </w:r>
      <w:r w:rsidRPr="00745A23">
        <w:rPr>
          <w:b/>
          <w:szCs w:val="28"/>
        </w:rPr>
        <w:t xml:space="preserve"> регуляторі</w:t>
      </w:r>
      <w:proofErr w:type="gramStart"/>
      <w:r w:rsidRPr="00745A23">
        <w:rPr>
          <w:b/>
          <w:szCs w:val="28"/>
        </w:rPr>
        <w:t>в</w:t>
      </w:r>
      <w:proofErr w:type="gramEnd"/>
      <w:r w:rsidRPr="00745A23">
        <w:rPr>
          <w:b/>
          <w:szCs w:val="28"/>
        </w:rPr>
        <w:t xml:space="preserve"> по характеристикам </w:t>
      </w:r>
      <w:r>
        <w:rPr>
          <w:b/>
          <w:szCs w:val="28"/>
        </w:rPr>
        <w:t>ВУ</w:t>
      </w:r>
    </w:p>
    <w:p w:rsidR="00B4597B"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На</w:t>
      </w:r>
      <w:r>
        <w:rPr>
          <w:rFonts w:ascii="Times New Roman CYR" w:hAnsi="Times New Roman CYR" w:cs="Times New Roman CYR"/>
          <w:szCs w:val="28"/>
        </w:rPr>
        <w:t>лаштування</w:t>
      </w:r>
      <w:r w:rsidRPr="00745A23">
        <w:rPr>
          <w:rFonts w:ascii="Times New Roman CYR" w:hAnsi="Times New Roman CYR" w:cs="Times New Roman CYR"/>
          <w:szCs w:val="28"/>
        </w:rPr>
        <w:t xml:space="preserve"> замкнутих систем </w:t>
      </w:r>
      <w:proofErr w:type="gramStart"/>
      <w:r w:rsidRPr="00745A23">
        <w:rPr>
          <w:rFonts w:ascii="Times New Roman CYR" w:hAnsi="Times New Roman CYR" w:cs="Times New Roman CYR"/>
          <w:szCs w:val="28"/>
        </w:rPr>
        <w:t>автоматичного</w:t>
      </w:r>
      <w:proofErr w:type="gramEnd"/>
      <w:r w:rsidRPr="00745A23">
        <w:rPr>
          <w:rFonts w:ascii="Times New Roman CYR" w:hAnsi="Times New Roman CYR" w:cs="Times New Roman CYR"/>
          <w:szCs w:val="28"/>
        </w:rPr>
        <w:t xml:space="preserve"> регулювання зводиться до вибору оптимальних параметрів регулято</w:t>
      </w:r>
      <w:r>
        <w:rPr>
          <w:rFonts w:ascii="Times New Roman CYR" w:hAnsi="Times New Roman CYR" w:cs="Times New Roman CYR"/>
          <w:szCs w:val="28"/>
        </w:rPr>
        <w:t xml:space="preserve">рів по типових критеріях якості </w:t>
      </w:r>
      <w:r w:rsidRPr="00745A23">
        <w:rPr>
          <w:rFonts w:ascii="Times New Roman CYR" w:hAnsi="Times New Roman CYR" w:cs="Times New Roman CYR"/>
          <w:szCs w:val="28"/>
        </w:rPr>
        <w:t>регулювання. Для найбільш поширених регуляторів такими параметрами</w:t>
      </w:r>
      <w:proofErr w:type="gramStart"/>
      <w:r w:rsidRPr="00745A23">
        <w:rPr>
          <w:rFonts w:ascii="Times New Roman CYR" w:hAnsi="Times New Roman CYR" w:cs="Times New Roman CYR"/>
          <w:szCs w:val="28"/>
        </w:rPr>
        <w:t xml:space="preserve"> є:</w:t>
      </w:r>
      <w:proofErr w:type="gramEnd"/>
    </w:p>
    <w:p w:rsidR="00B4597B"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Pr>
          <w:rFonts w:ascii="Times New Roman CYR" w:hAnsi="Times New Roman CYR" w:cs="Times New Roman CYR"/>
          <w:szCs w:val="28"/>
        </w:rPr>
        <w:t xml:space="preserve">- </w:t>
      </w:r>
      <w:r>
        <w:rPr>
          <w:rFonts w:ascii="Times New Roman CYR" w:hAnsi="Times New Roman CYR" w:cs="Times New Roman CYR"/>
          <w:i/>
          <w:iCs/>
          <w:szCs w:val="28"/>
        </w:rPr>
        <w:t xml:space="preserve"> </w:t>
      </w:r>
      <w:r w:rsidRPr="00745A23">
        <w:rPr>
          <w:rFonts w:ascii="Times New Roman CYR" w:hAnsi="Times New Roman CYR" w:cs="Times New Roman CYR"/>
          <w:i/>
          <w:iCs/>
          <w:szCs w:val="28"/>
        </w:rPr>
        <w:t>к</w:t>
      </w:r>
      <w:proofErr w:type="gramStart"/>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w:t>
      </w:r>
      <w:proofErr w:type="gramEnd"/>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для П-регулятора;</w:t>
      </w:r>
    </w:p>
    <w:p w:rsidR="00B4597B"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Pr>
          <w:rFonts w:ascii="Times New Roman CYR" w:hAnsi="Times New Roman CYR" w:cs="Times New Roman CYR"/>
          <w:szCs w:val="28"/>
        </w:rPr>
        <w:t xml:space="preserve">- </w:t>
      </w:r>
      <w:r>
        <w:rPr>
          <w:rFonts w:ascii="Times New Roman CYR" w:hAnsi="Times New Roman CYR" w:cs="Times New Roman CYR"/>
          <w:i/>
          <w:iCs/>
          <w:szCs w:val="28"/>
        </w:rPr>
        <w:t xml:space="preserve"> </w:t>
      </w:r>
      <w:proofErr w:type="gramStart"/>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proofErr w:type="gramEnd"/>
      <w:r w:rsidRPr="00745A23">
        <w:rPr>
          <w:rFonts w:ascii="Times New Roman CYR" w:hAnsi="Times New Roman CYR" w:cs="Times New Roman CYR"/>
          <w:i/>
          <w:iCs/>
          <w:szCs w:val="28"/>
        </w:rPr>
        <w:t>, Т</w:t>
      </w:r>
      <w:r w:rsidRPr="00745A23">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для ПІ-</w:t>
      </w:r>
      <w:r w:rsidRPr="00C13E16">
        <w:rPr>
          <w:rFonts w:ascii="Times New Roman CYR" w:hAnsi="Times New Roman CYR" w:cs="Times New Roman CYR"/>
          <w:szCs w:val="28"/>
        </w:rPr>
        <w:t>регулятора;</w:t>
      </w:r>
    </w:p>
    <w:p w:rsidR="00B4597B" w:rsidRPr="00BD676F"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Pr>
          <w:rFonts w:ascii="Times New Roman CYR" w:hAnsi="Times New Roman CYR" w:cs="Times New Roman CYR"/>
          <w:szCs w:val="28"/>
        </w:rPr>
        <w:t xml:space="preserve">- </w:t>
      </w:r>
      <w:proofErr w:type="gramStart"/>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proofErr w:type="gramEnd"/>
      <w:r w:rsidRPr="00745A23">
        <w:rPr>
          <w:rFonts w:ascii="Times New Roman CYR" w:hAnsi="Times New Roman CYR" w:cs="Times New Roman CYR"/>
          <w:i/>
          <w:iCs/>
          <w:szCs w:val="28"/>
        </w:rPr>
        <w:t>, Т</w:t>
      </w:r>
      <w:r w:rsidRPr="00745A23">
        <w:rPr>
          <w:rFonts w:ascii="Times New Roman CYR" w:hAnsi="Times New Roman CYR" w:cs="Times New Roman CYR"/>
          <w:i/>
          <w:iCs/>
          <w:szCs w:val="28"/>
          <w:vertAlign w:val="subscript"/>
        </w:rPr>
        <w:t xml:space="preserve">і , </w:t>
      </w:r>
      <w:r w:rsidRPr="00745A23">
        <w:rPr>
          <w:rFonts w:ascii="Times New Roman CYR" w:hAnsi="Times New Roman CYR" w:cs="Times New Roman CYR"/>
          <w:i/>
          <w:iCs/>
          <w:szCs w:val="28"/>
        </w:rPr>
        <w:t>Т</w:t>
      </w:r>
      <w:r w:rsidRPr="00745A23">
        <w:rPr>
          <w:rFonts w:ascii="Times New Roman CYR" w:hAnsi="Times New Roman CYR" w:cs="Times New Roman CYR"/>
          <w:i/>
          <w:iCs/>
          <w:szCs w:val="28"/>
          <w:vertAlign w:val="subscript"/>
        </w:rPr>
        <w:t>Д</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для ПІД-регулятора.</w:t>
      </w:r>
    </w:p>
    <w:p w:rsidR="00B4597B" w:rsidRPr="00745A23"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Вибі</w:t>
      </w:r>
      <w:proofErr w:type="gramStart"/>
      <w:r w:rsidRPr="00745A23">
        <w:rPr>
          <w:rFonts w:ascii="Times New Roman CYR" w:hAnsi="Times New Roman CYR" w:cs="Times New Roman CYR"/>
          <w:szCs w:val="28"/>
        </w:rPr>
        <w:t>р</w:t>
      </w:r>
      <w:proofErr w:type="gramEnd"/>
      <w:r w:rsidRPr="00745A23">
        <w:rPr>
          <w:rFonts w:ascii="Times New Roman CYR" w:hAnsi="Times New Roman CYR" w:cs="Times New Roman CYR"/>
          <w:szCs w:val="28"/>
        </w:rPr>
        <w:t xml:space="preserve"> параметрів може бути проведений як по експериментально знятих динамічних характеристиках об'єкту управління, так і без їх визначення.</w:t>
      </w:r>
    </w:p>
    <w:p w:rsidR="00B4597B" w:rsidRPr="00745A23"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Найбільш простим способом на</w:t>
      </w:r>
      <w:r>
        <w:rPr>
          <w:rFonts w:ascii="Times New Roman CYR" w:hAnsi="Times New Roman CYR" w:cs="Times New Roman CYR"/>
          <w:szCs w:val="28"/>
        </w:rPr>
        <w:t>лаштування</w:t>
      </w:r>
      <w:r w:rsidRPr="00745A23">
        <w:rPr>
          <w:rFonts w:ascii="Times New Roman CYR" w:hAnsi="Times New Roman CYR" w:cs="Times New Roman CYR"/>
          <w:szCs w:val="28"/>
        </w:rPr>
        <w:t xml:space="preserve"> регуляторів є </w:t>
      </w:r>
      <w:r w:rsidRPr="00C13E16">
        <w:rPr>
          <w:rFonts w:ascii="Times New Roman CYR" w:hAnsi="Times New Roman CYR" w:cs="Times New Roman CYR"/>
          <w:szCs w:val="28"/>
        </w:rPr>
        <w:t>налаштування</w:t>
      </w:r>
      <w:r w:rsidRPr="00AB0534">
        <w:rPr>
          <w:rFonts w:ascii="Times New Roman CYR" w:hAnsi="Times New Roman CYR" w:cs="Times New Roman CYR"/>
          <w:color w:val="0000FF"/>
          <w:szCs w:val="28"/>
        </w:rPr>
        <w:t xml:space="preserve"> </w:t>
      </w:r>
      <w:r w:rsidRPr="00745A23">
        <w:rPr>
          <w:rFonts w:ascii="Times New Roman CYR" w:hAnsi="Times New Roman CYR" w:cs="Times New Roman CYR"/>
          <w:szCs w:val="28"/>
        </w:rPr>
        <w:t xml:space="preserve">по </w:t>
      </w:r>
      <w:r w:rsidRPr="00C13E16">
        <w:rPr>
          <w:rFonts w:ascii="Times New Roman CYR" w:hAnsi="Times New Roman CYR" w:cs="Times New Roman CYR"/>
          <w:szCs w:val="28"/>
        </w:rPr>
        <w:t>тимчасових</w:t>
      </w:r>
      <w:r w:rsidRPr="00745A23">
        <w:rPr>
          <w:rFonts w:ascii="Times New Roman CYR" w:hAnsi="Times New Roman CYR" w:cs="Times New Roman CYR"/>
          <w:szCs w:val="28"/>
        </w:rPr>
        <w:t xml:space="preserve"> характеристиках об'єкту. Цей спосіб припускає виконання наступних операцій:</w:t>
      </w:r>
    </w:p>
    <w:p w:rsidR="00B4597B" w:rsidRPr="00745A23" w:rsidRDefault="00B4597B" w:rsidP="00B4597B">
      <w:pPr>
        <w:pStyle w:val="a8"/>
        <w:widowControl w:val="0"/>
        <w:numPr>
          <w:ilvl w:val="0"/>
          <w:numId w:val="16"/>
        </w:numPr>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зняття кривої розгону (</w:t>
      </w:r>
      <w:proofErr w:type="gramStart"/>
      <w:r w:rsidRPr="00745A23">
        <w:rPr>
          <w:rFonts w:ascii="Times New Roman CYR" w:hAnsi="Times New Roman CYR" w:cs="Times New Roman CYR"/>
          <w:szCs w:val="28"/>
        </w:rPr>
        <w:t>крива</w:t>
      </w:r>
      <w:proofErr w:type="gramEnd"/>
      <w:r w:rsidRPr="00745A23">
        <w:rPr>
          <w:rFonts w:ascii="Times New Roman CYR" w:hAnsi="Times New Roman CYR" w:cs="Times New Roman CYR"/>
          <w:szCs w:val="28"/>
        </w:rPr>
        <w:t xml:space="preserve"> відгуку регульованого параметра на ступінчасту зміну регулюючої дії);</w:t>
      </w:r>
    </w:p>
    <w:p w:rsidR="00B4597B" w:rsidRPr="00745A23" w:rsidRDefault="00B4597B" w:rsidP="00B4597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побудова перехідної характеристики;</w:t>
      </w:r>
    </w:p>
    <w:p w:rsidR="00B4597B" w:rsidRPr="00745A23" w:rsidRDefault="00B4597B" w:rsidP="00B4597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pacing w:val="-3"/>
          <w:szCs w:val="28"/>
        </w:rPr>
        <w:t xml:space="preserve">порівняння отриманих характеристик з типовими і визначення </w:t>
      </w:r>
      <w:r w:rsidRPr="00745A23">
        <w:rPr>
          <w:rFonts w:ascii="Times New Roman CYR" w:hAnsi="Times New Roman CYR" w:cs="Times New Roman CYR"/>
          <w:szCs w:val="28"/>
        </w:rPr>
        <w:t>типу об'єкту;</w:t>
      </w:r>
    </w:p>
    <w:p w:rsidR="00B4597B" w:rsidRPr="00745A23" w:rsidRDefault="00B4597B" w:rsidP="00B4597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pacing w:val="-8"/>
          <w:szCs w:val="28"/>
        </w:rPr>
        <w:t>визначення параметрі</w:t>
      </w:r>
      <w:proofErr w:type="gramStart"/>
      <w:r w:rsidRPr="00745A23">
        <w:rPr>
          <w:rFonts w:ascii="Times New Roman CYR" w:hAnsi="Times New Roman CYR" w:cs="Times New Roman CYR"/>
          <w:spacing w:val="-8"/>
          <w:szCs w:val="28"/>
        </w:rPr>
        <w:t>в</w:t>
      </w:r>
      <w:proofErr w:type="gramEnd"/>
      <w:r w:rsidRPr="00745A23">
        <w:rPr>
          <w:rFonts w:ascii="Times New Roman CYR" w:hAnsi="Times New Roman CYR" w:cs="Times New Roman CYR"/>
          <w:spacing w:val="-8"/>
          <w:szCs w:val="28"/>
        </w:rPr>
        <w:t xml:space="preserve"> об'єкту </w:t>
      </w:r>
      <w:r w:rsidRPr="00745A23">
        <w:rPr>
          <w:spacing w:val="-8"/>
          <w:szCs w:val="28"/>
        </w:rPr>
        <w:t>τ</w:t>
      </w:r>
      <w:r w:rsidRPr="00745A23">
        <w:rPr>
          <w:rFonts w:ascii="Times New Roman CYR" w:hAnsi="Times New Roman CYR" w:cs="Times New Roman CYR"/>
          <w:spacing w:val="-8"/>
          <w:szCs w:val="28"/>
          <w:vertAlign w:val="subscript"/>
        </w:rPr>
        <w:t>об</w:t>
      </w:r>
      <w:r w:rsidRPr="00745A23">
        <w:rPr>
          <w:rFonts w:ascii="Times New Roman CYR" w:hAnsi="Times New Roman CYR" w:cs="Times New Roman CYR"/>
          <w:spacing w:val="-8"/>
          <w:szCs w:val="28"/>
        </w:rPr>
        <w:t xml:space="preserve">, </w:t>
      </w:r>
      <w:r w:rsidRPr="00745A23">
        <w:rPr>
          <w:rFonts w:ascii="Times New Roman CYR" w:hAnsi="Times New Roman CYR" w:cs="Times New Roman CYR"/>
          <w:i/>
          <w:iCs/>
          <w:spacing w:val="-8"/>
          <w:szCs w:val="28"/>
        </w:rPr>
        <w:t>Т</w:t>
      </w:r>
      <w:r w:rsidRPr="00745A23">
        <w:rPr>
          <w:rFonts w:ascii="Times New Roman CYR" w:hAnsi="Times New Roman CYR" w:cs="Times New Roman CYR"/>
          <w:i/>
          <w:iCs/>
          <w:spacing w:val="-8"/>
          <w:szCs w:val="28"/>
          <w:vertAlign w:val="subscript"/>
        </w:rPr>
        <w:t>об</w:t>
      </w:r>
      <w:r w:rsidRPr="00745A23">
        <w:rPr>
          <w:rFonts w:ascii="Times New Roman CYR" w:hAnsi="Times New Roman CYR" w:cs="Times New Roman CYR"/>
          <w:spacing w:val="-8"/>
          <w:szCs w:val="28"/>
        </w:rPr>
        <w:t xml:space="preserve">, </w:t>
      </w:r>
      <w:r w:rsidRPr="00745A23">
        <w:rPr>
          <w:rFonts w:ascii="Times New Roman CYR" w:hAnsi="Times New Roman CYR" w:cs="Times New Roman CYR"/>
          <w:i/>
          <w:iCs/>
          <w:spacing w:val="-8"/>
          <w:szCs w:val="28"/>
        </w:rPr>
        <w:t>ε</w:t>
      </w:r>
      <w:r w:rsidRPr="00745A23">
        <w:rPr>
          <w:rFonts w:ascii="Times New Roman CYR" w:hAnsi="Times New Roman CYR" w:cs="Times New Roman CYR"/>
          <w:i/>
          <w:iCs/>
          <w:spacing w:val="-8"/>
          <w:szCs w:val="28"/>
          <w:vertAlign w:val="subscript"/>
        </w:rPr>
        <w:t>об</w:t>
      </w:r>
      <w:r w:rsidRPr="00745A23">
        <w:rPr>
          <w:rFonts w:ascii="Times New Roman CYR" w:hAnsi="Times New Roman CYR" w:cs="Times New Roman CYR"/>
          <w:spacing w:val="-8"/>
          <w:szCs w:val="28"/>
        </w:rPr>
        <w:t xml:space="preserve">, </w:t>
      </w:r>
      <w:r w:rsidRPr="00745A23">
        <w:rPr>
          <w:rFonts w:ascii="Times New Roman CYR" w:hAnsi="Times New Roman CYR" w:cs="Times New Roman CYR"/>
          <w:i/>
          <w:iCs/>
          <w:spacing w:val="-8"/>
          <w:szCs w:val="28"/>
        </w:rPr>
        <w:t>к</w:t>
      </w:r>
      <w:r w:rsidRPr="00745A23">
        <w:rPr>
          <w:rFonts w:ascii="Times New Roman CYR" w:hAnsi="Times New Roman CYR" w:cs="Times New Roman CYR"/>
          <w:i/>
          <w:iCs/>
          <w:spacing w:val="-8"/>
          <w:szCs w:val="28"/>
          <w:vertAlign w:val="subscript"/>
        </w:rPr>
        <w:t>об</w:t>
      </w:r>
      <w:r w:rsidRPr="00745A23">
        <w:rPr>
          <w:rFonts w:ascii="Times New Roman CYR" w:hAnsi="Times New Roman CYR" w:cs="Times New Roman CYR"/>
          <w:i/>
          <w:iCs/>
          <w:spacing w:val="-8"/>
          <w:szCs w:val="28"/>
        </w:rPr>
        <w:t>;</w:t>
      </w:r>
    </w:p>
    <w:p w:rsidR="00B4597B" w:rsidRPr="00745A23" w:rsidRDefault="00B4597B" w:rsidP="00B4597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розрахунок і установка значень настройок регулятора.</w:t>
      </w:r>
    </w:p>
    <w:p w:rsidR="00B4597B" w:rsidRPr="00745A23" w:rsidRDefault="00B4597B" w:rsidP="00B4597B">
      <w:pPr>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Зняття кривої розгону вимагає виконання ряду умов:</w:t>
      </w:r>
    </w:p>
    <w:p w:rsidR="00B4597B" w:rsidRPr="00745A23" w:rsidRDefault="00B4597B" w:rsidP="00B4597B">
      <w:pPr>
        <w:pStyle w:val="a8"/>
        <w:widowControl w:val="0"/>
        <w:numPr>
          <w:ilvl w:val="0"/>
          <w:numId w:val="16"/>
        </w:numPr>
        <w:tabs>
          <w:tab w:val="left" w:pos="666"/>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proofErr w:type="gramStart"/>
      <w:r w:rsidRPr="00745A23">
        <w:rPr>
          <w:rFonts w:ascii="Times New Roman CYR" w:hAnsi="Times New Roman CYR" w:cs="Times New Roman CYR"/>
          <w:szCs w:val="28"/>
        </w:rPr>
        <w:t>м</w:t>
      </w:r>
      <w:proofErr w:type="gramEnd"/>
      <w:r w:rsidRPr="00745A23">
        <w:rPr>
          <w:rFonts w:ascii="Times New Roman CYR" w:hAnsi="Times New Roman CYR" w:cs="Times New Roman CYR"/>
          <w:szCs w:val="28"/>
        </w:rPr>
        <w:t xml:space="preserve">ісце і спосіб нанесення стрибкоподібної зміни регулюючої дії повинні відповідати можливим </w:t>
      </w:r>
      <w:r w:rsidRPr="00745A23">
        <w:rPr>
          <w:rFonts w:ascii="Times New Roman CYR" w:hAnsi="Times New Roman CYR" w:cs="Times New Roman CYR"/>
          <w:spacing w:val="-2"/>
          <w:szCs w:val="28"/>
        </w:rPr>
        <w:t>реальним змінам в контурі регулювання, що настроюється;</w:t>
      </w:r>
    </w:p>
    <w:p w:rsidR="00B4597B" w:rsidRPr="00717D52" w:rsidRDefault="00B4597B" w:rsidP="00B4597B">
      <w:pPr>
        <w:pStyle w:val="a8"/>
        <w:widowControl w:val="0"/>
        <w:numPr>
          <w:ilvl w:val="0"/>
          <w:numId w:val="16"/>
        </w:numPr>
        <w:tabs>
          <w:tab w:val="left" w:pos="666"/>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для систем стабілізації </w:t>
      </w:r>
      <w:proofErr w:type="gramStart"/>
      <w:r w:rsidRPr="00745A23">
        <w:rPr>
          <w:rFonts w:ascii="Times New Roman CYR" w:hAnsi="Times New Roman CYR" w:cs="Times New Roman CYR"/>
          <w:szCs w:val="28"/>
        </w:rPr>
        <w:t>крива розгону повинна</w:t>
      </w:r>
      <w:proofErr w:type="gramEnd"/>
      <w:r w:rsidRPr="00745A23">
        <w:rPr>
          <w:rFonts w:ascii="Times New Roman CYR" w:hAnsi="Times New Roman CYR" w:cs="Times New Roman CYR"/>
          <w:szCs w:val="28"/>
        </w:rPr>
        <w:t xml:space="preserve"> зніматися в околицях робочої точки процесу;</w:t>
      </w:r>
    </w:p>
    <w:p w:rsidR="00B4597B" w:rsidRPr="00745A23" w:rsidRDefault="00B4597B" w:rsidP="00B4597B">
      <w:pPr>
        <w:pStyle w:val="a8"/>
        <w:widowControl w:val="0"/>
        <w:numPr>
          <w:ilvl w:val="0"/>
          <w:numId w:val="16"/>
        </w:numPr>
        <w:tabs>
          <w:tab w:val="left" w:pos="666"/>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для виявлення асиметрії об'єкту (характерних для теплових процесів) необхідно наносити як позитивні, так і негативні </w:t>
      </w:r>
      <w:r w:rsidRPr="00745A23">
        <w:rPr>
          <w:rFonts w:ascii="Times New Roman CYR" w:hAnsi="Times New Roman CYR" w:cs="Times New Roman CYR"/>
          <w:spacing w:val="-2"/>
          <w:szCs w:val="28"/>
        </w:rPr>
        <w:t>скачки дії, що управля</w:t>
      </w:r>
      <w:proofErr w:type="gramStart"/>
      <w:r w:rsidRPr="00745A23">
        <w:rPr>
          <w:rFonts w:ascii="Times New Roman CYR" w:hAnsi="Times New Roman CYR" w:cs="Times New Roman CYR"/>
          <w:spacing w:val="-2"/>
          <w:szCs w:val="28"/>
        </w:rPr>
        <w:t>є,</w:t>
      </w:r>
      <w:proofErr w:type="gramEnd"/>
      <w:r w:rsidRPr="00745A23">
        <w:rPr>
          <w:rFonts w:ascii="Times New Roman CYR" w:hAnsi="Times New Roman CYR" w:cs="Times New Roman CYR"/>
          <w:spacing w:val="-2"/>
          <w:szCs w:val="28"/>
        </w:rPr>
        <w:t xml:space="preserve"> з </w:t>
      </w:r>
    </w:p>
    <w:p w:rsidR="00B4597B" w:rsidRPr="00745A23" w:rsidRDefault="00B4597B" w:rsidP="00B4597B">
      <w:pPr>
        <w:pStyle w:val="a8"/>
        <w:widowControl w:val="0"/>
        <w:tabs>
          <w:tab w:val="left" w:pos="666"/>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2"/>
          <w:szCs w:val="28"/>
        </w:rPr>
        <w:lastRenderedPageBreak/>
        <w:t xml:space="preserve">подальшим </w:t>
      </w:r>
      <w:r w:rsidRPr="00745A23">
        <w:rPr>
          <w:rFonts w:ascii="Times New Roman CYR" w:hAnsi="Times New Roman CYR" w:cs="Times New Roman CYR"/>
          <w:szCs w:val="28"/>
        </w:rPr>
        <w:t>усереднюванням характеристик;</w:t>
      </w:r>
    </w:p>
    <w:p w:rsidR="00B4597B" w:rsidRPr="00745A23" w:rsidRDefault="00B4597B" w:rsidP="00B4597B">
      <w:pPr>
        <w:pStyle w:val="a8"/>
        <w:widowControl w:val="0"/>
        <w:numPr>
          <w:ilvl w:val="0"/>
          <w:numId w:val="16"/>
        </w:numPr>
        <w:tabs>
          <w:tab w:val="left" w:pos="666"/>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зняття кривих розгону краще проводити при стабільних режимах технологічного устаткування, коли дія випадкових </w:t>
      </w:r>
      <w:r w:rsidRPr="00745A23">
        <w:rPr>
          <w:rFonts w:ascii="Times New Roman CYR" w:hAnsi="Times New Roman CYR" w:cs="Times New Roman CYR"/>
          <w:spacing w:val="-2"/>
          <w:szCs w:val="28"/>
        </w:rPr>
        <w:t>процесів маловірогідна (наприклад, в нічні зміни);</w:t>
      </w:r>
    </w:p>
    <w:p w:rsidR="00B4597B" w:rsidRPr="00745A23" w:rsidRDefault="00B4597B" w:rsidP="00B4597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 xml:space="preserve">амплітуда стрибкоподібного обурення </w:t>
      </w:r>
      <w:proofErr w:type="gramStart"/>
      <w:r w:rsidRPr="00745A23">
        <w:rPr>
          <w:rFonts w:ascii="Times New Roman CYR" w:hAnsi="Times New Roman CYR" w:cs="Times New Roman CYR"/>
          <w:szCs w:val="28"/>
        </w:rPr>
        <w:t>повинна</w:t>
      </w:r>
      <w:proofErr w:type="gramEnd"/>
      <w:r w:rsidRPr="00745A23">
        <w:rPr>
          <w:rFonts w:ascii="Times New Roman CYR" w:hAnsi="Times New Roman CYR" w:cs="Times New Roman CYR"/>
          <w:szCs w:val="28"/>
        </w:rPr>
        <w:t xml:space="preserve"> бути, з одного боку, достатньо великий, щоб чітко виділити криву </w:t>
      </w:r>
      <w:r w:rsidRPr="00745A23">
        <w:rPr>
          <w:rFonts w:ascii="Times New Roman CYR" w:hAnsi="Times New Roman CYR" w:cs="Times New Roman CYR"/>
          <w:spacing w:val="-2"/>
          <w:szCs w:val="28"/>
        </w:rPr>
        <w:t xml:space="preserve">розгону, а, з іншого боку, достатньо малою, щоб не вивести </w:t>
      </w:r>
      <w:r w:rsidRPr="00745A23">
        <w:rPr>
          <w:rFonts w:ascii="Times New Roman CYR" w:hAnsi="Times New Roman CYR" w:cs="Times New Roman CYR"/>
          <w:szCs w:val="28"/>
        </w:rPr>
        <w:t>технологічний процес за неприпустимі межі.</w:t>
      </w:r>
    </w:p>
    <w:p w:rsidR="00B4597B" w:rsidRPr="00745A23"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Перед початком обробки кривих розгону їх слід привести до тимчасових характеристик </w:t>
      </w:r>
      <w:r w:rsidRPr="00745A23">
        <w:rPr>
          <w:rFonts w:ascii="Times New Roman CYR" w:hAnsi="Times New Roman CYR" w:cs="Times New Roman CYR"/>
          <w:i/>
          <w:iCs/>
          <w:szCs w:val="28"/>
        </w:rPr>
        <w:t xml:space="preserve">h(t) </w:t>
      </w:r>
      <w:r w:rsidRPr="00745A23">
        <w:rPr>
          <w:rFonts w:ascii="Times New Roman CYR" w:hAnsi="Times New Roman CYR" w:cs="Times New Roman CYR"/>
          <w:szCs w:val="28"/>
        </w:rPr>
        <w:t xml:space="preserve">і пронормувати (початкове значення регульованого параметра </w:t>
      </w:r>
      <w:proofErr w:type="gramStart"/>
      <w:r w:rsidRPr="00745A23">
        <w:rPr>
          <w:rFonts w:ascii="Times New Roman CYR" w:hAnsi="Times New Roman CYR" w:cs="Times New Roman CYR"/>
          <w:szCs w:val="28"/>
        </w:rPr>
        <w:t>у</w:t>
      </w:r>
      <w:proofErr w:type="gramEnd"/>
      <w:r w:rsidRPr="00745A23">
        <w:rPr>
          <w:rFonts w:ascii="Times New Roman CYR" w:hAnsi="Times New Roman CYR" w:cs="Times New Roman CYR"/>
          <w:szCs w:val="28"/>
        </w:rPr>
        <w:t xml:space="preserve"> момент нанесення стрибка управляючої дії приймається за 0, стале - за 1).</w:t>
      </w:r>
    </w:p>
    <w:p w:rsidR="00B4597B" w:rsidRPr="00745A23" w:rsidRDefault="00B4597B" w:rsidP="00B4597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 xml:space="preserve">По отриманих перехідних </w:t>
      </w:r>
      <w:proofErr w:type="gramStart"/>
      <w:r w:rsidRPr="00745A23">
        <w:rPr>
          <w:rFonts w:ascii="Times New Roman CYR" w:hAnsi="Times New Roman CYR" w:cs="Times New Roman CYR"/>
          <w:szCs w:val="28"/>
        </w:rPr>
        <w:t>характеристиках</w:t>
      </w:r>
      <w:proofErr w:type="gramEnd"/>
      <w:r w:rsidRPr="00745A23">
        <w:rPr>
          <w:rFonts w:ascii="Times New Roman CYR" w:hAnsi="Times New Roman CYR" w:cs="Times New Roman CYR"/>
          <w:szCs w:val="28"/>
        </w:rPr>
        <w:t xml:space="preserve"> визначають характеристики об'єкту. Це можна зробити графічно, як показано на рис. 4.4, або </w:t>
      </w:r>
      <w:proofErr w:type="gramStart"/>
      <w:r w:rsidRPr="00745A23">
        <w:rPr>
          <w:rFonts w:ascii="Times New Roman CYR" w:hAnsi="Times New Roman CYR" w:cs="Times New Roman CYR"/>
          <w:szCs w:val="28"/>
        </w:rPr>
        <w:t>по</w:t>
      </w:r>
      <w:proofErr w:type="gramEnd"/>
      <w:r w:rsidRPr="00745A23">
        <w:rPr>
          <w:rFonts w:ascii="Times New Roman CYR" w:hAnsi="Times New Roman CYR" w:cs="Times New Roman CYR"/>
          <w:szCs w:val="28"/>
        </w:rPr>
        <w:t xml:space="preserve"> формулах:</w:t>
      </w:r>
    </w:p>
    <w:p w:rsidR="00B4597B" w:rsidRPr="00745A23" w:rsidRDefault="00B4597B" w:rsidP="00B4597B">
      <w:pPr>
        <w:widowControl w:val="0"/>
        <w:shd w:val="clear" w:color="auto" w:fill="FFFFFF"/>
        <w:autoSpaceDE w:val="0"/>
        <w:autoSpaceDN w:val="0"/>
        <w:adjustRightInd w:val="0"/>
        <w:spacing w:line="360" w:lineRule="auto"/>
        <w:ind w:left="420" w:right="-143" w:firstLine="567"/>
        <w:rPr>
          <w:rFonts w:ascii="Arial" w:hAnsi="Arial" w:cs="Arial"/>
          <w:szCs w:val="28"/>
        </w:rPr>
      </w:pPr>
      <w:r w:rsidRPr="00745A23">
        <w:rPr>
          <w:rFonts w:ascii="Arial" w:hAnsi="Arial" w:cs="Arial"/>
          <w:position w:val="-30"/>
          <w:szCs w:val="28"/>
        </w:rPr>
        <w:object w:dxaOrig="3060" w:dyaOrig="680">
          <v:shape id="_x0000_i1214" type="#_x0000_t75" style="width:152.7pt;height:33.5pt" o:ole="">
            <v:imagedata r:id="rId293" o:title=""/>
          </v:shape>
          <o:OLEObject Type="Embed" ProgID="Equation.3" ShapeID="_x0000_i1214" DrawAspect="Content" ObjectID="_1622220284" r:id="rId294"/>
        </w:object>
      </w:r>
      <w:r w:rsidRPr="00745A23">
        <w:rPr>
          <w:rFonts w:ascii="Arial" w:hAnsi="Arial" w:cs="Arial"/>
          <w:szCs w:val="28"/>
        </w:rPr>
        <w:t xml:space="preserve"> </w:t>
      </w:r>
      <w:r w:rsidRPr="00745A23">
        <w:rPr>
          <w:rFonts w:ascii="Arial" w:hAnsi="Arial" w:cs="Arial"/>
          <w:szCs w:val="28"/>
        </w:rPr>
        <w:tab/>
      </w:r>
      <w:r w:rsidRPr="00745A23">
        <w:rPr>
          <w:rFonts w:ascii="Arial" w:hAnsi="Arial" w:cs="Arial"/>
          <w:szCs w:val="28"/>
        </w:rPr>
        <w:tab/>
      </w:r>
      <w:r w:rsidRPr="00745A23">
        <w:rPr>
          <w:rFonts w:ascii="Arial" w:hAnsi="Arial" w:cs="Arial"/>
          <w:szCs w:val="28"/>
        </w:rPr>
        <w:tab/>
      </w:r>
      <w:r w:rsidRPr="00745A23">
        <w:rPr>
          <w:rFonts w:ascii="Arial" w:hAnsi="Arial" w:cs="Arial"/>
          <w:position w:val="-30"/>
          <w:szCs w:val="28"/>
          <w:lang w:val="en-US"/>
        </w:rPr>
        <w:object w:dxaOrig="1560" w:dyaOrig="720">
          <v:shape id="_x0000_i1215" type="#_x0000_t75" style="width:78.2pt;height:36pt" o:ole="">
            <v:imagedata r:id="rId295" o:title=""/>
          </v:shape>
          <o:OLEObject Type="Embed" ProgID="Equation.3" ShapeID="_x0000_i1215" DrawAspect="Content" ObjectID="_1622220285" r:id="rId296"/>
        </w:objec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Значення </w:t>
      </w:r>
      <w:r w:rsidRPr="00745A23">
        <w:rPr>
          <w:rFonts w:ascii="Times New Roman CYR" w:hAnsi="Times New Roman CYR" w:cs="Times New Roman CYR"/>
          <w:i/>
          <w:iCs/>
          <w:szCs w:val="28"/>
          <w:lang w:val="en-US"/>
        </w:rPr>
        <w:t>h</w:t>
      </w:r>
      <w:r w:rsidRPr="00745A23">
        <w:rPr>
          <w:rFonts w:ascii="Times New Roman CYR" w:hAnsi="Times New Roman CYR" w:cs="Times New Roman CYR"/>
          <w:i/>
          <w:iCs/>
          <w:szCs w:val="28"/>
          <w:vertAlign w:val="subscript"/>
        </w:rPr>
        <w:t>А</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береться в межах точки перегину кривої, а </w:t>
      </w:r>
      <w:r w:rsidRPr="00745A23">
        <w:rPr>
          <w:rFonts w:ascii="Times New Roman CYR" w:hAnsi="Times New Roman CYR" w:cs="Times New Roman CYR"/>
          <w:i/>
          <w:iCs/>
          <w:szCs w:val="28"/>
        </w:rPr>
        <w:t>h</w:t>
      </w:r>
      <w:r w:rsidRPr="00745A23">
        <w:rPr>
          <w:rFonts w:ascii="Times New Roman CYR" w:hAnsi="Times New Roman CYR" w:cs="Times New Roman CYR"/>
          <w:i/>
          <w:iCs/>
          <w:szCs w:val="28"/>
          <w:vertAlign w:val="subscript"/>
        </w:rPr>
        <w:t>В</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приймається </w:t>
      </w:r>
      <w:proofErr w:type="gramStart"/>
      <w:r w:rsidRPr="00745A23">
        <w:rPr>
          <w:rFonts w:ascii="Times New Roman CYR" w:hAnsi="Times New Roman CYR" w:cs="Times New Roman CYR"/>
          <w:szCs w:val="28"/>
        </w:rPr>
        <w:t>р</w:t>
      </w:r>
      <w:proofErr w:type="gramEnd"/>
      <w:r w:rsidRPr="00745A23">
        <w:rPr>
          <w:rFonts w:ascii="Times New Roman CYR" w:hAnsi="Times New Roman CYR" w:cs="Times New Roman CYR"/>
          <w:szCs w:val="28"/>
        </w:rPr>
        <w:t xml:space="preserve">івним 0,8-0,85. По цих значеннях визначаються і моменти часу </w:t>
      </w:r>
      <w:proofErr w:type="gramStart"/>
      <w:r w:rsidRPr="00745A23">
        <w:rPr>
          <w:rFonts w:ascii="Times New Roman CYR" w:hAnsi="Times New Roman CYR" w:cs="Times New Roman CYR"/>
          <w:i/>
          <w:iCs/>
          <w:szCs w:val="28"/>
        </w:rPr>
        <w:t>t</w:t>
      </w:r>
      <w:proofErr w:type="gramEnd"/>
      <w:r w:rsidRPr="00745A23">
        <w:rPr>
          <w:rFonts w:ascii="Times New Roman CYR" w:hAnsi="Times New Roman CYR" w:cs="Times New Roman CYR"/>
          <w:i/>
          <w:iCs/>
          <w:szCs w:val="28"/>
          <w:vertAlign w:val="subscript"/>
        </w:rPr>
        <w:t>А</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w:t>
      </w:r>
      <w:r w:rsidRPr="00745A23">
        <w:rPr>
          <w:szCs w:val="28"/>
        </w:rPr>
        <w:t>τ</w:t>
      </w:r>
      <w:r w:rsidRPr="00745A23">
        <w:rPr>
          <w:rFonts w:ascii="Times New Roman CYR" w:hAnsi="Times New Roman CYR" w:cs="Times New Roman CYR"/>
          <w:szCs w:val="28"/>
          <w:vertAlign w:val="subscript"/>
        </w:rPr>
        <w:t>д</w:t>
      </w:r>
      <w:r w:rsidRPr="00745A23">
        <w:rPr>
          <w:rFonts w:ascii="Times New Roman CYR" w:hAnsi="Times New Roman CYR" w:cs="Times New Roman CYR"/>
          <w:szCs w:val="28"/>
        </w:rPr>
        <w:t>.</w: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Повний час запізнювання </w:t>
      </w:r>
      <w:r w:rsidRPr="00745A23">
        <w:rPr>
          <w:szCs w:val="28"/>
        </w:rPr>
        <w:t>τ</w:t>
      </w:r>
      <w:r w:rsidRPr="00745A23">
        <w:rPr>
          <w:rFonts w:ascii="Times New Roman CYR" w:hAnsi="Times New Roman CYR" w:cs="Times New Roman CYR"/>
          <w:szCs w:val="28"/>
          <w:vertAlign w:val="subscript"/>
        </w:rPr>
        <w:t>об</w:t>
      </w:r>
      <w:r w:rsidRPr="00745A23">
        <w:rPr>
          <w:rFonts w:ascii="Times New Roman CYR" w:hAnsi="Times New Roman CYR" w:cs="Times New Roman CYR"/>
          <w:szCs w:val="28"/>
        </w:rPr>
        <w:t xml:space="preserve"> дорівню</w:t>
      </w:r>
      <w:proofErr w:type="gramStart"/>
      <w:r w:rsidRPr="00745A23">
        <w:rPr>
          <w:rFonts w:ascii="Times New Roman CYR" w:hAnsi="Times New Roman CYR" w:cs="Times New Roman CYR"/>
          <w:szCs w:val="28"/>
        </w:rPr>
        <w:t>є:</w:t>
      </w:r>
      <w:proofErr w:type="gramEnd"/>
    </w:p>
    <w:p w:rsidR="00B4597B" w:rsidRPr="00745A23" w:rsidRDefault="00B4597B" w:rsidP="00B4597B">
      <w:pPr>
        <w:widowControl w:val="0"/>
        <w:shd w:val="clear" w:color="auto" w:fill="FFFFFF"/>
        <w:autoSpaceDE w:val="0"/>
        <w:autoSpaceDN w:val="0"/>
        <w:adjustRightInd w:val="0"/>
        <w:spacing w:line="360" w:lineRule="auto"/>
        <w:ind w:left="420" w:right="-143" w:firstLine="567"/>
        <w:jc w:val="both"/>
        <w:rPr>
          <w:szCs w:val="28"/>
          <w:vertAlign w:val="subscript"/>
        </w:rPr>
      </w:pPr>
      <w:r w:rsidRPr="00745A23">
        <w:rPr>
          <w:szCs w:val="28"/>
        </w:rPr>
        <w:t>τ</w:t>
      </w:r>
      <w:r w:rsidRPr="00745A23">
        <w:rPr>
          <w:szCs w:val="28"/>
          <w:vertAlign w:val="subscript"/>
        </w:rPr>
        <w:t>об</w:t>
      </w:r>
      <w:r w:rsidRPr="00745A23">
        <w:rPr>
          <w:szCs w:val="28"/>
        </w:rPr>
        <w:t xml:space="preserve"> =τ</w:t>
      </w:r>
      <w:proofErr w:type="gramStart"/>
      <w:r w:rsidRPr="00745A23">
        <w:rPr>
          <w:szCs w:val="28"/>
          <w:vertAlign w:val="subscript"/>
        </w:rPr>
        <w:t>З</w:t>
      </w:r>
      <w:proofErr w:type="gramEnd"/>
      <w:r w:rsidRPr="00745A23">
        <w:rPr>
          <w:szCs w:val="28"/>
        </w:rPr>
        <w:t>+ τ</w:t>
      </w:r>
      <w:r w:rsidRPr="00745A23">
        <w:rPr>
          <w:szCs w:val="28"/>
          <w:vertAlign w:val="subscript"/>
        </w:rPr>
        <w:t>д</w:t>
      </w:r>
    </w:p>
    <w:p w:rsidR="00B4597B" w:rsidRPr="00745A23" w:rsidRDefault="00B4597B" w:rsidP="00B4597B">
      <w:pPr>
        <w:autoSpaceDE w:val="0"/>
        <w:autoSpaceDN w:val="0"/>
        <w:adjustRightInd w:val="0"/>
        <w:spacing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 xml:space="preserve">де </w:t>
      </w:r>
      <w:r w:rsidRPr="00745A23">
        <w:rPr>
          <w:szCs w:val="28"/>
        </w:rPr>
        <w:t>τ</w:t>
      </w:r>
      <w:r w:rsidRPr="00745A23">
        <w:rPr>
          <w:rFonts w:ascii="Times New Roman CYR" w:hAnsi="Times New Roman CYR" w:cs="Times New Roman CYR"/>
          <w:szCs w:val="28"/>
          <w:vertAlign w:val="subscript"/>
        </w:rPr>
        <w:t>д</w:t>
      </w:r>
      <w:r w:rsidRPr="00745A23">
        <w:rPr>
          <w:rFonts w:ascii="Times New Roman CYR" w:hAnsi="Times New Roman CYR" w:cs="Times New Roman CYR"/>
          <w:szCs w:val="28"/>
        </w:rPr>
        <w:t xml:space="preserve"> - час </w:t>
      </w:r>
      <w:proofErr w:type="gramStart"/>
      <w:r w:rsidRPr="00745A23">
        <w:rPr>
          <w:rFonts w:ascii="Times New Roman CYR" w:hAnsi="Times New Roman CYR" w:cs="Times New Roman CYR"/>
          <w:szCs w:val="28"/>
        </w:rPr>
        <w:t>чистого</w:t>
      </w:r>
      <w:proofErr w:type="gramEnd"/>
      <w:r w:rsidRPr="00745A23">
        <w:rPr>
          <w:rFonts w:ascii="Times New Roman CYR" w:hAnsi="Times New Roman CYR" w:cs="Times New Roman CYR"/>
          <w:szCs w:val="28"/>
        </w:rPr>
        <w:t xml:space="preserve"> транспортного запізнювання.</w: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Коефіцієнт</w:t>
      </w:r>
      <w:r w:rsidRPr="00C13E16">
        <w:rPr>
          <w:rFonts w:ascii="Times New Roman CYR" w:hAnsi="Times New Roman CYR" w:cs="Times New Roman CYR"/>
          <w:szCs w:val="28"/>
        </w:rPr>
        <w:t xml:space="preserve"> п</w:t>
      </w:r>
      <w:r w:rsidRPr="00C13E16">
        <w:rPr>
          <w:rFonts w:ascii="Times New Roman CYR" w:hAnsi="Times New Roman CYR" w:cs="Times New Roman CYR"/>
          <w:szCs w:val="28"/>
          <w:lang w:val="en-US"/>
        </w:rPr>
        <w:t>i</w:t>
      </w:r>
      <w:r w:rsidRPr="00C13E16">
        <w:rPr>
          <w:rFonts w:ascii="Times New Roman CYR" w:hAnsi="Times New Roman CYR" w:cs="Times New Roman CYR"/>
          <w:szCs w:val="28"/>
        </w:rPr>
        <w:t>дсилення</w:t>
      </w:r>
      <w:r>
        <w:rPr>
          <w:rFonts w:ascii="Times New Roman CYR" w:hAnsi="Times New Roman CYR" w:cs="Times New Roman CYR"/>
          <w:szCs w:val="28"/>
        </w:rPr>
        <w:t xml:space="preserve"> </w:t>
      </w:r>
      <w:r w:rsidRPr="00745A23">
        <w:rPr>
          <w:rFonts w:ascii="Times New Roman CYR" w:hAnsi="Times New Roman CYR" w:cs="Times New Roman CYR"/>
          <w:szCs w:val="28"/>
        </w:rPr>
        <w:t xml:space="preserve">об'єкту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о</w:t>
      </w:r>
      <w:proofErr w:type="gramStart"/>
      <w:r w:rsidRPr="00745A23">
        <w:rPr>
          <w:rFonts w:ascii="Times New Roman CYR" w:hAnsi="Times New Roman CYR" w:cs="Times New Roman CYR"/>
          <w:i/>
          <w:iCs/>
          <w:szCs w:val="28"/>
          <w:vertAlign w:val="subscript"/>
        </w:rPr>
        <w:t>6</w:t>
      </w:r>
      <w:proofErr w:type="gramEnd"/>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визначається як відношення приросту вихідного сигналу до приросту управляючої дії в межах робочої точки.</w: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pacing w:val="-1"/>
          <w:szCs w:val="28"/>
        </w:rPr>
      </w:pPr>
      <w:proofErr w:type="gramStart"/>
      <w:r w:rsidRPr="00745A23">
        <w:rPr>
          <w:rFonts w:ascii="Times New Roman CYR" w:hAnsi="Times New Roman CYR" w:cs="Times New Roman CYR"/>
          <w:spacing w:val="-6"/>
          <w:szCs w:val="28"/>
        </w:rPr>
        <w:t xml:space="preserve">Уставки регуляторів по характеристиках об'єкту </w:t>
      </w:r>
      <w:r w:rsidRPr="00745A23">
        <w:rPr>
          <w:rFonts w:ascii="Times New Roman CYR" w:hAnsi="Times New Roman CYR" w:cs="Times New Roman CYR"/>
          <w:i/>
          <w:iCs/>
          <w:spacing w:val="-6"/>
          <w:szCs w:val="28"/>
        </w:rPr>
        <w:t>к</w:t>
      </w:r>
      <w:r w:rsidRPr="00745A23">
        <w:rPr>
          <w:rFonts w:ascii="Times New Roman CYR" w:hAnsi="Times New Roman CYR" w:cs="Times New Roman CYR"/>
          <w:i/>
          <w:iCs/>
          <w:spacing w:val="-6"/>
          <w:szCs w:val="28"/>
          <w:vertAlign w:val="subscript"/>
        </w:rPr>
        <w:t>об</w:t>
      </w:r>
      <w:r w:rsidRPr="00745A23">
        <w:rPr>
          <w:rFonts w:ascii="Times New Roman CYR" w:hAnsi="Times New Roman CYR" w:cs="Times New Roman CYR"/>
          <w:i/>
          <w:iCs/>
          <w:spacing w:val="-6"/>
          <w:szCs w:val="28"/>
        </w:rPr>
        <w:t>, Т</w:t>
      </w:r>
      <w:r w:rsidRPr="00745A23">
        <w:rPr>
          <w:rFonts w:ascii="Times New Roman CYR" w:hAnsi="Times New Roman CYR" w:cs="Times New Roman CYR"/>
          <w:i/>
          <w:iCs/>
          <w:spacing w:val="-6"/>
          <w:szCs w:val="28"/>
          <w:vertAlign w:val="subscript"/>
        </w:rPr>
        <w:t>об</w:t>
      </w:r>
      <w:r w:rsidRPr="00745A23">
        <w:rPr>
          <w:rFonts w:ascii="Times New Roman CYR" w:hAnsi="Times New Roman CYR" w:cs="Times New Roman CYR"/>
          <w:i/>
          <w:iCs/>
          <w:spacing w:val="-6"/>
          <w:szCs w:val="28"/>
        </w:rPr>
        <w:t xml:space="preserve">, </w:t>
      </w:r>
      <w:r w:rsidRPr="00745A23">
        <w:rPr>
          <w:spacing w:val="-6"/>
          <w:szCs w:val="28"/>
        </w:rPr>
        <w:t>τ</w:t>
      </w:r>
      <w:r w:rsidRPr="00745A23">
        <w:rPr>
          <w:rFonts w:ascii="Times New Roman CYR" w:hAnsi="Times New Roman CYR" w:cs="Times New Roman CYR"/>
          <w:spacing w:val="-6"/>
          <w:szCs w:val="28"/>
          <w:vertAlign w:val="subscript"/>
        </w:rPr>
        <w:t>об</w:t>
      </w:r>
      <w:r w:rsidRPr="00745A23">
        <w:rPr>
          <w:rFonts w:ascii="Times New Roman CYR" w:hAnsi="Times New Roman CYR" w:cs="Times New Roman CYR"/>
          <w:spacing w:val="-6"/>
          <w:szCs w:val="28"/>
        </w:rPr>
        <w:t xml:space="preserve"> можна </w:t>
      </w:r>
      <w:r w:rsidRPr="00745A23">
        <w:rPr>
          <w:rFonts w:ascii="Times New Roman CYR" w:hAnsi="Times New Roman CYR" w:cs="Times New Roman CYR"/>
          <w:spacing w:val="-1"/>
          <w:szCs w:val="28"/>
        </w:rPr>
        <w:t xml:space="preserve">вибрати, використовуючи або розрахунковий метод, або за допомогою номограм. </w:t>
      </w:r>
      <w:proofErr w:type="gramEnd"/>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1"/>
          <w:szCs w:val="28"/>
        </w:rPr>
        <w:t xml:space="preserve">Розрахунковий метод використовується для швидкої, наближеної оцінки </w:t>
      </w:r>
      <w:r w:rsidRPr="00745A23">
        <w:rPr>
          <w:rFonts w:ascii="Times New Roman CYR" w:hAnsi="Times New Roman CYR" w:cs="Times New Roman CYR"/>
          <w:szCs w:val="28"/>
        </w:rPr>
        <w:t xml:space="preserve">значення параметрів </w:t>
      </w:r>
      <w:r w:rsidRPr="00C13E16">
        <w:rPr>
          <w:rFonts w:ascii="Times New Roman CYR" w:hAnsi="Times New Roman CYR" w:cs="Times New Roman CYR"/>
          <w:szCs w:val="28"/>
        </w:rPr>
        <w:t>налаштування</w:t>
      </w:r>
      <w:r w:rsidRPr="00745A23">
        <w:rPr>
          <w:rFonts w:ascii="Times New Roman CYR" w:hAnsi="Times New Roman CYR" w:cs="Times New Roman CYR"/>
          <w:szCs w:val="28"/>
        </w:rPr>
        <w:t xml:space="preserve"> регуляторів для трьох видів типових процесів регулювання і застосовується як </w:t>
      </w:r>
      <w:proofErr w:type="gramStart"/>
      <w:r w:rsidRPr="00745A23">
        <w:rPr>
          <w:rFonts w:ascii="Times New Roman CYR" w:hAnsi="Times New Roman CYR" w:cs="Times New Roman CYR"/>
          <w:szCs w:val="28"/>
        </w:rPr>
        <w:t>для</w:t>
      </w:r>
      <w:proofErr w:type="gramEnd"/>
      <w:r w:rsidRPr="00745A23">
        <w:rPr>
          <w:rFonts w:ascii="Times New Roman CYR" w:hAnsi="Times New Roman CYR" w:cs="Times New Roman CYR"/>
          <w:szCs w:val="28"/>
        </w:rPr>
        <w:t xml:space="preserve"> об'єк</w:t>
      </w:r>
      <w:r>
        <w:rPr>
          <w:rFonts w:ascii="Times New Roman CYR" w:hAnsi="Times New Roman CYR" w:cs="Times New Roman CYR"/>
          <w:szCs w:val="28"/>
        </w:rPr>
        <w:t xml:space="preserve">тів з самовирівнюванням </w:t>
      </w:r>
      <w:r>
        <w:rPr>
          <w:rFonts w:ascii="Times New Roman CYR" w:hAnsi="Times New Roman CYR" w:cs="Times New Roman CYR"/>
          <w:szCs w:val="28"/>
        </w:rPr>
        <w:lastRenderedPageBreak/>
        <w:t>(табл. 4.1</w:t>
      </w:r>
      <w:r w:rsidRPr="00745A23">
        <w:rPr>
          <w:rFonts w:ascii="Times New Roman CYR" w:hAnsi="Times New Roman CYR" w:cs="Times New Roman CYR"/>
          <w:szCs w:val="28"/>
        </w:rPr>
        <w:t xml:space="preserve">), так і для об'єктів без самовирівнювання (табл. </w:t>
      </w:r>
      <w:r>
        <w:rPr>
          <w:rFonts w:ascii="Times New Roman CYR" w:hAnsi="Times New Roman CYR" w:cs="Times New Roman CYR"/>
          <w:szCs w:val="28"/>
        </w:rPr>
        <w:t>3.5</w:t>
      </w:r>
      <w:r w:rsidRPr="00745A23">
        <w:rPr>
          <w:rFonts w:ascii="Times New Roman CYR" w:hAnsi="Times New Roman CYR" w:cs="Times New Roman CYR"/>
          <w:szCs w:val="28"/>
        </w:rPr>
        <w:t>).</w:t>
      </w:r>
    </w:p>
    <w:p w:rsidR="00B4597B" w:rsidRPr="00745A23" w:rsidRDefault="00B4597B" w:rsidP="00B4597B">
      <w:pPr>
        <w:autoSpaceDE w:val="0"/>
        <w:autoSpaceDN w:val="0"/>
        <w:adjustRightInd w:val="0"/>
        <w:spacing w:line="360" w:lineRule="auto"/>
        <w:ind w:left="420" w:right="-143" w:firstLine="567"/>
        <w:jc w:val="both"/>
        <w:rPr>
          <w:szCs w:val="28"/>
        </w:rPr>
      </w:pPr>
      <w:r w:rsidRPr="00745A23">
        <w:rPr>
          <w:rFonts w:ascii="Arial CYR" w:hAnsi="Arial CYR" w:cs="Arial CYR"/>
          <w:sz w:val="19"/>
          <w:szCs w:val="19"/>
        </w:rPr>
        <w:tab/>
      </w:r>
      <w:r w:rsidRPr="00745A23">
        <w:rPr>
          <w:szCs w:val="28"/>
        </w:rPr>
        <w:t>В табл</w:t>
      </w:r>
      <w:r w:rsidRPr="0038163F">
        <w:rPr>
          <w:szCs w:val="28"/>
        </w:rPr>
        <w:t>.</w:t>
      </w:r>
      <w:r w:rsidRPr="00745A23">
        <w:rPr>
          <w:szCs w:val="28"/>
        </w:rPr>
        <w:t xml:space="preserve"> </w:t>
      </w:r>
      <w:r w:rsidRPr="00CF7815">
        <w:rPr>
          <w:szCs w:val="28"/>
        </w:rPr>
        <w:t>4.1</w:t>
      </w:r>
      <w:r w:rsidRPr="00745A23">
        <w:rPr>
          <w:szCs w:val="28"/>
        </w:rPr>
        <w:t xml:space="preserve"> позначені </w:t>
      </w:r>
      <w:r w:rsidRPr="00745A23">
        <w:rPr>
          <w:i/>
          <w:iCs/>
          <w:spacing w:val="-6"/>
          <w:szCs w:val="28"/>
        </w:rPr>
        <w:t>к</w:t>
      </w:r>
      <w:r w:rsidRPr="00745A23">
        <w:rPr>
          <w:i/>
          <w:iCs/>
          <w:spacing w:val="-6"/>
          <w:szCs w:val="28"/>
          <w:vertAlign w:val="subscript"/>
        </w:rPr>
        <w:t>об</w:t>
      </w:r>
      <w:r w:rsidRPr="00745A23">
        <w:rPr>
          <w:i/>
          <w:iCs/>
          <w:spacing w:val="-6"/>
          <w:szCs w:val="28"/>
        </w:rPr>
        <w:t>, Т</w:t>
      </w:r>
      <w:r w:rsidRPr="00745A23">
        <w:rPr>
          <w:i/>
          <w:iCs/>
          <w:spacing w:val="-6"/>
          <w:szCs w:val="28"/>
          <w:vertAlign w:val="subscript"/>
        </w:rPr>
        <w:t>об</w:t>
      </w:r>
      <w:r w:rsidRPr="00745A23">
        <w:rPr>
          <w:i/>
          <w:iCs/>
          <w:spacing w:val="-6"/>
          <w:szCs w:val="28"/>
        </w:rPr>
        <w:t xml:space="preserve">, </w:t>
      </w:r>
      <w:r w:rsidRPr="00745A23">
        <w:rPr>
          <w:spacing w:val="-6"/>
          <w:szCs w:val="28"/>
        </w:rPr>
        <w:t>τ</w:t>
      </w:r>
      <w:r w:rsidRPr="00745A23">
        <w:rPr>
          <w:spacing w:val="-6"/>
          <w:szCs w:val="28"/>
          <w:vertAlign w:val="subscript"/>
        </w:rPr>
        <w:t xml:space="preserve">об </w:t>
      </w:r>
      <w:r w:rsidRPr="00745A23">
        <w:rPr>
          <w:rFonts w:ascii="Times New Roman CYR" w:hAnsi="Times New Roman CYR" w:cs="Times New Roman CYR"/>
          <w:spacing w:val="-6"/>
          <w:szCs w:val="28"/>
        </w:rPr>
        <w:t xml:space="preserve"> –  постійна часу, запізнення і коефіцієнт посилення об’єкту.</w: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1"/>
          <w:szCs w:val="28"/>
        </w:rPr>
        <w:t xml:space="preserve">У цих </w:t>
      </w:r>
      <w:proofErr w:type="gramStart"/>
      <w:r w:rsidRPr="00745A23">
        <w:rPr>
          <w:rFonts w:ascii="Times New Roman CYR" w:hAnsi="Times New Roman CYR" w:cs="Times New Roman CYR"/>
          <w:spacing w:val="-1"/>
          <w:szCs w:val="28"/>
        </w:rPr>
        <w:t>формулах</w:t>
      </w:r>
      <w:proofErr w:type="gramEnd"/>
      <w:r w:rsidRPr="00745A23">
        <w:rPr>
          <w:rFonts w:ascii="Times New Roman CYR" w:hAnsi="Times New Roman CYR" w:cs="Times New Roman CYR"/>
          <w:spacing w:val="-1"/>
          <w:szCs w:val="28"/>
        </w:rPr>
        <w:t xml:space="preserve"> передбачається, що настроюється регулятор із залежними </w:t>
      </w:r>
      <w:r w:rsidRPr="00745A23">
        <w:rPr>
          <w:rFonts w:ascii="Times New Roman CYR" w:hAnsi="Times New Roman CYR" w:cs="Times New Roman CYR"/>
          <w:szCs w:val="28"/>
        </w:rPr>
        <w:t>настройками, передавальна функція якого має вигляд:</w:t>
      </w:r>
    </w:p>
    <w:p w:rsidR="00B4597B" w:rsidRDefault="00B4597B" w:rsidP="00B4597B">
      <w:pPr>
        <w:autoSpaceDE w:val="0"/>
        <w:autoSpaceDN w:val="0"/>
        <w:adjustRightInd w:val="0"/>
        <w:spacing w:line="360" w:lineRule="auto"/>
        <w:ind w:left="420" w:right="-143" w:firstLine="567"/>
        <w:jc w:val="center"/>
        <w:rPr>
          <w:rFonts w:ascii="Arial"/>
          <w:position w:val="-32"/>
          <w:szCs w:val="28"/>
        </w:rPr>
      </w:pPr>
      <w:r w:rsidRPr="00745A23">
        <w:rPr>
          <w:rFonts w:ascii="Arial"/>
          <w:position w:val="-32"/>
          <w:szCs w:val="28"/>
        </w:rPr>
        <w:object w:dxaOrig="2799" w:dyaOrig="760">
          <v:shape id="_x0000_i1216" type="#_x0000_t75" style="width:140.3pt;height:38.5pt" o:ole="">
            <v:imagedata r:id="rId297" o:title=""/>
          </v:shape>
          <o:OLEObject Type="Embed" ProgID="Equation.3" ShapeID="_x0000_i1216" DrawAspect="Content" ObjectID="_1622220286" r:id="rId298"/>
        </w:object>
      </w:r>
    </w:p>
    <w:p w:rsidR="00B4597B" w:rsidRPr="00745A23" w:rsidRDefault="00B4597B" w:rsidP="00B4597B">
      <w:pPr>
        <w:autoSpaceDE w:val="0"/>
        <w:autoSpaceDN w:val="0"/>
        <w:adjustRightInd w:val="0"/>
        <w:spacing w:line="360" w:lineRule="auto"/>
        <w:ind w:left="420" w:right="-143" w:firstLine="567"/>
        <w:jc w:val="center"/>
        <w:rPr>
          <w:rFonts w:ascii="Arial"/>
          <w:szCs w:val="28"/>
        </w:rPr>
      </w:pP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rPr>
          <w:rFonts w:ascii="Times New Roman CYR" w:hAnsi="Times New Roman CYR" w:cs="Times New Roman CYR"/>
          <w:sz w:val="24"/>
          <w:szCs w:val="24"/>
        </w:rPr>
      </w:pPr>
      <w:r w:rsidRPr="00745A23">
        <w:rPr>
          <w:rFonts w:ascii="Times New Roman CYR" w:hAnsi="Times New Roman CYR" w:cs="Times New Roman CYR"/>
          <w:szCs w:val="28"/>
        </w:rPr>
        <w:t xml:space="preserve">де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о</w:t>
      </w:r>
      <w:proofErr w:type="gramStart"/>
      <w:r w:rsidRPr="00745A23">
        <w:rPr>
          <w:rFonts w:ascii="Times New Roman CYR" w:hAnsi="Times New Roman CYR" w:cs="Times New Roman CYR"/>
          <w:i/>
          <w:iCs/>
          <w:szCs w:val="28"/>
          <w:vertAlign w:val="subscript"/>
        </w:rPr>
        <w:t>6</w:t>
      </w:r>
      <w:proofErr w:type="gramEnd"/>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коефіцієнт посилення регулятора;</w:t>
      </w:r>
    </w:p>
    <w:p w:rsidR="00B4597B" w:rsidRPr="00745A23" w:rsidRDefault="00B4597B" w:rsidP="00B4597B">
      <w:pPr>
        <w:widowControl w:val="0"/>
        <w:shd w:val="clear" w:color="auto" w:fill="FFFFFF"/>
        <w:tabs>
          <w:tab w:val="left" w:pos="10440"/>
        </w:tabs>
        <w:autoSpaceDE w:val="0"/>
        <w:autoSpaceDN w:val="0"/>
        <w:adjustRightInd w:val="0"/>
        <w:spacing w:line="360" w:lineRule="auto"/>
        <w:ind w:left="420" w:right="-143" w:firstLine="567"/>
        <w:rPr>
          <w:rFonts w:ascii="Times New Roman CYR" w:hAnsi="Times New Roman CYR" w:cs="Times New Roman CYR"/>
          <w:sz w:val="24"/>
          <w:szCs w:val="24"/>
        </w:rPr>
      </w:pPr>
      <w:r w:rsidRPr="00745A23">
        <w:rPr>
          <w:rFonts w:ascii="Times New Roman CYR" w:hAnsi="Times New Roman CYR" w:cs="Times New Roman CYR"/>
          <w:i/>
          <w:iCs/>
          <w:szCs w:val="28"/>
        </w:rPr>
        <w:t>Т</w:t>
      </w:r>
      <w:r w:rsidRPr="00745A23">
        <w:rPr>
          <w:rFonts w:ascii="Times New Roman CYR" w:hAnsi="Times New Roman CYR" w:cs="Times New Roman CYR"/>
          <w:i/>
          <w:iCs/>
          <w:szCs w:val="28"/>
          <w:vertAlign w:val="subscript"/>
        </w:rPr>
        <w:t>із</w:t>
      </w:r>
      <w:r w:rsidRPr="00745A23">
        <w:rPr>
          <w:rFonts w:ascii="Times New Roman CYR" w:hAnsi="Times New Roman CYR" w:cs="Times New Roman CYR"/>
          <w:i/>
          <w:iCs/>
          <w:szCs w:val="28"/>
        </w:rPr>
        <w:t xml:space="preserve"> - </w:t>
      </w:r>
      <w:r w:rsidRPr="00745A23">
        <w:rPr>
          <w:rFonts w:ascii="Times New Roman CYR" w:hAnsi="Times New Roman CYR" w:cs="Times New Roman CYR"/>
          <w:szCs w:val="28"/>
        </w:rPr>
        <w:t>час ізодрома (постійна інтеграції регулятора);</w:t>
      </w:r>
    </w:p>
    <w:p w:rsidR="00B4597B"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45A23">
        <w:rPr>
          <w:rFonts w:ascii="Times New Roman CYR" w:hAnsi="Times New Roman CYR" w:cs="Times New Roman CYR"/>
          <w:sz w:val="24"/>
          <w:szCs w:val="24"/>
        </w:rPr>
        <w:t xml:space="preserve"> </w:t>
      </w:r>
      <w:proofErr w:type="gramStart"/>
      <w:r w:rsidRPr="00745A23">
        <w:rPr>
          <w:rFonts w:ascii="Times New Roman CYR" w:hAnsi="Times New Roman CYR" w:cs="Times New Roman CYR"/>
          <w:i/>
          <w:iCs/>
          <w:szCs w:val="28"/>
        </w:rPr>
        <w:t>T</w:t>
      </w:r>
      <w:proofErr w:type="gramEnd"/>
      <w:r w:rsidRPr="00745A23">
        <w:rPr>
          <w:rFonts w:ascii="Times New Roman CYR" w:hAnsi="Times New Roman CYR" w:cs="Times New Roman CYR"/>
          <w:i/>
          <w:iCs/>
          <w:szCs w:val="28"/>
          <w:vertAlign w:val="subscript"/>
        </w:rPr>
        <w:t>д</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час передування (постійна диференціювання).</w:t>
      </w:r>
    </w:p>
    <w:p w:rsidR="00B4597B" w:rsidRPr="0038163F"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Pr>
          <w:rFonts w:ascii="Times New Roman CYR" w:hAnsi="Times New Roman CYR" w:cs="Times New Roman CYR"/>
          <w:szCs w:val="28"/>
        </w:rPr>
        <w:t xml:space="preserve">  </w:t>
      </w:r>
      <w:r w:rsidRPr="00745A23">
        <w:rPr>
          <w:rFonts w:ascii="Times New Roman CYR" w:hAnsi="Times New Roman CYR" w:cs="Times New Roman CYR"/>
          <w:szCs w:val="28"/>
        </w:rPr>
        <w:t>Формули для розрахунку параметрів на</w:t>
      </w:r>
      <w:r>
        <w:rPr>
          <w:rFonts w:ascii="Times New Roman CYR" w:hAnsi="Times New Roman CYR" w:cs="Times New Roman CYR"/>
          <w:szCs w:val="28"/>
        </w:rPr>
        <w:t xml:space="preserve">лаштування </w:t>
      </w:r>
      <w:r w:rsidRPr="00745A23">
        <w:rPr>
          <w:rFonts w:ascii="Times New Roman CYR" w:hAnsi="Times New Roman CYR" w:cs="Times New Roman CYR"/>
          <w:szCs w:val="28"/>
        </w:rPr>
        <w:t>регуляторі</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об’єктів з самовирівнюванням</w:t>
      </w:r>
      <w:r>
        <w:rPr>
          <w:rFonts w:ascii="Times New Roman CYR" w:hAnsi="Times New Roman CYR" w:cs="Times New Roman CYR"/>
          <w:szCs w:val="28"/>
        </w:rPr>
        <w:t xml:space="preserve"> приведені в табл. 4.1.</w:t>
      </w:r>
    </w:p>
    <w:p w:rsidR="00B4597B" w:rsidRPr="0038163F"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Pr>
          <w:rFonts w:ascii="Times New Roman CYR" w:hAnsi="Times New Roman CYR" w:cs="Times New Roman CYR"/>
          <w:szCs w:val="28"/>
        </w:rPr>
        <w:t xml:space="preserve">Таблиця.4.1 </w:t>
      </w:r>
      <w:r w:rsidRPr="00745A23">
        <w:rPr>
          <w:rFonts w:ascii="Times New Roman CYR" w:hAnsi="Times New Roman CYR" w:cs="Times New Roman CYR"/>
          <w:szCs w:val="28"/>
        </w:rPr>
        <w:t>Формули для розрахунку параметрів на</w:t>
      </w:r>
      <w:r>
        <w:rPr>
          <w:rFonts w:ascii="Times New Roman CYR" w:hAnsi="Times New Roman CYR" w:cs="Times New Roman CYR"/>
          <w:szCs w:val="28"/>
        </w:rPr>
        <w:t xml:space="preserve">лаштування </w:t>
      </w:r>
      <w:r w:rsidRPr="00745A23">
        <w:rPr>
          <w:rFonts w:ascii="Times New Roman CYR" w:hAnsi="Times New Roman CYR" w:cs="Times New Roman CYR"/>
          <w:szCs w:val="28"/>
        </w:rPr>
        <w:t>регуляторі</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об’єктів з самовирівнюванням</w:t>
      </w:r>
      <w:r>
        <w:rPr>
          <w:rFonts w:ascii="Times New Roman CYR" w:hAnsi="Times New Roman CYR" w:cs="Times New Roman CYR"/>
          <w:szCs w:val="28"/>
        </w:rPr>
        <w:t xml:space="preserve">  </w:t>
      </w:r>
    </w:p>
    <w:tbl>
      <w:tblPr>
        <w:tblW w:w="9923" w:type="dxa"/>
        <w:jc w:val="righ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410"/>
        <w:gridCol w:w="3544"/>
        <w:gridCol w:w="2268"/>
      </w:tblGrid>
      <w:tr w:rsidR="00B4597B" w:rsidRPr="00745A23" w:rsidTr="00B4597B">
        <w:trPr>
          <w:jc w:val="right"/>
        </w:trPr>
        <w:tc>
          <w:tcPr>
            <w:tcW w:w="1701" w:type="dxa"/>
            <w:vMerge w:val="restart"/>
            <w:vAlign w:val="center"/>
          </w:tcPr>
          <w:p w:rsidR="00B4597B" w:rsidRPr="00BD676F" w:rsidRDefault="00B4597B" w:rsidP="00B4597B">
            <w:pPr>
              <w:widowControl w:val="0"/>
              <w:autoSpaceDE w:val="0"/>
              <w:autoSpaceDN w:val="0"/>
              <w:adjustRightInd w:val="0"/>
              <w:spacing w:line="300" w:lineRule="auto"/>
              <w:ind w:right="-142"/>
              <w:rPr>
                <w:sz w:val="24"/>
                <w:szCs w:val="24"/>
              </w:rPr>
            </w:pPr>
            <w:r w:rsidRPr="00BD676F">
              <w:rPr>
                <w:sz w:val="24"/>
                <w:szCs w:val="24"/>
              </w:rPr>
              <w:t>Регулятор</w:t>
            </w:r>
          </w:p>
        </w:tc>
        <w:tc>
          <w:tcPr>
            <w:tcW w:w="8222" w:type="dxa"/>
            <w:gridSpan w:val="3"/>
            <w:vAlign w:val="center"/>
          </w:tcPr>
          <w:p w:rsidR="00B4597B" w:rsidRPr="00BD676F" w:rsidRDefault="00B4597B" w:rsidP="00B4597B">
            <w:pPr>
              <w:widowControl w:val="0"/>
              <w:autoSpaceDE w:val="0"/>
              <w:autoSpaceDN w:val="0"/>
              <w:adjustRightInd w:val="0"/>
              <w:spacing w:line="300" w:lineRule="auto"/>
              <w:ind w:left="420" w:right="-142" w:firstLine="567"/>
              <w:jc w:val="center"/>
              <w:rPr>
                <w:sz w:val="24"/>
                <w:szCs w:val="24"/>
              </w:rPr>
            </w:pPr>
            <w:r w:rsidRPr="00BD676F">
              <w:rPr>
                <w:sz w:val="24"/>
                <w:szCs w:val="24"/>
              </w:rPr>
              <w:t>Типовий процес регулювання</w:t>
            </w:r>
          </w:p>
        </w:tc>
      </w:tr>
      <w:tr w:rsidR="00B4597B" w:rsidRPr="00745A23" w:rsidTr="00B4597B">
        <w:trPr>
          <w:jc w:val="right"/>
        </w:trPr>
        <w:tc>
          <w:tcPr>
            <w:tcW w:w="1701" w:type="dxa"/>
            <w:vMerge/>
          </w:tcPr>
          <w:p w:rsidR="00B4597B" w:rsidRPr="00BD676F" w:rsidRDefault="00B4597B" w:rsidP="00B4597B">
            <w:pPr>
              <w:widowControl w:val="0"/>
              <w:autoSpaceDE w:val="0"/>
              <w:autoSpaceDN w:val="0"/>
              <w:adjustRightInd w:val="0"/>
              <w:spacing w:line="300" w:lineRule="auto"/>
              <w:ind w:right="-142"/>
              <w:rPr>
                <w:sz w:val="24"/>
                <w:szCs w:val="24"/>
              </w:rPr>
            </w:pPr>
          </w:p>
        </w:tc>
        <w:tc>
          <w:tcPr>
            <w:tcW w:w="2410" w:type="dxa"/>
            <w:vAlign w:val="center"/>
          </w:tcPr>
          <w:p w:rsidR="00B4597B" w:rsidRPr="00BD676F" w:rsidRDefault="00B4597B" w:rsidP="00B4597B">
            <w:pPr>
              <w:widowControl w:val="0"/>
              <w:autoSpaceDE w:val="0"/>
              <w:autoSpaceDN w:val="0"/>
              <w:adjustRightInd w:val="0"/>
              <w:spacing w:line="300" w:lineRule="auto"/>
              <w:ind w:left="69" w:right="-142" w:firstLine="74"/>
              <w:jc w:val="center"/>
              <w:rPr>
                <w:sz w:val="24"/>
                <w:szCs w:val="24"/>
              </w:rPr>
            </w:pPr>
            <w:r w:rsidRPr="00BD676F">
              <w:rPr>
                <w:sz w:val="24"/>
                <w:szCs w:val="24"/>
              </w:rPr>
              <w:t>аперіодичний</w:t>
            </w:r>
          </w:p>
        </w:tc>
        <w:tc>
          <w:tcPr>
            <w:tcW w:w="3544" w:type="dxa"/>
            <w:vAlign w:val="center"/>
          </w:tcPr>
          <w:p w:rsidR="00B4597B" w:rsidRPr="00BD676F" w:rsidRDefault="00B4597B" w:rsidP="00B4597B">
            <w:pPr>
              <w:widowControl w:val="0"/>
              <w:autoSpaceDE w:val="0"/>
              <w:autoSpaceDN w:val="0"/>
              <w:adjustRightInd w:val="0"/>
              <w:spacing w:line="300" w:lineRule="auto"/>
              <w:ind w:left="420" w:right="-142" w:hanging="68"/>
              <w:jc w:val="center"/>
              <w:rPr>
                <w:sz w:val="24"/>
                <w:szCs w:val="24"/>
              </w:rPr>
            </w:pPr>
            <w:proofErr w:type="gramStart"/>
            <w:r w:rsidRPr="00BD676F">
              <w:rPr>
                <w:sz w:val="24"/>
                <w:szCs w:val="24"/>
              </w:rPr>
              <w:t>З</w:t>
            </w:r>
            <w:proofErr w:type="gramEnd"/>
            <w:r w:rsidRPr="00BD676F">
              <w:rPr>
                <w:sz w:val="24"/>
                <w:szCs w:val="24"/>
              </w:rPr>
              <w:t xml:space="preserve"> 20% перерегулюванням</w:t>
            </w:r>
          </w:p>
        </w:tc>
        <w:tc>
          <w:tcPr>
            <w:tcW w:w="2268" w:type="dxa"/>
            <w:vAlign w:val="center"/>
          </w:tcPr>
          <w:p w:rsidR="00B4597B" w:rsidRPr="00BD676F" w:rsidRDefault="00B4597B" w:rsidP="00B4597B">
            <w:pPr>
              <w:widowControl w:val="0"/>
              <w:autoSpaceDE w:val="0"/>
              <w:autoSpaceDN w:val="0"/>
              <w:adjustRightInd w:val="0"/>
              <w:spacing w:line="300" w:lineRule="auto"/>
              <w:ind w:left="69" w:right="-142" w:firstLine="74"/>
              <w:jc w:val="center"/>
              <w:rPr>
                <w:sz w:val="24"/>
                <w:szCs w:val="24"/>
                <w:vertAlign w:val="subscript"/>
              </w:rPr>
            </w:pPr>
            <w:r w:rsidRPr="00BD676F">
              <w:rPr>
                <w:sz w:val="24"/>
                <w:szCs w:val="24"/>
              </w:rPr>
              <w:t>І</w:t>
            </w:r>
            <w:r w:rsidRPr="00BD676F">
              <w:rPr>
                <w:sz w:val="24"/>
                <w:szCs w:val="24"/>
                <w:vertAlign w:val="subscript"/>
                <w:lang w:val="en-US"/>
              </w:rPr>
              <w:t>min</w:t>
            </w:r>
          </w:p>
        </w:tc>
      </w:tr>
      <w:tr w:rsidR="00B4597B" w:rsidRPr="00745A23" w:rsidTr="00B24657">
        <w:trPr>
          <w:jc w:val="right"/>
        </w:trPr>
        <w:tc>
          <w:tcPr>
            <w:tcW w:w="1701" w:type="dxa"/>
            <w:vAlign w:val="center"/>
          </w:tcPr>
          <w:p w:rsidR="00B4597B" w:rsidRPr="00BD676F" w:rsidRDefault="00B4597B" w:rsidP="00B4597B">
            <w:pPr>
              <w:widowControl w:val="0"/>
              <w:autoSpaceDE w:val="0"/>
              <w:autoSpaceDN w:val="0"/>
              <w:adjustRightInd w:val="0"/>
              <w:spacing w:line="300" w:lineRule="auto"/>
              <w:ind w:right="-142"/>
              <w:rPr>
                <w:sz w:val="24"/>
                <w:szCs w:val="24"/>
              </w:rPr>
            </w:pPr>
            <w:proofErr w:type="gramStart"/>
            <w:r w:rsidRPr="00BD676F">
              <w:rPr>
                <w:sz w:val="24"/>
                <w:szCs w:val="24"/>
              </w:rPr>
              <w:t>П</w:t>
            </w:r>
            <w:proofErr w:type="gramEnd"/>
            <w:r w:rsidRPr="00BD676F">
              <w:rPr>
                <w:sz w:val="24"/>
                <w:szCs w:val="24"/>
              </w:rPr>
              <w:t>І</w:t>
            </w:r>
          </w:p>
        </w:tc>
        <w:tc>
          <w:tcPr>
            <w:tcW w:w="2410" w:type="dxa"/>
            <w:vAlign w:val="center"/>
          </w:tcPr>
          <w:p w:rsidR="00B4597B" w:rsidRPr="00BD676F" w:rsidRDefault="00B4597B" w:rsidP="00B4597B">
            <w:pPr>
              <w:widowControl w:val="0"/>
              <w:autoSpaceDE w:val="0"/>
              <w:autoSpaceDN w:val="0"/>
              <w:adjustRightInd w:val="0"/>
              <w:spacing w:line="300" w:lineRule="auto"/>
              <w:ind w:left="69" w:right="-142" w:firstLine="74"/>
              <w:rPr>
                <w:sz w:val="24"/>
                <w:szCs w:val="24"/>
              </w:rPr>
            </w:pPr>
            <w:r w:rsidRPr="00BD676F">
              <w:rPr>
                <w:position w:val="-56"/>
                <w:sz w:val="24"/>
                <w:szCs w:val="24"/>
              </w:rPr>
              <w:object w:dxaOrig="1579" w:dyaOrig="1240">
                <v:shape id="_x0000_i1217" type="#_x0000_t75" style="width:78.2pt;height:62.05pt" o:ole="">
                  <v:imagedata r:id="rId299" o:title=""/>
                </v:shape>
                <o:OLEObject Type="Embed" ProgID="Equation.DSMT4" ShapeID="_x0000_i1217" DrawAspect="Content" ObjectID="_1622220287" r:id="rId300"/>
              </w:object>
            </w:r>
          </w:p>
        </w:tc>
        <w:tc>
          <w:tcPr>
            <w:tcW w:w="3544" w:type="dxa"/>
            <w:vAlign w:val="center"/>
          </w:tcPr>
          <w:p w:rsidR="00B4597B" w:rsidRPr="00BD676F" w:rsidRDefault="00B4597B" w:rsidP="00B4597B">
            <w:pPr>
              <w:widowControl w:val="0"/>
              <w:autoSpaceDE w:val="0"/>
              <w:autoSpaceDN w:val="0"/>
              <w:adjustRightInd w:val="0"/>
              <w:spacing w:line="300" w:lineRule="auto"/>
              <w:ind w:left="420" w:right="-142" w:hanging="68"/>
              <w:rPr>
                <w:sz w:val="24"/>
                <w:szCs w:val="24"/>
              </w:rPr>
            </w:pPr>
            <w:r w:rsidRPr="00BD676F">
              <w:rPr>
                <w:position w:val="-48"/>
                <w:sz w:val="24"/>
                <w:szCs w:val="24"/>
              </w:rPr>
              <w:object w:dxaOrig="1960" w:dyaOrig="1620">
                <v:shape id="_x0000_i1218" type="#_x0000_t75" style="width:98.05pt;height:81.95pt" o:ole="">
                  <v:imagedata r:id="rId301" o:title=""/>
                </v:shape>
                <o:OLEObject Type="Embed" ProgID="Equation.DSMT4" ShapeID="_x0000_i1218" DrawAspect="Content" ObjectID="_1622220288" r:id="rId302"/>
              </w:object>
            </w:r>
          </w:p>
        </w:tc>
        <w:tc>
          <w:tcPr>
            <w:tcW w:w="2268" w:type="dxa"/>
            <w:vAlign w:val="center"/>
          </w:tcPr>
          <w:p w:rsidR="00B4597B" w:rsidRPr="00BD676F" w:rsidRDefault="00B4597B" w:rsidP="00B4597B">
            <w:pPr>
              <w:widowControl w:val="0"/>
              <w:autoSpaceDE w:val="0"/>
              <w:autoSpaceDN w:val="0"/>
              <w:adjustRightInd w:val="0"/>
              <w:spacing w:line="300" w:lineRule="auto"/>
              <w:ind w:left="69" w:right="-142" w:firstLine="74"/>
              <w:rPr>
                <w:sz w:val="24"/>
                <w:szCs w:val="24"/>
              </w:rPr>
            </w:pPr>
            <w:r w:rsidRPr="00BD676F">
              <w:rPr>
                <w:position w:val="-56"/>
                <w:sz w:val="24"/>
                <w:szCs w:val="24"/>
              </w:rPr>
              <w:object w:dxaOrig="1579" w:dyaOrig="1240">
                <v:shape id="_x0000_i1219" type="#_x0000_t75" style="width:78.2pt;height:62.05pt" o:ole="">
                  <v:imagedata r:id="rId303" o:title=""/>
                </v:shape>
                <o:OLEObject Type="Embed" ProgID="Equation.DSMT4" ShapeID="_x0000_i1219" DrawAspect="Content" ObjectID="_1622220289" r:id="rId304"/>
              </w:object>
            </w:r>
          </w:p>
        </w:tc>
      </w:tr>
    </w:tbl>
    <w:p w:rsidR="00B4597B"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p>
    <w:p w:rsidR="009E285B"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C13E16">
        <w:rPr>
          <w:rFonts w:ascii="Times New Roman CYR" w:hAnsi="Times New Roman CYR" w:cs="Times New Roman CYR"/>
          <w:szCs w:val="28"/>
        </w:rPr>
        <w:t xml:space="preserve"> </w:t>
      </w:r>
    </w:p>
    <w:p w:rsidR="009E285B" w:rsidRDefault="009E285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p>
    <w:p w:rsidR="009E285B" w:rsidRDefault="009E285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p>
    <w:p w:rsidR="00B4597B"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45A23">
        <w:rPr>
          <w:rFonts w:ascii="Times New Roman CYR" w:hAnsi="Times New Roman CYR" w:cs="Times New Roman CYR"/>
          <w:szCs w:val="28"/>
        </w:rPr>
        <w:lastRenderedPageBreak/>
        <w:t xml:space="preserve">Таблиця </w:t>
      </w:r>
      <w:r>
        <w:rPr>
          <w:rFonts w:ascii="Times New Roman CYR" w:hAnsi="Times New Roman CYR" w:cs="Times New Roman CYR"/>
          <w:szCs w:val="28"/>
        </w:rPr>
        <w:t>4</w:t>
      </w:r>
      <w:r w:rsidRPr="00745A23">
        <w:rPr>
          <w:rFonts w:ascii="Times New Roman CYR" w:hAnsi="Times New Roman CYR" w:cs="Times New Roman CYR"/>
          <w:szCs w:val="28"/>
        </w:rPr>
        <w:t>.</w:t>
      </w:r>
      <w:r>
        <w:rPr>
          <w:rFonts w:ascii="Times New Roman CYR" w:hAnsi="Times New Roman CYR" w:cs="Times New Roman CYR"/>
          <w:szCs w:val="28"/>
        </w:rPr>
        <w:t xml:space="preserve">2  </w:t>
      </w:r>
      <w:r w:rsidRPr="00745A23">
        <w:rPr>
          <w:rFonts w:ascii="Times New Roman CYR" w:hAnsi="Times New Roman CYR" w:cs="Times New Roman CYR"/>
          <w:szCs w:val="28"/>
        </w:rPr>
        <w:t xml:space="preserve">Формули для розрахунку параметрів </w:t>
      </w:r>
      <w:r>
        <w:rPr>
          <w:rFonts w:ascii="Times New Roman CYR" w:hAnsi="Times New Roman CYR" w:cs="Times New Roman CYR"/>
          <w:szCs w:val="28"/>
        </w:rPr>
        <w:t xml:space="preserve">налаштування </w:t>
      </w:r>
      <w:r w:rsidRPr="00745A23">
        <w:rPr>
          <w:rFonts w:ascii="Times New Roman CYR" w:hAnsi="Times New Roman CYR" w:cs="Times New Roman CYR"/>
          <w:szCs w:val="28"/>
        </w:rPr>
        <w:t>регуляторі</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об’єктів без самовирівнювання</w:t>
      </w:r>
    </w:p>
    <w:p w:rsidR="009E285B" w:rsidRPr="00745A23" w:rsidRDefault="009E285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p>
    <w:tbl>
      <w:tblPr>
        <w:tblW w:w="9923" w:type="dxa"/>
        <w:jc w:val="righ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410"/>
        <w:gridCol w:w="3544"/>
        <w:gridCol w:w="2268"/>
      </w:tblGrid>
      <w:tr w:rsidR="00B4597B" w:rsidRPr="00745A23" w:rsidTr="00B24657">
        <w:trPr>
          <w:jc w:val="right"/>
        </w:trPr>
        <w:tc>
          <w:tcPr>
            <w:tcW w:w="1701" w:type="dxa"/>
            <w:vMerge w:val="restart"/>
            <w:vAlign w:val="center"/>
          </w:tcPr>
          <w:p w:rsidR="00B4597B" w:rsidRPr="00C13E16" w:rsidRDefault="00B4597B" w:rsidP="009E285B">
            <w:pPr>
              <w:widowControl w:val="0"/>
              <w:autoSpaceDE w:val="0"/>
              <w:autoSpaceDN w:val="0"/>
              <w:adjustRightInd w:val="0"/>
              <w:spacing w:line="300" w:lineRule="auto"/>
              <w:ind w:left="69" w:right="-142" w:firstLine="69"/>
              <w:rPr>
                <w:rFonts w:ascii="Times New Roman CYR" w:hAnsi="Times New Roman CYR" w:cs="Times New Roman CYR"/>
                <w:sz w:val="24"/>
                <w:szCs w:val="24"/>
              </w:rPr>
            </w:pPr>
            <w:r w:rsidRPr="00C13E16">
              <w:rPr>
                <w:rFonts w:ascii="Times New Roman CYR" w:hAnsi="Times New Roman CYR" w:cs="Times New Roman CYR"/>
                <w:sz w:val="24"/>
                <w:szCs w:val="24"/>
              </w:rPr>
              <w:t>Регулятор</w:t>
            </w:r>
          </w:p>
        </w:tc>
        <w:tc>
          <w:tcPr>
            <w:tcW w:w="8222" w:type="dxa"/>
            <w:gridSpan w:val="3"/>
          </w:tcPr>
          <w:p w:rsidR="00B4597B" w:rsidRPr="00C13E16" w:rsidRDefault="00B4597B" w:rsidP="00B24657">
            <w:pPr>
              <w:widowControl w:val="0"/>
              <w:autoSpaceDE w:val="0"/>
              <w:autoSpaceDN w:val="0"/>
              <w:adjustRightInd w:val="0"/>
              <w:spacing w:line="300" w:lineRule="auto"/>
              <w:ind w:left="420" w:right="-142" w:firstLine="567"/>
              <w:jc w:val="center"/>
              <w:rPr>
                <w:rFonts w:ascii="Times New Roman CYR" w:hAnsi="Times New Roman CYR" w:cs="Times New Roman CYR"/>
                <w:sz w:val="24"/>
                <w:szCs w:val="24"/>
              </w:rPr>
            </w:pPr>
            <w:r w:rsidRPr="00C13E16">
              <w:rPr>
                <w:rFonts w:ascii="Times New Roman CYR" w:hAnsi="Times New Roman CYR" w:cs="Times New Roman CYR"/>
                <w:sz w:val="24"/>
                <w:szCs w:val="24"/>
              </w:rPr>
              <w:t>Типовий процес регулювання</w:t>
            </w:r>
          </w:p>
        </w:tc>
      </w:tr>
      <w:tr w:rsidR="00B4597B" w:rsidRPr="00745A23" w:rsidTr="00B24657">
        <w:trPr>
          <w:jc w:val="right"/>
        </w:trPr>
        <w:tc>
          <w:tcPr>
            <w:tcW w:w="1701" w:type="dxa"/>
            <w:vMerge/>
          </w:tcPr>
          <w:p w:rsidR="00B4597B" w:rsidRPr="00C13E16" w:rsidRDefault="00B4597B" w:rsidP="009E285B">
            <w:pPr>
              <w:widowControl w:val="0"/>
              <w:autoSpaceDE w:val="0"/>
              <w:autoSpaceDN w:val="0"/>
              <w:adjustRightInd w:val="0"/>
              <w:spacing w:line="300" w:lineRule="auto"/>
              <w:ind w:left="69" w:right="-142" w:firstLine="69"/>
              <w:rPr>
                <w:rFonts w:ascii="Times New Roman CYR" w:hAnsi="Times New Roman CYR" w:cs="Times New Roman CYR"/>
                <w:sz w:val="24"/>
                <w:szCs w:val="24"/>
              </w:rPr>
            </w:pPr>
          </w:p>
        </w:tc>
        <w:tc>
          <w:tcPr>
            <w:tcW w:w="2410" w:type="dxa"/>
            <w:vAlign w:val="center"/>
          </w:tcPr>
          <w:p w:rsidR="00B4597B" w:rsidRPr="00C13E16" w:rsidRDefault="00B4597B" w:rsidP="009E285B">
            <w:pPr>
              <w:widowControl w:val="0"/>
              <w:autoSpaceDE w:val="0"/>
              <w:autoSpaceDN w:val="0"/>
              <w:adjustRightInd w:val="0"/>
              <w:spacing w:line="300" w:lineRule="auto"/>
              <w:ind w:left="420" w:right="-142" w:firstLine="74"/>
              <w:rPr>
                <w:rFonts w:ascii="Times New Roman CYR" w:hAnsi="Times New Roman CYR" w:cs="Times New Roman CYR"/>
                <w:sz w:val="24"/>
                <w:szCs w:val="24"/>
              </w:rPr>
            </w:pPr>
            <w:r w:rsidRPr="00C13E16">
              <w:rPr>
                <w:rFonts w:ascii="Times New Roman CYR" w:hAnsi="Times New Roman CYR" w:cs="Times New Roman CYR"/>
                <w:sz w:val="24"/>
                <w:szCs w:val="24"/>
              </w:rPr>
              <w:t>аперіодичний</w:t>
            </w:r>
          </w:p>
        </w:tc>
        <w:tc>
          <w:tcPr>
            <w:tcW w:w="3544" w:type="dxa"/>
            <w:vAlign w:val="center"/>
          </w:tcPr>
          <w:p w:rsidR="00B4597B" w:rsidRPr="00C13E16" w:rsidRDefault="00B4597B" w:rsidP="009E285B">
            <w:pPr>
              <w:widowControl w:val="0"/>
              <w:autoSpaceDE w:val="0"/>
              <w:autoSpaceDN w:val="0"/>
              <w:adjustRightInd w:val="0"/>
              <w:spacing w:line="300" w:lineRule="auto"/>
              <w:ind w:left="420" w:right="-142" w:firstLine="74"/>
              <w:jc w:val="center"/>
              <w:rPr>
                <w:rFonts w:ascii="Times New Roman CYR" w:hAnsi="Times New Roman CYR" w:cs="Times New Roman CYR"/>
                <w:sz w:val="24"/>
                <w:szCs w:val="24"/>
              </w:rPr>
            </w:pPr>
            <w:proofErr w:type="gramStart"/>
            <w:r w:rsidRPr="00C13E16">
              <w:rPr>
                <w:rFonts w:ascii="Times New Roman CYR" w:hAnsi="Times New Roman CYR" w:cs="Times New Roman CYR"/>
                <w:sz w:val="24"/>
                <w:szCs w:val="24"/>
              </w:rPr>
              <w:t>З</w:t>
            </w:r>
            <w:proofErr w:type="gramEnd"/>
            <w:r w:rsidRPr="00C13E16">
              <w:rPr>
                <w:rFonts w:ascii="Times New Roman CYR" w:hAnsi="Times New Roman CYR" w:cs="Times New Roman CYR"/>
                <w:sz w:val="24"/>
                <w:szCs w:val="24"/>
              </w:rPr>
              <w:t xml:space="preserve"> 20% перерегулюванням</w:t>
            </w:r>
          </w:p>
        </w:tc>
        <w:tc>
          <w:tcPr>
            <w:tcW w:w="2268" w:type="dxa"/>
            <w:vAlign w:val="center"/>
          </w:tcPr>
          <w:p w:rsidR="00B4597B" w:rsidRPr="00C13E16" w:rsidRDefault="00B4597B" w:rsidP="009E285B">
            <w:pPr>
              <w:widowControl w:val="0"/>
              <w:autoSpaceDE w:val="0"/>
              <w:autoSpaceDN w:val="0"/>
              <w:adjustRightInd w:val="0"/>
              <w:spacing w:line="300" w:lineRule="auto"/>
              <w:ind w:left="420" w:right="-142" w:hanging="68"/>
              <w:rPr>
                <w:rFonts w:ascii="Times New Roman CYR" w:hAnsi="Times New Roman CYR" w:cs="Times New Roman CYR"/>
                <w:sz w:val="24"/>
                <w:szCs w:val="24"/>
                <w:vertAlign w:val="subscript"/>
              </w:rPr>
            </w:pPr>
            <w:r w:rsidRPr="00C13E16">
              <w:rPr>
                <w:rFonts w:ascii="Times New Roman CYR" w:hAnsi="Times New Roman CYR" w:cs="Times New Roman CYR"/>
                <w:sz w:val="24"/>
                <w:szCs w:val="24"/>
              </w:rPr>
              <w:t>І</w:t>
            </w:r>
            <w:r w:rsidRPr="00C13E16">
              <w:rPr>
                <w:rFonts w:ascii="Times New Roman CYR" w:hAnsi="Times New Roman CYR" w:cs="Times New Roman CYR"/>
                <w:sz w:val="24"/>
                <w:szCs w:val="24"/>
                <w:vertAlign w:val="subscript"/>
                <w:lang w:val="en-US"/>
              </w:rPr>
              <w:t>min</w:t>
            </w:r>
          </w:p>
        </w:tc>
      </w:tr>
      <w:tr w:rsidR="00B4597B" w:rsidRPr="00745A23" w:rsidTr="00B24657">
        <w:trPr>
          <w:jc w:val="right"/>
        </w:trPr>
        <w:tc>
          <w:tcPr>
            <w:tcW w:w="1701" w:type="dxa"/>
            <w:vAlign w:val="center"/>
          </w:tcPr>
          <w:p w:rsidR="00B4597B" w:rsidRPr="00C13E16" w:rsidRDefault="00B4597B" w:rsidP="009E285B">
            <w:pPr>
              <w:widowControl w:val="0"/>
              <w:autoSpaceDE w:val="0"/>
              <w:autoSpaceDN w:val="0"/>
              <w:adjustRightInd w:val="0"/>
              <w:spacing w:line="300" w:lineRule="auto"/>
              <w:ind w:left="69" w:right="-142" w:firstLine="69"/>
              <w:rPr>
                <w:rFonts w:ascii="Times New Roman CYR" w:hAnsi="Times New Roman CYR" w:cs="Times New Roman CYR"/>
                <w:sz w:val="24"/>
                <w:szCs w:val="24"/>
              </w:rPr>
            </w:pPr>
            <w:proofErr w:type="gramStart"/>
            <w:r w:rsidRPr="00C13E16">
              <w:rPr>
                <w:rFonts w:ascii="Times New Roman CYR" w:hAnsi="Times New Roman CYR" w:cs="Times New Roman CYR"/>
                <w:sz w:val="24"/>
                <w:szCs w:val="24"/>
              </w:rPr>
              <w:t>П</w:t>
            </w:r>
            <w:proofErr w:type="gramEnd"/>
            <w:r w:rsidRPr="00C13E16">
              <w:rPr>
                <w:rFonts w:ascii="Times New Roman CYR" w:hAnsi="Times New Roman CYR" w:cs="Times New Roman CYR"/>
                <w:sz w:val="24"/>
                <w:szCs w:val="24"/>
              </w:rPr>
              <w:t>І</w:t>
            </w:r>
          </w:p>
        </w:tc>
        <w:tc>
          <w:tcPr>
            <w:tcW w:w="2410" w:type="dxa"/>
            <w:vAlign w:val="center"/>
          </w:tcPr>
          <w:p w:rsidR="00B4597B" w:rsidRPr="00C13E16" w:rsidRDefault="00B4597B" w:rsidP="009E285B">
            <w:pPr>
              <w:widowControl w:val="0"/>
              <w:autoSpaceDE w:val="0"/>
              <w:autoSpaceDN w:val="0"/>
              <w:adjustRightInd w:val="0"/>
              <w:spacing w:line="300" w:lineRule="auto"/>
              <w:ind w:left="420" w:right="-142" w:firstLine="74"/>
              <w:rPr>
                <w:rFonts w:ascii="Times New Roman CYR" w:hAnsi="Times New Roman CYR" w:cs="Times New Roman CYR"/>
                <w:sz w:val="24"/>
                <w:szCs w:val="24"/>
              </w:rPr>
            </w:pPr>
            <w:r w:rsidRPr="00C13E16">
              <w:rPr>
                <w:position w:val="-56"/>
                <w:sz w:val="24"/>
                <w:szCs w:val="24"/>
              </w:rPr>
              <w:object w:dxaOrig="1579" w:dyaOrig="1240">
                <v:shape id="_x0000_i1220" type="#_x0000_t75" style="width:78.2pt;height:62.05pt" o:ole="">
                  <v:imagedata r:id="rId305" o:title=""/>
                </v:shape>
                <o:OLEObject Type="Embed" ProgID="Equation.DSMT4" ShapeID="_x0000_i1220" DrawAspect="Content" ObjectID="_1622220290" r:id="rId306"/>
              </w:object>
            </w:r>
          </w:p>
        </w:tc>
        <w:tc>
          <w:tcPr>
            <w:tcW w:w="3544" w:type="dxa"/>
            <w:vAlign w:val="center"/>
          </w:tcPr>
          <w:p w:rsidR="00B4597B" w:rsidRPr="00C13E16" w:rsidRDefault="00B4597B" w:rsidP="009E285B">
            <w:pPr>
              <w:widowControl w:val="0"/>
              <w:autoSpaceDE w:val="0"/>
              <w:autoSpaceDN w:val="0"/>
              <w:adjustRightInd w:val="0"/>
              <w:spacing w:line="300" w:lineRule="auto"/>
              <w:ind w:left="420" w:right="-142" w:firstLine="74"/>
              <w:rPr>
                <w:rFonts w:ascii="Times New Roman CYR" w:hAnsi="Times New Roman CYR" w:cs="Times New Roman CYR"/>
                <w:sz w:val="24"/>
                <w:szCs w:val="24"/>
              </w:rPr>
            </w:pPr>
            <w:r w:rsidRPr="00C13E16">
              <w:rPr>
                <w:position w:val="-56"/>
                <w:sz w:val="24"/>
                <w:szCs w:val="24"/>
              </w:rPr>
              <w:object w:dxaOrig="1579" w:dyaOrig="1240">
                <v:shape id="_x0000_i1221" type="#_x0000_t75" style="width:78.2pt;height:62.05pt" o:ole="">
                  <v:imagedata r:id="rId307" o:title=""/>
                </v:shape>
                <o:OLEObject Type="Embed" ProgID="Equation.DSMT4" ShapeID="_x0000_i1221" DrawAspect="Content" ObjectID="_1622220291" r:id="rId308"/>
              </w:object>
            </w:r>
          </w:p>
        </w:tc>
        <w:tc>
          <w:tcPr>
            <w:tcW w:w="2268" w:type="dxa"/>
            <w:vAlign w:val="center"/>
          </w:tcPr>
          <w:p w:rsidR="00B4597B" w:rsidRPr="00C13E16" w:rsidRDefault="00B4597B" w:rsidP="009E285B">
            <w:pPr>
              <w:widowControl w:val="0"/>
              <w:autoSpaceDE w:val="0"/>
              <w:autoSpaceDN w:val="0"/>
              <w:adjustRightInd w:val="0"/>
              <w:spacing w:line="300" w:lineRule="auto"/>
              <w:ind w:left="420" w:right="-142" w:hanging="68"/>
              <w:jc w:val="center"/>
              <w:rPr>
                <w:rFonts w:ascii="Times New Roman CYR" w:hAnsi="Times New Roman CYR" w:cs="Times New Roman CYR"/>
                <w:sz w:val="24"/>
                <w:szCs w:val="24"/>
              </w:rPr>
            </w:pPr>
            <w:r w:rsidRPr="00C13E16">
              <w:rPr>
                <w:position w:val="-56"/>
                <w:sz w:val="24"/>
                <w:szCs w:val="24"/>
              </w:rPr>
              <w:object w:dxaOrig="1579" w:dyaOrig="1240">
                <v:shape id="_x0000_i1222" type="#_x0000_t75" style="width:78.2pt;height:62.05pt" o:ole="">
                  <v:imagedata r:id="rId309" o:title=""/>
                </v:shape>
                <o:OLEObject Type="Embed" ProgID="Equation.DSMT4" ShapeID="_x0000_i1222" DrawAspect="Content" ObjectID="_1622220292" r:id="rId310"/>
              </w:object>
            </w:r>
          </w:p>
        </w:tc>
      </w:tr>
    </w:tbl>
    <w:p w:rsidR="00B4597B" w:rsidRPr="00745A23" w:rsidRDefault="00B4597B" w:rsidP="00B4597B">
      <w:pPr>
        <w:widowControl w:val="0"/>
        <w:autoSpaceDE w:val="0"/>
        <w:autoSpaceDN w:val="0"/>
        <w:adjustRightInd w:val="0"/>
        <w:spacing w:line="360" w:lineRule="auto"/>
        <w:ind w:left="420" w:right="-143" w:firstLine="567"/>
        <w:rPr>
          <w:rFonts w:ascii="Times New Roman CYR" w:hAnsi="Times New Roman CYR" w:cs="Times New Roman CYR"/>
          <w:szCs w:val="28"/>
        </w:rPr>
      </w:pPr>
    </w:p>
    <w:p w:rsidR="00B4597B" w:rsidRPr="006B68AF" w:rsidRDefault="00B4597B" w:rsidP="009E285B">
      <w:pPr>
        <w:widowControl w:val="0"/>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 xml:space="preserve">На відміну від розрахункового методу метод номограм дозволяє </w:t>
      </w:r>
      <w:r w:rsidRPr="00745A23">
        <w:rPr>
          <w:rFonts w:ascii="Times New Roman CYR" w:hAnsi="Times New Roman CYR" w:cs="Times New Roman CYR"/>
          <w:spacing w:val="-1"/>
          <w:szCs w:val="28"/>
        </w:rPr>
        <w:t xml:space="preserve">точніше визначити параметри настройок регуляторів, оскільки враховує </w:t>
      </w:r>
      <w:r w:rsidRPr="00745A23">
        <w:rPr>
          <w:rFonts w:ascii="Times New Roman CYR" w:hAnsi="Times New Roman CYR" w:cs="Times New Roman CYR"/>
          <w:szCs w:val="28"/>
        </w:rPr>
        <w:t xml:space="preserve">нелінійну залежність між параметрами настройки і величинами </w:t>
      </w:r>
      <w:r w:rsidRPr="00745A23">
        <w:rPr>
          <w:i/>
          <w:iCs/>
          <w:spacing w:val="-5"/>
          <w:szCs w:val="28"/>
        </w:rPr>
        <w:t>τ</w:t>
      </w:r>
      <w:r w:rsidRPr="00745A23">
        <w:rPr>
          <w:rFonts w:ascii="Times New Roman CYR" w:hAnsi="Times New Roman CYR" w:cs="Times New Roman CYR"/>
          <w:i/>
          <w:iCs/>
          <w:spacing w:val="-5"/>
          <w:szCs w:val="28"/>
          <w:vertAlign w:val="subscript"/>
        </w:rPr>
        <w:t>об</w:t>
      </w:r>
      <w:r w:rsidRPr="00745A23">
        <w:rPr>
          <w:rFonts w:ascii="Times New Roman CYR" w:hAnsi="Times New Roman CYR" w:cs="Times New Roman CYR"/>
          <w:i/>
          <w:iCs/>
          <w:spacing w:val="-5"/>
          <w:szCs w:val="28"/>
        </w:rPr>
        <w:t>/Т</w:t>
      </w:r>
      <w:r w:rsidRPr="00745A23">
        <w:rPr>
          <w:rFonts w:ascii="Times New Roman CYR" w:hAnsi="Times New Roman CYR" w:cs="Times New Roman CYR"/>
          <w:i/>
          <w:iCs/>
          <w:spacing w:val="-5"/>
          <w:szCs w:val="28"/>
          <w:vertAlign w:val="subscript"/>
        </w:rPr>
        <w:t>об</w:t>
      </w:r>
      <w:r w:rsidRPr="00745A23">
        <w:rPr>
          <w:rFonts w:ascii="Times New Roman CYR" w:hAnsi="Times New Roman CYR" w:cs="Times New Roman CYR"/>
          <w:i/>
          <w:iCs/>
          <w:spacing w:val="-5"/>
          <w:szCs w:val="28"/>
        </w:rPr>
        <w:t xml:space="preserve"> </w:t>
      </w:r>
      <w:r w:rsidRPr="00745A23">
        <w:rPr>
          <w:rFonts w:ascii="Times New Roman CYR" w:hAnsi="Times New Roman CYR" w:cs="Times New Roman CYR"/>
          <w:spacing w:val="-5"/>
          <w:szCs w:val="28"/>
        </w:rPr>
        <w:t xml:space="preserve">і </w:t>
      </w:r>
      <w:r w:rsidRPr="00745A23">
        <w:rPr>
          <w:rFonts w:ascii="Times New Roman CYR" w:hAnsi="Times New Roman CYR" w:cs="Times New Roman CYR"/>
          <w:i/>
          <w:iCs/>
          <w:spacing w:val="-5"/>
          <w:szCs w:val="28"/>
        </w:rPr>
        <w:t>к</w:t>
      </w:r>
      <w:r w:rsidRPr="00745A23">
        <w:rPr>
          <w:rFonts w:ascii="Times New Roman CYR" w:hAnsi="Times New Roman CYR" w:cs="Times New Roman CYR"/>
          <w:i/>
          <w:iCs/>
          <w:spacing w:val="-5"/>
          <w:szCs w:val="28"/>
          <w:vertAlign w:val="subscript"/>
        </w:rPr>
        <w:t>о</w:t>
      </w:r>
      <w:proofErr w:type="gramStart"/>
      <w:r w:rsidRPr="00745A23">
        <w:rPr>
          <w:rFonts w:ascii="Times New Roman CYR" w:hAnsi="Times New Roman CYR" w:cs="Times New Roman CYR"/>
          <w:i/>
          <w:iCs/>
          <w:spacing w:val="-5"/>
          <w:szCs w:val="28"/>
          <w:vertAlign w:val="subscript"/>
        </w:rPr>
        <w:t>6</w:t>
      </w:r>
      <w:proofErr w:type="gramEnd"/>
      <w:r w:rsidRPr="00745A23">
        <w:rPr>
          <w:rFonts w:ascii="Times New Roman CYR" w:hAnsi="Times New Roman CYR" w:cs="Times New Roman CYR"/>
          <w:i/>
          <w:iCs/>
          <w:spacing w:val="-5"/>
          <w:szCs w:val="28"/>
        </w:rPr>
        <w:t xml:space="preserve">. </w:t>
      </w:r>
      <w:r>
        <w:rPr>
          <w:rFonts w:ascii="Times New Roman CYR" w:hAnsi="Times New Roman CYR" w:cs="Times New Roman CYR"/>
          <w:spacing w:val="-5"/>
          <w:szCs w:val="28"/>
        </w:rPr>
        <w:t>На рис. 3.19</w:t>
      </w:r>
      <w:r w:rsidRPr="00745A23">
        <w:rPr>
          <w:rFonts w:ascii="Times New Roman CYR" w:hAnsi="Times New Roman CYR" w:cs="Times New Roman CYR"/>
          <w:spacing w:val="-5"/>
          <w:szCs w:val="28"/>
        </w:rPr>
        <w:t xml:space="preserve"> приведені номограми для визначення </w:t>
      </w:r>
      <w:r w:rsidRPr="00745A23">
        <w:rPr>
          <w:rFonts w:ascii="Times New Roman CYR" w:hAnsi="Times New Roman CYR" w:cs="Times New Roman CYR"/>
          <w:szCs w:val="28"/>
        </w:rPr>
        <w:t>параметрів настройки типових регуляторі</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по величині </w:t>
      </w:r>
      <w:r w:rsidRPr="00745A23">
        <w:rPr>
          <w:i/>
          <w:iCs/>
          <w:spacing w:val="-5"/>
          <w:szCs w:val="28"/>
        </w:rPr>
        <w:t>τ</w:t>
      </w:r>
      <w:r w:rsidRPr="00745A23">
        <w:rPr>
          <w:rFonts w:ascii="Times New Roman CYR" w:hAnsi="Times New Roman CYR" w:cs="Times New Roman CYR"/>
          <w:i/>
          <w:iCs/>
          <w:spacing w:val="-5"/>
          <w:szCs w:val="28"/>
          <w:vertAlign w:val="subscript"/>
        </w:rPr>
        <w:t>об</w:t>
      </w:r>
      <w:r w:rsidRPr="00745A23">
        <w:rPr>
          <w:rFonts w:ascii="Times New Roman CYR" w:hAnsi="Times New Roman CYR" w:cs="Times New Roman CYR"/>
          <w:i/>
          <w:iCs/>
          <w:spacing w:val="-5"/>
          <w:szCs w:val="28"/>
        </w:rPr>
        <w:t>/Т</w:t>
      </w:r>
      <w:r w:rsidRPr="00745A23">
        <w:rPr>
          <w:rFonts w:ascii="Times New Roman CYR" w:hAnsi="Times New Roman CYR" w:cs="Times New Roman CYR"/>
          <w:i/>
          <w:iCs/>
          <w:spacing w:val="-5"/>
          <w:szCs w:val="28"/>
          <w:vertAlign w:val="subscript"/>
        </w:rPr>
        <w:t>об</w:t>
      </w:r>
      <w:r w:rsidRPr="00745A23">
        <w:rPr>
          <w:rFonts w:ascii="Times New Roman CYR" w:hAnsi="Times New Roman CYR" w:cs="Times New Roman CYR"/>
          <w:szCs w:val="28"/>
        </w:rPr>
        <w:t>.</w:t>
      </w:r>
    </w:p>
    <w:p w:rsidR="00B4597B" w:rsidRPr="00745A23" w:rsidRDefault="00B4597B" w:rsidP="00B4597B">
      <w:pPr>
        <w:widowControl w:val="0"/>
        <w:shd w:val="clear" w:color="auto" w:fill="FFFFFF"/>
        <w:autoSpaceDE w:val="0"/>
        <w:autoSpaceDN w:val="0"/>
        <w:adjustRightInd w:val="0"/>
        <w:spacing w:line="360" w:lineRule="auto"/>
        <w:ind w:left="420" w:right="-143" w:firstLine="567"/>
        <w:jc w:val="center"/>
        <w:rPr>
          <w:rFonts w:ascii="Times New Roman CYR" w:hAnsi="Times New Roman CYR" w:cs="Times New Roman CYR"/>
          <w:szCs w:val="28"/>
        </w:rPr>
      </w:pPr>
      <w:r>
        <w:rPr>
          <w:noProof/>
          <w:szCs w:val="28"/>
          <w:lang w:eastAsia="ru-RU"/>
        </w:rPr>
        <w:drawing>
          <wp:inline distT="0" distB="0" distL="0" distR="0" wp14:anchorId="495FFE45" wp14:editId="02AA67B3">
            <wp:extent cx="5636260" cy="2675255"/>
            <wp:effectExtent l="0" t="0" r="254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9"/>
                    <pic:cNvPicPr>
                      <a:picLocks noChangeAspect="1" noChangeArrowheads="1"/>
                    </pic:cNvPicPr>
                  </pic:nvPicPr>
                  <pic:blipFill>
                    <a:blip r:embed="rId311">
                      <a:lum bright="-18000" contrast="30000"/>
                      <a:extLst>
                        <a:ext uri="{28A0092B-C50C-407E-A947-70E740481C1C}">
                          <a14:useLocalDpi xmlns:a14="http://schemas.microsoft.com/office/drawing/2010/main" val="0"/>
                        </a:ext>
                      </a:extLst>
                    </a:blip>
                    <a:srcRect b="25507"/>
                    <a:stretch>
                      <a:fillRect/>
                    </a:stretch>
                  </pic:blipFill>
                  <pic:spPr bwMode="auto">
                    <a:xfrm>
                      <a:off x="0" y="0"/>
                      <a:ext cx="5636260" cy="2675255"/>
                    </a:xfrm>
                    <a:prstGeom prst="rect">
                      <a:avLst/>
                    </a:prstGeom>
                    <a:solidFill>
                      <a:srgbClr val="000000"/>
                    </a:solidFill>
                    <a:ln>
                      <a:noFill/>
                    </a:ln>
                  </pic:spPr>
                </pic:pic>
              </a:graphicData>
            </a:graphic>
          </wp:inline>
        </w:drawing>
      </w:r>
    </w:p>
    <w:p w:rsidR="00B4597B" w:rsidRPr="00717D52"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t xml:space="preserve">Рисунок </w:t>
      </w:r>
      <w:r>
        <w:rPr>
          <w:rFonts w:ascii="Times New Roman CYR" w:hAnsi="Times New Roman CYR" w:cs="Times New Roman CYR"/>
          <w:szCs w:val="28"/>
        </w:rPr>
        <w:t>4.2</w:t>
      </w:r>
      <w:r w:rsidRPr="00717D52">
        <w:rPr>
          <w:rFonts w:ascii="Times New Roman CYR" w:hAnsi="Times New Roman CYR" w:cs="Times New Roman CYR"/>
          <w:szCs w:val="28"/>
        </w:rPr>
        <w:t xml:space="preserve"> – Номограми для визначення параметрів настройок:</w:t>
      </w:r>
    </w:p>
    <w:p w:rsidR="00B4597B" w:rsidRPr="00717D52"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tab/>
      </w:r>
      <w:r w:rsidRPr="00717D52">
        <w:rPr>
          <w:rFonts w:ascii="Times New Roman CYR" w:hAnsi="Times New Roman CYR" w:cs="Times New Roman CYR"/>
          <w:szCs w:val="28"/>
        </w:rPr>
        <w:tab/>
      </w:r>
      <w:r w:rsidRPr="00717D52">
        <w:rPr>
          <w:rFonts w:ascii="Times New Roman CYR" w:hAnsi="Times New Roman CYR" w:cs="Times New Roman CYR"/>
          <w:szCs w:val="28"/>
        </w:rPr>
        <w:tab/>
        <w:t>а – П-регулятор; б – П</w:t>
      </w:r>
      <w:proofErr w:type="gramStart"/>
      <w:r w:rsidRPr="00717D52">
        <w:rPr>
          <w:rFonts w:ascii="Times New Roman CYR" w:hAnsi="Times New Roman CYR" w:cs="Times New Roman CYR"/>
          <w:szCs w:val="28"/>
        </w:rPr>
        <w:t>І-</w:t>
      </w:r>
      <w:proofErr w:type="gramEnd"/>
      <w:r w:rsidRPr="00717D52">
        <w:rPr>
          <w:rFonts w:ascii="Times New Roman CYR" w:hAnsi="Times New Roman CYR" w:cs="Times New Roman CYR"/>
          <w:szCs w:val="28"/>
        </w:rPr>
        <w:t>регулятор;</w:t>
      </w:r>
    </w:p>
    <w:p w:rsidR="00B4597B" w:rsidRPr="00717D52"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tab/>
      </w:r>
      <w:r w:rsidRPr="00717D52">
        <w:rPr>
          <w:rFonts w:ascii="Times New Roman CYR" w:hAnsi="Times New Roman CYR" w:cs="Times New Roman CYR"/>
          <w:szCs w:val="28"/>
        </w:rPr>
        <w:tab/>
      </w:r>
      <w:r w:rsidRPr="00717D52">
        <w:rPr>
          <w:rFonts w:ascii="Times New Roman CYR" w:hAnsi="Times New Roman CYR" w:cs="Times New Roman CYR"/>
          <w:szCs w:val="28"/>
        </w:rPr>
        <w:tab/>
        <w:t xml:space="preserve">1 – </w:t>
      </w:r>
      <w:r>
        <w:rPr>
          <w:rFonts w:ascii="Times New Roman CYR" w:hAnsi="Times New Roman CYR" w:cs="Times New Roman CYR"/>
          <w:szCs w:val="28"/>
        </w:rPr>
        <w:t>графік</w:t>
      </w:r>
      <w:r w:rsidRPr="00717D52">
        <w:rPr>
          <w:rFonts w:ascii="Times New Roman CYR" w:hAnsi="Times New Roman CYR" w:cs="Times New Roman CYR"/>
          <w:szCs w:val="28"/>
        </w:rPr>
        <w:t xml:space="preserve"> границ</w:t>
      </w:r>
      <w:r>
        <w:rPr>
          <w:rFonts w:ascii="Times New Roman CYR" w:hAnsi="Times New Roman CYR" w:cs="Times New Roman CYR"/>
          <w:szCs w:val="28"/>
        </w:rPr>
        <w:t>і</w:t>
      </w:r>
      <w:r w:rsidRPr="00717D52">
        <w:rPr>
          <w:rFonts w:ascii="Times New Roman CYR" w:hAnsi="Times New Roman CYR" w:cs="Times New Roman CYR"/>
          <w:szCs w:val="28"/>
        </w:rPr>
        <w:t xml:space="preserve"> </w:t>
      </w:r>
      <w:proofErr w:type="gramStart"/>
      <w:r w:rsidRPr="00717D52">
        <w:rPr>
          <w:rFonts w:ascii="Times New Roman CYR" w:hAnsi="Times New Roman CYR" w:cs="Times New Roman CYR"/>
          <w:szCs w:val="28"/>
        </w:rPr>
        <w:t>ст</w:t>
      </w:r>
      <w:proofErr w:type="gramEnd"/>
      <w:r w:rsidRPr="00717D52">
        <w:rPr>
          <w:rFonts w:ascii="Times New Roman CYR" w:hAnsi="Times New Roman CYR" w:cs="Times New Roman CYR"/>
          <w:szCs w:val="28"/>
        </w:rPr>
        <w:t>ійкості;</w:t>
      </w:r>
    </w:p>
    <w:p w:rsidR="00B4597B" w:rsidRPr="00717D52"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lastRenderedPageBreak/>
        <w:tab/>
      </w:r>
      <w:r w:rsidRPr="00717D52">
        <w:rPr>
          <w:rFonts w:ascii="Times New Roman CYR" w:hAnsi="Times New Roman CYR" w:cs="Times New Roman CYR"/>
          <w:szCs w:val="28"/>
        </w:rPr>
        <w:tab/>
      </w:r>
      <w:r w:rsidRPr="00717D52">
        <w:rPr>
          <w:rFonts w:ascii="Times New Roman CYR" w:hAnsi="Times New Roman CYR" w:cs="Times New Roman CYR"/>
          <w:szCs w:val="28"/>
        </w:rPr>
        <w:tab/>
        <w:t xml:space="preserve">2 – </w:t>
      </w:r>
      <w:r>
        <w:rPr>
          <w:rFonts w:ascii="Times New Roman CYR" w:hAnsi="Times New Roman CYR" w:cs="Times New Roman CYR"/>
          <w:szCs w:val="28"/>
        </w:rPr>
        <w:t xml:space="preserve">графік </w:t>
      </w:r>
      <w:r w:rsidRPr="00717D52">
        <w:rPr>
          <w:rFonts w:ascii="Times New Roman CYR" w:hAnsi="Times New Roman CYR" w:cs="Times New Roman CYR"/>
          <w:szCs w:val="28"/>
        </w:rPr>
        <w:t>процес</w:t>
      </w:r>
      <w:r>
        <w:rPr>
          <w:rFonts w:ascii="Times New Roman CYR" w:hAnsi="Times New Roman CYR" w:cs="Times New Roman CYR"/>
          <w:szCs w:val="28"/>
        </w:rPr>
        <w:t>у</w:t>
      </w:r>
      <w:r w:rsidRPr="00717D52">
        <w:rPr>
          <w:rFonts w:ascii="Times New Roman CYR" w:hAnsi="Times New Roman CYR" w:cs="Times New Roman CYR"/>
          <w:szCs w:val="28"/>
        </w:rPr>
        <w:t xml:space="preserve"> з 20% перерегулюванням;</w:t>
      </w:r>
    </w:p>
    <w:p w:rsidR="00B4597B" w:rsidRPr="00717D52"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tab/>
      </w:r>
      <w:r w:rsidRPr="00717D52">
        <w:rPr>
          <w:rFonts w:ascii="Times New Roman CYR" w:hAnsi="Times New Roman CYR" w:cs="Times New Roman CYR"/>
          <w:szCs w:val="28"/>
        </w:rPr>
        <w:tab/>
      </w:r>
      <w:r w:rsidRPr="00717D52">
        <w:rPr>
          <w:rFonts w:ascii="Times New Roman CYR" w:hAnsi="Times New Roman CYR" w:cs="Times New Roman CYR"/>
          <w:szCs w:val="28"/>
        </w:rPr>
        <w:tab/>
        <w:t xml:space="preserve">3 – </w:t>
      </w:r>
      <w:r>
        <w:rPr>
          <w:rFonts w:ascii="Times New Roman CYR" w:hAnsi="Times New Roman CYR" w:cs="Times New Roman CYR"/>
          <w:szCs w:val="28"/>
        </w:rPr>
        <w:t>графік</w:t>
      </w:r>
      <w:r w:rsidRPr="00717D52">
        <w:rPr>
          <w:rFonts w:ascii="Times New Roman CYR" w:hAnsi="Times New Roman CYR" w:cs="Times New Roman CYR"/>
          <w:szCs w:val="28"/>
        </w:rPr>
        <w:t xml:space="preserve"> процес</w:t>
      </w:r>
      <w:r>
        <w:rPr>
          <w:rFonts w:ascii="Times New Roman CYR" w:hAnsi="Times New Roman CYR" w:cs="Times New Roman CYR"/>
          <w:szCs w:val="28"/>
        </w:rPr>
        <w:t>у</w:t>
      </w:r>
      <w:r w:rsidRPr="00717D52">
        <w:rPr>
          <w:rFonts w:ascii="Times New Roman CYR" w:hAnsi="Times New Roman CYR" w:cs="Times New Roman CYR"/>
          <w:szCs w:val="28"/>
        </w:rPr>
        <w:t xml:space="preserve"> </w:t>
      </w:r>
      <w:proofErr w:type="gramStart"/>
      <w:r w:rsidRPr="00717D52">
        <w:rPr>
          <w:rFonts w:ascii="Times New Roman CYR" w:hAnsi="Times New Roman CYR" w:cs="Times New Roman CYR"/>
          <w:szCs w:val="28"/>
        </w:rPr>
        <w:t>без</w:t>
      </w:r>
      <w:proofErr w:type="gramEnd"/>
      <w:r w:rsidRPr="00717D52">
        <w:rPr>
          <w:rFonts w:ascii="Times New Roman CYR" w:hAnsi="Times New Roman CYR" w:cs="Times New Roman CYR"/>
          <w:szCs w:val="28"/>
        </w:rPr>
        <w:t xml:space="preserve"> пере регулювання;</w:t>
      </w:r>
    </w:p>
    <w:p w:rsidR="00B4597B" w:rsidRPr="009E285B" w:rsidRDefault="00B4597B" w:rsidP="009E285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r w:rsidRPr="00717D52">
        <w:rPr>
          <w:rFonts w:ascii="Times New Roman CYR" w:hAnsi="Times New Roman CYR" w:cs="Times New Roman CYR"/>
          <w:szCs w:val="28"/>
        </w:rPr>
        <w:tab/>
      </w:r>
      <w:r w:rsidRPr="00717D52">
        <w:rPr>
          <w:rFonts w:ascii="Times New Roman CYR" w:hAnsi="Times New Roman CYR" w:cs="Times New Roman CYR"/>
          <w:szCs w:val="28"/>
        </w:rPr>
        <w:tab/>
      </w:r>
      <w:r w:rsidRPr="00717D52">
        <w:rPr>
          <w:rFonts w:ascii="Times New Roman CYR" w:hAnsi="Times New Roman CYR" w:cs="Times New Roman CYR"/>
          <w:szCs w:val="28"/>
        </w:rPr>
        <w:tab/>
        <w:t xml:space="preserve">4 – </w:t>
      </w:r>
      <w:r>
        <w:rPr>
          <w:rFonts w:ascii="Times New Roman CYR" w:hAnsi="Times New Roman CYR" w:cs="Times New Roman CYR"/>
          <w:szCs w:val="28"/>
        </w:rPr>
        <w:t>графік</w:t>
      </w:r>
      <w:r w:rsidRPr="00717D52">
        <w:rPr>
          <w:rFonts w:ascii="Times New Roman CYR" w:hAnsi="Times New Roman CYR" w:cs="Times New Roman CYR"/>
          <w:szCs w:val="28"/>
        </w:rPr>
        <w:t xml:space="preserve"> процес</w:t>
      </w:r>
      <w:r>
        <w:rPr>
          <w:rFonts w:ascii="Times New Roman CYR" w:hAnsi="Times New Roman CYR" w:cs="Times New Roman CYR"/>
          <w:szCs w:val="28"/>
        </w:rPr>
        <w:t>у</w:t>
      </w:r>
      <w:r w:rsidRPr="00717D52">
        <w:rPr>
          <w:rFonts w:ascii="Times New Roman CYR" w:hAnsi="Times New Roman CYR" w:cs="Times New Roman CYR"/>
          <w:szCs w:val="28"/>
        </w:rPr>
        <w:t xml:space="preserve"> з</w:t>
      </w:r>
      <w:r w:rsidR="009E285B">
        <w:rPr>
          <w:rFonts w:ascii="Times New Roman CYR" w:hAnsi="Times New Roman CYR" w:cs="Times New Roman CYR"/>
          <w:szCs w:val="28"/>
        </w:rPr>
        <w:t xml:space="preserve"> мінімальним часом регулювання.</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Точнішу динамічну модель об'єкту відображає амплітудно-фазова характеристика. Проте методики визначення настройки регуляторів по частотних характеристиках достатньо трудомісткі і </w:t>
      </w:r>
      <w:r>
        <w:rPr>
          <w:rFonts w:ascii="Times New Roman CYR" w:hAnsi="Times New Roman CYR" w:cs="Times New Roman CYR"/>
          <w:szCs w:val="28"/>
        </w:rPr>
        <w:t xml:space="preserve">вимагають </w:t>
      </w:r>
      <w:proofErr w:type="gramStart"/>
      <w:r>
        <w:rPr>
          <w:rFonts w:ascii="Times New Roman CYR" w:hAnsi="Times New Roman CYR" w:cs="Times New Roman CYR"/>
          <w:szCs w:val="28"/>
        </w:rPr>
        <w:t>спец</w:t>
      </w:r>
      <w:proofErr w:type="gramEnd"/>
      <w:r>
        <w:rPr>
          <w:rFonts w:ascii="Times New Roman CYR" w:hAnsi="Times New Roman CYR" w:cs="Times New Roman CYR"/>
          <w:szCs w:val="28"/>
        </w:rPr>
        <w:t>іальної апаратури</w:t>
      </w:r>
      <w:r w:rsidRPr="0076044B">
        <w:rPr>
          <w:rFonts w:ascii="Times New Roman CYR" w:hAnsi="Times New Roman CYR" w:cs="Times New Roman CYR"/>
          <w:szCs w:val="28"/>
        </w:rPr>
        <w:t>[10]</w:t>
      </w:r>
      <w:r w:rsidRPr="00745A23">
        <w:rPr>
          <w:rFonts w:ascii="Times New Roman CYR" w:hAnsi="Times New Roman CYR" w:cs="Times New Roman CYR"/>
          <w:szCs w:val="28"/>
        </w:rPr>
        <w:t>.</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Як приклад вибору параметрів, що використовуються для </w:t>
      </w:r>
      <w:r w:rsidRPr="00BD676F">
        <w:rPr>
          <w:rFonts w:ascii="Times New Roman CYR" w:hAnsi="Times New Roman CYR" w:cs="Times New Roman CYR"/>
          <w:szCs w:val="28"/>
        </w:rPr>
        <w:t xml:space="preserve">налаштування </w:t>
      </w:r>
      <w:r w:rsidRPr="00745A23">
        <w:rPr>
          <w:rFonts w:ascii="Times New Roman CYR" w:hAnsi="Times New Roman CYR" w:cs="Times New Roman CYR"/>
          <w:szCs w:val="28"/>
        </w:rPr>
        <w:t xml:space="preserve">регуляторів по розгінних характеристиках, розглянемо одноконтурну систему регулювання температури припливного повітря </w:t>
      </w:r>
      <w:r>
        <w:rPr>
          <w:rFonts w:ascii="Times New Roman CYR" w:hAnsi="Times New Roman CYR" w:cs="Times New Roman CYR"/>
          <w:szCs w:val="28"/>
        </w:rPr>
        <w:t>аналоговим регулятором (рис. 3.20</w:t>
      </w:r>
      <w:r w:rsidRPr="00745A23">
        <w:rPr>
          <w:rFonts w:ascii="Times New Roman CYR" w:hAnsi="Times New Roman CYR" w:cs="Times New Roman CYR"/>
          <w:szCs w:val="28"/>
        </w:rPr>
        <w:t>).</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proofErr w:type="gramStart"/>
      <w:r w:rsidRPr="00745A23">
        <w:rPr>
          <w:rFonts w:ascii="Times New Roman CYR" w:hAnsi="Times New Roman CYR" w:cs="Times New Roman CYR"/>
          <w:szCs w:val="28"/>
        </w:rPr>
        <w:t>Температура припливного повітря</w:t>
      </w:r>
      <w:proofErr w:type="gramEnd"/>
      <w:r w:rsidRPr="00745A23">
        <w:rPr>
          <w:rFonts w:ascii="Times New Roman CYR" w:hAnsi="Times New Roman CYR" w:cs="Times New Roman CYR"/>
          <w:szCs w:val="28"/>
        </w:rPr>
        <w:t xml:space="preserve"> на виході з повітрявода контролюється </w:t>
      </w:r>
      <w:r w:rsidRPr="00745A23">
        <w:rPr>
          <w:rFonts w:ascii="Times New Roman CYR" w:hAnsi="Times New Roman CYR" w:cs="Times New Roman CYR"/>
          <w:spacing w:val="-1"/>
          <w:szCs w:val="28"/>
        </w:rPr>
        <w:t>термоперетворювачем опору ТС100П.</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Управління триходовим сидільчатим клапаном здійснюється виконавчим механізмом N</w:t>
      </w:r>
      <w:r w:rsidRPr="00745A23">
        <w:rPr>
          <w:rFonts w:ascii="Times New Roman CYR" w:hAnsi="Times New Roman CYR" w:cs="Times New Roman CYR"/>
          <w:szCs w:val="28"/>
          <w:lang w:val="en-US"/>
        </w:rPr>
        <w:t>V</w:t>
      </w:r>
      <w:r w:rsidRPr="00745A23">
        <w:rPr>
          <w:rFonts w:ascii="Times New Roman CYR" w:hAnsi="Times New Roman CYR" w:cs="Times New Roman CYR"/>
          <w:szCs w:val="28"/>
        </w:rPr>
        <w:t>24 (ф. ВELIМО) з сигналом постійного струму, що управляє, і робочим діапазоном 2-10</w:t>
      </w:r>
      <w:proofErr w:type="gramStart"/>
      <w:r w:rsidRPr="00745A23">
        <w:rPr>
          <w:rFonts w:ascii="Times New Roman CYR" w:hAnsi="Times New Roman CYR" w:cs="Times New Roman CYR"/>
          <w:szCs w:val="28"/>
        </w:rPr>
        <w:t xml:space="preserve"> В</w:t>
      </w:r>
      <w:proofErr w:type="gramEnd"/>
      <w:r w:rsidRPr="00745A23">
        <w:rPr>
          <w:rFonts w:ascii="Times New Roman CYR" w:hAnsi="Times New Roman CYR" w:cs="Times New Roman CYR"/>
          <w:szCs w:val="28"/>
        </w:rPr>
        <w:t xml:space="preserve">, номінальним ходом </w:t>
      </w:r>
      <w:smartTag w:uri="urn:schemas-microsoft-com:office:smarttags" w:element="metricconverter">
        <w:smartTagPr>
          <w:attr w:name="ProductID" w:val="20 мм"/>
        </w:smartTagPr>
        <w:r w:rsidRPr="00745A23">
          <w:rPr>
            <w:rFonts w:ascii="Times New Roman CYR" w:hAnsi="Times New Roman CYR" w:cs="Times New Roman CYR"/>
            <w:szCs w:val="28"/>
          </w:rPr>
          <w:t>20 мм</w:t>
        </w:r>
      </w:smartTag>
      <w:r w:rsidRPr="00745A23">
        <w:rPr>
          <w:rFonts w:ascii="Times New Roman CYR" w:hAnsi="Times New Roman CYR" w:cs="Times New Roman CYR"/>
          <w:szCs w:val="28"/>
        </w:rPr>
        <w:t xml:space="preserve"> і часом повного ходу штока 150 с.</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Як регулятор може бути застосований аналоговий або мікропроцесорний вимірник-регулятор, що дозволяє роботу з термоопором типу ТС100П (точність±0,5%) і уніфікований аналоговий сигнал, що забезпечує на виході, 0-10 В.</w:t>
      </w:r>
    </w:p>
    <w:p w:rsidR="00B4597B" w:rsidRPr="0084644F" w:rsidRDefault="00B4597B" w:rsidP="00B4597B">
      <w:pPr>
        <w:widowControl w:val="0"/>
        <w:shd w:val="clear" w:color="auto" w:fill="FFFFFF"/>
        <w:autoSpaceDE w:val="0"/>
        <w:autoSpaceDN w:val="0"/>
        <w:adjustRightInd w:val="0"/>
        <w:spacing w:line="360" w:lineRule="auto"/>
        <w:ind w:left="420" w:right="-143" w:firstLine="567"/>
        <w:jc w:val="center"/>
        <w:rPr>
          <w:rFonts w:ascii="Times New Roman CYR" w:hAnsi="Times New Roman CYR" w:cs="Times New Roman CYR"/>
          <w:sz w:val="24"/>
          <w:szCs w:val="24"/>
        </w:rPr>
      </w:pPr>
      <w:r>
        <w:rPr>
          <w:noProof/>
          <w:szCs w:val="28"/>
          <w:lang w:eastAsia="ru-RU"/>
        </w:rPr>
        <w:lastRenderedPageBreak/>
        <w:drawing>
          <wp:inline distT="0" distB="0" distL="0" distR="0" wp14:anchorId="5E58EE34" wp14:editId="14B7393B">
            <wp:extent cx="5008880" cy="2511425"/>
            <wp:effectExtent l="0" t="0" r="1270" b="317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2"/>
                    <pic:cNvPicPr>
                      <a:picLocks noChangeAspect="1" noChangeArrowheads="1"/>
                    </pic:cNvPicPr>
                  </pic:nvPicPr>
                  <pic:blipFill>
                    <a:blip r:embed="rId312">
                      <a:lum bright="-48000" contrast="66000"/>
                      <a:extLst>
                        <a:ext uri="{28A0092B-C50C-407E-A947-70E740481C1C}">
                          <a14:useLocalDpi xmlns:a14="http://schemas.microsoft.com/office/drawing/2010/main" val="0"/>
                        </a:ext>
                      </a:extLst>
                    </a:blip>
                    <a:srcRect b="11150"/>
                    <a:stretch>
                      <a:fillRect/>
                    </a:stretch>
                  </pic:blipFill>
                  <pic:spPr bwMode="auto">
                    <a:xfrm>
                      <a:off x="0" y="0"/>
                      <a:ext cx="5008880" cy="2511425"/>
                    </a:xfrm>
                    <a:prstGeom prst="rect">
                      <a:avLst/>
                    </a:prstGeom>
                    <a:solidFill>
                      <a:srgbClr val="000000"/>
                    </a:solidFill>
                    <a:ln>
                      <a:noFill/>
                    </a:ln>
                  </pic:spPr>
                </pic:pic>
              </a:graphicData>
            </a:graphic>
          </wp:inline>
        </w:drawing>
      </w:r>
    </w:p>
    <w:p w:rsidR="00B4597B" w:rsidRPr="009E285B" w:rsidRDefault="00B4597B" w:rsidP="009E285B">
      <w:pPr>
        <w:widowControl w:val="0"/>
        <w:shd w:val="clear" w:color="auto" w:fill="FFFFFF"/>
        <w:autoSpaceDE w:val="0"/>
        <w:autoSpaceDN w:val="0"/>
        <w:adjustRightInd w:val="0"/>
        <w:spacing w:line="360" w:lineRule="auto"/>
        <w:ind w:left="420" w:right="-143" w:firstLine="567"/>
        <w:jc w:val="center"/>
        <w:rPr>
          <w:szCs w:val="28"/>
        </w:rPr>
      </w:pPr>
      <w:r w:rsidRPr="00717D52">
        <w:rPr>
          <w:szCs w:val="28"/>
        </w:rPr>
        <w:t>Рисунок</w:t>
      </w:r>
      <w:r>
        <w:rPr>
          <w:szCs w:val="28"/>
        </w:rPr>
        <w:t xml:space="preserve"> 4.3 -</w:t>
      </w:r>
      <w:r w:rsidRPr="00717D52">
        <w:rPr>
          <w:szCs w:val="28"/>
        </w:rPr>
        <w:t xml:space="preserve"> Схема одноконтурного регулятора темпе</w:t>
      </w:r>
      <w:r w:rsidR="009E285B">
        <w:rPr>
          <w:szCs w:val="28"/>
        </w:rPr>
        <w:t>ратури</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 xml:space="preserve">Зняття динамічних характеристик проводиться після наладки окремих апаратів і пристроїв </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наступній послідовності:</w:t>
      </w:r>
    </w:p>
    <w:p w:rsidR="00B4597B" w:rsidRPr="00745A23" w:rsidRDefault="00B4597B" w:rsidP="009E285B">
      <w:pPr>
        <w:pStyle w:val="a8"/>
        <w:widowControl w:val="0"/>
        <w:numPr>
          <w:ilvl w:val="0"/>
          <w:numId w:val="17"/>
        </w:numPr>
        <w:shd w:val="clear" w:color="auto" w:fill="FFFFFF"/>
        <w:autoSpaceDE w:val="0"/>
        <w:autoSpaceDN w:val="0"/>
        <w:adjustRightInd w:val="0"/>
        <w:spacing w:after="0" w:line="360" w:lineRule="auto"/>
        <w:ind w:left="420" w:right="-143" w:firstLine="567"/>
        <w:jc w:val="both"/>
        <w:rPr>
          <w:rFonts w:ascii="Times New Roman CYR" w:hAnsi="Times New Roman CYR" w:cs="Times New Roman CYR"/>
          <w:sz w:val="24"/>
          <w:szCs w:val="24"/>
        </w:rPr>
      </w:pPr>
      <w:proofErr w:type="gramStart"/>
      <w:r w:rsidRPr="00745A23">
        <w:rPr>
          <w:rFonts w:ascii="Times New Roman CYR" w:hAnsi="Times New Roman CYR" w:cs="Times New Roman CYR"/>
          <w:spacing w:val="-3"/>
          <w:szCs w:val="28"/>
        </w:rPr>
        <w:t>П</w:t>
      </w:r>
      <w:proofErr w:type="gramEnd"/>
      <w:r w:rsidRPr="00745A23">
        <w:rPr>
          <w:rFonts w:ascii="Times New Roman CYR" w:hAnsi="Times New Roman CYR" w:cs="Times New Roman CYR"/>
          <w:spacing w:val="-3"/>
          <w:szCs w:val="28"/>
        </w:rPr>
        <w:t>ідключають прилади для реєстрації зміни температури.</w:t>
      </w:r>
      <w:r w:rsidRPr="00745A23">
        <w:rPr>
          <w:rFonts w:ascii="Times New Roman CYR" w:hAnsi="Times New Roman CYR" w:cs="Times New Roman CYR"/>
          <w:spacing w:val="-3"/>
          <w:szCs w:val="28"/>
        </w:rPr>
        <w:br/>
      </w:r>
      <w:r w:rsidRPr="00745A23">
        <w:rPr>
          <w:rFonts w:ascii="Times New Roman CYR" w:hAnsi="Times New Roman CYR" w:cs="Times New Roman CYR"/>
          <w:szCs w:val="28"/>
        </w:rPr>
        <w:t>Це можна здійснити:</w:t>
      </w:r>
    </w:p>
    <w:p w:rsidR="00B4597B" w:rsidRPr="00745A23" w:rsidRDefault="00B4597B" w:rsidP="009E285B">
      <w:pPr>
        <w:pStyle w:val="a8"/>
        <w:numPr>
          <w:ilvl w:val="0"/>
          <w:numId w:val="16"/>
        </w:numPr>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у простому випадку для інерційного об'єкту (як в даному прикладі) за допомогою фіксації значень вимірника-регулятора в певні моменти часу, відлічувані </w:t>
      </w:r>
      <w:proofErr w:type="gramStart"/>
      <w:r w:rsidRPr="00745A23">
        <w:rPr>
          <w:rFonts w:ascii="Times New Roman CYR" w:hAnsi="Times New Roman CYR" w:cs="Times New Roman CYR"/>
          <w:szCs w:val="28"/>
        </w:rPr>
        <w:t>по</w:t>
      </w:r>
      <w:proofErr w:type="gramEnd"/>
      <w:r w:rsidRPr="00745A23">
        <w:rPr>
          <w:rFonts w:ascii="Times New Roman CYR" w:hAnsi="Times New Roman CYR" w:cs="Times New Roman CYR"/>
          <w:szCs w:val="28"/>
        </w:rPr>
        <w:t xml:space="preserve"> секундоміру;</w:t>
      </w:r>
    </w:p>
    <w:p w:rsidR="00B4597B" w:rsidRPr="00745A23" w:rsidRDefault="00B4597B" w:rsidP="009E285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 xml:space="preserve">за допомогою термоперетворювача, вбудованого у </w:t>
      </w:r>
      <w:r w:rsidRPr="00A209AD">
        <w:rPr>
          <w:rFonts w:ascii="Times New Roman CYR" w:hAnsi="Times New Roman CYR" w:cs="Times New Roman CYR"/>
          <w:szCs w:val="28"/>
        </w:rPr>
        <w:t>повітропроводі,</w:t>
      </w:r>
      <w:r w:rsidRPr="00745A23">
        <w:rPr>
          <w:rFonts w:ascii="Times New Roman CYR" w:hAnsi="Times New Roman CYR" w:cs="Times New Roman CYR"/>
          <w:szCs w:val="28"/>
        </w:rPr>
        <w:t xml:space="preserve"> з реєстрацією мультиметром з точністю вимірювання не менше ±0,5 %;</w:t>
      </w:r>
    </w:p>
    <w:p w:rsidR="00B4597B" w:rsidRPr="00745A23" w:rsidRDefault="00B4597B" w:rsidP="009E285B">
      <w:pPr>
        <w:pStyle w:val="a8"/>
        <w:numPr>
          <w:ilvl w:val="0"/>
          <w:numId w:val="16"/>
        </w:numPr>
        <w:autoSpaceDE w:val="0"/>
        <w:autoSpaceDN w:val="0"/>
        <w:adjustRightInd w:val="0"/>
        <w:spacing w:after="0" w:line="360" w:lineRule="auto"/>
        <w:ind w:left="420" w:right="-143" w:firstLine="567"/>
        <w:jc w:val="both"/>
        <w:rPr>
          <w:rFonts w:ascii="Arial CYR" w:hAnsi="Arial CYR" w:cs="Arial CYR"/>
          <w:sz w:val="19"/>
          <w:szCs w:val="19"/>
        </w:rPr>
      </w:pPr>
      <w:proofErr w:type="gramStart"/>
      <w:r w:rsidRPr="00745A23">
        <w:rPr>
          <w:rFonts w:ascii="Times New Roman CYR" w:hAnsi="Times New Roman CYR" w:cs="Times New Roman CYR"/>
          <w:szCs w:val="28"/>
        </w:rPr>
        <w:t>п</w:t>
      </w:r>
      <w:proofErr w:type="gramEnd"/>
      <w:r w:rsidRPr="00745A23">
        <w:rPr>
          <w:rFonts w:ascii="Times New Roman CYR" w:hAnsi="Times New Roman CYR" w:cs="Times New Roman CYR"/>
          <w:szCs w:val="28"/>
        </w:rPr>
        <w:t>ідключенням до вимірника-регулятора комп'ютера, укомплектованого блоком послідовного інтерфейсу.</w:t>
      </w:r>
    </w:p>
    <w:p w:rsidR="00B4597B" w:rsidRPr="00745A23" w:rsidRDefault="00B4597B" w:rsidP="009E285B">
      <w:pPr>
        <w:pStyle w:val="a8"/>
        <w:numPr>
          <w:ilvl w:val="0"/>
          <w:numId w:val="17"/>
        </w:numPr>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Відключивши вихід регулятора, за допомогою ручного управління </w:t>
      </w:r>
      <w:r w:rsidRPr="00A209AD">
        <w:rPr>
          <w:rFonts w:ascii="Times New Roman CYR" w:hAnsi="Times New Roman CYR" w:cs="Times New Roman CYR"/>
          <w:szCs w:val="28"/>
        </w:rPr>
        <w:t>встановлюють положення заслонки триходового</w:t>
      </w:r>
      <w:r w:rsidRPr="00745A23">
        <w:rPr>
          <w:rFonts w:ascii="Times New Roman CYR" w:hAnsi="Times New Roman CYR" w:cs="Times New Roman CYR"/>
          <w:szCs w:val="28"/>
        </w:rPr>
        <w:t xml:space="preserve"> клапана в середнє положення.</w:t>
      </w:r>
    </w:p>
    <w:p w:rsidR="00B4597B" w:rsidRPr="00745A23" w:rsidRDefault="00B4597B" w:rsidP="009E285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 xml:space="preserve">Запускають вентиляторну установку і </w:t>
      </w:r>
      <w:proofErr w:type="gramStart"/>
      <w:r w:rsidRPr="00745A23">
        <w:rPr>
          <w:rFonts w:ascii="Times New Roman CYR" w:hAnsi="Times New Roman CYR" w:cs="Times New Roman CYR"/>
          <w:szCs w:val="28"/>
        </w:rPr>
        <w:t>п</w:t>
      </w:r>
      <w:proofErr w:type="gramEnd"/>
      <w:r w:rsidRPr="00745A23">
        <w:rPr>
          <w:rFonts w:ascii="Times New Roman CYR" w:hAnsi="Times New Roman CYR" w:cs="Times New Roman CYR"/>
          <w:szCs w:val="28"/>
        </w:rPr>
        <w:t xml:space="preserve">ісля виходу в сталий </w:t>
      </w:r>
      <w:r w:rsidRPr="00745A23">
        <w:rPr>
          <w:rFonts w:ascii="Times New Roman CYR" w:hAnsi="Times New Roman CYR" w:cs="Times New Roman CYR"/>
          <w:spacing w:val="-3"/>
          <w:szCs w:val="28"/>
        </w:rPr>
        <w:t xml:space="preserve">режим, визначають початкове значення температури </w:t>
      </w:r>
      <w:r w:rsidRPr="00745A23">
        <w:rPr>
          <w:rFonts w:ascii="Times New Roman CYR" w:hAnsi="Times New Roman CYR" w:cs="Times New Roman CYR"/>
          <w:i/>
          <w:iCs/>
          <w:spacing w:val="-3"/>
          <w:szCs w:val="28"/>
        </w:rPr>
        <w:t>T</w:t>
      </w:r>
      <w:r w:rsidRPr="00745A23">
        <w:rPr>
          <w:rFonts w:ascii="Times New Roman CYR" w:hAnsi="Times New Roman CYR" w:cs="Times New Roman CYR"/>
          <w:i/>
          <w:iCs/>
          <w:spacing w:val="-3"/>
          <w:szCs w:val="28"/>
          <w:vertAlign w:val="subscript"/>
        </w:rPr>
        <w:t>поч</w:t>
      </w:r>
      <w:r w:rsidRPr="00745A23">
        <w:rPr>
          <w:rFonts w:ascii="Times New Roman CYR" w:hAnsi="Times New Roman CYR" w:cs="Times New Roman CYR"/>
          <w:spacing w:val="-3"/>
          <w:szCs w:val="28"/>
        </w:rPr>
        <w:t>.</w:t>
      </w:r>
    </w:p>
    <w:p w:rsidR="00B4597B" w:rsidRPr="00745A23" w:rsidRDefault="00B4597B" w:rsidP="009E285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Подають на вентиляторну установку сигнал пропорційний частоті (наприклад 100 об/хв) і фіксують початкову температуру</w:t>
      </w:r>
      <w:r w:rsidRPr="00745A23">
        <w:rPr>
          <w:rFonts w:ascii="Times New Roman CYR" w:hAnsi="Times New Roman CYR" w:cs="Times New Roman CYR"/>
          <w:bCs/>
          <w:szCs w:val="28"/>
        </w:rPr>
        <w:t>.</w:t>
      </w:r>
    </w:p>
    <w:p w:rsidR="00B4597B" w:rsidRPr="00745A23" w:rsidRDefault="00B4597B" w:rsidP="009E285B">
      <w:pPr>
        <w:widowControl w:val="0"/>
        <w:numPr>
          <w:ilvl w:val="0"/>
          <w:numId w:val="17"/>
        </w:numPr>
        <w:shd w:val="clear" w:color="auto" w:fill="FFFFFF"/>
        <w:tabs>
          <w:tab w:val="left" w:pos="1199"/>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Реєструють зміну </w:t>
      </w:r>
      <w:proofErr w:type="gramStart"/>
      <w:r w:rsidRPr="00745A23">
        <w:rPr>
          <w:rFonts w:ascii="Times New Roman CYR" w:hAnsi="Times New Roman CYR" w:cs="Times New Roman CYR"/>
          <w:szCs w:val="28"/>
        </w:rPr>
        <w:t>температури в</w:t>
      </w:r>
      <w:proofErr w:type="gramEnd"/>
      <w:r w:rsidRPr="00745A23">
        <w:rPr>
          <w:rFonts w:ascii="Times New Roman CYR" w:hAnsi="Times New Roman CYR" w:cs="Times New Roman CYR"/>
          <w:szCs w:val="28"/>
        </w:rPr>
        <w:t xml:space="preserve"> приміщенні в часі до моменту, при якому в приміщенні встановлюється нове значення температури </w:t>
      </w:r>
      <w:r w:rsidRPr="00745A23">
        <w:rPr>
          <w:rFonts w:ascii="Times New Roman CYR" w:hAnsi="Times New Roman CYR" w:cs="Times New Roman CYR"/>
          <w:sz w:val="24"/>
          <w:szCs w:val="24"/>
        </w:rPr>
        <w:t>T</w:t>
      </w:r>
      <w:r w:rsidRPr="00745A23">
        <w:rPr>
          <w:rFonts w:ascii="Times New Roman CYR" w:hAnsi="Times New Roman CYR" w:cs="Times New Roman CYR"/>
          <w:sz w:val="24"/>
          <w:szCs w:val="24"/>
          <w:vertAlign w:val="subscript"/>
        </w:rPr>
        <w:t>уст1</w:t>
      </w:r>
      <w:r w:rsidRPr="00745A23">
        <w:rPr>
          <w:rFonts w:ascii="Times New Roman CYR" w:hAnsi="Times New Roman CYR" w:cs="Times New Roman CYR"/>
          <w:sz w:val="24"/>
          <w:szCs w:val="24"/>
        </w:rPr>
        <w:t xml:space="preserve"> </w:t>
      </w:r>
      <w:r w:rsidRPr="00745A23">
        <w:rPr>
          <w:rFonts w:ascii="Times New Roman CYR" w:hAnsi="Times New Roman CYR" w:cs="Times New Roman CYR"/>
          <w:szCs w:val="28"/>
        </w:rPr>
        <w:t xml:space="preserve">і будують </w:t>
      </w:r>
      <w:r w:rsidRPr="00745A23">
        <w:rPr>
          <w:rFonts w:ascii="Times New Roman CYR" w:hAnsi="Times New Roman CYR" w:cs="Times New Roman CYR"/>
          <w:szCs w:val="28"/>
        </w:rPr>
        <w:lastRenderedPageBreak/>
        <w:t>графік.</w:t>
      </w:r>
    </w:p>
    <w:p w:rsidR="00B4597B" w:rsidRPr="00745A23" w:rsidRDefault="00B4597B" w:rsidP="009E285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pacing w:val="-3"/>
          <w:szCs w:val="28"/>
        </w:rPr>
        <w:t xml:space="preserve">Аналогічним чином будують графіки зміни температури </w:t>
      </w:r>
      <w:r w:rsidRPr="00745A23">
        <w:rPr>
          <w:rFonts w:ascii="Times New Roman CYR" w:hAnsi="Times New Roman CYR" w:cs="Times New Roman CYR"/>
          <w:spacing w:val="-2"/>
          <w:szCs w:val="28"/>
        </w:rPr>
        <w:t xml:space="preserve">при подачі на вентиляторну установку середнього значення сигналу </w:t>
      </w:r>
      <w:r w:rsidRPr="00745A23">
        <w:rPr>
          <w:rFonts w:ascii="Times New Roman CYR" w:hAnsi="Times New Roman CYR" w:cs="Times New Roman CYR"/>
          <w:szCs w:val="28"/>
        </w:rPr>
        <w:t xml:space="preserve">(600 об/хв), </w:t>
      </w:r>
      <w:proofErr w:type="gramStart"/>
      <w:r w:rsidRPr="00745A23">
        <w:rPr>
          <w:rFonts w:ascii="Times New Roman CYR" w:hAnsi="Times New Roman CYR" w:cs="Times New Roman CYR"/>
          <w:szCs w:val="28"/>
        </w:rPr>
        <w:t>максимального</w:t>
      </w:r>
      <w:proofErr w:type="gramEnd"/>
      <w:r w:rsidRPr="00745A23">
        <w:rPr>
          <w:rFonts w:ascii="Times New Roman CYR" w:hAnsi="Times New Roman CYR" w:cs="Times New Roman CYR"/>
          <w:szCs w:val="28"/>
        </w:rPr>
        <w:t xml:space="preserve"> (1380 об/хв) і знову середнього.</w:t>
      </w:r>
    </w:p>
    <w:p w:rsidR="00B4597B" w:rsidRPr="00745A23" w:rsidRDefault="00B4597B" w:rsidP="009E285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 xml:space="preserve">На </w:t>
      </w:r>
      <w:proofErr w:type="gramStart"/>
      <w:r w:rsidRPr="00745A23">
        <w:rPr>
          <w:rFonts w:ascii="Times New Roman CYR" w:hAnsi="Times New Roman CYR" w:cs="Times New Roman CYR"/>
          <w:szCs w:val="28"/>
        </w:rPr>
        <w:t>п</w:t>
      </w:r>
      <w:proofErr w:type="gramEnd"/>
      <w:r w:rsidRPr="00745A23">
        <w:rPr>
          <w:rFonts w:ascii="Times New Roman CYR" w:hAnsi="Times New Roman CYR" w:cs="Times New Roman CYR"/>
          <w:szCs w:val="28"/>
        </w:rPr>
        <w:t>ідставі знятих кривих визначають ус</w:t>
      </w:r>
      <w:r>
        <w:rPr>
          <w:rFonts w:ascii="Times New Roman CYR" w:hAnsi="Times New Roman CYR" w:cs="Times New Roman CYR"/>
          <w:szCs w:val="28"/>
        </w:rPr>
        <w:t>ереднену криву розгону (рис. 4.4</w:t>
      </w:r>
      <w:r w:rsidRPr="00745A23">
        <w:rPr>
          <w:rFonts w:ascii="Times New Roman CYR" w:hAnsi="Times New Roman CYR" w:cs="Times New Roman CYR"/>
          <w:szCs w:val="28"/>
        </w:rPr>
        <w:t>).</w:t>
      </w:r>
    </w:p>
    <w:p w:rsidR="00B4597B" w:rsidRPr="0084644F" w:rsidRDefault="00B4597B" w:rsidP="009E285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pacing w:val="-3"/>
          <w:szCs w:val="28"/>
        </w:rPr>
        <w:t xml:space="preserve">Нормують криву щодо </w:t>
      </w:r>
      <w:proofErr w:type="gramStart"/>
      <w:r w:rsidRPr="00745A23">
        <w:rPr>
          <w:rFonts w:ascii="Times New Roman CYR" w:hAnsi="Times New Roman CYR" w:cs="Times New Roman CYR"/>
          <w:spacing w:val="-3"/>
          <w:szCs w:val="28"/>
        </w:rPr>
        <w:t>р</w:t>
      </w:r>
      <w:proofErr w:type="gramEnd"/>
      <w:r w:rsidRPr="00745A23">
        <w:rPr>
          <w:rFonts w:ascii="Times New Roman CYR" w:hAnsi="Times New Roman CYR" w:cs="Times New Roman CYR"/>
          <w:spacing w:val="-3"/>
          <w:szCs w:val="28"/>
        </w:rPr>
        <w:t>ізниці |</w:t>
      </w:r>
      <w:r w:rsidRPr="00745A23">
        <w:rPr>
          <w:rFonts w:ascii="Times New Roman CYR" w:hAnsi="Times New Roman CYR" w:cs="Times New Roman CYR"/>
          <w:i/>
          <w:iCs/>
          <w:spacing w:val="-3"/>
          <w:szCs w:val="28"/>
        </w:rPr>
        <w:t>T</w:t>
      </w:r>
      <w:r w:rsidRPr="00745A23">
        <w:rPr>
          <w:rFonts w:ascii="Times New Roman CYR" w:hAnsi="Times New Roman CYR" w:cs="Times New Roman CYR"/>
          <w:spacing w:val="-3"/>
          <w:szCs w:val="28"/>
          <w:vertAlign w:val="subscript"/>
        </w:rPr>
        <w:t>уст</w:t>
      </w:r>
      <w:r w:rsidRPr="00745A23">
        <w:rPr>
          <w:rFonts w:ascii="Times New Roman CYR" w:hAnsi="Times New Roman CYR" w:cs="Times New Roman CYR"/>
          <w:spacing w:val="-3"/>
          <w:szCs w:val="28"/>
        </w:rPr>
        <w:t xml:space="preserve"> - </w:t>
      </w:r>
      <w:r w:rsidRPr="00745A23">
        <w:rPr>
          <w:rFonts w:ascii="Times New Roman CYR" w:hAnsi="Times New Roman CYR" w:cs="Times New Roman CYR"/>
          <w:i/>
          <w:iCs/>
          <w:spacing w:val="-3"/>
          <w:szCs w:val="28"/>
        </w:rPr>
        <w:t>T</w:t>
      </w:r>
      <w:r w:rsidRPr="00745A23">
        <w:rPr>
          <w:rFonts w:ascii="Times New Roman CYR" w:hAnsi="Times New Roman CYR" w:cs="Times New Roman CYR"/>
          <w:i/>
          <w:iCs/>
          <w:spacing w:val="-3"/>
          <w:szCs w:val="28"/>
          <w:vertAlign w:val="subscript"/>
        </w:rPr>
        <w:t>нач</w:t>
      </w:r>
      <w:r w:rsidRPr="00745A23">
        <w:rPr>
          <w:rFonts w:ascii="Times New Roman CYR" w:hAnsi="Times New Roman CYR" w:cs="Times New Roman CYR"/>
          <w:i/>
          <w:iCs/>
          <w:spacing w:val="-3"/>
          <w:szCs w:val="28"/>
        </w:rPr>
        <w:t xml:space="preserve">| </w:t>
      </w:r>
      <w:r w:rsidRPr="00745A23">
        <w:rPr>
          <w:rFonts w:ascii="Times New Roman CYR" w:hAnsi="Times New Roman CYR" w:cs="Times New Roman CYR"/>
          <w:spacing w:val="-3"/>
          <w:szCs w:val="28"/>
        </w:rPr>
        <w:t xml:space="preserve">приймають </w:t>
      </w:r>
      <w:r w:rsidRPr="00745A23">
        <w:rPr>
          <w:rFonts w:ascii="Times New Roman CYR" w:hAnsi="Times New Roman CYR" w:cs="Times New Roman CYR"/>
          <w:szCs w:val="28"/>
        </w:rPr>
        <w:t xml:space="preserve">за 1,0 і будують перехідну характеристику </w:t>
      </w:r>
      <w:r w:rsidRPr="00745A23">
        <w:rPr>
          <w:rFonts w:ascii="Times New Roman CYR" w:hAnsi="Times New Roman CYR" w:cs="Times New Roman CYR"/>
          <w:i/>
          <w:iCs/>
          <w:szCs w:val="28"/>
        </w:rPr>
        <w:t xml:space="preserve">h(t) </w:t>
      </w:r>
      <w:r>
        <w:rPr>
          <w:rFonts w:ascii="Times New Roman CYR" w:hAnsi="Times New Roman CYR" w:cs="Times New Roman CYR"/>
          <w:szCs w:val="28"/>
        </w:rPr>
        <w:t>(рис. 4.5</w:t>
      </w:r>
      <w:r w:rsidRPr="00745A23">
        <w:rPr>
          <w:rFonts w:ascii="Times New Roman CYR" w:hAnsi="Times New Roman CYR" w:cs="Times New Roman CYR"/>
          <w:szCs w:val="28"/>
        </w:rPr>
        <w:t>).</w:t>
      </w:r>
    </w:p>
    <w:p w:rsidR="00B4597B" w:rsidRPr="00745A23" w:rsidRDefault="00B4597B" w:rsidP="00B4597B">
      <w:pPr>
        <w:pStyle w:val="a8"/>
        <w:autoSpaceDE w:val="0"/>
        <w:autoSpaceDN w:val="0"/>
        <w:adjustRightInd w:val="0"/>
        <w:spacing w:line="360" w:lineRule="auto"/>
        <w:ind w:left="420" w:right="-143" w:firstLine="567"/>
        <w:jc w:val="both"/>
        <w:rPr>
          <w:rFonts w:ascii="Arial CYR" w:hAnsi="Arial CYR" w:cs="Arial CYR"/>
          <w:sz w:val="19"/>
          <w:szCs w:val="19"/>
        </w:rPr>
      </w:pPr>
    </w:p>
    <w:p w:rsidR="00B4597B" w:rsidRPr="00745A23" w:rsidRDefault="00B4597B" w:rsidP="00B4597B">
      <w:pPr>
        <w:pStyle w:val="a8"/>
        <w:autoSpaceDE w:val="0"/>
        <w:autoSpaceDN w:val="0"/>
        <w:adjustRightInd w:val="0"/>
        <w:spacing w:line="360" w:lineRule="auto"/>
        <w:ind w:left="420" w:right="-143" w:firstLine="567"/>
        <w:jc w:val="center"/>
        <w:rPr>
          <w:rFonts w:ascii="Times New Roman CYR" w:hAnsi="Times New Roman CYR" w:cs="Times New Roman CYR"/>
          <w:sz w:val="24"/>
          <w:szCs w:val="24"/>
        </w:rPr>
      </w:pPr>
      <w:r>
        <w:rPr>
          <w:noProof/>
          <w:szCs w:val="28"/>
          <w:lang w:eastAsia="ru-RU"/>
        </w:rPr>
        <w:drawing>
          <wp:inline distT="0" distB="0" distL="0" distR="0" wp14:anchorId="541B4BF9" wp14:editId="363E6A7F">
            <wp:extent cx="5868670" cy="128270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313">
                      <a:extLst>
                        <a:ext uri="{28A0092B-C50C-407E-A947-70E740481C1C}">
                          <a14:useLocalDpi xmlns:a14="http://schemas.microsoft.com/office/drawing/2010/main" val="0"/>
                        </a:ext>
                      </a:extLst>
                    </a:blip>
                    <a:srcRect b="22858"/>
                    <a:stretch>
                      <a:fillRect/>
                    </a:stretch>
                  </pic:blipFill>
                  <pic:spPr bwMode="auto">
                    <a:xfrm>
                      <a:off x="0" y="0"/>
                      <a:ext cx="5868670" cy="1282700"/>
                    </a:xfrm>
                    <a:prstGeom prst="rect">
                      <a:avLst/>
                    </a:prstGeom>
                    <a:solidFill>
                      <a:srgbClr val="000000"/>
                    </a:solidFill>
                    <a:ln>
                      <a:noFill/>
                    </a:ln>
                  </pic:spPr>
                </pic:pic>
              </a:graphicData>
            </a:graphic>
          </wp:inline>
        </w:drawing>
      </w:r>
    </w:p>
    <w:p w:rsidR="00B4597B" w:rsidRPr="00717D52" w:rsidRDefault="00B4597B" w:rsidP="00B4597B">
      <w:pPr>
        <w:pStyle w:val="a8"/>
        <w:autoSpaceDE w:val="0"/>
        <w:autoSpaceDN w:val="0"/>
        <w:adjustRightInd w:val="0"/>
        <w:spacing w:line="360" w:lineRule="auto"/>
        <w:ind w:left="420" w:right="-143" w:firstLine="567"/>
        <w:jc w:val="both"/>
        <w:rPr>
          <w:sz w:val="24"/>
          <w:szCs w:val="24"/>
        </w:rPr>
      </w:pPr>
      <w:r w:rsidRPr="00717D52">
        <w:rPr>
          <w:sz w:val="24"/>
          <w:szCs w:val="24"/>
        </w:rPr>
        <w:t xml:space="preserve">Рисунок </w:t>
      </w:r>
      <w:r>
        <w:rPr>
          <w:sz w:val="24"/>
          <w:szCs w:val="24"/>
        </w:rPr>
        <w:t>4.4</w:t>
      </w:r>
      <w:r w:rsidRPr="00717D52">
        <w:rPr>
          <w:sz w:val="24"/>
          <w:szCs w:val="24"/>
        </w:rPr>
        <w:t xml:space="preserve">– Усереднена крива                   Рисунок </w:t>
      </w:r>
      <w:r>
        <w:rPr>
          <w:sz w:val="24"/>
          <w:szCs w:val="24"/>
        </w:rPr>
        <w:t>4.5</w:t>
      </w:r>
      <w:r w:rsidRPr="00717D52">
        <w:rPr>
          <w:sz w:val="24"/>
          <w:szCs w:val="24"/>
        </w:rPr>
        <w:t xml:space="preserve"> – Перехідна характеристика</w:t>
      </w:r>
    </w:p>
    <w:p w:rsidR="00B4597B" w:rsidRPr="00717D52" w:rsidRDefault="00B4597B" w:rsidP="00B4597B">
      <w:pPr>
        <w:pStyle w:val="a8"/>
        <w:autoSpaceDE w:val="0"/>
        <w:autoSpaceDN w:val="0"/>
        <w:adjustRightInd w:val="0"/>
        <w:spacing w:line="360" w:lineRule="auto"/>
        <w:ind w:left="420" w:right="-143" w:firstLine="567"/>
        <w:jc w:val="both"/>
        <w:rPr>
          <w:sz w:val="24"/>
          <w:szCs w:val="24"/>
        </w:rPr>
      </w:pPr>
      <w:r w:rsidRPr="00717D52">
        <w:rPr>
          <w:sz w:val="24"/>
          <w:szCs w:val="24"/>
        </w:rPr>
        <w:t xml:space="preserve">                            розгону об’єкта                                                     об’єкта</w:t>
      </w:r>
    </w:p>
    <w:p w:rsidR="00B4597B" w:rsidRPr="00745A23" w:rsidRDefault="00B4597B" w:rsidP="00B4597B">
      <w:pPr>
        <w:pStyle w:val="a8"/>
        <w:autoSpaceDE w:val="0"/>
        <w:autoSpaceDN w:val="0"/>
        <w:adjustRightInd w:val="0"/>
        <w:spacing w:line="360" w:lineRule="auto"/>
        <w:ind w:left="420" w:right="-143" w:firstLine="567"/>
        <w:jc w:val="both"/>
        <w:rPr>
          <w:rFonts w:ascii="Arial CYR" w:hAnsi="Arial CYR" w:cs="Arial CYR"/>
          <w:sz w:val="19"/>
          <w:szCs w:val="19"/>
        </w:rPr>
      </w:pPr>
    </w:p>
    <w:p w:rsidR="00B4597B" w:rsidRPr="00745A23" w:rsidRDefault="00B4597B" w:rsidP="00B4597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Визначаємо параметри об'єкту:</w:t>
      </w:r>
    </w:p>
    <w:p w:rsidR="00B4597B" w:rsidRPr="00745A23" w:rsidRDefault="00B4597B" w:rsidP="00B4597B">
      <w:pPr>
        <w:pStyle w:val="a8"/>
        <w:autoSpaceDE w:val="0"/>
        <w:autoSpaceDN w:val="0"/>
        <w:adjustRightInd w:val="0"/>
        <w:spacing w:line="360" w:lineRule="auto"/>
        <w:ind w:left="420" w:right="-143" w:firstLine="567"/>
        <w:jc w:val="center"/>
        <w:rPr>
          <w:rFonts w:ascii="Arial" w:hAnsi="Arial" w:cs="Arial"/>
          <w:i/>
          <w:iCs/>
          <w:szCs w:val="28"/>
        </w:rPr>
      </w:pPr>
      <w:r w:rsidRPr="00745A23">
        <w:rPr>
          <w:rFonts w:ascii="Arial" w:hAnsi="Arial" w:cs="Arial"/>
          <w:i/>
          <w:iCs/>
          <w:position w:val="-32"/>
          <w:szCs w:val="28"/>
        </w:rPr>
        <w:object w:dxaOrig="3300" w:dyaOrig="800">
          <v:shape id="_x0000_i1223" type="#_x0000_t75" style="width:165.1pt;height:39.7pt" o:ole="">
            <v:imagedata r:id="rId314" o:title=""/>
          </v:shape>
          <o:OLEObject Type="Embed" ProgID="Equation.3" ShapeID="_x0000_i1223" DrawAspect="Content" ObjectID="_1622220293" r:id="rId315"/>
        </w:object>
      </w:r>
    </w:p>
    <w:p w:rsidR="00B4597B" w:rsidRPr="00745A23" w:rsidRDefault="00B4597B" w:rsidP="00B4597B">
      <w:pPr>
        <w:pStyle w:val="a8"/>
        <w:numPr>
          <w:ilvl w:val="0"/>
          <w:numId w:val="17"/>
        </w:numPr>
        <w:autoSpaceDE w:val="0"/>
        <w:autoSpaceDN w:val="0"/>
        <w:adjustRightInd w:val="0"/>
        <w:spacing w:after="0" w:line="360" w:lineRule="auto"/>
        <w:ind w:left="420" w:right="-143" w:firstLine="567"/>
        <w:jc w:val="both"/>
        <w:rPr>
          <w:rFonts w:ascii="Arial CYR" w:hAnsi="Arial CYR" w:cs="Arial CYR"/>
          <w:sz w:val="19"/>
          <w:szCs w:val="19"/>
        </w:rPr>
      </w:pPr>
      <w:r w:rsidRPr="00745A23">
        <w:rPr>
          <w:rFonts w:ascii="Times New Roman CYR" w:hAnsi="Times New Roman CYR" w:cs="Times New Roman CYR"/>
          <w:szCs w:val="28"/>
        </w:rPr>
        <w:t>По отриманих характеристиках об'єкту, наприклад, для П</w:t>
      </w:r>
      <w:proofErr w:type="gramStart"/>
      <w:r w:rsidRPr="00745A23">
        <w:rPr>
          <w:rFonts w:ascii="Times New Roman CYR" w:hAnsi="Times New Roman CYR" w:cs="Times New Roman CYR"/>
          <w:szCs w:val="28"/>
        </w:rPr>
        <w:t>І-</w:t>
      </w:r>
      <w:proofErr w:type="gramEnd"/>
      <w:r w:rsidRPr="00745A23">
        <w:rPr>
          <w:rFonts w:ascii="Times New Roman CYR" w:hAnsi="Times New Roman CYR" w:cs="Times New Roman CYR"/>
          <w:szCs w:val="28"/>
        </w:rPr>
        <w:t>регулятор і процес регулювання з 20 % перерегулюванням знаходять параметри настройки регулятора (табл. 4.1):</w:t>
      </w:r>
    </w:p>
    <w:p w:rsidR="00B4597B" w:rsidRPr="00BD676F" w:rsidRDefault="00B4597B" w:rsidP="00B4597B">
      <w:pPr>
        <w:pStyle w:val="a8"/>
        <w:autoSpaceDE w:val="0"/>
        <w:autoSpaceDN w:val="0"/>
        <w:adjustRightInd w:val="0"/>
        <w:spacing w:line="360" w:lineRule="auto"/>
        <w:ind w:left="420" w:right="-143" w:firstLine="567"/>
        <w:jc w:val="both"/>
        <w:rPr>
          <w:szCs w:val="28"/>
        </w:rPr>
      </w:pPr>
      <w:r w:rsidRPr="00745A23">
        <w:rPr>
          <w:position w:val="-62"/>
          <w:szCs w:val="28"/>
        </w:rPr>
        <w:object w:dxaOrig="1960" w:dyaOrig="999">
          <v:shape id="_x0000_i1224" type="#_x0000_t75" style="width:98.05pt;height:50.9pt" o:ole="">
            <v:imagedata r:id="rId316" o:title=""/>
          </v:shape>
          <o:OLEObject Type="Embed" ProgID="Equation.3" ShapeID="_x0000_i1224" DrawAspect="Content" ObjectID="_1622220294" r:id="rId317"/>
        </w:object>
      </w:r>
      <w:r w:rsidRPr="00745A23">
        <w:rPr>
          <w:szCs w:val="28"/>
        </w:rPr>
        <w:t xml:space="preserve">    </w:t>
      </w:r>
      <w:r w:rsidRPr="00745A23">
        <w:rPr>
          <w:i/>
          <w:iCs/>
          <w:szCs w:val="28"/>
          <w:lang w:val="en-US"/>
        </w:rPr>
        <w:t>T</w:t>
      </w:r>
      <w:r w:rsidRPr="00745A23">
        <w:rPr>
          <w:i/>
          <w:iCs/>
          <w:szCs w:val="28"/>
          <w:vertAlign w:val="subscript"/>
        </w:rPr>
        <w:t>и</w:t>
      </w:r>
      <w:r w:rsidRPr="00745A23">
        <w:rPr>
          <w:szCs w:val="28"/>
        </w:rPr>
        <w:t xml:space="preserve"> - 0</w:t>
      </w:r>
      <w:proofErr w:type="gramStart"/>
      <w:r w:rsidRPr="00745A23">
        <w:rPr>
          <w:szCs w:val="28"/>
        </w:rPr>
        <w:t>,7</w:t>
      </w:r>
      <w:proofErr w:type="gramEnd"/>
      <w:r w:rsidRPr="00745A23">
        <w:rPr>
          <w:szCs w:val="28"/>
        </w:rPr>
        <w:t xml:space="preserve">      </w:t>
      </w:r>
      <w:r w:rsidRPr="00745A23">
        <w:rPr>
          <w:i/>
          <w:iCs/>
          <w:szCs w:val="28"/>
        </w:rPr>
        <w:t>Т</w:t>
      </w:r>
      <w:r w:rsidRPr="00745A23">
        <w:rPr>
          <w:i/>
          <w:iCs/>
          <w:szCs w:val="28"/>
          <w:vertAlign w:val="subscript"/>
        </w:rPr>
        <w:t>об</w:t>
      </w:r>
      <w:r w:rsidRPr="00745A23">
        <w:rPr>
          <w:i/>
          <w:iCs/>
          <w:szCs w:val="28"/>
        </w:rPr>
        <w:t xml:space="preserve"> </w:t>
      </w:r>
      <w:r w:rsidRPr="00745A23">
        <w:rPr>
          <w:szCs w:val="28"/>
        </w:rPr>
        <w:t xml:space="preserve">= </w:t>
      </w:r>
      <w:r w:rsidRPr="00745A23">
        <w:rPr>
          <w:i/>
          <w:iCs/>
          <w:szCs w:val="28"/>
        </w:rPr>
        <w:t xml:space="preserve">6,5 </w:t>
      </w:r>
      <w:r w:rsidRPr="00745A23">
        <w:rPr>
          <w:szCs w:val="28"/>
        </w:rPr>
        <w:t>хв.</w:t>
      </w:r>
    </w:p>
    <w:p w:rsidR="00B4597B" w:rsidRPr="00745A23" w:rsidRDefault="00B4597B" w:rsidP="00B4597B">
      <w:pPr>
        <w:widowControl w:val="0"/>
        <w:shd w:val="clear" w:color="auto" w:fill="FFFFFF"/>
        <w:autoSpaceDE w:val="0"/>
        <w:autoSpaceDN w:val="0"/>
        <w:adjustRightInd w:val="0"/>
        <w:spacing w:line="360" w:lineRule="auto"/>
        <w:ind w:left="420" w:right="-143" w:firstLine="567"/>
        <w:rPr>
          <w:rFonts w:ascii="Times New Roman CYR" w:hAnsi="Times New Roman CYR" w:cs="Times New Roman CYR"/>
          <w:szCs w:val="28"/>
        </w:rPr>
      </w:pPr>
      <w:proofErr w:type="gramStart"/>
      <w:r w:rsidRPr="00745A23">
        <w:rPr>
          <w:rFonts w:ascii="Times New Roman CYR" w:hAnsi="Times New Roman CYR" w:cs="Times New Roman CYR"/>
          <w:szCs w:val="28"/>
        </w:rPr>
        <w:t>Ц</w:t>
      </w:r>
      <w:proofErr w:type="gramEnd"/>
      <w:r w:rsidRPr="00745A23">
        <w:rPr>
          <w:rFonts w:ascii="Times New Roman CYR" w:hAnsi="Times New Roman CYR" w:cs="Times New Roman CYR"/>
          <w:szCs w:val="28"/>
        </w:rPr>
        <w:t xml:space="preserve">і ж параметри, визначені по номограмі (рис. 4.1, </w:t>
      </w:r>
      <w:r w:rsidRPr="00745A23">
        <w:rPr>
          <w:rFonts w:ascii="Times New Roman CYR" w:hAnsi="Times New Roman CYR" w:cs="Times New Roman CYR"/>
          <w:i/>
          <w:iCs/>
          <w:szCs w:val="28"/>
        </w:rPr>
        <w:t xml:space="preserve">б), </w:t>
      </w:r>
      <w:r w:rsidRPr="00745A23">
        <w:rPr>
          <w:rFonts w:ascii="Times New Roman CYR" w:hAnsi="Times New Roman CYR" w:cs="Times New Roman CYR"/>
          <w:szCs w:val="28"/>
        </w:rPr>
        <w:t>рівні:</w:t>
      </w:r>
    </w:p>
    <w:p w:rsidR="00B4597B" w:rsidRPr="00745A23" w:rsidRDefault="00B4597B" w:rsidP="00B4597B">
      <w:pPr>
        <w:shd w:val="clear" w:color="auto" w:fill="FFFFFF"/>
        <w:tabs>
          <w:tab w:val="left" w:pos="4057"/>
        </w:tabs>
        <w:spacing w:line="360" w:lineRule="auto"/>
        <w:ind w:left="420" w:right="-143" w:firstLine="567"/>
        <w:rPr>
          <w:spacing w:val="-9"/>
          <w:szCs w:val="28"/>
        </w:rPr>
      </w:pPr>
      <w:r w:rsidRPr="00745A23">
        <w:rPr>
          <w:i/>
          <w:iCs/>
          <w:spacing w:val="-11"/>
          <w:szCs w:val="28"/>
        </w:rPr>
        <w:tab/>
      </w:r>
      <w:r w:rsidRPr="00745A23">
        <w:rPr>
          <w:i/>
          <w:iCs/>
          <w:spacing w:val="-11"/>
          <w:szCs w:val="28"/>
        </w:rPr>
        <w:tab/>
      </w:r>
      <w:proofErr w:type="gramStart"/>
      <w:r w:rsidRPr="00745A23">
        <w:rPr>
          <w:i/>
          <w:iCs/>
          <w:spacing w:val="-11"/>
          <w:szCs w:val="28"/>
          <w:lang w:val="en-US"/>
        </w:rPr>
        <w:t>k</w:t>
      </w:r>
      <w:r w:rsidRPr="00745A23">
        <w:rPr>
          <w:i/>
          <w:iCs/>
          <w:spacing w:val="-11"/>
          <w:szCs w:val="28"/>
          <w:vertAlign w:val="subscript"/>
        </w:rPr>
        <w:t>р</w:t>
      </w:r>
      <w:proofErr w:type="gramEnd"/>
      <w:r w:rsidRPr="00745A23">
        <w:rPr>
          <w:spacing w:val="-11"/>
          <w:szCs w:val="28"/>
        </w:rPr>
        <w:t xml:space="preserve"> = 0,22;</w:t>
      </w:r>
      <w:r w:rsidRPr="00745A23">
        <w:rPr>
          <w:szCs w:val="28"/>
        </w:rPr>
        <w:tab/>
      </w:r>
      <w:r w:rsidRPr="00745A23">
        <w:rPr>
          <w:i/>
          <w:iCs/>
          <w:spacing w:val="-9"/>
          <w:szCs w:val="28"/>
          <w:lang w:val="en-US"/>
        </w:rPr>
        <w:t>T</w:t>
      </w:r>
      <w:r w:rsidRPr="00745A23">
        <w:rPr>
          <w:spacing w:val="-9"/>
          <w:szCs w:val="28"/>
          <w:vertAlign w:val="subscript"/>
        </w:rPr>
        <w:t>и</w:t>
      </w:r>
      <w:r w:rsidRPr="00745A23">
        <w:rPr>
          <w:spacing w:val="-9"/>
          <w:szCs w:val="28"/>
        </w:rPr>
        <w:t xml:space="preserve"> = 7,4 хв.</w:t>
      </w:r>
    </w:p>
    <w:p w:rsidR="00B4597B" w:rsidRPr="00745A23" w:rsidRDefault="00B4597B" w:rsidP="00B4597B">
      <w:pPr>
        <w:pStyle w:val="a8"/>
        <w:numPr>
          <w:ilvl w:val="0"/>
          <w:numId w:val="17"/>
        </w:numPr>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3"/>
          <w:szCs w:val="28"/>
        </w:rPr>
        <w:t xml:space="preserve">Встановивши у відповідності інструкцією з експлуатації регулятора </w:t>
      </w:r>
      <w:r w:rsidRPr="00745A23">
        <w:rPr>
          <w:rFonts w:ascii="Times New Roman CYR" w:hAnsi="Times New Roman CYR" w:cs="Times New Roman CYR"/>
          <w:spacing w:val="-5"/>
          <w:szCs w:val="28"/>
        </w:rPr>
        <w:t xml:space="preserve">вибрані параметри, за допомогою стрибкоподібної зміни температури </w:t>
      </w:r>
      <w:r w:rsidRPr="00745A23">
        <w:rPr>
          <w:rFonts w:ascii="Times New Roman CYR" w:hAnsi="Times New Roman CYR" w:cs="Times New Roman CYR"/>
          <w:spacing w:val="-2"/>
          <w:szCs w:val="28"/>
        </w:rPr>
        <w:t xml:space="preserve">знімають </w:t>
      </w:r>
      <w:r w:rsidRPr="00745A23">
        <w:rPr>
          <w:rFonts w:ascii="Times New Roman CYR" w:hAnsi="Times New Roman CYR" w:cs="Times New Roman CYR"/>
          <w:spacing w:val="-2"/>
          <w:szCs w:val="28"/>
        </w:rPr>
        <w:lastRenderedPageBreak/>
        <w:t xml:space="preserve">перехідну характеристику замкнутої системи, по вигляду </w:t>
      </w:r>
      <w:r w:rsidRPr="00745A23">
        <w:rPr>
          <w:rFonts w:ascii="Times New Roman CYR" w:hAnsi="Times New Roman CYR" w:cs="Times New Roman CYR"/>
          <w:spacing w:val="-3"/>
          <w:szCs w:val="28"/>
        </w:rPr>
        <w:t>якій при необхідності проводять коректування параметрів</w:t>
      </w:r>
      <w:r>
        <w:rPr>
          <w:rFonts w:ascii="Times New Roman CYR" w:hAnsi="Times New Roman CYR" w:cs="Times New Roman CYR"/>
          <w:spacing w:val="-3"/>
          <w:szCs w:val="28"/>
        </w:rPr>
        <w:t xml:space="preserve"> </w:t>
      </w:r>
      <w:r w:rsidRPr="0076044B">
        <w:rPr>
          <w:rFonts w:ascii="Times New Roman CYR" w:hAnsi="Times New Roman CYR" w:cs="Times New Roman CYR"/>
          <w:spacing w:val="-3"/>
          <w:szCs w:val="28"/>
        </w:rPr>
        <w:t>[17]</w:t>
      </w:r>
      <w:r w:rsidRPr="00745A23">
        <w:rPr>
          <w:rFonts w:ascii="Times New Roman CYR" w:hAnsi="Times New Roman CYR" w:cs="Times New Roman CYR"/>
          <w:spacing w:val="-3"/>
          <w:szCs w:val="28"/>
        </w:rPr>
        <w:t>.</w:t>
      </w:r>
    </w:p>
    <w:p w:rsidR="00B4597B" w:rsidRPr="00745A23" w:rsidRDefault="00B4597B" w:rsidP="00B4597B">
      <w:pPr>
        <w:pStyle w:val="a8"/>
        <w:autoSpaceDE w:val="0"/>
        <w:autoSpaceDN w:val="0"/>
        <w:adjustRightInd w:val="0"/>
        <w:spacing w:line="360" w:lineRule="auto"/>
        <w:ind w:left="420" w:right="-143" w:firstLine="567"/>
        <w:jc w:val="both"/>
        <w:rPr>
          <w:rFonts w:ascii="Arial CYR" w:hAnsi="Arial CYR" w:cs="Arial CYR"/>
          <w:sz w:val="19"/>
          <w:szCs w:val="19"/>
        </w:rPr>
      </w:pPr>
    </w:p>
    <w:p w:rsidR="00B4597B" w:rsidRPr="00745A23" w:rsidRDefault="00B4597B" w:rsidP="00B4597B">
      <w:pPr>
        <w:pStyle w:val="a8"/>
        <w:autoSpaceDE w:val="0"/>
        <w:autoSpaceDN w:val="0"/>
        <w:adjustRightInd w:val="0"/>
        <w:spacing w:line="360" w:lineRule="auto"/>
        <w:ind w:left="420" w:right="-143" w:firstLine="567"/>
        <w:rPr>
          <w:b/>
          <w:szCs w:val="28"/>
        </w:rPr>
      </w:pPr>
      <w:r>
        <w:rPr>
          <w:b/>
          <w:szCs w:val="28"/>
        </w:rPr>
        <w:t>4.</w:t>
      </w:r>
      <w:r w:rsidRPr="00DD1368">
        <w:rPr>
          <w:b/>
          <w:szCs w:val="28"/>
        </w:rPr>
        <w:t>3 Налаштування</w:t>
      </w:r>
      <w:r w:rsidRPr="00745A23">
        <w:rPr>
          <w:b/>
          <w:szCs w:val="28"/>
        </w:rPr>
        <w:t xml:space="preserve"> регулятора без зняття динамічних характеристик </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Для багатьох промислових об'єктів управління проведення вимірювань по зняттю статичних і динамічних </w:t>
      </w:r>
      <w:r w:rsidRPr="00745A23">
        <w:rPr>
          <w:rFonts w:ascii="Times New Roman CYR" w:hAnsi="Times New Roman CYR" w:cs="Times New Roman CYR"/>
          <w:spacing w:val="-2"/>
          <w:szCs w:val="28"/>
        </w:rPr>
        <w:t xml:space="preserve">характеристик дорого і трудомістко. В цьому випадку використовують експериментальні </w:t>
      </w:r>
      <w:r w:rsidRPr="00745A23">
        <w:rPr>
          <w:rFonts w:ascii="Times New Roman CYR" w:hAnsi="Times New Roman CYR" w:cs="Times New Roman CYR"/>
          <w:szCs w:val="28"/>
        </w:rPr>
        <w:t>методи настройки, при яких налагоджу</w:t>
      </w:r>
      <w:proofErr w:type="gramStart"/>
      <w:r w:rsidRPr="00745A23">
        <w:rPr>
          <w:rFonts w:ascii="Times New Roman CYR" w:hAnsi="Times New Roman CYR" w:cs="Times New Roman CYR"/>
          <w:szCs w:val="28"/>
        </w:rPr>
        <w:t>є,</w:t>
      </w:r>
      <w:proofErr w:type="gramEnd"/>
      <w:r w:rsidRPr="00745A23">
        <w:rPr>
          <w:rFonts w:ascii="Times New Roman CYR" w:hAnsi="Times New Roman CYR" w:cs="Times New Roman CYR"/>
          <w:szCs w:val="28"/>
        </w:rPr>
        <w:t xml:space="preserve"> як правило, не цікавить тип об'єкту управління і його характеристики. Передбачається, що система змонтована і може </w:t>
      </w:r>
      <w:proofErr w:type="gramStart"/>
      <w:r w:rsidRPr="00745A23">
        <w:rPr>
          <w:rFonts w:ascii="Times New Roman CYR" w:hAnsi="Times New Roman CYR" w:cs="Times New Roman CYR"/>
          <w:szCs w:val="28"/>
        </w:rPr>
        <w:t>бути</w:t>
      </w:r>
      <w:proofErr w:type="gramEnd"/>
      <w:r w:rsidRPr="00745A23">
        <w:rPr>
          <w:rFonts w:ascii="Times New Roman CYR" w:hAnsi="Times New Roman CYR" w:cs="Times New Roman CYR"/>
          <w:szCs w:val="28"/>
        </w:rPr>
        <w:t xml:space="preserve"> запущена в роботу, а також існує можливість зміни настройок регулятора. Таким чином можна проводити деякі експерименти по аналізу впливу зміни настройок регулятора на </w:t>
      </w:r>
      <w:proofErr w:type="gramStart"/>
      <w:r w:rsidRPr="00745A23">
        <w:rPr>
          <w:rFonts w:ascii="Times New Roman CYR" w:hAnsi="Times New Roman CYR" w:cs="Times New Roman CYR"/>
          <w:szCs w:val="28"/>
        </w:rPr>
        <w:t>динаміку</w:t>
      </w:r>
      <w:proofErr w:type="gramEnd"/>
      <w:r w:rsidRPr="00745A23">
        <w:rPr>
          <w:rFonts w:ascii="Times New Roman CYR" w:hAnsi="Times New Roman CYR" w:cs="Times New Roman CYR"/>
          <w:szCs w:val="28"/>
        </w:rPr>
        <w:t xml:space="preserve"> системи.</w:t>
      </w: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zCs w:val="28"/>
        </w:rPr>
        <w:t xml:space="preserve">Простим методом настройки в цьому випадку є </w:t>
      </w:r>
      <w:r w:rsidRPr="00745A23">
        <w:rPr>
          <w:rFonts w:ascii="Times New Roman CYR" w:hAnsi="Times New Roman CYR" w:cs="Times New Roman CYR"/>
          <w:iCs/>
          <w:szCs w:val="28"/>
        </w:rPr>
        <w:t xml:space="preserve">метод </w:t>
      </w:r>
      <w:proofErr w:type="gramStart"/>
      <w:r w:rsidRPr="00745A23">
        <w:rPr>
          <w:rFonts w:ascii="Times New Roman CYR" w:hAnsi="Times New Roman CYR" w:cs="Times New Roman CYR"/>
          <w:bCs/>
          <w:iCs/>
          <w:spacing w:val="-1"/>
          <w:szCs w:val="28"/>
        </w:rPr>
        <w:t>посл</w:t>
      </w:r>
      <w:proofErr w:type="gramEnd"/>
      <w:r w:rsidRPr="00745A23">
        <w:rPr>
          <w:rFonts w:ascii="Times New Roman CYR" w:hAnsi="Times New Roman CYR" w:cs="Times New Roman CYR"/>
          <w:bCs/>
          <w:iCs/>
          <w:spacing w:val="-1"/>
          <w:szCs w:val="28"/>
        </w:rPr>
        <w:t xml:space="preserve">ідовної зміни настройок </w:t>
      </w:r>
      <w:r w:rsidRPr="00745A23">
        <w:rPr>
          <w:rFonts w:ascii="Times New Roman CYR" w:hAnsi="Times New Roman CYR" w:cs="Times New Roman CYR"/>
          <w:spacing w:val="-1"/>
          <w:szCs w:val="28"/>
        </w:rPr>
        <w:t xml:space="preserve">при фіксації форми характеристики </w:t>
      </w:r>
      <w:r w:rsidRPr="00745A23">
        <w:rPr>
          <w:rFonts w:ascii="Times New Roman CYR" w:hAnsi="Times New Roman CYR" w:cs="Times New Roman CYR"/>
          <w:szCs w:val="28"/>
        </w:rPr>
        <w:t xml:space="preserve">перехідного процесу. Наприклад, для ПІ-регулятора при максимальному значенні </w:t>
      </w:r>
      <w:r w:rsidRPr="00745A23">
        <w:rPr>
          <w:rFonts w:ascii="Times New Roman CYR" w:hAnsi="Times New Roman CYR" w:cs="Times New Roman CYR"/>
          <w:i/>
          <w:iCs/>
          <w:szCs w:val="28"/>
        </w:rPr>
        <w:t>Т</w:t>
      </w:r>
      <w:r w:rsidRPr="00745A23">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в декілька прийомів збільшують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при кожному новому значенні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аналізується крива перехідного процесу по вибраному критерію якості. При зафіксованому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відповідному оптимальному критерію в цій серії дослідів, починають змінювати</w:t>
      </w:r>
      <w:proofErr w:type="gramStart"/>
      <w:r w:rsidRPr="00745A23">
        <w:rPr>
          <w:rFonts w:ascii="Times New Roman CYR" w:hAnsi="Times New Roman CYR" w:cs="Times New Roman CYR"/>
          <w:szCs w:val="28"/>
        </w:rPr>
        <w:t xml:space="preserve"> </w:t>
      </w:r>
      <w:r w:rsidRPr="00745A23">
        <w:rPr>
          <w:rFonts w:ascii="Times New Roman CYR" w:hAnsi="Times New Roman CYR" w:cs="Times New Roman CYR"/>
          <w:i/>
          <w:iCs/>
          <w:szCs w:val="28"/>
        </w:rPr>
        <w:t>Т</w:t>
      </w:r>
      <w:proofErr w:type="gramEnd"/>
      <w:r w:rsidRPr="00745A23">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визначають її значення, відповідне якнайкращій формі перехідного процесу по вибраному критерію. Процедуру повторюють до тих пір, поки будь-яка зміна (збільшення </w:t>
      </w:r>
      <w:r w:rsidRPr="00745A23">
        <w:rPr>
          <w:rFonts w:ascii="Times New Roman CYR" w:hAnsi="Times New Roman CYR" w:cs="Times New Roman CYR"/>
          <w:spacing w:val="-2"/>
          <w:szCs w:val="28"/>
        </w:rPr>
        <w:t xml:space="preserve">або зменшення) </w:t>
      </w:r>
      <w:r w:rsidRPr="00745A23">
        <w:rPr>
          <w:rFonts w:ascii="Times New Roman CYR" w:hAnsi="Times New Roman CYR" w:cs="Times New Roman CYR"/>
          <w:i/>
          <w:iCs/>
          <w:spacing w:val="-2"/>
          <w:szCs w:val="28"/>
        </w:rPr>
        <w:t>к</w:t>
      </w:r>
      <w:r w:rsidRPr="00745A23">
        <w:rPr>
          <w:rFonts w:ascii="Times New Roman CYR" w:hAnsi="Times New Roman CYR" w:cs="Times New Roman CYR"/>
          <w:i/>
          <w:iCs/>
          <w:spacing w:val="-2"/>
          <w:szCs w:val="28"/>
          <w:vertAlign w:val="subscript"/>
        </w:rPr>
        <w:t>р</w:t>
      </w:r>
      <w:proofErr w:type="gramStart"/>
      <w:r w:rsidRPr="00745A23">
        <w:rPr>
          <w:rFonts w:ascii="Times New Roman CYR" w:hAnsi="Times New Roman CYR" w:cs="Times New Roman CYR"/>
          <w:i/>
          <w:iCs/>
          <w:spacing w:val="-2"/>
          <w:szCs w:val="28"/>
        </w:rPr>
        <w:t xml:space="preserve"> </w:t>
      </w:r>
      <w:r w:rsidRPr="00745A23">
        <w:rPr>
          <w:rFonts w:ascii="Times New Roman CYR" w:hAnsi="Times New Roman CYR" w:cs="Times New Roman CYR"/>
          <w:spacing w:val="-2"/>
          <w:szCs w:val="28"/>
        </w:rPr>
        <w:t xml:space="preserve">і </w:t>
      </w:r>
      <w:r w:rsidRPr="00745A23">
        <w:rPr>
          <w:rFonts w:ascii="Times New Roman CYR" w:hAnsi="Times New Roman CYR" w:cs="Times New Roman CYR"/>
          <w:i/>
          <w:iCs/>
          <w:szCs w:val="28"/>
        </w:rPr>
        <w:t>Т</w:t>
      </w:r>
      <w:proofErr w:type="gramEnd"/>
      <w:r w:rsidRPr="00745A23">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pacing w:val="-2"/>
          <w:szCs w:val="28"/>
        </w:rPr>
        <w:t xml:space="preserve">не приводитиме до погіршення форми перехідного </w:t>
      </w:r>
      <w:r w:rsidRPr="00745A23">
        <w:rPr>
          <w:rFonts w:ascii="Times New Roman CYR" w:hAnsi="Times New Roman CYR" w:cs="Times New Roman CYR"/>
          <w:szCs w:val="28"/>
        </w:rPr>
        <w:t xml:space="preserve">процесу. </w:t>
      </w:r>
      <w:proofErr w:type="gramStart"/>
      <w:r w:rsidRPr="00745A23">
        <w:rPr>
          <w:rFonts w:ascii="Times New Roman CYR" w:hAnsi="Times New Roman CYR" w:cs="Times New Roman CYR"/>
          <w:szCs w:val="28"/>
        </w:rPr>
        <w:t>Проте к</w:t>
      </w:r>
      <w:proofErr w:type="gramEnd"/>
      <w:r w:rsidRPr="00745A23">
        <w:rPr>
          <w:rFonts w:ascii="Times New Roman CYR" w:hAnsi="Times New Roman CYR" w:cs="Times New Roman CYR"/>
          <w:szCs w:val="28"/>
        </w:rPr>
        <w:t>ількість таких операцій велика, що робить таку настройку трудомісткою і малоефективною.</w:t>
      </w:r>
    </w:p>
    <w:p w:rsidR="00B4597B"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 xml:space="preserve">Прийнятнішим є </w:t>
      </w:r>
      <w:r w:rsidRPr="00745A23">
        <w:rPr>
          <w:rFonts w:ascii="Times New Roman CYR" w:hAnsi="Times New Roman CYR" w:cs="Times New Roman CYR"/>
          <w:bCs/>
          <w:iCs/>
          <w:szCs w:val="28"/>
        </w:rPr>
        <w:t>метод незгасаючих коливань</w:t>
      </w:r>
      <w:r w:rsidRPr="00745A23">
        <w:rPr>
          <w:rFonts w:ascii="Times New Roman CYR" w:hAnsi="Times New Roman CYR" w:cs="Times New Roman CYR"/>
          <w:b/>
          <w:bCs/>
          <w:i/>
          <w:iCs/>
          <w:szCs w:val="28"/>
        </w:rPr>
        <w:t xml:space="preserve"> </w:t>
      </w:r>
      <w:r w:rsidRPr="00745A23">
        <w:rPr>
          <w:rFonts w:ascii="Times New Roman CYR" w:hAnsi="Times New Roman CYR" w:cs="Times New Roman CYR"/>
          <w:szCs w:val="28"/>
        </w:rPr>
        <w:t xml:space="preserve">(Циглера-Нікольса). В цьому випадку вимикаються інтегральна і </w:t>
      </w:r>
      <w:r w:rsidRPr="00745A23">
        <w:rPr>
          <w:rFonts w:ascii="Times New Roman CYR" w:hAnsi="Times New Roman CYR" w:cs="Times New Roman CYR"/>
          <w:spacing w:val="-1"/>
          <w:szCs w:val="28"/>
        </w:rPr>
        <w:t>диференціальна складові регулятора (</w:t>
      </w:r>
      <w:r w:rsidRPr="00745A23">
        <w:rPr>
          <w:rFonts w:ascii="Times New Roman CYR" w:hAnsi="Times New Roman CYR" w:cs="Times New Roman CYR"/>
          <w:i/>
          <w:iCs/>
          <w:spacing w:val="-1"/>
          <w:szCs w:val="28"/>
        </w:rPr>
        <w:t>Т</w:t>
      </w:r>
      <w:r w:rsidRPr="00745A23">
        <w:rPr>
          <w:rFonts w:ascii="Times New Roman CYR" w:hAnsi="Times New Roman CYR" w:cs="Times New Roman CYR"/>
          <w:i/>
          <w:iCs/>
          <w:spacing w:val="-1"/>
          <w:szCs w:val="28"/>
          <w:vertAlign w:val="subscript"/>
        </w:rPr>
        <w:t>і</w:t>
      </w:r>
      <w:r w:rsidRPr="00745A23">
        <w:rPr>
          <w:rFonts w:ascii="Times New Roman CYR" w:hAnsi="Times New Roman CYR" w:cs="Times New Roman CYR"/>
          <w:spacing w:val="-1"/>
          <w:szCs w:val="28"/>
        </w:rPr>
        <w:t>=</w:t>
      </w:r>
      <w:r w:rsidRPr="00745A23">
        <w:rPr>
          <w:spacing w:val="-1"/>
          <w:szCs w:val="28"/>
        </w:rPr>
        <w:t>∞</w:t>
      </w:r>
      <w:r w:rsidRPr="00745A23">
        <w:rPr>
          <w:rFonts w:ascii="Times New Roman CYR" w:hAnsi="Times New Roman CYR" w:cs="Times New Roman CYR"/>
          <w:spacing w:val="-1"/>
          <w:szCs w:val="28"/>
        </w:rPr>
        <w:t xml:space="preserve">, </w:t>
      </w:r>
      <w:r w:rsidRPr="00745A23">
        <w:rPr>
          <w:rFonts w:ascii="Times New Roman CYR" w:hAnsi="Times New Roman CYR" w:cs="Times New Roman CYR"/>
          <w:i/>
          <w:iCs/>
          <w:spacing w:val="-1"/>
          <w:szCs w:val="28"/>
        </w:rPr>
        <w:t>Т</w:t>
      </w:r>
      <w:r w:rsidRPr="00745A23">
        <w:rPr>
          <w:rFonts w:ascii="Times New Roman CYR" w:hAnsi="Times New Roman CYR" w:cs="Times New Roman CYR"/>
          <w:i/>
          <w:iCs/>
          <w:spacing w:val="-1"/>
          <w:szCs w:val="28"/>
          <w:vertAlign w:val="subscript"/>
        </w:rPr>
        <w:t>д</w:t>
      </w:r>
      <w:r w:rsidRPr="00745A23">
        <w:rPr>
          <w:rFonts w:ascii="Times New Roman CYR" w:hAnsi="Times New Roman CYR" w:cs="Times New Roman CYR"/>
          <w:spacing w:val="-1"/>
          <w:szCs w:val="28"/>
        </w:rPr>
        <w:t xml:space="preserve">=0), тобто </w:t>
      </w:r>
      <w:r w:rsidRPr="00745A23">
        <w:rPr>
          <w:rFonts w:ascii="Times New Roman CYR" w:hAnsi="Times New Roman CYR" w:cs="Times New Roman CYR"/>
          <w:szCs w:val="28"/>
        </w:rPr>
        <w:t>система переводиться в П-закон регулювання і регульована величина реєструється одним з описаних вище способі</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w:t>
      </w:r>
    </w:p>
    <w:p w:rsidR="00B4597B"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p>
    <w:p w:rsidR="00B4597B" w:rsidRPr="00745A23"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 w:val="24"/>
          <w:szCs w:val="24"/>
        </w:rPr>
      </w:pPr>
    </w:p>
    <w:p w:rsidR="00B4597B"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lastRenderedPageBreak/>
        <w:t xml:space="preserve">Шляхом </w:t>
      </w:r>
      <w:proofErr w:type="gramStart"/>
      <w:r w:rsidRPr="00745A23">
        <w:rPr>
          <w:rFonts w:ascii="Times New Roman CYR" w:hAnsi="Times New Roman CYR" w:cs="Times New Roman CYR"/>
          <w:szCs w:val="28"/>
        </w:rPr>
        <w:t>посл</w:t>
      </w:r>
      <w:proofErr w:type="gramEnd"/>
      <w:r w:rsidRPr="00745A23">
        <w:rPr>
          <w:rFonts w:ascii="Times New Roman CYR" w:hAnsi="Times New Roman CYR" w:cs="Times New Roman CYR"/>
          <w:szCs w:val="28"/>
        </w:rPr>
        <w:t xml:space="preserve">ідовного збільшення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з одночасною подачею невеликої </w:t>
      </w:r>
    </w:p>
    <w:p w:rsidR="00B4597B" w:rsidRPr="00745A23" w:rsidRDefault="00B4597B" w:rsidP="009E285B">
      <w:pPr>
        <w:widowControl w:val="0"/>
        <w:shd w:val="clear" w:color="auto" w:fill="FFFFFF"/>
        <w:autoSpaceDE w:val="0"/>
        <w:autoSpaceDN w:val="0"/>
        <w:adjustRightInd w:val="0"/>
        <w:spacing w:line="360" w:lineRule="auto"/>
        <w:ind w:left="420" w:right="-143"/>
        <w:jc w:val="both"/>
        <w:rPr>
          <w:rFonts w:ascii="Times New Roman CYR" w:hAnsi="Times New Roman CYR" w:cs="Times New Roman CYR"/>
          <w:szCs w:val="28"/>
        </w:rPr>
      </w:pPr>
      <w:r w:rsidRPr="00745A23">
        <w:rPr>
          <w:rFonts w:ascii="Times New Roman CYR" w:hAnsi="Times New Roman CYR" w:cs="Times New Roman CYR"/>
          <w:szCs w:val="28"/>
        </w:rPr>
        <w:t xml:space="preserve">стрибкоподібної зміни сигналу завдання добиваються виникнення </w:t>
      </w:r>
      <w:proofErr w:type="gramStart"/>
      <w:r w:rsidRPr="00745A23">
        <w:rPr>
          <w:rFonts w:ascii="Times New Roman CYR" w:hAnsi="Times New Roman CYR" w:cs="Times New Roman CYR"/>
          <w:szCs w:val="28"/>
        </w:rPr>
        <w:t>в</w:t>
      </w:r>
      <w:proofErr w:type="gramEnd"/>
      <w:r w:rsidRPr="00745A23">
        <w:rPr>
          <w:rFonts w:ascii="Times New Roman CYR" w:hAnsi="Times New Roman CYR" w:cs="Times New Roman CYR"/>
          <w:szCs w:val="28"/>
        </w:rPr>
        <w:t xml:space="preserve"> </w:t>
      </w:r>
      <w:proofErr w:type="gramStart"/>
      <w:r w:rsidRPr="00745A23">
        <w:rPr>
          <w:rFonts w:ascii="Times New Roman CYR" w:hAnsi="Times New Roman CYR" w:cs="Times New Roman CYR"/>
          <w:szCs w:val="28"/>
        </w:rPr>
        <w:t>систем</w:t>
      </w:r>
      <w:proofErr w:type="gramEnd"/>
      <w:r w:rsidRPr="00745A23">
        <w:rPr>
          <w:rFonts w:ascii="Times New Roman CYR" w:hAnsi="Times New Roman CYR" w:cs="Times New Roman CYR"/>
          <w:szCs w:val="28"/>
        </w:rPr>
        <w:t>і незгасаючих коливань з періодом Т</w:t>
      </w:r>
      <w:r w:rsidRPr="00745A23">
        <w:rPr>
          <w:rFonts w:ascii="Times New Roman CYR" w:hAnsi="Times New Roman CYR" w:cs="Times New Roman CYR"/>
          <w:szCs w:val="28"/>
          <w:vertAlign w:val="subscript"/>
        </w:rPr>
        <w:t>кр</w:t>
      </w:r>
      <w:r w:rsidRPr="00745A23">
        <w:rPr>
          <w:rFonts w:ascii="Times New Roman CYR" w:hAnsi="Times New Roman CYR" w:cs="Times New Roman CYR"/>
          <w:szCs w:val="28"/>
        </w:rPr>
        <w:t xml:space="preserve"> (рис. </w:t>
      </w:r>
      <w:r>
        <w:rPr>
          <w:rFonts w:ascii="Times New Roman CYR" w:hAnsi="Times New Roman CYR" w:cs="Times New Roman CYR"/>
          <w:szCs w:val="28"/>
        </w:rPr>
        <w:t>4.6</w:t>
      </w:r>
      <w:r w:rsidRPr="00745A23">
        <w:rPr>
          <w:rFonts w:ascii="Times New Roman CYR" w:hAnsi="Times New Roman CYR" w:cs="Times New Roman CYR"/>
          <w:szCs w:val="28"/>
        </w:rPr>
        <w:t xml:space="preserve">, </w:t>
      </w:r>
      <w:r w:rsidRPr="00745A23">
        <w:rPr>
          <w:rFonts w:ascii="Times New Roman CYR" w:hAnsi="Times New Roman CYR" w:cs="Times New Roman CYR"/>
          <w:i/>
          <w:iCs/>
          <w:szCs w:val="28"/>
        </w:rPr>
        <w:t xml:space="preserve">а). </w:t>
      </w:r>
      <w:r w:rsidRPr="00745A23">
        <w:rPr>
          <w:rFonts w:ascii="Times New Roman CYR" w:hAnsi="Times New Roman CYR" w:cs="Times New Roman CYR"/>
          <w:szCs w:val="28"/>
        </w:rPr>
        <w:t xml:space="preserve">При цьому фіксується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кр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по певних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кр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w:t>
      </w:r>
      <w:r w:rsidRPr="00745A23">
        <w:rPr>
          <w:rFonts w:ascii="Times New Roman CYR" w:hAnsi="Times New Roman CYR" w:cs="Times New Roman CYR"/>
          <w:i/>
          <w:iCs/>
          <w:szCs w:val="28"/>
        </w:rPr>
        <w:t>Т</w:t>
      </w:r>
      <w:r w:rsidRPr="00745A23">
        <w:rPr>
          <w:rFonts w:ascii="Times New Roman CYR" w:hAnsi="Times New Roman CYR" w:cs="Times New Roman CYR"/>
          <w:i/>
          <w:iCs/>
          <w:szCs w:val="28"/>
          <w:vertAlign w:val="subscript"/>
        </w:rPr>
        <w:t>кр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розраховуються параметри настройки регулятора:</w:t>
      </w:r>
    </w:p>
    <w:p w:rsidR="00B4597B" w:rsidRPr="00BD676F" w:rsidRDefault="00B4597B" w:rsidP="00B4597B">
      <w:pPr>
        <w:widowControl w:val="0"/>
        <w:numPr>
          <w:ilvl w:val="0"/>
          <w:numId w:val="16"/>
        </w:numPr>
        <w:tabs>
          <w:tab w:val="left" w:pos="745"/>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9"/>
          <w:szCs w:val="28"/>
        </w:rPr>
        <w:t xml:space="preserve">П-регулятор: </w:t>
      </w:r>
      <w:proofErr w:type="gramStart"/>
      <w:r w:rsidRPr="00745A23">
        <w:rPr>
          <w:rFonts w:ascii="Times New Roman CYR" w:hAnsi="Times New Roman CYR" w:cs="Times New Roman CYR"/>
          <w:i/>
          <w:iCs/>
          <w:spacing w:val="-9"/>
          <w:szCs w:val="28"/>
        </w:rPr>
        <w:t>к</w:t>
      </w:r>
      <w:r w:rsidRPr="00745A23">
        <w:rPr>
          <w:rFonts w:ascii="Times New Roman CYR" w:hAnsi="Times New Roman CYR" w:cs="Times New Roman CYR"/>
          <w:i/>
          <w:iCs/>
          <w:spacing w:val="-9"/>
          <w:szCs w:val="28"/>
          <w:vertAlign w:val="subscript"/>
        </w:rPr>
        <w:t>р</w:t>
      </w:r>
      <w:proofErr w:type="gramEnd"/>
      <w:r w:rsidRPr="00745A23">
        <w:rPr>
          <w:rFonts w:ascii="Times New Roman CYR" w:hAnsi="Times New Roman CYR" w:cs="Times New Roman CYR"/>
          <w:i/>
          <w:iCs/>
          <w:spacing w:val="-9"/>
          <w:szCs w:val="28"/>
        </w:rPr>
        <w:t xml:space="preserve"> = </w:t>
      </w:r>
      <w:r w:rsidRPr="00745A23">
        <w:rPr>
          <w:rFonts w:ascii="Times New Roman CYR" w:hAnsi="Times New Roman CYR" w:cs="Times New Roman CYR"/>
          <w:spacing w:val="-9"/>
          <w:szCs w:val="28"/>
        </w:rPr>
        <w:t xml:space="preserve">0,55 </w:t>
      </w:r>
      <w:r w:rsidRPr="00745A23">
        <w:rPr>
          <w:rFonts w:ascii="Times New Roman CYR" w:hAnsi="Times New Roman CYR" w:cs="Times New Roman CYR"/>
          <w:i/>
          <w:iCs/>
          <w:spacing w:val="-9"/>
          <w:szCs w:val="28"/>
        </w:rPr>
        <w:t>к</w:t>
      </w:r>
      <w:r w:rsidRPr="00745A23">
        <w:rPr>
          <w:rFonts w:ascii="Times New Roman CYR" w:hAnsi="Times New Roman CYR" w:cs="Times New Roman CYR"/>
          <w:i/>
          <w:iCs/>
          <w:spacing w:val="-9"/>
          <w:szCs w:val="28"/>
          <w:vertAlign w:val="subscript"/>
        </w:rPr>
        <w:t>к</w:t>
      </w:r>
    </w:p>
    <w:p w:rsidR="00B4597B" w:rsidRDefault="00B4597B" w:rsidP="00B4597B">
      <w:pPr>
        <w:widowControl w:val="0"/>
        <w:numPr>
          <w:ilvl w:val="0"/>
          <w:numId w:val="16"/>
        </w:numPr>
        <w:tabs>
          <w:tab w:val="left" w:pos="745"/>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BD676F">
        <w:rPr>
          <w:rFonts w:ascii="Times New Roman CYR" w:hAnsi="Times New Roman CYR" w:cs="Times New Roman CYR"/>
          <w:spacing w:val="-7"/>
          <w:szCs w:val="28"/>
        </w:rPr>
        <w:t>П</w:t>
      </w:r>
      <w:proofErr w:type="gramStart"/>
      <w:r w:rsidRPr="00BD676F">
        <w:rPr>
          <w:rFonts w:ascii="Times New Roman CYR" w:hAnsi="Times New Roman CYR" w:cs="Times New Roman CYR"/>
          <w:spacing w:val="-7"/>
          <w:szCs w:val="28"/>
        </w:rPr>
        <w:t>І-</w:t>
      </w:r>
      <w:proofErr w:type="gramEnd"/>
      <w:r w:rsidRPr="00BD676F">
        <w:rPr>
          <w:rFonts w:ascii="Times New Roman CYR" w:hAnsi="Times New Roman CYR" w:cs="Times New Roman CYR"/>
          <w:spacing w:val="-7"/>
          <w:szCs w:val="28"/>
        </w:rPr>
        <w:t xml:space="preserve">регулятор: </w:t>
      </w:r>
      <w:r w:rsidRPr="00BD676F">
        <w:rPr>
          <w:rFonts w:ascii="Times New Roman CYR" w:hAnsi="Times New Roman CYR" w:cs="Times New Roman CYR"/>
          <w:i/>
          <w:iCs/>
          <w:spacing w:val="-7"/>
          <w:szCs w:val="28"/>
        </w:rPr>
        <w:t>к</w:t>
      </w:r>
      <w:r w:rsidRPr="00BD676F">
        <w:rPr>
          <w:rFonts w:ascii="Times New Roman CYR" w:hAnsi="Times New Roman CYR" w:cs="Times New Roman CYR"/>
          <w:i/>
          <w:iCs/>
          <w:spacing w:val="-7"/>
          <w:szCs w:val="28"/>
          <w:vertAlign w:val="subscript"/>
        </w:rPr>
        <w:t>р</w:t>
      </w:r>
      <w:r w:rsidRPr="00BD676F">
        <w:rPr>
          <w:rFonts w:ascii="Times New Roman CYR" w:hAnsi="Times New Roman CYR" w:cs="Times New Roman CYR"/>
          <w:i/>
          <w:iCs/>
          <w:spacing w:val="-7"/>
          <w:szCs w:val="28"/>
        </w:rPr>
        <w:t xml:space="preserve"> </w:t>
      </w:r>
      <w:r w:rsidRPr="00BD676F">
        <w:rPr>
          <w:rFonts w:ascii="Times New Roman CYR" w:hAnsi="Times New Roman CYR" w:cs="Times New Roman CYR"/>
          <w:spacing w:val="-7"/>
          <w:szCs w:val="28"/>
        </w:rPr>
        <w:t xml:space="preserve">= 0,45 </w:t>
      </w:r>
      <w:r w:rsidRPr="00BD676F">
        <w:rPr>
          <w:rFonts w:ascii="Times New Roman CYR" w:hAnsi="Times New Roman CYR" w:cs="Times New Roman CYR"/>
          <w:i/>
          <w:iCs/>
          <w:spacing w:val="-7"/>
          <w:szCs w:val="28"/>
        </w:rPr>
        <w:t>к</w:t>
      </w:r>
      <w:r w:rsidRPr="00BD676F">
        <w:rPr>
          <w:rFonts w:ascii="Times New Roman CYR" w:hAnsi="Times New Roman CYR" w:cs="Times New Roman CYR"/>
          <w:i/>
          <w:iCs/>
          <w:spacing w:val="-7"/>
          <w:szCs w:val="28"/>
          <w:vertAlign w:val="subscript"/>
        </w:rPr>
        <w:t>кр</w:t>
      </w:r>
      <w:r w:rsidRPr="00BD676F">
        <w:rPr>
          <w:rFonts w:ascii="Times New Roman CYR" w:hAnsi="Times New Roman CYR" w:cs="Times New Roman CYR"/>
          <w:spacing w:val="-7"/>
          <w:szCs w:val="28"/>
        </w:rPr>
        <w:t>;</w:t>
      </w:r>
      <w:r w:rsidRPr="00BD676F">
        <w:rPr>
          <w:rFonts w:ascii="Times New Roman CYR" w:hAnsi="Times New Roman CYR" w:cs="Times New Roman CYR"/>
          <w:i/>
          <w:iCs/>
          <w:spacing w:val="-7"/>
          <w:szCs w:val="28"/>
        </w:rPr>
        <w:t xml:space="preserve">  Т</w:t>
      </w:r>
      <w:r w:rsidRPr="00BD676F">
        <w:rPr>
          <w:rFonts w:ascii="Times New Roman CYR" w:hAnsi="Times New Roman CYR" w:cs="Times New Roman CYR"/>
          <w:i/>
          <w:iCs/>
          <w:spacing w:val="-7"/>
          <w:szCs w:val="28"/>
          <w:vertAlign w:val="subscript"/>
        </w:rPr>
        <w:t>і</w:t>
      </w:r>
      <w:r w:rsidRPr="00BD676F">
        <w:rPr>
          <w:rFonts w:ascii="Times New Roman CYR" w:hAnsi="Times New Roman CYR" w:cs="Times New Roman CYR"/>
          <w:i/>
          <w:iCs/>
          <w:spacing w:val="-7"/>
          <w:szCs w:val="28"/>
        </w:rPr>
        <w:t xml:space="preserve"> </w:t>
      </w:r>
      <w:r w:rsidRPr="00BD676F">
        <w:rPr>
          <w:rFonts w:ascii="Times New Roman CYR" w:hAnsi="Times New Roman CYR" w:cs="Times New Roman CYR"/>
          <w:spacing w:val="-7"/>
          <w:szCs w:val="28"/>
        </w:rPr>
        <w:t xml:space="preserve">= </w:t>
      </w:r>
      <w:r w:rsidRPr="00BD676F">
        <w:rPr>
          <w:rFonts w:ascii="Times New Roman CYR" w:hAnsi="Times New Roman CYR" w:cs="Times New Roman CYR"/>
          <w:i/>
          <w:iCs/>
          <w:spacing w:val="-7"/>
          <w:szCs w:val="28"/>
        </w:rPr>
        <w:t>Т</w:t>
      </w:r>
      <w:r w:rsidRPr="00BD676F">
        <w:rPr>
          <w:rFonts w:ascii="Times New Roman CYR" w:hAnsi="Times New Roman CYR" w:cs="Times New Roman CYR"/>
          <w:i/>
          <w:iCs/>
          <w:spacing w:val="-7"/>
          <w:szCs w:val="28"/>
          <w:vertAlign w:val="subscript"/>
        </w:rPr>
        <w:t>кр</w:t>
      </w:r>
      <w:r w:rsidRPr="00BD676F">
        <w:rPr>
          <w:rFonts w:ascii="Times New Roman CYR" w:hAnsi="Times New Roman CYR" w:cs="Times New Roman CYR"/>
          <w:i/>
          <w:iCs/>
          <w:spacing w:val="-7"/>
          <w:szCs w:val="28"/>
        </w:rPr>
        <w:t>/1,2;</w:t>
      </w:r>
    </w:p>
    <w:p w:rsidR="00B4597B" w:rsidRPr="00BD676F" w:rsidRDefault="00B4597B" w:rsidP="00B4597B">
      <w:pPr>
        <w:widowControl w:val="0"/>
        <w:numPr>
          <w:ilvl w:val="0"/>
          <w:numId w:val="16"/>
        </w:numPr>
        <w:tabs>
          <w:tab w:val="left" w:pos="745"/>
        </w:tabs>
        <w:autoSpaceDE w:val="0"/>
        <w:autoSpaceDN w:val="0"/>
        <w:adjustRightInd w:val="0"/>
        <w:spacing w:after="0" w:line="360" w:lineRule="auto"/>
        <w:ind w:left="420" w:right="-143" w:firstLine="567"/>
        <w:jc w:val="both"/>
        <w:rPr>
          <w:rFonts w:ascii="Times New Roman CYR" w:hAnsi="Times New Roman CYR" w:cs="Times New Roman CYR"/>
          <w:sz w:val="24"/>
          <w:szCs w:val="24"/>
        </w:rPr>
      </w:pPr>
      <w:proofErr w:type="gramStart"/>
      <w:r w:rsidRPr="00BD676F">
        <w:rPr>
          <w:rFonts w:ascii="Times New Roman CYR" w:hAnsi="Times New Roman CYR" w:cs="Times New Roman CYR"/>
          <w:spacing w:val="-9"/>
          <w:szCs w:val="28"/>
        </w:rPr>
        <w:t>П</w:t>
      </w:r>
      <w:proofErr w:type="gramEnd"/>
      <w:r w:rsidRPr="00BD676F">
        <w:rPr>
          <w:rFonts w:ascii="Times New Roman CYR" w:hAnsi="Times New Roman CYR" w:cs="Times New Roman CYR"/>
          <w:spacing w:val="-9"/>
          <w:szCs w:val="28"/>
        </w:rPr>
        <w:t xml:space="preserve">ІД-регулятор: </w:t>
      </w:r>
      <w:r w:rsidRPr="00BD676F">
        <w:rPr>
          <w:rFonts w:ascii="Times New Roman CYR" w:hAnsi="Times New Roman CYR" w:cs="Times New Roman CYR"/>
          <w:i/>
          <w:iCs/>
          <w:spacing w:val="-9"/>
          <w:szCs w:val="28"/>
        </w:rPr>
        <w:t>к</w:t>
      </w:r>
      <w:r w:rsidRPr="00BD676F">
        <w:rPr>
          <w:rFonts w:ascii="Times New Roman CYR" w:hAnsi="Times New Roman CYR" w:cs="Times New Roman CYR"/>
          <w:i/>
          <w:iCs/>
          <w:spacing w:val="-9"/>
          <w:szCs w:val="28"/>
          <w:vertAlign w:val="subscript"/>
        </w:rPr>
        <w:t>р</w:t>
      </w:r>
      <w:r w:rsidRPr="00BD676F">
        <w:rPr>
          <w:rFonts w:ascii="Times New Roman CYR" w:hAnsi="Times New Roman CYR" w:cs="Times New Roman CYR"/>
          <w:i/>
          <w:iCs/>
          <w:spacing w:val="-9"/>
          <w:szCs w:val="28"/>
        </w:rPr>
        <w:t xml:space="preserve"> </w:t>
      </w:r>
      <w:r w:rsidRPr="00BD676F">
        <w:rPr>
          <w:rFonts w:ascii="Times New Roman CYR" w:hAnsi="Times New Roman CYR" w:cs="Times New Roman CYR"/>
          <w:spacing w:val="-9"/>
          <w:szCs w:val="28"/>
        </w:rPr>
        <w:t xml:space="preserve">= 0,6 </w:t>
      </w:r>
      <w:r w:rsidRPr="00BD676F">
        <w:rPr>
          <w:rFonts w:ascii="Times New Roman CYR" w:hAnsi="Times New Roman CYR" w:cs="Times New Roman CYR"/>
          <w:i/>
          <w:iCs/>
          <w:spacing w:val="-9"/>
          <w:szCs w:val="28"/>
        </w:rPr>
        <w:t>к</w:t>
      </w:r>
      <w:r w:rsidRPr="00BD676F">
        <w:rPr>
          <w:rFonts w:ascii="Times New Roman CYR" w:hAnsi="Times New Roman CYR" w:cs="Times New Roman CYR"/>
          <w:i/>
          <w:iCs/>
          <w:spacing w:val="-9"/>
          <w:szCs w:val="28"/>
          <w:vertAlign w:val="subscript"/>
        </w:rPr>
        <w:t>кр</w:t>
      </w:r>
      <w:r w:rsidRPr="00BD676F">
        <w:rPr>
          <w:rFonts w:ascii="Times New Roman CYR" w:hAnsi="Times New Roman CYR" w:cs="Times New Roman CYR"/>
          <w:i/>
          <w:iCs/>
          <w:spacing w:val="-9"/>
          <w:szCs w:val="28"/>
        </w:rPr>
        <w:t>; Т</w:t>
      </w:r>
      <w:r w:rsidRPr="00BD676F">
        <w:rPr>
          <w:rFonts w:ascii="Times New Roman CYR" w:hAnsi="Times New Roman CYR" w:cs="Times New Roman CYR"/>
          <w:i/>
          <w:iCs/>
          <w:spacing w:val="-9"/>
          <w:szCs w:val="28"/>
          <w:vertAlign w:val="subscript"/>
        </w:rPr>
        <w:t>і</w:t>
      </w:r>
      <w:r w:rsidRPr="00BD676F">
        <w:rPr>
          <w:rFonts w:ascii="Times New Roman CYR" w:hAnsi="Times New Roman CYR" w:cs="Times New Roman CYR"/>
          <w:i/>
          <w:iCs/>
          <w:spacing w:val="-9"/>
          <w:szCs w:val="28"/>
        </w:rPr>
        <w:t xml:space="preserve"> = Т</w:t>
      </w:r>
      <w:r w:rsidRPr="00BD676F">
        <w:rPr>
          <w:rFonts w:ascii="Times New Roman CYR" w:hAnsi="Times New Roman CYR" w:cs="Times New Roman CYR"/>
          <w:i/>
          <w:iCs/>
          <w:spacing w:val="-9"/>
          <w:szCs w:val="28"/>
          <w:vertAlign w:val="subscript"/>
        </w:rPr>
        <w:t>кр</w:t>
      </w:r>
      <w:r w:rsidRPr="00BD676F">
        <w:rPr>
          <w:rFonts w:ascii="Times New Roman CYR" w:hAnsi="Times New Roman CYR" w:cs="Times New Roman CYR"/>
          <w:i/>
          <w:iCs/>
          <w:spacing w:val="-9"/>
          <w:szCs w:val="28"/>
        </w:rPr>
        <w:t>/2; Т</w:t>
      </w:r>
      <w:r w:rsidRPr="00BD676F">
        <w:rPr>
          <w:rFonts w:ascii="Times New Roman CYR" w:hAnsi="Times New Roman CYR" w:cs="Times New Roman CYR"/>
          <w:i/>
          <w:iCs/>
          <w:spacing w:val="-9"/>
          <w:szCs w:val="28"/>
          <w:vertAlign w:val="subscript"/>
        </w:rPr>
        <w:t>д</w:t>
      </w:r>
      <w:r w:rsidRPr="00BD676F">
        <w:rPr>
          <w:rFonts w:ascii="Times New Roman CYR" w:hAnsi="Times New Roman CYR" w:cs="Times New Roman CYR"/>
          <w:i/>
          <w:iCs/>
          <w:spacing w:val="-9"/>
          <w:szCs w:val="28"/>
        </w:rPr>
        <w:t xml:space="preserve"> = Т</w:t>
      </w:r>
      <w:r w:rsidRPr="00BD676F">
        <w:rPr>
          <w:rFonts w:ascii="Times New Roman CYR" w:hAnsi="Times New Roman CYR" w:cs="Times New Roman CYR"/>
          <w:i/>
          <w:iCs/>
          <w:spacing w:val="-9"/>
          <w:szCs w:val="28"/>
          <w:vertAlign w:val="subscript"/>
        </w:rPr>
        <w:t>кр</w:t>
      </w:r>
      <w:r w:rsidRPr="00BD676F">
        <w:rPr>
          <w:rFonts w:ascii="Times New Roman CYR" w:hAnsi="Times New Roman CYR" w:cs="Times New Roman CYR"/>
          <w:i/>
          <w:iCs/>
          <w:spacing w:val="-9"/>
          <w:szCs w:val="28"/>
        </w:rPr>
        <w:t>/8.</w:t>
      </w:r>
    </w:p>
    <w:p w:rsidR="00B4597B"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i/>
          <w:iCs/>
          <w:szCs w:val="28"/>
        </w:rPr>
      </w:pPr>
      <w:r w:rsidRPr="00745A23">
        <w:rPr>
          <w:rFonts w:ascii="Times New Roman CYR" w:hAnsi="Times New Roman CYR" w:cs="Times New Roman CYR"/>
          <w:szCs w:val="28"/>
        </w:rPr>
        <w:t xml:space="preserve">При виведенні замкнутої системи на межу </w:t>
      </w:r>
      <w:proofErr w:type="gramStart"/>
      <w:r w:rsidRPr="00745A23">
        <w:rPr>
          <w:rFonts w:ascii="Times New Roman CYR" w:hAnsi="Times New Roman CYR" w:cs="Times New Roman CYR"/>
          <w:szCs w:val="28"/>
        </w:rPr>
        <w:t>ст</w:t>
      </w:r>
      <w:proofErr w:type="gramEnd"/>
      <w:r w:rsidRPr="00745A23">
        <w:rPr>
          <w:rFonts w:ascii="Times New Roman CYR" w:hAnsi="Times New Roman CYR" w:cs="Times New Roman CYR"/>
          <w:szCs w:val="28"/>
        </w:rPr>
        <w:t>ійкості амплітуда коливань може перевищити допустимі значення, і, отже, привести до створення аварійної ситуації. Тому не всі системи управління промисловими об'єктами можуть виводитися</w:t>
      </w:r>
      <w:r w:rsidRPr="00745A23">
        <w:rPr>
          <w:rFonts w:ascii="Times New Roman CYR" w:hAnsi="Times New Roman CYR" w:cs="Times New Roman CYR"/>
          <w:sz w:val="24"/>
          <w:szCs w:val="24"/>
        </w:rPr>
        <w:t xml:space="preserve"> </w:t>
      </w:r>
      <w:r w:rsidRPr="00745A23">
        <w:rPr>
          <w:rFonts w:ascii="Times New Roman CYR" w:hAnsi="Times New Roman CYR" w:cs="Times New Roman CYR"/>
          <w:szCs w:val="28"/>
        </w:rPr>
        <w:t xml:space="preserve">на критичний режим роботи. Для таких систем </w:t>
      </w:r>
      <w:proofErr w:type="gramStart"/>
      <w:r w:rsidRPr="00745A23">
        <w:rPr>
          <w:rFonts w:ascii="Times New Roman CYR" w:hAnsi="Times New Roman CYR" w:cs="Times New Roman CYR"/>
          <w:szCs w:val="28"/>
        </w:rPr>
        <w:t>доц</w:t>
      </w:r>
      <w:proofErr w:type="gramEnd"/>
      <w:r w:rsidRPr="00745A23">
        <w:rPr>
          <w:rFonts w:ascii="Times New Roman CYR" w:hAnsi="Times New Roman CYR" w:cs="Times New Roman CYR"/>
          <w:szCs w:val="28"/>
        </w:rPr>
        <w:t xml:space="preserve">ільно використовувати </w:t>
      </w:r>
      <w:r w:rsidRPr="00745A23">
        <w:rPr>
          <w:rFonts w:ascii="Times New Roman CYR" w:hAnsi="Times New Roman CYR" w:cs="Times New Roman CYR"/>
          <w:bCs/>
          <w:iCs/>
          <w:szCs w:val="28"/>
        </w:rPr>
        <w:t>метод затухаючих коливань.</w:t>
      </w:r>
      <w:r w:rsidRPr="00745A23">
        <w:rPr>
          <w:rFonts w:ascii="Times New Roman CYR" w:hAnsi="Times New Roman CYR" w:cs="Times New Roman CYR"/>
          <w:b/>
          <w:bCs/>
          <w:i/>
          <w:iCs/>
          <w:szCs w:val="28"/>
        </w:rPr>
        <w:t xml:space="preserve"> </w:t>
      </w:r>
      <w:r w:rsidRPr="00745A23">
        <w:rPr>
          <w:rFonts w:ascii="Times New Roman CYR" w:hAnsi="Times New Roman CYR" w:cs="Times New Roman CYR"/>
          <w:szCs w:val="28"/>
        </w:rPr>
        <w:t xml:space="preserve">Як і в попередньому методі, використовуючи тільки пропорційну складову (збільшуючи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п</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добиваються затухаючого перехідного процесу відробітку невеликої зміни сигналу завдання з декрементом загасання </w:t>
      </w:r>
      <w:r w:rsidRPr="00745A23">
        <w:rPr>
          <w:rFonts w:ascii="Times New Roman CYR" w:hAnsi="Times New Roman CYR" w:cs="Times New Roman CYR"/>
          <w:spacing w:val="-1"/>
          <w:szCs w:val="28"/>
        </w:rPr>
        <w:t>D=ln/(A</w:t>
      </w:r>
      <w:r w:rsidRPr="00745A23">
        <w:rPr>
          <w:rFonts w:ascii="Times New Roman CYR" w:hAnsi="Times New Roman CYR" w:cs="Times New Roman CYR"/>
          <w:spacing w:val="-1"/>
          <w:szCs w:val="28"/>
          <w:vertAlign w:val="subscript"/>
        </w:rPr>
        <w:t>1</w:t>
      </w:r>
      <w:r w:rsidRPr="00745A23">
        <w:rPr>
          <w:rFonts w:ascii="Times New Roman CYR" w:hAnsi="Times New Roman CYR" w:cs="Times New Roman CYR"/>
          <w:spacing w:val="-1"/>
          <w:szCs w:val="28"/>
        </w:rPr>
        <w:t>/А</w:t>
      </w:r>
      <w:r w:rsidRPr="00745A23">
        <w:rPr>
          <w:rFonts w:ascii="Times New Roman CYR" w:hAnsi="Times New Roman CYR" w:cs="Times New Roman CYR"/>
          <w:spacing w:val="-1"/>
          <w:szCs w:val="28"/>
          <w:vertAlign w:val="subscript"/>
        </w:rPr>
        <w:t>3</w:t>
      </w:r>
      <w:r w:rsidRPr="00745A23">
        <w:rPr>
          <w:rFonts w:ascii="Times New Roman CYR" w:hAnsi="Times New Roman CYR" w:cs="Times New Roman CYR"/>
          <w:spacing w:val="-1"/>
          <w:szCs w:val="28"/>
        </w:rPr>
        <w:t xml:space="preserve">) (рис. </w:t>
      </w:r>
      <w:r>
        <w:rPr>
          <w:rFonts w:ascii="Times New Roman CYR" w:hAnsi="Times New Roman CYR" w:cs="Times New Roman CYR"/>
          <w:spacing w:val="-1"/>
          <w:szCs w:val="28"/>
        </w:rPr>
        <w:t>4.6</w:t>
      </w:r>
      <w:r w:rsidRPr="00745A23">
        <w:rPr>
          <w:rFonts w:ascii="Times New Roman CYR" w:hAnsi="Times New Roman CYR" w:cs="Times New Roman CYR"/>
          <w:spacing w:val="-1"/>
          <w:szCs w:val="28"/>
        </w:rPr>
        <w:t xml:space="preserve">, </w:t>
      </w:r>
      <w:r w:rsidRPr="00745A23">
        <w:rPr>
          <w:rFonts w:ascii="Times New Roman CYR" w:hAnsi="Times New Roman CYR" w:cs="Times New Roman CYR"/>
          <w:i/>
          <w:iCs/>
          <w:spacing w:val="-1"/>
          <w:szCs w:val="28"/>
        </w:rPr>
        <w:t xml:space="preserve">б). </w:t>
      </w:r>
      <w:r w:rsidRPr="00745A23">
        <w:rPr>
          <w:rFonts w:ascii="Times New Roman CYR" w:hAnsi="Times New Roman CYR" w:cs="Times New Roman CYR"/>
          <w:spacing w:val="-1"/>
          <w:szCs w:val="28"/>
        </w:rPr>
        <w:t xml:space="preserve">Далі визначається </w:t>
      </w:r>
      <w:proofErr w:type="gramStart"/>
      <w:r w:rsidRPr="00745A23">
        <w:rPr>
          <w:rFonts w:ascii="Times New Roman CYR" w:hAnsi="Times New Roman CYR" w:cs="Times New Roman CYR"/>
          <w:i/>
          <w:iCs/>
          <w:spacing w:val="-1"/>
          <w:szCs w:val="28"/>
        </w:rPr>
        <w:t>T</w:t>
      </w:r>
      <w:proofErr w:type="gramEnd"/>
      <w:r w:rsidRPr="00745A23">
        <w:rPr>
          <w:rFonts w:ascii="Times New Roman CYR" w:hAnsi="Times New Roman CYR" w:cs="Times New Roman CYR"/>
          <w:i/>
          <w:iCs/>
          <w:spacing w:val="-1"/>
          <w:szCs w:val="28"/>
          <w:vertAlign w:val="subscript"/>
        </w:rPr>
        <w:t>кр</w:t>
      </w:r>
      <w:r w:rsidRPr="00745A23">
        <w:rPr>
          <w:rFonts w:ascii="Times New Roman CYR" w:hAnsi="Times New Roman CYR" w:cs="Times New Roman CYR"/>
          <w:spacing w:val="-1"/>
          <w:szCs w:val="28"/>
        </w:rPr>
        <w:t xml:space="preserve">, по якому </w:t>
      </w:r>
      <w:r w:rsidRPr="00745A23">
        <w:rPr>
          <w:rFonts w:ascii="Times New Roman CYR" w:hAnsi="Times New Roman CYR" w:cs="Times New Roman CYR"/>
          <w:szCs w:val="28"/>
        </w:rPr>
        <w:t xml:space="preserve">знаходяться </w:t>
      </w:r>
      <w:r w:rsidRPr="00745A23">
        <w:rPr>
          <w:rFonts w:ascii="Times New Roman CYR" w:hAnsi="Times New Roman CYR" w:cs="Times New Roman CYR"/>
          <w:i/>
          <w:iCs/>
          <w:szCs w:val="28"/>
        </w:rPr>
        <w:t>T</w:t>
      </w:r>
      <w:r w:rsidRPr="00745A23">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w:t>
      </w:r>
      <w:r w:rsidRPr="00745A23">
        <w:rPr>
          <w:rFonts w:ascii="Times New Roman CYR" w:hAnsi="Times New Roman CYR" w:cs="Times New Roman CYR"/>
          <w:i/>
          <w:iCs/>
          <w:szCs w:val="28"/>
        </w:rPr>
        <w:t>T</w:t>
      </w:r>
      <w:r w:rsidRPr="00745A23">
        <w:rPr>
          <w:rFonts w:ascii="Times New Roman CYR" w:hAnsi="Times New Roman CYR" w:cs="Times New Roman CYR"/>
          <w:i/>
          <w:iCs/>
          <w:szCs w:val="28"/>
          <w:vertAlign w:val="subscript"/>
        </w:rPr>
        <w:t>д</w:t>
      </w:r>
      <w:r w:rsidRPr="00745A23">
        <w:rPr>
          <w:rFonts w:ascii="Times New Roman CYR" w:hAnsi="Times New Roman CYR" w:cs="Times New Roman CYR"/>
          <w:i/>
          <w:iCs/>
          <w:szCs w:val="28"/>
        </w:rPr>
        <w:t>:</w:t>
      </w:r>
    </w:p>
    <w:p w:rsidR="00B4597B" w:rsidRPr="00BD676F" w:rsidRDefault="00B4597B" w:rsidP="00B4597B">
      <w:pPr>
        <w:widowControl w:val="0"/>
        <w:numPr>
          <w:ilvl w:val="0"/>
          <w:numId w:val="16"/>
        </w:numPr>
        <w:shd w:val="clear" w:color="auto" w:fill="FFFFFF"/>
        <w:autoSpaceDE w:val="0"/>
        <w:autoSpaceDN w:val="0"/>
        <w:adjustRightInd w:val="0"/>
        <w:spacing w:after="0" w:line="360" w:lineRule="auto"/>
        <w:ind w:left="420" w:right="-143" w:firstLine="567"/>
        <w:jc w:val="both"/>
        <w:rPr>
          <w:rFonts w:ascii="Times New Roman CYR" w:hAnsi="Times New Roman CYR" w:cs="Times New Roman CYR"/>
          <w:sz w:val="24"/>
          <w:szCs w:val="24"/>
        </w:rPr>
      </w:pPr>
      <w:r w:rsidRPr="00745A23">
        <w:rPr>
          <w:rFonts w:ascii="Times New Roman CYR" w:hAnsi="Times New Roman CYR" w:cs="Times New Roman CYR"/>
          <w:spacing w:val="-5"/>
          <w:szCs w:val="28"/>
        </w:rPr>
        <w:t>П</w:t>
      </w:r>
      <w:proofErr w:type="gramStart"/>
      <w:r w:rsidRPr="00745A23">
        <w:rPr>
          <w:rFonts w:ascii="Times New Roman CYR" w:hAnsi="Times New Roman CYR" w:cs="Times New Roman CYR"/>
          <w:spacing w:val="-5"/>
          <w:szCs w:val="28"/>
        </w:rPr>
        <w:t>І-</w:t>
      </w:r>
      <w:proofErr w:type="gramEnd"/>
      <w:r w:rsidRPr="00745A23">
        <w:rPr>
          <w:rFonts w:ascii="Times New Roman CYR" w:hAnsi="Times New Roman CYR" w:cs="Times New Roman CYR"/>
          <w:spacing w:val="-5"/>
          <w:szCs w:val="28"/>
        </w:rPr>
        <w:t xml:space="preserve">регулятор: </w:t>
      </w:r>
      <w:r w:rsidRPr="00745A23">
        <w:rPr>
          <w:rFonts w:ascii="Times New Roman CYR" w:hAnsi="Times New Roman CYR" w:cs="Times New Roman CYR"/>
          <w:i/>
          <w:iCs/>
          <w:spacing w:val="-5"/>
          <w:szCs w:val="28"/>
        </w:rPr>
        <w:t>Т</w:t>
      </w:r>
      <w:r w:rsidRPr="00745A23">
        <w:rPr>
          <w:rFonts w:ascii="Times New Roman CYR" w:hAnsi="Times New Roman CYR" w:cs="Times New Roman CYR"/>
          <w:i/>
          <w:iCs/>
          <w:spacing w:val="-5"/>
          <w:szCs w:val="28"/>
          <w:vertAlign w:val="subscript"/>
        </w:rPr>
        <w:t>і</w:t>
      </w:r>
      <w:r w:rsidRPr="00745A23">
        <w:rPr>
          <w:rFonts w:ascii="Times New Roman CYR" w:hAnsi="Times New Roman CYR" w:cs="Times New Roman CYR"/>
          <w:i/>
          <w:iCs/>
          <w:spacing w:val="-5"/>
          <w:szCs w:val="28"/>
        </w:rPr>
        <w:t xml:space="preserve">= </w:t>
      </w:r>
      <w:proofErr w:type="gramStart"/>
      <w:r w:rsidRPr="00745A23">
        <w:rPr>
          <w:rFonts w:ascii="Times New Roman CYR" w:hAnsi="Times New Roman CYR" w:cs="Times New Roman CYR"/>
          <w:i/>
          <w:iCs/>
          <w:spacing w:val="-5"/>
          <w:szCs w:val="28"/>
        </w:rPr>
        <w:t>T</w:t>
      </w:r>
      <w:proofErr w:type="gramEnd"/>
      <w:r w:rsidRPr="00745A23">
        <w:rPr>
          <w:rFonts w:ascii="Times New Roman CYR" w:hAnsi="Times New Roman CYR" w:cs="Times New Roman CYR"/>
          <w:i/>
          <w:iCs/>
          <w:spacing w:val="-5"/>
          <w:szCs w:val="28"/>
          <w:vertAlign w:val="subscript"/>
        </w:rPr>
        <w:t>кр</w:t>
      </w:r>
      <w:r w:rsidRPr="00745A23">
        <w:rPr>
          <w:rFonts w:ascii="Times New Roman CYR" w:hAnsi="Times New Roman CYR" w:cs="Times New Roman CYR"/>
          <w:i/>
          <w:iCs/>
          <w:spacing w:val="-5"/>
          <w:szCs w:val="28"/>
        </w:rPr>
        <w:t>/6;</w:t>
      </w:r>
    </w:p>
    <w:p w:rsidR="00B4597B" w:rsidRPr="00BD676F" w:rsidRDefault="00B4597B" w:rsidP="00B4597B">
      <w:pPr>
        <w:widowControl w:val="0"/>
        <w:numPr>
          <w:ilvl w:val="0"/>
          <w:numId w:val="16"/>
        </w:numPr>
        <w:shd w:val="clear" w:color="auto" w:fill="FFFFFF"/>
        <w:autoSpaceDE w:val="0"/>
        <w:autoSpaceDN w:val="0"/>
        <w:adjustRightInd w:val="0"/>
        <w:spacing w:after="0" w:line="360" w:lineRule="auto"/>
        <w:ind w:left="420" w:right="-143" w:firstLine="567"/>
        <w:jc w:val="both"/>
        <w:rPr>
          <w:rFonts w:ascii="Times New Roman CYR" w:hAnsi="Times New Roman CYR" w:cs="Times New Roman CYR"/>
          <w:sz w:val="24"/>
          <w:szCs w:val="24"/>
        </w:rPr>
      </w:pPr>
      <w:proofErr w:type="gramStart"/>
      <w:r w:rsidRPr="00BD676F">
        <w:rPr>
          <w:rFonts w:ascii="Times New Roman CYR" w:hAnsi="Times New Roman CYR" w:cs="Times New Roman CYR"/>
          <w:spacing w:val="-5"/>
          <w:szCs w:val="28"/>
        </w:rPr>
        <w:t>П</w:t>
      </w:r>
      <w:proofErr w:type="gramEnd"/>
      <w:r w:rsidRPr="00BD676F">
        <w:rPr>
          <w:rFonts w:ascii="Times New Roman CYR" w:hAnsi="Times New Roman CYR" w:cs="Times New Roman CYR"/>
          <w:spacing w:val="-5"/>
          <w:szCs w:val="28"/>
        </w:rPr>
        <w:t xml:space="preserve">ІД-регулятор: </w:t>
      </w:r>
      <w:r w:rsidRPr="00BD676F">
        <w:rPr>
          <w:rFonts w:ascii="Times New Roman CYR" w:hAnsi="Times New Roman CYR" w:cs="Times New Roman CYR"/>
          <w:i/>
          <w:iCs/>
          <w:spacing w:val="-5"/>
          <w:szCs w:val="28"/>
        </w:rPr>
        <w:t>T</w:t>
      </w:r>
      <w:r w:rsidRPr="00BD676F">
        <w:rPr>
          <w:rFonts w:ascii="Times New Roman CYR" w:hAnsi="Times New Roman CYR" w:cs="Times New Roman CYR"/>
          <w:i/>
          <w:iCs/>
          <w:spacing w:val="-5"/>
          <w:szCs w:val="28"/>
          <w:vertAlign w:val="subscript"/>
        </w:rPr>
        <w:t>і</w:t>
      </w:r>
      <w:r w:rsidRPr="00BD676F">
        <w:rPr>
          <w:rFonts w:ascii="Times New Roman CYR" w:hAnsi="Times New Roman CYR" w:cs="Times New Roman CYR"/>
          <w:i/>
          <w:iCs/>
          <w:spacing w:val="-5"/>
          <w:szCs w:val="28"/>
        </w:rPr>
        <w:t xml:space="preserve"> = </w:t>
      </w:r>
      <w:proofErr w:type="gramStart"/>
      <w:r w:rsidRPr="00BD676F">
        <w:rPr>
          <w:rFonts w:ascii="Times New Roman CYR" w:hAnsi="Times New Roman CYR" w:cs="Times New Roman CYR"/>
          <w:i/>
          <w:iCs/>
          <w:spacing w:val="-5"/>
          <w:szCs w:val="28"/>
        </w:rPr>
        <w:t>T</w:t>
      </w:r>
      <w:proofErr w:type="gramEnd"/>
      <w:r w:rsidRPr="00BD676F">
        <w:rPr>
          <w:rFonts w:ascii="Times New Roman CYR" w:hAnsi="Times New Roman CYR" w:cs="Times New Roman CYR"/>
          <w:i/>
          <w:iCs/>
          <w:spacing w:val="-5"/>
          <w:szCs w:val="28"/>
          <w:vertAlign w:val="subscript"/>
        </w:rPr>
        <w:t>кр</w:t>
      </w:r>
      <w:r w:rsidRPr="00BD676F">
        <w:rPr>
          <w:rFonts w:ascii="Times New Roman CYR" w:hAnsi="Times New Roman CYR" w:cs="Times New Roman CYR"/>
          <w:i/>
          <w:iCs/>
          <w:spacing w:val="-5"/>
          <w:szCs w:val="28"/>
        </w:rPr>
        <w:t xml:space="preserve">/6; </w:t>
      </w:r>
      <w:r w:rsidRPr="00BD676F">
        <w:rPr>
          <w:rFonts w:ascii="Times New Roman CYR" w:hAnsi="Times New Roman CYR" w:cs="Times New Roman CYR"/>
          <w:i/>
          <w:iCs/>
          <w:szCs w:val="28"/>
        </w:rPr>
        <w:t>T</w:t>
      </w:r>
      <w:r w:rsidRPr="00BD676F">
        <w:rPr>
          <w:rFonts w:ascii="Times New Roman CYR" w:hAnsi="Times New Roman CYR" w:cs="Times New Roman CYR"/>
          <w:i/>
          <w:iCs/>
          <w:szCs w:val="28"/>
          <w:vertAlign w:val="subscript"/>
        </w:rPr>
        <w:t>д</w:t>
      </w:r>
      <w:r w:rsidRPr="00BD676F">
        <w:rPr>
          <w:rFonts w:ascii="Times New Roman CYR" w:hAnsi="Times New Roman CYR" w:cs="Times New Roman CYR"/>
          <w:spacing w:val="-5"/>
          <w:szCs w:val="28"/>
        </w:rPr>
        <w:t xml:space="preserve"> = </w:t>
      </w:r>
      <w:r w:rsidRPr="00BD676F">
        <w:rPr>
          <w:rFonts w:ascii="Times New Roman CYR" w:hAnsi="Times New Roman CYR" w:cs="Times New Roman CYR"/>
          <w:i/>
          <w:iCs/>
          <w:spacing w:val="-5"/>
          <w:szCs w:val="28"/>
        </w:rPr>
        <w:t>T</w:t>
      </w:r>
      <w:r w:rsidRPr="00BD676F">
        <w:rPr>
          <w:rFonts w:ascii="Times New Roman CYR" w:hAnsi="Times New Roman CYR" w:cs="Times New Roman CYR"/>
          <w:i/>
          <w:iCs/>
          <w:spacing w:val="-5"/>
          <w:szCs w:val="28"/>
          <w:vertAlign w:val="subscript"/>
        </w:rPr>
        <w:t>кр</w:t>
      </w:r>
      <w:r w:rsidRPr="00BD676F">
        <w:rPr>
          <w:rFonts w:ascii="Times New Roman CYR" w:hAnsi="Times New Roman CYR" w:cs="Times New Roman CYR"/>
          <w:i/>
          <w:iCs/>
          <w:spacing w:val="-5"/>
          <w:szCs w:val="28"/>
        </w:rPr>
        <w:t>/1,5.</w:t>
      </w:r>
    </w:p>
    <w:p w:rsidR="00B4597B" w:rsidRDefault="00B4597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r w:rsidRPr="00745A23">
        <w:rPr>
          <w:rFonts w:ascii="Times New Roman CYR" w:hAnsi="Times New Roman CYR" w:cs="Times New Roman CYR"/>
          <w:szCs w:val="28"/>
        </w:rPr>
        <w:t xml:space="preserve">Встановлюючи набутих значень </w:t>
      </w:r>
      <w:r w:rsidRPr="00745A23">
        <w:rPr>
          <w:rFonts w:ascii="Times New Roman CYR" w:hAnsi="Times New Roman CYR" w:cs="Times New Roman CYR"/>
          <w:i/>
          <w:iCs/>
          <w:szCs w:val="28"/>
        </w:rPr>
        <w:t>T</w:t>
      </w:r>
      <w:r w:rsidRPr="009B1FCC">
        <w:rPr>
          <w:rFonts w:ascii="Times New Roman CYR" w:hAnsi="Times New Roman CYR" w:cs="Times New Roman CYR"/>
          <w:i/>
          <w:iCs/>
          <w:szCs w:val="28"/>
          <w:vertAlign w:val="subscript"/>
        </w:rPr>
        <w:t>і</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і </w:t>
      </w:r>
      <w:r w:rsidRPr="00745A23">
        <w:rPr>
          <w:rFonts w:ascii="Times New Roman CYR" w:hAnsi="Times New Roman CYR" w:cs="Times New Roman CYR"/>
          <w:i/>
          <w:iCs/>
          <w:szCs w:val="28"/>
        </w:rPr>
        <w:t>T</w:t>
      </w:r>
      <w:r w:rsidRPr="009B1FCC">
        <w:rPr>
          <w:rFonts w:ascii="Times New Roman CYR" w:hAnsi="Times New Roman CYR" w:cs="Times New Roman CYR"/>
          <w:i/>
          <w:iCs/>
          <w:szCs w:val="28"/>
          <w:vertAlign w:val="subscript"/>
        </w:rPr>
        <w:t>д</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на регуляторі, експериментально уточнюють </w:t>
      </w:r>
      <w:proofErr w:type="gramStart"/>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proofErr w:type="gramEnd"/>
      <w:r w:rsidRPr="00745A23">
        <w:rPr>
          <w:rFonts w:ascii="Times New Roman CYR" w:hAnsi="Times New Roman CYR" w:cs="Times New Roman CYR"/>
          <w:i/>
          <w:iCs/>
          <w:szCs w:val="28"/>
          <w:vertAlign w:val="subscript"/>
        </w:rPr>
        <w:t xml:space="preserve"> </w:t>
      </w:r>
      <w:r w:rsidRPr="00745A23">
        <w:rPr>
          <w:rFonts w:ascii="Times New Roman CYR" w:hAnsi="Times New Roman CYR" w:cs="Times New Roman CYR"/>
          <w:szCs w:val="28"/>
        </w:rPr>
        <w:t xml:space="preserve">(зазвичай </w:t>
      </w:r>
      <w:r w:rsidRPr="00745A23">
        <w:rPr>
          <w:rFonts w:ascii="Times New Roman CYR" w:hAnsi="Times New Roman CYR" w:cs="Times New Roman CYR"/>
          <w:i/>
          <w:iCs/>
          <w:szCs w:val="28"/>
        </w:rPr>
        <w:t>к</w:t>
      </w:r>
      <w:r w:rsidRPr="00745A23">
        <w:rPr>
          <w:rFonts w:ascii="Times New Roman CYR" w:hAnsi="Times New Roman CYR" w:cs="Times New Roman CYR"/>
          <w:i/>
          <w:iCs/>
          <w:szCs w:val="28"/>
          <w:vertAlign w:val="subscript"/>
        </w:rPr>
        <w:t>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складає 70-80 </w:t>
      </w:r>
      <w:r w:rsidRPr="00745A23">
        <w:rPr>
          <w:rFonts w:ascii="Times New Roman CYR" w:hAnsi="Times New Roman CYR" w:cs="Times New Roman CYR"/>
          <w:i/>
          <w:iCs/>
          <w:szCs w:val="28"/>
        </w:rPr>
        <w:t>% к</w:t>
      </w:r>
      <w:r w:rsidRPr="00745A23">
        <w:rPr>
          <w:rFonts w:ascii="Times New Roman CYR" w:hAnsi="Times New Roman CYR" w:cs="Times New Roman CYR"/>
          <w:i/>
          <w:iCs/>
          <w:szCs w:val="28"/>
          <w:vertAlign w:val="subscript"/>
        </w:rPr>
        <w:t>кр</w:t>
      </w:r>
      <w:r w:rsidRPr="00745A23">
        <w:rPr>
          <w:rFonts w:ascii="Times New Roman CYR" w:hAnsi="Times New Roman CYR" w:cs="Times New Roman CYR"/>
          <w:i/>
          <w:iCs/>
          <w:szCs w:val="28"/>
        </w:rPr>
        <w:t xml:space="preserve">) </w:t>
      </w:r>
      <w:r w:rsidRPr="00745A23">
        <w:rPr>
          <w:rFonts w:ascii="Times New Roman CYR" w:hAnsi="Times New Roman CYR" w:cs="Times New Roman CYR"/>
          <w:szCs w:val="28"/>
        </w:rPr>
        <w:t xml:space="preserve">для отримання </w:t>
      </w:r>
      <w:r w:rsidRPr="00745A23">
        <w:rPr>
          <w:rFonts w:ascii="Times New Roman CYR" w:hAnsi="Times New Roman CYR" w:cs="Times New Roman CYR"/>
          <w:i/>
          <w:iCs/>
          <w:szCs w:val="28"/>
        </w:rPr>
        <w:t xml:space="preserve">D </w:t>
      </w:r>
      <w:r w:rsidRPr="00745A23">
        <w:rPr>
          <w:rFonts w:ascii="Times New Roman CYR" w:hAnsi="Times New Roman CYR" w:cs="Times New Roman CYR"/>
          <w:szCs w:val="28"/>
        </w:rPr>
        <w:t>рівного 1/4 або 1/5, що зазвичай вважається прийнятним для якісно настроєних промислових систем.</w:t>
      </w:r>
    </w:p>
    <w:p w:rsidR="009E285B" w:rsidRDefault="009E285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p>
    <w:p w:rsidR="009E285B" w:rsidRPr="0084644F" w:rsidRDefault="009E285B" w:rsidP="009E285B">
      <w:pPr>
        <w:widowControl w:val="0"/>
        <w:shd w:val="clear" w:color="auto" w:fill="FFFFFF"/>
        <w:autoSpaceDE w:val="0"/>
        <w:autoSpaceDN w:val="0"/>
        <w:adjustRightInd w:val="0"/>
        <w:spacing w:line="360" w:lineRule="auto"/>
        <w:ind w:left="420" w:right="-143" w:firstLine="567"/>
        <w:jc w:val="both"/>
        <w:rPr>
          <w:rFonts w:ascii="Times New Roman CYR" w:hAnsi="Times New Roman CYR" w:cs="Times New Roman CYR"/>
          <w:szCs w:val="28"/>
        </w:rPr>
      </w:pPr>
    </w:p>
    <w:p w:rsidR="00B4597B" w:rsidRPr="00745A23" w:rsidRDefault="00B4597B" w:rsidP="00B4597B">
      <w:pPr>
        <w:autoSpaceDE w:val="0"/>
        <w:autoSpaceDN w:val="0"/>
        <w:adjustRightInd w:val="0"/>
        <w:spacing w:line="360" w:lineRule="auto"/>
        <w:ind w:left="420" w:right="-143" w:firstLine="567"/>
        <w:rPr>
          <w:rFonts w:ascii="Arial CYR" w:hAnsi="Arial CYR" w:cs="Arial CYR"/>
          <w:sz w:val="19"/>
          <w:szCs w:val="19"/>
        </w:rPr>
      </w:pPr>
      <w:r>
        <w:rPr>
          <w:noProof/>
          <w:szCs w:val="28"/>
          <w:lang w:eastAsia="ru-RU"/>
        </w:rPr>
        <w:lastRenderedPageBreak/>
        <w:drawing>
          <wp:inline distT="0" distB="0" distL="0" distR="0" wp14:anchorId="13885837" wp14:editId="70ACF3CB">
            <wp:extent cx="5390866" cy="1454127"/>
            <wp:effectExtent l="0" t="0" r="63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1"/>
                    <pic:cNvPicPr>
                      <a:picLocks noChangeAspect="1" noChangeArrowheads="1"/>
                    </pic:cNvPicPr>
                  </pic:nvPicPr>
                  <pic:blipFill>
                    <a:blip r:embed="rId318" cstate="print">
                      <a:extLst>
                        <a:ext uri="{28A0092B-C50C-407E-A947-70E740481C1C}">
                          <a14:useLocalDpi xmlns:a14="http://schemas.microsoft.com/office/drawing/2010/main" val="0"/>
                        </a:ext>
                      </a:extLst>
                    </a:blip>
                    <a:srcRect r="6812" b="19542"/>
                    <a:stretch>
                      <a:fillRect/>
                    </a:stretch>
                  </pic:blipFill>
                  <pic:spPr bwMode="auto">
                    <a:xfrm>
                      <a:off x="0" y="0"/>
                      <a:ext cx="5391628" cy="1454333"/>
                    </a:xfrm>
                    <a:prstGeom prst="rect">
                      <a:avLst/>
                    </a:prstGeom>
                    <a:noFill/>
                    <a:ln>
                      <a:noFill/>
                    </a:ln>
                  </pic:spPr>
                </pic:pic>
              </a:graphicData>
            </a:graphic>
          </wp:inline>
        </w:drawing>
      </w:r>
    </w:p>
    <w:p w:rsidR="00B4597B" w:rsidRPr="00717D52" w:rsidRDefault="00B4597B" w:rsidP="00B4597B">
      <w:pPr>
        <w:autoSpaceDE w:val="0"/>
        <w:autoSpaceDN w:val="0"/>
        <w:adjustRightInd w:val="0"/>
        <w:spacing w:line="360" w:lineRule="auto"/>
        <w:ind w:left="420" w:right="-143" w:firstLine="567"/>
        <w:jc w:val="center"/>
        <w:rPr>
          <w:szCs w:val="28"/>
        </w:rPr>
      </w:pPr>
      <w:r w:rsidRPr="00717D52">
        <w:rPr>
          <w:szCs w:val="28"/>
        </w:rPr>
        <w:t xml:space="preserve">Рисунок </w:t>
      </w:r>
      <w:r>
        <w:rPr>
          <w:szCs w:val="28"/>
        </w:rPr>
        <w:t>4.6 -</w:t>
      </w:r>
      <w:r w:rsidRPr="00717D52">
        <w:rPr>
          <w:szCs w:val="28"/>
        </w:rPr>
        <w:t xml:space="preserve"> </w:t>
      </w:r>
      <w:r>
        <w:rPr>
          <w:rFonts w:ascii="Times New Roman CYR" w:hAnsi="Times New Roman CYR" w:cs="Times New Roman CYR"/>
          <w:szCs w:val="28"/>
        </w:rPr>
        <w:t>Графіки п</w:t>
      </w:r>
      <w:r w:rsidRPr="00717D52">
        <w:rPr>
          <w:szCs w:val="28"/>
        </w:rPr>
        <w:t>ерехідн</w:t>
      </w:r>
      <w:r>
        <w:rPr>
          <w:szCs w:val="28"/>
        </w:rPr>
        <w:t>их</w:t>
      </w:r>
      <w:r w:rsidRPr="00717D52">
        <w:rPr>
          <w:szCs w:val="28"/>
        </w:rPr>
        <w:t xml:space="preserve"> процес</w:t>
      </w:r>
      <w:r>
        <w:rPr>
          <w:szCs w:val="28"/>
        </w:rPr>
        <w:t>ів</w:t>
      </w:r>
      <w:r w:rsidRPr="00717D52">
        <w:rPr>
          <w:szCs w:val="28"/>
        </w:rPr>
        <w:t xml:space="preserve"> </w:t>
      </w:r>
      <w:proofErr w:type="gramStart"/>
      <w:r w:rsidRPr="00717D52">
        <w:rPr>
          <w:szCs w:val="28"/>
        </w:rPr>
        <w:t>в</w:t>
      </w:r>
      <w:proofErr w:type="gramEnd"/>
      <w:r w:rsidRPr="00717D52">
        <w:rPr>
          <w:szCs w:val="28"/>
        </w:rPr>
        <w:t xml:space="preserve"> замкнених САР при </w:t>
      </w:r>
      <w:r>
        <w:rPr>
          <w:szCs w:val="28"/>
        </w:rPr>
        <w:t xml:space="preserve">налаштуванні </w:t>
      </w:r>
      <w:r w:rsidRPr="00717D52">
        <w:rPr>
          <w:szCs w:val="28"/>
        </w:rPr>
        <w:t>регуляторів:</w:t>
      </w:r>
    </w:p>
    <w:p w:rsidR="00B4597B" w:rsidRPr="006B68AF" w:rsidRDefault="00B4597B" w:rsidP="00B4597B">
      <w:pPr>
        <w:autoSpaceDE w:val="0"/>
        <w:autoSpaceDN w:val="0"/>
        <w:adjustRightInd w:val="0"/>
        <w:spacing w:line="360" w:lineRule="auto"/>
        <w:ind w:left="420" w:right="-143" w:firstLine="567"/>
        <w:jc w:val="center"/>
        <w:rPr>
          <w:szCs w:val="28"/>
        </w:rPr>
      </w:pPr>
      <w:r w:rsidRPr="00717D52">
        <w:rPr>
          <w:szCs w:val="28"/>
        </w:rPr>
        <w:t>а – метод незатухаючих коливань; б – метод затухаючих коливань</w:t>
      </w:r>
    </w:p>
    <w:p w:rsidR="00B4597B" w:rsidRPr="006B68AF" w:rsidRDefault="00B4597B" w:rsidP="00B4597B">
      <w:pPr>
        <w:autoSpaceDE w:val="0"/>
        <w:autoSpaceDN w:val="0"/>
        <w:adjustRightInd w:val="0"/>
        <w:spacing w:line="360" w:lineRule="auto"/>
        <w:ind w:left="420" w:right="-143" w:firstLine="567"/>
        <w:jc w:val="center"/>
        <w:rPr>
          <w:szCs w:val="28"/>
        </w:rPr>
      </w:pPr>
    </w:p>
    <w:p w:rsidR="00B4597B" w:rsidRPr="009B1FCC" w:rsidRDefault="00B4597B" w:rsidP="00B4597B">
      <w:pPr>
        <w:spacing w:line="360" w:lineRule="auto"/>
        <w:ind w:left="420" w:firstLine="567"/>
        <w:outlineLvl w:val="0"/>
        <w:rPr>
          <w:b/>
          <w:szCs w:val="28"/>
          <w:lang w:eastAsia="uk-UA"/>
        </w:rPr>
      </w:pPr>
      <w:r>
        <w:rPr>
          <w:b/>
          <w:szCs w:val="28"/>
          <w:lang w:eastAsia="uk-UA"/>
        </w:rPr>
        <w:t>4.4</w:t>
      </w:r>
      <w:r w:rsidRPr="00C824EF">
        <w:rPr>
          <w:b/>
          <w:szCs w:val="28"/>
          <w:lang w:eastAsia="uk-UA"/>
        </w:rPr>
        <w:t xml:space="preserve"> </w:t>
      </w:r>
      <w:r w:rsidRPr="00E23712">
        <w:rPr>
          <w:b/>
          <w:color w:val="FF0000"/>
          <w:szCs w:val="28"/>
          <w:lang w:eastAsia="uk-UA"/>
        </w:rPr>
        <w:t xml:space="preserve"> </w:t>
      </w:r>
      <w:r w:rsidRPr="00DD1368">
        <w:rPr>
          <w:b/>
          <w:szCs w:val="28"/>
          <w:lang w:eastAsia="uk-UA"/>
        </w:rPr>
        <w:t>Налаштування</w:t>
      </w:r>
      <w:r w:rsidRPr="00C824EF">
        <w:rPr>
          <w:b/>
          <w:szCs w:val="28"/>
          <w:lang w:eastAsia="uk-UA"/>
        </w:rPr>
        <w:t xml:space="preserve"> пристрої</w:t>
      </w:r>
      <w:proofErr w:type="gramStart"/>
      <w:r w:rsidRPr="00C824EF">
        <w:rPr>
          <w:b/>
          <w:szCs w:val="28"/>
          <w:lang w:eastAsia="uk-UA"/>
        </w:rPr>
        <w:t>в</w:t>
      </w:r>
      <w:proofErr w:type="gramEnd"/>
      <w:r w:rsidRPr="00C824EF">
        <w:rPr>
          <w:b/>
          <w:szCs w:val="28"/>
          <w:lang w:eastAsia="uk-UA"/>
        </w:rPr>
        <w:t xml:space="preserve"> контролю температури</w:t>
      </w:r>
    </w:p>
    <w:p w:rsidR="00B4597B" w:rsidRDefault="00B4597B" w:rsidP="00B4597B">
      <w:pPr>
        <w:spacing w:line="360" w:lineRule="auto"/>
        <w:ind w:left="420" w:firstLine="567"/>
        <w:rPr>
          <w:szCs w:val="28"/>
          <w:lang w:eastAsia="uk-UA"/>
        </w:rPr>
      </w:pPr>
      <w:r w:rsidRPr="002A02E2">
        <w:rPr>
          <w:szCs w:val="28"/>
          <w:lang w:eastAsia="uk-UA"/>
        </w:rPr>
        <w:t xml:space="preserve">Порядок перевірки і настройки систем автоматичного контролю, сигналізації і захисту розглянемо на прикладі простої системи автоматики припливно-витяжної вентиляції з </w:t>
      </w:r>
      <w:proofErr w:type="gramStart"/>
      <w:r w:rsidRPr="002A02E2">
        <w:rPr>
          <w:szCs w:val="28"/>
          <w:lang w:eastAsia="uk-UA"/>
        </w:rPr>
        <w:t>п</w:t>
      </w:r>
      <w:proofErr w:type="gramEnd"/>
      <w:r w:rsidRPr="002A02E2">
        <w:rPr>
          <w:szCs w:val="28"/>
          <w:lang w:eastAsia="uk-UA"/>
        </w:rPr>
        <w:t>ідігрівом (</w:t>
      </w:r>
      <w:r>
        <w:rPr>
          <w:szCs w:val="28"/>
          <w:lang w:eastAsia="uk-UA"/>
        </w:rPr>
        <w:t>рис. 4.7</w:t>
      </w:r>
      <w:r w:rsidRPr="002A02E2">
        <w:rPr>
          <w:szCs w:val="28"/>
          <w:lang w:eastAsia="uk-UA"/>
        </w:rPr>
        <w:t>),</w:t>
      </w:r>
      <w:r>
        <w:rPr>
          <w:szCs w:val="28"/>
          <w:lang w:eastAsia="uk-UA"/>
        </w:rPr>
        <w:t xml:space="preserve"> яка виконана</w:t>
      </w:r>
      <w:r w:rsidRPr="002A02E2">
        <w:rPr>
          <w:szCs w:val="28"/>
          <w:lang w:eastAsia="uk-UA"/>
        </w:rPr>
        <w:t xml:space="preserve"> на основі вимір</w:t>
      </w:r>
      <w:r>
        <w:rPr>
          <w:szCs w:val="28"/>
          <w:lang w:eastAsia="uk-UA"/>
        </w:rPr>
        <w:t>ювача</w:t>
      </w:r>
      <w:r w:rsidRPr="002A02E2">
        <w:rPr>
          <w:szCs w:val="28"/>
          <w:lang w:eastAsia="uk-UA"/>
        </w:rPr>
        <w:t>-регулятора типу ТРМ 12 .</w:t>
      </w:r>
    </w:p>
    <w:p w:rsidR="00B4597B" w:rsidRPr="002A02E2" w:rsidRDefault="00B4597B" w:rsidP="00B4597B">
      <w:pPr>
        <w:spacing w:line="360" w:lineRule="auto"/>
        <w:ind w:left="420" w:firstLine="567"/>
        <w:rPr>
          <w:szCs w:val="28"/>
        </w:rPr>
      </w:pPr>
    </w:p>
    <w:p w:rsidR="00B4597B" w:rsidRDefault="00B4597B" w:rsidP="00B4597B">
      <w:pPr>
        <w:spacing w:line="360" w:lineRule="auto"/>
        <w:ind w:left="420" w:firstLine="567"/>
        <w:jc w:val="center"/>
        <w:rPr>
          <w:noProof/>
          <w:szCs w:val="28"/>
        </w:rPr>
      </w:pPr>
      <w:r>
        <w:rPr>
          <w:noProof/>
          <w:szCs w:val="28"/>
          <w:lang w:eastAsia="ru-RU"/>
        </w:rPr>
        <w:drawing>
          <wp:inline distT="0" distB="0" distL="0" distR="0" wp14:anchorId="3611AD54" wp14:editId="5F334FA6">
            <wp:extent cx="4107976" cy="2827885"/>
            <wp:effectExtent l="0" t="0" r="6985" b="0"/>
            <wp:docPr id="68" name="Рисунок 68" descr="4_ris3_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4_ris3_3_1.jpg"/>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4107984" cy="2827891"/>
                    </a:xfrm>
                    <a:prstGeom prst="rect">
                      <a:avLst/>
                    </a:prstGeom>
                    <a:noFill/>
                    <a:ln>
                      <a:noFill/>
                    </a:ln>
                  </pic:spPr>
                </pic:pic>
              </a:graphicData>
            </a:graphic>
          </wp:inline>
        </w:drawing>
      </w:r>
    </w:p>
    <w:p w:rsidR="00B4597B" w:rsidRPr="00C824EF" w:rsidRDefault="00B4597B" w:rsidP="009E285B">
      <w:pPr>
        <w:spacing w:line="360" w:lineRule="auto"/>
        <w:ind w:left="420" w:firstLine="567"/>
        <w:jc w:val="center"/>
        <w:rPr>
          <w:szCs w:val="28"/>
          <w:lang w:eastAsia="uk-UA"/>
        </w:rPr>
      </w:pPr>
      <w:r>
        <w:rPr>
          <w:noProof/>
          <w:szCs w:val="28"/>
        </w:rPr>
        <w:t>Рисунок 4.7 -  Схема</w:t>
      </w:r>
      <w:r w:rsidRPr="00FA328C">
        <w:rPr>
          <w:noProof/>
          <w:szCs w:val="28"/>
        </w:rPr>
        <w:t xml:space="preserve"> </w:t>
      </w:r>
      <w:r>
        <w:rPr>
          <w:noProof/>
          <w:szCs w:val="28"/>
        </w:rPr>
        <w:t>с</w:t>
      </w:r>
      <w:r w:rsidRPr="00C824EF">
        <w:rPr>
          <w:szCs w:val="28"/>
          <w:lang w:eastAsia="uk-UA"/>
        </w:rPr>
        <w:t>истем</w:t>
      </w:r>
      <w:r>
        <w:rPr>
          <w:szCs w:val="28"/>
          <w:lang w:eastAsia="uk-UA"/>
        </w:rPr>
        <w:t>и</w:t>
      </w:r>
      <w:r w:rsidRPr="00C824EF">
        <w:rPr>
          <w:szCs w:val="28"/>
          <w:lang w:eastAsia="uk-UA"/>
        </w:rPr>
        <w:t xml:space="preserve"> автоматики припливно-витяжної вентиляції з </w:t>
      </w:r>
      <w:proofErr w:type="gramStart"/>
      <w:r w:rsidRPr="00C824EF">
        <w:rPr>
          <w:szCs w:val="28"/>
          <w:lang w:eastAsia="uk-UA"/>
        </w:rPr>
        <w:t>п</w:t>
      </w:r>
      <w:proofErr w:type="gramEnd"/>
      <w:r w:rsidRPr="00C824EF">
        <w:rPr>
          <w:szCs w:val="28"/>
          <w:lang w:eastAsia="uk-UA"/>
        </w:rPr>
        <w:t>ідігрівом на основі вимірювача-регулятора типу ТРМ 12.</w:t>
      </w:r>
    </w:p>
    <w:p w:rsidR="00B4597B" w:rsidRPr="002A02E2" w:rsidRDefault="00B4597B" w:rsidP="009E285B">
      <w:pPr>
        <w:spacing w:line="360" w:lineRule="auto"/>
        <w:ind w:left="420" w:firstLine="567"/>
        <w:jc w:val="both"/>
        <w:rPr>
          <w:szCs w:val="28"/>
          <w:lang w:eastAsia="uk-UA"/>
        </w:rPr>
      </w:pPr>
      <w:r w:rsidRPr="002A02E2">
        <w:rPr>
          <w:szCs w:val="28"/>
          <w:lang w:eastAsia="uk-UA"/>
        </w:rPr>
        <w:lastRenderedPageBreak/>
        <w:t>Вимірювання температури здійснюється за допомогою термоп</w:t>
      </w:r>
      <w:r>
        <w:rPr>
          <w:szCs w:val="28"/>
          <w:lang w:eastAsia="uk-UA"/>
        </w:rPr>
        <w:t>еретворювача Т1 опі</w:t>
      </w:r>
      <w:proofErr w:type="gramStart"/>
      <w:r>
        <w:rPr>
          <w:szCs w:val="28"/>
          <w:lang w:eastAsia="uk-UA"/>
        </w:rPr>
        <w:t>р</w:t>
      </w:r>
      <w:proofErr w:type="gramEnd"/>
      <w:r w:rsidRPr="002A02E2">
        <w:rPr>
          <w:szCs w:val="28"/>
          <w:lang w:eastAsia="uk-UA"/>
        </w:rPr>
        <w:t xml:space="preserve"> ТС 100П, підключеного на вхід вимір</w:t>
      </w:r>
      <w:r>
        <w:rPr>
          <w:szCs w:val="28"/>
          <w:lang w:eastAsia="uk-UA"/>
        </w:rPr>
        <w:t>ювача</w:t>
      </w:r>
      <w:r w:rsidRPr="002A02E2">
        <w:rPr>
          <w:szCs w:val="28"/>
          <w:lang w:eastAsia="uk-UA"/>
        </w:rPr>
        <w:t>-регулятора Т</w:t>
      </w:r>
      <w:r>
        <w:rPr>
          <w:szCs w:val="28"/>
          <w:lang w:eastAsia="uk-UA"/>
        </w:rPr>
        <w:t xml:space="preserve">РМ </w:t>
      </w:r>
      <w:r w:rsidRPr="002A02E2">
        <w:rPr>
          <w:szCs w:val="28"/>
          <w:lang w:eastAsia="uk-UA"/>
        </w:rPr>
        <w:t>12.</w:t>
      </w:r>
    </w:p>
    <w:p w:rsidR="00B4597B" w:rsidRDefault="00B4597B" w:rsidP="009E285B">
      <w:pPr>
        <w:spacing w:line="360" w:lineRule="auto"/>
        <w:ind w:left="420" w:firstLine="567"/>
        <w:jc w:val="both"/>
        <w:rPr>
          <w:szCs w:val="28"/>
          <w:lang w:eastAsia="uk-UA"/>
        </w:rPr>
      </w:pPr>
      <w:r w:rsidRPr="002A02E2">
        <w:rPr>
          <w:szCs w:val="28"/>
          <w:lang w:eastAsia="uk-UA"/>
        </w:rPr>
        <w:t>У даному прикладі застосов</w:t>
      </w:r>
      <w:r>
        <w:rPr>
          <w:szCs w:val="28"/>
          <w:lang w:eastAsia="uk-UA"/>
        </w:rPr>
        <w:t>ується</w:t>
      </w:r>
      <w:r w:rsidRPr="002A02E2">
        <w:rPr>
          <w:szCs w:val="28"/>
          <w:lang w:eastAsia="uk-UA"/>
        </w:rPr>
        <w:t xml:space="preserve"> датчик ТС 100П, </w:t>
      </w:r>
      <w:proofErr w:type="gramStart"/>
      <w:r w:rsidRPr="002A02E2">
        <w:rPr>
          <w:szCs w:val="28"/>
          <w:lang w:eastAsia="uk-UA"/>
        </w:rPr>
        <w:t>п</w:t>
      </w:r>
      <w:proofErr w:type="gramEnd"/>
      <w:r w:rsidRPr="002A02E2">
        <w:rPr>
          <w:szCs w:val="28"/>
          <w:lang w:eastAsia="uk-UA"/>
        </w:rPr>
        <w:t>ідключений по трипровідній схемі з граду</w:t>
      </w:r>
      <w:r>
        <w:rPr>
          <w:szCs w:val="28"/>
          <w:lang w:eastAsia="uk-UA"/>
        </w:rPr>
        <w:t>йова</w:t>
      </w:r>
      <w:r w:rsidRPr="002A02E2">
        <w:rPr>
          <w:szCs w:val="28"/>
          <w:lang w:eastAsia="uk-UA"/>
        </w:rPr>
        <w:t>ним опором сполучних проводів 15 Ом. Номінальна статична характеристика датчика в діапазоні температур від 0 до 100</w:t>
      </w:r>
      <w:proofErr w:type="gramStart"/>
      <w:r w:rsidRPr="002A02E2">
        <w:rPr>
          <w:szCs w:val="28"/>
          <w:lang w:eastAsia="uk-UA"/>
        </w:rPr>
        <w:t>°С</w:t>
      </w:r>
      <w:proofErr w:type="gramEnd"/>
      <w:r w:rsidRPr="002A02E2">
        <w:rPr>
          <w:szCs w:val="28"/>
          <w:lang w:eastAsia="uk-UA"/>
        </w:rPr>
        <w:t xml:space="preserve"> приведена в табл. </w:t>
      </w:r>
      <w:r>
        <w:rPr>
          <w:szCs w:val="28"/>
          <w:lang w:eastAsia="uk-UA"/>
        </w:rPr>
        <w:t>4.3.</w:t>
      </w:r>
    </w:p>
    <w:p w:rsidR="00B4597B" w:rsidRDefault="00B4597B" w:rsidP="00B4597B">
      <w:pPr>
        <w:spacing w:line="360" w:lineRule="auto"/>
        <w:rPr>
          <w:szCs w:val="28"/>
        </w:rPr>
      </w:pPr>
      <w:r>
        <w:rPr>
          <w:szCs w:val="28"/>
        </w:rPr>
        <w:t xml:space="preserve">  Таблиця 4.3   </w:t>
      </w:r>
      <w:r w:rsidRPr="002A02E2">
        <w:rPr>
          <w:szCs w:val="28"/>
          <w:lang w:eastAsia="uk-UA"/>
        </w:rPr>
        <w:t>Номінальна статична характеристика датчика</w:t>
      </w:r>
      <w:r>
        <w:rPr>
          <w:szCs w:val="28"/>
          <w:lang w:eastAsia="uk-UA"/>
        </w:rPr>
        <w:t xml:space="preserve"> </w:t>
      </w:r>
      <w:r w:rsidRPr="002A02E2">
        <w:rPr>
          <w:szCs w:val="28"/>
          <w:lang w:eastAsia="uk-UA"/>
        </w:rPr>
        <w:t>ТС 100П</w:t>
      </w:r>
    </w:p>
    <w:tbl>
      <w:tblPr>
        <w:tblW w:w="9825" w:type="dxa"/>
        <w:jc w:val="right"/>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0"/>
        <w:gridCol w:w="1296"/>
        <w:gridCol w:w="1418"/>
        <w:gridCol w:w="1416"/>
        <w:gridCol w:w="1422"/>
        <w:gridCol w:w="1553"/>
        <w:gridCol w:w="1460"/>
      </w:tblGrid>
      <w:tr w:rsidR="00B4597B" w:rsidRPr="001772D0" w:rsidTr="00B24657">
        <w:trPr>
          <w:jc w:val="right"/>
        </w:trPr>
        <w:tc>
          <w:tcPr>
            <w:tcW w:w="1276" w:type="dxa"/>
          </w:tcPr>
          <w:p w:rsidR="00B4597B" w:rsidRPr="00A209AD" w:rsidRDefault="00B4597B" w:rsidP="00B24657">
            <w:pPr>
              <w:spacing w:line="300" w:lineRule="auto"/>
              <w:ind w:left="420" w:right="-246"/>
              <w:rPr>
                <w:sz w:val="24"/>
                <w:szCs w:val="24"/>
              </w:rPr>
            </w:pPr>
            <w:r w:rsidRPr="00A209AD">
              <w:rPr>
                <w:sz w:val="24"/>
                <w:szCs w:val="24"/>
                <w:lang w:val="en-US"/>
              </w:rPr>
              <w:t>t</w:t>
            </w:r>
            <w:r w:rsidRPr="00A209AD">
              <w:rPr>
                <w:sz w:val="24"/>
                <w:szCs w:val="24"/>
              </w:rPr>
              <w:t>, °</w:t>
            </w:r>
            <w:r w:rsidRPr="00A209AD">
              <w:rPr>
                <w:sz w:val="24"/>
                <w:szCs w:val="24"/>
                <w:lang w:val="en-US"/>
              </w:rPr>
              <w:t>C</w:t>
            </w:r>
          </w:p>
        </w:tc>
        <w:tc>
          <w:tcPr>
            <w:tcW w:w="1275" w:type="dxa"/>
          </w:tcPr>
          <w:p w:rsidR="00B4597B" w:rsidRPr="00A209AD" w:rsidRDefault="00B4597B" w:rsidP="00B24657">
            <w:pPr>
              <w:spacing w:line="300" w:lineRule="auto"/>
              <w:ind w:left="420"/>
              <w:jc w:val="center"/>
              <w:rPr>
                <w:sz w:val="24"/>
                <w:szCs w:val="24"/>
              </w:rPr>
            </w:pPr>
            <w:r w:rsidRPr="00A209AD">
              <w:rPr>
                <w:sz w:val="24"/>
                <w:szCs w:val="24"/>
              </w:rPr>
              <w:t>0</w:t>
            </w:r>
          </w:p>
        </w:tc>
        <w:tc>
          <w:tcPr>
            <w:tcW w:w="1418" w:type="dxa"/>
          </w:tcPr>
          <w:p w:rsidR="00B4597B" w:rsidRPr="00A209AD" w:rsidRDefault="00B4597B" w:rsidP="00B24657">
            <w:pPr>
              <w:spacing w:line="300" w:lineRule="auto"/>
              <w:ind w:left="420"/>
              <w:jc w:val="center"/>
              <w:rPr>
                <w:sz w:val="24"/>
                <w:szCs w:val="24"/>
              </w:rPr>
            </w:pPr>
            <w:r w:rsidRPr="00A209AD">
              <w:rPr>
                <w:sz w:val="24"/>
                <w:szCs w:val="24"/>
              </w:rPr>
              <w:t>20</w:t>
            </w:r>
          </w:p>
        </w:tc>
        <w:tc>
          <w:tcPr>
            <w:tcW w:w="1413" w:type="dxa"/>
          </w:tcPr>
          <w:p w:rsidR="00B4597B" w:rsidRPr="00A209AD" w:rsidRDefault="00B4597B" w:rsidP="00B24657">
            <w:pPr>
              <w:spacing w:line="300" w:lineRule="auto"/>
              <w:ind w:left="420" w:firstLine="113"/>
              <w:jc w:val="center"/>
              <w:rPr>
                <w:sz w:val="24"/>
                <w:szCs w:val="24"/>
              </w:rPr>
            </w:pPr>
            <w:r w:rsidRPr="00A209AD">
              <w:rPr>
                <w:sz w:val="24"/>
                <w:szCs w:val="24"/>
              </w:rPr>
              <w:t>40</w:t>
            </w:r>
          </w:p>
        </w:tc>
        <w:tc>
          <w:tcPr>
            <w:tcW w:w="1422" w:type="dxa"/>
          </w:tcPr>
          <w:p w:rsidR="00B4597B" w:rsidRPr="00A209AD" w:rsidRDefault="00B4597B" w:rsidP="00B24657">
            <w:pPr>
              <w:spacing w:line="300" w:lineRule="auto"/>
              <w:ind w:left="420"/>
              <w:jc w:val="center"/>
              <w:rPr>
                <w:sz w:val="24"/>
                <w:szCs w:val="24"/>
              </w:rPr>
            </w:pPr>
            <w:r w:rsidRPr="00A209AD">
              <w:rPr>
                <w:sz w:val="24"/>
                <w:szCs w:val="24"/>
              </w:rPr>
              <w:t>60</w:t>
            </w:r>
          </w:p>
        </w:tc>
        <w:tc>
          <w:tcPr>
            <w:tcW w:w="1559" w:type="dxa"/>
          </w:tcPr>
          <w:p w:rsidR="00B4597B" w:rsidRPr="00A209AD" w:rsidRDefault="00B4597B" w:rsidP="00B24657">
            <w:pPr>
              <w:spacing w:line="300" w:lineRule="auto"/>
              <w:ind w:left="420"/>
              <w:jc w:val="center"/>
              <w:rPr>
                <w:sz w:val="24"/>
                <w:szCs w:val="24"/>
              </w:rPr>
            </w:pPr>
            <w:r w:rsidRPr="00A209AD">
              <w:rPr>
                <w:sz w:val="24"/>
                <w:szCs w:val="24"/>
              </w:rPr>
              <w:t>80</w:t>
            </w:r>
          </w:p>
        </w:tc>
        <w:tc>
          <w:tcPr>
            <w:tcW w:w="1462" w:type="dxa"/>
          </w:tcPr>
          <w:p w:rsidR="00B4597B" w:rsidRPr="00A209AD" w:rsidRDefault="00B4597B" w:rsidP="00B24657">
            <w:pPr>
              <w:spacing w:line="300" w:lineRule="auto"/>
              <w:ind w:left="420"/>
              <w:jc w:val="center"/>
              <w:rPr>
                <w:sz w:val="24"/>
                <w:szCs w:val="24"/>
              </w:rPr>
            </w:pPr>
            <w:r w:rsidRPr="00A209AD">
              <w:rPr>
                <w:sz w:val="24"/>
                <w:szCs w:val="24"/>
              </w:rPr>
              <w:t>100</w:t>
            </w:r>
          </w:p>
        </w:tc>
      </w:tr>
      <w:tr w:rsidR="00B4597B" w:rsidRPr="001772D0" w:rsidTr="00B24657">
        <w:trPr>
          <w:jc w:val="right"/>
        </w:trPr>
        <w:tc>
          <w:tcPr>
            <w:tcW w:w="1276" w:type="dxa"/>
          </w:tcPr>
          <w:p w:rsidR="00B4597B" w:rsidRPr="00A209AD" w:rsidRDefault="00B4597B" w:rsidP="00B24657">
            <w:pPr>
              <w:spacing w:line="300" w:lineRule="auto"/>
              <w:ind w:left="420" w:right="-78"/>
              <w:jc w:val="center"/>
              <w:rPr>
                <w:sz w:val="24"/>
                <w:szCs w:val="24"/>
              </w:rPr>
            </w:pPr>
            <w:r w:rsidRPr="00A209AD">
              <w:rPr>
                <w:sz w:val="24"/>
                <w:szCs w:val="24"/>
                <w:lang w:val="en-US"/>
              </w:rPr>
              <w:t>R</w:t>
            </w:r>
            <w:r w:rsidRPr="00A209AD">
              <w:rPr>
                <w:sz w:val="24"/>
                <w:szCs w:val="24"/>
              </w:rPr>
              <w:t>, Ом</w:t>
            </w:r>
          </w:p>
        </w:tc>
        <w:tc>
          <w:tcPr>
            <w:tcW w:w="1275" w:type="dxa"/>
          </w:tcPr>
          <w:p w:rsidR="00B4597B" w:rsidRPr="00A209AD" w:rsidRDefault="00B4597B" w:rsidP="00B24657">
            <w:pPr>
              <w:spacing w:line="300" w:lineRule="auto"/>
              <w:ind w:left="420"/>
              <w:rPr>
                <w:sz w:val="24"/>
                <w:szCs w:val="24"/>
              </w:rPr>
            </w:pPr>
            <w:r w:rsidRPr="00A209AD">
              <w:rPr>
                <w:sz w:val="24"/>
                <w:szCs w:val="24"/>
              </w:rPr>
              <w:t>100,00</w:t>
            </w:r>
          </w:p>
        </w:tc>
        <w:tc>
          <w:tcPr>
            <w:tcW w:w="1418" w:type="dxa"/>
          </w:tcPr>
          <w:p w:rsidR="00B4597B" w:rsidRPr="00A209AD" w:rsidRDefault="00B4597B" w:rsidP="00B24657">
            <w:pPr>
              <w:spacing w:line="300" w:lineRule="auto"/>
              <w:ind w:left="420"/>
              <w:rPr>
                <w:sz w:val="24"/>
                <w:szCs w:val="24"/>
              </w:rPr>
            </w:pPr>
            <w:r w:rsidRPr="00A209AD">
              <w:rPr>
                <w:sz w:val="24"/>
                <w:szCs w:val="24"/>
              </w:rPr>
              <w:t>107,919</w:t>
            </w:r>
          </w:p>
        </w:tc>
        <w:tc>
          <w:tcPr>
            <w:tcW w:w="1413" w:type="dxa"/>
          </w:tcPr>
          <w:p w:rsidR="00B4597B" w:rsidRPr="00A209AD" w:rsidRDefault="00B4597B" w:rsidP="00B24657">
            <w:pPr>
              <w:spacing w:line="300" w:lineRule="auto"/>
              <w:ind w:left="420" w:firstLine="113"/>
              <w:rPr>
                <w:sz w:val="24"/>
                <w:szCs w:val="24"/>
              </w:rPr>
            </w:pPr>
            <w:r w:rsidRPr="00A209AD">
              <w:rPr>
                <w:sz w:val="24"/>
                <w:szCs w:val="24"/>
              </w:rPr>
              <w:t>115,791</w:t>
            </w:r>
          </w:p>
        </w:tc>
        <w:tc>
          <w:tcPr>
            <w:tcW w:w="1422" w:type="dxa"/>
          </w:tcPr>
          <w:p w:rsidR="00B4597B" w:rsidRPr="00A209AD" w:rsidRDefault="00B4597B" w:rsidP="00B24657">
            <w:pPr>
              <w:spacing w:line="300" w:lineRule="auto"/>
              <w:ind w:left="420"/>
              <w:rPr>
                <w:sz w:val="24"/>
                <w:szCs w:val="24"/>
              </w:rPr>
            </w:pPr>
            <w:r w:rsidRPr="00A209AD">
              <w:rPr>
                <w:sz w:val="24"/>
                <w:szCs w:val="24"/>
              </w:rPr>
              <w:t>123,616</w:t>
            </w:r>
          </w:p>
        </w:tc>
        <w:tc>
          <w:tcPr>
            <w:tcW w:w="1559" w:type="dxa"/>
          </w:tcPr>
          <w:p w:rsidR="00B4597B" w:rsidRPr="00A209AD" w:rsidRDefault="00B4597B" w:rsidP="00B24657">
            <w:pPr>
              <w:spacing w:line="300" w:lineRule="auto"/>
              <w:ind w:left="420"/>
              <w:rPr>
                <w:sz w:val="24"/>
                <w:szCs w:val="24"/>
              </w:rPr>
            </w:pPr>
            <w:r w:rsidRPr="00A209AD">
              <w:rPr>
                <w:sz w:val="24"/>
                <w:szCs w:val="24"/>
              </w:rPr>
              <w:t>131,388</w:t>
            </w:r>
          </w:p>
        </w:tc>
        <w:tc>
          <w:tcPr>
            <w:tcW w:w="1462" w:type="dxa"/>
          </w:tcPr>
          <w:p w:rsidR="00B4597B" w:rsidRPr="00A209AD" w:rsidRDefault="00B4597B" w:rsidP="00B24657">
            <w:pPr>
              <w:spacing w:line="300" w:lineRule="auto"/>
              <w:ind w:left="420"/>
              <w:rPr>
                <w:sz w:val="24"/>
                <w:szCs w:val="24"/>
              </w:rPr>
            </w:pPr>
            <w:r w:rsidRPr="00A209AD">
              <w:rPr>
                <w:sz w:val="24"/>
                <w:szCs w:val="24"/>
              </w:rPr>
              <w:t>139,113</w:t>
            </w:r>
          </w:p>
        </w:tc>
      </w:tr>
    </w:tbl>
    <w:p w:rsidR="00B4597B" w:rsidRDefault="00B4597B" w:rsidP="00B4597B">
      <w:pPr>
        <w:spacing w:line="360" w:lineRule="auto"/>
        <w:ind w:left="420" w:firstLine="567"/>
        <w:rPr>
          <w:szCs w:val="28"/>
          <w:lang w:eastAsia="uk-UA"/>
        </w:rPr>
      </w:pPr>
    </w:p>
    <w:p w:rsidR="00B4597B" w:rsidRDefault="00B4597B" w:rsidP="009E285B">
      <w:pPr>
        <w:spacing w:line="360" w:lineRule="auto"/>
        <w:ind w:left="420" w:firstLine="567"/>
        <w:jc w:val="both"/>
        <w:rPr>
          <w:szCs w:val="28"/>
          <w:lang w:eastAsia="uk-UA"/>
        </w:rPr>
      </w:pPr>
      <w:r w:rsidRPr="002A02E2">
        <w:rPr>
          <w:szCs w:val="28"/>
          <w:lang w:eastAsia="uk-UA"/>
        </w:rPr>
        <w:t>Перевірка елементів схеми вимірювання, як правило, виконується двома налагоджу</w:t>
      </w:r>
      <w:r>
        <w:rPr>
          <w:szCs w:val="28"/>
          <w:lang w:eastAsia="uk-UA"/>
        </w:rPr>
        <w:t>вачі</w:t>
      </w:r>
      <w:r w:rsidRPr="002A02E2">
        <w:rPr>
          <w:szCs w:val="28"/>
          <w:lang w:eastAsia="uk-UA"/>
        </w:rPr>
        <w:t>, один з яких знаходиться у термоп</w:t>
      </w:r>
      <w:r>
        <w:rPr>
          <w:szCs w:val="28"/>
          <w:lang w:eastAsia="uk-UA"/>
        </w:rPr>
        <w:t>еретворювача</w:t>
      </w:r>
      <w:r w:rsidRPr="002A02E2">
        <w:rPr>
          <w:szCs w:val="28"/>
          <w:lang w:eastAsia="uk-UA"/>
        </w:rPr>
        <w:t xml:space="preserve"> опору, а інший — на </w:t>
      </w:r>
      <w:proofErr w:type="gramStart"/>
      <w:r w:rsidRPr="002A02E2">
        <w:rPr>
          <w:szCs w:val="28"/>
          <w:lang w:eastAsia="uk-UA"/>
        </w:rPr>
        <w:t>м</w:t>
      </w:r>
      <w:proofErr w:type="gramEnd"/>
      <w:r w:rsidRPr="002A02E2">
        <w:rPr>
          <w:szCs w:val="28"/>
          <w:lang w:eastAsia="uk-UA"/>
        </w:rPr>
        <w:t xml:space="preserve">ісці установки вторинного приладу. </w:t>
      </w:r>
      <w:proofErr w:type="gramStart"/>
      <w:r w:rsidRPr="002A02E2">
        <w:rPr>
          <w:szCs w:val="28"/>
          <w:lang w:eastAsia="uk-UA"/>
        </w:rPr>
        <w:t>П</w:t>
      </w:r>
      <w:proofErr w:type="gramEnd"/>
      <w:r w:rsidRPr="002A02E2">
        <w:rPr>
          <w:szCs w:val="28"/>
          <w:lang w:eastAsia="uk-UA"/>
        </w:rPr>
        <w:t xml:space="preserve">ісля подачі живлення на ТРМ 12 (включення автоматичного вимикача F3) при справності ланцюгів і джерела сигналу на цифровому індикаторі в двох лівих розрядах на деякий час відобразиться код датчика (для даного типу — 03). </w:t>
      </w:r>
    </w:p>
    <w:p w:rsidR="00B4597B" w:rsidRPr="002A02E2" w:rsidRDefault="00B4597B" w:rsidP="009E285B">
      <w:pPr>
        <w:spacing w:line="360" w:lineRule="auto"/>
        <w:ind w:left="420" w:firstLine="567"/>
        <w:jc w:val="both"/>
        <w:rPr>
          <w:szCs w:val="28"/>
        </w:rPr>
      </w:pPr>
      <w:proofErr w:type="gramStart"/>
      <w:r w:rsidRPr="002A02E2">
        <w:rPr>
          <w:szCs w:val="28"/>
          <w:lang w:eastAsia="uk-UA"/>
        </w:rPr>
        <w:t>У</w:t>
      </w:r>
      <w:proofErr w:type="gramEnd"/>
      <w:r w:rsidRPr="002A02E2">
        <w:rPr>
          <w:szCs w:val="28"/>
          <w:lang w:eastAsia="uk-UA"/>
        </w:rPr>
        <w:t xml:space="preserve"> </w:t>
      </w:r>
      <w:proofErr w:type="gramStart"/>
      <w:r w:rsidRPr="002A02E2">
        <w:rPr>
          <w:szCs w:val="28"/>
          <w:lang w:eastAsia="uk-UA"/>
        </w:rPr>
        <w:t>раз</w:t>
      </w:r>
      <w:proofErr w:type="gramEnd"/>
      <w:r w:rsidRPr="002A02E2">
        <w:rPr>
          <w:szCs w:val="28"/>
          <w:lang w:eastAsia="uk-UA"/>
        </w:rPr>
        <w:t>і невідповідності код</w:t>
      </w:r>
      <w:r>
        <w:rPr>
          <w:szCs w:val="28"/>
          <w:lang w:eastAsia="uk-UA"/>
        </w:rPr>
        <w:t>у</w:t>
      </w:r>
      <w:r w:rsidRPr="002A02E2">
        <w:rPr>
          <w:szCs w:val="28"/>
          <w:lang w:eastAsia="uk-UA"/>
        </w:rPr>
        <w:t xml:space="preserve">, згідно інструкції з експлуатації ТРМ 12, </w:t>
      </w:r>
      <w:r>
        <w:rPr>
          <w:szCs w:val="28"/>
          <w:lang w:eastAsia="uk-UA"/>
        </w:rPr>
        <w:t>потрібно</w:t>
      </w:r>
      <w:r w:rsidRPr="002A02E2">
        <w:rPr>
          <w:szCs w:val="28"/>
          <w:lang w:eastAsia="uk-UA"/>
        </w:rPr>
        <w:t xml:space="preserve"> встановити необхідний код. Знявши живлення з ТРМ 12, від</w:t>
      </w:r>
      <w:r>
        <w:rPr>
          <w:szCs w:val="28"/>
          <w:lang w:eastAsia="uk-UA"/>
        </w:rPr>
        <w:t>микають</w:t>
      </w:r>
      <w:r w:rsidRPr="002A02E2">
        <w:rPr>
          <w:szCs w:val="28"/>
          <w:lang w:eastAsia="uk-UA"/>
        </w:rPr>
        <w:t xml:space="preserve"> </w:t>
      </w:r>
      <w:proofErr w:type="gramStart"/>
      <w:r w:rsidRPr="002A02E2">
        <w:rPr>
          <w:szCs w:val="28"/>
          <w:lang w:eastAsia="uk-UA"/>
        </w:rPr>
        <w:t>пров</w:t>
      </w:r>
      <w:proofErr w:type="gramEnd"/>
      <w:r w:rsidRPr="002A02E2">
        <w:rPr>
          <w:szCs w:val="28"/>
          <w:lang w:eastAsia="uk-UA"/>
        </w:rPr>
        <w:t>ідники сполучної лінії датчика.</w:t>
      </w:r>
    </w:p>
    <w:p w:rsidR="00B4597B" w:rsidRPr="002A02E2" w:rsidRDefault="00B4597B" w:rsidP="009E285B">
      <w:pPr>
        <w:spacing w:line="360" w:lineRule="auto"/>
        <w:ind w:left="420" w:firstLine="567"/>
        <w:jc w:val="both"/>
        <w:rPr>
          <w:szCs w:val="28"/>
        </w:rPr>
      </w:pPr>
      <w:r w:rsidRPr="002A02E2">
        <w:rPr>
          <w:szCs w:val="28"/>
          <w:lang w:eastAsia="uk-UA"/>
        </w:rPr>
        <w:t>Лінію в місці від'єднання датчика надійно закорочують. Потім за допомогою калібратора опорів (наприклад, ІКСУ-2000) попарно вимірюють опі</w:t>
      </w:r>
      <w:proofErr w:type="gramStart"/>
      <w:r w:rsidRPr="002A02E2">
        <w:rPr>
          <w:szCs w:val="28"/>
          <w:lang w:eastAsia="uk-UA"/>
        </w:rPr>
        <w:t>р</w:t>
      </w:r>
      <w:proofErr w:type="gramEnd"/>
      <w:r w:rsidRPr="002A02E2">
        <w:rPr>
          <w:szCs w:val="28"/>
          <w:lang w:eastAsia="uk-UA"/>
        </w:rPr>
        <w:t xml:space="preserve"> між кінцями проводів, заздалегідь </w:t>
      </w:r>
      <w:r>
        <w:rPr>
          <w:szCs w:val="28"/>
          <w:lang w:eastAsia="uk-UA"/>
        </w:rPr>
        <w:t>зробивши маркування</w:t>
      </w:r>
      <w:r w:rsidRPr="00AB0534">
        <w:rPr>
          <w:szCs w:val="28"/>
          <w:lang w:eastAsia="uk-UA"/>
        </w:rPr>
        <w:t xml:space="preserve"> </w:t>
      </w:r>
      <w:r w:rsidRPr="002A02E2">
        <w:rPr>
          <w:szCs w:val="28"/>
          <w:lang w:eastAsia="uk-UA"/>
        </w:rPr>
        <w:t>R</w:t>
      </w:r>
      <w:r w:rsidRPr="00131711">
        <w:rPr>
          <w:szCs w:val="28"/>
          <w:lang w:eastAsia="uk-UA"/>
        </w:rPr>
        <w:t>а</w:t>
      </w:r>
      <w:r w:rsidRPr="002A02E2">
        <w:rPr>
          <w:szCs w:val="28"/>
          <w:lang w:eastAsia="uk-UA"/>
        </w:rPr>
        <w:t>, Rb, Rc</w:t>
      </w:r>
      <w:r>
        <w:rPr>
          <w:szCs w:val="28"/>
          <w:lang w:eastAsia="uk-UA"/>
        </w:rPr>
        <w:t xml:space="preserve">. </w:t>
      </w:r>
    </w:p>
    <w:p w:rsidR="00B4597B" w:rsidRPr="002A02E2" w:rsidRDefault="00B4597B" w:rsidP="009E285B">
      <w:pPr>
        <w:spacing w:line="360" w:lineRule="auto"/>
        <w:ind w:left="420" w:firstLine="567"/>
        <w:jc w:val="both"/>
        <w:rPr>
          <w:szCs w:val="28"/>
        </w:rPr>
      </w:pPr>
      <w:r w:rsidRPr="002A02E2">
        <w:rPr>
          <w:szCs w:val="28"/>
          <w:lang w:eastAsia="uk-UA"/>
        </w:rPr>
        <w:t>Визначивши опі</w:t>
      </w:r>
      <w:proofErr w:type="gramStart"/>
      <w:r w:rsidRPr="002A02E2">
        <w:rPr>
          <w:szCs w:val="28"/>
          <w:lang w:eastAsia="uk-UA"/>
        </w:rPr>
        <w:t>р</w:t>
      </w:r>
      <w:proofErr w:type="gramEnd"/>
      <w:r w:rsidRPr="002A02E2">
        <w:rPr>
          <w:szCs w:val="28"/>
          <w:lang w:eastAsia="uk-UA"/>
        </w:rPr>
        <w:t xml:space="preserve"> вимірювальних проводів R</w:t>
      </w:r>
      <w:r w:rsidRPr="00131711">
        <w:rPr>
          <w:szCs w:val="28"/>
          <w:lang w:eastAsia="uk-UA"/>
        </w:rPr>
        <w:t>а</w:t>
      </w:r>
      <w:r w:rsidRPr="002A02E2">
        <w:rPr>
          <w:szCs w:val="28"/>
          <w:lang w:eastAsia="uk-UA"/>
        </w:rPr>
        <w:t xml:space="preserve"> і Rb, підбирають опір котушок (шляхом намотування </w:t>
      </w:r>
      <w:r w:rsidRPr="00131711">
        <w:rPr>
          <w:szCs w:val="28"/>
          <w:lang w:eastAsia="uk-UA"/>
        </w:rPr>
        <w:t>манганинового</w:t>
      </w:r>
      <w:r w:rsidRPr="002A02E2">
        <w:rPr>
          <w:szCs w:val="28"/>
          <w:lang w:eastAsia="uk-UA"/>
        </w:rPr>
        <w:t xml:space="preserve"> дроту), щоб опори проводів </w:t>
      </w:r>
      <w:r w:rsidRPr="002A02E2">
        <w:rPr>
          <w:szCs w:val="28"/>
          <w:lang w:eastAsia="uk-UA"/>
        </w:rPr>
        <w:lastRenderedPageBreak/>
        <w:t>разом з котушкою були рівні і не перевищували половини номінального опору лінії (7,5 Ом).</w:t>
      </w:r>
    </w:p>
    <w:p w:rsidR="00B4597B" w:rsidRDefault="00B4597B" w:rsidP="009E285B">
      <w:pPr>
        <w:spacing w:line="360" w:lineRule="auto"/>
        <w:ind w:left="420" w:firstLine="567"/>
        <w:jc w:val="both"/>
        <w:rPr>
          <w:szCs w:val="28"/>
          <w:lang w:eastAsia="uk-UA"/>
        </w:rPr>
      </w:pPr>
      <w:r w:rsidRPr="002A02E2">
        <w:rPr>
          <w:szCs w:val="28"/>
          <w:lang w:eastAsia="uk-UA"/>
        </w:rPr>
        <w:t xml:space="preserve">Далі, для перевірки основної погрішності, замість датчика </w:t>
      </w:r>
      <w:proofErr w:type="gramStart"/>
      <w:r w:rsidRPr="002A02E2">
        <w:rPr>
          <w:szCs w:val="28"/>
          <w:lang w:eastAsia="uk-UA"/>
        </w:rPr>
        <w:t>п</w:t>
      </w:r>
      <w:proofErr w:type="gramEnd"/>
      <w:r w:rsidRPr="002A02E2">
        <w:rPr>
          <w:szCs w:val="28"/>
          <w:lang w:eastAsia="uk-UA"/>
        </w:rPr>
        <w:t>ідключають калібратор</w:t>
      </w:r>
      <w:r w:rsidRPr="00AB0534">
        <w:rPr>
          <w:szCs w:val="28"/>
          <w:lang w:eastAsia="uk-UA"/>
        </w:rPr>
        <w:t xml:space="preserve"> </w:t>
      </w:r>
      <w:r w:rsidRPr="002A02E2">
        <w:rPr>
          <w:szCs w:val="28"/>
          <w:lang w:eastAsia="uk-UA"/>
        </w:rPr>
        <w:t>термо</w:t>
      </w:r>
      <w:r>
        <w:rPr>
          <w:szCs w:val="28"/>
          <w:lang w:eastAsia="uk-UA"/>
        </w:rPr>
        <w:t>опору</w:t>
      </w:r>
      <w:r w:rsidRPr="002A02E2">
        <w:rPr>
          <w:szCs w:val="28"/>
          <w:lang w:eastAsia="uk-UA"/>
        </w:rPr>
        <w:t xml:space="preserve"> (наприклад, ІКСУ-2000, налаштований на термо</w:t>
      </w:r>
      <w:r>
        <w:rPr>
          <w:szCs w:val="28"/>
          <w:lang w:eastAsia="uk-UA"/>
        </w:rPr>
        <w:t>опір</w:t>
      </w:r>
      <w:r w:rsidRPr="002A02E2">
        <w:rPr>
          <w:szCs w:val="28"/>
          <w:lang w:eastAsia="uk-UA"/>
        </w:rPr>
        <w:t xml:space="preserve"> ТС 100П) по схемі, показаній на </w:t>
      </w:r>
      <w:r>
        <w:rPr>
          <w:szCs w:val="28"/>
          <w:lang w:eastAsia="uk-UA"/>
        </w:rPr>
        <w:t>рис</w:t>
      </w:r>
      <w:r w:rsidRPr="002A02E2">
        <w:rPr>
          <w:szCs w:val="28"/>
          <w:lang w:eastAsia="uk-UA"/>
        </w:rPr>
        <w:t xml:space="preserve">. </w:t>
      </w:r>
      <w:r>
        <w:rPr>
          <w:szCs w:val="28"/>
          <w:lang w:eastAsia="uk-UA"/>
        </w:rPr>
        <w:t>4.8</w:t>
      </w:r>
    </w:p>
    <w:p w:rsidR="00B4597B" w:rsidRPr="00060966" w:rsidRDefault="00B4597B" w:rsidP="00B4597B">
      <w:pPr>
        <w:spacing w:line="360" w:lineRule="auto"/>
        <w:ind w:left="420" w:firstLine="567"/>
        <w:rPr>
          <w:szCs w:val="28"/>
          <w:lang w:eastAsia="uk-UA"/>
        </w:rPr>
      </w:pPr>
    </w:p>
    <w:p w:rsidR="00B4597B" w:rsidRDefault="00B4597B" w:rsidP="00B4597B">
      <w:pPr>
        <w:spacing w:line="360" w:lineRule="auto"/>
        <w:ind w:left="420" w:firstLine="567"/>
        <w:jc w:val="center"/>
        <w:rPr>
          <w:noProof/>
          <w:szCs w:val="28"/>
        </w:rPr>
      </w:pPr>
      <w:r>
        <w:rPr>
          <w:noProof/>
          <w:szCs w:val="28"/>
          <w:lang w:eastAsia="ru-RU"/>
        </w:rPr>
        <w:drawing>
          <wp:inline distT="0" distB="0" distL="0" distR="0" wp14:anchorId="4E836EDE" wp14:editId="23411324">
            <wp:extent cx="4408170" cy="1446530"/>
            <wp:effectExtent l="0" t="0" r="0" b="1270"/>
            <wp:docPr id="67" name="Рисунок 67" descr="4_ris3_3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4_ris3_3_3.jpg"/>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4408170" cy="1446530"/>
                    </a:xfrm>
                    <a:prstGeom prst="rect">
                      <a:avLst/>
                    </a:prstGeom>
                    <a:noFill/>
                    <a:ln>
                      <a:noFill/>
                    </a:ln>
                  </pic:spPr>
                </pic:pic>
              </a:graphicData>
            </a:graphic>
          </wp:inline>
        </w:drawing>
      </w:r>
    </w:p>
    <w:p w:rsidR="00B4597B" w:rsidRDefault="00B4597B" w:rsidP="009E285B">
      <w:pPr>
        <w:spacing w:line="360" w:lineRule="auto"/>
        <w:ind w:left="420" w:firstLine="567"/>
        <w:jc w:val="center"/>
        <w:rPr>
          <w:szCs w:val="28"/>
        </w:rPr>
      </w:pPr>
      <w:r>
        <w:rPr>
          <w:noProof/>
          <w:szCs w:val="28"/>
        </w:rPr>
        <w:t xml:space="preserve">Рисунок  4.8 - </w:t>
      </w:r>
      <w:r w:rsidRPr="00A8438D">
        <w:rPr>
          <w:noProof/>
          <w:szCs w:val="28"/>
        </w:rPr>
        <w:t>Схема перевірки основної похибки ТРМ-12.</w:t>
      </w:r>
    </w:p>
    <w:p w:rsidR="00B4597B" w:rsidRPr="002A02E2" w:rsidRDefault="00B4597B" w:rsidP="009E285B">
      <w:pPr>
        <w:spacing w:line="360" w:lineRule="auto"/>
        <w:ind w:left="420" w:firstLine="567"/>
        <w:jc w:val="both"/>
        <w:rPr>
          <w:szCs w:val="28"/>
        </w:rPr>
      </w:pPr>
      <w:r w:rsidRPr="002A02E2">
        <w:rPr>
          <w:szCs w:val="28"/>
          <w:lang w:eastAsia="uk-UA"/>
        </w:rPr>
        <w:t>Після подачі живлення і прогрівання приладів калібратор</w:t>
      </w:r>
      <w:r w:rsidRPr="00AB0534">
        <w:rPr>
          <w:szCs w:val="28"/>
          <w:lang w:eastAsia="uk-UA"/>
        </w:rPr>
        <w:t xml:space="preserve"> </w:t>
      </w:r>
      <w:r w:rsidRPr="00C262CD">
        <w:rPr>
          <w:szCs w:val="28"/>
          <w:lang w:eastAsia="uk-UA"/>
        </w:rPr>
        <w:t>термо</w:t>
      </w:r>
      <w:r>
        <w:rPr>
          <w:szCs w:val="28"/>
          <w:lang w:eastAsia="uk-UA"/>
        </w:rPr>
        <w:t>опору</w:t>
      </w:r>
      <w:r w:rsidRPr="002A02E2">
        <w:rPr>
          <w:szCs w:val="28"/>
          <w:lang w:eastAsia="uk-UA"/>
        </w:rPr>
        <w:t xml:space="preserve"> послідовно встановлюють на значення опору імітатора датчика, відповідне температурі 0, 20, 40, 60, 80 і 100 °С, а потім </w:t>
      </w:r>
      <w:proofErr w:type="gramStart"/>
      <w:r w:rsidRPr="002A02E2">
        <w:rPr>
          <w:szCs w:val="28"/>
          <w:lang w:eastAsia="uk-UA"/>
        </w:rPr>
        <w:t>м</w:t>
      </w:r>
      <w:proofErr w:type="gramEnd"/>
      <w:r w:rsidRPr="002A02E2">
        <w:rPr>
          <w:szCs w:val="28"/>
          <w:lang w:eastAsia="uk-UA"/>
        </w:rPr>
        <w:t>іняють послідовність.</w:t>
      </w:r>
    </w:p>
    <w:p w:rsidR="00B4597B" w:rsidRPr="002A02E2" w:rsidRDefault="00B4597B" w:rsidP="009E285B">
      <w:pPr>
        <w:spacing w:line="360" w:lineRule="auto"/>
        <w:ind w:left="420" w:firstLine="567"/>
        <w:jc w:val="both"/>
        <w:rPr>
          <w:szCs w:val="28"/>
        </w:rPr>
      </w:pPr>
      <w:r w:rsidRPr="002A02E2">
        <w:rPr>
          <w:szCs w:val="28"/>
          <w:lang w:eastAsia="uk-UA"/>
        </w:rPr>
        <w:t xml:space="preserve">Значення показань приладу в кожній крапці заносять в </w:t>
      </w:r>
      <w:proofErr w:type="gramStart"/>
      <w:r w:rsidRPr="002A02E2">
        <w:rPr>
          <w:szCs w:val="28"/>
          <w:lang w:eastAsia="uk-UA"/>
        </w:rPr>
        <w:t>протокол</w:t>
      </w:r>
      <w:proofErr w:type="gramEnd"/>
      <w:r w:rsidRPr="002A02E2">
        <w:rPr>
          <w:szCs w:val="28"/>
          <w:lang w:eastAsia="uk-UA"/>
        </w:rPr>
        <w:t xml:space="preserve"> перевірки, а потім обчислюють основну </w:t>
      </w:r>
      <w:r>
        <w:rPr>
          <w:szCs w:val="28"/>
          <w:lang w:eastAsia="uk-UA"/>
        </w:rPr>
        <w:t xml:space="preserve">похибку. </w:t>
      </w:r>
      <w:r w:rsidRPr="002A02E2">
        <w:rPr>
          <w:szCs w:val="28"/>
          <w:lang w:eastAsia="uk-UA"/>
        </w:rPr>
        <w:t xml:space="preserve">Основна </w:t>
      </w:r>
      <w:r>
        <w:rPr>
          <w:szCs w:val="28"/>
          <w:lang w:eastAsia="uk-UA"/>
        </w:rPr>
        <w:t>похибка</w:t>
      </w:r>
      <w:r w:rsidRPr="002A02E2">
        <w:rPr>
          <w:szCs w:val="28"/>
          <w:lang w:eastAsia="uk-UA"/>
        </w:rPr>
        <w:t xml:space="preserve"> для кожної крапки не повинна перевищувати ±0,5 %. Якщо за всією шкалою спостерігається </w:t>
      </w:r>
      <w:proofErr w:type="gramStart"/>
      <w:r w:rsidRPr="002A02E2">
        <w:rPr>
          <w:szCs w:val="28"/>
          <w:lang w:eastAsia="uk-UA"/>
        </w:rPr>
        <w:t>р</w:t>
      </w:r>
      <w:proofErr w:type="gramEnd"/>
      <w:r w:rsidRPr="002A02E2">
        <w:rPr>
          <w:szCs w:val="28"/>
          <w:lang w:eastAsia="uk-UA"/>
        </w:rPr>
        <w:t>івномірне завищення або заниження вимірюваної величини, необхідно провести калібрування приладу при устав</w:t>
      </w:r>
      <w:r>
        <w:rPr>
          <w:szCs w:val="28"/>
          <w:lang w:eastAsia="uk-UA"/>
        </w:rPr>
        <w:t>ці</w:t>
      </w:r>
      <w:r w:rsidRPr="002A02E2">
        <w:rPr>
          <w:szCs w:val="28"/>
          <w:lang w:eastAsia="uk-UA"/>
        </w:rPr>
        <w:t xml:space="preserve"> опору, </w:t>
      </w:r>
      <w:r>
        <w:rPr>
          <w:szCs w:val="28"/>
          <w:lang w:eastAsia="uk-UA"/>
        </w:rPr>
        <w:t>що дорівнює</w:t>
      </w:r>
      <w:r w:rsidRPr="002A02E2">
        <w:rPr>
          <w:szCs w:val="28"/>
          <w:lang w:eastAsia="uk-UA"/>
        </w:rPr>
        <w:t xml:space="preserve"> опору датчика при 0 °С. Після переходу приладу в робочий режим необхідно переконатися, що основна відносна </w:t>
      </w:r>
      <w:r>
        <w:rPr>
          <w:szCs w:val="28"/>
          <w:lang w:eastAsia="uk-UA"/>
        </w:rPr>
        <w:t>похибка</w:t>
      </w:r>
      <w:r w:rsidRPr="002A02E2">
        <w:rPr>
          <w:szCs w:val="28"/>
          <w:lang w:eastAsia="uk-UA"/>
        </w:rPr>
        <w:t xml:space="preserve"> знаходиться в нормованих </w:t>
      </w:r>
      <w:proofErr w:type="gramStart"/>
      <w:r w:rsidRPr="002A02E2">
        <w:rPr>
          <w:szCs w:val="28"/>
          <w:lang w:eastAsia="uk-UA"/>
        </w:rPr>
        <w:t>межах</w:t>
      </w:r>
      <w:proofErr w:type="gramEnd"/>
      <w:r w:rsidRPr="002A02E2">
        <w:rPr>
          <w:szCs w:val="28"/>
          <w:lang w:eastAsia="uk-UA"/>
        </w:rPr>
        <w:t xml:space="preserve"> (±0,5 %).</w:t>
      </w:r>
    </w:p>
    <w:p w:rsidR="00B4597B" w:rsidRPr="002A02E2" w:rsidRDefault="00B4597B" w:rsidP="009E285B">
      <w:pPr>
        <w:spacing w:line="360" w:lineRule="auto"/>
        <w:ind w:left="420" w:firstLine="567"/>
        <w:jc w:val="both"/>
        <w:rPr>
          <w:szCs w:val="28"/>
        </w:rPr>
      </w:pPr>
      <w:proofErr w:type="gramStart"/>
      <w:r w:rsidRPr="002A02E2">
        <w:rPr>
          <w:szCs w:val="28"/>
          <w:lang w:eastAsia="uk-UA"/>
        </w:rPr>
        <w:t>П</w:t>
      </w:r>
      <w:proofErr w:type="gramEnd"/>
      <w:r w:rsidRPr="002A02E2">
        <w:rPr>
          <w:szCs w:val="28"/>
          <w:lang w:eastAsia="uk-UA"/>
        </w:rPr>
        <w:t xml:space="preserve">ісля включення приладу в роботу на устаткуванні, що діє, перевіряють точність вимірювання за свідченнями термометрів, встановлених по місцю, або зразкових термометрів, наприклад ртутних. Якщо в процесі експлуатації прилад показує </w:t>
      </w:r>
      <w:r>
        <w:rPr>
          <w:szCs w:val="28"/>
          <w:lang w:eastAsia="uk-UA"/>
        </w:rPr>
        <w:t>температуру, відповідну верхній/нижній</w:t>
      </w:r>
      <w:r w:rsidRPr="002A02E2">
        <w:rPr>
          <w:szCs w:val="28"/>
          <w:lang w:eastAsia="uk-UA"/>
        </w:rPr>
        <w:t xml:space="preserve"> межі вимірювання, </w:t>
      </w:r>
      <w:r w:rsidRPr="002A02E2">
        <w:rPr>
          <w:szCs w:val="28"/>
          <w:lang w:eastAsia="uk-UA"/>
        </w:rPr>
        <w:lastRenderedPageBreak/>
        <w:t>то при справності вторинного приладу це відповідає обр</w:t>
      </w:r>
      <w:r>
        <w:rPr>
          <w:szCs w:val="28"/>
          <w:lang w:eastAsia="uk-UA"/>
        </w:rPr>
        <w:t>и</w:t>
      </w:r>
      <w:r w:rsidRPr="002A02E2">
        <w:rPr>
          <w:szCs w:val="28"/>
          <w:lang w:eastAsia="uk-UA"/>
        </w:rPr>
        <w:t xml:space="preserve">ву/короткому замиканню </w:t>
      </w:r>
      <w:proofErr w:type="gramStart"/>
      <w:r w:rsidRPr="002A02E2">
        <w:rPr>
          <w:szCs w:val="28"/>
          <w:lang w:eastAsia="uk-UA"/>
        </w:rPr>
        <w:t>в</w:t>
      </w:r>
      <w:proofErr w:type="gramEnd"/>
      <w:r w:rsidRPr="002A02E2">
        <w:rPr>
          <w:szCs w:val="28"/>
          <w:lang w:eastAsia="uk-UA"/>
        </w:rPr>
        <w:t xml:space="preserve"> зовнішніх </w:t>
      </w:r>
      <w:r>
        <w:rPr>
          <w:szCs w:val="28"/>
          <w:lang w:eastAsia="uk-UA"/>
        </w:rPr>
        <w:t>ланцюгах.</w:t>
      </w:r>
    </w:p>
    <w:p w:rsidR="00B4597B" w:rsidRPr="002A02E2" w:rsidRDefault="00B4597B" w:rsidP="009E285B">
      <w:pPr>
        <w:spacing w:line="360" w:lineRule="auto"/>
        <w:ind w:left="420" w:firstLine="567"/>
        <w:jc w:val="both"/>
        <w:rPr>
          <w:szCs w:val="28"/>
        </w:rPr>
      </w:pPr>
      <w:r w:rsidRPr="002A02E2">
        <w:rPr>
          <w:szCs w:val="28"/>
          <w:lang w:eastAsia="uk-UA"/>
        </w:rPr>
        <w:t xml:space="preserve">Найчастіше обрив ланцюга з'являється в місцях з'єднання кабелів </w:t>
      </w:r>
      <w:proofErr w:type="gramStart"/>
      <w:r w:rsidRPr="002A02E2">
        <w:rPr>
          <w:szCs w:val="28"/>
          <w:lang w:eastAsia="uk-UA"/>
        </w:rPr>
        <w:t>в</w:t>
      </w:r>
      <w:proofErr w:type="gramEnd"/>
      <w:r w:rsidRPr="002A02E2">
        <w:rPr>
          <w:szCs w:val="28"/>
          <w:lang w:eastAsia="uk-UA"/>
        </w:rPr>
        <w:t xml:space="preserve"> перехідних коробках, на клемах щитів і самих </w:t>
      </w:r>
      <w:r w:rsidRPr="00FB7556">
        <w:rPr>
          <w:szCs w:val="28"/>
          <w:lang w:eastAsia="uk-UA"/>
        </w:rPr>
        <w:t>термоп</w:t>
      </w:r>
      <w:r>
        <w:rPr>
          <w:szCs w:val="28"/>
          <w:lang w:eastAsia="uk-UA"/>
        </w:rPr>
        <w:t>еретворювачів</w:t>
      </w:r>
      <w:r w:rsidRPr="002A02E2">
        <w:rPr>
          <w:szCs w:val="28"/>
          <w:lang w:eastAsia="uk-UA"/>
        </w:rPr>
        <w:t>.</w:t>
      </w:r>
    </w:p>
    <w:p w:rsidR="00B4597B" w:rsidRDefault="00B4597B" w:rsidP="009E285B">
      <w:pPr>
        <w:spacing w:line="360" w:lineRule="auto"/>
        <w:ind w:left="420" w:firstLine="567"/>
        <w:jc w:val="both"/>
        <w:rPr>
          <w:szCs w:val="28"/>
          <w:lang w:eastAsia="uk-UA"/>
        </w:rPr>
      </w:pPr>
      <w:proofErr w:type="gramStart"/>
      <w:r w:rsidRPr="002A02E2">
        <w:rPr>
          <w:szCs w:val="28"/>
          <w:lang w:eastAsia="uk-UA"/>
        </w:rPr>
        <w:t>Причинами завищених або занижених показ</w:t>
      </w:r>
      <w:r>
        <w:rPr>
          <w:szCs w:val="28"/>
          <w:lang w:eastAsia="uk-UA"/>
        </w:rPr>
        <w:t xml:space="preserve">ників </w:t>
      </w:r>
      <w:r w:rsidRPr="002A02E2">
        <w:rPr>
          <w:szCs w:val="28"/>
          <w:lang w:eastAsia="uk-UA"/>
        </w:rPr>
        <w:t>приладу може бути також вплив електричних і магнітних полів на сполучні лінії. В цьому випадку перевіряють якість заземлення захисних труб, екранів і приладів. Здавальні випробування по системах контролю, як правило, не проводять. Їх здають за наслідками задовільної безперервної роботи систем протягом трьох і більше д</w:t>
      </w:r>
      <w:r>
        <w:rPr>
          <w:szCs w:val="28"/>
          <w:lang w:eastAsia="uk-UA"/>
        </w:rPr>
        <w:t>іб</w:t>
      </w:r>
      <w:r w:rsidRPr="00DE2250">
        <w:rPr>
          <w:szCs w:val="28"/>
          <w:lang w:eastAsia="uk-UA"/>
        </w:rPr>
        <w:t>.</w:t>
      </w:r>
      <w:proofErr w:type="gramEnd"/>
    </w:p>
    <w:p w:rsidR="00B4597B" w:rsidRPr="002A02E2" w:rsidRDefault="00B4597B" w:rsidP="00B4597B">
      <w:pPr>
        <w:spacing w:line="360" w:lineRule="auto"/>
        <w:ind w:left="420" w:firstLine="567"/>
        <w:rPr>
          <w:szCs w:val="28"/>
          <w:lang w:eastAsia="uk-UA"/>
        </w:rPr>
      </w:pPr>
    </w:p>
    <w:p w:rsidR="00B4597B" w:rsidRDefault="00B4597B" w:rsidP="00B4597B">
      <w:pPr>
        <w:spacing w:line="360" w:lineRule="auto"/>
        <w:ind w:left="420" w:firstLine="567"/>
        <w:outlineLvl w:val="0"/>
        <w:rPr>
          <w:b/>
          <w:szCs w:val="28"/>
          <w:lang w:eastAsia="uk-UA"/>
        </w:rPr>
      </w:pPr>
      <w:r>
        <w:rPr>
          <w:b/>
          <w:szCs w:val="28"/>
          <w:lang w:eastAsia="uk-UA"/>
        </w:rPr>
        <w:t xml:space="preserve">4.5 </w:t>
      </w:r>
      <w:r w:rsidRPr="00A8438D">
        <w:rPr>
          <w:b/>
          <w:szCs w:val="28"/>
          <w:lang w:eastAsia="uk-UA"/>
        </w:rPr>
        <w:t xml:space="preserve"> Налаштування пристроїв сигналізації і захисту</w:t>
      </w:r>
    </w:p>
    <w:p w:rsidR="00B4597B" w:rsidRPr="002A02E2" w:rsidRDefault="00B4597B" w:rsidP="009E285B">
      <w:pPr>
        <w:spacing w:line="360" w:lineRule="auto"/>
        <w:ind w:left="420" w:firstLine="567"/>
        <w:jc w:val="both"/>
        <w:rPr>
          <w:szCs w:val="28"/>
        </w:rPr>
      </w:pPr>
      <w:r w:rsidRPr="002A02E2">
        <w:rPr>
          <w:szCs w:val="28"/>
          <w:lang w:eastAsia="uk-UA"/>
        </w:rPr>
        <w:t xml:space="preserve">У даному прикладі </w:t>
      </w:r>
      <w:r>
        <w:rPr>
          <w:szCs w:val="28"/>
          <w:lang w:eastAsia="uk-UA"/>
        </w:rPr>
        <w:t>(рис</w:t>
      </w:r>
      <w:r w:rsidRPr="002A02E2">
        <w:rPr>
          <w:szCs w:val="28"/>
          <w:lang w:eastAsia="uk-UA"/>
        </w:rPr>
        <w:t xml:space="preserve">. </w:t>
      </w:r>
      <w:r>
        <w:rPr>
          <w:szCs w:val="28"/>
          <w:lang w:eastAsia="uk-UA"/>
        </w:rPr>
        <w:t>3.26</w:t>
      </w:r>
      <w:r w:rsidRPr="002A02E2">
        <w:rPr>
          <w:szCs w:val="28"/>
          <w:lang w:eastAsia="uk-UA"/>
        </w:rPr>
        <w:t>) передбачені:</w:t>
      </w:r>
    </w:p>
    <w:p w:rsidR="00B4597B" w:rsidRPr="002A02E2" w:rsidRDefault="00B4597B" w:rsidP="009E285B">
      <w:pPr>
        <w:pStyle w:val="a8"/>
        <w:numPr>
          <w:ilvl w:val="0"/>
          <w:numId w:val="19"/>
        </w:numPr>
        <w:spacing w:after="0" w:line="360" w:lineRule="auto"/>
        <w:ind w:left="420" w:firstLine="567"/>
        <w:jc w:val="both"/>
        <w:rPr>
          <w:szCs w:val="28"/>
        </w:rPr>
      </w:pPr>
      <w:r w:rsidRPr="002A02E2">
        <w:rPr>
          <w:szCs w:val="28"/>
        </w:rPr>
        <w:t>захист від заморожування на базі термостата Т</w:t>
      </w:r>
      <w:proofErr w:type="gramStart"/>
      <w:r w:rsidRPr="002A02E2">
        <w:rPr>
          <w:szCs w:val="28"/>
        </w:rPr>
        <w:t>2</w:t>
      </w:r>
      <w:proofErr w:type="gramEnd"/>
      <w:r w:rsidRPr="002A02E2">
        <w:rPr>
          <w:szCs w:val="28"/>
        </w:rPr>
        <w:t>;</w:t>
      </w:r>
    </w:p>
    <w:p w:rsidR="00B4597B" w:rsidRPr="002A02E2" w:rsidRDefault="00B4597B" w:rsidP="009E285B">
      <w:pPr>
        <w:pStyle w:val="a8"/>
        <w:numPr>
          <w:ilvl w:val="0"/>
          <w:numId w:val="19"/>
        </w:numPr>
        <w:spacing w:after="0" w:line="360" w:lineRule="auto"/>
        <w:ind w:left="420" w:firstLine="567"/>
        <w:jc w:val="both"/>
        <w:rPr>
          <w:szCs w:val="28"/>
        </w:rPr>
      </w:pPr>
      <w:r w:rsidRPr="002A02E2">
        <w:rPr>
          <w:szCs w:val="28"/>
        </w:rPr>
        <w:t>блокування роботи системи при спрацьовуванні пожежної сигналізації ПС;</w:t>
      </w:r>
    </w:p>
    <w:p w:rsidR="00B4597B" w:rsidRPr="004914F9" w:rsidRDefault="00B4597B" w:rsidP="009E285B">
      <w:pPr>
        <w:pStyle w:val="a8"/>
        <w:numPr>
          <w:ilvl w:val="0"/>
          <w:numId w:val="19"/>
        </w:numPr>
        <w:spacing w:after="0" w:line="360" w:lineRule="auto"/>
        <w:ind w:left="420" w:firstLine="567"/>
        <w:jc w:val="both"/>
        <w:rPr>
          <w:szCs w:val="28"/>
        </w:rPr>
      </w:pPr>
      <w:proofErr w:type="gramStart"/>
      <w:r w:rsidRPr="002A02E2">
        <w:rPr>
          <w:szCs w:val="28"/>
        </w:rPr>
        <w:t>св</w:t>
      </w:r>
      <w:proofErr w:type="gramEnd"/>
      <w:r w:rsidRPr="002A02E2">
        <w:rPr>
          <w:szCs w:val="28"/>
        </w:rPr>
        <w:t>ітлова сигналізація при забрудненні фільтру на базі диференціального реле тиску Р</w:t>
      </w:r>
      <w:r>
        <w:rPr>
          <w:szCs w:val="28"/>
        </w:rPr>
        <w:t>Д</w:t>
      </w:r>
      <w:r w:rsidRPr="002A02E2">
        <w:rPr>
          <w:szCs w:val="28"/>
        </w:rPr>
        <w:t>1.</w:t>
      </w:r>
    </w:p>
    <w:p w:rsidR="00B4597B" w:rsidRPr="002A02E2" w:rsidRDefault="00B4597B" w:rsidP="00B4597B">
      <w:pPr>
        <w:spacing w:line="360" w:lineRule="auto"/>
        <w:ind w:left="420" w:firstLine="567"/>
        <w:rPr>
          <w:szCs w:val="28"/>
        </w:rPr>
      </w:pPr>
      <w:r>
        <w:rPr>
          <w:noProof/>
          <w:lang w:eastAsia="ru-RU"/>
        </w:rPr>
        <w:lastRenderedPageBreak/>
        <w:drawing>
          <wp:anchor distT="0" distB="0" distL="114300" distR="114300" simplePos="0" relativeHeight="251672576" behindDoc="0" locked="0" layoutInCell="1" allowOverlap="1" wp14:anchorId="1288136A" wp14:editId="095D79FD">
            <wp:simplePos x="0" y="0"/>
            <wp:positionH relativeFrom="column">
              <wp:posOffset>266700</wp:posOffset>
            </wp:positionH>
            <wp:positionV relativeFrom="paragraph">
              <wp:posOffset>90170</wp:posOffset>
            </wp:positionV>
            <wp:extent cx="6019800" cy="3810000"/>
            <wp:effectExtent l="0" t="0" r="0" b="0"/>
            <wp:wrapTopAndBottom/>
            <wp:docPr id="140" name="Рисунок 140" descr="4_ris3_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4_ris3_3_2.jpg"/>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6019800" cy="381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4597B" w:rsidRDefault="00B4597B" w:rsidP="00B4597B">
      <w:pPr>
        <w:spacing w:line="360" w:lineRule="auto"/>
        <w:ind w:left="420" w:firstLine="567"/>
        <w:jc w:val="center"/>
        <w:rPr>
          <w:szCs w:val="28"/>
          <w:lang w:eastAsia="uk-UA"/>
        </w:rPr>
      </w:pPr>
      <w:r w:rsidRPr="0099612B">
        <w:rPr>
          <w:szCs w:val="28"/>
          <w:lang w:eastAsia="uk-UA"/>
        </w:rPr>
        <w:t>Рис</w:t>
      </w:r>
      <w:r>
        <w:rPr>
          <w:szCs w:val="28"/>
          <w:lang w:eastAsia="uk-UA"/>
        </w:rPr>
        <w:t xml:space="preserve">унок 4.9 -  Схема  </w:t>
      </w:r>
      <w:r w:rsidRPr="0099612B">
        <w:rPr>
          <w:szCs w:val="28"/>
          <w:lang w:eastAsia="uk-UA"/>
        </w:rPr>
        <w:t>автоматики припливно-витяжної вентиляції</w:t>
      </w:r>
    </w:p>
    <w:p w:rsidR="00B4597B" w:rsidRDefault="00B4597B" w:rsidP="009E285B">
      <w:pPr>
        <w:spacing w:line="360" w:lineRule="auto"/>
        <w:ind w:left="420" w:firstLine="567"/>
        <w:jc w:val="center"/>
        <w:rPr>
          <w:szCs w:val="28"/>
          <w:lang w:eastAsia="uk-UA"/>
        </w:rPr>
      </w:pPr>
      <w:r w:rsidRPr="0099612B">
        <w:rPr>
          <w:szCs w:val="28"/>
          <w:lang w:eastAsia="uk-UA"/>
        </w:rPr>
        <w:t xml:space="preserve"> </w:t>
      </w:r>
      <w:proofErr w:type="gramStart"/>
      <w:r w:rsidRPr="0099612B">
        <w:rPr>
          <w:szCs w:val="28"/>
          <w:lang w:eastAsia="uk-UA"/>
        </w:rPr>
        <w:t>на</w:t>
      </w:r>
      <w:proofErr w:type="gramEnd"/>
      <w:r w:rsidRPr="0099612B">
        <w:rPr>
          <w:szCs w:val="28"/>
          <w:lang w:eastAsia="uk-UA"/>
        </w:rPr>
        <w:t xml:space="preserve"> основі вимірювача-регулятора типу ТРМ 12</w:t>
      </w:r>
      <w:r w:rsidR="009E285B">
        <w:rPr>
          <w:szCs w:val="28"/>
          <w:lang w:eastAsia="uk-UA"/>
        </w:rPr>
        <w:t>.</w:t>
      </w:r>
    </w:p>
    <w:p w:rsidR="009E285B" w:rsidRPr="00A209AD" w:rsidRDefault="009E285B" w:rsidP="009E285B">
      <w:pPr>
        <w:spacing w:line="360" w:lineRule="auto"/>
        <w:ind w:left="420" w:firstLine="567"/>
        <w:jc w:val="center"/>
        <w:rPr>
          <w:szCs w:val="28"/>
          <w:lang w:eastAsia="uk-UA"/>
        </w:rPr>
      </w:pPr>
    </w:p>
    <w:p w:rsidR="00B4597B" w:rsidRDefault="00B4597B" w:rsidP="009E285B">
      <w:pPr>
        <w:spacing w:line="360" w:lineRule="auto"/>
        <w:ind w:left="420" w:firstLine="567"/>
        <w:jc w:val="both"/>
        <w:rPr>
          <w:szCs w:val="28"/>
        </w:rPr>
      </w:pPr>
      <w:r w:rsidRPr="002A02E2">
        <w:rPr>
          <w:szCs w:val="28"/>
          <w:lang w:eastAsia="uk-UA"/>
        </w:rPr>
        <w:t>Настройку виконання перерахованих функцій починають з перевірки комутаційних елементів — електромагнітних реле К</w:t>
      </w:r>
      <w:proofErr w:type="gramStart"/>
      <w:r w:rsidRPr="002A02E2">
        <w:rPr>
          <w:szCs w:val="28"/>
          <w:lang w:eastAsia="uk-UA"/>
        </w:rPr>
        <w:t>1</w:t>
      </w:r>
      <w:proofErr w:type="gramEnd"/>
      <w:r w:rsidRPr="002A02E2">
        <w:rPr>
          <w:szCs w:val="28"/>
          <w:lang w:eastAsia="uk-UA"/>
        </w:rPr>
        <w:t>, К2, К3.</w:t>
      </w:r>
    </w:p>
    <w:p w:rsidR="00B4597B" w:rsidRDefault="00B4597B" w:rsidP="009E285B">
      <w:pPr>
        <w:spacing w:line="360" w:lineRule="auto"/>
        <w:ind w:left="420" w:firstLine="567"/>
        <w:jc w:val="both"/>
        <w:rPr>
          <w:szCs w:val="28"/>
          <w:lang w:eastAsia="uk-UA"/>
        </w:rPr>
      </w:pPr>
      <w:r w:rsidRPr="002A02E2">
        <w:rPr>
          <w:szCs w:val="28"/>
          <w:lang w:eastAsia="uk-UA"/>
        </w:rPr>
        <w:t>При відключеному живленні щита управління (автоматичний вимикач QF) перевіряють опі</w:t>
      </w:r>
      <w:proofErr w:type="gramStart"/>
      <w:r w:rsidRPr="002A02E2">
        <w:rPr>
          <w:szCs w:val="28"/>
          <w:lang w:eastAsia="uk-UA"/>
        </w:rPr>
        <w:t>р</w:t>
      </w:r>
      <w:proofErr w:type="gramEnd"/>
      <w:r w:rsidRPr="002A02E2">
        <w:rPr>
          <w:szCs w:val="28"/>
          <w:lang w:eastAsia="uk-UA"/>
        </w:rPr>
        <w:t xml:space="preserve"> котушок (повинне бути декілька десятків Ом), легкість переміщення якорів реле і відсутність перекосу. </w:t>
      </w:r>
    </w:p>
    <w:p w:rsidR="00B4597B" w:rsidRDefault="00B4597B" w:rsidP="009E285B">
      <w:pPr>
        <w:spacing w:line="360" w:lineRule="auto"/>
        <w:ind w:left="420" w:firstLine="567"/>
        <w:jc w:val="both"/>
        <w:rPr>
          <w:szCs w:val="28"/>
          <w:lang w:eastAsia="uk-UA"/>
        </w:rPr>
      </w:pPr>
      <w:r w:rsidRPr="002A02E2">
        <w:rPr>
          <w:szCs w:val="28"/>
          <w:lang w:eastAsia="uk-UA"/>
        </w:rPr>
        <w:t>Які</w:t>
      </w:r>
      <w:proofErr w:type="gramStart"/>
      <w:r w:rsidRPr="002A02E2">
        <w:rPr>
          <w:szCs w:val="28"/>
          <w:lang w:eastAsia="uk-UA"/>
        </w:rPr>
        <w:t>р</w:t>
      </w:r>
      <w:proofErr w:type="gramEnd"/>
      <w:r w:rsidRPr="002A02E2">
        <w:rPr>
          <w:szCs w:val="28"/>
          <w:lang w:eastAsia="uk-UA"/>
        </w:rPr>
        <w:t xml:space="preserve"> </w:t>
      </w:r>
      <w:r>
        <w:rPr>
          <w:szCs w:val="28"/>
          <w:lang w:eastAsia="uk-UA"/>
        </w:rPr>
        <w:t>по</w:t>
      </w:r>
      <w:r w:rsidRPr="002A02E2">
        <w:rPr>
          <w:szCs w:val="28"/>
          <w:lang w:eastAsia="uk-UA"/>
        </w:rPr>
        <w:t xml:space="preserve">винен щільно і без зазорів прилягати до сердечника. Котушки реле не повинні мати видимих пошкоджень, а контакти реле — слідів корозії. </w:t>
      </w:r>
    </w:p>
    <w:p w:rsidR="00B4597B" w:rsidRPr="002A02E2" w:rsidRDefault="00B4597B" w:rsidP="009E285B">
      <w:pPr>
        <w:spacing w:line="360" w:lineRule="auto"/>
        <w:ind w:left="420" w:firstLine="567"/>
        <w:jc w:val="both"/>
        <w:rPr>
          <w:szCs w:val="28"/>
        </w:rPr>
      </w:pPr>
      <w:r w:rsidRPr="002A02E2">
        <w:rPr>
          <w:szCs w:val="28"/>
          <w:lang w:eastAsia="uk-UA"/>
        </w:rPr>
        <w:t>Якщо використовується реле в герметичному корпусі, перевіряється тільки опі</w:t>
      </w:r>
      <w:proofErr w:type="gramStart"/>
      <w:r w:rsidRPr="002A02E2">
        <w:rPr>
          <w:szCs w:val="28"/>
          <w:lang w:eastAsia="uk-UA"/>
        </w:rPr>
        <w:t>р</w:t>
      </w:r>
      <w:proofErr w:type="gramEnd"/>
      <w:r w:rsidRPr="002A02E2">
        <w:rPr>
          <w:szCs w:val="28"/>
          <w:lang w:eastAsia="uk-UA"/>
        </w:rPr>
        <w:t xml:space="preserve"> котушок. Поті</w:t>
      </w:r>
      <w:proofErr w:type="gramStart"/>
      <w:r w:rsidRPr="002A02E2">
        <w:rPr>
          <w:szCs w:val="28"/>
          <w:lang w:eastAsia="uk-UA"/>
        </w:rPr>
        <w:t>м</w:t>
      </w:r>
      <w:proofErr w:type="gramEnd"/>
      <w:r w:rsidRPr="002A02E2">
        <w:rPr>
          <w:szCs w:val="28"/>
          <w:lang w:eastAsia="uk-UA"/>
        </w:rPr>
        <w:t>, відключивши живлення двигунів вентиляторів (автоматичні вимикачі F</w:t>
      </w:r>
      <w:r w:rsidRPr="00131711">
        <w:rPr>
          <w:szCs w:val="28"/>
          <w:lang w:eastAsia="uk-UA"/>
        </w:rPr>
        <w:t>1</w:t>
      </w:r>
      <w:r w:rsidRPr="002A02E2">
        <w:rPr>
          <w:szCs w:val="28"/>
          <w:lang w:eastAsia="uk-UA"/>
        </w:rPr>
        <w:t xml:space="preserve"> і F</w:t>
      </w:r>
      <w:r w:rsidRPr="00131711">
        <w:rPr>
          <w:szCs w:val="28"/>
          <w:lang w:eastAsia="uk-UA"/>
        </w:rPr>
        <w:t>2</w:t>
      </w:r>
      <w:r w:rsidRPr="002A02E2">
        <w:rPr>
          <w:szCs w:val="28"/>
          <w:lang w:eastAsia="uk-UA"/>
        </w:rPr>
        <w:t xml:space="preserve">) і від'єднавши приводи триходового клапана і повітряних заслінок (клеми 12, 13, 14, 15, 16, 17, 23, 24, 25), подають </w:t>
      </w:r>
      <w:r w:rsidRPr="002A02E2">
        <w:rPr>
          <w:szCs w:val="28"/>
          <w:lang w:eastAsia="uk-UA"/>
        </w:rPr>
        <w:lastRenderedPageBreak/>
        <w:t>живлення на ланцюзі управління автоматичним вимикачем F</w:t>
      </w:r>
      <w:r w:rsidRPr="00131711">
        <w:rPr>
          <w:szCs w:val="28"/>
          <w:lang w:eastAsia="uk-UA"/>
        </w:rPr>
        <w:t>3</w:t>
      </w:r>
      <w:r w:rsidRPr="002A02E2">
        <w:rPr>
          <w:szCs w:val="28"/>
          <w:lang w:eastAsia="uk-UA"/>
        </w:rPr>
        <w:t xml:space="preserve"> і перемикачем SN</w:t>
      </w:r>
      <w:r w:rsidRPr="00131711">
        <w:rPr>
          <w:szCs w:val="28"/>
          <w:lang w:eastAsia="uk-UA"/>
        </w:rPr>
        <w:t>1</w:t>
      </w:r>
      <w:r w:rsidRPr="002A02E2">
        <w:rPr>
          <w:szCs w:val="28"/>
          <w:lang w:eastAsia="uk-UA"/>
        </w:rPr>
        <w:t>. При цьому спалахує лампочка HL</w:t>
      </w:r>
      <w:r w:rsidRPr="00131711">
        <w:rPr>
          <w:szCs w:val="28"/>
          <w:lang w:eastAsia="uk-UA"/>
        </w:rPr>
        <w:t>1</w:t>
      </w:r>
      <w:r w:rsidRPr="002A02E2">
        <w:rPr>
          <w:szCs w:val="28"/>
          <w:lang w:eastAsia="uk-UA"/>
        </w:rPr>
        <w:t>, що сигналізує включення всієї системи.</w:t>
      </w:r>
    </w:p>
    <w:p w:rsidR="00B4597B" w:rsidRPr="002A02E2" w:rsidRDefault="00B4597B" w:rsidP="009E285B">
      <w:pPr>
        <w:spacing w:line="360" w:lineRule="auto"/>
        <w:ind w:left="420" w:firstLine="567"/>
        <w:jc w:val="both"/>
        <w:rPr>
          <w:szCs w:val="28"/>
        </w:rPr>
      </w:pPr>
      <w:r>
        <w:rPr>
          <w:szCs w:val="28"/>
          <w:lang w:eastAsia="uk-UA"/>
        </w:rPr>
        <w:t>Перевірку спрацю</w:t>
      </w:r>
      <w:r w:rsidRPr="002A02E2">
        <w:rPr>
          <w:szCs w:val="28"/>
          <w:lang w:eastAsia="uk-UA"/>
        </w:rPr>
        <w:t xml:space="preserve">вання пристроїв захисту і сигналізації проводять шляхом </w:t>
      </w:r>
      <w:proofErr w:type="gramStart"/>
      <w:r w:rsidRPr="002A02E2">
        <w:rPr>
          <w:szCs w:val="28"/>
          <w:lang w:eastAsia="uk-UA"/>
        </w:rPr>
        <w:t>посл</w:t>
      </w:r>
      <w:proofErr w:type="gramEnd"/>
      <w:r w:rsidRPr="002A02E2">
        <w:rPr>
          <w:szCs w:val="28"/>
          <w:lang w:eastAsia="uk-UA"/>
        </w:rPr>
        <w:t>ідовної імітації спрац</w:t>
      </w:r>
      <w:r>
        <w:rPr>
          <w:szCs w:val="28"/>
          <w:lang w:eastAsia="uk-UA"/>
        </w:rPr>
        <w:t>ю</w:t>
      </w:r>
      <w:r w:rsidRPr="002A02E2">
        <w:rPr>
          <w:szCs w:val="28"/>
          <w:lang w:eastAsia="uk-UA"/>
        </w:rPr>
        <w:t>вання відповідних датчиків. Зазвичай, в  простих системах, це проводиться закор</w:t>
      </w:r>
      <w:r>
        <w:rPr>
          <w:szCs w:val="28"/>
          <w:lang w:eastAsia="uk-UA"/>
        </w:rPr>
        <w:t>оченням</w:t>
      </w:r>
      <w:r w:rsidRPr="002A02E2">
        <w:rPr>
          <w:szCs w:val="28"/>
          <w:lang w:eastAsia="uk-UA"/>
        </w:rPr>
        <w:t xml:space="preserve"> або відключенням клем, до яких підключені датчики-реле. Для цієї мети можна використовувати пристрій, зібраний на основі тумблерів або перемикачі</w:t>
      </w:r>
      <w:proofErr w:type="gramStart"/>
      <w:r w:rsidRPr="002A02E2">
        <w:rPr>
          <w:szCs w:val="28"/>
          <w:lang w:eastAsia="uk-UA"/>
        </w:rPr>
        <w:t>в</w:t>
      </w:r>
      <w:proofErr w:type="gramEnd"/>
      <w:r w:rsidRPr="002A02E2">
        <w:rPr>
          <w:szCs w:val="28"/>
          <w:lang w:eastAsia="uk-UA"/>
        </w:rPr>
        <w:t>.</w:t>
      </w:r>
    </w:p>
    <w:p w:rsidR="00B4597B" w:rsidRPr="002A02E2" w:rsidRDefault="00B4597B" w:rsidP="009E285B">
      <w:pPr>
        <w:spacing w:line="360" w:lineRule="auto"/>
        <w:ind w:left="420" w:firstLine="567"/>
        <w:jc w:val="both"/>
        <w:rPr>
          <w:szCs w:val="28"/>
        </w:rPr>
      </w:pPr>
      <w:r w:rsidRPr="002A02E2">
        <w:rPr>
          <w:szCs w:val="28"/>
          <w:lang w:eastAsia="uk-UA"/>
        </w:rPr>
        <w:t>При імітації спрацьовування термостата захисту від заморожування Т</w:t>
      </w:r>
      <w:proofErr w:type="gramStart"/>
      <w:r w:rsidRPr="002A02E2">
        <w:rPr>
          <w:szCs w:val="28"/>
          <w:lang w:eastAsia="uk-UA"/>
        </w:rPr>
        <w:t>1</w:t>
      </w:r>
      <w:proofErr w:type="gramEnd"/>
      <w:r w:rsidRPr="002A02E2">
        <w:rPr>
          <w:szCs w:val="28"/>
          <w:lang w:eastAsia="uk-UA"/>
        </w:rPr>
        <w:t xml:space="preserve"> (закор</w:t>
      </w:r>
      <w:r>
        <w:rPr>
          <w:szCs w:val="28"/>
          <w:lang w:eastAsia="uk-UA"/>
        </w:rPr>
        <w:t>очення</w:t>
      </w:r>
      <w:r w:rsidRPr="002A02E2">
        <w:rPr>
          <w:szCs w:val="28"/>
          <w:lang w:eastAsia="uk-UA"/>
        </w:rPr>
        <w:t xml:space="preserve"> клем 10 і 11 на клемнику щита управління) необхідно перевірити виконання наступного:</w:t>
      </w:r>
    </w:p>
    <w:p w:rsidR="00B4597B" w:rsidRPr="002A02E2" w:rsidRDefault="00B4597B" w:rsidP="009E285B">
      <w:pPr>
        <w:pStyle w:val="a8"/>
        <w:numPr>
          <w:ilvl w:val="0"/>
          <w:numId w:val="20"/>
        </w:numPr>
        <w:spacing w:after="0" w:line="360" w:lineRule="auto"/>
        <w:ind w:left="420" w:firstLine="567"/>
        <w:jc w:val="both"/>
        <w:rPr>
          <w:szCs w:val="28"/>
        </w:rPr>
      </w:pPr>
      <w:r w:rsidRPr="002A02E2">
        <w:rPr>
          <w:szCs w:val="28"/>
        </w:rPr>
        <w:t>подачу напруги на котушку реле К</w:t>
      </w:r>
      <w:proofErr w:type="gramStart"/>
      <w:r w:rsidRPr="002A02E2">
        <w:rPr>
          <w:szCs w:val="28"/>
        </w:rPr>
        <w:t>2</w:t>
      </w:r>
      <w:proofErr w:type="gramEnd"/>
      <w:r w:rsidRPr="002A02E2">
        <w:rPr>
          <w:szCs w:val="28"/>
        </w:rPr>
        <w:t xml:space="preserve"> (напруга між L1 і клемою 11 повинно бути 220 В);</w:t>
      </w:r>
    </w:p>
    <w:p w:rsidR="00B4597B" w:rsidRPr="002A02E2" w:rsidRDefault="00B4597B" w:rsidP="009E285B">
      <w:pPr>
        <w:pStyle w:val="a8"/>
        <w:numPr>
          <w:ilvl w:val="0"/>
          <w:numId w:val="20"/>
        </w:numPr>
        <w:spacing w:after="0" w:line="360" w:lineRule="auto"/>
        <w:ind w:left="420" w:firstLine="567"/>
        <w:jc w:val="both"/>
        <w:rPr>
          <w:szCs w:val="28"/>
        </w:rPr>
      </w:pPr>
      <w:r w:rsidRPr="002A02E2">
        <w:rPr>
          <w:szCs w:val="28"/>
        </w:rPr>
        <w:t>розмикання контакту К</w:t>
      </w:r>
      <w:proofErr w:type="gramStart"/>
      <w:r w:rsidRPr="002A02E2">
        <w:rPr>
          <w:szCs w:val="28"/>
        </w:rPr>
        <w:t>2</w:t>
      </w:r>
      <w:proofErr w:type="gramEnd"/>
      <w:r w:rsidRPr="002A02E2">
        <w:rPr>
          <w:szCs w:val="28"/>
        </w:rPr>
        <w:t>.2 (відсутність напруги між L1 і клемою 9), що знеструмлює котушку реле К1;</w:t>
      </w:r>
    </w:p>
    <w:p w:rsidR="00B4597B" w:rsidRPr="002A02E2" w:rsidRDefault="00B4597B" w:rsidP="009E285B">
      <w:pPr>
        <w:pStyle w:val="a8"/>
        <w:numPr>
          <w:ilvl w:val="0"/>
          <w:numId w:val="20"/>
        </w:numPr>
        <w:spacing w:after="0" w:line="360" w:lineRule="auto"/>
        <w:ind w:left="420" w:firstLine="567"/>
        <w:jc w:val="both"/>
        <w:rPr>
          <w:szCs w:val="28"/>
        </w:rPr>
      </w:pPr>
      <w:r w:rsidRPr="002A02E2">
        <w:rPr>
          <w:szCs w:val="28"/>
        </w:rPr>
        <w:t>перемикання контакту К2.3 (наявність напруги в 220</w:t>
      </w:r>
      <w:proofErr w:type="gramStart"/>
      <w:r w:rsidRPr="002A02E2">
        <w:rPr>
          <w:szCs w:val="28"/>
        </w:rPr>
        <w:t xml:space="preserve"> В</w:t>
      </w:r>
      <w:proofErr w:type="gramEnd"/>
      <w:r w:rsidRPr="002A02E2">
        <w:rPr>
          <w:szCs w:val="28"/>
        </w:rPr>
        <w:t xml:space="preserve"> між клемами N і 16), що подає сигнал на повне відкриття триходового клапана і закриття повітряних заслінок;</w:t>
      </w:r>
    </w:p>
    <w:p w:rsidR="00B4597B" w:rsidRPr="00BF0C7F" w:rsidRDefault="00B4597B" w:rsidP="009E285B">
      <w:pPr>
        <w:pStyle w:val="a8"/>
        <w:numPr>
          <w:ilvl w:val="0"/>
          <w:numId w:val="20"/>
        </w:numPr>
        <w:spacing w:after="0" w:line="360" w:lineRule="auto"/>
        <w:ind w:left="420" w:firstLine="567"/>
        <w:jc w:val="both"/>
        <w:rPr>
          <w:szCs w:val="28"/>
        </w:rPr>
      </w:pPr>
      <w:r w:rsidRPr="002A02E2">
        <w:rPr>
          <w:szCs w:val="28"/>
        </w:rPr>
        <w:t>розмикання контактів К</w:t>
      </w:r>
      <w:proofErr w:type="gramStart"/>
      <w:r w:rsidRPr="002A02E2">
        <w:rPr>
          <w:szCs w:val="28"/>
        </w:rPr>
        <w:t>1</w:t>
      </w:r>
      <w:proofErr w:type="gramEnd"/>
      <w:r w:rsidRPr="002A02E2">
        <w:rPr>
          <w:szCs w:val="28"/>
        </w:rPr>
        <w:t>.1 і К1.2 в ланцюзі котушок пускачів К</w:t>
      </w:r>
      <w:r>
        <w:rPr>
          <w:szCs w:val="28"/>
        </w:rPr>
        <w:t>М</w:t>
      </w:r>
      <w:r w:rsidRPr="002A02E2">
        <w:rPr>
          <w:szCs w:val="28"/>
        </w:rPr>
        <w:t>1 і К</w:t>
      </w:r>
      <w:r>
        <w:rPr>
          <w:szCs w:val="28"/>
        </w:rPr>
        <w:t>М</w:t>
      </w:r>
      <w:r w:rsidRPr="002A02E2">
        <w:rPr>
          <w:szCs w:val="28"/>
        </w:rPr>
        <w:t xml:space="preserve">2 (відсутність напруги між клемою N і електричними крапками 105 і 107), </w:t>
      </w:r>
    </w:p>
    <w:p w:rsidR="00B4597B" w:rsidRDefault="00B4597B" w:rsidP="009E285B">
      <w:pPr>
        <w:pStyle w:val="a8"/>
        <w:spacing w:line="360" w:lineRule="auto"/>
        <w:ind w:left="420" w:firstLine="567"/>
        <w:jc w:val="both"/>
        <w:rPr>
          <w:szCs w:val="28"/>
        </w:rPr>
      </w:pPr>
      <w:r w:rsidRPr="002A02E2">
        <w:rPr>
          <w:szCs w:val="28"/>
        </w:rPr>
        <w:t>що відключають двигуни вентиляторі</w:t>
      </w:r>
      <w:proofErr w:type="gramStart"/>
      <w:r w:rsidRPr="002A02E2">
        <w:rPr>
          <w:szCs w:val="28"/>
        </w:rPr>
        <w:t>в</w:t>
      </w:r>
      <w:proofErr w:type="gramEnd"/>
      <w:r w:rsidRPr="002A02E2">
        <w:rPr>
          <w:szCs w:val="28"/>
        </w:rPr>
        <w:t>.</w:t>
      </w:r>
    </w:p>
    <w:p w:rsidR="00B4597B" w:rsidRPr="002A02E2" w:rsidRDefault="00B4597B" w:rsidP="009E285B">
      <w:pPr>
        <w:spacing w:line="360" w:lineRule="auto"/>
        <w:ind w:left="420" w:firstLine="567"/>
        <w:jc w:val="both"/>
        <w:rPr>
          <w:szCs w:val="28"/>
        </w:rPr>
      </w:pPr>
      <w:r w:rsidRPr="002A02E2">
        <w:rPr>
          <w:szCs w:val="28"/>
          <w:lang w:eastAsia="uk-UA"/>
        </w:rPr>
        <w:t>При розмиканні клем 10 і 11 схема повинна повернутися в початковий стан</w:t>
      </w:r>
      <w:proofErr w:type="gramStart"/>
      <w:r w:rsidRPr="002A02E2">
        <w:rPr>
          <w:szCs w:val="28"/>
          <w:lang w:eastAsia="uk-UA"/>
        </w:rPr>
        <w:t>.</w:t>
      </w:r>
      <w:proofErr w:type="gramEnd"/>
      <w:r w:rsidRPr="002A02E2">
        <w:rPr>
          <w:szCs w:val="28"/>
          <w:lang w:eastAsia="uk-UA"/>
        </w:rPr>
        <w:t xml:space="preserve"> І</w:t>
      </w:r>
      <w:proofErr w:type="gramStart"/>
      <w:r w:rsidRPr="002A02E2">
        <w:rPr>
          <w:szCs w:val="28"/>
          <w:lang w:eastAsia="uk-UA"/>
        </w:rPr>
        <w:t>м</w:t>
      </w:r>
      <w:proofErr w:type="gramEnd"/>
      <w:r w:rsidRPr="002A02E2">
        <w:rPr>
          <w:szCs w:val="28"/>
          <w:lang w:eastAsia="uk-UA"/>
        </w:rPr>
        <w:t xml:space="preserve">ітація спрацьовування захисту від замерзання безпосередньо від датчика Т2 не проводиться із-за складності штучного створення у </w:t>
      </w:r>
      <w:r>
        <w:rPr>
          <w:szCs w:val="28"/>
          <w:lang w:eastAsia="uk-UA"/>
        </w:rPr>
        <w:t xml:space="preserve">повітроводі </w:t>
      </w:r>
      <w:r w:rsidRPr="002A02E2">
        <w:rPr>
          <w:szCs w:val="28"/>
          <w:lang w:eastAsia="uk-UA"/>
        </w:rPr>
        <w:t>необхідної температури (5,0-12,0 °С). На вказану температуру датчик-реле Т</w:t>
      </w:r>
      <w:proofErr w:type="gramStart"/>
      <w:r w:rsidRPr="002A02E2">
        <w:rPr>
          <w:szCs w:val="28"/>
          <w:lang w:eastAsia="uk-UA"/>
        </w:rPr>
        <w:t>2</w:t>
      </w:r>
      <w:proofErr w:type="gramEnd"/>
      <w:r w:rsidRPr="002A02E2">
        <w:rPr>
          <w:szCs w:val="28"/>
          <w:lang w:eastAsia="uk-UA"/>
        </w:rPr>
        <w:t xml:space="preserve"> настроюється за допомогою регулятора, виведеного на панель управління.</w:t>
      </w:r>
    </w:p>
    <w:p w:rsidR="00B4597B" w:rsidRPr="002A02E2" w:rsidRDefault="00B4597B" w:rsidP="009E285B">
      <w:pPr>
        <w:spacing w:line="360" w:lineRule="auto"/>
        <w:ind w:left="420" w:firstLine="567"/>
        <w:jc w:val="both"/>
        <w:rPr>
          <w:szCs w:val="28"/>
        </w:rPr>
      </w:pPr>
      <w:r w:rsidRPr="002A02E2">
        <w:rPr>
          <w:szCs w:val="28"/>
          <w:lang w:eastAsia="uk-UA"/>
        </w:rPr>
        <w:lastRenderedPageBreak/>
        <w:t>І</w:t>
      </w:r>
      <w:proofErr w:type="gramStart"/>
      <w:r w:rsidRPr="002A02E2">
        <w:rPr>
          <w:szCs w:val="28"/>
          <w:lang w:eastAsia="uk-UA"/>
        </w:rPr>
        <w:t>м</w:t>
      </w:r>
      <w:proofErr w:type="gramEnd"/>
      <w:r w:rsidRPr="002A02E2">
        <w:rPr>
          <w:szCs w:val="28"/>
          <w:lang w:eastAsia="uk-UA"/>
        </w:rPr>
        <w:t xml:space="preserve">ітацію спрацьовування реле тиску проводять </w:t>
      </w:r>
      <w:r>
        <w:rPr>
          <w:szCs w:val="28"/>
          <w:lang w:eastAsia="uk-UA"/>
        </w:rPr>
        <w:t xml:space="preserve">заколочуванням </w:t>
      </w:r>
      <w:r w:rsidRPr="00A209AD">
        <w:rPr>
          <w:szCs w:val="28"/>
          <w:lang w:eastAsia="uk-UA"/>
        </w:rPr>
        <w:t>клемів</w:t>
      </w:r>
      <w:r w:rsidRPr="002A02E2">
        <w:rPr>
          <w:szCs w:val="28"/>
          <w:lang w:eastAsia="uk-UA"/>
        </w:rPr>
        <w:t xml:space="preserve"> 21 і 22. При цьому:</w:t>
      </w:r>
    </w:p>
    <w:p w:rsidR="00B4597B" w:rsidRPr="002A02E2" w:rsidRDefault="00B4597B" w:rsidP="009E285B">
      <w:pPr>
        <w:pStyle w:val="a8"/>
        <w:numPr>
          <w:ilvl w:val="0"/>
          <w:numId w:val="18"/>
        </w:numPr>
        <w:tabs>
          <w:tab w:val="left" w:pos="0"/>
        </w:tabs>
        <w:spacing w:after="0" w:line="360" w:lineRule="auto"/>
        <w:ind w:left="420" w:firstLine="567"/>
        <w:jc w:val="both"/>
        <w:rPr>
          <w:szCs w:val="28"/>
        </w:rPr>
      </w:pPr>
      <w:r w:rsidRPr="002A02E2">
        <w:rPr>
          <w:szCs w:val="28"/>
        </w:rPr>
        <w:t>перевіряється наявність напруги на котушці реле К3 (</w:t>
      </w:r>
      <w:proofErr w:type="gramStart"/>
      <w:r w:rsidRPr="002A02E2">
        <w:rPr>
          <w:szCs w:val="28"/>
        </w:rPr>
        <w:t>між</w:t>
      </w:r>
      <w:proofErr w:type="gramEnd"/>
      <w:r w:rsidRPr="002A02E2">
        <w:rPr>
          <w:szCs w:val="28"/>
        </w:rPr>
        <w:t xml:space="preserve"> клемами L1 і 22);</w:t>
      </w:r>
    </w:p>
    <w:p w:rsidR="00B4597B" w:rsidRPr="002A02E2" w:rsidRDefault="00B4597B" w:rsidP="009E285B">
      <w:pPr>
        <w:pStyle w:val="a8"/>
        <w:numPr>
          <w:ilvl w:val="0"/>
          <w:numId w:val="18"/>
        </w:numPr>
        <w:tabs>
          <w:tab w:val="left" w:pos="0"/>
        </w:tabs>
        <w:spacing w:after="0" w:line="360" w:lineRule="auto"/>
        <w:ind w:left="420" w:firstLine="567"/>
        <w:jc w:val="both"/>
        <w:rPr>
          <w:szCs w:val="28"/>
        </w:rPr>
      </w:pPr>
      <w:proofErr w:type="gramStart"/>
      <w:r w:rsidRPr="002A02E2">
        <w:rPr>
          <w:szCs w:val="28"/>
        </w:rPr>
        <w:t>перев</w:t>
      </w:r>
      <w:proofErr w:type="gramEnd"/>
      <w:r w:rsidRPr="002A02E2">
        <w:rPr>
          <w:szCs w:val="28"/>
        </w:rPr>
        <w:t xml:space="preserve">іряється спрацьовування контакту реле </w:t>
      </w:r>
      <w:r>
        <w:rPr>
          <w:szCs w:val="28"/>
        </w:rPr>
        <w:t>К</w:t>
      </w:r>
      <w:r w:rsidRPr="002A02E2">
        <w:rPr>
          <w:szCs w:val="28"/>
        </w:rPr>
        <w:t>3.1 (повинна зажевріти лампочка HL</w:t>
      </w:r>
      <w:r w:rsidRPr="00131711">
        <w:rPr>
          <w:szCs w:val="28"/>
        </w:rPr>
        <w:t>2</w:t>
      </w:r>
      <w:r w:rsidRPr="002A02E2">
        <w:rPr>
          <w:szCs w:val="28"/>
        </w:rPr>
        <w:t>, що сигналізує забруднення фільтру).</w:t>
      </w:r>
    </w:p>
    <w:p w:rsidR="009E285B" w:rsidRDefault="009E285B" w:rsidP="009E285B">
      <w:pPr>
        <w:spacing w:line="360" w:lineRule="auto"/>
        <w:ind w:left="420" w:firstLine="567"/>
        <w:jc w:val="both"/>
        <w:rPr>
          <w:szCs w:val="28"/>
        </w:rPr>
      </w:pPr>
      <w:r>
        <w:rPr>
          <w:noProof/>
          <w:lang w:eastAsia="ru-RU"/>
        </w:rPr>
        <w:drawing>
          <wp:anchor distT="0" distB="0" distL="114300" distR="114300" simplePos="0" relativeHeight="251678720" behindDoc="0" locked="0" layoutInCell="1" allowOverlap="1" wp14:anchorId="621DA664" wp14:editId="26852F1C">
            <wp:simplePos x="0" y="0"/>
            <wp:positionH relativeFrom="column">
              <wp:posOffset>271780</wp:posOffset>
            </wp:positionH>
            <wp:positionV relativeFrom="paragraph">
              <wp:posOffset>2148840</wp:posOffset>
            </wp:positionV>
            <wp:extent cx="5962650" cy="2876550"/>
            <wp:effectExtent l="0" t="0" r="0" b="0"/>
            <wp:wrapTopAndBottom/>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2">
                      <a:extLst>
                        <a:ext uri="{28A0092B-C50C-407E-A947-70E740481C1C}">
                          <a14:useLocalDpi xmlns:a14="http://schemas.microsoft.com/office/drawing/2010/main" val="0"/>
                        </a:ext>
                      </a:extLst>
                    </a:blip>
                    <a:srcRect/>
                    <a:stretch>
                      <a:fillRect/>
                    </a:stretch>
                  </pic:blipFill>
                  <pic:spPr bwMode="auto">
                    <a:xfrm>
                      <a:off x="0" y="0"/>
                      <a:ext cx="5962650" cy="2876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4597B" w:rsidRPr="002A02E2">
        <w:rPr>
          <w:szCs w:val="28"/>
          <w:lang w:eastAsia="uk-UA"/>
        </w:rPr>
        <w:t xml:space="preserve">Настройка реле тиску РД здійснюється за допомогою зубчатого </w:t>
      </w:r>
      <w:proofErr w:type="gramStart"/>
      <w:r w:rsidR="00B4597B" w:rsidRPr="002A02E2">
        <w:rPr>
          <w:szCs w:val="28"/>
          <w:lang w:eastAsia="uk-UA"/>
        </w:rPr>
        <w:t>л</w:t>
      </w:r>
      <w:proofErr w:type="gramEnd"/>
      <w:r w:rsidR="00B4597B" w:rsidRPr="002A02E2">
        <w:rPr>
          <w:szCs w:val="28"/>
          <w:lang w:eastAsia="uk-UA"/>
        </w:rPr>
        <w:t>імба на передній панелі датчика, проградуйованого в м</w:t>
      </w:r>
      <w:r w:rsidR="00B4597B">
        <w:rPr>
          <w:szCs w:val="28"/>
          <w:lang w:eastAsia="uk-UA"/>
        </w:rPr>
        <w:t>і</w:t>
      </w:r>
      <w:r w:rsidR="00B4597B" w:rsidRPr="002A02E2">
        <w:rPr>
          <w:szCs w:val="28"/>
          <w:lang w:eastAsia="uk-UA"/>
        </w:rPr>
        <w:t>л</w:t>
      </w:r>
      <w:r w:rsidR="00B4597B">
        <w:rPr>
          <w:szCs w:val="28"/>
          <w:lang w:eastAsia="uk-UA"/>
        </w:rPr>
        <w:t>і</w:t>
      </w:r>
      <w:r w:rsidR="00B4597B" w:rsidRPr="002A02E2">
        <w:rPr>
          <w:szCs w:val="28"/>
          <w:lang w:eastAsia="uk-UA"/>
        </w:rPr>
        <w:t xml:space="preserve">барах або </w:t>
      </w:r>
      <w:r w:rsidR="00B4597B">
        <w:rPr>
          <w:szCs w:val="28"/>
          <w:lang w:eastAsia="uk-UA"/>
        </w:rPr>
        <w:t>П</w:t>
      </w:r>
      <w:r w:rsidR="00B4597B" w:rsidRPr="002A02E2">
        <w:rPr>
          <w:szCs w:val="28"/>
          <w:lang w:eastAsia="uk-UA"/>
        </w:rPr>
        <w:t xml:space="preserve">аскалях. Значення тиску спрацьовування вибирається по  характеристиці </w:t>
      </w:r>
      <w:proofErr w:type="gramStart"/>
      <w:r w:rsidR="00B4597B" w:rsidRPr="002A02E2">
        <w:rPr>
          <w:szCs w:val="28"/>
          <w:lang w:eastAsia="uk-UA"/>
        </w:rPr>
        <w:t>конкретного</w:t>
      </w:r>
      <w:proofErr w:type="gramEnd"/>
      <w:r w:rsidR="00B4597B" w:rsidRPr="002A02E2">
        <w:rPr>
          <w:szCs w:val="28"/>
          <w:lang w:eastAsia="uk-UA"/>
        </w:rPr>
        <w:t xml:space="preserve"> фільтру залежно від пропускної спроможності системи (</w:t>
      </w:r>
      <w:r w:rsidR="00B4597B">
        <w:rPr>
          <w:szCs w:val="28"/>
          <w:lang w:eastAsia="uk-UA"/>
        </w:rPr>
        <w:t>рис</w:t>
      </w:r>
      <w:r w:rsidR="00B4597B" w:rsidRPr="002A02E2">
        <w:rPr>
          <w:szCs w:val="28"/>
          <w:lang w:eastAsia="uk-UA"/>
        </w:rPr>
        <w:t xml:space="preserve">. </w:t>
      </w:r>
      <w:r w:rsidR="00B4597B">
        <w:rPr>
          <w:szCs w:val="28"/>
          <w:lang w:eastAsia="uk-UA"/>
        </w:rPr>
        <w:t>4.10</w:t>
      </w:r>
      <w:r w:rsidR="00B4597B" w:rsidRPr="002A02E2">
        <w:rPr>
          <w:szCs w:val="28"/>
          <w:lang w:eastAsia="uk-UA"/>
        </w:rPr>
        <w:t>).</w:t>
      </w:r>
    </w:p>
    <w:p w:rsidR="009E285B" w:rsidRPr="002A02E2" w:rsidRDefault="009E285B" w:rsidP="009E285B">
      <w:pPr>
        <w:spacing w:line="360" w:lineRule="auto"/>
        <w:rPr>
          <w:szCs w:val="28"/>
        </w:rPr>
      </w:pPr>
    </w:p>
    <w:p w:rsidR="00B4597B" w:rsidRPr="004914F9" w:rsidRDefault="00B4597B" w:rsidP="00B4597B">
      <w:pPr>
        <w:spacing w:line="360" w:lineRule="auto"/>
        <w:ind w:left="420" w:firstLine="567"/>
        <w:rPr>
          <w:szCs w:val="28"/>
          <w:lang w:eastAsia="uk-UA"/>
        </w:rPr>
      </w:pPr>
      <w:r>
        <w:rPr>
          <w:szCs w:val="28"/>
          <w:lang w:eastAsia="uk-UA"/>
        </w:rPr>
        <w:t>Рисунок 4.10 -</w:t>
      </w:r>
      <w:r w:rsidRPr="004914F9">
        <w:rPr>
          <w:szCs w:val="28"/>
          <w:lang w:eastAsia="uk-UA"/>
        </w:rPr>
        <w:t xml:space="preserve"> Характеристики фільтрів тонкої очистки (</w:t>
      </w:r>
      <w:r w:rsidRPr="004914F9">
        <w:rPr>
          <w:szCs w:val="28"/>
          <w:lang w:val="en-US" w:eastAsia="uk-UA"/>
        </w:rPr>
        <w:t>GEA</w:t>
      </w:r>
      <w:r w:rsidRPr="004914F9">
        <w:rPr>
          <w:szCs w:val="28"/>
          <w:lang w:eastAsia="uk-UA"/>
        </w:rPr>
        <w:t>)</w:t>
      </w:r>
    </w:p>
    <w:p w:rsidR="00B4597B" w:rsidRDefault="00B4597B" w:rsidP="009E285B">
      <w:pPr>
        <w:spacing w:line="360" w:lineRule="auto"/>
        <w:ind w:left="420" w:firstLine="567"/>
        <w:jc w:val="both"/>
        <w:rPr>
          <w:szCs w:val="28"/>
          <w:lang w:eastAsia="uk-UA"/>
        </w:rPr>
      </w:pPr>
      <w:r w:rsidRPr="002A02E2">
        <w:rPr>
          <w:szCs w:val="28"/>
          <w:lang w:eastAsia="uk-UA"/>
        </w:rPr>
        <w:t xml:space="preserve">Перевірку спрацьовування пожежної сигналізації зазвичай проводять </w:t>
      </w:r>
      <w:proofErr w:type="gramStart"/>
      <w:r w:rsidRPr="002A02E2">
        <w:rPr>
          <w:szCs w:val="28"/>
          <w:lang w:eastAsia="uk-UA"/>
        </w:rPr>
        <w:t>п</w:t>
      </w:r>
      <w:proofErr w:type="gramEnd"/>
      <w:r w:rsidRPr="002A02E2">
        <w:rPr>
          <w:szCs w:val="28"/>
          <w:lang w:eastAsia="uk-UA"/>
        </w:rPr>
        <w:t>ісля відладки всієї системи. Розмикання контакту ПС повинне привести до втрати напруги на котушці реле К</w:t>
      </w:r>
      <w:proofErr w:type="gramStart"/>
      <w:r w:rsidRPr="002A02E2">
        <w:rPr>
          <w:szCs w:val="28"/>
          <w:lang w:eastAsia="uk-UA"/>
        </w:rPr>
        <w:t>1</w:t>
      </w:r>
      <w:proofErr w:type="gramEnd"/>
      <w:r w:rsidRPr="002A02E2">
        <w:rPr>
          <w:szCs w:val="28"/>
          <w:lang w:eastAsia="uk-UA"/>
        </w:rPr>
        <w:t xml:space="preserve"> і, як наслідок, до відключення вентиляторів</w:t>
      </w:r>
      <w:r>
        <w:rPr>
          <w:szCs w:val="28"/>
          <w:lang w:eastAsia="uk-UA"/>
        </w:rPr>
        <w:t xml:space="preserve"> і закриття повітряних заслінок</w:t>
      </w:r>
      <w:r w:rsidRPr="00DE2250">
        <w:rPr>
          <w:szCs w:val="28"/>
          <w:lang w:eastAsia="uk-UA"/>
        </w:rPr>
        <w:t>.</w:t>
      </w:r>
    </w:p>
    <w:p w:rsidR="00B4597B" w:rsidRPr="002A02E2" w:rsidRDefault="00B4597B" w:rsidP="00B4597B">
      <w:pPr>
        <w:spacing w:line="360" w:lineRule="auto"/>
        <w:ind w:left="420" w:firstLine="567"/>
        <w:rPr>
          <w:szCs w:val="28"/>
          <w:lang w:eastAsia="uk-UA"/>
        </w:rPr>
      </w:pPr>
    </w:p>
    <w:p w:rsidR="00B4597B" w:rsidRDefault="00B4597B" w:rsidP="00B4597B">
      <w:pPr>
        <w:spacing w:line="360" w:lineRule="auto"/>
        <w:ind w:left="420" w:firstLine="567"/>
        <w:rPr>
          <w:b/>
          <w:szCs w:val="28"/>
          <w:lang w:eastAsia="uk-UA"/>
        </w:rPr>
      </w:pPr>
      <w:r>
        <w:rPr>
          <w:b/>
          <w:szCs w:val="28"/>
          <w:lang w:eastAsia="uk-UA"/>
        </w:rPr>
        <w:lastRenderedPageBreak/>
        <w:t>4.6</w:t>
      </w:r>
      <w:proofErr w:type="gramStart"/>
      <w:r>
        <w:rPr>
          <w:b/>
          <w:szCs w:val="28"/>
          <w:lang w:eastAsia="uk-UA"/>
        </w:rPr>
        <w:t xml:space="preserve"> </w:t>
      </w:r>
      <w:r w:rsidRPr="004914F9">
        <w:rPr>
          <w:b/>
          <w:szCs w:val="28"/>
          <w:lang w:eastAsia="uk-UA"/>
        </w:rPr>
        <w:t xml:space="preserve"> П</w:t>
      </w:r>
      <w:proofErr w:type="gramEnd"/>
      <w:r w:rsidRPr="004914F9">
        <w:rPr>
          <w:b/>
          <w:szCs w:val="28"/>
          <w:lang w:eastAsia="uk-UA"/>
        </w:rPr>
        <w:t>еревірка систем</w:t>
      </w:r>
      <w:r>
        <w:rPr>
          <w:b/>
          <w:szCs w:val="28"/>
          <w:lang w:eastAsia="uk-UA"/>
        </w:rPr>
        <w:t xml:space="preserve"> автоматизації при випробуванні </w:t>
      </w:r>
      <w:r w:rsidRPr="004914F9">
        <w:rPr>
          <w:b/>
          <w:szCs w:val="28"/>
          <w:lang w:eastAsia="uk-UA"/>
        </w:rPr>
        <w:t>технологічного устаткування</w:t>
      </w:r>
    </w:p>
    <w:p w:rsidR="00B4597B" w:rsidRDefault="00B4597B" w:rsidP="009E285B">
      <w:pPr>
        <w:spacing w:line="360" w:lineRule="auto"/>
        <w:ind w:left="420" w:firstLine="567"/>
        <w:jc w:val="both"/>
        <w:rPr>
          <w:szCs w:val="28"/>
          <w:lang w:eastAsia="uk-UA"/>
        </w:rPr>
      </w:pPr>
      <w:r w:rsidRPr="002A02E2">
        <w:rPr>
          <w:szCs w:val="28"/>
          <w:lang w:eastAsia="uk-UA"/>
        </w:rPr>
        <w:t xml:space="preserve">На цьому етапі робіт всі </w:t>
      </w:r>
      <w:proofErr w:type="gramStart"/>
      <w:r w:rsidRPr="002A02E2">
        <w:rPr>
          <w:szCs w:val="28"/>
          <w:lang w:eastAsia="uk-UA"/>
        </w:rPr>
        <w:t>п</w:t>
      </w:r>
      <w:proofErr w:type="gramEnd"/>
      <w:r w:rsidRPr="002A02E2">
        <w:rPr>
          <w:szCs w:val="28"/>
          <w:lang w:eastAsia="uk-UA"/>
        </w:rPr>
        <w:t xml:space="preserve">ідсистеми і елементи, від яких залежить безпека і безаварійне ведення технологічного процесу, повинні бути включені в повному об'ємі. В першу чергу до цієї категорії відносяться системи технологічної і аварійної сигналізації, блокування і захисту. </w:t>
      </w:r>
    </w:p>
    <w:p w:rsidR="00B4597B" w:rsidRDefault="00B4597B" w:rsidP="009E285B">
      <w:pPr>
        <w:spacing w:line="360" w:lineRule="auto"/>
        <w:ind w:left="420" w:firstLine="567"/>
        <w:jc w:val="both"/>
        <w:rPr>
          <w:szCs w:val="28"/>
          <w:lang w:eastAsia="uk-UA"/>
        </w:rPr>
      </w:pPr>
      <w:r w:rsidRPr="002A02E2">
        <w:rPr>
          <w:szCs w:val="28"/>
          <w:lang w:eastAsia="uk-UA"/>
        </w:rPr>
        <w:t xml:space="preserve">Тут головне завдання того, що налагоджує — забезпечити пуск технологічного устаткування і не допустити виходу засобів автоматизації з ладу </w:t>
      </w:r>
      <w:proofErr w:type="gramStart"/>
      <w:r w:rsidRPr="002A02E2">
        <w:rPr>
          <w:szCs w:val="28"/>
          <w:lang w:eastAsia="uk-UA"/>
        </w:rPr>
        <w:t>у</w:t>
      </w:r>
      <w:proofErr w:type="gramEnd"/>
      <w:r w:rsidRPr="002A02E2">
        <w:rPr>
          <w:szCs w:val="28"/>
          <w:lang w:eastAsia="uk-UA"/>
        </w:rPr>
        <w:t xml:space="preserve"> момент їх включення. Тому випробування технологічного устаткування повинне проводитися тільки за погодженням і за участю </w:t>
      </w:r>
    </w:p>
    <w:p w:rsidR="00B4597B" w:rsidRDefault="00B4597B" w:rsidP="009E285B">
      <w:pPr>
        <w:spacing w:line="360" w:lineRule="auto"/>
        <w:ind w:left="420"/>
        <w:jc w:val="both"/>
        <w:rPr>
          <w:szCs w:val="28"/>
          <w:lang w:eastAsia="uk-UA"/>
        </w:rPr>
      </w:pPr>
      <w:r w:rsidRPr="002A02E2">
        <w:rPr>
          <w:szCs w:val="28"/>
          <w:lang w:eastAsia="uk-UA"/>
        </w:rPr>
        <w:t xml:space="preserve">налагоджувальної організації. </w:t>
      </w:r>
    </w:p>
    <w:p w:rsidR="00B4597B" w:rsidRPr="002A02E2" w:rsidRDefault="00B4597B" w:rsidP="009E285B">
      <w:pPr>
        <w:spacing w:line="360" w:lineRule="auto"/>
        <w:ind w:left="420" w:firstLine="567"/>
        <w:jc w:val="both"/>
        <w:rPr>
          <w:szCs w:val="28"/>
        </w:rPr>
      </w:pPr>
      <w:r>
        <w:rPr>
          <w:szCs w:val="28"/>
          <w:lang w:eastAsia="uk-UA"/>
        </w:rPr>
        <w:t>О</w:t>
      </w:r>
      <w:r w:rsidRPr="002A02E2">
        <w:rPr>
          <w:szCs w:val="28"/>
          <w:lang w:eastAsia="uk-UA"/>
        </w:rPr>
        <w:t>сновне правило роботи на устаткуванні, що ді</w:t>
      </w:r>
      <w:proofErr w:type="gramStart"/>
      <w:r w:rsidRPr="002A02E2">
        <w:rPr>
          <w:szCs w:val="28"/>
          <w:lang w:eastAsia="uk-UA"/>
        </w:rPr>
        <w:t>є:</w:t>
      </w:r>
      <w:proofErr w:type="gramEnd"/>
      <w:r w:rsidRPr="002A02E2">
        <w:rPr>
          <w:szCs w:val="28"/>
          <w:lang w:eastAsia="uk-UA"/>
        </w:rPr>
        <w:t xml:space="preserve"> всі технологічні перемикання, необхідні для наладки і випробування систем, повинні проводитися тільки технологами або за узгодженням з ними і в їх присутності.</w:t>
      </w:r>
    </w:p>
    <w:p w:rsidR="00B4597B" w:rsidRPr="002A02E2" w:rsidRDefault="00B4597B" w:rsidP="009E285B">
      <w:pPr>
        <w:spacing w:line="360" w:lineRule="auto"/>
        <w:ind w:left="420" w:firstLine="567"/>
        <w:jc w:val="both"/>
        <w:rPr>
          <w:szCs w:val="28"/>
        </w:rPr>
      </w:pPr>
      <w:r w:rsidRPr="002A02E2">
        <w:rPr>
          <w:szCs w:val="28"/>
          <w:lang w:eastAsia="uk-UA"/>
        </w:rPr>
        <w:t>Включенню системи автоматизації передує виконання ряду вимог:</w:t>
      </w:r>
    </w:p>
    <w:p w:rsidR="00B4597B" w:rsidRPr="002A02E2" w:rsidRDefault="00B4597B" w:rsidP="009E285B">
      <w:pPr>
        <w:pStyle w:val="a8"/>
        <w:numPr>
          <w:ilvl w:val="0"/>
          <w:numId w:val="21"/>
        </w:numPr>
        <w:spacing w:after="0" w:line="360" w:lineRule="auto"/>
        <w:ind w:left="420" w:firstLine="567"/>
        <w:jc w:val="both"/>
        <w:rPr>
          <w:szCs w:val="28"/>
        </w:rPr>
      </w:pPr>
      <w:r w:rsidRPr="002A02E2">
        <w:rPr>
          <w:szCs w:val="28"/>
        </w:rPr>
        <w:t>закривають корпуси приладів і інших засобів автоматизації;</w:t>
      </w:r>
    </w:p>
    <w:p w:rsidR="00B4597B" w:rsidRPr="002A02E2" w:rsidRDefault="00B4597B" w:rsidP="009E285B">
      <w:pPr>
        <w:pStyle w:val="a8"/>
        <w:numPr>
          <w:ilvl w:val="0"/>
          <w:numId w:val="21"/>
        </w:numPr>
        <w:spacing w:after="0" w:line="360" w:lineRule="auto"/>
        <w:ind w:left="420" w:firstLine="567"/>
        <w:jc w:val="both"/>
        <w:rPr>
          <w:szCs w:val="28"/>
        </w:rPr>
      </w:pPr>
      <w:r w:rsidRPr="002A02E2">
        <w:rPr>
          <w:szCs w:val="28"/>
        </w:rPr>
        <w:t>подають живлення на розподільні пристрої системи автоматизації по постійній схемі;</w:t>
      </w:r>
    </w:p>
    <w:p w:rsidR="00B4597B" w:rsidRPr="00C86315" w:rsidRDefault="00B4597B" w:rsidP="009E285B">
      <w:pPr>
        <w:pStyle w:val="a8"/>
        <w:numPr>
          <w:ilvl w:val="0"/>
          <w:numId w:val="21"/>
        </w:numPr>
        <w:spacing w:after="0" w:line="360" w:lineRule="auto"/>
        <w:ind w:left="420" w:firstLine="567"/>
        <w:jc w:val="both"/>
        <w:rPr>
          <w:szCs w:val="28"/>
        </w:rPr>
      </w:pPr>
      <w:r w:rsidRPr="002A02E2">
        <w:rPr>
          <w:szCs w:val="28"/>
        </w:rPr>
        <w:t>перевіряють параметри навколишнього середовища (температура, вологість, склад) в місцях установки приладів, щитів, пульті</w:t>
      </w:r>
      <w:proofErr w:type="gramStart"/>
      <w:r w:rsidRPr="002A02E2">
        <w:rPr>
          <w:szCs w:val="28"/>
        </w:rPr>
        <w:t>в</w:t>
      </w:r>
      <w:proofErr w:type="gramEnd"/>
      <w:r w:rsidRPr="002A02E2">
        <w:rPr>
          <w:szCs w:val="28"/>
        </w:rPr>
        <w:t xml:space="preserve"> на відповідність їх умовам, допустимим для даного типу приладів;</w:t>
      </w:r>
    </w:p>
    <w:p w:rsidR="00B4597B" w:rsidRPr="00C86315" w:rsidRDefault="00B4597B" w:rsidP="009E285B">
      <w:pPr>
        <w:pStyle w:val="a8"/>
        <w:numPr>
          <w:ilvl w:val="0"/>
          <w:numId w:val="21"/>
        </w:numPr>
        <w:spacing w:after="0" w:line="360" w:lineRule="auto"/>
        <w:ind w:left="420" w:firstLine="567"/>
        <w:jc w:val="both"/>
        <w:rPr>
          <w:szCs w:val="28"/>
        </w:rPr>
      </w:pPr>
      <w:r w:rsidRPr="002A02E2">
        <w:rPr>
          <w:szCs w:val="28"/>
        </w:rPr>
        <w:t xml:space="preserve">встановлюють запобіжники, проводять установку автоматичних вимикачів і </w:t>
      </w:r>
      <w:r w:rsidRPr="00C86315">
        <w:rPr>
          <w:szCs w:val="28"/>
        </w:rPr>
        <w:t xml:space="preserve"> настройку іншої запобіжної апаратури в </w:t>
      </w:r>
      <w:proofErr w:type="gramStart"/>
      <w:r w:rsidRPr="00C86315">
        <w:rPr>
          <w:szCs w:val="28"/>
        </w:rPr>
        <w:t>строг</w:t>
      </w:r>
      <w:proofErr w:type="gramEnd"/>
      <w:r w:rsidRPr="00C86315">
        <w:rPr>
          <w:szCs w:val="28"/>
        </w:rPr>
        <w:t>ій відповідності з проектом   автоматизації.</w:t>
      </w:r>
    </w:p>
    <w:p w:rsidR="00B4597B" w:rsidRPr="002A02E2" w:rsidRDefault="00B4597B" w:rsidP="009E285B">
      <w:pPr>
        <w:spacing w:line="360" w:lineRule="auto"/>
        <w:ind w:left="420" w:firstLine="567"/>
        <w:jc w:val="both"/>
        <w:rPr>
          <w:szCs w:val="28"/>
        </w:rPr>
      </w:pPr>
      <w:r w:rsidRPr="002A02E2">
        <w:rPr>
          <w:szCs w:val="28"/>
          <w:lang w:eastAsia="uk-UA"/>
        </w:rPr>
        <w:t xml:space="preserve">Включення систем автоматизації починають з подачі живлення на всі первинні і вторинні прилади. Перетворювачі і первинні прилади включають на вимірювання відповідно до правил, викладеними в інструкціях по </w:t>
      </w:r>
      <w:r w:rsidRPr="002A02E2">
        <w:rPr>
          <w:szCs w:val="28"/>
          <w:lang w:eastAsia="uk-UA"/>
        </w:rPr>
        <w:lastRenderedPageBreak/>
        <w:t xml:space="preserve">монтажу і експлуатації. При цьому </w:t>
      </w:r>
      <w:proofErr w:type="gramStart"/>
      <w:r w:rsidRPr="002A02E2">
        <w:rPr>
          <w:szCs w:val="28"/>
          <w:lang w:eastAsia="uk-UA"/>
        </w:rPr>
        <w:t>у</w:t>
      </w:r>
      <w:proofErr w:type="gramEnd"/>
      <w:r w:rsidRPr="002A02E2">
        <w:rPr>
          <w:szCs w:val="28"/>
          <w:lang w:eastAsia="uk-UA"/>
        </w:rPr>
        <w:t xml:space="preserve"> </w:t>
      </w:r>
      <w:proofErr w:type="gramStart"/>
      <w:r w:rsidRPr="002A02E2">
        <w:rPr>
          <w:szCs w:val="28"/>
          <w:lang w:eastAsia="uk-UA"/>
        </w:rPr>
        <w:t>раз</w:t>
      </w:r>
      <w:proofErr w:type="gramEnd"/>
      <w:r w:rsidRPr="002A02E2">
        <w:rPr>
          <w:szCs w:val="28"/>
          <w:lang w:eastAsia="uk-UA"/>
        </w:rPr>
        <w:t>і потреби органами регулюють нульове значення вимірюваних величин.</w:t>
      </w:r>
    </w:p>
    <w:p w:rsidR="00B4597B" w:rsidRPr="002A02E2" w:rsidRDefault="00B4597B" w:rsidP="009E285B">
      <w:pPr>
        <w:spacing w:line="360" w:lineRule="auto"/>
        <w:ind w:left="420" w:firstLine="567"/>
        <w:jc w:val="both"/>
        <w:rPr>
          <w:szCs w:val="28"/>
        </w:rPr>
      </w:pPr>
      <w:r w:rsidRPr="002A02E2">
        <w:rPr>
          <w:szCs w:val="28"/>
          <w:lang w:eastAsia="uk-UA"/>
        </w:rPr>
        <w:t xml:space="preserve">Перед включенням приладів на безпосереднє вимірювання необхідно переконатися </w:t>
      </w:r>
      <w:proofErr w:type="gramStart"/>
      <w:r w:rsidRPr="002A02E2">
        <w:rPr>
          <w:szCs w:val="28"/>
          <w:lang w:eastAsia="uk-UA"/>
        </w:rPr>
        <w:t>в</w:t>
      </w:r>
      <w:proofErr w:type="gramEnd"/>
      <w:r w:rsidRPr="002A02E2">
        <w:rPr>
          <w:szCs w:val="28"/>
          <w:lang w:eastAsia="uk-UA"/>
        </w:rPr>
        <w:t xml:space="preserve"> </w:t>
      </w:r>
      <w:proofErr w:type="gramStart"/>
      <w:r w:rsidRPr="002A02E2">
        <w:rPr>
          <w:szCs w:val="28"/>
          <w:lang w:eastAsia="uk-UA"/>
        </w:rPr>
        <w:t>тому</w:t>
      </w:r>
      <w:proofErr w:type="gramEnd"/>
      <w:r w:rsidRPr="002A02E2">
        <w:rPr>
          <w:szCs w:val="28"/>
          <w:lang w:eastAsia="uk-UA"/>
        </w:rPr>
        <w:t>, що характеристики реальних вимірюваних середовищ (агрегатний стан, температура, тиск, вологість) близькі до проектних. Наприклад, в сис</w:t>
      </w:r>
      <w:r>
        <w:rPr>
          <w:szCs w:val="28"/>
          <w:lang w:eastAsia="uk-UA"/>
        </w:rPr>
        <w:t xml:space="preserve">темах </w:t>
      </w:r>
      <w:proofErr w:type="gramStart"/>
      <w:r>
        <w:rPr>
          <w:szCs w:val="28"/>
          <w:lang w:eastAsia="uk-UA"/>
        </w:rPr>
        <w:t>С</w:t>
      </w:r>
      <w:r w:rsidRPr="002A02E2">
        <w:rPr>
          <w:szCs w:val="28"/>
          <w:lang w:eastAsia="uk-UA"/>
        </w:rPr>
        <w:t>В</w:t>
      </w:r>
      <w:proofErr w:type="gramEnd"/>
      <w:r w:rsidRPr="002A02E2">
        <w:rPr>
          <w:szCs w:val="28"/>
          <w:lang w:eastAsia="uk-UA"/>
        </w:rPr>
        <w:t xml:space="preserve"> це проводиться за допомогою місцевих вимірювальних приладів прямої дії (манометричні вимірники температури і тиску), які встановлені безпосередньо на технологічному устаткуванні або лініях його обв'яз</w:t>
      </w:r>
      <w:r>
        <w:rPr>
          <w:szCs w:val="28"/>
          <w:lang w:eastAsia="uk-UA"/>
        </w:rPr>
        <w:t>ки</w:t>
      </w:r>
      <w:r w:rsidRPr="002A02E2">
        <w:rPr>
          <w:szCs w:val="28"/>
          <w:lang w:eastAsia="uk-UA"/>
        </w:rPr>
        <w:t>.</w:t>
      </w:r>
    </w:p>
    <w:p w:rsidR="00B4597B" w:rsidRPr="002A02E2" w:rsidRDefault="00B4597B" w:rsidP="009E285B">
      <w:pPr>
        <w:spacing w:line="360" w:lineRule="auto"/>
        <w:ind w:left="420" w:firstLine="567"/>
        <w:jc w:val="both"/>
        <w:rPr>
          <w:szCs w:val="28"/>
        </w:rPr>
      </w:pPr>
      <w:r w:rsidRPr="002A02E2">
        <w:rPr>
          <w:szCs w:val="28"/>
          <w:lang w:eastAsia="uk-UA"/>
        </w:rPr>
        <w:t xml:space="preserve">Потім перевіряється робота систем автоматизації в </w:t>
      </w:r>
      <w:proofErr w:type="gramStart"/>
      <w:r w:rsidRPr="002A02E2">
        <w:rPr>
          <w:szCs w:val="28"/>
          <w:lang w:eastAsia="uk-UA"/>
        </w:rPr>
        <w:t>р</w:t>
      </w:r>
      <w:proofErr w:type="gramEnd"/>
      <w:r w:rsidRPr="002A02E2">
        <w:rPr>
          <w:szCs w:val="28"/>
          <w:lang w:eastAsia="uk-UA"/>
        </w:rPr>
        <w:t>ізних режимах. При цьому перемикання технологічних режимі</w:t>
      </w:r>
      <w:proofErr w:type="gramStart"/>
      <w:r w:rsidRPr="002A02E2">
        <w:rPr>
          <w:szCs w:val="28"/>
          <w:lang w:eastAsia="uk-UA"/>
        </w:rPr>
        <w:t>в</w:t>
      </w:r>
      <w:proofErr w:type="gramEnd"/>
      <w:r w:rsidRPr="002A02E2">
        <w:rPr>
          <w:szCs w:val="28"/>
          <w:lang w:eastAsia="uk-UA"/>
        </w:rPr>
        <w:t xml:space="preserve"> проводиться спільно з технологами або операторами технологічного устаткування.</w:t>
      </w:r>
    </w:p>
    <w:p w:rsidR="00B4597B" w:rsidRPr="009F1968" w:rsidRDefault="00B4597B" w:rsidP="009E285B">
      <w:pPr>
        <w:shd w:val="clear" w:color="auto" w:fill="FFFFFF"/>
        <w:spacing w:line="360" w:lineRule="auto"/>
        <w:ind w:left="420" w:right="-143" w:firstLine="567"/>
        <w:jc w:val="both"/>
        <w:rPr>
          <w:szCs w:val="28"/>
        </w:rPr>
      </w:pPr>
      <w:r w:rsidRPr="002A02E2">
        <w:rPr>
          <w:szCs w:val="28"/>
          <w:lang w:eastAsia="uk-UA"/>
        </w:rPr>
        <w:t xml:space="preserve">Якщо </w:t>
      </w:r>
      <w:proofErr w:type="gramStart"/>
      <w:r w:rsidRPr="002A02E2">
        <w:rPr>
          <w:szCs w:val="28"/>
          <w:lang w:eastAsia="uk-UA"/>
        </w:rPr>
        <w:t>в</w:t>
      </w:r>
      <w:proofErr w:type="gramEnd"/>
      <w:r w:rsidRPr="002A02E2">
        <w:rPr>
          <w:szCs w:val="28"/>
          <w:lang w:eastAsia="uk-UA"/>
        </w:rPr>
        <w:t xml:space="preserve"> пері</w:t>
      </w:r>
      <w:proofErr w:type="gramStart"/>
      <w:r w:rsidRPr="002A02E2">
        <w:rPr>
          <w:szCs w:val="28"/>
          <w:lang w:eastAsia="uk-UA"/>
        </w:rPr>
        <w:t>од</w:t>
      </w:r>
      <w:proofErr w:type="gramEnd"/>
      <w:r w:rsidRPr="002A02E2">
        <w:rPr>
          <w:szCs w:val="28"/>
          <w:lang w:eastAsia="uk-UA"/>
        </w:rPr>
        <w:t xml:space="preserve"> пуску або випробування система виходить з ладу, то усувають несправності і перед повторним включенням її елементи знову перевіряють. Зведення про результати робіт по включенню систем автоматизації також заносять в журнал виробництва налагоджувальних робі</w:t>
      </w:r>
      <w:proofErr w:type="gramStart"/>
      <w:r w:rsidRPr="002A02E2">
        <w:rPr>
          <w:szCs w:val="28"/>
          <w:lang w:eastAsia="uk-UA"/>
        </w:rPr>
        <w:t>т</w:t>
      </w:r>
      <w:proofErr w:type="gramEnd"/>
      <w:r w:rsidRPr="002A02E2">
        <w:rPr>
          <w:szCs w:val="28"/>
          <w:lang w:eastAsia="uk-UA"/>
        </w:rPr>
        <w:t>.</w:t>
      </w:r>
    </w:p>
    <w:p w:rsidR="00B4597B" w:rsidRDefault="00B4597B" w:rsidP="00B4597B">
      <w:pPr>
        <w:pStyle w:val="6"/>
        <w:keepNext/>
        <w:spacing w:before="0" w:after="0" w:line="360" w:lineRule="auto"/>
        <w:ind w:left="420" w:firstLine="567"/>
        <w:rPr>
          <w:rFonts w:ascii="Times New Roman" w:eastAsia="Calibri" w:hAnsi="Times New Roman"/>
          <w:b w:val="0"/>
          <w:bCs w:val="0"/>
          <w:sz w:val="28"/>
          <w:szCs w:val="20"/>
        </w:rPr>
      </w:pPr>
    </w:p>
    <w:p w:rsidR="00B4597B" w:rsidRDefault="00B4597B" w:rsidP="00B4597B">
      <w:pPr>
        <w:pStyle w:val="6"/>
        <w:keepNext/>
        <w:spacing w:before="0" w:after="0" w:line="360" w:lineRule="auto"/>
        <w:ind w:left="420" w:firstLine="567"/>
        <w:rPr>
          <w:rFonts w:ascii="Times New Roman" w:hAnsi="Times New Roman"/>
          <w:sz w:val="28"/>
          <w:szCs w:val="28"/>
        </w:rPr>
      </w:pPr>
      <w:r>
        <w:rPr>
          <w:rFonts w:ascii="Times New Roman" w:hAnsi="Times New Roman"/>
          <w:sz w:val="28"/>
          <w:szCs w:val="28"/>
        </w:rPr>
        <w:t xml:space="preserve">4.7 </w:t>
      </w:r>
      <w:r w:rsidRPr="00E05AE7">
        <w:rPr>
          <w:rFonts w:ascii="Times New Roman" w:hAnsi="Times New Roman"/>
          <w:sz w:val="28"/>
          <w:szCs w:val="28"/>
        </w:rPr>
        <w:t>Вибір датчиків тиску, депресії, витрат і температури</w:t>
      </w:r>
    </w:p>
    <w:p w:rsidR="00B4597B" w:rsidRPr="008D7390" w:rsidRDefault="00B4597B" w:rsidP="00B4597B">
      <w:pPr>
        <w:shd w:val="clear" w:color="auto" w:fill="FFFFFF"/>
        <w:spacing w:line="360" w:lineRule="auto"/>
        <w:ind w:left="420" w:right="518" w:firstLine="567"/>
        <w:rPr>
          <w:bCs/>
          <w:szCs w:val="28"/>
        </w:rPr>
      </w:pPr>
      <w:r w:rsidRPr="008D7390">
        <w:rPr>
          <w:szCs w:val="28"/>
        </w:rPr>
        <w:t xml:space="preserve">Для вимірювання температури повітря обираємо датчик типу </w:t>
      </w:r>
      <w:r w:rsidRPr="008D7390">
        <w:rPr>
          <w:bCs/>
          <w:szCs w:val="28"/>
        </w:rPr>
        <w:t>ДТС (рис.</w:t>
      </w:r>
      <w:r>
        <w:rPr>
          <w:bCs/>
          <w:szCs w:val="28"/>
        </w:rPr>
        <w:t xml:space="preserve"> 4.11</w:t>
      </w:r>
      <w:r w:rsidRPr="008D7390">
        <w:rPr>
          <w:bCs/>
          <w:szCs w:val="28"/>
        </w:rPr>
        <w:t>) [8].</w:t>
      </w:r>
    </w:p>
    <w:p w:rsidR="00B4597B" w:rsidRPr="008D7390" w:rsidRDefault="00B4597B" w:rsidP="00B4597B">
      <w:pPr>
        <w:shd w:val="clear" w:color="auto" w:fill="FFFFFF"/>
        <w:spacing w:line="360" w:lineRule="auto"/>
        <w:ind w:left="420" w:right="518" w:firstLine="567"/>
        <w:jc w:val="center"/>
        <w:rPr>
          <w:szCs w:val="28"/>
        </w:rPr>
      </w:pPr>
      <w:r>
        <w:rPr>
          <w:noProof/>
          <w:szCs w:val="28"/>
          <w:lang w:eastAsia="ru-RU"/>
        </w:rPr>
        <w:drawing>
          <wp:inline distT="0" distB="0" distL="0" distR="0" wp14:anchorId="5E6D0469" wp14:editId="174F15AD">
            <wp:extent cx="1856105" cy="1446530"/>
            <wp:effectExtent l="0" t="0" r="0" b="127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8"/>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1856105" cy="1446530"/>
                    </a:xfrm>
                    <a:prstGeom prst="rect">
                      <a:avLst/>
                    </a:prstGeom>
                    <a:noFill/>
                    <a:ln>
                      <a:noFill/>
                    </a:ln>
                  </pic:spPr>
                </pic:pic>
              </a:graphicData>
            </a:graphic>
          </wp:inline>
        </w:drawing>
      </w:r>
    </w:p>
    <w:p w:rsidR="00B4597B" w:rsidRPr="008D7390" w:rsidRDefault="00B4597B" w:rsidP="00B4597B">
      <w:pPr>
        <w:shd w:val="clear" w:color="auto" w:fill="FFFFFF"/>
        <w:spacing w:line="360" w:lineRule="auto"/>
        <w:ind w:left="420" w:right="518" w:firstLine="567"/>
        <w:jc w:val="center"/>
        <w:rPr>
          <w:b/>
          <w:bCs/>
          <w:szCs w:val="28"/>
        </w:rPr>
      </w:pPr>
      <w:r w:rsidRPr="008D7390">
        <w:rPr>
          <w:szCs w:val="28"/>
        </w:rPr>
        <w:t xml:space="preserve">Рисунок </w:t>
      </w:r>
      <w:r>
        <w:rPr>
          <w:szCs w:val="28"/>
        </w:rPr>
        <w:t xml:space="preserve">4.11 - </w:t>
      </w:r>
      <w:r w:rsidRPr="008D7390">
        <w:rPr>
          <w:szCs w:val="28"/>
        </w:rPr>
        <w:t xml:space="preserve">Зовнішній вигляд датчика </w:t>
      </w:r>
      <w:bookmarkStart w:id="4" w:name="OLE_LINK3"/>
      <w:r w:rsidRPr="008D7390">
        <w:rPr>
          <w:szCs w:val="28"/>
        </w:rPr>
        <w:t xml:space="preserve">температури типу </w:t>
      </w:r>
      <w:r w:rsidRPr="008D7390">
        <w:rPr>
          <w:bCs/>
          <w:szCs w:val="28"/>
        </w:rPr>
        <w:t>ДТС</w:t>
      </w:r>
      <w:bookmarkEnd w:id="4"/>
    </w:p>
    <w:p w:rsidR="00B4597B" w:rsidRPr="005672C8" w:rsidRDefault="00B4597B" w:rsidP="00B4597B">
      <w:pPr>
        <w:shd w:val="clear" w:color="auto" w:fill="FFFFFF"/>
        <w:spacing w:line="360" w:lineRule="auto"/>
        <w:ind w:left="420" w:firstLine="567"/>
        <w:rPr>
          <w:bCs/>
          <w:szCs w:val="28"/>
        </w:rPr>
      </w:pPr>
      <w:r w:rsidRPr="005672C8">
        <w:rPr>
          <w:bCs/>
          <w:szCs w:val="28"/>
        </w:rPr>
        <w:t>Застосування</w:t>
      </w:r>
      <w:r>
        <w:rPr>
          <w:bCs/>
          <w:szCs w:val="28"/>
        </w:rPr>
        <w:t xml:space="preserve"> </w:t>
      </w:r>
      <w:r w:rsidRPr="008D7390">
        <w:rPr>
          <w:szCs w:val="28"/>
        </w:rPr>
        <w:t>датчика температури</w:t>
      </w:r>
    </w:p>
    <w:p w:rsidR="00B4597B" w:rsidRPr="008D7390" w:rsidRDefault="00B4597B" w:rsidP="00B4597B">
      <w:pPr>
        <w:shd w:val="clear" w:color="auto" w:fill="FFFFFF"/>
        <w:spacing w:line="300" w:lineRule="auto"/>
        <w:ind w:left="420" w:firstLine="567"/>
        <w:rPr>
          <w:bCs/>
          <w:szCs w:val="28"/>
        </w:rPr>
      </w:pPr>
      <w:r w:rsidRPr="008D7390">
        <w:rPr>
          <w:bCs/>
          <w:szCs w:val="28"/>
        </w:rPr>
        <w:lastRenderedPageBreak/>
        <w:t xml:space="preserve">Термоперетворювачі призначені для безперервного вимірювання температури </w:t>
      </w:r>
      <w:proofErr w:type="gramStart"/>
      <w:r w:rsidRPr="008D7390">
        <w:rPr>
          <w:bCs/>
          <w:szCs w:val="28"/>
        </w:rPr>
        <w:t>р</w:t>
      </w:r>
      <w:proofErr w:type="gramEnd"/>
      <w:r w:rsidRPr="008D7390">
        <w:rPr>
          <w:bCs/>
          <w:szCs w:val="28"/>
        </w:rPr>
        <w:t>ізних робочих середовищ (пара, газ, вода, сипучі матеріали, хімічні реаг</w:t>
      </w:r>
      <w:r>
        <w:rPr>
          <w:bCs/>
          <w:szCs w:val="28"/>
        </w:rPr>
        <w:t xml:space="preserve">енти </w:t>
      </w:r>
      <w:r w:rsidRPr="008D7390">
        <w:rPr>
          <w:bCs/>
          <w:szCs w:val="28"/>
        </w:rPr>
        <w:t>і т. п.), не агресивних до матеріалу корпусу датчика.</w:t>
      </w:r>
    </w:p>
    <w:p w:rsidR="00B4597B" w:rsidRPr="005672C8" w:rsidRDefault="00B4597B" w:rsidP="00B4597B">
      <w:pPr>
        <w:shd w:val="clear" w:color="auto" w:fill="FFFFFF"/>
        <w:spacing w:line="300" w:lineRule="auto"/>
        <w:ind w:left="420" w:firstLine="567"/>
        <w:rPr>
          <w:bCs/>
          <w:szCs w:val="28"/>
        </w:rPr>
      </w:pPr>
      <w:r w:rsidRPr="005672C8">
        <w:rPr>
          <w:bCs/>
          <w:szCs w:val="28"/>
        </w:rPr>
        <w:t>Принцип дії:</w:t>
      </w:r>
    </w:p>
    <w:p w:rsidR="00B4597B" w:rsidRPr="008D7390" w:rsidRDefault="00B4597B" w:rsidP="00B4597B">
      <w:pPr>
        <w:shd w:val="clear" w:color="auto" w:fill="FFFFFF"/>
        <w:spacing w:line="300" w:lineRule="auto"/>
        <w:ind w:left="420" w:firstLine="567"/>
        <w:rPr>
          <w:bCs/>
          <w:szCs w:val="28"/>
        </w:rPr>
      </w:pPr>
      <w:r w:rsidRPr="008D7390">
        <w:rPr>
          <w:bCs/>
          <w:szCs w:val="28"/>
        </w:rPr>
        <w:t>У термоперетворювачах опору (Т</w:t>
      </w:r>
      <w:r>
        <w:rPr>
          <w:bCs/>
          <w:szCs w:val="28"/>
        </w:rPr>
        <w:t>О</w:t>
      </w:r>
      <w:r w:rsidRPr="008D7390">
        <w:rPr>
          <w:bCs/>
          <w:szCs w:val="28"/>
        </w:rPr>
        <w:t xml:space="preserve">) використовується властивість </w:t>
      </w:r>
      <w:proofErr w:type="gramStart"/>
      <w:r w:rsidRPr="008D7390">
        <w:rPr>
          <w:bCs/>
          <w:szCs w:val="28"/>
        </w:rPr>
        <w:t>пров</w:t>
      </w:r>
      <w:proofErr w:type="gramEnd"/>
      <w:r w:rsidRPr="008D7390">
        <w:rPr>
          <w:bCs/>
          <w:szCs w:val="28"/>
        </w:rPr>
        <w:t>ідника змінювати електричний опір при зміні температури навколишнього середовища.</w:t>
      </w:r>
    </w:p>
    <w:p w:rsidR="00B4597B" w:rsidRPr="008D7390" w:rsidRDefault="00B4597B" w:rsidP="00B4597B">
      <w:pPr>
        <w:shd w:val="clear" w:color="auto" w:fill="FFFFFF"/>
        <w:spacing w:line="300" w:lineRule="auto"/>
        <w:ind w:left="420" w:firstLine="567"/>
        <w:rPr>
          <w:bCs/>
          <w:szCs w:val="28"/>
        </w:rPr>
      </w:pPr>
      <w:r w:rsidRPr="008D7390">
        <w:rPr>
          <w:bCs/>
          <w:szCs w:val="28"/>
        </w:rPr>
        <w:t>Термоелектричні перетворювачі (ТП) є термоелектричним ланцюг</w:t>
      </w:r>
      <w:r>
        <w:rPr>
          <w:bCs/>
          <w:szCs w:val="28"/>
        </w:rPr>
        <w:t>ом (термопарою), утворени</w:t>
      </w:r>
      <w:r w:rsidRPr="008D7390">
        <w:rPr>
          <w:bCs/>
          <w:szCs w:val="28"/>
        </w:rPr>
        <w:t xml:space="preserve">м двома </w:t>
      </w:r>
      <w:proofErr w:type="gramStart"/>
      <w:r w:rsidRPr="008D7390">
        <w:rPr>
          <w:bCs/>
          <w:szCs w:val="28"/>
        </w:rPr>
        <w:t>р</w:t>
      </w:r>
      <w:proofErr w:type="gramEnd"/>
      <w:r w:rsidRPr="008D7390">
        <w:rPr>
          <w:bCs/>
          <w:szCs w:val="28"/>
        </w:rPr>
        <w:t>ізнорідними металевими провідниками з двома спаями:</w:t>
      </w:r>
    </w:p>
    <w:p w:rsidR="00B4597B" w:rsidRPr="008D7390" w:rsidRDefault="00B4597B" w:rsidP="00B4597B">
      <w:pPr>
        <w:shd w:val="clear" w:color="auto" w:fill="FFFFFF"/>
        <w:spacing w:line="300" w:lineRule="auto"/>
        <w:ind w:left="420" w:firstLine="567"/>
        <w:rPr>
          <w:bCs/>
          <w:szCs w:val="28"/>
        </w:rPr>
      </w:pPr>
      <w:r w:rsidRPr="008D7390">
        <w:rPr>
          <w:bCs/>
          <w:szCs w:val="28"/>
        </w:rPr>
        <w:t>-  Вимірювальний спай ("робочий") - схильний до дії температури робочого середовища;</w:t>
      </w:r>
    </w:p>
    <w:p w:rsidR="00B4597B" w:rsidRPr="008D7390" w:rsidRDefault="00B4597B" w:rsidP="00B4597B">
      <w:pPr>
        <w:shd w:val="clear" w:color="auto" w:fill="FFFFFF"/>
        <w:spacing w:line="360" w:lineRule="auto"/>
        <w:ind w:left="420" w:firstLine="567"/>
        <w:rPr>
          <w:bCs/>
          <w:szCs w:val="28"/>
        </w:rPr>
      </w:pPr>
      <w:r w:rsidRPr="008D7390">
        <w:rPr>
          <w:bCs/>
          <w:szCs w:val="28"/>
        </w:rPr>
        <w:t xml:space="preserve">- </w:t>
      </w:r>
      <w:proofErr w:type="gramStart"/>
      <w:r w:rsidRPr="008D7390">
        <w:rPr>
          <w:bCs/>
          <w:szCs w:val="28"/>
        </w:rPr>
        <w:t>З</w:t>
      </w:r>
      <w:proofErr w:type="gramEnd"/>
      <w:r w:rsidRPr="008D7390">
        <w:rPr>
          <w:bCs/>
          <w:szCs w:val="28"/>
        </w:rPr>
        <w:t>'єднувальний спай ("холодний") - схильний до дії температури в місці приєднання до вимірювального приладу.</w:t>
      </w:r>
    </w:p>
    <w:p w:rsidR="00B4597B" w:rsidRDefault="00B4597B" w:rsidP="00B4597B">
      <w:pPr>
        <w:spacing w:line="360" w:lineRule="auto"/>
        <w:ind w:left="420" w:firstLine="567"/>
        <w:rPr>
          <w:bCs/>
          <w:szCs w:val="28"/>
        </w:rPr>
      </w:pPr>
      <w:r w:rsidRPr="008D7390">
        <w:rPr>
          <w:szCs w:val="28"/>
        </w:rPr>
        <w:t xml:space="preserve">Датчик тиску обираємо типу </w:t>
      </w:r>
      <w:r w:rsidRPr="008D7390">
        <w:rPr>
          <w:b/>
          <w:bCs/>
          <w:szCs w:val="28"/>
        </w:rPr>
        <w:t xml:space="preserve">KOBOLD SEN-86/87 </w:t>
      </w:r>
      <w:r w:rsidRPr="008D7390">
        <w:rPr>
          <w:bCs/>
          <w:szCs w:val="28"/>
        </w:rPr>
        <w:t>(рис.</w:t>
      </w:r>
      <w:r>
        <w:rPr>
          <w:bCs/>
          <w:szCs w:val="28"/>
        </w:rPr>
        <w:t xml:space="preserve"> 4.12</w:t>
      </w:r>
      <w:r w:rsidRPr="008D7390">
        <w:rPr>
          <w:bCs/>
          <w:szCs w:val="28"/>
        </w:rPr>
        <w:t>)</w:t>
      </w:r>
    </w:p>
    <w:p w:rsidR="00B4597B" w:rsidRPr="008D7390" w:rsidRDefault="00B4597B" w:rsidP="00B4597B">
      <w:pPr>
        <w:spacing w:line="360" w:lineRule="auto"/>
        <w:ind w:left="420" w:firstLine="567"/>
        <w:rPr>
          <w:szCs w:val="28"/>
        </w:rPr>
      </w:pPr>
    </w:p>
    <w:p w:rsidR="00B4597B" w:rsidRPr="008D7390" w:rsidRDefault="00B4597B" w:rsidP="00B4597B">
      <w:pPr>
        <w:spacing w:line="360" w:lineRule="auto"/>
        <w:ind w:left="420" w:firstLine="567"/>
        <w:jc w:val="center"/>
        <w:rPr>
          <w:b/>
          <w:bCs/>
          <w:szCs w:val="28"/>
        </w:rPr>
      </w:pPr>
      <w:r>
        <w:rPr>
          <w:b/>
          <w:bCs/>
          <w:noProof/>
          <w:szCs w:val="28"/>
          <w:lang w:eastAsia="ru-RU"/>
        </w:rPr>
        <w:drawing>
          <wp:inline distT="0" distB="0" distL="0" distR="0" wp14:anchorId="4FFF460B" wp14:editId="0F2EF6AE">
            <wp:extent cx="2005965" cy="234759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9"/>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2005965" cy="2347595"/>
                    </a:xfrm>
                    <a:prstGeom prst="rect">
                      <a:avLst/>
                    </a:prstGeom>
                    <a:noFill/>
                    <a:ln>
                      <a:noFill/>
                    </a:ln>
                  </pic:spPr>
                </pic:pic>
              </a:graphicData>
            </a:graphic>
          </wp:inline>
        </w:drawing>
      </w:r>
    </w:p>
    <w:p w:rsidR="00B4597B" w:rsidRPr="008D7390" w:rsidRDefault="00B4597B" w:rsidP="00B4597B">
      <w:pPr>
        <w:spacing w:line="360" w:lineRule="auto"/>
        <w:ind w:left="420" w:firstLine="567"/>
        <w:jc w:val="center"/>
        <w:rPr>
          <w:bCs/>
          <w:szCs w:val="28"/>
        </w:rPr>
      </w:pPr>
      <w:r w:rsidRPr="008D7390">
        <w:rPr>
          <w:bCs/>
          <w:szCs w:val="28"/>
        </w:rPr>
        <w:t xml:space="preserve">Рисунок </w:t>
      </w:r>
      <w:r>
        <w:rPr>
          <w:bCs/>
          <w:szCs w:val="28"/>
        </w:rPr>
        <w:t>4.12 -</w:t>
      </w:r>
      <w:r w:rsidRPr="008D7390">
        <w:rPr>
          <w:bCs/>
          <w:szCs w:val="28"/>
        </w:rPr>
        <w:t xml:space="preserve"> Зовнішній вигляд датчика тиску</w:t>
      </w:r>
    </w:p>
    <w:p w:rsidR="00B4597B" w:rsidRPr="008D7390" w:rsidRDefault="00B4597B" w:rsidP="00C70EC0">
      <w:pPr>
        <w:spacing w:line="360" w:lineRule="auto"/>
        <w:ind w:left="420" w:firstLine="567"/>
        <w:jc w:val="both"/>
        <w:rPr>
          <w:bCs/>
          <w:szCs w:val="28"/>
        </w:rPr>
      </w:pPr>
      <w:r w:rsidRPr="008D7390">
        <w:rPr>
          <w:bCs/>
          <w:szCs w:val="28"/>
        </w:rPr>
        <w:t xml:space="preserve">Перетворювачі тиску KOBOLD SEN-86/87 призначені для вимірювання тиску газів і </w:t>
      </w:r>
      <w:proofErr w:type="gramStart"/>
      <w:r w:rsidRPr="008D7390">
        <w:rPr>
          <w:bCs/>
          <w:szCs w:val="28"/>
        </w:rPr>
        <w:t>р</w:t>
      </w:r>
      <w:proofErr w:type="gramEnd"/>
      <w:r w:rsidRPr="008D7390">
        <w:rPr>
          <w:bCs/>
          <w:szCs w:val="28"/>
        </w:rPr>
        <w:t xml:space="preserve">ідин в межах від -1 до 600 бар. Датчики мають </w:t>
      </w:r>
      <w:proofErr w:type="gramStart"/>
      <w:r w:rsidRPr="008D7390">
        <w:rPr>
          <w:bCs/>
          <w:szCs w:val="28"/>
        </w:rPr>
        <w:t>мал</w:t>
      </w:r>
      <w:proofErr w:type="gramEnd"/>
      <w:r w:rsidRPr="008D7390">
        <w:rPr>
          <w:bCs/>
          <w:szCs w:val="28"/>
        </w:rPr>
        <w:t xml:space="preserve">і габарити, низьку вартість і високу надійність. Завдяки цьому вони ідеально </w:t>
      </w:r>
      <w:proofErr w:type="gramStart"/>
      <w:r w:rsidRPr="008D7390">
        <w:rPr>
          <w:bCs/>
          <w:szCs w:val="28"/>
        </w:rPr>
        <w:t>п</w:t>
      </w:r>
      <w:proofErr w:type="gramEnd"/>
      <w:r w:rsidRPr="008D7390">
        <w:rPr>
          <w:bCs/>
          <w:szCs w:val="28"/>
        </w:rPr>
        <w:t xml:space="preserve">ідходять </w:t>
      </w:r>
      <w:r w:rsidRPr="008D7390">
        <w:rPr>
          <w:bCs/>
          <w:szCs w:val="28"/>
        </w:rPr>
        <w:lastRenderedPageBreak/>
        <w:t>для біль</w:t>
      </w:r>
      <w:r>
        <w:rPr>
          <w:bCs/>
          <w:szCs w:val="28"/>
        </w:rPr>
        <w:t>шості завдань вимірювання тиску</w:t>
      </w:r>
      <w:r w:rsidRPr="008D7390">
        <w:rPr>
          <w:bCs/>
          <w:szCs w:val="28"/>
        </w:rPr>
        <w:t>. Перетворювачі серії SEN-3279 є розробкою для стандартних програм. Їх загальний діапазон вимірювання від 0 до 600 бар.</w:t>
      </w:r>
    </w:p>
    <w:p w:rsidR="00B4597B" w:rsidRPr="008D7390" w:rsidRDefault="00B4597B" w:rsidP="00B4597B">
      <w:pPr>
        <w:spacing w:line="360" w:lineRule="auto"/>
        <w:ind w:left="420" w:firstLine="567"/>
        <w:rPr>
          <w:bCs/>
          <w:szCs w:val="28"/>
        </w:rPr>
      </w:pPr>
      <w:r w:rsidRPr="008D7390">
        <w:rPr>
          <w:bCs/>
          <w:szCs w:val="28"/>
        </w:rPr>
        <w:t xml:space="preserve">Датчики випускаються з </w:t>
      </w:r>
      <w:proofErr w:type="gramStart"/>
      <w:r w:rsidRPr="008D7390">
        <w:rPr>
          <w:bCs/>
          <w:szCs w:val="28"/>
        </w:rPr>
        <w:t>р</w:t>
      </w:r>
      <w:proofErr w:type="gramEnd"/>
      <w:r w:rsidRPr="008D7390">
        <w:rPr>
          <w:bCs/>
          <w:szCs w:val="28"/>
        </w:rPr>
        <w:t xml:space="preserve">ізними варіантами механічних під'єднаннь. </w:t>
      </w:r>
    </w:p>
    <w:p w:rsidR="00B4597B" w:rsidRPr="008D7390" w:rsidRDefault="00B4597B" w:rsidP="00B4597B">
      <w:pPr>
        <w:pStyle w:val="2"/>
        <w:spacing w:line="360" w:lineRule="auto"/>
        <w:ind w:left="420" w:firstLine="567"/>
        <w:rPr>
          <w:rFonts w:ascii="Times New Roman" w:hAnsi="Times New Roman"/>
          <w:b w:val="0"/>
          <w:i w:val="0"/>
        </w:rPr>
      </w:pPr>
      <w:bookmarkStart w:id="5" w:name="_Toc318561618"/>
      <w:r w:rsidRPr="008D7390">
        <w:rPr>
          <w:rFonts w:ascii="Times New Roman" w:hAnsi="Times New Roman"/>
          <w:b w:val="0"/>
          <w:i w:val="0"/>
        </w:rPr>
        <w:t>Датчик температури підшипників обираємо типу T500 Elite</w:t>
      </w:r>
      <w:bookmarkEnd w:id="5"/>
      <w:r w:rsidRPr="008D7390">
        <w:rPr>
          <w:rFonts w:ascii="Times New Roman" w:hAnsi="Times New Roman"/>
          <w:b w:val="0"/>
          <w:i w:val="0"/>
        </w:rPr>
        <w:t xml:space="preserve"> (рис.</w:t>
      </w:r>
      <w:r>
        <w:rPr>
          <w:rFonts w:ascii="Times New Roman" w:hAnsi="Times New Roman"/>
          <w:b w:val="0"/>
          <w:i w:val="0"/>
        </w:rPr>
        <w:t xml:space="preserve"> 4.13</w:t>
      </w:r>
      <w:r w:rsidRPr="008D7390">
        <w:rPr>
          <w:rFonts w:ascii="Times New Roman" w:hAnsi="Times New Roman"/>
          <w:b w:val="0"/>
          <w:i w:val="0"/>
        </w:rPr>
        <w:t>)</w:t>
      </w:r>
    </w:p>
    <w:p w:rsidR="00B4597B" w:rsidRPr="008D7390" w:rsidRDefault="00B4597B" w:rsidP="00B4597B">
      <w:pPr>
        <w:spacing w:line="360" w:lineRule="auto"/>
        <w:ind w:left="420" w:firstLine="567"/>
        <w:jc w:val="center"/>
        <w:rPr>
          <w:szCs w:val="28"/>
        </w:rPr>
      </w:pPr>
      <w:r>
        <w:rPr>
          <w:noProof/>
          <w:szCs w:val="28"/>
          <w:lang w:eastAsia="ru-RU"/>
        </w:rPr>
        <w:drawing>
          <wp:inline distT="0" distB="0" distL="0" distR="0" wp14:anchorId="17BA2D28" wp14:editId="5C6316FE">
            <wp:extent cx="3670935" cy="2552065"/>
            <wp:effectExtent l="0" t="0" r="5715" b="63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0"/>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3670935" cy="2552065"/>
                    </a:xfrm>
                    <a:prstGeom prst="rect">
                      <a:avLst/>
                    </a:prstGeom>
                    <a:noFill/>
                    <a:ln>
                      <a:noFill/>
                    </a:ln>
                  </pic:spPr>
                </pic:pic>
              </a:graphicData>
            </a:graphic>
          </wp:inline>
        </w:drawing>
      </w:r>
    </w:p>
    <w:p w:rsidR="00B4597B" w:rsidRDefault="00B4597B" w:rsidP="0020410E">
      <w:pPr>
        <w:spacing w:line="360" w:lineRule="auto"/>
        <w:ind w:left="420" w:firstLine="567"/>
        <w:rPr>
          <w:szCs w:val="28"/>
        </w:rPr>
      </w:pPr>
      <w:r>
        <w:rPr>
          <w:szCs w:val="28"/>
        </w:rPr>
        <w:t xml:space="preserve">Рисунок 4.13 - </w:t>
      </w:r>
      <w:r w:rsidRPr="008D7390">
        <w:rPr>
          <w:szCs w:val="28"/>
        </w:rPr>
        <w:t xml:space="preserve">Зовнішній вигляд </w:t>
      </w:r>
      <w:r w:rsidR="0020410E">
        <w:rPr>
          <w:szCs w:val="28"/>
        </w:rPr>
        <w:t xml:space="preserve">датчика температури </w:t>
      </w:r>
      <w:proofErr w:type="gramStart"/>
      <w:r w:rsidR="0020410E">
        <w:rPr>
          <w:szCs w:val="28"/>
        </w:rPr>
        <w:t>п</w:t>
      </w:r>
      <w:proofErr w:type="gramEnd"/>
      <w:r w:rsidR="0020410E">
        <w:rPr>
          <w:szCs w:val="28"/>
        </w:rPr>
        <w:t>ідшипників</w:t>
      </w:r>
    </w:p>
    <w:p w:rsidR="00C20E46" w:rsidRDefault="00C20E46">
      <w:pPr>
        <w:rPr>
          <w:szCs w:val="28"/>
        </w:rPr>
      </w:pPr>
      <w:r>
        <w:rPr>
          <w:szCs w:val="28"/>
        </w:rPr>
        <w:br w:type="page"/>
      </w:r>
    </w:p>
    <w:p w:rsidR="00C20E46" w:rsidRDefault="00C20E46" w:rsidP="00C20E46">
      <w:pPr>
        <w:spacing w:after="0" w:line="360" w:lineRule="auto"/>
        <w:jc w:val="center"/>
        <w:rPr>
          <w:rFonts w:eastAsia="Times New Roman" w:cs="Times New Roman"/>
          <w:b/>
          <w:noProof/>
          <w:color w:val="000000"/>
          <w:sz w:val="32"/>
          <w:szCs w:val="32"/>
          <w:lang w:val="uk-UA" w:eastAsia="ru-RU"/>
        </w:rPr>
      </w:pPr>
      <w:r>
        <w:rPr>
          <w:rFonts w:eastAsia="Times New Roman" w:cs="Times New Roman"/>
          <w:b/>
          <w:noProof/>
          <w:color w:val="000000"/>
          <w:sz w:val="32"/>
          <w:szCs w:val="32"/>
          <w:lang w:val="uk-UA" w:eastAsia="ru-RU"/>
        </w:rPr>
        <w:lastRenderedPageBreak/>
        <w:t>Р</w:t>
      </w:r>
      <w:r w:rsidRPr="00C20E46">
        <w:rPr>
          <w:rFonts w:eastAsia="Times New Roman" w:cs="Times New Roman"/>
          <w:b/>
          <w:noProof/>
          <w:color w:val="000000"/>
          <w:sz w:val="32"/>
          <w:szCs w:val="32"/>
          <w:lang w:val="uk-UA" w:eastAsia="ru-RU"/>
        </w:rPr>
        <w:t>ОЗДІЛ V</w:t>
      </w:r>
    </w:p>
    <w:p w:rsidR="00C20E46" w:rsidRDefault="00C20E46" w:rsidP="00C20E46">
      <w:pPr>
        <w:spacing w:after="0" w:line="360" w:lineRule="auto"/>
        <w:jc w:val="center"/>
        <w:rPr>
          <w:rFonts w:eastAsia="Times New Roman" w:cs="Times New Roman"/>
          <w:b/>
          <w:noProof/>
          <w:color w:val="000000"/>
          <w:sz w:val="32"/>
          <w:szCs w:val="32"/>
          <w:lang w:val="uk-UA" w:eastAsia="ru-RU"/>
        </w:rPr>
      </w:pPr>
      <w:r w:rsidRPr="00C20E46">
        <w:rPr>
          <w:rFonts w:eastAsia="Times New Roman" w:cs="Times New Roman"/>
          <w:b/>
          <w:noProof/>
          <w:color w:val="000000"/>
          <w:sz w:val="32"/>
          <w:szCs w:val="32"/>
          <w:lang w:val="uk-UA" w:eastAsia="ru-RU"/>
        </w:rPr>
        <w:t>ОХОРОНА ПРАЦІ</w:t>
      </w:r>
    </w:p>
    <w:p w:rsidR="00C20E46" w:rsidRPr="00C20E46" w:rsidRDefault="00C20E46" w:rsidP="00C20E46">
      <w:pPr>
        <w:spacing w:after="0" w:line="360" w:lineRule="auto"/>
        <w:jc w:val="center"/>
        <w:rPr>
          <w:rFonts w:eastAsia="Times New Roman" w:cs="Times New Roman"/>
          <w:b/>
          <w:noProof/>
          <w:color w:val="000000"/>
          <w:sz w:val="32"/>
          <w:szCs w:val="32"/>
          <w:lang w:val="uk-UA" w:eastAsia="ru-RU"/>
        </w:rPr>
      </w:pPr>
    </w:p>
    <w:p w:rsidR="00C20E46" w:rsidRPr="00C20E46" w:rsidRDefault="00C20E46" w:rsidP="00C20E46">
      <w:pPr>
        <w:tabs>
          <w:tab w:val="left" w:pos="567"/>
        </w:tabs>
        <w:spacing w:after="0" w:line="360" w:lineRule="auto"/>
        <w:jc w:val="both"/>
        <w:rPr>
          <w:rFonts w:eastAsia="Times New Roman" w:cs="Times New Roman"/>
          <w:b/>
          <w:noProof/>
          <w:color w:val="000000"/>
          <w:szCs w:val="28"/>
          <w:lang w:val="uk-UA" w:eastAsia="ru-RU"/>
        </w:rPr>
      </w:pPr>
      <w:r w:rsidRPr="00C20E46">
        <w:rPr>
          <w:rFonts w:eastAsia="Times New Roman" w:cs="Times New Roman"/>
          <w:b/>
          <w:noProof/>
          <w:color w:val="000000"/>
          <w:szCs w:val="28"/>
          <w:lang w:val="uk-UA" w:eastAsia="ru-RU"/>
        </w:rPr>
        <w:t>5 Аналіз умов роботи</w:t>
      </w:r>
    </w:p>
    <w:p w:rsidR="00C20E46" w:rsidRPr="00C20E46" w:rsidRDefault="00C20E46" w:rsidP="00C20E46">
      <w:pPr>
        <w:tabs>
          <w:tab w:val="left" w:pos="567"/>
        </w:tabs>
        <w:spacing w:after="0" w:line="360" w:lineRule="auto"/>
        <w:rPr>
          <w:rFonts w:eastAsia="Times New Roman" w:cs="Times New Roman"/>
          <w:b/>
          <w:noProof/>
          <w:color w:val="000000"/>
          <w:szCs w:val="28"/>
          <w:lang w:val="uk-UA" w:eastAsia="ru-RU"/>
        </w:rPr>
      </w:pPr>
      <w:r w:rsidRPr="00C20E46">
        <w:rPr>
          <w:rFonts w:eastAsia="Times New Roman" w:cs="Times New Roman"/>
          <w:b/>
          <w:noProof/>
          <w:color w:val="000000"/>
          <w:szCs w:val="28"/>
          <w:lang w:val="uk-UA" w:eastAsia="ru-RU"/>
        </w:rPr>
        <w:t xml:space="preserve">           5.1 Організація робочого місця</w:t>
      </w:r>
    </w:p>
    <w:p w:rsidR="00C20E46" w:rsidRPr="00C20E46" w:rsidRDefault="00C20E46" w:rsidP="00C20E46">
      <w:pPr>
        <w:tabs>
          <w:tab w:val="left" w:pos="567"/>
        </w:tabs>
        <w:spacing w:after="0" w:line="360" w:lineRule="auto"/>
        <w:jc w:val="both"/>
        <w:rPr>
          <w:rFonts w:eastAsia="Times New Roman" w:cs="Times New Roman"/>
          <w:noProof/>
          <w:color w:val="000000"/>
          <w:szCs w:val="28"/>
          <w:lang w:val="uk-UA" w:eastAsia="ru-RU"/>
        </w:rPr>
      </w:pPr>
      <w:r w:rsidRPr="00C20E46">
        <w:rPr>
          <w:rFonts w:eastAsia="Times New Roman" w:cs="Times New Roman"/>
          <w:b/>
          <w:noProof/>
          <w:color w:val="000000"/>
          <w:szCs w:val="28"/>
          <w:lang w:val="uk-UA" w:eastAsia="ru-RU"/>
        </w:rPr>
        <w:t xml:space="preserve">           </w:t>
      </w:r>
      <w:r w:rsidRPr="00C20E46">
        <w:rPr>
          <w:rFonts w:eastAsia="Times New Roman" w:cs="Times New Roman"/>
          <w:noProof/>
          <w:color w:val="000000"/>
          <w:szCs w:val="28"/>
          <w:lang w:val="uk-UA" w:eastAsia="ru-RU"/>
        </w:rPr>
        <w:t>Робоче місце має природне й штучне освітлення, вентиляцію. Температура, відносна вологість і швидкість руху повітря в приміщенні відповідають оптимальним нормам параметрів мікроклімату в робочій зоні відносно для легкої категорії робіт. Безпека експлуатації електроустаткування забезпечується поруч організаційних і технічних заходів захисту: контролем і профілактикою ушкоджень ізоляції; забезпеченням неприступності до струмоведучих частин; захисним заземленням,  використанням засобів індивідуального захисту.</w:t>
      </w:r>
    </w:p>
    <w:p w:rsidR="00C20E46" w:rsidRPr="00C20E46" w:rsidRDefault="00C20E46" w:rsidP="00C20E46">
      <w:pPr>
        <w:tabs>
          <w:tab w:val="left" w:pos="567"/>
        </w:tabs>
        <w:spacing w:after="0" w:line="360" w:lineRule="auto"/>
        <w:jc w:val="center"/>
        <w:rPr>
          <w:rFonts w:eastAsia="Times New Roman" w:cs="Times New Roman"/>
          <w:b/>
          <w:noProof/>
          <w:color w:val="000000"/>
          <w:szCs w:val="28"/>
          <w:lang w:val="uk-UA" w:eastAsia="ru-RU"/>
        </w:rPr>
      </w:pPr>
      <w:r w:rsidRPr="00C20E46">
        <w:rPr>
          <w:rFonts w:eastAsia="Times New Roman" w:cs="Times New Roman"/>
          <w:b/>
          <w:noProof/>
          <w:color w:val="000000"/>
          <w:szCs w:val="28"/>
          <w:lang w:val="uk-UA" w:eastAsia="ru-RU"/>
        </w:rPr>
        <w:t xml:space="preserve"> </w:t>
      </w:r>
    </w:p>
    <w:p w:rsidR="00C20E46" w:rsidRPr="00C20E46" w:rsidRDefault="00C20E46" w:rsidP="00C20E46">
      <w:pPr>
        <w:tabs>
          <w:tab w:val="left" w:pos="567"/>
        </w:tabs>
        <w:spacing w:after="0" w:line="360" w:lineRule="auto"/>
        <w:rPr>
          <w:rFonts w:eastAsia="Times New Roman" w:cs="Times New Roman"/>
          <w:b/>
          <w:noProof/>
          <w:color w:val="000000"/>
          <w:szCs w:val="28"/>
          <w:lang w:val="uk-UA" w:eastAsia="ru-RU"/>
        </w:rPr>
      </w:pPr>
      <w:r w:rsidRPr="00C20E46">
        <w:rPr>
          <w:rFonts w:eastAsia="Times New Roman" w:cs="Times New Roman"/>
          <w:b/>
          <w:noProof/>
          <w:color w:val="000000"/>
          <w:szCs w:val="28"/>
          <w:lang w:val="uk-UA" w:eastAsia="ru-RU"/>
        </w:rPr>
        <w:t xml:space="preserve">         5.2. Мікроклімат виробничих  приміщень</w:t>
      </w:r>
    </w:p>
    <w:p w:rsidR="00C20E46" w:rsidRPr="00C20E46" w:rsidRDefault="00C20E46" w:rsidP="00C20E46">
      <w:pPr>
        <w:tabs>
          <w:tab w:val="left" w:pos="567"/>
        </w:tabs>
        <w:spacing w:after="0" w:line="360" w:lineRule="auto"/>
        <w:jc w:val="both"/>
        <w:rPr>
          <w:rFonts w:eastAsia="Times New Roman" w:cs="Times New Roman"/>
          <w:noProof/>
          <w:color w:val="000000"/>
          <w:szCs w:val="28"/>
          <w:lang w:val="uk-UA" w:eastAsia="ru-RU"/>
        </w:rPr>
      </w:pPr>
      <w:r w:rsidRPr="00C20E46">
        <w:rPr>
          <w:rFonts w:eastAsia="Times New Roman" w:cs="Times New Roman"/>
          <w:b/>
          <w:noProof/>
          <w:color w:val="000000"/>
          <w:szCs w:val="28"/>
          <w:lang w:val="uk-UA" w:eastAsia="ru-RU"/>
        </w:rPr>
        <w:t xml:space="preserve">         </w:t>
      </w:r>
      <w:r w:rsidRPr="00C20E46">
        <w:rPr>
          <w:rFonts w:eastAsia="Times New Roman" w:cs="Times New Roman"/>
          <w:noProof/>
          <w:color w:val="000000"/>
          <w:szCs w:val="28"/>
          <w:lang w:val="uk-UA" w:eastAsia="ru-RU"/>
        </w:rPr>
        <w:t>Мікроклімат виробничих  приміщень - це метеорологічні умови внутрішнього середовища цих приміщень, що визначаються загальною дією на організм людини температури, вологості, швидкості руху повітря й теплового випромінювання.</w:t>
      </w:r>
    </w:p>
    <w:p w:rsidR="00C20E46" w:rsidRPr="00C20E46" w:rsidRDefault="00C20E46" w:rsidP="00C20E46">
      <w:pPr>
        <w:tabs>
          <w:tab w:val="left" w:pos="567"/>
        </w:tabs>
        <w:spacing w:after="0" w:line="360" w:lineRule="auto"/>
        <w:jc w:val="both"/>
        <w:rPr>
          <w:rFonts w:eastAsia="Times New Roman" w:cs="Times New Roman"/>
          <w:noProof/>
          <w:color w:val="000000"/>
          <w:szCs w:val="28"/>
          <w:lang w:val="uk-UA" w:eastAsia="ru-RU"/>
        </w:rPr>
      </w:pPr>
      <w:r w:rsidRPr="00C20E46">
        <w:rPr>
          <w:rFonts w:eastAsia="Times New Roman" w:cs="Times New Roman"/>
          <w:noProof/>
          <w:color w:val="000000"/>
          <w:szCs w:val="28"/>
          <w:lang w:val="uk-UA" w:eastAsia="ru-RU"/>
        </w:rPr>
        <w:t xml:space="preserve">       Продуктивність   праці й самопочуття працівників залежить від стану середовища  й  насамперед від зміни температури, швидкості руху повітря, атмосферного тиску, теплового випромінювання.</w:t>
      </w:r>
    </w:p>
    <w:p w:rsidR="00C20E46" w:rsidRPr="00C20E46" w:rsidRDefault="00C20E46" w:rsidP="00C20E46">
      <w:pPr>
        <w:tabs>
          <w:tab w:val="left" w:pos="567"/>
        </w:tabs>
        <w:spacing w:after="0" w:line="360" w:lineRule="auto"/>
        <w:jc w:val="both"/>
        <w:rPr>
          <w:rFonts w:eastAsia="Times New Roman" w:cs="Times New Roman"/>
          <w:noProof/>
          <w:color w:val="000000"/>
          <w:szCs w:val="28"/>
          <w:lang w:eastAsia="ru-RU"/>
        </w:rPr>
      </w:pPr>
      <w:r w:rsidRPr="00C20E46">
        <w:rPr>
          <w:rFonts w:eastAsia="Times New Roman" w:cs="Times New Roman"/>
          <w:noProof/>
          <w:color w:val="000000"/>
          <w:szCs w:val="28"/>
          <w:lang w:val="uk-UA" w:eastAsia="ru-RU"/>
        </w:rPr>
        <w:t xml:space="preserve">       Згідно до діючих санітарних норм метеорологічні умови робочої зони визначаються на висоті </w:t>
      </w:r>
      <w:smartTag w:uri="urn:schemas-microsoft-com:office:smarttags" w:element="metricconverter">
        <w:smartTagPr>
          <w:attr w:name="ProductID" w:val="2 м"/>
        </w:smartTagPr>
        <w:r w:rsidRPr="00C20E46">
          <w:rPr>
            <w:rFonts w:eastAsia="Times New Roman" w:cs="Times New Roman"/>
            <w:noProof/>
            <w:color w:val="000000"/>
            <w:szCs w:val="28"/>
            <w:lang w:val="uk-UA" w:eastAsia="ru-RU"/>
          </w:rPr>
          <w:t>2 м</w:t>
        </w:r>
      </w:smartTag>
      <w:r w:rsidRPr="00C20E46">
        <w:rPr>
          <w:rFonts w:eastAsia="Times New Roman" w:cs="Times New Roman"/>
          <w:noProof/>
          <w:color w:val="000000"/>
          <w:szCs w:val="28"/>
          <w:lang w:val="uk-UA" w:eastAsia="ru-RU"/>
        </w:rPr>
        <w:t xml:space="preserve"> над рівнем підлоги.   </w:t>
      </w:r>
    </w:p>
    <w:p w:rsidR="00C20E46" w:rsidRPr="00C20E46" w:rsidRDefault="00C20E46" w:rsidP="00C20E46">
      <w:pPr>
        <w:tabs>
          <w:tab w:val="left" w:pos="567"/>
        </w:tabs>
        <w:spacing w:after="0" w:line="360" w:lineRule="auto"/>
        <w:jc w:val="both"/>
        <w:rPr>
          <w:rFonts w:eastAsia="Times New Roman" w:cs="Times New Roman"/>
          <w:noProof/>
          <w:color w:val="000000"/>
          <w:szCs w:val="28"/>
          <w:lang w:val="uk-UA" w:eastAsia="ru-RU"/>
        </w:rPr>
      </w:pPr>
      <w:r w:rsidRPr="00C20E46">
        <w:rPr>
          <w:rFonts w:eastAsia="Times New Roman" w:cs="Times New Roman"/>
          <w:noProof/>
          <w:color w:val="000000"/>
          <w:szCs w:val="28"/>
          <w:lang w:val="uk-UA" w:eastAsia="ru-RU"/>
        </w:rPr>
        <w:t xml:space="preserve">     Оптимальні мікрокліматичні умови - це таке об'єднання кількісних показників</w:t>
      </w:r>
    </w:p>
    <w:p w:rsidR="00C20E46" w:rsidRDefault="00C20E46" w:rsidP="00C20E46">
      <w:pPr>
        <w:spacing w:line="360" w:lineRule="auto"/>
        <w:ind w:left="420"/>
        <w:rPr>
          <w:szCs w:val="28"/>
        </w:rPr>
      </w:pPr>
      <w:r w:rsidRPr="00C20E46">
        <w:rPr>
          <w:rFonts w:eastAsia="Times New Roman" w:cs="Times New Roman"/>
          <w:noProof/>
          <w:color w:val="000000"/>
          <w:szCs w:val="28"/>
          <w:lang w:val="uk-UA" w:eastAsia="ru-RU"/>
        </w:rPr>
        <w:t xml:space="preserve"> мікроклімату, які при тривалій і систематичній дії на людину забезпечують</w:t>
      </w:r>
    </w:p>
    <w:p w:rsidR="00C20E46" w:rsidRDefault="00C20E46" w:rsidP="00C20E46">
      <w:pPr>
        <w:spacing w:line="360" w:lineRule="auto"/>
        <w:ind w:left="420"/>
        <w:rPr>
          <w:szCs w:val="28"/>
        </w:rPr>
      </w:pPr>
    </w:p>
    <w:p w:rsidR="00C20E46" w:rsidRDefault="00C20E46" w:rsidP="00C20E46">
      <w:pPr>
        <w:spacing w:line="360" w:lineRule="auto"/>
        <w:ind w:left="420"/>
        <w:rPr>
          <w:szCs w:val="28"/>
        </w:rPr>
      </w:pPr>
    </w:p>
    <w:p w:rsidR="00C20E46" w:rsidRDefault="00C20E46" w:rsidP="00C20E46">
      <w:pPr>
        <w:spacing w:line="360" w:lineRule="auto"/>
        <w:ind w:left="420"/>
        <w:rPr>
          <w:szCs w:val="28"/>
        </w:rPr>
      </w:pPr>
    </w:p>
    <w:p w:rsidR="00C20E46" w:rsidRDefault="00C20E46" w:rsidP="00C20E46">
      <w:pPr>
        <w:tabs>
          <w:tab w:val="left" w:pos="567"/>
        </w:tabs>
        <w:spacing w:line="360" w:lineRule="auto"/>
        <w:jc w:val="both"/>
        <w:rPr>
          <w:noProof/>
          <w:color w:val="000000"/>
          <w:szCs w:val="28"/>
          <w:lang w:val="uk-UA"/>
        </w:rPr>
      </w:pPr>
      <w:r w:rsidRPr="007B12B0">
        <w:rPr>
          <w:noProof/>
          <w:color w:val="000000"/>
          <w:szCs w:val="28"/>
          <w:lang w:val="uk-UA"/>
        </w:rPr>
        <w:lastRenderedPageBreak/>
        <w:t xml:space="preserve">заощадження нормального теплового стану організму без напруги механізмів терморегуляції. Вони забезпечують відчуття  теплового  комфорту  й створюють </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передумови  для  високого  рівня   працездатності.</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Людина працездатна й добре себе почуває, якщо температура зовнішнього середовища перебуває в межах </w:t>
      </w:r>
      <w:r>
        <w:rPr>
          <w:noProof/>
          <w:color w:val="000000"/>
          <w:szCs w:val="28"/>
          <w:lang w:val="uk-UA"/>
        </w:rPr>
        <w:t>(</w:t>
      </w:r>
      <w:r w:rsidRPr="007B12B0">
        <w:rPr>
          <w:noProof/>
          <w:color w:val="000000"/>
          <w:szCs w:val="28"/>
          <w:lang w:val="uk-UA"/>
        </w:rPr>
        <w:t>18-20</w:t>
      </w:r>
      <w:r>
        <w:rPr>
          <w:noProof/>
          <w:color w:val="000000"/>
          <w:szCs w:val="28"/>
          <w:lang w:val="uk-UA"/>
        </w:rPr>
        <w:t>)</w:t>
      </w:r>
      <w:r w:rsidRPr="007B12B0">
        <w:rPr>
          <w:noProof/>
          <w:color w:val="000000"/>
          <w:szCs w:val="28"/>
          <w:lang w:val="uk-UA"/>
        </w:rPr>
        <w:t>°С, відносна вологість</w:t>
      </w:r>
      <w:r w:rsidRPr="00711712">
        <w:rPr>
          <w:noProof/>
          <w:color w:val="000000"/>
          <w:szCs w:val="28"/>
        </w:rPr>
        <w:t xml:space="preserve"> </w:t>
      </w:r>
      <w:r>
        <w:rPr>
          <w:noProof/>
          <w:color w:val="000000"/>
          <w:szCs w:val="28"/>
          <w:lang w:val="uk-UA"/>
        </w:rPr>
        <w:t xml:space="preserve">складає </w:t>
      </w:r>
      <w:r w:rsidRPr="007B12B0">
        <w:rPr>
          <w:noProof/>
          <w:color w:val="000000"/>
          <w:szCs w:val="28"/>
          <w:lang w:val="uk-UA"/>
        </w:rPr>
        <w:t xml:space="preserve"> 40-60%, а швидкість руху повітря</w:t>
      </w:r>
      <w:r>
        <w:rPr>
          <w:noProof/>
          <w:color w:val="000000"/>
          <w:szCs w:val="28"/>
          <w:lang w:val="uk-UA"/>
        </w:rPr>
        <w:t xml:space="preserve"> складає</w:t>
      </w:r>
      <w:r w:rsidRPr="007B12B0">
        <w:rPr>
          <w:noProof/>
          <w:color w:val="000000"/>
          <w:szCs w:val="28"/>
          <w:lang w:val="uk-UA"/>
        </w:rPr>
        <w:t xml:space="preserve"> </w:t>
      </w:r>
      <w:r>
        <w:rPr>
          <w:noProof/>
          <w:color w:val="000000"/>
          <w:szCs w:val="28"/>
          <w:lang w:val="uk-UA"/>
        </w:rPr>
        <w:t>(</w:t>
      </w:r>
      <w:r w:rsidRPr="007B12B0">
        <w:rPr>
          <w:noProof/>
          <w:color w:val="000000"/>
          <w:szCs w:val="28"/>
          <w:lang w:val="uk-UA"/>
        </w:rPr>
        <w:t>0,1</w:t>
      </w:r>
      <w:r>
        <w:rPr>
          <w:noProof/>
          <w:color w:val="000000"/>
          <w:szCs w:val="28"/>
          <w:lang w:val="uk-UA"/>
        </w:rPr>
        <w:t xml:space="preserve"> </w:t>
      </w:r>
      <w:r w:rsidRPr="007B12B0">
        <w:rPr>
          <w:noProof/>
          <w:color w:val="000000"/>
          <w:szCs w:val="28"/>
          <w:lang w:val="uk-UA"/>
        </w:rPr>
        <w:t>-</w:t>
      </w:r>
      <w:r>
        <w:rPr>
          <w:noProof/>
          <w:color w:val="000000"/>
          <w:szCs w:val="28"/>
          <w:lang w:val="uk-UA"/>
        </w:rPr>
        <w:t xml:space="preserve"> </w:t>
      </w:r>
      <w:r w:rsidRPr="007B12B0">
        <w:rPr>
          <w:noProof/>
          <w:color w:val="000000"/>
          <w:szCs w:val="28"/>
          <w:lang w:val="uk-UA"/>
        </w:rPr>
        <w:t>0,2</w:t>
      </w:r>
      <w:r>
        <w:rPr>
          <w:noProof/>
          <w:color w:val="000000"/>
          <w:szCs w:val="28"/>
          <w:lang w:val="uk-UA"/>
        </w:rPr>
        <w:t>)</w:t>
      </w:r>
      <w:r w:rsidRPr="007B12B0">
        <w:rPr>
          <w:noProof/>
          <w:color w:val="000000"/>
          <w:szCs w:val="28"/>
          <w:lang w:val="uk-UA"/>
        </w:rPr>
        <w:t xml:space="preserve"> м/с.</w:t>
      </w:r>
    </w:p>
    <w:p w:rsidR="00C20E46"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Оптимальні й припустимі параметри мікроклімату в робочій зоні виробничих приміщень для різних категорій складності робіт у теплий і холодний період року наведені в таблиці 4.1 [ДСН 3.3.6.042-99]</w:t>
      </w:r>
      <w:r>
        <w:rPr>
          <w:noProof/>
          <w:color w:val="000000"/>
          <w:szCs w:val="28"/>
          <w:lang w:val="uk-UA"/>
        </w:rPr>
        <w:t>.</w:t>
      </w:r>
    </w:p>
    <w:p w:rsidR="00C20E46" w:rsidRPr="007B12B0" w:rsidRDefault="00C20E46" w:rsidP="00C20E46">
      <w:pPr>
        <w:tabs>
          <w:tab w:val="left" w:pos="567"/>
        </w:tabs>
        <w:spacing w:line="360" w:lineRule="auto"/>
        <w:jc w:val="both"/>
        <w:rPr>
          <w:noProof/>
          <w:color w:val="000000"/>
          <w:szCs w:val="28"/>
          <w:lang w:val="uk-UA"/>
        </w:rPr>
      </w:pPr>
    </w:p>
    <w:p w:rsidR="00C20E46" w:rsidRPr="00FF040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w:t>
      </w:r>
      <w:r>
        <w:rPr>
          <w:noProof/>
          <w:color w:val="000000"/>
          <w:szCs w:val="28"/>
          <w:lang w:val="uk-UA"/>
        </w:rPr>
        <w:t xml:space="preserve"> </w:t>
      </w:r>
      <w:r w:rsidRPr="007B12B0">
        <w:rPr>
          <w:noProof/>
          <w:color w:val="000000"/>
          <w:szCs w:val="28"/>
          <w:lang w:val="uk-UA"/>
        </w:rPr>
        <w:t xml:space="preserve">Таблиця </w:t>
      </w:r>
      <w:r>
        <w:rPr>
          <w:noProof/>
          <w:color w:val="000000"/>
          <w:szCs w:val="28"/>
          <w:lang w:val="uk-UA"/>
        </w:rPr>
        <w:t>5</w:t>
      </w:r>
      <w:r w:rsidRPr="007B12B0">
        <w:rPr>
          <w:noProof/>
          <w:color w:val="000000"/>
          <w:szCs w:val="28"/>
          <w:lang w:val="uk-UA"/>
        </w:rPr>
        <w:t>.1</w:t>
      </w:r>
      <w:r>
        <w:rPr>
          <w:noProof/>
          <w:color w:val="000000"/>
          <w:szCs w:val="28"/>
          <w:lang w:val="uk-UA"/>
        </w:rPr>
        <w:t xml:space="preserve"> </w:t>
      </w:r>
      <w:r w:rsidRPr="007B12B0">
        <w:rPr>
          <w:noProof/>
          <w:color w:val="000000"/>
          <w:szCs w:val="28"/>
          <w:lang w:val="uk-UA"/>
        </w:rPr>
        <w:t>Оптимальні й припустимі норми температури, відносній вологості й швидкості руху повітря в робочій зоні  приміщень</w:t>
      </w:r>
    </w:p>
    <w:p w:rsidR="00C20E46" w:rsidRPr="007B12B0" w:rsidRDefault="00C20E46" w:rsidP="00C20E46">
      <w:pPr>
        <w:spacing w:line="360" w:lineRule="auto"/>
        <w:rPr>
          <w:noProof/>
          <w:color w:val="000000"/>
          <w:szCs w:val="28"/>
          <w:lang w:val="uk-UA"/>
        </w:rPr>
      </w:pPr>
    </w:p>
    <w:tbl>
      <w:tblPr>
        <w:tblW w:w="9654" w:type="dxa"/>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3"/>
        <w:gridCol w:w="1708"/>
        <w:gridCol w:w="948"/>
        <w:gridCol w:w="900"/>
        <w:gridCol w:w="720"/>
        <w:gridCol w:w="812"/>
        <w:gridCol w:w="946"/>
        <w:gridCol w:w="812"/>
        <w:gridCol w:w="540"/>
        <w:gridCol w:w="720"/>
        <w:gridCol w:w="1015"/>
      </w:tblGrid>
      <w:tr w:rsidR="00C20E46" w:rsidRPr="007B12B0" w:rsidTr="00B24657">
        <w:trPr>
          <w:trHeight w:val="420"/>
          <w:jc w:val="center"/>
        </w:trPr>
        <w:tc>
          <w:tcPr>
            <w:tcW w:w="533" w:type="dxa"/>
            <w:vMerge w:val="restart"/>
            <w:textDirection w:val="btLr"/>
          </w:tcPr>
          <w:p w:rsidR="00C20E46" w:rsidRPr="001A620C" w:rsidRDefault="00C20E46" w:rsidP="00B24657">
            <w:pPr>
              <w:ind w:right="113"/>
              <w:jc w:val="center"/>
              <w:rPr>
                <w:b/>
                <w:noProof/>
                <w:color w:val="000000"/>
                <w:lang w:val="uk-UA"/>
              </w:rPr>
            </w:pPr>
            <w:r w:rsidRPr="001A620C">
              <w:rPr>
                <w:b/>
                <w:noProof/>
                <w:color w:val="000000"/>
                <w:lang w:val="uk-UA"/>
              </w:rPr>
              <w:t>Період</w:t>
            </w:r>
            <w:r>
              <w:rPr>
                <w:b/>
                <w:noProof/>
                <w:color w:val="000000"/>
                <w:lang w:val="en-US"/>
              </w:rPr>
              <w:t xml:space="preserve"> </w:t>
            </w:r>
            <w:r w:rsidRPr="001A620C">
              <w:rPr>
                <w:b/>
                <w:noProof/>
                <w:color w:val="000000"/>
                <w:lang w:val="uk-UA"/>
              </w:rPr>
              <w:t xml:space="preserve"> року</w:t>
            </w:r>
          </w:p>
        </w:tc>
        <w:tc>
          <w:tcPr>
            <w:tcW w:w="1708" w:type="dxa"/>
            <w:vMerge w:val="restart"/>
            <w:shd w:val="clear" w:color="auto" w:fill="auto"/>
          </w:tcPr>
          <w:p w:rsidR="00C20E46" w:rsidRDefault="00C20E46" w:rsidP="00B24657">
            <w:pPr>
              <w:jc w:val="center"/>
              <w:rPr>
                <w:b/>
                <w:noProof/>
                <w:color w:val="000000"/>
                <w:lang w:val="uk-UA"/>
              </w:rPr>
            </w:pPr>
          </w:p>
          <w:p w:rsidR="00C20E46" w:rsidRDefault="00C20E46" w:rsidP="00B24657">
            <w:pPr>
              <w:jc w:val="center"/>
              <w:rPr>
                <w:b/>
                <w:noProof/>
                <w:color w:val="000000"/>
                <w:lang w:val="uk-UA"/>
              </w:rPr>
            </w:pPr>
          </w:p>
          <w:p w:rsidR="00C20E46" w:rsidRDefault="00C20E46" w:rsidP="00B24657">
            <w:pPr>
              <w:jc w:val="center"/>
              <w:rPr>
                <w:b/>
                <w:noProof/>
                <w:color w:val="000000"/>
                <w:lang w:val="uk-UA"/>
              </w:rPr>
            </w:pPr>
          </w:p>
          <w:p w:rsidR="00C20E46" w:rsidRDefault="00C20E46" w:rsidP="00B24657">
            <w:pPr>
              <w:jc w:val="center"/>
              <w:rPr>
                <w:b/>
                <w:noProof/>
                <w:color w:val="000000"/>
                <w:lang w:val="uk-UA"/>
              </w:rPr>
            </w:pPr>
          </w:p>
          <w:p w:rsidR="00C20E46" w:rsidRPr="001A620C" w:rsidRDefault="00C20E46" w:rsidP="00B24657">
            <w:pPr>
              <w:jc w:val="center"/>
              <w:rPr>
                <w:b/>
                <w:noProof/>
                <w:color w:val="000000"/>
                <w:lang w:val="uk-UA"/>
              </w:rPr>
            </w:pPr>
            <w:r w:rsidRPr="001A620C">
              <w:rPr>
                <w:b/>
                <w:noProof/>
                <w:color w:val="000000"/>
                <w:lang w:val="uk-UA"/>
              </w:rPr>
              <w:t>Категорія робіт</w:t>
            </w:r>
          </w:p>
        </w:tc>
        <w:tc>
          <w:tcPr>
            <w:tcW w:w="4326" w:type="dxa"/>
            <w:gridSpan w:val="5"/>
            <w:shd w:val="clear" w:color="auto" w:fill="auto"/>
            <w:vAlign w:val="center"/>
          </w:tcPr>
          <w:p w:rsidR="00C20E46" w:rsidRPr="001A620C" w:rsidRDefault="00C20E46" w:rsidP="00B24657">
            <w:pPr>
              <w:jc w:val="center"/>
              <w:rPr>
                <w:b/>
                <w:noProof/>
                <w:color w:val="000000"/>
                <w:lang w:val="uk-UA"/>
              </w:rPr>
            </w:pPr>
            <w:r w:rsidRPr="001A620C">
              <w:rPr>
                <w:b/>
                <w:noProof/>
                <w:color w:val="000000"/>
                <w:lang w:val="uk-UA"/>
              </w:rPr>
              <w:t>Температура, ºС</w:t>
            </w:r>
          </w:p>
        </w:tc>
        <w:tc>
          <w:tcPr>
            <w:tcW w:w="1352" w:type="dxa"/>
            <w:gridSpan w:val="2"/>
            <w:shd w:val="clear" w:color="auto" w:fill="auto"/>
          </w:tcPr>
          <w:p w:rsidR="00C20E46" w:rsidRPr="001A620C" w:rsidRDefault="00C20E46" w:rsidP="00B24657">
            <w:pPr>
              <w:jc w:val="center"/>
              <w:rPr>
                <w:b/>
                <w:noProof/>
                <w:color w:val="000000"/>
                <w:lang w:val="uk-UA"/>
              </w:rPr>
            </w:pPr>
            <w:r w:rsidRPr="001A620C">
              <w:rPr>
                <w:b/>
                <w:noProof/>
                <w:color w:val="000000"/>
                <w:lang w:val="uk-UA"/>
              </w:rPr>
              <w:t>Відносна вологість,%</w:t>
            </w:r>
          </w:p>
        </w:tc>
        <w:tc>
          <w:tcPr>
            <w:tcW w:w="1735" w:type="dxa"/>
            <w:gridSpan w:val="2"/>
            <w:shd w:val="clear" w:color="auto" w:fill="auto"/>
          </w:tcPr>
          <w:p w:rsidR="00C20E46" w:rsidRPr="001A620C" w:rsidRDefault="00C20E46" w:rsidP="00B24657">
            <w:pPr>
              <w:jc w:val="center"/>
              <w:rPr>
                <w:b/>
                <w:noProof/>
                <w:color w:val="000000"/>
                <w:lang w:val="uk-UA"/>
              </w:rPr>
            </w:pPr>
            <w:r w:rsidRPr="001A620C">
              <w:rPr>
                <w:b/>
                <w:noProof/>
                <w:color w:val="000000"/>
                <w:lang w:val="uk-UA"/>
              </w:rPr>
              <w:t>Швидкість руху, м/с</w:t>
            </w:r>
          </w:p>
        </w:tc>
      </w:tr>
      <w:tr w:rsidR="00C20E46" w:rsidRPr="007B12B0" w:rsidTr="00B24657">
        <w:trPr>
          <w:trHeight w:val="353"/>
          <w:jc w:val="center"/>
        </w:trPr>
        <w:tc>
          <w:tcPr>
            <w:tcW w:w="533" w:type="dxa"/>
            <w:vMerge/>
          </w:tcPr>
          <w:p w:rsidR="00C20E46" w:rsidRPr="001A620C" w:rsidRDefault="00C20E46" w:rsidP="00B24657">
            <w:pPr>
              <w:jc w:val="center"/>
              <w:rPr>
                <w:b/>
                <w:noProof/>
                <w:color w:val="000000"/>
                <w:lang w:val="uk-UA"/>
              </w:rPr>
            </w:pPr>
          </w:p>
        </w:tc>
        <w:tc>
          <w:tcPr>
            <w:tcW w:w="1708" w:type="dxa"/>
            <w:vMerge/>
            <w:shd w:val="clear" w:color="auto" w:fill="auto"/>
          </w:tcPr>
          <w:p w:rsidR="00C20E46" w:rsidRPr="001A620C" w:rsidRDefault="00C20E46" w:rsidP="00B24657">
            <w:pPr>
              <w:jc w:val="center"/>
              <w:rPr>
                <w:b/>
                <w:noProof/>
                <w:color w:val="000000"/>
                <w:lang w:val="uk-UA"/>
              </w:rPr>
            </w:pPr>
          </w:p>
        </w:tc>
        <w:tc>
          <w:tcPr>
            <w:tcW w:w="948" w:type="dxa"/>
            <w:vMerge w:val="restart"/>
            <w:shd w:val="clear" w:color="auto" w:fill="auto"/>
            <w:textDirection w:val="btLr"/>
          </w:tcPr>
          <w:p w:rsidR="00C20E46" w:rsidRPr="001A620C" w:rsidRDefault="00C20E46" w:rsidP="00B24657">
            <w:pPr>
              <w:ind w:right="113"/>
              <w:jc w:val="center"/>
              <w:rPr>
                <w:b/>
                <w:noProof/>
                <w:color w:val="000000"/>
                <w:lang w:val="uk-UA"/>
              </w:rPr>
            </w:pPr>
            <w:r w:rsidRPr="001A620C">
              <w:rPr>
                <w:b/>
                <w:noProof/>
                <w:color w:val="000000"/>
                <w:lang w:val="uk-UA"/>
              </w:rPr>
              <w:t>оптимальна</w:t>
            </w:r>
          </w:p>
        </w:tc>
        <w:tc>
          <w:tcPr>
            <w:tcW w:w="3378" w:type="dxa"/>
            <w:gridSpan w:val="4"/>
            <w:shd w:val="clear" w:color="auto" w:fill="auto"/>
          </w:tcPr>
          <w:p w:rsidR="00C20E46" w:rsidRPr="001A620C" w:rsidRDefault="00C20E46" w:rsidP="00B24657">
            <w:pPr>
              <w:jc w:val="center"/>
              <w:rPr>
                <w:b/>
                <w:noProof/>
                <w:color w:val="000000"/>
                <w:lang w:val="uk-UA"/>
              </w:rPr>
            </w:pPr>
            <w:r w:rsidRPr="001A620C">
              <w:rPr>
                <w:b/>
                <w:noProof/>
                <w:color w:val="000000"/>
                <w:lang w:val="uk-UA"/>
              </w:rPr>
              <w:t>припустима</w:t>
            </w:r>
          </w:p>
        </w:tc>
        <w:tc>
          <w:tcPr>
            <w:tcW w:w="812" w:type="dxa"/>
            <w:vMerge w:val="restart"/>
            <w:shd w:val="clear" w:color="auto" w:fill="auto"/>
            <w:textDirection w:val="btLr"/>
          </w:tcPr>
          <w:p w:rsidR="00C20E46" w:rsidRPr="001A620C" w:rsidRDefault="00C20E46" w:rsidP="00B24657">
            <w:pPr>
              <w:ind w:right="113"/>
              <w:jc w:val="center"/>
              <w:rPr>
                <w:b/>
                <w:noProof/>
                <w:color w:val="000000"/>
                <w:lang w:val="uk-UA"/>
              </w:rPr>
            </w:pPr>
            <w:r w:rsidRPr="001A620C">
              <w:rPr>
                <w:b/>
                <w:noProof/>
                <w:color w:val="000000"/>
                <w:lang w:val="uk-UA"/>
              </w:rPr>
              <w:t>оптимальна</w:t>
            </w:r>
          </w:p>
        </w:tc>
        <w:tc>
          <w:tcPr>
            <w:tcW w:w="540" w:type="dxa"/>
            <w:vMerge w:val="restart"/>
            <w:shd w:val="clear" w:color="auto" w:fill="auto"/>
            <w:textDirection w:val="btLr"/>
          </w:tcPr>
          <w:p w:rsidR="00C20E46" w:rsidRPr="001A620C" w:rsidRDefault="00C20E46" w:rsidP="00B24657">
            <w:pPr>
              <w:ind w:right="113"/>
              <w:jc w:val="center"/>
              <w:rPr>
                <w:b/>
                <w:noProof/>
                <w:color w:val="000000"/>
                <w:lang w:val="uk-UA"/>
              </w:rPr>
            </w:pPr>
            <w:r w:rsidRPr="001A620C">
              <w:rPr>
                <w:b/>
                <w:noProof/>
                <w:color w:val="000000"/>
                <w:lang w:val="uk-UA"/>
              </w:rPr>
              <w:t>припустима</w:t>
            </w:r>
          </w:p>
        </w:tc>
        <w:tc>
          <w:tcPr>
            <w:tcW w:w="720" w:type="dxa"/>
            <w:vMerge w:val="restart"/>
            <w:shd w:val="clear" w:color="auto" w:fill="auto"/>
            <w:textDirection w:val="btLr"/>
          </w:tcPr>
          <w:p w:rsidR="00C20E46" w:rsidRPr="001A620C" w:rsidRDefault="00C20E46" w:rsidP="00B24657">
            <w:pPr>
              <w:ind w:right="113"/>
              <w:jc w:val="center"/>
              <w:rPr>
                <w:b/>
                <w:noProof/>
                <w:color w:val="000000"/>
                <w:lang w:val="uk-UA"/>
              </w:rPr>
            </w:pPr>
            <w:r w:rsidRPr="001A620C">
              <w:rPr>
                <w:b/>
                <w:noProof/>
                <w:color w:val="000000"/>
                <w:lang w:val="uk-UA"/>
              </w:rPr>
              <w:t>оптимальна</w:t>
            </w:r>
          </w:p>
        </w:tc>
        <w:tc>
          <w:tcPr>
            <w:tcW w:w="1015" w:type="dxa"/>
            <w:vMerge w:val="restart"/>
            <w:shd w:val="clear" w:color="auto" w:fill="auto"/>
            <w:textDirection w:val="btLr"/>
          </w:tcPr>
          <w:p w:rsidR="00C20E46" w:rsidRPr="001A620C" w:rsidRDefault="00C20E46" w:rsidP="00B24657">
            <w:pPr>
              <w:ind w:right="113"/>
              <w:jc w:val="center"/>
              <w:rPr>
                <w:b/>
                <w:noProof/>
                <w:color w:val="000000"/>
                <w:lang w:val="uk-UA"/>
              </w:rPr>
            </w:pPr>
            <w:r w:rsidRPr="001A620C">
              <w:rPr>
                <w:b/>
                <w:noProof/>
                <w:color w:val="000000"/>
                <w:lang w:val="uk-UA"/>
              </w:rPr>
              <w:t>припустима</w:t>
            </w:r>
          </w:p>
        </w:tc>
      </w:tr>
      <w:tr w:rsidR="00C20E46" w:rsidRPr="007B12B0" w:rsidTr="00B24657">
        <w:trPr>
          <w:trHeight w:val="340"/>
          <w:jc w:val="center"/>
        </w:trPr>
        <w:tc>
          <w:tcPr>
            <w:tcW w:w="533" w:type="dxa"/>
            <w:vMerge/>
          </w:tcPr>
          <w:p w:rsidR="00C20E46" w:rsidRPr="001A620C" w:rsidRDefault="00C20E46" w:rsidP="00B24657">
            <w:pPr>
              <w:jc w:val="center"/>
              <w:rPr>
                <w:noProof/>
                <w:color w:val="000000"/>
                <w:lang w:val="uk-UA"/>
              </w:rPr>
            </w:pPr>
          </w:p>
        </w:tc>
        <w:tc>
          <w:tcPr>
            <w:tcW w:w="1708" w:type="dxa"/>
            <w:vMerge/>
            <w:shd w:val="clear" w:color="auto" w:fill="auto"/>
          </w:tcPr>
          <w:p w:rsidR="00C20E46" w:rsidRPr="001A620C" w:rsidRDefault="00C20E46" w:rsidP="00B24657">
            <w:pPr>
              <w:jc w:val="center"/>
              <w:rPr>
                <w:noProof/>
                <w:color w:val="000000"/>
                <w:lang w:val="uk-UA"/>
              </w:rPr>
            </w:pPr>
          </w:p>
        </w:tc>
        <w:tc>
          <w:tcPr>
            <w:tcW w:w="948" w:type="dxa"/>
            <w:vMerge/>
            <w:shd w:val="clear" w:color="auto" w:fill="auto"/>
          </w:tcPr>
          <w:p w:rsidR="00C20E46" w:rsidRPr="001A620C" w:rsidRDefault="00C20E46" w:rsidP="00B24657">
            <w:pPr>
              <w:jc w:val="center"/>
              <w:rPr>
                <w:noProof/>
                <w:color w:val="000000"/>
                <w:lang w:val="uk-UA"/>
              </w:rPr>
            </w:pPr>
          </w:p>
        </w:tc>
        <w:tc>
          <w:tcPr>
            <w:tcW w:w="1620" w:type="dxa"/>
            <w:gridSpan w:val="2"/>
            <w:shd w:val="clear" w:color="auto" w:fill="auto"/>
          </w:tcPr>
          <w:p w:rsidR="00C20E46" w:rsidRPr="001A620C" w:rsidRDefault="00C20E46" w:rsidP="00B24657">
            <w:pPr>
              <w:jc w:val="center"/>
              <w:rPr>
                <w:b/>
                <w:noProof/>
                <w:color w:val="000000"/>
                <w:lang w:val="uk-UA"/>
              </w:rPr>
            </w:pPr>
            <w:r w:rsidRPr="001A620C">
              <w:rPr>
                <w:b/>
                <w:noProof/>
                <w:color w:val="000000"/>
                <w:lang w:val="uk-UA"/>
              </w:rPr>
              <w:t>Верхня границя</w:t>
            </w:r>
          </w:p>
        </w:tc>
        <w:tc>
          <w:tcPr>
            <w:tcW w:w="1758" w:type="dxa"/>
            <w:gridSpan w:val="2"/>
            <w:shd w:val="clear" w:color="auto" w:fill="auto"/>
          </w:tcPr>
          <w:p w:rsidR="00C20E46" w:rsidRPr="001A620C" w:rsidRDefault="00C20E46" w:rsidP="00B24657">
            <w:pPr>
              <w:jc w:val="center"/>
              <w:rPr>
                <w:b/>
                <w:noProof/>
                <w:color w:val="000000"/>
                <w:lang w:val="uk-UA"/>
              </w:rPr>
            </w:pPr>
            <w:r w:rsidRPr="001A620C">
              <w:rPr>
                <w:b/>
                <w:noProof/>
                <w:color w:val="000000"/>
                <w:lang w:val="uk-UA"/>
              </w:rPr>
              <w:t>Нижня границя</w:t>
            </w:r>
          </w:p>
        </w:tc>
        <w:tc>
          <w:tcPr>
            <w:tcW w:w="812" w:type="dxa"/>
            <w:vMerge/>
            <w:shd w:val="clear" w:color="auto" w:fill="auto"/>
          </w:tcPr>
          <w:p w:rsidR="00C20E46" w:rsidRPr="001A620C" w:rsidRDefault="00C20E46" w:rsidP="00B24657">
            <w:pPr>
              <w:jc w:val="center"/>
              <w:rPr>
                <w:noProof/>
                <w:color w:val="000000"/>
                <w:lang w:val="uk-UA"/>
              </w:rPr>
            </w:pPr>
          </w:p>
        </w:tc>
        <w:tc>
          <w:tcPr>
            <w:tcW w:w="540" w:type="dxa"/>
            <w:vMerge/>
            <w:shd w:val="clear" w:color="auto" w:fill="auto"/>
          </w:tcPr>
          <w:p w:rsidR="00C20E46" w:rsidRPr="001A620C" w:rsidRDefault="00C20E46" w:rsidP="00B24657">
            <w:pPr>
              <w:jc w:val="center"/>
              <w:rPr>
                <w:noProof/>
                <w:color w:val="000000"/>
                <w:lang w:val="uk-UA"/>
              </w:rPr>
            </w:pPr>
          </w:p>
        </w:tc>
        <w:tc>
          <w:tcPr>
            <w:tcW w:w="720" w:type="dxa"/>
            <w:vMerge/>
            <w:shd w:val="clear" w:color="auto" w:fill="auto"/>
          </w:tcPr>
          <w:p w:rsidR="00C20E46" w:rsidRPr="001A620C" w:rsidRDefault="00C20E46" w:rsidP="00B24657">
            <w:pPr>
              <w:jc w:val="center"/>
              <w:rPr>
                <w:noProof/>
                <w:color w:val="000000"/>
                <w:lang w:val="uk-UA"/>
              </w:rPr>
            </w:pPr>
          </w:p>
        </w:tc>
        <w:tc>
          <w:tcPr>
            <w:tcW w:w="1015" w:type="dxa"/>
            <w:vMerge/>
            <w:shd w:val="clear" w:color="auto" w:fill="auto"/>
          </w:tcPr>
          <w:p w:rsidR="00C20E46" w:rsidRPr="001A620C" w:rsidRDefault="00C20E46" w:rsidP="00B24657">
            <w:pPr>
              <w:jc w:val="center"/>
              <w:rPr>
                <w:noProof/>
                <w:color w:val="000000"/>
                <w:lang w:val="uk-UA"/>
              </w:rPr>
            </w:pPr>
          </w:p>
        </w:tc>
      </w:tr>
      <w:tr w:rsidR="00C20E46" w:rsidRPr="007B12B0" w:rsidTr="00B24657">
        <w:trPr>
          <w:trHeight w:val="353"/>
          <w:jc w:val="center"/>
        </w:trPr>
        <w:tc>
          <w:tcPr>
            <w:tcW w:w="533" w:type="dxa"/>
            <w:vMerge/>
          </w:tcPr>
          <w:p w:rsidR="00C20E46" w:rsidRPr="001A620C" w:rsidRDefault="00C20E46" w:rsidP="00B24657">
            <w:pPr>
              <w:jc w:val="center"/>
              <w:rPr>
                <w:noProof/>
                <w:color w:val="000000"/>
                <w:lang w:val="uk-UA"/>
              </w:rPr>
            </w:pPr>
          </w:p>
        </w:tc>
        <w:tc>
          <w:tcPr>
            <w:tcW w:w="1708" w:type="dxa"/>
            <w:vMerge/>
            <w:shd w:val="clear" w:color="auto" w:fill="auto"/>
          </w:tcPr>
          <w:p w:rsidR="00C20E46" w:rsidRPr="001A620C" w:rsidRDefault="00C20E46" w:rsidP="00B24657">
            <w:pPr>
              <w:jc w:val="center"/>
              <w:rPr>
                <w:noProof/>
                <w:color w:val="000000"/>
                <w:lang w:val="uk-UA"/>
              </w:rPr>
            </w:pPr>
          </w:p>
        </w:tc>
        <w:tc>
          <w:tcPr>
            <w:tcW w:w="948" w:type="dxa"/>
            <w:vMerge/>
            <w:shd w:val="clear" w:color="auto" w:fill="auto"/>
          </w:tcPr>
          <w:p w:rsidR="00C20E46" w:rsidRPr="001A620C" w:rsidRDefault="00C20E46" w:rsidP="00B24657">
            <w:pPr>
              <w:jc w:val="center"/>
              <w:rPr>
                <w:noProof/>
                <w:color w:val="000000"/>
                <w:lang w:val="uk-UA"/>
              </w:rPr>
            </w:pPr>
          </w:p>
        </w:tc>
        <w:tc>
          <w:tcPr>
            <w:tcW w:w="3378" w:type="dxa"/>
            <w:gridSpan w:val="4"/>
            <w:shd w:val="clear" w:color="auto" w:fill="auto"/>
          </w:tcPr>
          <w:p w:rsidR="00C20E46" w:rsidRPr="001A620C" w:rsidRDefault="00C20E46" w:rsidP="00B24657">
            <w:pPr>
              <w:jc w:val="center"/>
              <w:rPr>
                <w:b/>
                <w:noProof/>
                <w:color w:val="000000"/>
                <w:lang w:val="uk-UA"/>
              </w:rPr>
            </w:pPr>
            <w:r w:rsidRPr="001A620C">
              <w:rPr>
                <w:b/>
                <w:noProof/>
                <w:color w:val="000000"/>
                <w:lang w:val="uk-UA"/>
              </w:rPr>
              <w:t>На робочих місцях</w:t>
            </w:r>
          </w:p>
        </w:tc>
        <w:tc>
          <w:tcPr>
            <w:tcW w:w="812" w:type="dxa"/>
            <w:vMerge/>
            <w:shd w:val="clear" w:color="auto" w:fill="auto"/>
          </w:tcPr>
          <w:p w:rsidR="00C20E46" w:rsidRPr="001A620C" w:rsidRDefault="00C20E46" w:rsidP="00B24657">
            <w:pPr>
              <w:jc w:val="center"/>
              <w:rPr>
                <w:noProof/>
                <w:color w:val="000000"/>
                <w:lang w:val="uk-UA"/>
              </w:rPr>
            </w:pPr>
          </w:p>
        </w:tc>
        <w:tc>
          <w:tcPr>
            <w:tcW w:w="540" w:type="dxa"/>
            <w:vMerge/>
            <w:shd w:val="clear" w:color="auto" w:fill="auto"/>
          </w:tcPr>
          <w:p w:rsidR="00C20E46" w:rsidRPr="001A620C" w:rsidRDefault="00C20E46" w:rsidP="00B24657">
            <w:pPr>
              <w:jc w:val="center"/>
              <w:rPr>
                <w:noProof/>
                <w:color w:val="000000"/>
                <w:lang w:val="uk-UA"/>
              </w:rPr>
            </w:pPr>
          </w:p>
        </w:tc>
        <w:tc>
          <w:tcPr>
            <w:tcW w:w="720" w:type="dxa"/>
            <w:vMerge/>
            <w:shd w:val="clear" w:color="auto" w:fill="auto"/>
          </w:tcPr>
          <w:p w:rsidR="00C20E46" w:rsidRPr="001A620C" w:rsidRDefault="00C20E46" w:rsidP="00B24657">
            <w:pPr>
              <w:jc w:val="center"/>
              <w:rPr>
                <w:noProof/>
                <w:color w:val="000000"/>
                <w:lang w:val="uk-UA"/>
              </w:rPr>
            </w:pPr>
          </w:p>
        </w:tc>
        <w:tc>
          <w:tcPr>
            <w:tcW w:w="1015" w:type="dxa"/>
            <w:vMerge/>
            <w:shd w:val="clear" w:color="auto" w:fill="auto"/>
          </w:tcPr>
          <w:p w:rsidR="00C20E46" w:rsidRPr="001A620C" w:rsidRDefault="00C20E46" w:rsidP="00B24657">
            <w:pPr>
              <w:jc w:val="center"/>
              <w:rPr>
                <w:noProof/>
                <w:color w:val="000000"/>
                <w:lang w:val="uk-UA"/>
              </w:rPr>
            </w:pPr>
          </w:p>
        </w:tc>
      </w:tr>
      <w:tr w:rsidR="00C20E46" w:rsidRPr="007B12B0" w:rsidTr="00B24657">
        <w:trPr>
          <w:trHeight w:val="815"/>
          <w:jc w:val="center"/>
        </w:trPr>
        <w:tc>
          <w:tcPr>
            <w:tcW w:w="533" w:type="dxa"/>
            <w:vMerge/>
          </w:tcPr>
          <w:p w:rsidR="00C20E46" w:rsidRPr="001A620C" w:rsidRDefault="00C20E46" w:rsidP="00B24657">
            <w:pPr>
              <w:jc w:val="center"/>
              <w:rPr>
                <w:noProof/>
                <w:color w:val="000000"/>
                <w:lang w:val="uk-UA"/>
              </w:rPr>
            </w:pPr>
          </w:p>
        </w:tc>
        <w:tc>
          <w:tcPr>
            <w:tcW w:w="1708" w:type="dxa"/>
            <w:vMerge/>
            <w:shd w:val="clear" w:color="auto" w:fill="auto"/>
          </w:tcPr>
          <w:p w:rsidR="00C20E46" w:rsidRPr="001A620C" w:rsidRDefault="00C20E46" w:rsidP="00B24657">
            <w:pPr>
              <w:jc w:val="center"/>
              <w:rPr>
                <w:noProof/>
                <w:color w:val="000000"/>
                <w:lang w:val="uk-UA"/>
              </w:rPr>
            </w:pPr>
          </w:p>
        </w:tc>
        <w:tc>
          <w:tcPr>
            <w:tcW w:w="948" w:type="dxa"/>
            <w:vMerge/>
            <w:shd w:val="clear" w:color="auto" w:fill="auto"/>
          </w:tcPr>
          <w:p w:rsidR="00C20E46" w:rsidRPr="001A620C" w:rsidRDefault="00C20E46" w:rsidP="00B24657">
            <w:pPr>
              <w:jc w:val="center"/>
              <w:rPr>
                <w:noProof/>
                <w:color w:val="000000"/>
                <w:lang w:val="uk-UA"/>
              </w:rPr>
            </w:pPr>
          </w:p>
        </w:tc>
        <w:tc>
          <w:tcPr>
            <w:tcW w:w="900" w:type="dxa"/>
            <w:shd w:val="clear" w:color="auto" w:fill="auto"/>
          </w:tcPr>
          <w:p w:rsidR="00C20E46" w:rsidRPr="001A620C" w:rsidRDefault="00C20E46" w:rsidP="00B24657">
            <w:pPr>
              <w:jc w:val="center"/>
              <w:rPr>
                <w:b/>
                <w:noProof/>
                <w:color w:val="000000"/>
                <w:lang w:val="uk-UA"/>
              </w:rPr>
            </w:pPr>
            <w:r>
              <w:rPr>
                <w:b/>
                <w:noProof/>
                <w:color w:val="000000"/>
                <w:lang w:val="uk-UA"/>
              </w:rPr>
              <w:t>Пост</w:t>
            </w:r>
          </w:p>
        </w:tc>
        <w:tc>
          <w:tcPr>
            <w:tcW w:w="720"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Непост.</w:t>
            </w:r>
          </w:p>
        </w:tc>
        <w:tc>
          <w:tcPr>
            <w:tcW w:w="812"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Пост.</w:t>
            </w:r>
          </w:p>
        </w:tc>
        <w:tc>
          <w:tcPr>
            <w:tcW w:w="946"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Непост.</w:t>
            </w:r>
          </w:p>
        </w:tc>
        <w:tc>
          <w:tcPr>
            <w:tcW w:w="812" w:type="dxa"/>
            <w:vMerge/>
            <w:shd w:val="clear" w:color="auto" w:fill="auto"/>
          </w:tcPr>
          <w:p w:rsidR="00C20E46" w:rsidRPr="001A620C" w:rsidRDefault="00C20E46" w:rsidP="00B24657">
            <w:pPr>
              <w:jc w:val="center"/>
              <w:rPr>
                <w:noProof/>
                <w:color w:val="000000"/>
                <w:lang w:val="uk-UA"/>
              </w:rPr>
            </w:pPr>
          </w:p>
        </w:tc>
        <w:tc>
          <w:tcPr>
            <w:tcW w:w="540" w:type="dxa"/>
            <w:vMerge/>
            <w:shd w:val="clear" w:color="auto" w:fill="auto"/>
          </w:tcPr>
          <w:p w:rsidR="00C20E46" w:rsidRPr="001A620C" w:rsidRDefault="00C20E46" w:rsidP="00B24657">
            <w:pPr>
              <w:jc w:val="center"/>
              <w:rPr>
                <w:noProof/>
                <w:color w:val="000000"/>
                <w:lang w:val="uk-UA"/>
              </w:rPr>
            </w:pPr>
          </w:p>
        </w:tc>
        <w:tc>
          <w:tcPr>
            <w:tcW w:w="720" w:type="dxa"/>
            <w:vMerge/>
            <w:shd w:val="clear" w:color="auto" w:fill="auto"/>
          </w:tcPr>
          <w:p w:rsidR="00C20E46" w:rsidRPr="001A620C" w:rsidRDefault="00C20E46" w:rsidP="00B24657">
            <w:pPr>
              <w:jc w:val="center"/>
              <w:rPr>
                <w:noProof/>
                <w:color w:val="000000"/>
                <w:lang w:val="uk-UA"/>
              </w:rPr>
            </w:pPr>
          </w:p>
        </w:tc>
        <w:tc>
          <w:tcPr>
            <w:tcW w:w="1015" w:type="dxa"/>
            <w:vMerge/>
            <w:shd w:val="clear" w:color="auto" w:fill="auto"/>
          </w:tcPr>
          <w:p w:rsidR="00C20E46" w:rsidRPr="001A620C" w:rsidRDefault="00C20E46" w:rsidP="00B24657">
            <w:pPr>
              <w:jc w:val="center"/>
              <w:rPr>
                <w:noProof/>
                <w:color w:val="000000"/>
                <w:lang w:val="uk-UA"/>
              </w:rPr>
            </w:pPr>
          </w:p>
        </w:tc>
      </w:tr>
      <w:tr w:rsidR="00C20E46" w:rsidRPr="007B12B0" w:rsidTr="00B24657">
        <w:trPr>
          <w:trHeight w:val="611"/>
          <w:jc w:val="center"/>
        </w:trPr>
        <w:tc>
          <w:tcPr>
            <w:tcW w:w="533" w:type="dxa"/>
            <w:vMerge w:val="restart"/>
            <w:textDirection w:val="btLr"/>
          </w:tcPr>
          <w:p w:rsidR="00C20E46" w:rsidRPr="001A620C" w:rsidRDefault="00C20E46" w:rsidP="00B24657">
            <w:pPr>
              <w:ind w:right="113"/>
              <w:jc w:val="center"/>
              <w:rPr>
                <w:b/>
                <w:noProof/>
                <w:color w:val="000000"/>
                <w:lang w:val="uk-UA"/>
              </w:rPr>
            </w:pPr>
            <w:r w:rsidRPr="001A620C">
              <w:rPr>
                <w:b/>
                <w:noProof/>
                <w:color w:val="000000"/>
                <w:lang w:val="uk-UA"/>
              </w:rPr>
              <w:t>Холодний</w:t>
            </w:r>
          </w:p>
        </w:tc>
        <w:tc>
          <w:tcPr>
            <w:tcW w:w="1708"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Легка-1а</w:t>
            </w:r>
          </w:p>
        </w:tc>
        <w:tc>
          <w:tcPr>
            <w:tcW w:w="948" w:type="dxa"/>
            <w:shd w:val="clear" w:color="auto" w:fill="auto"/>
          </w:tcPr>
          <w:p w:rsidR="00C20E46" w:rsidRPr="001A620C" w:rsidRDefault="00C20E46" w:rsidP="00B24657">
            <w:pPr>
              <w:jc w:val="center"/>
              <w:rPr>
                <w:noProof/>
                <w:color w:val="000000"/>
                <w:lang w:val="uk-UA"/>
              </w:rPr>
            </w:pPr>
            <w:r w:rsidRPr="001A620C">
              <w:rPr>
                <w:noProof/>
                <w:color w:val="000000"/>
                <w:lang w:val="uk-UA"/>
              </w:rPr>
              <w:t>22-24</w:t>
            </w:r>
          </w:p>
        </w:tc>
        <w:tc>
          <w:tcPr>
            <w:tcW w:w="900" w:type="dxa"/>
            <w:shd w:val="clear" w:color="auto" w:fill="auto"/>
          </w:tcPr>
          <w:p w:rsidR="00C20E46" w:rsidRPr="001A620C" w:rsidRDefault="00C20E46" w:rsidP="00B24657">
            <w:pPr>
              <w:jc w:val="center"/>
              <w:rPr>
                <w:noProof/>
                <w:color w:val="000000"/>
                <w:lang w:val="uk-UA"/>
              </w:rPr>
            </w:pPr>
            <w:r w:rsidRPr="001A620C">
              <w:rPr>
                <w:noProof/>
                <w:color w:val="000000"/>
                <w:lang w:val="uk-UA"/>
              </w:rPr>
              <w:t>25</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26</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21</w:t>
            </w:r>
          </w:p>
        </w:tc>
        <w:tc>
          <w:tcPr>
            <w:tcW w:w="946" w:type="dxa"/>
            <w:shd w:val="clear" w:color="auto" w:fill="auto"/>
          </w:tcPr>
          <w:p w:rsidR="00C20E46" w:rsidRPr="001A620C" w:rsidRDefault="00C20E46" w:rsidP="00B24657">
            <w:pPr>
              <w:jc w:val="center"/>
              <w:rPr>
                <w:noProof/>
                <w:color w:val="000000"/>
                <w:lang w:val="uk-UA"/>
              </w:rPr>
            </w:pPr>
            <w:r w:rsidRPr="001A620C">
              <w:rPr>
                <w:noProof/>
                <w:color w:val="000000"/>
                <w:lang w:val="uk-UA"/>
              </w:rPr>
              <w:t>18</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40-60</w:t>
            </w:r>
          </w:p>
        </w:tc>
        <w:tc>
          <w:tcPr>
            <w:tcW w:w="540" w:type="dxa"/>
            <w:shd w:val="clear" w:color="auto" w:fill="auto"/>
          </w:tcPr>
          <w:p w:rsidR="00C20E46" w:rsidRPr="001A620C" w:rsidRDefault="00C20E46" w:rsidP="00B24657">
            <w:pPr>
              <w:jc w:val="center"/>
              <w:rPr>
                <w:noProof/>
                <w:color w:val="000000"/>
                <w:lang w:val="uk-UA"/>
              </w:rPr>
            </w:pPr>
            <w:r w:rsidRPr="001A620C">
              <w:rPr>
                <w:noProof/>
                <w:color w:val="000000"/>
                <w:lang w:val="uk-UA"/>
              </w:rPr>
              <w:t>75</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0,1</w:t>
            </w:r>
          </w:p>
        </w:tc>
        <w:tc>
          <w:tcPr>
            <w:tcW w:w="1015" w:type="dxa"/>
            <w:shd w:val="clear" w:color="auto" w:fill="auto"/>
          </w:tcPr>
          <w:p w:rsidR="00C20E46" w:rsidRPr="001A620C" w:rsidRDefault="00C20E46" w:rsidP="00B24657">
            <w:pPr>
              <w:jc w:val="center"/>
              <w:rPr>
                <w:noProof/>
                <w:color w:val="000000"/>
                <w:lang w:val="uk-UA"/>
              </w:rPr>
            </w:pPr>
            <w:r w:rsidRPr="001A620C">
              <w:rPr>
                <w:noProof/>
                <w:color w:val="000000"/>
                <w:lang w:val="uk-UA"/>
              </w:rPr>
              <w:t>0,1</w:t>
            </w:r>
          </w:p>
        </w:tc>
      </w:tr>
      <w:tr w:rsidR="00C20E46" w:rsidRPr="007B12B0" w:rsidTr="00B24657">
        <w:trPr>
          <w:trHeight w:val="518"/>
          <w:jc w:val="center"/>
        </w:trPr>
        <w:tc>
          <w:tcPr>
            <w:tcW w:w="533" w:type="dxa"/>
            <w:vMerge/>
          </w:tcPr>
          <w:p w:rsidR="00C20E46" w:rsidRPr="001A620C" w:rsidRDefault="00C20E46" w:rsidP="00B24657">
            <w:pPr>
              <w:jc w:val="center"/>
              <w:rPr>
                <w:b/>
                <w:noProof/>
                <w:color w:val="000000"/>
                <w:lang w:val="uk-UA"/>
              </w:rPr>
            </w:pPr>
          </w:p>
        </w:tc>
        <w:tc>
          <w:tcPr>
            <w:tcW w:w="1708"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Легка-1б</w:t>
            </w:r>
          </w:p>
        </w:tc>
        <w:tc>
          <w:tcPr>
            <w:tcW w:w="948" w:type="dxa"/>
            <w:shd w:val="clear" w:color="auto" w:fill="auto"/>
          </w:tcPr>
          <w:p w:rsidR="00C20E46" w:rsidRPr="001A620C" w:rsidRDefault="00C20E46" w:rsidP="00B24657">
            <w:pPr>
              <w:jc w:val="center"/>
              <w:rPr>
                <w:noProof/>
                <w:color w:val="000000"/>
                <w:lang w:val="uk-UA"/>
              </w:rPr>
            </w:pPr>
            <w:r w:rsidRPr="001A620C">
              <w:rPr>
                <w:noProof/>
                <w:color w:val="000000"/>
                <w:lang w:val="uk-UA"/>
              </w:rPr>
              <w:t>21-23</w:t>
            </w:r>
          </w:p>
        </w:tc>
        <w:tc>
          <w:tcPr>
            <w:tcW w:w="900" w:type="dxa"/>
            <w:shd w:val="clear" w:color="auto" w:fill="auto"/>
          </w:tcPr>
          <w:p w:rsidR="00C20E46" w:rsidRPr="001A620C" w:rsidRDefault="00C20E46" w:rsidP="00B24657">
            <w:pPr>
              <w:jc w:val="center"/>
              <w:rPr>
                <w:noProof/>
                <w:color w:val="000000"/>
                <w:lang w:val="uk-UA"/>
              </w:rPr>
            </w:pPr>
            <w:r w:rsidRPr="001A620C">
              <w:rPr>
                <w:noProof/>
                <w:color w:val="000000"/>
                <w:lang w:val="uk-UA"/>
              </w:rPr>
              <w:t>24</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25</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20</w:t>
            </w:r>
          </w:p>
        </w:tc>
        <w:tc>
          <w:tcPr>
            <w:tcW w:w="946" w:type="dxa"/>
            <w:shd w:val="clear" w:color="auto" w:fill="auto"/>
          </w:tcPr>
          <w:p w:rsidR="00C20E46" w:rsidRPr="001A620C" w:rsidRDefault="00C20E46" w:rsidP="00B24657">
            <w:pPr>
              <w:jc w:val="center"/>
              <w:rPr>
                <w:noProof/>
                <w:color w:val="000000"/>
                <w:lang w:val="uk-UA"/>
              </w:rPr>
            </w:pPr>
            <w:r w:rsidRPr="001A620C">
              <w:rPr>
                <w:noProof/>
                <w:color w:val="000000"/>
                <w:lang w:val="uk-UA"/>
              </w:rPr>
              <w:t>17</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40-60</w:t>
            </w:r>
          </w:p>
        </w:tc>
        <w:tc>
          <w:tcPr>
            <w:tcW w:w="540" w:type="dxa"/>
            <w:shd w:val="clear" w:color="auto" w:fill="auto"/>
          </w:tcPr>
          <w:p w:rsidR="00C20E46" w:rsidRPr="001A620C" w:rsidRDefault="00C20E46" w:rsidP="00B24657">
            <w:pPr>
              <w:jc w:val="center"/>
              <w:rPr>
                <w:noProof/>
                <w:color w:val="000000"/>
                <w:lang w:val="uk-UA"/>
              </w:rPr>
            </w:pPr>
            <w:r w:rsidRPr="001A620C">
              <w:rPr>
                <w:noProof/>
                <w:color w:val="000000"/>
                <w:lang w:val="uk-UA"/>
              </w:rPr>
              <w:t>75</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0,1</w:t>
            </w:r>
          </w:p>
        </w:tc>
        <w:tc>
          <w:tcPr>
            <w:tcW w:w="1015" w:type="dxa"/>
            <w:shd w:val="clear" w:color="auto" w:fill="auto"/>
          </w:tcPr>
          <w:p w:rsidR="00C20E46" w:rsidRPr="001A620C" w:rsidRDefault="00C20E46" w:rsidP="00B24657">
            <w:pPr>
              <w:jc w:val="center"/>
              <w:rPr>
                <w:noProof/>
                <w:color w:val="000000"/>
                <w:lang w:val="uk-UA"/>
              </w:rPr>
            </w:pPr>
            <w:r w:rsidRPr="001A620C">
              <w:rPr>
                <w:noProof/>
                <w:color w:val="000000"/>
                <w:lang w:val="uk-UA"/>
              </w:rPr>
              <w:t>0,2</w:t>
            </w:r>
          </w:p>
        </w:tc>
      </w:tr>
      <w:tr w:rsidR="00C20E46" w:rsidRPr="007B12B0" w:rsidTr="00B24657">
        <w:trPr>
          <w:trHeight w:val="543"/>
          <w:jc w:val="center"/>
        </w:trPr>
        <w:tc>
          <w:tcPr>
            <w:tcW w:w="533" w:type="dxa"/>
            <w:vMerge/>
          </w:tcPr>
          <w:p w:rsidR="00C20E46" w:rsidRPr="001A620C" w:rsidRDefault="00C20E46" w:rsidP="00B24657">
            <w:pPr>
              <w:jc w:val="center"/>
              <w:rPr>
                <w:b/>
                <w:noProof/>
                <w:color w:val="000000"/>
                <w:lang w:val="uk-UA"/>
              </w:rPr>
            </w:pPr>
          </w:p>
        </w:tc>
        <w:tc>
          <w:tcPr>
            <w:tcW w:w="1708"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 xml:space="preserve">Середня-II </w:t>
            </w:r>
            <w:r w:rsidRPr="001A620C">
              <w:rPr>
                <w:b/>
                <w:noProof/>
                <w:color w:val="000000"/>
                <w:lang w:val="uk-UA"/>
              </w:rPr>
              <w:lastRenderedPageBreak/>
              <w:t>a</w:t>
            </w:r>
          </w:p>
        </w:tc>
        <w:tc>
          <w:tcPr>
            <w:tcW w:w="948" w:type="dxa"/>
            <w:shd w:val="clear" w:color="auto" w:fill="auto"/>
          </w:tcPr>
          <w:p w:rsidR="00C20E46" w:rsidRPr="001A620C" w:rsidRDefault="00C20E46" w:rsidP="00B24657">
            <w:pPr>
              <w:jc w:val="center"/>
              <w:rPr>
                <w:noProof/>
                <w:color w:val="000000"/>
                <w:lang w:val="uk-UA"/>
              </w:rPr>
            </w:pPr>
            <w:r w:rsidRPr="001A620C">
              <w:rPr>
                <w:noProof/>
                <w:color w:val="000000"/>
                <w:lang w:val="uk-UA"/>
              </w:rPr>
              <w:lastRenderedPageBreak/>
              <w:t>18-20</w:t>
            </w:r>
          </w:p>
        </w:tc>
        <w:tc>
          <w:tcPr>
            <w:tcW w:w="900" w:type="dxa"/>
            <w:shd w:val="clear" w:color="auto" w:fill="auto"/>
          </w:tcPr>
          <w:p w:rsidR="00C20E46" w:rsidRPr="001A620C" w:rsidRDefault="00C20E46" w:rsidP="00B24657">
            <w:pPr>
              <w:jc w:val="center"/>
              <w:rPr>
                <w:noProof/>
                <w:color w:val="000000"/>
                <w:lang w:val="uk-UA"/>
              </w:rPr>
            </w:pPr>
            <w:r w:rsidRPr="001A620C">
              <w:rPr>
                <w:noProof/>
                <w:color w:val="000000"/>
                <w:lang w:val="uk-UA"/>
              </w:rPr>
              <w:t>23</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24</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17</w:t>
            </w:r>
          </w:p>
        </w:tc>
        <w:tc>
          <w:tcPr>
            <w:tcW w:w="946" w:type="dxa"/>
            <w:shd w:val="clear" w:color="auto" w:fill="auto"/>
          </w:tcPr>
          <w:p w:rsidR="00C20E46" w:rsidRPr="001A620C" w:rsidRDefault="00C20E46" w:rsidP="00B24657">
            <w:pPr>
              <w:jc w:val="center"/>
              <w:rPr>
                <w:noProof/>
                <w:color w:val="000000"/>
                <w:lang w:val="uk-UA"/>
              </w:rPr>
            </w:pPr>
            <w:r w:rsidRPr="001A620C">
              <w:rPr>
                <w:noProof/>
                <w:color w:val="000000"/>
                <w:lang w:val="uk-UA"/>
              </w:rPr>
              <w:t>15</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40-</w:t>
            </w:r>
            <w:r w:rsidRPr="001A620C">
              <w:rPr>
                <w:noProof/>
                <w:color w:val="000000"/>
                <w:lang w:val="uk-UA"/>
              </w:rPr>
              <w:lastRenderedPageBreak/>
              <w:t>60</w:t>
            </w:r>
          </w:p>
        </w:tc>
        <w:tc>
          <w:tcPr>
            <w:tcW w:w="540" w:type="dxa"/>
            <w:shd w:val="clear" w:color="auto" w:fill="auto"/>
          </w:tcPr>
          <w:p w:rsidR="00C20E46" w:rsidRPr="001A620C" w:rsidRDefault="00C20E46" w:rsidP="00B24657">
            <w:pPr>
              <w:jc w:val="center"/>
              <w:rPr>
                <w:noProof/>
                <w:color w:val="000000"/>
                <w:lang w:val="uk-UA"/>
              </w:rPr>
            </w:pPr>
            <w:r w:rsidRPr="001A620C">
              <w:rPr>
                <w:noProof/>
                <w:color w:val="000000"/>
                <w:lang w:val="uk-UA"/>
              </w:rPr>
              <w:lastRenderedPageBreak/>
              <w:t>75</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0,2</w:t>
            </w:r>
          </w:p>
        </w:tc>
        <w:tc>
          <w:tcPr>
            <w:tcW w:w="1015" w:type="dxa"/>
            <w:shd w:val="clear" w:color="auto" w:fill="auto"/>
          </w:tcPr>
          <w:p w:rsidR="00C20E46" w:rsidRPr="001A620C" w:rsidRDefault="00C20E46" w:rsidP="00B24657">
            <w:pPr>
              <w:jc w:val="center"/>
              <w:rPr>
                <w:noProof/>
                <w:color w:val="000000"/>
                <w:lang w:val="uk-UA"/>
              </w:rPr>
            </w:pPr>
            <w:r w:rsidRPr="001A620C">
              <w:rPr>
                <w:noProof/>
                <w:color w:val="000000"/>
                <w:lang w:val="uk-UA"/>
              </w:rPr>
              <w:t>0,3</w:t>
            </w:r>
          </w:p>
        </w:tc>
      </w:tr>
      <w:tr w:rsidR="00C20E46" w:rsidRPr="007B12B0" w:rsidTr="00B24657">
        <w:trPr>
          <w:trHeight w:val="734"/>
          <w:jc w:val="center"/>
        </w:trPr>
        <w:tc>
          <w:tcPr>
            <w:tcW w:w="533" w:type="dxa"/>
            <w:vMerge w:val="restart"/>
            <w:textDirection w:val="btLr"/>
          </w:tcPr>
          <w:p w:rsidR="00C20E46" w:rsidRPr="001A620C" w:rsidRDefault="00C20E46" w:rsidP="00B24657">
            <w:pPr>
              <w:ind w:right="113"/>
              <w:jc w:val="center"/>
              <w:rPr>
                <w:b/>
                <w:noProof/>
                <w:color w:val="000000"/>
                <w:lang w:val="uk-UA"/>
              </w:rPr>
            </w:pPr>
            <w:r w:rsidRPr="001A620C">
              <w:rPr>
                <w:b/>
                <w:noProof/>
                <w:color w:val="000000"/>
                <w:lang w:val="uk-UA"/>
              </w:rPr>
              <w:lastRenderedPageBreak/>
              <w:t>Теплий</w:t>
            </w:r>
          </w:p>
        </w:tc>
        <w:tc>
          <w:tcPr>
            <w:tcW w:w="1708"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Легка-1а</w:t>
            </w:r>
          </w:p>
        </w:tc>
        <w:tc>
          <w:tcPr>
            <w:tcW w:w="948" w:type="dxa"/>
            <w:shd w:val="clear" w:color="auto" w:fill="auto"/>
          </w:tcPr>
          <w:p w:rsidR="00C20E46" w:rsidRPr="001A620C" w:rsidRDefault="00C20E46" w:rsidP="00B24657">
            <w:pPr>
              <w:jc w:val="center"/>
              <w:rPr>
                <w:noProof/>
                <w:color w:val="000000"/>
                <w:lang w:val="uk-UA"/>
              </w:rPr>
            </w:pPr>
            <w:r w:rsidRPr="001A620C">
              <w:rPr>
                <w:noProof/>
                <w:color w:val="000000"/>
                <w:lang w:val="uk-UA"/>
              </w:rPr>
              <w:t>23-25</w:t>
            </w:r>
          </w:p>
        </w:tc>
        <w:tc>
          <w:tcPr>
            <w:tcW w:w="900" w:type="dxa"/>
            <w:shd w:val="clear" w:color="auto" w:fill="auto"/>
          </w:tcPr>
          <w:p w:rsidR="00C20E46" w:rsidRPr="001A620C" w:rsidRDefault="00C20E46" w:rsidP="00B24657">
            <w:pPr>
              <w:jc w:val="center"/>
              <w:rPr>
                <w:noProof/>
                <w:color w:val="000000"/>
                <w:lang w:val="uk-UA"/>
              </w:rPr>
            </w:pPr>
            <w:r w:rsidRPr="001A620C">
              <w:rPr>
                <w:noProof/>
                <w:color w:val="000000"/>
                <w:lang w:val="uk-UA"/>
              </w:rPr>
              <w:t>28</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30</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22</w:t>
            </w:r>
          </w:p>
        </w:tc>
        <w:tc>
          <w:tcPr>
            <w:tcW w:w="946" w:type="dxa"/>
            <w:shd w:val="clear" w:color="auto" w:fill="auto"/>
          </w:tcPr>
          <w:p w:rsidR="00C20E46" w:rsidRPr="001A620C" w:rsidRDefault="00C20E46" w:rsidP="00B24657">
            <w:pPr>
              <w:jc w:val="center"/>
              <w:rPr>
                <w:noProof/>
                <w:color w:val="000000"/>
                <w:lang w:val="uk-UA"/>
              </w:rPr>
            </w:pPr>
            <w:r w:rsidRPr="001A620C">
              <w:rPr>
                <w:noProof/>
                <w:color w:val="000000"/>
                <w:lang w:val="uk-UA"/>
              </w:rPr>
              <w:t>20</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40-60</w:t>
            </w:r>
          </w:p>
        </w:tc>
        <w:tc>
          <w:tcPr>
            <w:tcW w:w="540" w:type="dxa"/>
            <w:shd w:val="clear" w:color="auto" w:fill="auto"/>
          </w:tcPr>
          <w:p w:rsidR="00C20E46" w:rsidRPr="001A620C" w:rsidRDefault="00C20E46" w:rsidP="00B24657">
            <w:pPr>
              <w:jc w:val="center"/>
              <w:rPr>
                <w:noProof/>
                <w:color w:val="000000"/>
                <w:lang w:val="uk-UA"/>
              </w:rPr>
            </w:pPr>
            <w:r w:rsidRPr="001A620C">
              <w:rPr>
                <w:noProof/>
                <w:color w:val="000000"/>
                <w:lang w:val="uk-UA"/>
              </w:rPr>
              <w:t>55</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0,1</w:t>
            </w:r>
          </w:p>
        </w:tc>
        <w:tc>
          <w:tcPr>
            <w:tcW w:w="1015" w:type="dxa"/>
            <w:shd w:val="clear" w:color="auto" w:fill="auto"/>
          </w:tcPr>
          <w:p w:rsidR="00C20E46" w:rsidRPr="001A620C" w:rsidRDefault="00C20E46" w:rsidP="00B24657">
            <w:pPr>
              <w:jc w:val="center"/>
              <w:rPr>
                <w:noProof/>
                <w:color w:val="000000"/>
                <w:lang w:val="uk-UA"/>
              </w:rPr>
            </w:pPr>
            <w:r w:rsidRPr="001A620C">
              <w:rPr>
                <w:noProof/>
                <w:color w:val="000000"/>
                <w:lang w:val="uk-UA"/>
              </w:rPr>
              <w:t>0, 1-0,2</w:t>
            </w:r>
          </w:p>
        </w:tc>
      </w:tr>
      <w:tr w:rsidR="00C20E46" w:rsidRPr="007B12B0" w:rsidTr="00B24657">
        <w:trPr>
          <w:trHeight w:val="529"/>
          <w:jc w:val="center"/>
        </w:trPr>
        <w:tc>
          <w:tcPr>
            <w:tcW w:w="533" w:type="dxa"/>
            <w:vMerge/>
          </w:tcPr>
          <w:p w:rsidR="00C20E46" w:rsidRPr="001A620C" w:rsidRDefault="00C20E46" w:rsidP="00B24657">
            <w:pPr>
              <w:jc w:val="center"/>
              <w:rPr>
                <w:b/>
                <w:noProof/>
                <w:color w:val="000000"/>
                <w:lang w:val="uk-UA"/>
              </w:rPr>
            </w:pPr>
          </w:p>
        </w:tc>
        <w:tc>
          <w:tcPr>
            <w:tcW w:w="1708" w:type="dxa"/>
            <w:shd w:val="clear" w:color="auto" w:fill="auto"/>
          </w:tcPr>
          <w:p w:rsidR="00C20E46" w:rsidRPr="001A620C" w:rsidRDefault="00C20E46" w:rsidP="00B24657">
            <w:pPr>
              <w:jc w:val="center"/>
              <w:rPr>
                <w:b/>
                <w:noProof/>
                <w:color w:val="000000"/>
                <w:lang w:val="uk-UA"/>
              </w:rPr>
            </w:pPr>
            <w:r w:rsidRPr="001A620C">
              <w:rPr>
                <w:b/>
                <w:noProof/>
                <w:color w:val="000000"/>
                <w:lang w:val="uk-UA"/>
              </w:rPr>
              <w:t>Легка-1б</w:t>
            </w:r>
          </w:p>
        </w:tc>
        <w:tc>
          <w:tcPr>
            <w:tcW w:w="948" w:type="dxa"/>
            <w:shd w:val="clear" w:color="auto" w:fill="auto"/>
          </w:tcPr>
          <w:p w:rsidR="00C20E46" w:rsidRPr="001A620C" w:rsidRDefault="00C20E46" w:rsidP="00B24657">
            <w:pPr>
              <w:jc w:val="center"/>
              <w:rPr>
                <w:noProof/>
                <w:color w:val="000000"/>
                <w:lang w:val="uk-UA"/>
              </w:rPr>
            </w:pPr>
            <w:r w:rsidRPr="001A620C">
              <w:rPr>
                <w:noProof/>
                <w:color w:val="000000"/>
                <w:lang w:val="uk-UA"/>
              </w:rPr>
              <w:t>22-24</w:t>
            </w:r>
          </w:p>
        </w:tc>
        <w:tc>
          <w:tcPr>
            <w:tcW w:w="900" w:type="dxa"/>
            <w:shd w:val="clear" w:color="auto" w:fill="auto"/>
          </w:tcPr>
          <w:p w:rsidR="00C20E46" w:rsidRPr="001A620C" w:rsidRDefault="00C20E46" w:rsidP="00B24657">
            <w:pPr>
              <w:jc w:val="center"/>
              <w:rPr>
                <w:noProof/>
                <w:color w:val="000000"/>
                <w:lang w:val="uk-UA"/>
              </w:rPr>
            </w:pPr>
            <w:r w:rsidRPr="001A620C">
              <w:rPr>
                <w:noProof/>
                <w:color w:val="000000"/>
                <w:lang w:val="uk-UA"/>
              </w:rPr>
              <w:t>28</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30</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21</w:t>
            </w:r>
          </w:p>
        </w:tc>
        <w:tc>
          <w:tcPr>
            <w:tcW w:w="946" w:type="dxa"/>
            <w:shd w:val="clear" w:color="auto" w:fill="auto"/>
          </w:tcPr>
          <w:p w:rsidR="00C20E46" w:rsidRPr="001A620C" w:rsidRDefault="00C20E46" w:rsidP="00B24657">
            <w:pPr>
              <w:jc w:val="center"/>
              <w:rPr>
                <w:noProof/>
                <w:color w:val="000000"/>
                <w:lang w:val="uk-UA"/>
              </w:rPr>
            </w:pPr>
            <w:r w:rsidRPr="001A620C">
              <w:rPr>
                <w:noProof/>
                <w:color w:val="000000"/>
                <w:lang w:val="uk-UA"/>
              </w:rPr>
              <w:t>19</w:t>
            </w:r>
          </w:p>
        </w:tc>
        <w:tc>
          <w:tcPr>
            <w:tcW w:w="812" w:type="dxa"/>
            <w:shd w:val="clear" w:color="auto" w:fill="auto"/>
          </w:tcPr>
          <w:p w:rsidR="00C20E46" w:rsidRPr="001A620C" w:rsidRDefault="00C20E46" w:rsidP="00B24657">
            <w:pPr>
              <w:jc w:val="center"/>
              <w:rPr>
                <w:noProof/>
                <w:color w:val="000000"/>
                <w:lang w:val="uk-UA"/>
              </w:rPr>
            </w:pPr>
            <w:r w:rsidRPr="001A620C">
              <w:rPr>
                <w:noProof/>
                <w:color w:val="000000"/>
                <w:lang w:val="uk-UA"/>
              </w:rPr>
              <w:t>40-60</w:t>
            </w:r>
          </w:p>
        </w:tc>
        <w:tc>
          <w:tcPr>
            <w:tcW w:w="540" w:type="dxa"/>
            <w:shd w:val="clear" w:color="auto" w:fill="auto"/>
          </w:tcPr>
          <w:p w:rsidR="00C20E46" w:rsidRPr="001A620C" w:rsidRDefault="00C20E46" w:rsidP="00B24657">
            <w:pPr>
              <w:jc w:val="center"/>
              <w:rPr>
                <w:noProof/>
                <w:color w:val="000000"/>
                <w:lang w:val="uk-UA"/>
              </w:rPr>
            </w:pPr>
            <w:r w:rsidRPr="001A620C">
              <w:rPr>
                <w:noProof/>
                <w:color w:val="000000"/>
                <w:lang w:val="uk-UA"/>
              </w:rPr>
              <w:t>60</w:t>
            </w:r>
          </w:p>
        </w:tc>
        <w:tc>
          <w:tcPr>
            <w:tcW w:w="720" w:type="dxa"/>
            <w:shd w:val="clear" w:color="auto" w:fill="auto"/>
          </w:tcPr>
          <w:p w:rsidR="00C20E46" w:rsidRPr="001A620C" w:rsidRDefault="00C20E46" w:rsidP="00B24657">
            <w:pPr>
              <w:jc w:val="center"/>
              <w:rPr>
                <w:noProof/>
                <w:color w:val="000000"/>
                <w:lang w:val="uk-UA"/>
              </w:rPr>
            </w:pPr>
            <w:r w:rsidRPr="001A620C">
              <w:rPr>
                <w:noProof/>
                <w:color w:val="000000"/>
                <w:lang w:val="uk-UA"/>
              </w:rPr>
              <w:t>0,2</w:t>
            </w:r>
          </w:p>
        </w:tc>
        <w:tc>
          <w:tcPr>
            <w:tcW w:w="1015" w:type="dxa"/>
            <w:shd w:val="clear" w:color="auto" w:fill="auto"/>
          </w:tcPr>
          <w:p w:rsidR="00C20E46" w:rsidRPr="001A620C" w:rsidRDefault="00C20E46" w:rsidP="00B24657">
            <w:pPr>
              <w:jc w:val="center"/>
              <w:rPr>
                <w:noProof/>
                <w:color w:val="000000"/>
                <w:lang w:val="uk-UA"/>
              </w:rPr>
            </w:pPr>
            <w:r w:rsidRPr="001A620C">
              <w:rPr>
                <w:noProof/>
                <w:color w:val="000000"/>
                <w:lang w:val="uk-UA"/>
              </w:rPr>
              <w:t>0, 1-0,2</w:t>
            </w:r>
          </w:p>
        </w:tc>
      </w:tr>
    </w:tbl>
    <w:p w:rsidR="00C20E46" w:rsidRPr="007B12B0" w:rsidRDefault="00C20E46" w:rsidP="00C20E46">
      <w:pPr>
        <w:tabs>
          <w:tab w:val="left" w:pos="540"/>
        </w:tabs>
        <w:spacing w:line="360" w:lineRule="auto"/>
        <w:jc w:val="both"/>
        <w:rPr>
          <w:b/>
          <w:noProof/>
          <w:color w:val="000000"/>
          <w:szCs w:val="28"/>
          <w:lang w:val="uk-UA"/>
        </w:rPr>
      </w:pPr>
    </w:p>
    <w:p w:rsidR="00C20E46" w:rsidRDefault="00C20E46" w:rsidP="00C20E46">
      <w:pPr>
        <w:tabs>
          <w:tab w:val="left" w:pos="540"/>
        </w:tabs>
        <w:spacing w:line="360" w:lineRule="auto"/>
        <w:jc w:val="both"/>
        <w:rPr>
          <w:b/>
          <w:noProof/>
          <w:color w:val="000000"/>
          <w:szCs w:val="28"/>
          <w:lang w:val="uk-UA"/>
        </w:rPr>
      </w:pPr>
      <w:r w:rsidRPr="007B12B0">
        <w:rPr>
          <w:b/>
          <w:noProof/>
          <w:color w:val="000000"/>
          <w:szCs w:val="28"/>
          <w:lang w:val="uk-UA"/>
        </w:rPr>
        <w:t xml:space="preserve">Висновок: </w:t>
      </w:r>
      <w:r w:rsidRPr="007B12B0">
        <w:rPr>
          <w:noProof/>
          <w:color w:val="000000"/>
          <w:szCs w:val="28"/>
          <w:lang w:val="uk-UA"/>
        </w:rPr>
        <w:t>норми температури, відносної вологості й швидкость руху повітря в робочій зоні приміщень відповідає нормі.</w:t>
      </w:r>
    </w:p>
    <w:p w:rsidR="00C20E46" w:rsidRDefault="00C20E46" w:rsidP="00C20E46">
      <w:pPr>
        <w:tabs>
          <w:tab w:val="left" w:pos="540"/>
        </w:tabs>
        <w:spacing w:line="360" w:lineRule="auto"/>
        <w:jc w:val="center"/>
        <w:rPr>
          <w:b/>
          <w:noProof/>
          <w:color w:val="000000"/>
          <w:szCs w:val="28"/>
          <w:lang w:val="uk-UA"/>
        </w:rPr>
      </w:pPr>
    </w:p>
    <w:p w:rsidR="00C20E46" w:rsidRPr="00C21C77" w:rsidRDefault="00C20E46" w:rsidP="00C20E46">
      <w:pPr>
        <w:spacing w:line="360" w:lineRule="auto"/>
        <w:ind w:firstLine="709"/>
        <w:jc w:val="both"/>
        <w:rPr>
          <w:b/>
          <w:noProof/>
          <w:color w:val="000000"/>
          <w:szCs w:val="28"/>
          <w:lang w:val="uk-UA"/>
        </w:rPr>
      </w:pPr>
      <w:r w:rsidRPr="00C21C77">
        <w:rPr>
          <w:b/>
          <w:noProof/>
          <w:color w:val="000000"/>
          <w:szCs w:val="28"/>
          <w:lang w:val="uk-UA"/>
        </w:rPr>
        <w:t>5</w:t>
      </w:r>
      <w:r>
        <w:rPr>
          <w:b/>
          <w:noProof/>
          <w:color w:val="000000"/>
          <w:szCs w:val="28"/>
          <w:lang w:val="uk-UA"/>
        </w:rPr>
        <w:t>.3</w:t>
      </w:r>
      <w:r w:rsidRPr="00C21C77">
        <w:rPr>
          <w:b/>
          <w:noProof/>
          <w:color w:val="000000"/>
          <w:szCs w:val="28"/>
          <w:lang w:val="uk-UA"/>
        </w:rPr>
        <w:t xml:space="preserve"> Загальні принципи безпеки експлуатації ВУ</w:t>
      </w:r>
    </w:p>
    <w:p w:rsidR="00C20E46" w:rsidRPr="00C21C77" w:rsidRDefault="00C20E46" w:rsidP="00C20E46">
      <w:pPr>
        <w:spacing w:line="360" w:lineRule="auto"/>
        <w:ind w:firstLine="709"/>
        <w:jc w:val="both"/>
        <w:rPr>
          <w:noProof/>
          <w:color w:val="000000"/>
          <w:szCs w:val="28"/>
          <w:lang w:val="uk-UA"/>
        </w:rPr>
      </w:pPr>
      <w:r w:rsidRPr="00C21C77">
        <w:rPr>
          <w:noProof/>
          <w:color w:val="000000"/>
          <w:szCs w:val="28"/>
          <w:lang w:val="uk-UA"/>
        </w:rPr>
        <w:t xml:space="preserve">В даному розділі розглянемо безпеку експлуатації привода вентиляторної установки (ВУ) для подачі повітря в адміністративне приміщення. Двигун і привод розташовані в окремій кімнаті в подвальному приміщенні офісної будівлі. Приміщення являє собою кімнату площею </w:t>
      </w:r>
      <w:smartTag w:uri="urn:schemas-microsoft-com:office:smarttags" w:element="metricconverter">
        <w:smartTagPr>
          <w:attr w:name="ProductID" w:val="12 м2"/>
        </w:smartTagPr>
        <w:r w:rsidRPr="00C21C77">
          <w:rPr>
            <w:noProof/>
            <w:color w:val="000000"/>
            <w:szCs w:val="28"/>
            <w:lang w:val="uk-UA"/>
          </w:rPr>
          <w:t>12 м</w:t>
        </w:r>
        <w:r w:rsidRPr="00C21C77">
          <w:rPr>
            <w:noProof/>
            <w:color w:val="000000"/>
            <w:szCs w:val="28"/>
            <w:vertAlign w:val="superscript"/>
            <w:lang w:val="uk-UA"/>
          </w:rPr>
          <w:t>2</w:t>
        </w:r>
      </w:smartTag>
      <w:r w:rsidRPr="00C21C77">
        <w:rPr>
          <w:noProof/>
          <w:color w:val="000000"/>
          <w:szCs w:val="28"/>
          <w:lang w:val="uk-UA"/>
        </w:rPr>
        <w:t>. Обслуговування і ремонт здійснюється електротехніним персоналом. Розглянемо умови праці при обслуговуванні електропривода ВУ.</w:t>
      </w:r>
    </w:p>
    <w:p w:rsidR="00C20E46" w:rsidRPr="00C21C77" w:rsidRDefault="00C20E46" w:rsidP="00C20E46">
      <w:pPr>
        <w:spacing w:line="360" w:lineRule="auto"/>
        <w:ind w:firstLine="709"/>
        <w:jc w:val="both"/>
        <w:rPr>
          <w:noProof/>
          <w:color w:val="000000"/>
          <w:szCs w:val="28"/>
        </w:rPr>
      </w:pPr>
      <w:r w:rsidRPr="00C21C77">
        <w:rPr>
          <w:noProof/>
          <w:color w:val="000000"/>
          <w:szCs w:val="28"/>
          <w:lang w:val="uk-UA"/>
        </w:rPr>
        <w:t xml:space="preserve">Для обслуговуючого персоналу небезпечними виробничими факторами є рухомі частини ВУ, струмопровідні частини електричної схеми керування електроприводом, металевий корпус ВУ і двигуна, який може перебувати під напругою в разі пошкодження ізоляції. </w:t>
      </w:r>
      <w:r w:rsidRPr="00C21C77">
        <w:rPr>
          <w:noProof/>
          <w:color w:val="000000"/>
          <w:szCs w:val="28"/>
        </w:rPr>
        <w:t>Велику небезпеку для персоналу може стати непередбачений пуск електродвигуна в період ремонту вентиляторів, передаточного механізму електродвигуна. Тому необхідно дотримуватись основних правил пуску.</w:t>
      </w:r>
    </w:p>
    <w:p w:rsidR="00C20E46" w:rsidRPr="00C21C77" w:rsidRDefault="00C20E46" w:rsidP="00C20E46">
      <w:pPr>
        <w:spacing w:line="360" w:lineRule="auto"/>
        <w:ind w:firstLine="709"/>
        <w:jc w:val="both"/>
        <w:rPr>
          <w:noProof/>
          <w:color w:val="000000"/>
          <w:szCs w:val="28"/>
        </w:rPr>
      </w:pPr>
      <w:r w:rsidRPr="00C21C77">
        <w:rPr>
          <w:noProof/>
          <w:color w:val="000000"/>
          <w:szCs w:val="28"/>
        </w:rPr>
        <w:t>В приміщенні небезпечними факторами є мікроклімат, шум, вібрація та освітлення.</w:t>
      </w:r>
    </w:p>
    <w:p w:rsidR="00C20E46" w:rsidRDefault="00C20E46" w:rsidP="00C20E46">
      <w:pPr>
        <w:spacing w:line="360" w:lineRule="auto"/>
        <w:ind w:firstLine="709"/>
        <w:jc w:val="both"/>
        <w:rPr>
          <w:noProof/>
          <w:color w:val="000000"/>
          <w:szCs w:val="28"/>
        </w:rPr>
      </w:pPr>
    </w:p>
    <w:p w:rsidR="00C20E46" w:rsidRPr="00C21C77" w:rsidRDefault="00C20E46" w:rsidP="00C20E46">
      <w:pPr>
        <w:spacing w:line="360" w:lineRule="auto"/>
        <w:ind w:firstLine="709"/>
        <w:jc w:val="both"/>
        <w:rPr>
          <w:noProof/>
          <w:color w:val="000000"/>
          <w:szCs w:val="28"/>
        </w:rPr>
      </w:pPr>
    </w:p>
    <w:p w:rsidR="00C20E46" w:rsidRPr="00C21C77" w:rsidRDefault="00C20E46" w:rsidP="00C20E46">
      <w:pPr>
        <w:spacing w:line="360" w:lineRule="auto"/>
        <w:ind w:firstLine="709"/>
        <w:jc w:val="both"/>
        <w:rPr>
          <w:b/>
          <w:noProof/>
          <w:color w:val="000000"/>
          <w:szCs w:val="28"/>
        </w:rPr>
      </w:pPr>
      <w:r w:rsidRPr="00C21C77">
        <w:rPr>
          <w:b/>
          <w:noProof/>
          <w:color w:val="000000"/>
          <w:szCs w:val="28"/>
        </w:rPr>
        <w:lastRenderedPageBreak/>
        <w:t>5.</w:t>
      </w:r>
      <w:r>
        <w:rPr>
          <w:b/>
          <w:noProof/>
          <w:color w:val="000000"/>
          <w:szCs w:val="28"/>
          <w:lang w:val="uk-UA"/>
        </w:rPr>
        <w:t>4</w:t>
      </w:r>
      <w:r w:rsidRPr="00C21C77">
        <w:rPr>
          <w:b/>
          <w:noProof/>
          <w:color w:val="000000"/>
          <w:szCs w:val="28"/>
        </w:rPr>
        <w:t xml:space="preserve"> Безпека експлуатації </w:t>
      </w:r>
      <w:r>
        <w:rPr>
          <w:b/>
          <w:noProof/>
          <w:color w:val="000000"/>
          <w:szCs w:val="28"/>
          <w:lang w:val="uk-UA"/>
        </w:rPr>
        <w:t>вентиляційних установок</w:t>
      </w:r>
    </w:p>
    <w:p w:rsidR="00C20E46" w:rsidRPr="00C21C77" w:rsidRDefault="00C20E46" w:rsidP="00C20E46">
      <w:pPr>
        <w:spacing w:line="360" w:lineRule="auto"/>
        <w:ind w:firstLine="709"/>
        <w:jc w:val="both"/>
        <w:rPr>
          <w:noProof/>
          <w:color w:val="000000"/>
          <w:szCs w:val="28"/>
        </w:rPr>
      </w:pPr>
      <w:r w:rsidRPr="00C21C77">
        <w:rPr>
          <w:noProof/>
          <w:color w:val="000000"/>
          <w:szCs w:val="28"/>
        </w:rPr>
        <w:t xml:space="preserve">Перед пуском вентилятора необхідно перевірити надійність кріплення робочого колеса, муфти двигуна і вентилятора а також допоміжні матеріали, що використовувались при ремонті або монтажі вентилятора. Після перевірки електрообладнання і привідників вмикають автоматичний вимикач </w:t>
      </w:r>
    </w:p>
    <w:p w:rsidR="00C20E46" w:rsidRPr="00C21C77" w:rsidRDefault="00C20E46" w:rsidP="00C20E46">
      <w:pPr>
        <w:spacing w:line="360" w:lineRule="auto"/>
        <w:jc w:val="both"/>
        <w:rPr>
          <w:noProof/>
          <w:color w:val="000000"/>
          <w:szCs w:val="28"/>
        </w:rPr>
      </w:pPr>
      <w:r w:rsidRPr="00C21C77">
        <w:rPr>
          <w:noProof/>
          <w:color w:val="000000"/>
          <w:szCs w:val="28"/>
        </w:rPr>
        <w:t>і одразу його вимикають. Пересвідчуються в правильності напрямку обертання двигуна, робоче колесо вентилятора повинно рухатися в сторону розширення спірального корпусу вентилятора. Якщо напрям руху протилежний, то змінюють під’єднання двох фаз електромережі на двигуні вентилятора [3].</w:t>
      </w:r>
    </w:p>
    <w:p w:rsidR="00C20E46" w:rsidRPr="00C21C77" w:rsidRDefault="00C20E46" w:rsidP="00C20E46">
      <w:pPr>
        <w:spacing w:line="360" w:lineRule="auto"/>
        <w:ind w:firstLine="567"/>
        <w:jc w:val="both"/>
        <w:rPr>
          <w:noProof/>
          <w:color w:val="000000"/>
          <w:szCs w:val="28"/>
        </w:rPr>
      </w:pPr>
      <w:r w:rsidRPr="00C21C77">
        <w:rPr>
          <w:noProof/>
          <w:color w:val="000000"/>
          <w:szCs w:val="28"/>
        </w:rPr>
        <w:t>Якщо при огляді працюючого вентилятора виявлено неполадки, його потрібно від’єднати від мережі і ліквідувати пошкодження чи неполадки.</w:t>
      </w:r>
    </w:p>
    <w:p w:rsidR="00C20E46" w:rsidRPr="00C21C77" w:rsidRDefault="00C20E46" w:rsidP="00C20E46">
      <w:pPr>
        <w:spacing w:line="360" w:lineRule="auto"/>
        <w:jc w:val="both"/>
        <w:rPr>
          <w:noProof/>
          <w:color w:val="000000"/>
          <w:szCs w:val="28"/>
        </w:rPr>
      </w:pPr>
      <w:r w:rsidRPr="00C21C77">
        <w:rPr>
          <w:noProof/>
          <w:color w:val="000000"/>
          <w:szCs w:val="28"/>
        </w:rPr>
        <w:t>При виконанні ремонтних чи обслуговуючих робіт потрібно вивішувати відповідні застерігаючи плакати: "Не вмикати!", "Працюють люди". До обслуговування електрообладнання вентиляторів допускаються електрики, які мають відповідно групу допуску.</w:t>
      </w:r>
    </w:p>
    <w:p w:rsidR="00C20E46" w:rsidRPr="00C21C77" w:rsidRDefault="00C20E46" w:rsidP="00C20E46">
      <w:pPr>
        <w:tabs>
          <w:tab w:val="left" w:pos="540"/>
        </w:tabs>
        <w:spacing w:line="360" w:lineRule="auto"/>
        <w:jc w:val="center"/>
        <w:rPr>
          <w:b/>
          <w:noProof/>
          <w:color w:val="000000"/>
          <w:szCs w:val="28"/>
        </w:rPr>
      </w:pPr>
    </w:p>
    <w:p w:rsidR="00C20E46" w:rsidRDefault="00C20E46" w:rsidP="00C20E46">
      <w:pPr>
        <w:tabs>
          <w:tab w:val="left" w:pos="540"/>
        </w:tabs>
        <w:spacing w:line="360" w:lineRule="auto"/>
        <w:rPr>
          <w:b/>
          <w:noProof/>
          <w:color w:val="000000"/>
          <w:szCs w:val="28"/>
          <w:lang w:val="uk-UA"/>
        </w:rPr>
      </w:pPr>
      <w:r>
        <w:rPr>
          <w:b/>
          <w:noProof/>
          <w:color w:val="000000"/>
          <w:szCs w:val="28"/>
          <w:lang w:val="uk-UA"/>
        </w:rPr>
        <w:t xml:space="preserve">        5</w:t>
      </w:r>
      <w:r w:rsidRPr="007B12B0">
        <w:rPr>
          <w:b/>
          <w:noProof/>
          <w:color w:val="000000"/>
          <w:szCs w:val="28"/>
          <w:lang w:val="uk-UA"/>
        </w:rPr>
        <w:t>.</w:t>
      </w:r>
      <w:r>
        <w:rPr>
          <w:b/>
          <w:noProof/>
          <w:color w:val="000000"/>
          <w:szCs w:val="28"/>
          <w:lang w:val="uk-UA"/>
        </w:rPr>
        <w:t>5</w:t>
      </w:r>
      <w:r w:rsidRPr="007B12B0">
        <w:rPr>
          <w:b/>
          <w:noProof/>
          <w:color w:val="000000"/>
          <w:szCs w:val="28"/>
          <w:lang w:val="uk-UA"/>
        </w:rPr>
        <w:t xml:space="preserve"> Освітлення</w:t>
      </w:r>
    </w:p>
    <w:p w:rsidR="00C20E46" w:rsidRPr="007B12B0" w:rsidRDefault="00C20E46" w:rsidP="00C20E46">
      <w:pPr>
        <w:spacing w:line="360" w:lineRule="auto"/>
        <w:jc w:val="both"/>
        <w:rPr>
          <w:noProof/>
          <w:color w:val="000000"/>
          <w:szCs w:val="28"/>
          <w:lang w:val="uk-UA"/>
        </w:rPr>
      </w:pPr>
      <w:r w:rsidRPr="007B12B0">
        <w:rPr>
          <w:b/>
          <w:noProof/>
          <w:color w:val="000000"/>
          <w:szCs w:val="28"/>
          <w:lang w:val="uk-UA"/>
        </w:rPr>
        <w:t xml:space="preserve">        </w:t>
      </w:r>
      <w:r w:rsidRPr="007B12B0">
        <w:rPr>
          <w:noProof/>
          <w:color w:val="000000"/>
          <w:szCs w:val="28"/>
          <w:lang w:val="uk-UA"/>
        </w:rPr>
        <w:t>Залежно від джерела світла освітлення може бути: природним, що створюється прямими сонячними променями й розсіяним світлом</w:t>
      </w:r>
      <w:r>
        <w:rPr>
          <w:noProof/>
          <w:color w:val="000000"/>
          <w:szCs w:val="28"/>
          <w:lang w:val="uk-UA"/>
        </w:rPr>
        <w:t>,</w:t>
      </w:r>
      <w:r w:rsidRPr="007B12B0">
        <w:rPr>
          <w:noProof/>
          <w:color w:val="000000"/>
          <w:szCs w:val="28"/>
          <w:lang w:val="uk-UA"/>
        </w:rPr>
        <w:t xml:space="preserve"> штучним, що створюється електричними джерелами світла й сполученим, при якому недостатнє по нормах природне освітлення доповнюється штучним. </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Для створення сприятливих умов зорової роботи, які б виключали швидку утому очей, поява професійних хвороб, нещасних випадків і сприяли підвищенню продуктивності праці і якості продукції, виробниче освітлення повинне відповідати наступним умовам:</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 створювати на робочій поверхні освітленість, що відповідає характеру зорової роботи й не є нижче за встановлені норми;</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lastRenderedPageBreak/>
        <w:t xml:space="preserve">        - не повинне робити сліпучу дію як від самих джерел освітлення, так і від інших предметів,які перебувають у полі зору;</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 забезпечувати достатню рівномірність і сталість рівня освітленості  у виробничих приміщеннях, щоб виключити частої переадаптації органів зору;</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  не створювати на робочій поверхні різких і глибоких тіней (особливо рушійних);</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   не створювати небезпечних і шкідливих виробничих факторів ( шум, теплові випромінювання, небезпечна ураження струмом, пожежно- і вибухонебезпечність світильників).</w:t>
      </w:r>
    </w:p>
    <w:p w:rsidR="00C20E46" w:rsidRPr="007B12B0" w:rsidRDefault="00C20E46" w:rsidP="00C20E46">
      <w:pPr>
        <w:spacing w:line="360" w:lineRule="auto"/>
        <w:jc w:val="both"/>
        <w:rPr>
          <w:noProof/>
          <w:color w:val="000000"/>
          <w:szCs w:val="28"/>
          <w:lang w:val="uk-UA"/>
        </w:rPr>
      </w:pPr>
      <w:r w:rsidRPr="007B12B0">
        <w:rPr>
          <w:noProof/>
          <w:color w:val="000000"/>
          <w:szCs w:val="28"/>
          <w:lang w:val="uk-UA"/>
        </w:rPr>
        <w:t xml:space="preserve">      Величина освітленості ( абсолютне її значення) нормується залежно від характеристики зорової роботи, тобто найменшого лінійного розміру об'єкта розрізнювання, контрасту між об'єктом розпізнавання й тлом, типу системи освітлення й джерел світла. Норми освітленості при використанні люминисцентних ламп для загального й комбинованого штучного освітлення наведені в табл</w:t>
      </w:r>
      <w:r>
        <w:rPr>
          <w:noProof/>
          <w:color w:val="000000"/>
          <w:szCs w:val="28"/>
          <w:lang w:val="uk-UA"/>
        </w:rPr>
        <w:t>.</w:t>
      </w:r>
      <w:r w:rsidRPr="007B12B0">
        <w:rPr>
          <w:noProof/>
          <w:color w:val="000000"/>
          <w:szCs w:val="28"/>
          <w:lang w:val="uk-UA"/>
        </w:rPr>
        <w:t xml:space="preserve"> </w:t>
      </w:r>
      <w:r>
        <w:rPr>
          <w:noProof/>
          <w:color w:val="000000"/>
          <w:szCs w:val="28"/>
          <w:lang w:val="uk-UA"/>
        </w:rPr>
        <w:t>5</w:t>
      </w:r>
      <w:r w:rsidRPr="007B12B0">
        <w:rPr>
          <w:noProof/>
          <w:color w:val="000000"/>
          <w:szCs w:val="28"/>
          <w:lang w:val="uk-UA"/>
        </w:rPr>
        <w:t>.2.</w:t>
      </w:r>
    </w:p>
    <w:p w:rsidR="00C20E46" w:rsidRPr="007B12B0" w:rsidRDefault="00C20E46" w:rsidP="00C20E46">
      <w:pPr>
        <w:shd w:val="clear" w:color="auto" w:fill="FFFFFF"/>
        <w:spacing w:line="360" w:lineRule="auto"/>
        <w:jc w:val="both"/>
        <w:rPr>
          <w:noProof/>
          <w:color w:val="000000"/>
          <w:szCs w:val="28"/>
          <w:lang w:val="uk-UA"/>
        </w:rPr>
      </w:pPr>
      <w:r w:rsidRPr="007B12B0">
        <w:rPr>
          <w:noProof/>
          <w:color w:val="000000"/>
          <w:szCs w:val="28"/>
          <w:lang w:val="uk-UA"/>
        </w:rPr>
        <w:t xml:space="preserve">Таблиця </w:t>
      </w:r>
      <w:r>
        <w:rPr>
          <w:noProof/>
          <w:color w:val="000000"/>
          <w:szCs w:val="28"/>
          <w:lang w:val="uk-UA"/>
        </w:rPr>
        <w:t>5</w:t>
      </w:r>
      <w:r w:rsidRPr="007B12B0">
        <w:rPr>
          <w:noProof/>
          <w:color w:val="000000"/>
          <w:szCs w:val="28"/>
          <w:lang w:val="uk-UA"/>
        </w:rPr>
        <w:t>.2. Норми штучного й природного освітлення  приміщень (витяг з “Будівельних норм і правил”-</w:t>
      </w:r>
      <w:r w:rsidRPr="007B12B0">
        <w:rPr>
          <w:color w:val="000000"/>
          <w:spacing w:val="25"/>
          <w:position w:val="-1"/>
          <w:szCs w:val="28"/>
          <w:lang w:val="uk-UA"/>
        </w:rPr>
        <w:t>ДБН В.2.5-28-2006</w:t>
      </w:r>
      <w:r w:rsidRPr="007B12B0">
        <w:rPr>
          <w:noProof/>
          <w:color w:val="000000"/>
          <w:szCs w:val="28"/>
          <w:lang w:val="uk-UA"/>
        </w:rPr>
        <w:t>)</w:t>
      </w:r>
    </w:p>
    <w:tbl>
      <w:tblPr>
        <w:tblpPr w:leftFromText="180" w:rightFromText="180" w:vertAnchor="text" w:horzAnchor="margin" w:tblpY="220"/>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1080"/>
        <w:gridCol w:w="540"/>
        <w:gridCol w:w="1440"/>
        <w:gridCol w:w="1440"/>
        <w:gridCol w:w="900"/>
        <w:gridCol w:w="720"/>
        <w:gridCol w:w="180"/>
        <w:gridCol w:w="828"/>
        <w:gridCol w:w="900"/>
      </w:tblGrid>
      <w:tr w:rsidR="00C20E46" w:rsidRPr="007E1BDC" w:rsidTr="00B24657">
        <w:tc>
          <w:tcPr>
            <w:tcW w:w="1728" w:type="dxa"/>
            <w:vMerge w:val="restart"/>
            <w:tcBorders>
              <w:top w:val="single" w:sz="4" w:space="0" w:color="auto"/>
              <w:left w:val="single" w:sz="4" w:space="0" w:color="auto"/>
              <w:bottom w:val="nil"/>
              <w:right w:val="single" w:sz="4" w:space="0" w:color="auto"/>
            </w:tcBorders>
          </w:tcPr>
          <w:p w:rsidR="00C20E46" w:rsidRPr="007E1BDC" w:rsidRDefault="00C20E46" w:rsidP="00B24657">
            <w:pPr>
              <w:jc w:val="center"/>
              <w:rPr>
                <w:b/>
                <w:noProof/>
                <w:color w:val="000000"/>
                <w:lang w:val="uk-UA"/>
              </w:rPr>
            </w:pPr>
          </w:p>
          <w:p w:rsidR="00C20E46" w:rsidRPr="007E1BDC" w:rsidRDefault="00C20E46" w:rsidP="00B24657">
            <w:pPr>
              <w:jc w:val="center"/>
              <w:rPr>
                <w:b/>
                <w:noProof/>
                <w:color w:val="000000"/>
                <w:lang w:val="uk-UA"/>
              </w:rPr>
            </w:pPr>
          </w:p>
          <w:p w:rsidR="00C20E46" w:rsidRPr="007E1BDC" w:rsidRDefault="00C20E46" w:rsidP="00B24657">
            <w:pPr>
              <w:jc w:val="center"/>
              <w:rPr>
                <w:b/>
                <w:noProof/>
                <w:color w:val="000000"/>
                <w:lang w:val="uk-UA"/>
              </w:rPr>
            </w:pPr>
          </w:p>
          <w:p w:rsidR="00C20E46" w:rsidRPr="007E1BDC" w:rsidRDefault="00C20E46" w:rsidP="00B24657">
            <w:pPr>
              <w:jc w:val="center"/>
              <w:rPr>
                <w:b/>
                <w:noProof/>
                <w:color w:val="000000"/>
                <w:lang w:val="uk-UA"/>
              </w:rPr>
            </w:pPr>
          </w:p>
          <w:p w:rsidR="00C20E46" w:rsidRPr="007E1BDC" w:rsidRDefault="00C20E46" w:rsidP="00B24657">
            <w:pPr>
              <w:jc w:val="center"/>
              <w:rPr>
                <w:b/>
                <w:noProof/>
                <w:color w:val="000000"/>
                <w:lang w:val="uk-UA"/>
              </w:rPr>
            </w:pPr>
            <w:r w:rsidRPr="007E1BDC">
              <w:rPr>
                <w:b/>
                <w:noProof/>
                <w:color w:val="000000"/>
                <w:lang w:val="uk-UA"/>
              </w:rPr>
              <w:t>Характеристика зорової роботи</w:t>
            </w:r>
          </w:p>
        </w:tc>
        <w:tc>
          <w:tcPr>
            <w:tcW w:w="1080" w:type="dxa"/>
            <w:vMerge w:val="restart"/>
            <w:tcBorders>
              <w:left w:val="single" w:sz="4" w:space="0" w:color="auto"/>
            </w:tcBorders>
            <w:textDirection w:val="btLr"/>
          </w:tcPr>
          <w:p w:rsidR="00C20E46" w:rsidRPr="007E1BDC" w:rsidRDefault="00C20E46" w:rsidP="00B24657">
            <w:pPr>
              <w:ind w:right="113"/>
              <w:jc w:val="center"/>
              <w:rPr>
                <w:b/>
                <w:noProof/>
                <w:color w:val="000000"/>
                <w:lang w:val="uk-UA"/>
              </w:rPr>
            </w:pPr>
            <w:r w:rsidRPr="007E1BDC">
              <w:rPr>
                <w:b/>
                <w:noProof/>
                <w:color w:val="000000"/>
                <w:lang w:val="uk-UA"/>
              </w:rPr>
              <w:t>Найменший  раразмер об'єкта розпізнавання, мм</w:t>
            </w:r>
          </w:p>
        </w:tc>
        <w:tc>
          <w:tcPr>
            <w:tcW w:w="540" w:type="dxa"/>
            <w:vMerge w:val="restart"/>
            <w:textDirection w:val="btLr"/>
          </w:tcPr>
          <w:p w:rsidR="00C20E46" w:rsidRPr="007E1BDC" w:rsidRDefault="00C20E46" w:rsidP="00B24657">
            <w:pPr>
              <w:ind w:right="113"/>
              <w:jc w:val="center"/>
              <w:rPr>
                <w:b/>
                <w:noProof/>
                <w:color w:val="000000"/>
                <w:lang w:val="uk-UA"/>
              </w:rPr>
            </w:pPr>
            <w:r w:rsidRPr="007E1BDC">
              <w:rPr>
                <w:b/>
                <w:noProof/>
                <w:color w:val="000000"/>
                <w:lang w:val="uk-UA"/>
              </w:rPr>
              <w:t>Розряд зорової роботи</w:t>
            </w:r>
          </w:p>
        </w:tc>
        <w:tc>
          <w:tcPr>
            <w:tcW w:w="2880" w:type="dxa"/>
            <w:gridSpan w:val="2"/>
          </w:tcPr>
          <w:p w:rsidR="00C20E46" w:rsidRPr="007E1BDC" w:rsidRDefault="00C20E46" w:rsidP="00B24657">
            <w:pPr>
              <w:jc w:val="center"/>
              <w:rPr>
                <w:b/>
                <w:noProof/>
                <w:color w:val="000000"/>
                <w:lang w:val="uk-UA"/>
              </w:rPr>
            </w:pPr>
            <w:r w:rsidRPr="007E1BDC">
              <w:rPr>
                <w:b/>
                <w:noProof/>
                <w:color w:val="000000"/>
                <w:lang w:val="uk-UA"/>
              </w:rPr>
              <w:t>Штучне освітлення</w:t>
            </w:r>
          </w:p>
        </w:tc>
        <w:tc>
          <w:tcPr>
            <w:tcW w:w="1620" w:type="dxa"/>
            <w:gridSpan w:val="2"/>
          </w:tcPr>
          <w:p w:rsidR="00C20E46" w:rsidRPr="007E1BDC" w:rsidRDefault="00C20E46" w:rsidP="00B24657">
            <w:pPr>
              <w:jc w:val="center"/>
              <w:rPr>
                <w:b/>
                <w:noProof/>
                <w:color w:val="000000"/>
                <w:lang w:val="uk-UA"/>
              </w:rPr>
            </w:pPr>
            <w:r w:rsidRPr="007E1BDC">
              <w:rPr>
                <w:b/>
                <w:noProof/>
                <w:color w:val="000000"/>
                <w:lang w:val="uk-UA"/>
              </w:rPr>
              <w:t>Природне освітлення</w:t>
            </w:r>
          </w:p>
        </w:tc>
        <w:tc>
          <w:tcPr>
            <w:tcW w:w="1908" w:type="dxa"/>
            <w:gridSpan w:val="3"/>
          </w:tcPr>
          <w:p w:rsidR="00C20E46" w:rsidRPr="007E1BDC" w:rsidRDefault="00C20E46" w:rsidP="00B24657">
            <w:pPr>
              <w:jc w:val="center"/>
              <w:rPr>
                <w:b/>
                <w:noProof/>
                <w:color w:val="000000"/>
                <w:lang w:val="uk-UA"/>
              </w:rPr>
            </w:pPr>
            <w:r w:rsidRPr="007E1BDC">
              <w:rPr>
                <w:b/>
                <w:noProof/>
                <w:color w:val="000000"/>
                <w:lang w:val="uk-UA"/>
              </w:rPr>
              <w:t>Сполучене освітлення</w:t>
            </w:r>
          </w:p>
        </w:tc>
      </w:tr>
      <w:tr w:rsidR="00C20E46" w:rsidRPr="007E1BDC" w:rsidTr="00B24657">
        <w:tc>
          <w:tcPr>
            <w:tcW w:w="1728" w:type="dxa"/>
            <w:vMerge/>
            <w:tcBorders>
              <w:left w:val="single" w:sz="4" w:space="0" w:color="auto"/>
              <w:bottom w:val="nil"/>
              <w:right w:val="single" w:sz="4" w:space="0" w:color="auto"/>
            </w:tcBorders>
          </w:tcPr>
          <w:p w:rsidR="00C20E46" w:rsidRPr="007E1BDC" w:rsidRDefault="00C20E46" w:rsidP="00B24657">
            <w:pPr>
              <w:jc w:val="center"/>
              <w:rPr>
                <w:b/>
                <w:noProof/>
                <w:color w:val="000000"/>
                <w:lang w:val="uk-UA"/>
              </w:rPr>
            </w:pPr>
          </w:p>
        </w:tc>
        <w:tc>
          <w:tcPr>
            <w:tcW w:w="1080" w:type="dxa"/>
            <w:vMerge/>
            <w:tcBorders>
              <w:left w:val="single" w:sz="4" w:space="0" w:color="auto"/>
            </w:tcBorders>
          </w:tcPr>
          <w:p w:rsidR="00C20E46" w:rsidRPr="007E1BDC" w:rsidRDefault="00C20E46" w:rsidP="00B24657">
            <w:pPr>
              <w:jc w:val="center"/>
              <w:rPr>
                <w:b/>
                <w:noProof/>
                <w:color w:val="000000"/>
                <w:lang w:val="uk-UA"/>
              </w:rPr>
            </w:pPr>
          </w:p>
        </w:tc>
        <w:tc>
          <w:tcPr>
            <w:tcW w:w="540" w:type="dxa"/>
            <w:vMerge/>
          </w:tcPr>
          <w:p w:rsidR="00C20E46" w:rsidRPr="007E1BDC" w:rsidRDefault="00C20E46" w:rsidP="00B24657">
            <w:pPr>
              <w:jc w:val="center"/>
              <w:rPr>
                <w:b/>
                <w:noProof/>
                <w:color w:val="000000"/>
                <w:lang w:val="uk-UA"/>
              </w:rPr>
            </w:pPr>
          </w:p>
        </w:tc>
        <w:tc>
          <w:tcPr>
            <w:tcW w:w="2880" w:type="dxa"/>
            <w:gridSpan w:val="2"/>
          </w:tcPr>
          <w:p w:rsidR="00C20E46" w:rsidRPr="007E1BDC" w:rsidRDefault="00C20E46" w:rsidP="00B24657">
            <w:pPr>
              <w:jc w:val="center"/>
              <w:rPr>
                <w:b/>
                <w:noProof/>
                <w:color w:val="000000"/>
                <w:lang w:val="uk-UA"/>
              </w:rPr>
            </w:pPr>
            <w:r w:rsidRPr="007E1BDC">
              <w:rPr>
                <w:b/>
                <w:noProof/>
                <w:color w:val="000000"/>
                <w:lang w:val="uk-UA"/>
              </w:rPr>
              <w:t>освітленість, лк</w:t>
            </w:r>
          </w:p>
        </w:tc>
        <w:tc>
          <w:tcPr>
            <w:tcW w:w="3528" w:type="dxa"/>
            <w:gridSpan w:val="5"/>
            <w:tcBorders>
              <w:top w:val="nil"/>
            </w:tcBorders>
          </w:tcPr>
          <w:p w:rsidR="00C20E46" w:rsidRPr="007E1BDC" w:rsidRDefault="00C20E46" w:rsidP="00B24657">
            <w:pPr>
              <w:jc w:val="center"/>
              <w:rPr>
                <w:b/>
                <w:noProof/>
                <w:color w:val="000000"/>
                <w:lang w:val="uk-UA"/>
              </w:rPr>
            </w:pPr>
            <w:r w:rsidRPr="007E1BDC">
              <w:rPr>
                <w:b/>
                <w:noProof/>
                <w:color w:val="000000"/>
                <w:lang w:val="uk-UA"/>
              </w:rPr>
              <w:t>КПО, %</w:t>
            </w:r>
          </w:p>
        </w:tc>
      </w:tr>
      <w:tr w:rsidR="00C20E46" w:rsidRPr="007E1BDC" w:rsidTr="00B24657">
        <w:trPr>
          <w:cantSplit/>
          <w:trHeight w:val="2250"/>
        </w:trPr>
        <w:tc>
          <w:tcPr>
            <w:tcW w:w="1728" w:type="dxa"/>
            <w:vMerge/>
            <w:tcBorders>
              <w:left w:val="single" w:sz="4" w:space="0" w:color="auto"/>
              <w:bottom w:val="single" w:sz="4" w:space="0" w:color="auto"/>
              <w:right w:val="single" w:sz="4" w:space="0" w:color="auto"/>
            </w:tcBorders>
          </w:tcPr>
          <w:p w:rsidR="00C20E46" w:rsidRPr="007E1BDC" w:rsidRDefault="00C20E46" w:rsidP="00B24657">
            <w:pPr>
              <w:jc w:val="center"/>
              <w:rPr>
                <w:b/>
                <w:noProof/>
                <w:color w:val="000000"/>
                <w:lang w:val="uk-UA"/>
              </w:rPr>
            </w:pPr>
          </w:p>
        </w:tc>
        <w:tc>
          <w:tcPr>
            <w:tcW w:w="1080" w:type="dxa"/>
            <w:vMerge/>
            <w:tcBorders>
              <w:left w:val="single" w:sz="4" w:space="0" w:color="auto"/>
            </w:tcBorders>
          </w:tcPr>
          <w:p w:rsidR="00C20E46" w:rsidRPr="007E1BDC" w:rsidRDefault="00C20E46" w:rsidP="00B24657">
            <w:pPr>
              <w:jc w:val="center"/>
              <w:rPr>
                <w:b/>
                <w:noProof/>
                <w:color w:val="000000"/>
                <w:lang w:val="uk-UA"/>
              </w:rPr>
            </w:pPr>
          </w:p>
        </w:tc>
        <w:tc>
          <w:tcPr>
            <w:tcW w:w="540" w:type="dxa"/>
            <w:vMerge/>
          </w:tcPr>
          <w:p w:rsidR="00C20E46" w:rsidRPr="007E1BDC" w:rsidRDefault="00C20E46" w:rsidP="00B24657">
            <w:pPr>
              <w:jc w:val="center"/>
              <w:rPr>
                <w:b/>
                <w:noProof/>
                <w:color w:val="000000"/>
                <w:lang w:val="uk-UA"/>
              </w:rPr>
            </w:pPr>
          </w:p>
        </w:tc>
        <w:tc>
          <w:tcPr>
            <w:tcW w:w="1440" w:type="dxa"/>
            <w:tcBorders>
              <w:right w:val="single" w:sz="4" w:space="0" w:color="auto"/>
            </w:tcBorders>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комбінованому висвітленні</w:t>
            </w:r>
          </w:p>
        </w:tc>
        <w:tc>
          <w:tcPr>
            <w:tcW w:w="1440" w:type="dxa"/>
            <w:tcBorders>
              <w:left w:val="single" w:sz="4" w:space="0" w:color="auto"/>
            </w:tcBorders>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загальному висвітленні</w:t>
            </w:r>
          </w:p>
        </w:tc>
        <w:tc>
          <w:tcPr>
            <w:tcW w:w="900" w:type="dxa"/>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верхньому або комбінованому</w:t>
            </w:r>
          </w:p>
        </w:tc>
        <w:tc>
          <w:tcPr>
            <w:tcW w:w="900" w:type="dxa"/>
            <w:gridSpan w:val="2"/>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бічному висвітленні</w:t>
            </w:r>
          </w:p>
        </w:tc>
        <w:tc>
          <w:tcPr>
            <w:tcW w:w="828" w:type="dxa"/>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верхньому або комбінованому</w:t>
            </w:r>
          </w:p>
        </w:tc>
        <w:tc>
          <w:tcPr>
            <w:tcW w:w="900" w:type="dxa"/>
            <w:textDirection w:val="btLr"/>
          </w:tcPr>
          <w:p w:rsidR="00C20E46" w:rsidRPr="007E1BDC" w:rsidRDefault="00C20E46" w:rsidP="00B24657">
            <w:pPr>
              <w:ind w:right="113"/>
              <w:jc w:val="center"/>
              <w:rPr>
                <w:b/>
                <w:noProof/>
                <w:color w:val="000000"/>
                <w:lang w:val="uk-UA"/>
              </w:rPr>
            </w:pPr>
            <w:r w:rsidRPr="007E1BDC">
              <w:rPr>
                <w:b/>
                <w:noProof/>
                <w:color w:val="000000"/>
                <w:lang w:val="uk-UA"/>
              </w:rPr>
              <w:t>При бічному висвітленні</w:t>
            </w:r>
          </w:p>
        </w:tc>
      </w:tr>
      <w:tr w:rsidR="00C20E46" w:rsidRPr="007E1BDC" w:rsidTr="00B24657">
        <w:trPr>
          <w:trHeight w:val="532"/>
        </w:trPr>
        <w:tc>
          <w:tcPr>
            <w:tcW w:w="1728" w:type="dxa"/>
          </w:tcPr>
          <w:p w:rsidR="00C20E46" w:rsidRPr="007E1BDC" w:rsidRDefault="00C20E46" w:rsidP="00B24657">
            <w:pPr>
              <w:jc w:val="both"/>
              <w:rPr>
                <w:b/>
                <w:noProof/>
                <w:color w:val="000000"/>
                <w:lang w:val="uk-UA"/>
              </w:rPr>
            </w:pPr>
            <w:r w:rsidRPr="007E1BDC">
              <w:rPr>
                <w:b/>
                <w:noProof/>
                <w:color w:val="000000"/>
                <w:lang w:val="uk-UA"/>
              </w:rPr>
              <w:t>Середньої точності</w:t>
            </w:r>
          </w:p>
        </w:tc>
        <w:tc>
          <w:tcPr>
            <w:tcW w:w="1080" w:type="dxa"/>
          </w:tcPr>
          <w:p w:rsidR="00C20E46" w:rsidRPr="007E1BDC" w:rsidRDefault="00C20E46" w:rsidP="00B24657">
            <w:pPr>
              <w:jc w:val="center"/>
              <w:rPr>
                <w:noProof/>
                <w:color w:val="000000"/>
                <w:lang w:val="uk-UA"/>
              </w:rPr>
            </w:pPr>
            <w:r w:rsidRPr="007E1BDC">
              <w:rPr>
                <w:noProof/>
                <w:color w:val="000000"/>
                <w:lang w:val="uk-UA"/>
              </w:rPr>
              <w:t>0, 5-1,0</w:t>
            </w:r>
          </w:p>
        </w:tc>
        <w:tc>
          <w:tcPr>
            <w:tcW w:w="540" w:type="dxa"/>
          </w:tcPr>
          <w:p w:rsidR="00C20E46" w:rsidRPr="007E1BDC" w:rsidRDefault="00C20E46" w:rsidP="00B24657">
            <w:pPr>
              <w:jc w:val="center"/>
              <w:rPr>
                <w:noProof/>
                <w:color w:val="000000"/>
                <w:lang w:val="uk-UA"/>
              </w:rPr>
            </w:pPr>
            <w:r w:rsidRPr="007E1BDC">
              <w:rPr>
                <w:noProof/>
                <w:color w:val="000000"/>
                <w:lang w:val="uk-UA"/>
              </w:rPr>
              <w:t>4</w:t>
            </w:r>
          </w:p>
        </w:tc>
        <w:tc>
          <w:tcPr>
            <w:tcW w:w="1440" w:type="dxa"/>
          </w:tcPr>
          <w:p w:rsidR="00C20E46" w:rsidRPr="007E1BDC" w:rsidRDefault="00C20E46" w:rsidP="00B24657">
            <w:pPr>
              <w:jc w:val="center"/>
              <w:rPr>
                <w:noProof/>
                <w:color w:val="000000"/>
                <w:lang w:val="uk-UA"/>
              </w:rPr>
            </w:pPr>
            <w:r w:rsidRPr="007E1BDC">
              <w:rPr>
                <w:noProof/>
                <w:color w:val="000000"/>
                <w:lang w:val="uk-UA"/>
              </w:rPr>
              <w:t>750-300</w:t>
            </w:r>
          </w:p>
        </w:tc>
        <w:tc>
          <w:tcPr>
            <w:tcW w:w="1440" w:type="dxa"/>
          </w:tcPr>
          <w:p w:rsidR="00C20E46" w:rsidRPr="007E1BDC" w:rsidRDefault="00C20E46" w:rsidP="00B24657">
            <w:pPr>
              <w:jc w:val="center"/>
              <w:rPr>
                <w:noProof/>
                <w:color w:val="000000"/>
                <w:lang w:val="uk-UA"/>
              </w:rPr>
            </w:pPr>
            <w:r w:rsidRPr="007E1BDC">
              <w:rPr>
                <w:noProof/>
                <w:color w:val="000000"/>
                <w:lang w:val="uk-UA"/>
              </w:rPr>
              <w:t>300-150</w:t>
            </w:r>
          </w:p>
        </w:tc>
        <w:tc>
          <w:tcPr>
            <w:tcW w:w="900" w:type="dxa"/>
          </w:tcPr>
          <w:p w:rsidR="00C20E46" w:rsidRPr="007E1BDC" w:rsidRDefault="00C20E46" w:rsidP="00B24657">
            <w:pPr>
              <w:jc w:val="center"/>
              <w:rPr>
                <w:noProof/>
                <w:color w:val="000000"/>
                <w:lang w:val="uk-UA"/>
              </w:rPr>
            </w:pPr>
            <w:r w:rsidRPr="007E1BDC">
              <w:rPr>
                <w:noProof/>
                <w:color w:val="000000"/>
                <w:lang w:val="uk-UA"/>
              </w:rPr>
              <w:t>4</w:t>
            </w:r>
          </w:p>
        </w:tc>
        <w:tc>
          <w:tcPr>
            <w:tcW w:w="900" w:type="dxa"/>
            <w:gridSpan w:val="2"/>
          </w:tcPr>
          <w:p w:rsidR="00C20E46" w:rsidRPr="007E1BDC" w:rsidRDefault="00C20E46" w:rsidP="00B24657">
            <w:pPr>
              <w:jc w:val="center"/>
              <w:rPr>
                <w:noProof/>
                <w:color w:val="000000"/>
                <w:lang w:val="uk-UA"/>
              </w:rPr>
            </w:pPr>
            <w:r w:rsidRPr="007E1BDC">
              <w:rPr>
                <w:noProof/>
                <w:color w:val="000000"/>
                <w:lang w:val="uk-UA"/>
              </w:rPr>
              <w:t>1,5</w:t>
            </w:r>
          </w:p>
        </w:tc>
        <w:tc>
          <w:tcPr>
            <w:tcW w:w="828" w:type="dxa"/>
          </w:tcPr>
          <w:p w:rsidR="00C20E46" w:rsidRPr="007E1BDC" w:rsidRDefault="00C20E46" w:rsidP="00B24657">
            <w:pPr>
              <w:jc w:val="center"/>
              <w:rPr>
                <w:noProof/>
                <w:color w:val="000000"/>
                <w:lang w:val="uk-UA"/>
              </w:rPr>
            </w:pPr>
            <w:r w:rsidRPr="007E1BDC">
              <w:rPr>
                <w:noProof/>
                <w:color w:val="000000"/>
                <w:lang w:val="uk-UA"/>
              </w:rPr>
              <w:t>2,4</w:t>
            </w:r>
          </w:p>
        </w:tc>
        <w:tc>
          <w:tcPr>
            <w:tcW w:w="900" w:type="dxa"/>
          </w:tcPr>
          <w:p w:rsidR="00C20E46" w:rsidRPr="007E1BDC" w:rsidRDefault="00C20E46" w:rsidP="00B24657">
            <w:pPr>
              <w:jc w:val="center"/>
              <w:rPr>
                <w:noProof/>
                <w:color w:val="000000"/>
                <w:lang w:val="uk-UA"/>
              </w:rPr>
            </w:pPr>
            <w:r w:rsidRPr="007E1BDC">
              <w:rPr>
                <w:noProof/>
                <w:color w:val="000000"/>
                <w:lang w:val="uk-UA"/>
              </w:rPr>
              <w:t>0,9</w:t>
            </w:r>
          </w:p>
        </w:tc>
      </w:tr>
    </w:tbl>
    <w:p w:rsidR="00C20E46" w:rsidRDefault="00C20E46" w:rsidP="00C20E46">
      <w:pPr>
        <w:tabs>
          <w:tab w:val="left" w:pos="567"/>
        </w:tabs>
        <w:spacing w:line="360" w:lineRule="auto"/>
        <w:jc w:val="both"/>
        <w:rPr>
          <w:noProof/>
          <w:color w:val="000000"/>
          <w:szCs w:val="28"/>
          <w:lang w:val="uk-UA"/>
        </w:rPr>
      </w:pPr>
    </w:p>
    <w:p w:rsidR="00C20E46" w:rsidRPr="00823470" w:rsidRDefault="00C20E46" w:rsidP="00C20E46">
      <w:pPr>
        <w:tabs>
          <w:tab w:val="left" w:pos="567"/>
        </w:tabs>
        <w:spacing w:line="360" w:lineRule="auto"/>
        <w:jc w:val="both"/>
        <w:rPr>
          <w:noProof/>
          <w:color w:val="000000"/>
          <w:szCs w:val="28"/>
          <w:lang w:val="uk-UA"/>
        </w:rPr>
      </w:pPr>
      <w:r>
        <w:rPr>
          <w:noProof/>
          <w:color w:val="000000"/>
          <w:szCs w:val="28"/>
          <w:lang w:val="uk-UA"/>
        </w:rPr>
        <w:t xml:space="preserve">   </w:t>
      </w:r>
      <w:r w:rsidRPr="007B12B0">
        <w:rPr>
          <w:b/>
          <w:noProof/>
          <w:color w:val="000000"/>
          <w:szCs w:val="28"/>
          <w:lang w:val="uk-UA"/>
        </w:rPr>
        <w:t xml:space="preserve">Висновок: </w:t>
      </w:r>
      <w:r w:rsidRPr="007B12B0">
        <w:rPr>
          <w:noProof/>
          <w:color w:val="000000"/>
          <w:szCs w:val="28"/>
          <w:lang w:val="uk-UA"/>
        </w:rPr>
        <w:t xml:space="preserve">норми </w:t>
      </w:r>
      <w:r w:rsidRPr="00823470">
        <w:rPr>
          <w:noProof/>
          <w:color w:val="000000"/>
          <w:szCs w:val="28"/>
        </w:rPr>
        <w:t>освітлення</w:t>
      </w:r>
      <w:r w:rsidRPr="007B12B0">
        <w:rPr>
          <w:noProof/>
          <w:color w:val="000000"/>
          <w:szCs w:val="28"/>
          <w:lang w:val="uk-UA"/>
        </w:rPr>
        <w:t xml:space="preserve"> в робочій зоні приміщень відповідає нормі</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При використанні ламп розжарювання норми освітленості потрібно понизити на певну кількість ступенів за шкалою освітленості: 0,2; 0,3; 0,5; 1; 2; 3; 5; 7; 10; 20; 30; 50; 75; 100; 150; 200; 300; 400; 500; 600; 750; 1000; 1250; 1500; 2000; 2500; 3000; 3500; 4000; 5000:</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 на один ступень у системі комбінованого освітлення, якщо нормована освітленість складе 750 лк і більше;</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  на один ступень у системі комбінованого освітлення для розрядів 1-5, 6, при цьому освітленість від ламп розжарювання не повинна перевищувати 300 лк;</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 на два ступені в системі комбінованого освітлення для розрядів 6 і  8.        </w:t>
      </w:r>
    </w:p>
    <w:p w:rsidR="00C20E46" w:rsidRPr="007B12B0"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Освітленість робочої поверхні, що створюється світильниками загального освітлення в системі комбінованого, повинна становити 10% від нормированої для комбінованого освітлення при тих джерелах світла, які використовуються для місцевого освітлення, при цьому варто приймати наступні найбільші й найменші значення освітленості : для газорозрядних </w:t>
      </w:r>
      <w:r>
        <w:rPr>
          <w:noProof/>
          <w:color w:val="000000"/>
          <w:szCs w:val="28"/>
          <w:lang w:val="uk-UA"/>
        </w:rPr>
        <w:t xml:space="preserve"> </w:t>
      </w:r>
      <w:r w:rsidRPr="007B12B0">
        <w:rPr>
          <w:noProof/>
          <w:color w:val="000000"/>
          <w:szCs w:val="28"/>
          <w:lang w:val="uk-UA"/>
        </w:rPr>
        <w:t>ламп - 500 лк і 150 лк, для ламп розжарювання - 100 лк і 50 лк.</w:t>
      </w:r>
    </w:p>
    <w:p w:rsidR="00C20E46" w:rsidRDefault="00C20E46" w:rsidP="00C20E46">
      <w:pPr>
        <w:tabs>
          <w:tab w:val="left" w:pos="567"/>
        </w:tabs>
        <w:spacing w:line="360" w:lineRule="auto"/>
        <w:jc w:val="both"/>
        <w:rPr>
          <w:color w:val="000000"/>
          <w:spacing w:val="25"/>
          <w:position w:val="-1"/>
          <w:szCs w:val="28"/>
          <w:lang w:val="uk-UA"/>
        </w:rPr>
      </w:pPr>
      <w:r w:rsidRPr="007B12B0">
        <w:rPr>
          <w:noProof/>
          <w:color w:val="000000"/>
          <w:szCs w:val="28"/>
          <w:lang w:val="uk-UA"/>
        </w:rPr>
        <w:t xml:space="preserve">         Суміжне освітлення (не залежно від системи освітлення) повинне відповідати встановленим нормам відповідно до нерівномірності</w:t>
      </w:r>
      <w:r>
        <w:rPr>
          <w:noProof/>
          <w:color w:val="000000"/>
          <w:szCs w:val="28"/>
          <w:lang w:val="uk-UA"/>
        </w:rPr>
        <w:t xml:space="preserve"> о</w:t>
      </w:r>
      <w:r w:rsidRPr="007B12B0">
        <w:rPr>
          <w:noProof/>
          <w:color w:val="000000"/>
          <w:szCs w:val="28"/>
          <w:lang w:val="uk-UA"/>
        </w:rPr>
        <w:t>світлення в зоні розміщення робочих місць</w:t>
      </w:r>
      <w:r>
        <w:rPr>
          <w:noProof/>
          <w:color w:val="000000"/>
          <w:szCs w:val="28"/>
          <w:lang w:val="uk-UA"/>
        </w:rPr>
        <w:t xml:space="preserve"> з</w:t>
      </w:r>
      <w:r w:rsidRPr="007B12B0">
        <w:rPr>
          <w:noProof/>
          <w:color w:val="000000"/>
          <w:szCs w:val="28"/>
          <w:lang w:val="uk-UA"/>
        </w:rPr>
        <w:t xml:space="preserve">гідно до умов </w:t>
      </w:r>
      <w:r w:rsidRPr="007B12B0">
        <w:rPr>
          <w:color w:val="000000"/>
          <w:spacing w:val="25"/>
          <w:position w:val="-1"/>
          <w:szCs w:val="28"/>
          <w:lang w:val="uk-UA"/>
        </w:rPr>
        <w:t>ДБН В.2.5-28-2006</w:t>
      </w:r>
      <w:r>
        <w:rPr>
          <w:color w:val="000000"/>
          <w:spacing w:val="25"/>
          <w:position w:val="-1"/>
          <w:szCs w:val="28"/>
          <w:lang w:val="uk-UA"/>
        </w:rPr>
        <w:t>.</w:t>
      </w:r>
    </w:p>
    <w:p w:rsidR="00C20E46" w:rsidRDefault="00C20E46" w:rsidP="00C20E46">
      <w:pPr>
        <w:tabs>
          <w:tab w:val="left" w:pos="567"/>
        </w:tabs>
        <w:spacing w:line="360" w:lineRule="auto"/>
        <w:jc w:val="both"/>
        <w:rPr>
          <w:noProof/>
          <w:color w:val="000000"/>
          <w:szCs w:val="28"/>
          <w:lang w:val="uk-UA"/>
        </w:rPr>
      </w:pPr>
      <w:r w:rsidRPr="007B12B0">
        <w:rPr>
          <w:noProof/>
          <w:color w:val="000000"/>
          <w:szCs w:val="28"/>
          <w:lang w:val="uk-UA"/>
        </w:rPr>
        <w:t xml:space="preserve"> </w:t>
      </w:r>
      <w:r>
        <w:rPr>
          <w:noProof/>
          <w:color w:val="000000"/>
          <w:szCs w:val="28"/>
          <w:lang w:val="uk-UA"/>
        </w:rPr>
        <w:t xml:space="preserve"> </w:t>
      </w:r>
      <w:r w:rsidRPr="007B12B0">
        <w:rPr>
          <w:noProof/>
          <w:color w:val="000000"/>
          <w:szCs w:val="28"/>
          <w:lang w:val="uk-UA"/>
        </w:rPr>
        <w:t xml:space="preserve">          Показник засліпленості для світильників загального Освітлення в приміщеннях  не залежно від системи </w:t>
      </w:r>
      <w:r>
        <w:rPr>
          <w:noProof/>
          <w:color w:val="000000"/>
          <w:szCs w:val="28"/>
          <w:lang w:val="uk-UA"/>
        </w:rPr>
        <w:t>о</w:t>
      </w:r>
      <w:r w:rsidRPr="007B12B0">
        <w:rPr>
          <w:noProof/>
          <w:color w:val="000000"/>
          <w:szCs w:val="28"/>
          <w:lang w:val="uk-UA"/>
        </w:rPr>
        <w:t xml:space="preserve">світлення не повинно перевищувати значень, зазначених у таблиці </w:t>
      </w:r>
      <w:r>
        <w:rPr>
          <w:noProof/>
          <w:color w:val="000000"/>
          <w:szCs w:val="28"/>
          <w:lang w:val="uk-UA"/>
        </w:rPr>
        <w:t>5</w:t>
      </w:r>
      <w:r w:rsidRPr="007B12B0">
        <w:rPr>
          <w:noProof/>
          <w:color w:val="000000"/>
          <w:szCs w:val="28"/>
          <w:lang w:val="uk-UA"/>
        </w:rPr>
        <w:t>.3.</w:t>
      </w:r>
    </w:p>
    <w:p w:rsidR="00C20E46" w:rsidRPr="007B12B0" w:rsidRDefault="00C20E46" w:rsidP="00C20E46">
      <w:pPr>
        <w:tabs>
          <w:tab w:val="left" w:pos="567"/>
        </w:tabs>
        <w:spacing w:line="360" w:lineRule="auto"/>
        <w:jc w:val="both"/>
        <w:rPr>
          <w:noProof/>
          <w:color w:val="000000"/>
          <w:szCs w:val="28"/>
          <w:lang w:val="uk-UA"/>
        </w:rPr>
      </w:pPr>
    </w:p>
    <w:p w:rsidR="00C20E46" w:rsidRDefault="00C20E46" w:rsidP="00C20E46">
      <w:pPr>
        <w:tabs>
          <w:tab w:val="left" w:pos="567"/>
        </w:tabs>
        <w:spacing w:line="360" w:lineRule="auto"/>
        <w:jc w:val="both"/>
        <w:rPr>
          <w:noProof/>
          <w:color w:val="000000"/>
          <w:szCs w:val="28"/>
          <w:lang w:val="uk-UA"/>
        </w:rPr>
      </w:pPr>
      <w:r>
        <w:rPr>
          <w:noProof/>
          <w:color w:val="000000"/>
          <w:szCs w:val="28"/>
          <w:lang w:val="uk-UA"/>
        </w:rPr>
        <w:t xml:space="preserve">           </w:t>
      </w:r>
    </w:p>
    <w:p w:rsidR="00C20E46" w:rsidRDefault="00C20E46" w:rsidP="00C20E46">
      <w:pPr>
        <w:tabs>
          <w:tab w:val="left" w:pos="567"/>
        </w:tabs>
        <w:spacing w:line="360" w:lineRule="auto"/>
        <w:jc w:val="both"/>
        <w:rPr>
          <w:noProof/>
          <w:color w:val="000000"/>
          <w:szCs w:val="28"/>
          <w:lang w:val="uk-UA"/>
        </w:rPr>
      </w:pPr>
    </w:p>
    <w:p w:rsidR="00C20E46" w:rsidRPr="007B12B0" w:rsidRDefault="00C20E46" w:rsidP="00C20E46">
      <w:pPr>
        <w:tabs>
          <w:tab w:val="left" w:pos="567"/>
        </w:tabs>
        <w:spacing w:line="360" w:lineRule="auto"/>
        <w:jc w:val="both"/>
        <w:rPr>
          <w:noProof/>
          <w:color w:val="000000"/>
          <w:szCs w:val="28"/>
          <w:lang w:val="uk-UA"/>
        </w:rPr>
      </w:pPr>
      <w:r>
        <w:rPr>
          <w:noProof/>
          <w:color w:val="000000"/>
          <w:szCs w:val="28"/>
          <w:lang w:val="uk-UA"/>
        </w:rPr>
        <w:lastRenderedPageBreak/>
        <w:t xml:space="preserve"> Таблиця 5</w:t>
      </w:r>
      <w:r w:rsidRPr="007B12B0">
        <w:rPr>
          <w:noProof/>
          <w:color w:val="000000"/>
          <w:szCs w:val="28"/>
          <w:lang w:val="uk-UA"/>
        </w:rPr>
        <w:t>.3 Припустимі максимальні значення показника освітленості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C20E46" w:rsidRPr="007E1BDC" w:rsidTr="00B24657">
        <w:trPr>
          <w:jc w:val="center"/>
        </w:trPr>
        <w:tc>
          <w:tcPr>
            <w:tcW w:w="3190" w:type="dxa"/>
            <w:vMerge w:val="restart"/>
          </w:tcPr>
          <w:p w:rsidR="00C20E46" w:rsidRPr="007E1BDC" w:rsidRDefault="00C20E46" w:rsidP="00B24657">
            <w:pPr>
              <w:tabs>
                <w:tab w:val="left" w:pos="567"/>
              </w:tabs>
              <w:spacing w:line="360" w:lineRule="auto"/>
              <w:jc w:val="both"/>
              <w:rPr>
                <w:b/>
                <w:noProof/>
                <w:color w:val="000000"/>
                <w:lang w:val="uk-UA"/>
              </w:rPr>
            </w:pPr>
          </w:p>
          <w:p w:rsidR="00C20E46" w:rsidRPr="007E1BDC" w:rsidRDefault="00C20E46" w:rsidP="00B24657">
            <w:pPr>
              <w:tabs>
                <w:tab w:val="left" w:pos="567"/>
              </w:tabs>
              <w:spacing w:line="360" w:lineRule="auto"/>
              <w:jc w:val="both"/>
              <w:rPr>
                <w:b/>
                <w:noProof/>
                <w:color w:val="000000"/>
                <w:lang w:val="uk-UA"/>
              </w:rPr>
            </w:pPr>
          </w:p>
          <w:p w:rsidR="00C20E46" w:rsidRPr="007E1BDC" w:rsidRDefault="00C20E46" w:rsidP="00B24657">
            <w:pPr>
              <w:tabs>
                <w:tab w:val="left" w:pos="567"/>
              </w:tabs>
              <w:spacing w:line="360" w:lineRule="auto"/>
              <w:jc w:val="both"/>
              <w:rPr>
                <w:b/>
                <w:noProof/>
                <w:color w:val="000000"/>
                <w:lang w:val="uk-UA"/>
              </w:rPr>
            </w:pPr>
            <w:r w:rsidRPr="007E1BDC">
              <w:rPr>
                <w:b/>
                <w:noProof/>
                <w:color w:val="000000"/>
                <w:lang w:val="uk-UA"/>
              </w:rPr>
              <w:t>Розряд зорових робіт</w:t>
            </w:r>
          </w:p>
        </w:tc>
        <w:tc>
          <w:tcPr>
            <w:tcW w:w="6381" w:type="dxa"/>
            <w:gridSpan w:val="2"/>
          </w:tcPr>
          <w:p w:rsidR="00C20E46" w:rsidRPr="007E1BDC" w:rsidRDefault="00C20E46" w:rsidP="00B24657">
            <w:pPr>
              <w:tabs>
                <w:tab w:val="left" w:pos="567"/>
              </w:tabs>
              <w:spacing w:line="360" w:lineRule="auto"/>
              <w:jc w:val="center"/>
              <w:rPr>
                <w:b/>
                <w:noProof/>
                <w:color w:val="000000"/>
                <w:lang w:val="uk-UA"/>
              </w:rPr>
            </w:pPr>
            <w:r w:rsidRPr="007E1BDC">
              <w:rPr>
                <w:b/>
                <w:noProof/>
                <w:color w:val="000000"/>
                <w:lang w:val="uk-UA"/>
              </w:rPr>
              <w:t>Показник освітленості</w:t>
            </w:r>
          </w:p>
        </w:tc>
      </w:tr>
      <w:tr w:rsidR="00C20E46" w:rsidRPr="007E1BDC" w:rsidTr="00B24657">
        <w:trPr>
          <w:jc w:val="center"/>
        </w:trPr>
        <w:tc>
          <w:tcPr>
            <w:tcW w:w="3190" w:type="dxa"/>
            <w:vMerge/>
          </w:tcPr>
          <w:p w:rsidR="00C20E46" w:rsidRPr="007E1BDC" w:rsidRDefault="00C20E46" w:rsidP="00B24657">
            <w:pPr>
              <w:tabs>
                <w:tab w:val="left" w:pos="567"/>
              </w:tabs>
              <w:spacing w:line="360" w:lineRule="auto"/>
              <w:jc w:val="both"/>
              <w:rPr>
                <w:b/>
                <w:noProof/>
                <w:color w:val="000000"/>
                <w:lang w:val="uk-UA"/>
              </w:rPr>
            </w:pPr>
          </w:p>
        </w:tc>
        <w:tc>
          <w:tcPr>
            <w:tcW w:w="3190" w:type="dxa"/>
          </w:tcPr>
          <w:p w:rsidR="00C20E46" w:rsidRPr="007E1BDC" w:rsidRDefault="00C20E46" w:rsidP="00B24657">
            <w:pPr>
              <w:tabs>
                <w:tab w:val="left" w:pos="567"/>
              </w:tabs>
              <w:spacing w:line="360" w:lineRule="auto"/>
              <w:jc w:val="center"/>
              <w:rPr>
                <w:b/>
                <w:noProof/>
                <w:color w:val="000000"/>
                <w:lang w:val="uk-UA"/>
              </w:rPr>
            </w:pPr>
            <w:r w:rsidRPr="007E1BDC">
              <w:rPr>
                <w:b/>
                <w:noProof/>
                <w:color w:val="000000"/>
                <w:lang w:val="uk-UA"/>
              </w:rPr>
              <w:t>При постійному прибуванні людей у приміщенні</w:t>
            </w:r>
          </w:p>
        </w:tc>
        <w:tc>
          <w:tcPr>
            <w:tcW w:w="3191" w:type="dxa"/>
          </w:tcPr>
          <w:p w:rsidR="00C20E46" w:rsidRPr="007E1BDC" w:rsidRDefault="00C20E46" w:rsidP="00B24657">
            <w:pPr>
              <w:tabs>
                <w:tab w:val="left" w:pos="567"/>
              </w:tabs>
              <w:spacing w:line="360" w:lineRule="auto"/>
              <w:jc w:val="center"/>
              <w:rPr>
                <w:b/>
                <w:noProof/>
                <w:color w:val="000000"/>
                <w:lang w:val="uk-UA"/>
              </w:rPr>
            </w:pPr>
            <w:r w:rsidRPr="007E1BDC">
              <w:rPr>
                <w:b/>
                <w:noProof/>
                <w:color w:val="000000"/>
                <w:lang w:val="uk-UA"/>
              </w:rPr>
              <w:t>При періодичному прибуванні людей у приміщенні</w:t>
            </w:r>
          </w:p>
        </w:tc>
      </w:tr>
      <w:tr w:rsidR="00C20E46" w:rsidRPr="007E1BDC" w:rsidTr="00B24657">
        <w:trPr>
          <w:jc w:val="center"/>
        </w:trPr>
        <w:tc>
          <w:tcPr>
            <w:tcW w:w="3190" w:type="dxa"/>
          </w:tcPr>
          <w:p w:rsidR="00C20E46" w:rsidRPr="007E1BDC" w:rsidRDefault="00C20E46" w:rsidP="00B24657">
            <w:pPr>
              <w:tabs>
                <w:tab w:val="left" w:pos="567"/>
              </w:tabs>
              <w:spacing w:line="360" w:lineRule="auto"/>
              <w:jc w:val="center"/>
              <w:rPr>
                <w:noProof/>
                <w:color w:val="000000"/>
                <w:lang w:val="uk-UA"/>
              </w:rPr>
            </w:pPr>
            <w:r w:rsidRPr="007E1BDC">
              <w:rPr>
                <w:noProof/>
                <w:color w:val="000000"/>
                <w:lang w:val="uk-UA"/>
              </w:rPr>
              <w:t>4</w:t>
            </w:r>
          </w:p>
        </w:tc>
        <w:tc>
          <w:tcPr>
            <w:tcW w:w="3190" w:type="dxa"/>
          </w:tcPr>
          <w:p w:rsidR="00C20E46" w:rsidRPr="007E1BDC" w:rsidRDefault="00C20E46" w:rsidP="00B24657">
            <w:pPr>
              <w:tabs>
                <w:tab w:val="left" w:pos="567"/>
              </w:tabs>
              <w:spacing w:line="360" w:lineRule="auto"/>
              <w:jc w:val="center"/>
              <w:rPr>
                <w:noProof/>
                <w:color w:val="000000"/>
                <w:lang w:val="uk-UA"/>
              </w:rPr>
            </w:pPr>
            <w:r w:rsidRPr="007E1BDC">
              <w:rPr>
                <w:noProof/>
                <w:color w:val="000000"/>
                <w:lang w:val="uk-UA"/>
              </w:rPr>
              <w:t>40</w:t>
            </w:r>
          </w:p>
        </w:tc>
        <w:tc>
          <w:tcPr>
            <w:tcW w:w="3191" w:type="dxa"/>
          </w:tcPr>
          <w:p w:rsidR="00C20E46" w:rsidRPr="007E1BDC" w:rsidRDefault="00C20E46" w:rsidP="00B24657">
            <w:pPr>
              <w:tabs>
                <w:tab w:val="left" w:pos="567"/>
              </w:tabs>
              <w:spacing w:line="360" w:lineRule="auto"/>
              <w:jc w:val="center"/>
              <w:rPr>
                <w:noProof/>
                <w:color w:val="000000"/>
                <w:lang w:val="uk-UA"/>
              </w:rPr>
            </w:pPr>
            <w:r w:rsidRPr="007E1BDC">
              <w:rPr>
                <w:noProof/>
                <w:color w:val="000000"/>
                <w:lang w:val="uk-UA"/>
              </w:rPr>
              <w:t>60</w:t>
            </w:r>
          </w:p>
        </w:tc>
      </w:tr>
    </w:tbl>
    <w:p w:rsidR="00C20E46" w:rsidRPr="007B12B0" w:rsidRDefault="00C20E46" w:rsidP="00C20E46">
      <w:pPr>
        <w:tabs>
          <w:tab w:val="left" w:pos="567"/>
        </w:tabs>
        <w:spacing w:line="360" w:lineRule="auto"/>
        <w:rPr>
          <w:noProof/>
          <w:color w:val="000000"/>
          <w:szCs w:val="28"/>
          <w:lang w:val="uk-UA"/>
        </w:rPr>
      </w:pPr>
      <w:r w:rsidRPr="007B12B0">
        <w:rPr>
          <w:b/>
          <w:noProof/>
          <w:color w:val="000000"/>
          <w:szCs w:val="28"/>
          <w:lang w:val="uk-UA"/>
        </w:rPr>
        <w:t>Висновок</w:t>
      </w:r>
      <w:r w:rsidRPr="00823470">
        <w:rPr>
          <w:noProof/>
          <w:color w:val="000000"/>
          <w:szCs w:val="28"/>
          <w:lang w:val="uk-UA"/>
        </w:rPr>
        <w:t>: освітленності</w:t>
      </w:r>
      <w:r>
        <w:rPr>
          <w:b/>
          <w:noProof/>
          <w:color w:val="000000"/>
          <w:szCs w:val="28"/>
          <w:lang w:val="uk-UA"/>
        </w:rPr>
        <w:t xml:space="preserve"> </w:t>
      </w:r>
      <w:r w:rsidRPr="007B12B0">
        <w:rPr>
          <w:noProof/>
          <w:color w:val="000000"/>
          <w:szCs w:val="28"/>
          <w:lang w:val="uk-UA"/>
        </w:rPr>
        <w:t>в робочій зоні приміщень відповідає нормі</w:t>
      </w:r>
      <w:r>
        <w:rPr>
          <w:noProof/>
          <w:color w:val="000000"/>
          <w:szCs w:val="28"/>
          <w:lang w:val="uk-UA"/>
        </w:rPr>
        <w:t>.</w:t>
      </w:r>
    </w:p>
    <w:p w:rsidR="00C20E46" w:rsidRDefault="00C20E46" w:rsidP="00C20E46">
      <w:pPr>
        <w:pStyle w:val="af3"/>
        <w:spacing w:line="360" w:lineRule="auto"/>
        <w:ind w:firstLine="851"/>
        <w:jc w:val="center"/>
        <w:rPr>
          <w:rFonts w:ascii="Times New Roman" w:hAnsi="Times New Roman"/>
          <w:color w:val="000000"/>
          <w:sz w:val="28"/>
          <w:szCs w:val="28"/>
          <w:lang w:val="uk-UA"/>
        </w:rPr>
      </w:pPr>
    </w:p>
    <w:p w:rsidR="00C20E46" w:rsidRDefault="00C20E46" w:rsidP="00C20E46">
      <w:pPr>
        <w:tabs>
          <w:tab w:val="left" w:pos="7938"/>
        </w:tabs>
        <w:spacing w:line="360" w:lineRule="auto"/>
        <w:ind w:firstLine="851"/>
        <w:rPr>
          <w:b/>
          <w:color w:val="000000"/>
          <w:szCs w:val="28"/>
          <w:lang w:val="uk-UA"/>
        </w:rPr>
      </w:pPr>
      <w:r>
        <w:rPr>
          <w:b/>
          <w:color w:val="000000"/>
          <w:szCs w:val="28"/>
          <w:lang w:val="uk-UA"/>
        </w:rPr>
        <w:t>5</w:t>
      </w:r>
      <w:r w:rsidRPr="007B12B0">
        <w:rPr>
          <w:b/>
          <w:color w:val="000000"/>
          <w:szCs w:val="28"/>
          <w:lang w:val="uk-UA"/>
        </w:rPr>
        <w:t>.</w:t>
      </w:r>
      <w:r>
        <w:rPr>
          <w:b/>
          <w:color w:val="000000"/>
          <w:szCs w:val="28"/>
          <w:lang w:val="uk-UA"/>
        </w:rPr>
        <w:t>6</w:t>
      </w:r>
      <w:r w:rsidRPr="007B12B0">
        <w:rPr>
          <w:b/>
          <w:color w:val="000000"/>
          <w:szCs w:val="28"/>
          <w:lang w:val="uk-UA"/>
        </w:rPr>
        <w:t xml:space="preserve"> Аварійне (освітлення безпеки й евакуаційне),</w:t>
      </w:r>
      <w:r>
        <w:rPr>
          <w:b/>
          <w:color w:val="000000"/>
          <w:szCs w:val="28"/>
          <w:lang w:val="uk-UA"/>
        </w:rPr>
        <w:t xml:space="preserve"> </w:t>
      </w:r>
      <w:r w:rsidRPr="007B12B0">
        <w:rPr>
          <w:b/>
          <w:color w:val="000000"/>
          <w:szCs w:val="28"/>
          <w:lang w:val="uk-UA"/>
        </w:rPr>
        <w:t>охоронне й чергове освітлення</w:t>
      </w:r>
    </w:p>
    <w:p w:rsidR="00C20E46" w:rsidRPr="007B12B0" w:rsidRDefault="00C20E46" w:rsidP="00C20E46">
      <w:pPr>
        <w:pStyle w:val="af1"/>
        <w:tabs>
          <w:tab w:val="left" w:pos="7938"/>
        </w:tabs>
        <w:spacing w:line="360" w:lineRule="auto"/>
        <w:ind w:firstLine="720"/>
        <w:rPr>
          <w:color w:val="000000"/>
          <w:szCs w:val="28"/>
        </w:rPr>
      </w:pPr>
      <w:r w:rsidRPr="007B12B0">
        <w:rPr>
          <w:color w:val="000000"/>
          <w:szCs w:val="28"/>
        </w:rPr>
        <w:t>Аварійне освітлення розділяється на освітлення безпеки й евакуаційне.</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Освітлення безпеки варто передбачати у випадках якщо відключення робочого освітлення й пов'язане із цим порушення обслуговування механізмів і встаткування може викликати :</w:t>
      </w:r>
    </w:p>
    <w:p w:rsidR="00C20E46" w:rsidRPr="00C20E46" w:rsidRDefault="00C20E46" w:rsidP="00C20E46">
      <w:pPr>
        <w:pStyle w:val="a8"/>
        <w:numPr>
          <w:ilvl w:val="0"/>
          <w:numId w:val="24"/>
        </w:numPr>
        <w:tabs>
          <w:tab w:val="left" w:pos="7938"/>
        </w:tabs>
        <w:spacing w:line="360" w:lineRule="auto"/>
        <w:ind w:left="851"/>
        <w:jc w:val="both"/>
        <w:rPr>
          <w:color w:val="000000"/>
          <w:szCs w:val="28"/>
          <w:lang w:val="uk-UA"/>
        </w:rPr>
      </w:pPr>
      <w:r w:rsidRPr="00C20E46">
        <w:rPr>
          <w:color w:val="000000"/>
          <w:szCs w:val="28"/>
          <w:lang w:val="uk-UA"/>
        </w:rPr>
        <w:t>вибух, пожежа, отруєння людей;</w:t>
      </w:r>
    </w:p>
    <w:p w:rsidR="00C20E46" w:rsidRPr="00C20E46" w:rsidRDefault="00C20E46" w:rsidP="00C20E46">
      <w:pPr>
        <w:pStyle w:val="a8"/>
        <w:numPr>
          <w:ilvl w:val="0"/>
          <w:numId w:val="24"/>
        </w:numPr>
        <w:tabs>
          <w:tab w:val="left" w:pos="7938"/>
        </w:tabs>
        <w:spacing w:line="360" w:lineRule="auto"/>
        <w:ind w:left="851"/>
        <w:jc w:val="both"/>
        <w:rPr>
          <w:color w:val="000000"/>
          <w:szCs w:val="28"/>
          <w:lang w:val="uk-UA"/>
        </w:rPr>
      </w:pPr>
      <w:r w:rsidRPr="00C20E46">
        <w:rPr>
          <w:color w:val="000000"/>
          <w:szCs w:val="28"/>
          <w:lang w:val="uk-UA"/>
        </w:rPr>
        <w:t>тривале порушення технологічного процесу;</w:t>
      </w:r>
    </w:p>
    <w:p w:rsidR="00C20E46" w:rsidRPr="00C20E46" w:rsidRDefault="00C20E46" w:rsidP="00C20E46">
      <w:pPr>
        <w:pStyle w:val="a8"/>
        <w:numPr>
          <w:ilvl w:val="0"/>
          <w:numId w:val="24"/>
        </w:numPr>
        <w:tabs>
          <w:tab w:val="left" w:pos="7938"/>
        </w:tabs>
        <w:spacing w:line="360" w:lineRule="auto"/>
        <w:ind w:left="851"/>
        <w:jc w:val="both"/>
        <w:rPr>
          <w:color w:val="000000"/>
          <w:szCs w:val="28"/>
          <w:lang w:val="uk-UA"/>
        </w:rPr>
      </w:pPr>
      <w:r w:rsidRPr="00C20E46">
        <w:rPr>
          <w:color w:val="000000"/>
          <w:szCs w:val="28"/>
          <w:lang w:val="uk-UA"/>
        </w:rPr>
        <w:t>порушення роботи таких об'єктів, як електричні станції, вузли радіо- і телевізійних передач і зв'язку, диспетчерські пункти, насосні установки водопостачання, каналізації й теплофікації, установки вентиляції й кондиціювання повітря для виробничих приміщень, у яких неприпустиме припинення робіт і т.п.;</w:t>
      </w:r>
    </w:p>
    <w:p w:rsidR="00C20E46" w:rsidRPr="00C20E46" w:rsidRDefault="00C20E46" w:rsidP="00C20E46">
      <w:pPr>
        <w:pStyle w:val="a8"/>
        <w:numPr>
          <w:ilvl w:val="0"/>
          <w:numId w:val="24"/>
        </w:numPr>
        <w:tabs>
          <w:tab w:val="left" w:pos="7938"/>
        </w:tabs>
        <w:spacing w:line="360" w:lineRule="auto"/>
        <w:ind w:left="851"/>
        <w:jc w:val="both"/>
        <w:rPr>
          <w:color w:val="000000"/>
          <w:szCs w:val="28"/>
          <w:lang w:val="uk-UA"/>
        </w:rPr>
      </w:pPr>
      <w:r w:rsidRPr="00C20E46">
        <w:rPr>
          <w:color w:val="000000"/>
          <w:szCs w:val="28"/>
          <w:lang w:val="uk-UA"/>
        </w:rPr>
        <w:t>порушення режиму дитячих установ незалежно від числа дітей, що перебувають у них;</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 xml:space="preserve">Евакуаційне освітлення в приміщеннях або в місцях провадження робіт </w:t>
      </w:r>
      <w:r>
        <w:rPr>
          <w:color w:val="000000"/>
          <w:szCs w:val="28"/>
          <w:lang w:val="uk-UA"/>
        </w:rPr>
        <w:t xml:space="preserve"> </w:t>
      </w:r>
      <w:r w:rsidRPr="007B12B0">
        <w:rPr>
          <w:color w:val="000000"/>
          <w:szCs w:val="28"/>
          <w:lang w:val="uk-UA"/>
        </w:rPr>
        <w:t>поза будинками варто передбачати :</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у місцях небезпечних для проходу людей;</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lastRenderedPageBreak/>
        <w:t>у проходах і на сходах, що служать для евакуації людей, при числі більше 50 чол.;</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по основних проходах виробничих приміщень, у яких працюють більше 50 чол.;</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у сходових клітках житлових будинків висотою 6 поверхів і більше;</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у виробничих приміщеннях з постійно працюючими в них людьми, де вихід людей із приміщення при аварійному відключенні нормального освітлення пов'язаний з небезпекою травматизму через продовження роботи виробничого встаткування;</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у приміщеннях суспільних і допоміжних будинків промислових підприємств, якщо в приміщеннях можуть одночасно перебувати більше 100 чол.;</w:t>
      </w:r>
    </w:p>
    <w:p w:rsidR="00C20E46" w:rsidRPr="00C20E46" w:rsidRDefault="00C20E46" w:rsidP="00C20E46">
      <w:pPr>
        <w:pStyle w:val="a8"/>
        <w:numPr>
          <w:ilvl w:val="0"/>
          <w:numId w:val="23"/>
        </w:numPr>
        <w:tabs>
          <w:tab w:val="left" w:pos="7938"/>
        </w:tabs>
        <w:spacing w:line="360" w:lineRule="auto"/>
        <w:ind w:left="851" w:hanging="425"/>
        <w:jc w:val="both"/>
        <w:rPr>
          <w:color w:val="000000"/>
          <w:szCs w:val="28"/>
          <w:lang w:val="uk-UA"/>
        </w:rPr>
      </w:pPr>
      <w:r w:rsidRPr="00C20E46">
        <w:rPr>
          <w:color w:val="000000"/>
          <w:szCs w:val="28"/>
          <w:lang w:val="uk-UA"/>
        </w:rPr>
        <w:t>у виробничих приміщеннях без природного світла.</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Освітлення безпеки повинне створювати на робочих поверхнях у виробничих приміщеннях і на територіях підприємств, що вимагають обслуговування при відключенні робочого освітлення, найменшу освітленість у розмірі 5 % освітленості, нормованої для робочого освітлення від загального освітлення, але не менш 2 лк усередині будинків і не менш 1 лк для територій підприємств. При цьому створювати найменшу освітленість усередині будинків більше 30 лк при розрядних лампах накалювання допускається тільки при наявності відповідних обґрунтувань.</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Евакуаційне освітлення повинне забезпечувати найменшу освітленість на підлозі основних проходів (або на землі) і на щаблях сходів : у приміщеннях - 0,5 лк, на відкритих територіях - 0,2 лк.</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Нерівномірність евакуаційного освітлення (відношення максимальної освітленості до мінімального) по осі евакуаційних проходів повинна бути не більше 40:1.</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Світильники освітлення безпеки в приміщеннях можуть використовуватися для евакуаційного освітлення.</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lastRenderedPageBreak/>
        <w:t>Для аварійного освітлення (освітлення безпеки й евакуаційного) варто застосовувати:</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а) лампи накалювання;</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б) люмінесцентні лампи - у приміщеннях з мінімальною температурою повітря не менш 5(С и за умови живлення ламп у всіх режимах напругою не нижче 90 % номінального;</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в) розрядні лампи високого тиску за умови їх миттєвого або швидкого повторного запалювання як у гарячому стані після короткочасного відключення живлячої напруги, так і в холодному стані.</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 xml:space="preserve">У суспільних і допоміжних будинках підприємств виходи із приміщень, де можуть перебувати одночасно більше 100 чол., а також виходи з виробничих приміщень без природного світла, де можуть перебувати одночасно більше 50 чол. або маючих  площу більше </w:t>
      </w:r>
      <w:smartTag w:uri="urn:schemas-microsoft-com:office:smarttags" w:element="metricconverter">
        <w:smartTagPr>
          <w:attr w:name="ProductID" w:val="150 м2"/>
        </w:smartTagPr>
        <w:r w:rsidRPr="007B12B0">
          <w:rPr>
            <w:color w:val="000000"/>
            <w:szCs w:val="28"/>
            <w:lang w:val="uk-UA"/>
          </w:rPr>
          <w:t>150 м</w:t>
        </w:r>
        <w:r w:rsidRPr="007B12B0">
          <w:rPr>
            <w:color w:val="000000"/>
            <w:szCs w:val="28"/>
            <w:vertAlign w:val="superscript"/>
            <w:lang w:val="uk-UA"/>
          </w:rPr>
          <w:t>2</w:t>
        </w:r>
      </w:smartTag>
      <w:r w:rsidRPr="007B12B0">
        <w:rPr>
          <w:color w:val="000000"/>
          <w:szCs w:val="28"/>
          <w:vertAlign w:val="superscript"/>
          <w:lang w:val="uk-UA"/>
        </w:rPr>
        <w:t xml:space="preserve"> </w:t>
      </w:r>
      <w:r w:rsidRPr="007B12B0">
        <w:rPr>
          <w:color w:val="000000"/>
          <w:szCs w:val="28"/>
          <w:lang w:val="uk-UA"/>
        </w:rPr>
        <w:t>, повинні бути відзначені покажчиками.</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Покажчики виходів можуть бути світловими, з убудованими в них джерелами світла, що приєднуються до мережі аварійного освітлення, і не світловими (без джерел світла) за умови, що позначення виходу (напис, знак і т.п.) висвітлюється світильниками аварійного освітлення.</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 xml:space="preserve">При цьому покажчики повинні встановлюватися на відстані не більше </w:t>
      </w:r>
      <w:smartTag w:uri="urn:schemas-microsoft-com:office:smarttags" w:element="metricconverter">
        <w:smartTagPr>
          <w:attr w:name="ProductID" w:val="25 м"/>
        </w:smartTagPr>
        <w:r w:rsidRPr="007B12B0">
          <w:rPr>
            <w:color w:val="000000"/>
            <w:szCs w:val="28"/>
            <w:lang w:val="uk-UA"/>
          </w:rPr>
          <w:t>25 м</w:t>
        </w:r>
      </w:smartTag>
      <w:r w:rsidRPr="007B12B0">
        <w:rPr>
          <w:color w:val="000000"/>
          <w:szCs w:val="28"/>
          <w:lang w:val="uk-UA"/>
        </w:rPr>
        <w:t xml:space="preserve"> друг від друга, а також у місцях повороту коридору. Додатково повинні бути відзначені покажчиками виходи з коридорів і рекреацій, що примикають до приміщень, перерахованим вище.</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Освітлювальні прилади аварійного освітлення (освітлення безпеки, евакуаційного) допускається передбачати палаючими, що включаються одночасно з основними освітлювальними приладами нормаль</w:t>
      </w:r>
      <w:r>
        <w:rPr>
          <w:color w:val="000000"/>
          <w:szCs w:val="28"/>
          <w:lang w:val="uk-UA"/>
        </w:rPr>
        <w:t xml:space="preserve">ного освітлення й не палаючими, </w:t>
      </w:r>
      <w:r w:rsidRPr="007B12B0">
        <w:rPr>
          <w:color w:val="000000"/>
          <w:szCs w:val="28"/>
          <w:lang w:val="uk-UA"/>
        </w:rPr>
        <w:t>що включаються автоматично при припиненні живлення нормального освітлення.</w:t>
      </w:r>
    </w:p>
    <w:p w:rsidR="00C20E46"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lastRenderedPageBreak/>
        <w:t>Охоронне освітлення (при відсутності спеціальних технічних мір охорони) повинне передбачатися уздовж границь територій, охоронюваних у ні</w:t>
      </w:r>
    </w:p>
    <w:p w:rsidR="00C20E46" w:rsidRPr="007B12B0" w:rsidRDefault="00C20E46" w:rsidP="00C20E46">
      <w:pPr>
        <w:tabs>
          <w:tab w:val="left" w:pos="7938"/>
        </w:tabs>
        <w:spacing w:line="360" w:lineRule="auto"/>
        <w:jc w:val="both"/>
        <w:rPr>
          <w:color w:val="000000"/>
          <w:szCs w:val="28"/>
          <w:lang w:val="uk-UA"/>
        </w:rPr>
      </w:pPr>
      <w:r w:rsidRPr="007B12B0">
        <w:rPr>
          <w:color w:val="000000"/>
          <w:szCs w:val="28"/>
          <w:lang w:val="uk-UA"/>
        </w:rPr>
        <w:t>чний час. Освітленість повинна бути не менш 0,5лк на рівні землі в горизонтальній площині або на рівні 0,5м від землі на одній стороні вертикальної площини, перпендикулярної до лінії границі.</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При використанні для охорони спеціальних технічних засобів освітленість варто приймати за завданням на проектування охоронного освітлення.</w:t>
      </w:r>
    </w:p>
    <w:p w:rsidR="00C20E46" w:rsidRPr="007B12B0"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Для охоронного освітлення можуть використовуватися будь-які джерела світло, за винятком випадків, коли охоронне освітлення нормально не горить і автоматично включається від дії охоронної сигналізація або інших технічних засобів. У таких випадках повинні застосовуватися лампи накалювання.</w:t>
      </w:r>
    </w:p>
    <w:p w:rsidR="00C20E46" w:rsidRDefault="00C20E46" w:rsidP="00C20E46">
      <w:pPr>
        <w:tabs>
          <w:tab w:val="left" w:pos="7938"/>
        </w:tabs>
        <w:spacing w:line="360" w:lineRule="auto"/>
        <w:ind w:firstLine="720"/>
        <w:jc w:val="both"/>
        <w:rPr>
          <w:color w:val="000000"/>
          <w:szCs w:val="28"/>
          <w:lang w:val="uk-UA"/>
        </w:rPr>
      </w:pPr>
      <w:r w:rsidRPr="007B12B0">
        <w:rPr>
          <w:color w:val="000000"/>
          <w:szCs w:val="28"/>
          <w:lang w:val="uk-UA"/>
        </w:rPr>
        <w:t xml:space="preserve">Область застосування, величини освітленості, рівномірність і вимоги до якості для чергового освітлення не нормуються.  </w:t>
      </w:r>
    </w:p>
    <w:p w:rsidR="00C20E46" w:rsidRPr="007B12B0" w:rsidRDefault="00C20E46" w:rsidP="00C20E46">
      <w:pPr>
        <w:tabs>
          <w:tab w:val="left" w:pos="7938"/>
        </w:tabs>
        <w:spacing w:line="360" w:lineRule="auto"/>
        <w:ind w:firstLine="720"/>
        <w:jc w:val="both"/>
        <w:rPr>
          <w:color w:val="000000"/>
          <w:szCs w:val="28"/>
          <w:lang w:val="uk-UA"/>
        </w:rPr>
      </w:pPr>
    </w:p>
    <w:p w:rsidR="00C20E46" w:rsidRPr="007B12B0" w:rsidRDefault="00C20E46" w:rsidP="00C20E46">
      <w:pPr>
        <w:widowControl w:val="0"/>
        <w:autoSpaceDE w:val="0"/>
        <w:autoSpaceDN w:val="0"/>
        <w:adjustRightInd w:val="0"/>
        <w:spacing w:line="360" w:lineRule="auto"/>
        <w:rPr>
          <w:b/>
          <w:noProof/>
          <w:color w:val="000000"/>
          <w:szCs w:val="28"/>
          <w:lang w:val="uk-UA"/>
        </w:rPr>
      </w:pPr>
      <w:r>
        <w:rPr>
          <w:b/>
          <w:noProof/>
          <w:color w:val="000000"/>
          <w:szCs w:val="28"/>
          <w:lang w:val="uk-UA"/>
        </w:rPr>
        <w:t xml:space="preserve">         5.7</w:t>
      </w:r>
      <w:r w:rsidRPr="007B12B0">
        <w:rPr>
          <w:b/>
          <w:noProof/>
          <w:color w:val="000000"/>
          <w:szCs w:val="28"/>
          <w:lang w:val="uk-UA"/>
        </w:rPr>
        <w:t xml:space="preserve"> Електрозахистні засоби</w:t>
      </w:r>
    </w:p>
    <w:p w:rsidR="00C20E46" w:rsidRPr="007B12B0" w:rsidRDefault="00C20E46" w:rsidP="00C20E46">
      <w:pPr>
        <w:widowControl w:val="0"/>
        <w:tabs>
          <w:tab w:val="left" w:pos="567"/>
        </w:tabs>
        <w:autoSpaceDE w:val="0"/>
        <w:autoSpaceDN w:val="0"/>
        <w:adjustRightInd w:val="0"/>
        <w:spacing w:line="360" w:lineRule="auto"/>
        <w:jc w:val="both"/>
        <w:rPr>
          <w:noProof/>
          <w:color w:val="000000"/>
          <w:szCs w:val="28"/>
          <w:lang w:val="uk-UA"/>
        </w:rPr>
      </w:pPr>
      <w:r w:rsidRPr="007B12B0">
        <w:rPr>
          <w:noProof/>
          <w:color w:val="000000"/>
          <w:szCs w:val="28"/>
          <w:lang w:val="uk-UA"/>
        </w:rPr>
        <w:t xml:space="preserve">      </w:t>
      </w:r>
      <w:r>
        <w:rPr>
          <w:noProof/>
          <w:color w:val="000000"/>
          <w:szCs w:val="28"/>
          <w:lang w:val="uk-UA"/>
        </w:rPr>
        <w:t xml:space="preserve">  </w:t>
      </w:r>
      <w:r w:rsidRPr="007B12B0">
        <w:rPr>
          <w:noProof/>
          <w:color w:val="000000"/>
          <w:szCs w:val="28"/>
          <w:lang w:val="uk-UA"/>
        </w:rPr>
        <w:t xml:space="preserve"> Електрозахистні засоби - переносні засоби , призначені  для  захисту людей, які працюють із електроустановками , від поразки електричним струмом , від дії електричної дуги й електромагнітного поля. По призначенню електрозахистні засобу умовно розділяють на ізолюючі, огороджувальні й допоміжні.</w:t>
      </w:r>
    </w:p>
    <w:p w:rsidR="00C20E46" w:rsidRDefault="00C20E46" w:rsidP="00C20E46">
      <w:pPr>
        <w:widowControl w:val="0"/>
        <w:tabs>
          <w:tab w:val="left" w:pos="567"/>
        </w:tabs>
        <w:autoSpaceDE w:val="0"/>
        <w:autoSpaceDN w:val="0"/>
        <w:adjustRightInd w:val="0"/>
        <w:spacing w:line="360" w:lineRule="auto"/>
        <w:jc w:val="both"/>
        <w:rPr>
          <w:noProof/>
          <w:color w:val="000000"/>
          <w:szCs w:val="28"/>
          <w:lang w:val="uk-UA"/>
        </w:rPr>
      </w:pPr>
      <w:r>
        <w:rPr>
          <w:noProof/>
          <w:color w:val="000000"/>
          <w:szCs w:val="28"/>
          <w:lang w:val="uk-UA"/>
        </w:rPr>
        <w:t xml:space="preserve">      </w:t>
      </w:r>
      <w:r w:rsidRPr="007B12B0">
        <w:rPr>
          <w:noProof/>
          <w:color w:val="000000"/>
          <w:szCs w:val="28"/>
          <w:lang w:val="uk-UA"/>
        </w:rPr>
        <w:t xml:space="preserve">  Ізолюючі електрозахистні засоби призначені для ізоляції людини від частин електроустаткування, які перебувають під напругою, а також від землі. До них ставляться: ізолюючі й вимірювальні штанги, штанги для накладення тимчасових переносних заземлень; ізолюючі й електровимірювальні кліщі; покажчики напруги; ізольовані ручки монтерського інструмента; діелектричні рукавиці, боти й калоші; гумові коврики, доріжки, підставки; ізолюючі ковпаки й накладки; ізолюючі драбини.</w:t>
      </w:r>
    </w:p>
    <w:p w:rsidR="00C20E46" w:rsidRDefault="00C20E46" w:rsidP="00C20E46">
      <w:pPr>
        <w:widowControl w:val="0"/>
        <w:tabs>
          <w:tab w:val="left" w:pos="567"/>
        </w:tabs>
        <w:autoSpaceDE w:val="0"/>
        <w:autoSpaceDN w:val="0"/>
        <w:adjustRightInd w:val="0"/>
        <w:spacing w:line="360" w:lineRule="auto"/>
        <w:jc w:val="both"/>
        <w:rPr>
          <w:noProof/>
          <w:color w:val="000000"/>
          <w:szCs w:val="28"/>
          <w:lang w:val="uk-UA"/>
        </w:rPr>
      </w:pPr>
      <w:r>
        <w:rPr>
          <w:noProof/>
          <w:color w:val="000000"/>
          <w:szCs w:val="28"/>
          <w:lang w:val="uk-UA"/>
        </w:rPr>
        <w:t xml:space="preserve">         </w:t>
      </w:r>
      <w:r w:rsidRPr="007B12B0">
        <w:rPr>
          <w:noProof/>
          <w:color w:val="000000"/>
          <w:szCs w:val="28"/>
          <w:lang w:val="uk-UA"/>
        </w:rPr>
        <w:t xml:space="preserve"> Ізолюючі електрозахистні  засоби діляться на основні й допоміжні. </w:t>
      </w:r>
      <w:r w:rsidRPr="007B12B0">
        <w:rPr>
          <w:noProof/>
          <w:color w:val="000000"/>
          <w:szCs w:val="28"/>
          <w:lang w:val="uk-UA"/>
        </w:rPr>
        <w:lastRenderedPageBreak/>
        <w:t>Основними називають такі ізолюючі електрозахистні засобу, ізоляція яких надійно витримує робоча напруга електроустановки й</w:t>
      </w:r>
      <w:r w:rsidRPr="007B12B0">
        <w:rPr>
          <w:b/>
          <w:bCs/>
          <w:noProof/>
          <w:color w:val="000000"/>
          <w:szCs w:val="28"/>
          <w:lang w:val="uk-UA"/>
        </w:rPr>
        <w:t xml:space="preserve"> за </w:t>
      </w:r>
      <w:r w:rsidRPr="007B12B0">
        <w:rPr>
          <w:noProof/>
          <w:color w:val="000000"/>
          <w:szCs w:val="28"/>
          <w:lang w:val="uk-UA"/>
        </w:rPr>
        <w:t xml:space="preserve">допомогою яких </w:t>
      </w:r>
      <w:r>
        <w:rPr>
          <w:noProof/>
          <w:color w:val="000000"/>
          <w:szCs w:val="28"/>
          <w:lang w:val="uk-UA"/>
        </w:rPr>
        <w:t xml:space="preserve">  </w:t>
      </w:r>
      <w:r w:rsidRPr="007B12B0">
        <w:rPr>
          <w:noProof/>
          <w:color w:val="000000"/>
          <w:szCs w:val="28"/>
          <w:lang w:val="uk-UA"/>
        </w:rPr>
        <w:t xml:space="preserve">дозволяється доторкнутися до струмопровідних частин, які перебувають під напругою. </w:t>
      </w:r>
    </w:p>
    <w:p w:rsidR="00C20E46" w:rsidRPr="007B12B0" w:rsidRDefault="00C20E46" w:rsidP="00C20E46">
      <w:pPr>
        <w:widowControl w:val="0"/>
        <w:tabs>
          <w:tab w:val="left" w:pos="567"/>
        </w:tabs>
        <w:autoSpaceDE w:val="0"/>
        <w:autoSpaceDN w:val="0"/>
        <w:adjustRightInd w:val="0"/>
        <w:spacing w:line="360" w:lineRule="auto"/>
        <w:jc w:val="both"/>
        <w:rPr>
          <w:noProof/>
          <w:color w:val="000000"/>
          <w:szCs w:val="28"/>
          <w:lang w:val="uk-UA"/>
        </w:rPr>
      </w:pPr>
      <w:r>
        <w:rPr>
          <w:noProof/>
          <w:color w:val="000000"/>
          <w:szCs w:val="28"/>
          <w:lang w:val="uk-UA"/>
        </w:rPr>
        <w:t xml:space="preserve">            </w:t>
      </w:r>
      <w:r w:rsidRPr="00711712">
        <w:rPr>
          <w:b/>
          <w:noProof/>
          <w:color w:val="000000"/>
          <w:szCs w:val="28"/>
          <w:lang w:val="uk-UA"/>
        </w:rPr>
        <w:t>Додатковими</w:t>
      </w:r>
      <w:r w:rsidRPr="007B12B0">
        <w:rPr>
          <w:noProof/>
          <w:color w:val="000000"/>
          <w:szCs w:val="28"/>
          <w:lang w:val="uk-UA"/>
        </w:rPr>
        <w:t xml:space="preserve"> називають такі ізолюючі електрозахистні  засобу, які самі не можуть забезпечити безпека персоналу при даній напрузі електроустановки і є додатковим захисним заходом до основним ізолюючої електрозахистним  засобів.</w:t>
      </w:r>
    </w:p>
    <w:p w:rsidR="00C20E46" w:rsidRPr="007B12B0" w:rsidRDefault="00C20E46" w:rsidP="00C20E46">
      <w:pPr>
        <w:widowControl w:val="0"/>
        <w:tabs>
          <w:tab w:val="left" w:pos="567"/>
        </w:tabs>
        <w:autoSpaceDE w:val="0"/>
        <w:autoSpaceDN w:val="0"/>
        <w:adjustRightInd w:val="0"/>
        <w:spacing w:line="360" w:lineRule="auto"/>
        <w:jc w:val="both"/>
        <w:rPr>
          <w:noProof/>
          <w:color w:val="000000"/>
          <w:szCs w:val="28"/>
          <w:lang w:val="uk-UA"/>
        </w:rPr>
      </w:pPr>
      <w:r>
        <w:rPr>
          <w:noProof/>
          <w:color w:val="000000"/>
          <w:szCs w:val="28"/>
          <w:lang w:val="uk-UA"/>
        </w:rPr>
        <w:t xml:space="preserve">           </w:t>
      </w:r>
      <w:r w:rsidRPr="007B12B0">
        <w:rPr>
          <w:noProof/>
          <w:color w:val="000000"/>
          <w:szCs w:val="28"/>
          <w:lang w:val="uk-UA"/>
        </w:rPr>
        <w:t xml:space="preserve">Огороджувальні електрозахистні засоби призначені для тимчасового огородження струмопровідних частин устаткування. До них ставляться переносні огородження (ширми, бар'єри, щити, клітки), </w:t>
      </w:r>
      <w:r w:rsidRPr="00983C5E">
        <w:rPr>
          <w:noProof/>
          <w:color w:val="000000"/>
          <w:szCs w:val="28"/>
          <w:lang w:val="uk-UA"/>
        </w:rPr>
        <w:t>а</w:t>
      </w:r>
      <w:r w:rsidRPr="00983C5E">
        <w:rPr>
          <w:bCs/>
          <w:noProof/>
          <w:color w:val="000000"/>
          <w:szCs w:val="28"/>
          <w:lang w:val="uk-UA"/>
        </w:rPr>
        <w:t xml:space="preserve"> також</w:t>
      </w:r>
      <w:r w:rsidRPr="007B12B0">
        <w:rPr>
          <w:b/>
          <w:bCs/>
          <w:noProof/>
          <w:color w:val="000000"/>
          <w:szCs w:val="28"/>
          <w:lang w:val="uk-UA"/>
        </w:rPr>
        <w:t xml:space="preserve"> </w:t>
      </w:r>
      <w:r w:rsidRPr="007B12B0">
        <w:rPr>
          <w:noProof/>
          <w:color w:val="000000"/>
          <w:szCs w:val="28"/>
          <w:lang w:val="uk-UA"/>
        </w:rPr>
        <w:t>тимчасові переносні заземлення. Умовно до них відносять і переносні попереджувальні плакати.</w:t>
      </w:r>
    </w:p>
    <w:p w:rsidR="00C20E46" w:rsidRPr="007B12B0" w:rsidRDefault="00C20E46" w:rsidP="00C20E46">
      <w:pPr>
        <w:widowControl w:val="0"/>
        <w:autoSpaceDE w:val="0"/>
        <w:autoSpaceDN w:val="0"/>
        <w:adjustRightInd w:val="0"/>
        <w:spacing w:line="360" w:lineRule="auto"/>
        <w:jc w:val="both"/>
        <w:rPr>
          <w:noProof/>
          <w:color w:val="000000"/>
          <w:szCs w:val="28"/>
          <w:lang w:val="uk-UA"/>
        </w:rPr>
      </w:pPr>
      <w:r w:rsidRPr="00711712">
        <w:rPr>
          <w:noProof/>
          <w:color w:val="000000"/>
          <w:szCs w:val="28"/>
          <w:lang w:val="uk-UA"/>
        </w:rPr>
        <w:t xml:space="preserve">          </w:t>
      </w:r>
      <w:r w:rsidRPr="00711712">
        <w:rPr>
          <w:b/>
          <w:noProof/>
          <w:color w:val="000000"/>
          <w:szCs w:val="28"/>
          <w:lang w:val="uk-UA"/>
        </w:rPr>
        <w:t>Допоміжні</w:t>
      </w:r>
      <w:r w:rsidRPr="007B12B0">
        <w:rPr>
          <w:noProof/>
          <w:color w:val="000000"/>
          <w:szCs w:val="28"/>
          <w:lang w:val="uk-UA"/>
        </w:rPr>
        <w:t xml:space="preserve"> захисні засоби призначені для захисту персоналу від падіння з висоти (попереджувальні пояси й канати), для безпечного підйому на висоту (драбини, пазурі), а також для захисту від світлового, теплового, механічного й хімічного впливів (захисні окуляри, протигази, рукавиці, спецодяг).</w:t>
      </w:r>
    </w:p>
    <w:p w:rsidR="00C20E46" w:rsidRPr="00C20E46" w:rsidRDefault="00C20E46" w:rsidP="00C20E46">
      <w:pPr>
        <w:widowControl w:val="0"/>
        <w:autoSpaceDE w:val="0"/>
        <w:autoSpaceDN w:val="0"/>
        <w:adjustRightInd w:val="0"/>
        <w:spacing w:line="360" w:lineRule="auto"/>
        <w:jc w:val="both"/>
        <w:rPr>
          <w:b/>
          <w:noProof/>
          <w:color w:val="000000"/>
          <w:szCs w:val="28"/>
          <w:lang w:val="uk-UA"/>
        </w:rPr>
      </w:pPr>
    </w:p>
    <w:p w:rsidR="00C20E46" w:rsidRPr="00635F39" w:rsidRDefault="00C20E46" w:rsidP="00C20E46">
      <w:pPr>
        <w:widowControl w:val="0"/>
        <w:autoSpaceDE w:val="0"/>
        <w:autoSpaceDN w:val="0"/>
        <w:adjustRightInd w:val="0"/>
        <w:spacing w:line="360" w:lineRule="auto"/>
        <w:rPr>
          <w:b/>
          <w:noProof/>
          <w:color w:val="000000"/>
          <w:szCs w:val="28"/>
          <w:lang w:val="uk-UA"/>
        </w:rPr>
      </w:pPr>
      <w:r w:rsidRPr="00635F39">
        <w:rPr>
          <w:b/>
          <w:noProof/>
          <w:color w:val="000000"/>
          <w:szCs w:val="28"/>
          <w:lang w:val="uk-UA"/>
        </w:rPr>
        <w:t xml:space="preserve">         5.</w:t>
      </w:r>
      <w:r>
        <w:rPr>
          <w:b/>
          <w:noProof/>
          <w:color w:val="000000"/>
          <w:szCs w:val="28"/>
          <w:lang w:val="uk-UA"/>
        </w:rPr>
        <w:t>8</w:t>
      </w:r>
      <w:r w:rsidRPr="00635F39">
        <w:rPr>
          <w:b/>
          <w:noProof/>
          <w:color w:val="000000"/>
          <w:szCs w:val="28"/>
          <w:lang w:val="uk-UA"/>
        </w:rPr>
        <w:t xml:space="preserve"> Пожежна безпека</w:t>
      </w:r>
    </w:p>
    <w:p w:rsidR="00C20E46" w:rsidRPr="00635F39" w:rsidRDefault="00C20E46" w:rsidP="00C20E46">
      <w:pPr>
        <w:shd w:val="clear" w:color="auto" w:fill="FFFFFF"/>
        <w:tabs>
          <w:tab w:val="left" w:pos="540"/>
        </w:tabs>
        <w:spacing w:line="360" w:lineRule="auto"/>
        <w:jc w:val="both"/>
        <w:rPr>
          <w:noProof/>
          <w:color w:val="000000"/>
          <w:szCs w:val="28"/>
          <w:lang w:val="uk-UA"/>
        </w:rPr>
      </w:pPr>
      <w:r w:rsidRPr="00635F39">
        <w:rPr>
          <w:noProof/>
          <w:color w:val="000000"/>
          <w:szCs w:val="28"/>
          <w:lang w:val="uk-UA"/>
        </w:rPr>
        <w:t xml:space="preserve">          На ГПП напругою 110/10</w:t>
      </w:r>
      <w:r>
        <w:rPr>
          <w:noProof/>
          <w:color w:val="000000"/>
          <w:szCs w:val="28"/>
          <w:lang w:val="uk-UA"/>
        </w:rPr>
        <w:t xml:space="preserve"> </w:t>
      </w:r>
      <w:r w:rsidRPr="00635F39">
        <w:rPr>
          <w:noProof/>
          <w:color w:val="000000"/>
          <w:szCs w:val="28"/>
          <w:lang w:val="uk-UA"/>
        </w:rPr>
        <w:t>кВ перебувають горючі ізоляційні матеріали, які можуть легко запал</w:t>
      </w:r>
      <w:r>
        <w:rPr>
          <w:noProof/>
          <w:color w:val="000000"/>
          <w:szCs w:val="28"/>
          <w:lang w:val="uk-UA"/>
        </w:rPr>
        <w:t>итися</w:t>
      </w:r>
      <w:r w:rsidRPr="00635F39">
        <w:rPr>
          <w:noProof/>
          <w:color w:val="000000"/>
          <w:szCs w:val="28"/>
          <w:lang w:val="uk-UA"/>
        </w:rPr>
        <w:t xml:space="preserve"> й стати причиною пожежі, а саме силові трансформатори (трансформаторне масло), кабелі з паперовою ізоляцією, пропитаных масло-каніфолевим составом, масляні вимикачі .</w:t>
      </w:r>
    </w:p>
    <w:p w:rsidR="00C20E46" w:rsidRPr="00A628AE" w:rsidRDefault="00C20E46" w:rsidP="00C20E46">
      <w:pPr>
        <w:shd w:val="clear" w:color="auto" w:fill="FFFFFF"/>
        <w:tabs>
          <w:tab w:val="left" w:pos="540"/>
        </w:tabs>
        <w:spacing w:line="360" w:lineRule="auto"/>
        <w:jc w:val="both"/>
        <w:rPr>
          <w:noProof/>
          <w:color w:val="000000"/>
          <w:szCs w:val="28"/>
          <w:lang w:val="uk-UA"/>
        </w:rPr>
      </w:pPr>
      <w:r w:rsidRPr="00A628AE">
        <w:rPr>
          <w:noProof/>
          <w:color w:val="000000"/>
          <w:szCs w:val="28"/>
          <w:lang w:val="uk-UA"/>
        </w:rPr>
        <w:t xml:space="preserve">    </w:t>
      </w:r>
      <w:r>
        <w:rPr>
          <w:noProof/>
          <w:color w:val="000000"/>
          <w:szCs w:val="28"/>
          <w:lang w:val="uk-UA"/>
        </w:rPr>
        <w:t xml:space="preserve">     </w:t>
      </w:r>
      <w:r w:rsidRPr="00A628AE">
        <w:rPr>
          <w:noProof/>
          <w:color w:val="000000"/>
          <w:szCs w:val="28"/>
          <w:lang w:val="uk-UA"/>
        </w:rPr>
        <w:t>Причини виникнення пожеж на ГПП: м</w:t>
      </w:r>
      <w:r>
        <w:rPr>
          <w:noProof/>
          <w:color w:val="000000"/>
          <w:szCs w:val="28"/>
          <w:lang w:val="uk-UA"/>
        </w:rPr>
        <w:t>іжвиткові</w:t>
      </w:r>
      <w:r w:rsidRPr="00A628AE">
        <w:rPr>
          <w:noProof/>
          <w:color w:val="000000"/>
          <w:szCs w:val="28"/>
          <w:lang w:val="uk-UA"/>
        </w:rPr>
        <w:t xml:space="preserve"> замикання в масло</w:t>
      </w:r>
      <w:r>
        <w:rPr>
          <w:noProof/>
          <w:color w:val="000000"/>
          <w:szCs w:val="28"/>
          <w:lang w:val="uk-UA"/>
        </w:rPr>
        <w:t>-</w:t>
      </w:r>
      <w:r w:rsidRPr="00A628AE">
        <w:rPr>
          <w:noProof/>
          <w:color w:val="000000"/>
          <w:szCs w:val="28"/>
          <w:lang w:val="uk-UA"/>
        </w:rPr>
        <w:t xml:space="preserve"> наповнених апаратах; довгодіюче проходження струму КЗ; великий перехідний опір контактів; перевантаження по струму кабельних ліній; перенапруга на установках напругою 10</w:t>
      </w:r>
      <w:r>
        <w:rPr>
          <w:noProof/>
          <w:color w:val="000000"/>
          <w:szCs w:val="28"/>
          <w:lang w:val="uk-UA"/>
        </w:rPr>
        <w:t xml:space="preserve"> </w:t>
      </w:r>
      <w:r w:rsidRPr="00A628AE">
        <w:rPr>
          <w:noProof/>
          <w:color w:val="000000"/>
          <w:szCs w:val="28"/>
          <w:lang w:val="uk-UA"/>
        </w:rPr>
        <w:t>кВ; грозові розряди; необережне поводження з вогнем .</w:t>
      </w:r>
    </w:p>
    <w:p w:rsidR="00C20E46" w:rsidRDefault="00C20E46" w:rsidP="00C20E46">
      <w:pPr>
        <w:shd w:val="clear" w:color="auto" w:fill="FFFFFF"/>
        <w:tabs>
          <w:tab w:val="left" w:pos="540"/>
        </w:tabs>
        <w:spacing w:line="360" w:lineRule="auto"/>
        <w:jc w:val="both"/>
        <w:rPr>
          <w:noProof/>
          <w:color w:val="000000"/>
          <w:szCs w:val="28"/>
          <w:lang w:val="uk-UA"/>
        </w:rPr>
      </w:pPr>
      <w:r w:rsidRPr="00A628AE">
        <w:rPr>
          <w:noProof/>
          <w:color w:val="000000"/>
          <w:szCs w:val="28"/>
          <w:lang w:val="uk-UA"/>
        </w:rPr>
        <w:lastRenderedPageBreak/>
        <w:t xml:space="preserve">     </w:t>
      </w:r>
      <w:r>
        <w:rPr>
          <w:noProof/>
          <w:color w:val="000000"/>
          <w:szCs w:val="28"/>
          <w:lang w:val="uk-UA"/>
        </w:rPr>
        <w:t xml:space="preserve">     </w:t>
      </w:r>
      <w:r w:rsidRPr="00A628AE">
        <w:rPr>
          <w:noProof/>
          <w:color w:val="000000"/>
          <w:szCs w:val="28"/>
          <w:lang w:val="uk-UA"/>
        </w:rPr>
        <w:t xml:space="preserve">Засоби по запобіганню пожеж: приміщення ЗРП-10кВ виконуються за </w:t>
      </w:r>
      <w:r>
        <w:rPr>
          <w:noProof/>
          <w:color w:val="000000"/>
          <w:szCs w:val="28"/>
          <w:lang w:val="en-US"/>
        </w:rPr>
        <w:t>I</w:t>
      </w:r>
      <w:r w:rsidRPr="00A628AE">
        <w:rPr>
          <w:noProof/>
          <w:color w:val="000000"/>
          <w:szCs w:val="28"/>
          <w:lang w:val="uk-UA"/>
        </w:rPr>
        <w:t xml:space="preserve"> і ІІ ступенем вогнестійкості; трансформатори напруги встановлюють на </w:t>
      </w:r>
    </w:p>
    <w:p w:rsidR="00C20E46" w:rsidRPr="00A628AE" w:rsidRDefault="00C20E46" w:rsidP="00C20E46">
      <w:pPr>
        <w:shd w:val="clear" w:color="auto" w:fill="FFFFFF"/>
        <w:tabs>
          <w:tab w:val="left" w:pos="540"/>
        </w:tabs>
        <w:spacing w:line="360" w:lineRule="auto"/>
        <w:jc w:val="both"/>
        <w:rPr>
          <w:noProof/>
          <w:color w:val="000000"/>
          <w:szCs w:val="28"/>
          <w:lang w:val="uk-UA"/>
        </w:rPr>
      </w:pPr>
      <w:r w:rsidRPr="00A628AE">
        <w:rPr>
          <w:noProof/>
          <w:color w:val="000000"/>
          <w:szCs w:val="28"/>
          <w:lang w:val="uk-UA"/>
        </w:rPr>
        <w:t>залізобетонних фундаментах на висоті 0,5м від нульового рівня ; з відкрито прокладених кабелів знімається ізоляція і їх красять вогнетривкою фарбою; кабельні лінії напругою 10кВ захищаються вентильними розрядниками .</w:t>
      </w:r>
    </w:p>
    <w:p w:rsidR="00C20E46" w:rsidRPr="00A628AE" w:rsidRDefault="00C20E46" w:rsidP="00C20E46">
      <w:pPr>
        <w:shd w:val="clear" w:color="auto" w:fill="FFFFFF"/>
        <w:tabs>
          <w:tab w:val="left" w:pos="540"/>
        </w:tabs>
        <w:spacing w:line="360" w:lineRule="auto"/>
        <w:jc w:val="both"/>
        <w:rPr>
          <w:noProof/>
          <w:color w:val="000000"/>
          <w:szCs w:val="28"/>
          <w:lang w:val="uk-UA"/>
        </w:rPr>
      </w:pPr>
      <w:r w:rsidRPr="00A628AE">
        <w:rPr>
          <w:noProof/>
          <w:color w:val="000000"/>
          <w:szCs w:val="28"/>
          <w:lang w:val="uk-UA"/>
        </w:rPr>
        <w:t xml:space="preserve">    </w:t>
      </w:r>
      <w:r>
        <w:rPr>
          <w:noProof/>
          <w:color w:val="000000"/>
          <w:szCs w:val="28"/>
          <w:lang w:val="uk-UA"/>
        </w:rPr>
        <w:t xml:space="preserve">      </w:t>
      </w:r>
      <w:r w:rsidRPr="00A628AE">
        <w:rPr>
          <w:noProof/>
          <w:color w:val="000000"/>
          <w:szCs w:val="28"/>
          <w:lang w:val="uk-UA"/>
        </w:rPr>
        <w:t>ГПП забезпечена автоматичними пристроями виявлення й пожежогасіння . На підстанції встаткування шляхи для під'їзду пожежної машини . Для зливу масла під силовими трансформаторами зроблений дренаж, обсягом 25м3  , що засипається шаром гравію товщиною 25див . Диспетчерська служба електричної мережі забезпечує прямий зв'язок з пожежною командою .</w:t>
      </w:r>
    </w:p>
    <w:p w:rsidR="00C20E46" w:rsidRPr="00A628AE" w:rsidRDefault="00C20E46" w:rsidP="00C20E46">
      <w:pPr>
        <w:shd w:val="clear" w:color="auto" w:fill="FFFFFF"/>
        <w:spacing w:line="360" w:lineRule="auto"/>
        <w:jc w:val="both"/>
        <w:rPr>
          <w:color w:val="000000"/>
          <w:szCs w:val="28"/>
          <w:lang w:val="uk-UA"/>
        </w:rPr>
      </w:pPr>
      <w:r>
        <w:rPr>
          <w:noProof/>
          <w:color w:val="000000"/>
          <w:szCs w:val="28"/>
          <w:lang w:val="uk-UA"/>
        </w:rPr>
        <w:t xml:space="preserve">        </w:t>
      </w:r>
      <w:r w:rsidRPr="00A628AE">
        <w:rPr>
          <w:noProof/>
          <w:color w:val="000000"/>
          <w:szCs w:val="28"/>
          <w:lang w:val="uk-UA"/>
        </w:rPr>
        <w:t xml:space="preserve">Пожежогасіння на території ЗРП-10кВ здійснюють </w:t>
      </w:r>
      <w:r>
        <w:rPr>
          <w:noProof/>
          <w:color w:val="000000"/>
          <w:szCs w:val="28"/>
          <w:lang w:val="uk-UA"/>
        </w:rPr>
        <w:t>повітряно-механічною</w:t>
      </w:r>
      <w:r w:rsidRPr="00A628AE">
        <w:rPr>
          <w:noProof/>
          <w:color w:val="000000"/>
          <w:szCs w:val="28"/>
          <w:lang w:val="uk-UA"/>
        </w:rPr>
        <w:t xml:space="preserve"> піною за допомогою п</w:t>
      </w:r>
      <w:r>
        <w:rPr>
          <w:noProof/>
          <w:color w:val="000000"/>
          <w:szCs w:val="28"/>
          <w:lang w:val="uk-UA"/>
        </w:rPr>
        <w:t>і</w:t>
      </w:r>
      <w:r w:rsidRPr="00A628AE">
        <w:rPr>
          <w:noProof/>
          <w:color w:val="000000"/>
          <w:szCs w:val="28"/>
          <w:lang w:val="uk-UA"/>
        </w:rPr>
        <w:t>ногенератора ГВП-600. Додатково використовуються вогнегасники ОХП-10 і ОУ-80. Захист від ударів блискавки забезпечує грозозахисний трос на повітряних лініях напругою 110кВ . На випадок аварії трансформаторного бака й  запобігання розтікання трансформаторного масла споруджується маслозборник для забезпечення 100%</w:t>
      </w:r>
      <w:r>
        <w:rPr>
          <w:noProof/>
          <w:color w:val="000000"/>
          <w:szCs w:val="28"/>
          <w:lang w:val="uk-UA"/>
        </w:rPr>
        <w:t xml:space="preserve"> </w:t>
      </w:r>
      <w:r w:rsidRPr="00A628AE">
        <w:rPr>
          <w:noProof/>
          <w:color w:val="000000"/>
          <w:szCs w:val="28"/>
          <w:lang w:val="uk-UA"/>
        </w:rPr>
        <w:t>го прийому масла із трансформатора обсягом 12 тон</w:t>
      </w:r>
      <w:r>
        <w:rPr>
          <w:noProof/>
          <w:color w:val="000000"/>
          <w:szCs w:val="28"/>
          <w:lang w:val="uk-UA"/>
        </w:rPr>
        <w:t>н</w:t>
      </w:r>
      <w:r w:rsidRPr="00A628AE">
        <w:rPr>
          <w:noProof/>
          <w:color w:val="000000"/>
          <w:szCs w:val="28"/>
          <w:lang w:val="uk-UA"/>
        </w:rPr>
        <w:t xml:space="preserve">. </w:t>
      </w:r>
    </w:p>
    <w:p w:rsidR="00A70803" w:rsidRDefault="00A70803">
      <w:pPr>
        <w:rPr>
          <w:szCs w:val="28"/>
          <w:lang w:val="uk-UA"/>
        </w:rPr>
      </w:pPr>
      <w:r>
        <w:rPr>
          <w:szCs w:val="28"/>
          <w:lang w:val="uk-UA"/>
        </w:rPr>
        <w:br w:type="page"/>
      </w:r>
    </w:p>
    <w:p w:rsidR="00A70803" w:rsidRDefault="00A70803" w:rsidP="00A70803">
      <w:pPr>
        <w:pStyle w:val="af1"/>
        <w:ind w:left="567" w:right="141" w:firstLine="567"/>
        <w:jc w:val="center"/>
        <w:rPr>
          <w:b/>
          <w:szCs w:val="28"/>
          <w:lang w:val="en-US"/>
        </w:rPr>
      </w:pPr>
      <w:r>
        <w:rPr>
          <w:b/>
          <w:szCs w:val="28"/>
        </w:rPr>
        <w:lastRenderedPageBreak/>
        <w:t>Список використаних джерел</w:t>
      </w:r>
    </w:p>
    <w:p w:rsidR="00A70803" w:rsidRPr="0013561F" w:rsidRDefault="00A70803" w:rsidP="00A70803">
      <w:pPr>
        <w:numPr>
          <w:ilvl w:val="0"/>
          <w:numId w:val="25"/>
        </w:numPr>
        <w:shd w:val="clear" w:color="auto" w:fill="FFFFFF"/>
        <w:spacing w:after="0" w:line="360" w:lineRule="auto"/>
        <w:ind w:left="567" w:right="141" w:firstLine="567"/>
        <w:jc w:val="both"/>
        <w:rPr>
          <w:spacing w:val="-9"/>
          <w:szCs w:val="28"/>
          <w:lang w:val="uk-UA"/>
        </w:rPr>
      </w:pPr>
      <w:r w:rsidRPr="008D7390">
        <w:rPr>
          <w:szCs w:val="28"/>
          <w:lang w:val="uk-UA"/>
        </w:rPr>
        <w:t>Мух</w:t>
      </w:r>
      <w:r>
        <w:rPr>
          <w:szCs w:val="28"/>
          <w:lang w:val="uk-UA"/>
        </w:rPr>
        <w:t>і</w:t>
      </w:r>
      <w:r w:rsidRPr="008D7390">
        <w:rPr>
          <w:szCs w:val="28"/>
          <w:lang w:val="uk-UA"/>
        </w:rPr>
        <w:t>н О.А</w:t>
      </w:r>
      <w:r>
        <w:rPr>
          <w:szCs w:val="28"/>
          <w:lang w:val="uk-UA"/>
        </w:rPr>
        <w:t>.</w:t>
      </w:r>
      <w:r w:rsidRPr="008D7390">
        <w:rPr>
          <w:szCs w:val="28"/>
          <w:lang w:val="uk-UA"/>
        </w:rPr>
        <w:t xml:space="preserve"> </w:t>
      </w:r>
      <w:r>
        <w:rPr>
          <w:szCs w:val="28"/>
          <w:lang w:val="uk-UA"/>
        </w:rPr>
        <w:t>Автоматизация ТГС и вентиляции/</w:t>
      </w:r>
      <w:r w:rsidRPr="008D7390">
        <w:rPr>
          <w:szCs w:val="28"/>
          <w:lang w:val="uk-UA"/>
        </w:rPr>
        <w:t xml:space="preserve"> Мух</w:t>
      </w:r>
      <w:r>
        <w:rPr>
          <w:szCs w:val="28"/>
          <w:lang w:val="uk-UA"/>
        </w:rPr>
        <w:t>і</w:t>
      </w:r>
      <w:r w:rsidRPr="008D7390">
        <w:rPr>
          <w:szCs w:val="28"/>
          <w:lang w:val="uk-UA"/>
        </w:rPr>
        <w:t>н О.А. - Мінськ, Вища школа 1986.</w:t>
      </w:r>
    </w:p>
    <w:p w:rsidR="00A70803" w:rsidRDefault="00A70803" w:rsidP="00A70803">
      <w:pPr>
        <w:numPr>
          <w:ilvl w:val="0"/>
          <w:numId w:val="25"/>
        </w:numPr>
        <w:spacing w:after="0" w:line="360" w:lineRule="auto"/>
        <w:ind w:left="567" w:right="141" w:firstLine="567"/>
        <w:jc w:val="both"/>
        <w:rPr>
          <w:szCs w:val="28"/>
          <w:lang w:val="uk-UA"/>
        </w:rPr>
      </w:pPr>
      <w:proofErr w:type="gramStart"/>
      <w:r w:rsidRPr="00691A9A">
        <w:rPr>
          <w:szCs w:val="28"/>
        </w:rPr>
        <w:t>З</w:t>
      </w:r>
      <w:proofErr w:type="gramEnd"/>
      <w:r w:rsidRPr="00691A9A">
        <w:rPr>
          <w:szCs w:val="28"/>
        </w:rPr>
        <w:t xml:space="preserve">інич П.Л. Вентиляція громадських будівель. Навчальний </w:t>
      </w:r>
      <w:proofErr w:type="gramStart"/>
      <w:r w:rsidRPr="00691A9A">
        <w:rPr>
          <w:szCs w:val="28"/>
        </w:rPr>
        <w:t>пос</w:t>
      </w:r>
      <w:proofErr w:type="gramEnd"/>
      <w:r w:rsidRPr="00691A9A">
        <w:rPr>
          <w:szCs w:val="28"/>
        </w:rPr>
        <w:t xml:space="preserve">ібник./ </w:t>
      </w:r>
      <w:proofErr w:type="gramStart"/>
      <w:r w:rsidRPr="00691A9A">
        <w:rPr>
          <w:szCs w:val="28"/>
        </w:rPr>
        <w:t>З</w:t>
      </w:r>
      <w:proofErr w:type="gramEnd"/>
      <w:r w:rsidRPr="00691A9A">
        <w:rPr>
          <w:szCs w:val="28"/>
        </w:rPr>
        <w:t>інич П.Л. - К: КНУБА, 2002.</w:t>
      </w:r>
    </w:p>
    <w:p w:rsidR="00A70803" w:rsidRDefault="00A70803" w:rsidP="00A70803">
      <w:pPr>
        <w:numPr>
          <w:ilvl w:val="0"/>
          <w:numId w:val="25"/>
        </w:numPr>
        <w:spacing w:after="0" w:line="360" w:lineRule="auto"/>
        <w:ind w:left="567" w:right="141" w:firstLine="567"/>
        <w:jc w:val="both"/>
        <w:rPr>
          <w:szCs w:val="28"/>
          <w:lang w:val="uk-UA"/>
        </w:rPr>
      </w:pPr>
      <w:r>
        <w:rPr>
          <w:szCs w:val="28"/>
          <w:lang w:val="uk-UA"/>
        </w:rPr>
        <w:t xml:space="preserve">Калинушкин М. П. </w:t>
      </w:r>
      <w:r w:rsidRPr="00AE26D4">
        <w:rPr>
          <w:szCs w:val="28"/>
          <w:lang w:val="uk-UA"/>
        </w:rPr>
        <w:t>Вентиляторн</w:t>
      </w:r>
      <w:r w:rsidRPr="00AE26D4">
        <w:rPr>
          <w:szCs w:val="28"/>
        </w:rPr>
        <w:t>ы</w:t>
      </w:r>
      <w:r>
        <w:rPr>
          <w:szCs w:val="28"/>
          <w:lang w:val="uk-UA"/>
        </w:rPr>
        <w:t>е установки:</w:t>
      </w:r>
      <w:r w:rsidRPr="00AE26D4">
        <w:rPr>
          <w:szCs w:val="28"/>
          <w:lang w:val="uk-UA"/>
        </w:rPr>
        <w:t xml:space="preserve"> </w:t>
      </w:r>
      <w:r>
        <w:rPr>
          <w:szCs w:val="28"/>
          <w:lang w:val="uk-UA"/>
        </w:rPr>
        <w:t>учеб. Пособие</w:t>
      </w:r>
      <w:r w:rsidRPr="00EB3FBC">
        <w:rPr>
          <w:szCs w:val="28"/>
        </w:rPr>
        <w:t xml:space="preserve"> </w:t>
      </w:r>
      <w:r>
        <w:rPr>
          <w:szCs w:val="28"/>
          <w:lang w:val="uk-UA"/>
        </w:rPr>
        <w:t xml:space="preserve">/ </w:t>
      </w:r>
      <w:r>
        <w:rPr>
          <w:szCs w:val="28"/>
        </w:rPr>
        <w:t xml:space="preserve"> </w:t>
      </w:r>
      <w:r>
        <w:rPr>
          <w:szCs w:val="28"/>
          <w:lang w:val="uk-UA"/>
        </w:rPr>
        <w:t xml:space="preserve">Калинушкин М. П. </w:t>
      </w:r>
      <w:r>
        <w:rPr>
          <w:szCs w:val="28"/>
        </w:rPr>
        <w:t xml:space="preserve">– М.: Изд-во «Высшая школа», </w:t>
      </w:r>
      <w:smartTag w:uri="urn:schemas-microsoft-com:office:smarttags" w:element="metricconverter">
        <w:smartTagPr>
          <w:attr w:name="ProductID" w:val="1962 г"/>
        </w:smartTagPr>
        <w:r w:rsidRPr="00AE26D4">
          <w:rPr>
            <w:szCs w:val="28"/>
            <w:lang w:val="uk-UA"/>
          </w:rPr>
          <w:t>1962 г</w:t>
        </w:r>
      </w:smartTag>
      <w:r w:rsidRPr="00AE26D4">
        <w:rPr>
          <w:szCs w:val="28"/>
          <w:lang w:val="uk-UA"/>
        </w:rPr>
        <w:t>.</w:t>
      </w:r>
      <w:r>
        <w:rPr>
          <w:szCs w:val="28"/>
          <w:lang w:val="uk-UA"/>
        </w:rPr>
        <w:t>-295 с.</w:t>
      </w:r>
    </w:p>
    <w:p w:rsidR="00A70803" w:rsidRDefault="00A70803" w:rsidP="00A70803">
      <w:pPr>
        <w:numPr>
          <w:ilvl w:val="0"/>
          <w:numId w:val="25"/>
        </w:numPr>
        <w:tabs>
          <w:tab w:val="clear" w:pos="1212"/>
          <w:tab w:val="num" w:pos="0"/>
        </w:tabs>
        <w:spacing w:after="0" w:line="360" w:lineRule="auto"/>
        <w:ind w:left="567" w:right="141" w:firstLine="567"/>
        <w:rPr>
          <w:szCs w:val="28"/>
          <w:lang w:val="uk-UA"/>
        </w:rPr>
      </w:pPr>
      <w:r w:rsidRPr="00511FB3">
        <w:rPr>
          <w:szCs w:val="28"/>
          <w:lang w:val="uk-UA"/>
        </w:rPr>
        <w:t>ДСН 3.3.6.042-99 Санітарні норми мікроклімату виробничих приміщень</w:t>
      </w:r>
      <w:r>
        <w:rPr>
          <w:szCs w:val="28"/>
          <w:lang w:val="uk-UA"/>
        </w:rPr>
        <w:t>.</w:t>
      </w:r>
    </w:p>
    <w:p w:rsidR="00A70803" w:rsidRPr="0013561F" w:rsidRDefault="00A70803" w:rsidP="00A70803">
      <w:pPr>
        <w:widowControl w:val="0"/>
        <w:numPr>
          <w:ilvl w:val="0"/>
          <w:numId w:val="25"/>
        </w:numPr>
        <w:shd w:val="clear" w:color="auto" w:fill="FFFFFF"/>
        <w:tabs>
          <w:tab w:val="left" w:pos="562"/>
        </w:tabs>
        <w:autoSpaceDE w:val="0"/>
        <w:autoSpaceDN w:val="0"/>
        <w:adjustRightInd w:val="0"/>
        <w:spacing w:after="0" w:line="360" w:lineRule="auto"/>
        <w:ind w:left="567" w:right="141" w:firstLine="567"/>
        <w:jc w:val="both"/>
        <w:rPr>
          <w:color w:val="000000"/>
          <w:spacing w:val="-18"/>
          <w:szCs w:val="28"/>
        </w:rPr>
      </w:pPr>
      <w:r w:rsidRPr="007B25F4">
        <w:rPr>
          <w:szCs w:val="28"/>
        </w:rPr>
        <w:t>И. Я. Браславский. О возможностях энергосбережения при использовании регулируе</w:t>
      </w:r>
      <w:r>
        <w:rPr>
          <w:szCs w:val="28"/>
        </w:rPr>
        <w:t>мых асинхронных электроприводов</w:t>
      </w:r>
      <w:r>
        <w:rPr>
          <w:szCs w:val="28"/>
          <w:lang w:val="uk-UA"/>
        </w:rPr>
        <w:t>/</w:t>
      </w:r>
      <w:r>
        <w:rPr>
          <w:szCs w:val="28"/>
        </w:rPr>
        <w:t xml:space="preserve"> И. Я. Браславский</w:t>
      </w:r>
      <w:r>
        <w:rPr>
          <w:szCs w:val="28"/>
          <w:lang w:val="uk-UA"/>
        </w:rPr>
        <w:t>, З. Ш. Ишматов.</w:t>
      </w:r>
      <w:r w:rsidRPr="007B25F4">
        <w:rPr>
          <w:szCs w:val="28"/>
        </w:rPr>
        <w:t xml:space="preserve"> </w:t>
      </w:r>
      <w:r>
        <w:rPr>
          <w:szCs w:val="28"/>
          <w:lang w:val="uk-UA"/>
        </w:rPr>
        <w:t xml:space="preserve">- </w:t>
      </w:r>
      <w:r w:rsidRPr="007B25F4">
        <w:rPr>
          <w:szCs w:val="28"/>
        </w:rPr>
        <w:t>Электротехника, 1995</w:t>
      </w:r>
    </w:p>
    <w:p w:rsidR="00A70803" w:rsidRPr="00AC0903" w:rsidRDefault="00A70803" w:rsidP="00A70803">
      <w:pPr>
        <w:widowControl w:val="0"/>
        <w:shd w:val="clear" w:color="auto" w:fill="FFFFFF"/>
        <w:tabs>
          <w:tab w:val="left" w:pos="562"/>
          <w:tab w:val="left" w:pos="10206"/>
        </w:tabs>
        <w:autoSpaceDE w:val="0"/>
        <w:autoSpaceDN w:val="0"/>
        <w:adjustRightInd w:val="0"/>
        <w:spacing w:line="360" w:lineRule="auto"/>
        <w:ind w:left="567" w:right="141" w:firstLine="567"/>
        <w:jc w:val="both"/>
        <w:rPr>
          <w:szCs w:val="28"/>
          <w:lang w:val="uk-UA"/>
        </w:rPr>
      </w:pPr>
      <w:r w:rsidRPr="00A70803">
        <w:rPr>
          <w:b/>
          <w:szCs w:val="28"/>
        </w:rPr>
        <w:t>6</w:t>
      </w:r>
      <w:r>
        <w:rPr>
          <w:szCs w:val="28"/>
          <w:lang w:val="uk-UA"/>
        </w:rPr>
        <w:t>.</w:t>
      </w:r>
      <w:r w:rsidRPr="00EB3FBC">
        <w:rPr>
          <w:szCs w:val="28"/>
        </w:rPr>
        <w:t xml:space="preserve"> </w:t>
      </w:r>
      <w:r>
        <w:rPr>
          <w:szCs w:val="28"/>
          <w:lang w:val="uk-UA"/>
        </w:rPr>
        <w:t xml:space="preserve"> </w:t>
      </w:r>
      <w:r w:rsidRPr="008D7390">
        <w:rPr>
          <w:szCs w:val="28"/>
          <w:lang w:val="uk-UA"/>
        </w:rPr>
        <w:t>Стомахіна Г.И. Отопление, вентиляция и кондиционирование воздуха: Жилые здания совстроенно-пристроенными помещениями общественного назначения и стоянками автомобилей.</w:t>
      </w:r>
      <w:r>
        <w:rPr>
          <w:szCs w:val="28"/>
          <w:lang w:val="uk-UA"/>
        </w:rPr>
        <w:t xml:space="preserve"> Коттеджи: Справочное пособие./ </w:t>
      </w:r>
      <w:r w:rsidRPr="008D7390">
        <w:rPr>
          <w:szCs w:val="28"/>
          <w:lang w:val="uk-UA"/>
        </w:rPr>
        <w:t xml:space="preserve">Стомахіна Г.И., Березович И.С., Порецький В.В – М.: Вид-во Панторі, 2003. – 308 </w:t>
      </w:r>
      <w:r w:rsidRPr="00AC0903">
        <w:rPr>
          <w:szCs w:val="28"/>
          <w:lang w:val="uk-UA"/>
        </w:rPr>
        <w:t>с.</w:t>
      </w:r>
    </w:p>
    <w:p w:rsidR="00A70803" w:rsidRPr="00AC0903" w:rsidRDefault="00A70803" w:rsidP="00A70803">
      <w:pPr>
        <w:spacing w:line="360" w:lineRule="auto"/>
        <w:ind w:left="567" w:right="141"/>
        <w:jc w:val="both"/>
        <w:rPr>
          <w:szCs w:val="28"/>
        </w:rPr>
      </w:pPr>
      <w:r>
        <w:rPr>
          <w:szCs w:val="28"/>
          <w:lang w:val="uk-UA"/>
        </w:rPr>
        <w:t xml:space="preserve">       </w:t>
      </w:r>
      <w:r w:rsidRPr="00EB3FBC">
        <w:rPr>
          <w:b/>
          <w:i/>
          <w:szCs w:val="28"/>
        </w:rPr>
        <w:t>7.</w:t>
      </w:r>
      <w:r w:rsidRPr="00EB3FBC">
        <w:rPr>
          <w:szCs w:val="28"/>
        </w:rPr>
        <w:t xml:space="preserve"> </w:t>
      </w:r>
      <w:r w:rsidRPr="00AC0903">
        <w:rPr>
          <w:szCs w:val="28"/>
          <w:lang w:val="uk-UA"/>
        </w:rPr>
        <w:t>Оп</w:t>
      </w:r>
      <w:r w:rsidRPr="00AC0903">
        <w:rPr>
          <w:szCs w:val="28"/>
        </w:rPr>
        <w:t>ы</w:t>
      </w:r>
      <w:r w:rsidRPr="00AC0903">
        <w:rPr>
          <w:szCs w:val="28"/>
          <w:lang w:val="uk-UA"/>
        </w:rPr>
        <w:t xml:space="preserve">т разработки и внедрения </w:t>
      </w:r>
      <w:r w:rsidRPr="00AC0903">
        <w:rPr>
          <w:szCs w:val="28"/>
          <w:lang w:val="en-US"/>
        </w:rPr>
        <w:t>IGBT</w:t>
      </w:r>
      <w:r w:rsidRPr="00AC0903">
        <w:rPr>
          <w:szCs w:val="28"/>
        </w:rPr>
        <w:t xml:space="preserve"> – инверторов для асинхронного электропривода. </w:t>
      </w:r>
      <w:r w:rsidRPr="00AC0903">
        <w:rPr>
          <w:szCs w:val="28"/>
          <w:lang w:val="uk-UA"/>
        </w:rPr>
        <w:t xml:space="preserve">/ </w:t>
      </w:r>
      <w:r w:rsidRPr="00AC0903">
        <w:rPr>
          <w:rStyle w:val="af6"/>
          <w:i w:val="0"/>
          <w:szCs w:val="28"/>
        </w:rPr>
        <w:t>Калашников Б</w:t>
      </w:r>
      <w:r w:rsidRPr="00AC0903">
        <w:rPr>
          <w:rStyle w:val="st"/>
          <w:i/>
          <w:szCs w:val="28"/>
        </w:rPr>
        <w:t>.</w:t>
      </w:r>
      <w:r w:rsidRPr="00AC0903">
        <w:rPr>
          <w:rStyle w:val="af6"/>
          <w:i w:val="0"/>
          <w:szCs w:val="28"/>
        </w:rPr>
        <w:t>Е</w:t>
      </w:r>
      <w:r w:rsidRPr="00AC0903">
        <w:rPr>
          <w:rStyle w:val="st"/>
          <w:szCs w:val="28"/>
        </w:rPr>
        <w:t>.,</w:t>
      </w:r>
      <w:r>
        <w:rPr>
          <w:rStyle w:val="st"/>
          <w:szCs w:val="28"/>
        </w:rPr>
        <w:t xml:space="preserve"> Лещенко В.М</w:t>
      </w:r>
      <w:r w:rsidRPr="00AC0903">
        <w:rPr>
          <w:rStyle w:val="st"/>
          <w:szCs w:val="28"/>
        </w:rPr>
        <w:t>., Ольшевский В.И., Фейгельман И.И.</w:t>
      </w:r>
      <w:r w:rsidRPr="00AC0903">
        <w:rPr>
          <w:rStyle w:val="st"/>
          <w:szCs w:val="28"/>
          <w:lang w:val="uk-UA"/>
        </w:rPr>
        <w:t xml:space="preserve"> </w:t>
      </w:r>
      <w:r w:rsidRPr="00AC0903">
        <w:rPr>
          <w:szCs w:val="28"/>
        </w:rPr>
        <w:t>Электротехника, 1998</w:t>
      </w:r>
    </w:p>
    <w:p w:rsidR="00A70803" w:rsidRDefault="00A70803" w:rsidP="00A70803">
      <w:pPr>
        <w:numPr>
          <w:ilvl w:val="0"/>
          <w:numId w:val="26"/>
        </w:numPr>
        <w:spacing w:after="0" w:line="360" w:lineRule="auto"/>
        <w:ind w:left="567" w:right="141" w:firstLine="567"/>
        <w:rPr>
          <w:szCs w:val="28"/>
          <w:lang w:val="uk-UA"/>
        </w:rPr>
      </w:pPr>
      <w:r w:rsidRPr="0013561F">
        <w:rPr>
          <w:szCs w:val="28"/>
          <w:lang w:val="uk-UA"/>
        </w:rPr>
        <w:t xml:space="preserve"> </w:t>
      </w:r>
      <w:r w:rsidRPr="0013561F">
        <w:rPr>
          <w:szCs w:val="28"/>
        </w:rPr>
        <w:t>Волков О. Д.</w:t>
      </w:r>
      <w:r w:rsidRPr="0013561F">
        <w:rPr>
          <w:szCs w:val="28"/>
          <w:lang w:val="uk-UA"/>
        </w:rPr>
        <w:t xml:space="preserve"> </w:t>
      </w:r>
      <w:r w:rsidRPr="0013561F">
        <w:rPr>
          <w:szCs w:val="28"/>
        </w:rPr>
        <w:t>Проектирование вентиляции промышленного здания</w:t>
      </w:r>
      <w:r w:rsidRPr="0013561F">
        <w:rPr>
          <w:szCs w:val="28"/>
          <w:lang w:val="uk-UA"/>
        </w:rPr>
        <w:t xml:space="preserve">. </w:t>
      </w:r>
      <w:r>
        <w:rPr>
          <w:szCs w:val="28"/>
          <w:lang w:val="uk-UA"/>
        </w:rPr>
        <w:t xml:space="preserve">/ </w:t>
      </w:r>
      <w:r w:rsidRPr="0013561F">
        <w:rPr>
          <w:szCs w:val="28"/>
        </w:rPr>
        <w:t>Волков О. Д.</w:t>
      </w:r>
      <w:r w:rsidRPr="0013561F">
        <w:rPr>
          <w:szCs w:val="28"/>
          <w:lang w:val="uk-UA"/>
        </w:rPr>
        <w:t xml:space="preserve"> </w:t>
      </w:r>
      <w:r w:rsidRPr="0013561F">
        <w:rPr>
          <w:szCs w:val="28"/>
        </w:rPr>
        <w:t>Уч.</w:t>
      </w:r>
      <w:r>
        <w:rPr>
          <w:szCs w:val="28"/>
        </w:rPr>
        <w:t xml:space="preserve"> </w:t>
      </w:r>
      <w:r w:rsidRPr="0013561F">
        <w:rPr>
          <w:szCs w:val="28"/>
        </w:rPr>
        <w:t>пособие.</w:t>
      </w:r>
      <w:r w:rsidRPr="0013561F">
        <w:rPr>
          <w:szCs w:val="28"/>
          <w:lang w:val="uk-UA"/>
        </w:rPr>
        <w:t xml:space="preserve"> </w:t>
      </w:r>
      <w:r w:rsidRPr="0013561F">
        <w:rPr>
          <w:szCs w:val="28"/>
        </w:rPr>
        <w:t>-</w:t>
      </w:r>
      <w:r w:rsidRPr="0013561F">
        <w:rPr>
          <w:szCs w:val="28"/>
          <w:lang w:val="uk-UA"/>
        </w:rPr>
        <w:t xml:space="preserve"> </w:t>
      </w:r>
      <w:r w:rsidRPr="0013561F">
        <w:rPr>
          <w:szCs w:val="28"/>
        </w:rPr>
        <w:t>Х. В</w:t>
      </w:r>
      <w:r w:rsidRPr="0013561F">
        <w:rPr>
          <w:szCs w:val="28"/>
          <w:lang w:val="uk-UA"/>
        </w:rPr>
        <w:t>ища</w:t>
      </w:r>
      <w:r w:rsidRPr="0013561F">
        <w:rPr>
          <w:szCs w:val="28"/>
        </w:rPr>
        <w:t xml:space="preserve"> школа. Изд. при ХГУ, 1989г.</w:t>
      </w:r>
    </w:p>
    <w:p w:rsidR="00A70803" w:rsidRDefault="00A70803" w:rsidP="00A70803">
      <w:pPr>
        <w:numPr>
          <w:ilvl w:val="0"/>
          <w:numId w:val="26"/>
        </w:numPr>
        <w:spacing w:after="0" w:line="360" w:lineRule="auto"/>
        <w:ind w:left="567" w:right="141" w:firstLine="567"/>
        <w:rPr>
          <w:szCs w:val="28"/>
          <w:lang w:val="uk-UA"/>
        </w:rPr>
      </w:pPr>
      <w:r w:rsidRPr="008D7390">
        <w:rPr>
          <w:szCs w:val="28"/>
          <w:lang w:val="uk-UA"/>
        </w:rPr>
        <w:t>«Проектирование систем автоматизации технологических процессов: Справочное пособие» /А. С. Клюев, Б. В. Глазов, А. Х. Дубровский, А. А. Клюев/ П</w:t>
      </w:r>
      <w:r>
        <w:rPr>
          <w:szCs w:val="28"/>
        </w:rPr>
        <w:t>о</w:t>
      </w:r>
      <w:r w:rsidRPr="008D7390">
        <w:rPr>
          <w:szCs w:val="28"/>
          <w:lang w:val="uk-UA"/>
        </w:rPr>
        <w:t xml:space="preserve">д ред. А. С. Клюева. – 2-е изд. перероб. и доп. – М.: </w:t>
      </w:r>
      <w:r>
        <w:rPr>
          <w:szCs w:val="28"/>
          <w:lang w:val="uk-UA"/>
        </w:rPr>
        <w:t>Э</w:t>
      </w:r>
      <w:r w:rsidRPr="008D7390">
        <w:rPr>
          <w:szCs w:val="28"/>
          <w:lang w:val="uk-UA"/>
        </w:rPr>
        <w:t>нергоавтомат</w:t>
      </w:r>
      <w:r>
        <w:rPr>
          <w:szCs w:val="28"/>
          <w:lang w:val="uk-UA"/>
        </w:rPr>
        <w:t>издат</w:t>
      </w:r>
      <w:r w:rsidRPr="008D7390">
        <w:rPr>
          <w:szCs w:val="28"/>
          <w:lang w:val="uk-UA"/>
        </w:rPr>
        <w:t>, 1990. – 464 с., ил.</w:t>
      </w:r>
    </w:p>
    <w:p w:rsidR="00A70803" w:rsidRPr="0013561F" w:rsidRDefault="00A70803" w:rsidP="00A70803">
      <w:pPr>
        <w:numPr>
          <w:ilvl w:val="0"/>
          <w:numId w:val="26"/>
        </w:numPr>
        <w:spacing w:after="0" w:line="360" w:lineRule="auto"/>
        <w:ind w:left="567" w:right="141" w:firstLine="426"/>
        <w:jc w:val="both"/>
        <w:rPr>
          <w:szCs w:val="28"/>
        </w:rPr>
      </w:pPr>
      <w:r>
        <w:rPr>
          <w:szCs w:val="28"/>
        </w:rPr>
        <w:t>Сывко В.И.</w:t>
      </w:r>
      <w:r>
        <w:rPr>
          <w:szCs w:val="28"/>
          <w:lang w:val="uk-UA"/>
        </w:rPr>
        <w:t xml:space="preserve"> </w:t>
      </w:r>
      <w:r>
        <w:rPr>
          <w:szCs w:val="28"/>
        </w:rPr>
        <w:t xml:space="preserve">Расчет по охране труда. </w:t>
      </w:r>
      <w:r>
        <w:rPr>
          <w:szCs w:val="28"/>
          <w:lang w:val="uk-UA"/>
        </w:rPr>
        <w:t xml:space="preserve">/ </w:t>
      </w:r>
      <w:r>
        <w:rPr>
          <w:szCs w:val="28"/>
        </w:rPr>
        <w:t>Сывко В.И.</w:t>
      </w:r>
      <w:r>
        <w:rPr>
          <w:szCs w:val="28"/>
          <w:lang w:val="uk-UA"/>
        </w:rPr>
        <w:t xml:space="preserve"> </w:t>
      </w:r>
      <w:r>
        <w:rPr>
          <w:szCs w:val="28"/>
        </w:rPr>
        <w:t>-</w:t>
      </w:r>
      <w:r>
        <w:rPr>
          <w:szCs w:val="28"/>
          <w:lang w:val="uk-UA"/>
        </w:rPr>
        <w:t xml:space="preserve"> </w:t>
      </w:r>
      <w:r>
        <w:rPr>
          <w:szCs w:val="28"/>
        </w:rPr>
        <w:t>Житомир, 2001.</w:t>
      </w:r>
    </w:p>
    <w:p w:rsidR="00A70803" w:rsidRPr="00932473" w:rsidRDefault="00A70803" w:rsidP="00A70803">
      <w:pPr>
        <w:numPr>
          <w:ilvl w:val="0"/>
          <w:numId w:val="26"/>
        </w:numPr>
        <w:spacing w:after="0" w:line="360" w:lineRule="auto"/>
        <w:ind w:left="567" w:right="141" w:firstLine="426"/>
        <w:jc w:val="both"/>
        <w:rPr>
          <w:szCs w:val="28"/>
        </w:rPr>
      </w:pPr>
      <w:r>
        <w:rPr>
          <w:szCs w:val="28"/>
        </w:rPr>
        <w:t>Ананьев</w:t>
      </w:r>
      <w:r>
        <w:rPr>
          <w:szCs w:val="28"/>
          <w:lang w:val="uk-UA"/>
        </w:rPr>
        <w:t xml:space="preserve"> </w:t>
      </w:r>
      <w:r>
        <w:rPr>
          <w:szCs w:val="28"/>
        </w:rPr>
        <w:t>В.А. Системы вентиляции и кондиционирования.</w:t>
      </w:r>
      <w:r>
        <w:rPr>
          <w:szCs w:val="28"/>
          <w:lang w:val="uk-UA"/>
        </w:rPr>
        <w:t>/</w:t>
      </w:r>
      <w:r>
        <w:rPr>
          <w:szCs w:val="28"/>
        </w:rPr>
        <w:t xml:space="preserve"> В.А. Ананьев, Л.Н. Балуева, Гальперин А.Д. и др.-М.: Евроклимат, 2001.</w:t>
      </w:r>
    </w:p>
    <w:p w:rsidR="00A70803" w:rsidRPr="00AC0903" w:rsidRDefault="00A70803" w:rsidP="00A70803">
      <w:pPr>
        <w:numPr>
          <w:ilvl w:val="0"/>
          <w:numId w:val="26"/>
        </w:numPr>
        <w:spacing w:after="0" w:line="360" w:lineRule="auto"/>
        <w:ind w:left="567" w:right="141" w:firstLine="426"/>
        <w:jc w:val="both"/>
        <w:rPr>
          <w:szCs w:val="28"/>
        </w:rPr>
      </w:pPr>
      <w:r w:rsidRPr="00932473">
        <w:rPr>
          <w:szCs w:val="28"/>
        </w:rPr>
        <w:lastRenderedPageBreak/>
        <w:t>Краснов Ю.С. Системы вентиляции и кондиционирования. Рекомендации по проектированию, испытаниям, наладке.</w:t>
      </w:r>
      <w:r>
        <w:rPr>
          <w:szCs w:val="28"/>
          <w:lang w:val="uk-UA"/>
        </w:rPr>
        <w:t>/</w:t>
      </w:r>
      <w:r w:rsidRPr="00932473">
        <w:rPr>
          <w:szCs w:val="28"/>
        </w:rPr>
        <w:t xml:space="preserve"> </w:t>
      </w:r>
      <w:r w:rsidRPr="00AC0903">
        <w:rPr>
          <w:rStyle w:val="af6"/>
          <w:i w:val="0"/>
          <w:szCs w:val="28"/>
        </w:rPr>
        <w:t>Краснов Ю</w:t>
      </w:r>
      <w:r w:rsidRPr="00AC0903">
        <w:rPr>
          <w:rStyle w:val="st"/>
          <w:i/>
          <w:szCs w:val="28"/>
        </w:rPr>
        <w:t>.</w:t>
      </w:r>
      <w:r w:rsidRPr="00AC0903">
        <w:rPr>
          <w:rStyle w:val="af6"/>
          <w:i w:val="0"/>
          <w:szCs w:val="28"/>
        </w:rPr>
        <w:t>С</w:t>
      </w:r>
      <w:r w:rsidRPr="00AC0903">
        <w:rPr>
          <w:rStyle w:val="st"/>
          <w:i/>
          <w:szCs w:val="28"/>
        </w:rPr>
        <w:t>.,</w:t>
      </w:r>
      <w:r w:rsidRPr="00AC0903">
        <w:rPr>
          <w:rStyle w:val="st"/>
          <w:szCs w:val="28"/>
        </w:rPr>
        <w:t xml:space="preserve"> Борисоглебская А.П., Антипов А.В</w:t>
      </w:r>
      <w:r>
        <w:rPr>
          <w:rStyle w:val="st"/>
          <w:szCs w:val="28"/>
          <w:lang w:val="uk-UA"/>
        </w:rPr>
        <w:t>.</w:t>
      </w:r>
      <w:r w:rsidRPr="00AC0903">
        <w:rPr>
          <w:szCs w:val="28"/>
        </w:rPr>
        <w:t>– М.: Термокул 2004.</w:t>
      </w:r>
    </w:p>
    <w:p w:rsidR="00A70803" w:rsidRDefault="00A70803" w:rsidP="00A70803">
      <w:pPr>
        <w:numPr>
          <w:ilvl w:val="0"/>
          <w:numId w:val="26"/>
        </w:numPr>
        <w:spacing w:after="0" w:line="360" w:lineRule="auto"/>
        <w:ind w:left="567" w:right="141" w:firstLine="426"/>
        <w:jc w:val="both"/>
        <w:rPr>
          <w:szCs w:val="28"/>
        </w:rPr>
      </w:pPr>
      <w:r>
        <w:rPr>
          <w:szCs w:val="28"/>
        </w:rPr>
        <w:t xml:space="preserve">Справочник проектировщика. </w:t>
      </w:r>
      <w:r w:rsidRPr="00AC0903">
        <w:rPr>
          <w:szCs w:val="28"/>
          <w:lang w:val="uk-UA"/>
        </w:rPr>
        <w:t>/</w:t>
      </w:r>
      <w:r w:rsidRPr="00AC0903">
        <w:rPr>
          <w:szCs w:val="28"/>
        </w:rPr>
        <w:t xml:space="preserve"> </w:t>
      </w:r>
      <w:r w:rsidRPr="00AC0903">
        <w:rPr>
          <w:rStyle w:val="st"/>
          <w:szCs w:val="28"/>
        </w:rPr>
        <w:t xml:space="preserve">Саргин Ю. Н., Друскин Л. И., Покровская </w:t>
      </w:r>
      <w:r w:rsidRPr="00AC0903">
        <w:rPr>
          <w:rStyle w:val="af6"/>
          <w:i w:val="0"/>
          <w:szCs w:val="28"/>
        </w:rPr>
        <w:t>И.</w:t>
      </w:r>
      <w:r w:rsidRPr="00AC0903">
        <w:rPr>
          <w:rStyle w:val="af6"/>
          <w:szCs w:val="28"/>
        </w:rPr>
        <w:t xml:space="preserve"> </w:t>
      </w:r>
      <w:r w:rsidRPr="00AC0903">
        <w:rPr>
          <w:rStyle w:val="af6"/>
          <w:i w:val="0"/>
          <w:szCs w:val="28"/>
        </w:rPr>
        <w:t>Б</w:t>
      </w:r>
      <w:r w:rsidRPr="00AC0903">
        <w:rPr>
          <w:rStyle w:val="st"/>
          <w:szCs w:val="28"/>
        </w:rPr>
        <w:t>.</w:t>
      </w:r>
      <w:r>
        <w:rPr>
          <w:rStyle w:val="st"/>
          <w:szCs w:val="28"/>
          <w:lang w:val="uk-UA"/>
        </w:rPr>
        <w:t xml:space="preserve"> </w:t>
      </w:r>
      <w:r w:rsidRPr="00AC0903">
        <w:rPr>
          <w:rStyle w:val="st"/>
          <w:szCs w:val="28"/>
        </w:rPr>
        <w:t>и др</w:t>
      </w:r>
      <w:r>
        <w:rPr>
          <w:szCs w:val="28"/>
          <w:lang w:val="uk-UA"/>
        </w:rPr>
        <w:t xml:space="preserve">. </w:t>
      </w:r>
      <w:r>
        <w:rPr>
          <w:szCs w:val="28"/>
        </w:rPr>
        <w:t>Под ред. Староверова И.Б. Ч</w:t>
      </w:r>
      <w:proofErr w:type="gramStart"/>
      <w:r>
        <w:rPr>
          <w:szCs w:val="28"/>
        </w:rPr>
        <w:t>2</w:t>
      </w:r>
      <w:proofErr w:type="gramEnd"/>
      <w:r>
        <w:rPr>
          <w:szCs w:val="28"/>
        </w:rPr>
        <w:t>. Вентиляция и кондиционирование воздуха</w:t>
      </w:r>
      <w:proofErr w:type="gramStart"/>
      <w:r>
        <w:rPr>
          <w:szCs w:val="28"/>
        </w:rPr>
        <w:t>.-</w:t>
      </w:r>
      <w:proofErr w:type="gramEnd"/>
      <w:r>
        <w:rPr>
          <w:szCs w:val="28"/>
        </w:rPr>
        <w:t>М.:Стройиздат, 1977.</w:t>
      </w:r>
    </w:p>
    <w:p w:rsidR="00A70803" w:rsidRDefault="00A70803" w:rsidP="00A70803">
      <w:pPr>
        <w:numPr>
          <w:ilvl w:val="0"/>
          <w:numId w:val="26"/>
        </w:numPr>
        <w:spacing w:after="0" w:line="360" w:lineRule="auto"/>
        <w:ind w:left="567" w:right="141" w:firstLine="426"/>
        <w:jc w:val="both"/>
        <w:rPr>
          <w:szCs w:val="28"/>
        </w:rPr>
      </w:pPr>
      <w:r>
        <w:rPr>
          <w:szCs w:val="28"/>
        </w:rPr>
        <w:t>СНиП 2.04.05-91. Отопление, вентиляция и кондиционирование</w:t>
      </w:r>
      <w:proofErr w:type="gramStart"/>
      <w:r>
        <w:rPr>
          <w:szCs w:val="28"/>
        </w:rPr>
        <w:t>.-</w:t>
      </w:r>
      <w:proofErr w:type="gramEnd"/>
      <w:r>
        <w:rPr>
          <w:szCs w:val="28"/>
        </w:rPr>
        <w:t>М, 1997.</w:t>
      </w:r>
    </w:p>
    <w:p w:rsidR="00A70803" w:rsidRPr="0013561F" w:rsidRDefault="00A70803" w:rsidP="00A70803">
      <w:pPr>
        <w:numPr>
          <w:ilvl w:val="0"/>
          <w:numId w:val="26"/>
        </w:numPr>
        <w:spacing w:after="0" w:line="360" w:lineRule="auto"/>
        <w:ind w:left="567" w:right="141" w:firstLine="426"/>
        <w:jc w:val="both"/>
        <w:rPr>
          <w:szCs w:val="28"/>
        </w:rPr>
      </w:pPr>
      <w:r>
        <w:rPr>
          <w:szCs w:val="28"/>
        </w:rPr>
        <w:t>СНиП 2.08.02-89. Общественные здания и сооружения</w:t>
      </w:r>
      <w:proofErr w:type="gramStart"/>
      <w:r>
        <w:rPr>
          <w:szCs w:val="28"/>
        </w:rPr>
        <w:t>.-</w:t>
      </w:r>
      <w:proofErr w:type="gramEnd"/>
      <w:r>
        <w:rPr>
          <w:szCs w:val="28"/>
        </w:rPr>
        <w:t>М, 2000.</w:t>
      </w:r>
    </w:p>
    <w:p w:rsidR="00A70803" w:rsidRPr="0013561F" w:rsidRDefault="00A70803" w:rsidP="00A70803">
      <w:pPr>
        <w:numPr>
          <w:ilvl w:val="0"/>
          <w:numId w:val="26"/>
        </w:numPr>
        <w:spacing w:after="0" w:line="360" w:lineRule="auto"/>
        <w:ind w:left="567" w:right="141" w:firstLine="426"/>
        <w:jc w:val="both"/>
        <w:rPr>
          <w:szCs w:val="28"/>
        </w:rPr>
      </w:pPr>
      <w:r w:rsidRPr="00F323F3">
        <w:rPr>
          <w:color w:val="000000"/>
          <w:spacing w:val="-18"/>
          <w:szCs w:val="28"/>
        </w:rPr>
        <w:t xml:space="preserve">Теплоснабжение и вентиляция. Курсовое и дипломное проектирование./ </w:t>
      </w:r>
      <w:r w:rsidRPr="00AC0903">
        <w:rPr>
          <w:rStyle w:val="st"/>
          <w:szCs w:val="28"/>
        </w:rPr>
        <w:t xml:space="preserve">Хасилев В.Я., Меренков А.П., Каганович </w:t>
      </w:r>
      <w:r w:rsidRPr="00AC0903">
        <w:rPr>
          <w:rStyle w:val="af6"/>
          <w:szCs w:val="28"/>
        </w:rPr>
        <w:t>Б</w:t>
      </w:r>
      <w:r w:rsidRPr="00AC0903">
        <w:rPr>
          <w:rStyle w:val="st"/>
          <w:szCs w:val="28"/>
        </w:rPr>
        <w:t>.</w:t>
      </w:r>
      <w:r w:rsidRPr="00AC0903">
        <w:rPr>
          <w:rStyle w:val="af6"/>
          <w:szCs w:val="28"/>
        </w:rPr>
        <w:t>М</w:t>
      </w:r>
      <w:r w:rsidRPr="00AC0903">
        <w:rPr>
          <w:rStyle w:val="st"/>
          <w:szCs w:val="28"/>
        </w:rPr>
        <w:t xml:space="preserve">. и </w:t>
      </w:r>
      <w:r>
        <w:rPr>
          <w:rStyle w:val="st"/>
          <w:szCs w:val="28"/>
        </w:rPr>
        <w:t>др.</w:t>
      </w:r>
      <w:r w:rsidRPr="00AC0903">
        <w:rPr>
          <w:color w:val="000000"/>
          <w:spacing w:val="-18"/>
          <w:szCs w:val="28"/>
        </w:rPr>
        <w:t xml:space="preserve"> </w:t>
      </w:r>
      <w:r w:rsidRPr="00F323F3">
        <w:rPr>
          <w:color w:val="000000"/>
          <w:spacing w:val="-18"/>
          <w:szCs w:val="28"/>
        </w:rPr>
        <w:t>Под ред. проф. Б. М. Хрусталев</w:t>
      </w:r>
      <w:proofErr w:type="gramStart"/>
      <w:r w:rsidRPr="00F323F3">
        <w:rPr>
          <w:color w:val="000000"/>
          <w:spacing w:val="-18"/>
          <w:szCs w:val="28"/>
        </w:rPr>
        <w:t>а-</w:t>
      </w:r>
      <w:proofErr w:type="gramEnd"/>
      <w:r w:rsidRPr="00F323F3">
        <w:rPr>
          <w:color w:val="000000"/>
          <w:spacing w:val="-18"/>
          <w:szCs w:val="28"/>
        </w:rPr>
        <w:t xml:space="preserve"> М.: Изд-во АСВ, 2007.-784 с., ил.</w:t>
      </w:r>
    </w:p>
    <w:p w:rsidR="00A70803" w:rsidRPr="0013561F" w:rsidRDefault="00A70803" w:rsidP="00A70803">
      <w:pPr>
        <w:numPr>
          <w:ilvl w:val="0"/>
          <w:numId w:val="26"/>
        </w:numPr>
        <w:spacing w:after="0" w:line="360" w:lineRule="auto"/>
        <w:ind w:left="567" w:right="141" w:firstLine="426"/>
        <w:jc w:val="both"/>
        <w:rPr>
          <w:szCs w:val="28"/>
        </w:rPr>
      </w:pPr>
      <w:r w:rsidRPr="00645D68">
        <w:rPr>
          <w:szCs w:val="28"/>
          <w:lang w:val="uk-UA"/>
        </w:rPr>
        <w:t xml:space="preserve">Ключев В. И. </w:t>
      </w:r>
      <w:r>
        <w:rPr>
          <w:szCs w:val="28"/>
          <w:lang w:val="uk-UA"/>
        </w:rPr>
        <w:t xml:space="preserve">Теорія електроприводу./ </w:t>
      </w:r>
      <w:r w:rsidRPr="00645D68">
        <w:rPr>
          <w:szCs w:val="28"/>
          <w:lang w:val="uk-UA"/>
        </w:rPr>
        <w:t xml:space="preserve">В. И. Ключев </w:t>
      </w:r>
      <w:r>
        <w:rPr>
          <w:szCs w:val="28"/>
          <w:lang w:val="uk-UA"/>
        </w:rPr>
        <w:t xml:space="preserve">- </w:t>
      </w:r>
      <w:r w:rsidRPr="00645D68">
        <w:rPr>
          <w:szCs w:val="28"/>
          <w:lang w:val="uk-UA"/>
        </w:rPr>
        <w:t>Москва, 1985-560с.</w:t>
      </w:r>
    </w:p>
    <w:p w:rsidR="00A70803" w:rsidRPr="0013561F" w:rsidRDefault="00A70803" w:rsidP="00A70803">
      <w:pPr>
        <w:numPr>
          <w:ilvl w:val="0"/>
          <w:numId w:val="26"/>
        </w:numPr>
        <w:spacing w:after="0" w:line="360" w:lineRule="auto"/>
        <w:ind w:left="567" w:right="141" w:firstLine="426"/>
        <w:jc w:val="both"/>
        <w:rPr>
          <w:szCs w:val="28"/>
        </w:rPr>
      </w:pPr>
      <w:r>
        <w:rPr>
          <w:szCs w:val="28"/>
        </w:rPr>
        <w:t>Тульчин И.К.</w:t>
      </w:r>
      <w:r>
        <w:rPr>
          <w:szCs w:val="28"/>
          <w:lang w:val="uk-UA"/>
        </w:rPr>
        <w:t xml:space="preserve"> </w:t>
      </w:r>
      <w:r w:rsidRPr="0013561F">
        <w:rPr>
          <w:szCs w:val="28"/>
        </w:rPr>
        <w:t>Электрические сети и электрооборудование жилых и общественных зданий</w:t>
      </w:r>
      <w:r w:rsidRPr="0013561F">
        <w:rPr>
          <w:szCs w:val="28"/>
          <w:lang w:val="uk-UA"/>
        </w:rPr>
        <w:t>.</w:t>
      </w:r>
      <w:r>
        <w:rPr>
          <w:szCs w:val="28"/>
          <w:lang w:val="uk-UA"/>
        </w:rPr>
        <w:t>/</w:t>
      </w:r>
      <w:r w:rsidRPr="0013561F">
        <w:rPr>
          <w:szCs w:val="28"/>
        </w:rPr>
        <w:t xml:space="preserve"> Тульчин И.К., Нудлер Г.И.</w:t>
      </w:r>
      <w:r w:rsidRPr="0013561F">
        <w:rPr>
          <w:szCs w:val="28"/>
          <w:lang w:val="uk-UA"/>
        </w:rPr>
        <w:t>-</w:t>
      </w:r>
      <w:r w:rsidRPr="002C457D">
        <w:t xml:space="preserve"> </w:t>
      </w:r>
      <w:r>
        <w:t xml:space="preserve">М.: </w:t>
      </w:r>
      <w:r w:rsidRPr="0013561F">
        <w:rPr>
          <w:szCs w:val="28"/>
        </w:rPr>
        <w:t>Энергоатомиздат, 1990, 480 стр</w:t>
      </w:r>
      <w:r w:rsidRPr="0013561F">
        <w:rPr>
          <w:szCs w:val="28"/>
          <w:lang w:val="uk-UA"/>
        </w:rPr>
        <w:t>.</w:t>
      </w:r>
    </w:p>
    <w:p w:rsidR="00A70803" w:rsidRPr="00AC0903" w:rsidRDefault="00A70803" w:rsidP="00A70803">
      <w:pPr>
        <w:numPr>
          <w:ilvl w:val="0"/>
          <w:numId w:val="26"/>
        </w:numPr>
        <w:spacing w:after="0" w:line="360" w:lineRule="auto"/>
        <w:ind w:left="567" w:right="141" w:firstLine="426"/>
        <w:jc w:val="both"/>
        <w:rPr>
          <w:szCs w:val="28"/>
        </w:rPr>
      </w:pPr>
      <w:r>
        <w:rPr>
          <w:szCs w:val="28"/>
        </w:rPr>
        <w:t>Киреева Э.А.</w:t>
      </w:r>
      <w:r w:rsidRPr="00AC0903">
        <w:rPr>
          <w:rStyle w:val="a4"/>
        </w:rPr>
        <w:t xml:space="preserve"> </w:t>
      </w:r>
      <w:r>
        <w:rPr>
          <w:szCs w:val="28"/>
        </w:rPr>
        <w:t>Электроснабжение жилых и общественных зданий.</w:t>
      </w:r>
      <w:r>
        <w:rPr>
          <w:szCs w:val="28"/>
          <w:lang w:val="uk-UA"/>
        </w:rPr>
        <w:t xml:space="preserve">/ </w:t>
      </w:r>
      <w:r w:rsidRPr="00AC0903">
        <w:rPr>
          <w:rStyle w:val="af6"/>
          <w:i w:val="0"/>
          <w:szCs w:val="28"/>
        </w:rPr>
        <w:t>Киреева Э</w:t>
      </w:r>
      <w:r w:rsidRPr="00AC0903">
        <w:rPr>
          <w:rStyle w:val="st"/>
          <w:i/>
          <w:szCs w:val="28"/>
        </w:rPr>
        <w:t xml:space="preserve">. </w:t>
      </w:r>
      <w:r w:rsidRPr="00AC0903">
        <w:rPr>
          <w:rStyle w:val="st"/>
          <w:szCs w:val="28"/>
        </w:rPr>
        <w:t>Л..</w:t>
      </w:r>
      <w:r w:rsidRPr="00AC0903">
        <w:rPr>
          <w:rStyle w:val="st"/>
          <w:i/>
          <w:szCs w:val="28"/>
        </w:rPr>
        <w:t xml:space="preserve"> </w:t>
      </w:r>
      <w:r w:rsidRPr="00AC0903">
        <w:rPr>
          <w:rStyle w:val="st"/>
          <w:szCs w:val="28"/>
        </w:rPr>
        <w:t xml:space="preserve">Цырук С. </w:t>
      </w:r>
      <w:proofErr w:type="gramStart"/>
      <w:r w:rsidRPr="00AC0903">
        <w:rPr>
          <w:rStyle w:val="af6"/>
          <w:szCs w:val="28"/>
        </w:rPr>
        <w:t>А</w:t>
      </w:r>
      <w:r w:rsidRPr="00AC0903">
        <w:rPr>
          <w:szCs w:val="28"/>
        </w:rPr>
        <w:t>-</w:t>
      </w:r>
      <w:proofErr w:type="gramEnd"/>
      <w:r w:rsidRPr="00AC0903">
        <w:rPr>
          <w:szCs w:val="28"/>
        </w:rPr>
        <w:t xml:space="preserve"> М.: НТФ "Энергопрогресс", 2005г. — 96 с.</w:t>
      </w:r>
    </w:p>
    <w:p w:rsidR="00A70803" w:rsidRPr="0013561F" w:rsidRDefault="00A70803" w:rsidP="00A70803">
      <w:pPr>
        <w:numPr>
          <w:ilvl w:val="0"/>
          <w:numId w:val="26"/>
        </w:numPr>
        <w:spacing w:after="0" w:line="360" w:lineRule="auto"/>
        <w:ind w:left="567" w:right="141" w:firstLine="426"/>
        <w:jc w:val="both"/>
        <w:rPr>
          <w:szCs w:val="28"/>
        </w:rPr>
      </w:pPr>
      <w:r w:rsidRPr="0013561F">
        <w:rPr>
          <w:szCs w:val="28"/>
          <w:lang w:val="uk-UA"/>
        </w:rPr>
        <w:t xml:space="preserve">Закладний </w:t>
      </w:r>
      <w:r>
        <w:rPr>
          <w:szCs w:val="28"/>
          <w:lang w:val="uk-UA"/>
        </w:rPr>
        <w:t xml:space="preserve">О.М. </w:t>
      </w:r>
      <w:r w:rsidRPr="0013561F">
        <w:rPr>
          <w:szCs w:val="28"/>
          <w:lang w:val="uk-UA"/>
        </w:rPr>
        <w:t>Енергозбереження засобами промислового електропривода.</w:t>
      </w:r>
      <w:r>
        <w:rPr>
          <w:szCs w:val="28"/>
          <w:lang w:val="uk-UA"/>
        </w:rPr>
        <w:t>/</w:t>
      </w:r>
      <w:r w:rsidRPr="0013561F">
        <w:rPr>
          <w:szCs w:val="28"/>
          <w:lang w:val="uk-UA"/>
        </w:rPr>
        <w:t xml:space="preserve"> Закладний</w:t>
      </w:r>
      <w:r w:rsidRPr="00AC0903">
        <w:rPr>
          <w:szCs w:val="28"/>
          <w:lang w:val="uk-UA"/>
        </w:rPr>
        <w:t xml:space="preserve"> </w:t>
      </w:r>
      <w:r w:rsidRPr="0013561F">
        <w:rPr>
          <w:szCs w:val="28"/>
          <w:lang w:val="uk-UA"/>
        </w:rPr>
        <w:t>О. М., Праховник</w:t>
      </w:r>
      <w:r w:rsidRPr="00AC0903">
        <w:rPr>
          <w:szCs w:val="28"/>
          <w:lang w:val="uk-UA"/>
        </w:rPr>
        <w:t xml:space="preserve"> </w:t>
      </w:r>
      <w:r w:rsidRPr="0013561F">
        <w:rPr>
          <w:szCs w:val="28"/>
          <w:lang w:val="uk-UA"/>
        </w:rPr>
        <w:t>А. В., Соловей О. І. Київ, 2005-408с.</w:t>
      </w:r>
    </w:p>
    <w:p w:rsidR="00A70803" w:rsidRDefault="00A70803" w:rsidP="00A70803">
      <w:pPr>
        <w:numPr>
          <w:ilvl w:val="0"/>
          <w:numId w:val="26"/>
        </w:numPr>
        <w:spacing w:after="0" w:line="360" w:lineRule="auto"/>
        <w:ind w:left="567" w:right="141" w:firstLine="426"/>
        <w:rPr>
          <w:szCs w:val="28"/>
          <w:lang w:val="uk-UA"/>
        </w:rPr>
      </w:pPr>
      <w:r>
        <w:rPr>
          <w:szCs w:val="28"/>
          <w:lang w:val="uk-UA"/>
        </w:rPr>
        <w:t>ГОСТ 12.1 030 -81 ССБТ. Электробезопасность. Защитное заземление. Зануление.</w:t>
      </w:r>
    </w:p>
    <w:p w:rsidR="00A70803" w:rsidRPr="00590AD8" w:rsidRDefault="00A70803" w:rsidP="00A70803">
      <w:pPr>
        <w:numPr>
          <w:ilvl w:val="0"/>
          <w:numId w:val="26"/>
        </w:numPr>
        <w:spacing w:after="0" w:line="360" w:lineRule="auto"/>
        <w:ind w:left="567" w:right="141" w:firstLine="426"/>
        <w:rPr>
          <w:szCs w:val="28"/>
          <w:lang w:val="uk-UA"/>
        </w:rPr>
      </w:pPr>
      <w:r w:rsidRPr="0013561F">
        <w:rPr>
          <w:szCs w:val="28"/>
        </w:rPr>
        <w:t xml:space="preserve">Каталог </w:t>
      </w:r>
      <w:r w:rsidRPr="0013561F">
        <w:rPr>
          <w:szCs w:val="28"/>
          <w:lang w:val="uk-UA"/>
        </w:rPr>
        <w:t>продукції</w:t>
      </w:r>
      <w:r w:rsidRPr="0013561F">
        <w:rPr>
          <w:szCs w:val="28"/>
        </w:rPr>
        <w:t xml:space="preserve"> </w:t>
      </w:r>
      <w:r w:rsidRPr="0013561F">
        <w:rPr>
          <w:szCs w:val="28"/>
          <w:lang w:val="uk-UA"/>
        </w:rPr>
        <w:t xml:space="preserve">фірми </w:t>
      </w:r>
      <w:r w:rsidRPr="0013561F">
        <w:rPr>
          <w:szCs w:val="28"/>
        </w:rPr>
        <w:t>«</w:t>
      </w:r>
      <w:r w:rsidRPr="0013561F">
        <w:rPr>
          <w:szCs w:val="28"/>
          <w:lang w:val="en-US"/>
        </w:rPr>
        <w:t>Lenze</w:t>
      </w:r>
      <w:r w:rsidRPr="0013561F">
        <w:rPr>
          <w:szCs w:val="28"/>
        </w:rPr>
        <w:t>»</w:t>
      </w:r>
      <w:r w:rsidRPr="0013561F">
        <w:rPr>
          <w:szCs w:val="28"/>
          <w:lang w:val="uk-UA"/>
        </w:rPr>
        <w:t>,</w:t>
      </w:r>
      <w:r w:rsidRPr="0013561F">
        <w:rPr>
          <w:szCs w:val="28"/>
        </w:rPr>
        <w:t xml:space="preserve"> </w:t>
      </w:r>
      <w:hyperlink r:id="rId326" w:history="1">
        <w:r w:rsidRPr="00216576">
          <w:rPr>
            <w:rStyle w:val="af5"/>
            <w:szCs w:val="28"/>
            <w:lang w:val="en-US"/>
          </w:rPr>
          <w:t>http</w:t>
        </w:r>
        <w:r w:rsidRPr="00216576">
          <w:rPr>
            <w:rStyle w:val="af5"/>
            <w:szCs w:val="28"/>
          </w:rPr>
          <w:t>://</w:t>
        </w:r>
        <w:r w:rsidRPr="00216576">
          <w:rPr>
            <w:rStyle w:val="af5"/>
            <w:szCs w:val="28"/>
            <w:lang w:val="en-US"/>
          </w:rPr>
          <w:t>www</w:t>
        </w:r>
        <w:r w:rsidRPr="00216576">
          <w:rPr>
            <w:rStyle w:val="af5"/>
            <w:szCs w:val="28"/>
          </w:rPr>
          <w:t>.</w:t>
        </w:r>
        <w:r w:rsidRPr="00216576">
          <w:rPr>
            <w:rStyle w:val="af5"/>
            <w:szCs w:val="28"/>
            <w:lang w:val="en-US"/>
          </w:rPr>
          <w:t>lenze</w:t>
        </w:r>
        <w:r w:rsidRPr="00216576">
          <w:rPr>
            <w:rStyle w:val="af5"/>
            <w:szCs w:val="28"/>
          </w:rPr>
          <w:t>.</w:t>
        </w:r>
        <w:r w:rsidRPr="00216576">
          <w:rPr>
            <w:rStyle w:val="af5"/>
            <w:szCs w:val="28"/>
            <w:lang w:val="en-US"/>
          </w:rPr>
          <w:t>org</w:t>
        </w:r>
        <w:r w:rsidRPr="00216576">
          <w:rPr>
            <w:rStyle w:val="af5"/>
            <w:szCs w:val="28"/>
          </w:rPr>
          <w:t>.</w:t>
        </w:r>
        <w:r w:rsidRPr="00216576">
          <w:rPr>
            <w:rStyle w:val="af5"/>
            <w:szCs w:val="28"/>
            <w:lang w:val="en-US"/>
          </w:rPr>
          <w:t>ua</w:t>
        </w:r>
        <w:r w:rsidRPr="00216576">
          <w:rPr>
            <w:rStyle w:val="af5"/>
            <w:szCs w:val="28"/>
          </w:rPr>
          <w:t>/</w:t>
        </w:r>
      </w:hyperlink>
      <w:r w:rsidRPr="0013561F">
        <w:rPr>
          <w:szCs w:val="28"/>
        </w:rPr>
        <w:t>.</w:t>
      </w:r>
    </w:p>
    <w:p w:rsidR="00A70803" w:rsidRPr="00590AD8" w:rsidRDefault="00A70803" w:rsidP="00A70803">
      <w:pPr>
        <w:numPr>
          <w:ilvl w:val="0"/>
          <w:numId w:val="26"/>
        </w:numPr>
        <w:spacing w:after="0" w:line="360" w:lineRule="auto"/>
        <w:ind w:left="567" w:right="141" w:firstLine="426"/>
        <w:rPr>
          <w:szCs w:val="28"/>
          <w:lang w:val="uk-UA"/>
        </w:rPr>
      </w:pPr>
      <w:r w:rsidRPr="00590AD8">
        <w:rPr>
          <w:szCs w:val="28"/>
        </w:rPr>
        <w:t xml:space="preserve">Каталог </w:t>
      </w:r>
      <w:r w:rsidRPr="00590AD8">
        <w:rPr>
          <w:szCs w:val="28"/>
          <w:lang w:val="uk-UA"/>
        </w:rPr>
        <w:t>продукції фірми</w:t>
      </w:r>
      <w:r w:rsidRPr="00590AD8">
        <w:rPr>
          <w:szCs w:val="28"/>
        </w:rPr>
        <w:t xml:space="preserve"> </w:t>
      </w:r>
      <w:r w:rsidRPr="00590AD8">
        <w:rPr>
          <w:szCs w:val="28"/>
          <w:lang w:val="uk-UA"/>
        </w:rPr>
        <w:t>«Укрвентсистем</w:t>
      </w:r>
      <w:r w:rsidRPr="00590AD8">
        <w:rPr>
          <w:szCs w:val="28"/>
        </w:rPr>
        <w:t>ы»</w:t>
      </w:r>
      <w:r w:rsidRPr="00590AD8">
        <w:rPr>
          <w:szCs w:val="28"/>
          <w:lang w:val="uk-UA"/>
        </w:rPr>
        <w:t xml:space="preserve">, </w:t>
      </w:r>
      <w:hyperlink r:id="rId327" w:history="1">
        <w:r w:rsidRPr="00590AD8">
          <w:rPr>
            <w:rStyle w:val="af5"/>
            <w:szCs w:val="28"/>
          </w:rPr>
          <w:t>http://www.ukrvent.com/</w:t>
        </w:r>
      </w:hyperlink>
      <w:r w:rsidRPr="00590AD8">
        <w:rPr>
          <w:szCs w:val="28"/>
          <w:lang w:val="uk-UA"/>
        </w:rPr>
        <w:t>.</w:t>
      </w:r>
    </w:p>
    <w:p w:rsidR="00A70803" w:rsidRDefault="00A70803" w:rsidP="00A70803">
      <w:pPr>
        <w:spacing w:line="360" w:lineRule="auto"/>
        <w:ind w:left="420"/>
        <w:rPr>
          <w:lang w:val="uk-UA"/>
        </w:rPr>
      </w:pPr>
      <w:r w:rsidRPr="00590AD8">
        <w:rPr>
          <w:lang w:val="uk-UA"/>
        </w:rPr>
        <w:t>Каталог продукції фірми «</w:t>
      </w:r>
      <w:r w:rsidRPr="00590AD8">
        <w:t>Электромотор»</w:t>
      </w:r>
      <w:r w:rsidRPr="00590AD8">
        <w:rPr>
          <w:lang w:val="uk-UA"/>
        </w:rPr>
        <w:t xml:space="preserve">, </w:t>
      </w:r>
      <w:hyperlink r:id="rId328" w:history="1">
        <w:r w:rsidRPr="00E11948">
          <w:rPr>
            <w:rStyle w:val="af5"/>
          </w:rPr>
          <w:t>http://electronpo.ru/</w:t>
        </w:r>
      </w:hyperlink>
      <w:r>
        <w:rPr>
          <w:lang w:val="uk-UA"/>
        </w:rPr>
        <w:t xml:space="preserve"> .</w:t>
      </w:r>
    </w:p>
    <w:p w:rsidR="00A70803" w:rsidRDefault="00A70803">
      <w:pPr>
        <w:rPr>
          <w:lang w:val="uk-UA"/>
        </w:rPr>
      </w:pPr>
      <w:r>
        <w:rPr>
          <w:lang w:val="uk-UA"/>
        </w:rPr>
        <w:br w:type="page"/>
      </w:r>
    </w:p>
    <w:p w:rsidR="00A70803" w:rsidRPr="002C49F7" w:rsidRDefault="00A70803" w:rsidP="00A70803">
      <w:pPr>
        <w:spacing w:after="0" w:line="360" w:lineRule="auto"/>
        <w:jc w:val="center"/>
        <w:rPr>
          <w:b/>
          <w:szCs w:val="28"/>
          <w:lang w:val="uk-UA"/>
        </w:rPr>
      </w:pPr>
      <w:r w:rsidRPr="002C49F7">
        <w:rPr>
          <w:b/>
          <w:szCs w:val="28"/>
          <w:lang w:val="uk-UA"/>
        </w:rPr>
        <w:lastRenderedPageBreak/>
        <w:t>Список скорочень</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АД – асинхронний двигун;</w:t>
      </w:r>
    </w:p>
    <w:p w:rsidR="00A70803" w:rsidRPr="00E46BD6" w:rsidRDefault="00A70803" w:rsidP="00A70803">
      <w:pPr>
        <w:spacing w:after="0" w:line="360" w:lineRule="auto"/>
        <w:ind w:firstLine="567"/>
        <w:rPr>
          <w:rStyle w:val="FontStyle12"/>
          <w:szCs w:val="28"/>
          <w:lang w:eastAsia="uk-UA"/>
        </w:rPr>
      </w:pPr>
      <w:r w:rsidRPr="002C49F7">
        <w:rPr>
          <w:rStyle w:val="FontStyle12"/>
          <w:szCs w:val="28"/>
          <w:lang w:val="uk-UA" w:eastAsia="uk-UA"/>
        </w:rPr>
        <w:t>АВВГ –кабель силовий з алюмінієвими жилами з полівінілхлоридною</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ізоляцією;</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АІН – автономний інвертор напруги;</w:t>
      </w:r>
    </w:p>
    <w:p w:rsidR="00A70803" w:rsidRPr="002C49F7" w:rsidRDefault="00A70803" w:rsidP="00A70803">
      <w:pPr>
        <w:spacing w:after="0" w:line="360" w:lineRule="auto"/>
        <w:ind w:firstLine="567"/>
        <w:rPr>
          <w:szCs w:val="32"/>
          <w:lang w:val="uk-UA"/>
        </w:rPr>
      </w:pPr>
      <w:r w:rsidRPr="002C49F7">
        <w:rPr>
          <w:szCs w:val="32"/>
          <w:lang w:val="uk-UA"/>
        </w:rPr>
        <w:t>ВУ – вентиляторна установка;</w:t>
      </w:r>
    </w:p>
    <w:p w:rsidR="00A70803" w:rsidRPr="002C49F7" w:rsidRDefault="00A70803" w:rsidP="00A70803">
      <w:pPr>
        <w:spacing w:after="0" w:line="360" w:lineRule="auto"/>
        <w:ind w:firstLine="567"/>
        <w:rPr>
          <w:szCs w:val="32"/>
          <w:lang w:val="uk-UA"/>
        </w:rPr>
      </w:pPr>
      <w:r w:rsidRPr="002C49F7">
        <w:rPr>
          <w:szCs w:val="32"/>
          <w:lang w:val="uk-UA"/>
        </w:rPr>
        <w:t>ВЦ – вентилятор центробіжний;</w:t>
      </w:r>
    </w:p>
    <w:p w:rsidR="00A70803" w:rsidRPr="002C49F7" w:rsidRDefault="00A70803" w:rsidP="00A70803">
      <w:pPr>
        <w:spacing w:after="0" w:line="360" w:lineRule="auto"/>
        <w:ind w:firstLine="567"/>
        <w:rPr>
          <w:rStyle w:val="FontStyle11"/>
          <w:b w:val="0"/>
          <w:szCs w:val="28"/>
          <w:lang w:val="uk-UA" w:eastAsia="uk-UA"/>
        </w:rPr>
      </w:pPr>
      <w:r w:rsidRPr="002C49F7">
        <w:rPr>
          <w:rStyle w:val="FontStyle11"/>
          <w:b w:val="0"/>
          <w:szCs w:val="28"/>
          <w:lang w:val="uk-UA" w:eastAsia="uk-UA"/>
        </w:rPr>
        <w:t>ДСН – державні санітарні норми;</w:t>
      </w:r>
    </w:p>
    <w:p w:rsidR="00A70803" w:rsidRPr="002C49F7" w:rsidRDefault="00A70803" w:rsidP="00A70803">
      <w:pPr>
        <w:spacing w:after="0" w:line="360" w:lineRule="auto"/>
        <w:ind w:firstLine="567"/>
        <w:rPr>
          <w:rStyle w:val="FontStyle12"/>
          <w:szCs w:val="28"/>
          <w:lang w:val="uk-UA" w:eastAsia="uk-UA"/>
        </w:rPr>
      </w:pPr>
      <w:proofErr w:type="gramStart"/>
      <w:r w:rsidRPr="002C49F7">
        <w:rPr>
          <w:rStyle w:val="FontStyle12"/>
          <w:szCs w:val="28"/>
          <w:lang w:eastAsia="uk-UA"/>
        </w:rPr>
        <w:t>КЗ</w:t>
      </w:r>
      <w:proofErr w:type="gramEnd"/>
      <w:r w:rsidRPr="002C49F7">
        <w:rPr>
          <w:rStyle w:val="FontStyle12"/>
          <w:szCs w:val="28"/>
          <w:lang w:val="uk-UA" w:eastAsia="uk-UA"/>
        </w:rPr>
        <w:t xml:space="preserve"> – коротке замикання;</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КВП – контрольно-вимірювальнай пристрій;</w:t>
      </w:r>
    </w:p>
    <w:p w:rsidR="00A70803" w:rsidRPr="002C49F7" w:rsidRDefault="00A70803" w:rsidP="00A70803">
      <w:pPr>
        <w:spacing w:after="0" w:line="360" w:lineRule="auto"/>
        <w:ind w:firstLine="567"/>
        <w:rPr>
          <w:szCs w:val="28"/>
          <w:lang w:val="uk-UA"/>
        </w:rPr>
      </w:pPr>
      <w:r w:rsidRPr="002C49F7">
        <w:rPr>
          <w:szCs w:val="28"/>
        </w:rPr>
        <w:t>ККД</w:t>
      </w:r>
      <w:r w:rsidRPr="002C49F7">
        <w:rPr>
          <w:szCs w:val="28"/>
          <w:lang w:val="uk-UA"/>
        </w:rPr>
        <w:t xml:space="preserve"> – коефіцієнт корисної дії;</w:t>
      </w:r>
    </w:p>
    <w:p w:rsidR="00A70803" w:rsidRPr="002C49F7" w:rsidRDefault="00A70803" w:rsidP="00A70803">
      <w:pPr>
        <w:spacing w:after="0" w:line="360" w:lineRule="auto"/>
        <w:ind w:firstLine="567"/>
        <w:rPr>
          <w:szCs w:val="28"/>
          <w:lang w:val="uk-UA"/>
        </w:rPr>
      </w:pPr>
      <w:r w:rsidRPr="002C49F7">
        <w:rPr>
          <w:szCs w:val="28"/>
        </w:rPr>
        <w:t>П</w:t>
      </w:r>
      <w:r w:rsidRPr="002C49F7">
        <w:rPr>
          <w:szCs w:val="28"/>
          <w:lang w:val="uk-UA"/>
        </w:rPr>
        <w:t>В</w:t>
      </w:r>
      <w:r w:rsidRPr="002C49F7">
        <w:rPr>
          <w:szCs w:val="28"/>
        </w:rPr>
        <w:t>Е</w:t>
      </w:r>
      <w:r w:rsidRPr="002C49F7">
        <w:rPr>
          <w:szCs w:val="28"/>
          <w:lang w:val="uk-UA"/>
        </w:rPr>
        <w:t xml:space="preserve"> – правила влаштування електроустановок;</w:t>
      </w:r>
    </w:p>
    <w:p w:rsidR="00A70803" w:rsidRPr="002C49F7" w:rsidRDefault="00A70803" w:rsidP="00A70803">
      <w:pPr>
        <w:spacing w:after="0" w:line="360" w:lineRule="auto"/>
        <w:ind w:firstLine="567"/>
        <w:rPr>
          <w:szCs w:val="28"/>
          <w:lang w:val="uk-UA"/>
        </w:rPr>
      </w:pPr>
      <w:r w:rsidRPr="002C49F7">
        <w:rPr>
          <w:szCs w:val="28"/>
          <w:lang w:val="uk-UA"/>
        </w:rPr>
        <w:t>ПІ – пропорційно-інтегруючий регулятор;</w:t>
      </w:r>
    </w:p>
    <w:p w:rsidR="00A70803" w:rsidRDefault="00A70803" w:rsidP="00A70803">
      <w:pPr>
        <w:spacing w:after="0" w:line="360" w:lineRule="auto"/>
        <w:ind w:firstLine="567"/>
        <w:rPr>
          <w:szCs w:val="28"/>
          <w:lang w:val="uk-UA"/>
        </w:rPr>
      </w:pPr>
      <w:r w:rsidRPr="002C49F7">
        <w:rPr>
          <w:szCs w:val="28"/>
          <w:lang w:val="uk-UA"/>
        </w:rPr>
        <w:t>ПЗБ – пристрій захисту багатофункціональний;</w:t>
      </w:r>
    </w:p>
    <w:p w:rsidR="00A70803" w:rsidRPr="002C49F7" w:rsidRDefault="00A70803" w:rsidP="00A70803">
      <w:pPr>
        <w:spacing w:after="0" w:line="360" w:lineRule="auto"/>
        <w:ind w:firstLine="567"/>
        <w:rPr>
          <w:szCs w:val="28"/>
          <w:lang w:val="uk-UA"/>
        </w:rPr>
      </w:pPr>
      <w:r>
        <w:rPr>
          <w:szCs w:val="28"/>
          <w:lang w:val="uk-UA"/>
        </w:rPr>
        <w:t>ПНЧ – перетворювач напруга-частота;</w:t>
      </w:r>
    </w:p>
    <w:p w:rsidR="00A70803" w:rsidRPr="002C49F7" w:rsidRDefault="00A70803" w:rsidP="00A70803">
      <w:pPr>
        <w:spacing w:after="0" w:line="360" w:lineRule="auto"/>
        <w:ind w:firstLine="567"/>
        <w:rPr>
          <w:szCs w:val="28"/>
          <w:lang w:val="uk-UA"/>
        </w:rPr>
      </w:pPr>
      <w:r w:rsidRPr="002C49F7">
        <w:rPr>
          <w:szCs w:val="28"/>
          <w:lang w:val="uk-UA"/>
        </w:rPr>
        <w:t>ПЧ – перетворювач частоти;</w:t>
      </w:r>
    </w:p>
    <w:p w:rsidR="00A70803"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РД – реле диференційне;</w:t>
      </w:r>
    </w:p>
    <w:p w:rsidR="00A70803" w:rsidRPr="00566B78" w:rsidRDefault="00A70803" w:rsidP="00A70803">
      <w:pPr>
        <w:spacing w:after="0" w:line="360" w:lineRule="auto"/>
        <w:ind w:firstLine="567"/>
        <w:rPr>
          <w:rStyle w:val="FontStyle12"/>
          <w:szCs w:val="28"/>
          <w:lang w:val="uk-UA" w:eastAsia="uk-UA"/>
        </w:rPr>
      </w:pPr>
      <w:r>
        <w:rPr>
          <w:rStyle w:val="FontStyle12"/>
          <w:szCs w:val="28"/>
          <w:lang w:val="uk-UA" w:eastAsia="uk-UA"/>
        </w:rPr>
        <w:t>РС(РН) – регулятор струму (напруги);</w:t>
      </w:r>
    </w:p>
    <w:p w:rsidR="00A70803" w:rsidRDefault="00A70803" w:rsidP="00A70803">
      <w:pPr>
        <w:spacing w:after="0" w:line="360" w:lineRule="auto"/>
        <w:ind w:firstLine="567"/>
        <w:rPr>
          <w:rStyle w:val="FontStyle12"/>
          <w:szCs w:val="28"/>
          <w:lang w:val="uk-UA" w:eastAsia="uk-UA"/>
        </w:rPr>
      </w:pPr>
      <w:r>
        <w:rPr>
          <w:rStyle w:val="FontStyle12"/>
          <w:szCs w:val="28"/>
          <w:lang w:val="uk-UA" w:eastAsia="uk-UA"/>
        </w:rPr>
        <w:t>РШ – регулятор швидкості;</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САУ – система автоматичного управління;</w:t>
      </w:r>
    </w:p>
    <w:p w:rsidR="00A70803"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СВ – система вентиляції;</w:t>
      </w:r>
    </w:p>
    <w:p w:rsidR="00A70803" w:rsidRPr="002C49F7" w:rsidRDefault="00A70803" w:rsidP="00A70803">
      <w:pPr>
        <w:spacing w:after="0" w:line="360" w:lineRule="auto"/>
        <w:ind w:firstLine="567"/>
        <w:rPr>
          <w:rStyle w:val="FontStyle12"/>
          <w:szCs w:val="28"/>
          <w:lang w:val="uk-UA" w:eastAsia="uk-UA"/>
        </w:rPr>
      </w:pPr>
      <w:r>
        <w:rPr>
          <w:rStyle w:val="FontStyle12"/>
          <w:szCs w:val="28"/>
          <w:lang w:val="uk-UA" w:eastAsia="uk-UA"/>
        </w:rPr>
        <w:t>ТГ – тахогенератор;</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ТО – термоперетворювач опору;</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ТП – термоелектричний перетворювач;</w:t>
      </w:r>
    </w:p>
    <w:p w:rsidR="00A70803" w:rsidRPr="002C49F7" w:rsidRDefault="00A70803" w:rsidP="00A70803">
      <w:pPr>
        <w:spacing w:after="0" w:line="360" w:lineRule="auto"/>
        <w:ind w:firstLine="567"/>
        <w:rPr>
          <w:rStyle w:val="FontStyle12"/>
          <w:szCs w:val="28"/>
          <w:lang w:val="uk-UA" w:eastAsia="uk-UA"/>
        </w:rPr>
      </w:pPr>
      <w:r w:rsidRPr="002C49F7">
        <w:rPr>
          <w:rStyle w:val="FontStyle12"/>
          <w:szCs w:val="28"/>
          <w:lang w:val="uk-UA" w:eastAsia="uk-UA"/>
        </w:rPr>
        <w:t>ТРМ – терморегулятор;</w:t>
      </w:r>
    </w:p>
    <w:p w:rsidR="00A70803" w:rsidRPr="002C49F7" w:rsidRDefault="00A70803" w:rsidP="00A70803">
      <w:pPr>
        <w:spacing w:after="0" w:line="360" w:lineRule="auto"/>
        <w:ind w:firstLine="567"/>
        <w:rPr>
          <w:szCs w:val="28"/>
          <w:lang w:val="uk-UA" w:eastAsia="ru-RU"/>
        </w:rPr>
      </w:pPr>
      <w:r w:rsidRPr="002C49F7">
        <w:rPr>
          <w:szCs w:val="28"/>
          <w:lang w:val="uk-UA" w:eastAsia="ru-RU"/>
        </w:rPr>
        <w:t>ШІМ – широтно-імпульсна модуляція;</w:t>
      </w:r>
    </w:p>
    <w:p w:rsidR="00A70803" w:rsidRPr="002C49F7" w:rsidRDefault="00A70803" w:rsidP="00A70803">
      <w:pPr>
        <w:spacing w:after="0" w:line="360" w:lineRule="auto"/>
        <w:ind w:firstLine="567"/>
        <w:rPr>
          <w:szCs w:val="28"/>
          <w:lang w:val="uk-UA" w:eastAsia="ru-RU"/>
        </w:rPr>
      </w:pPr>
      <w:r w:rsidRPr="002C49F7">
        <w:rPr>
          <w:szCs w:val="28"/>
          <w:lang w:val="uk-UA" w:eastAsia="ru-RU"/>
        </w:rPr>
        <w:t>ШСР – шафа розподільча силова;</w:t>
      </w:r>
    </w:p>
    <w:p w:rsidR="00A70803" w:rsidRPr="002C49F7" w:rsidRDefault="00A70803" w:rsidP="00A70803">
      <w:pPr>
        <w:spacing w:after="0" w:line="360" w:lineRule="auto"/>
        <w:ind w:firstLine="567"/>
        <w:rPr>
          <w:szCs w:val="28"/>
          <w:lang w:val="uk-UA"/>
        </w:rPr>
      </w:pPr>
    </w:p>
    <w:p w:rsidR="00A70803" w:rsidRPr="00A70803" w:rsidRDefault="00A70803" w:rsidP="00A70803">
      <w:pPr>
        <w:spacing w:line="360" w:lineRule="auto"/>
        <w:ind w:left="420"/>
        <w:rPr>
          <w:lang w:val="uk-UA"/>
        </w:rPr>
      </w:pPr>
    </w:p>
    <w:sectPr w:rsidR="00A70803" w:rsidRPr="00A70803" w:rsidSect="00F63E5D">
      <w:headerReference w:type="default" r:id="rId329"/>
      <w:pgSz w:w="11906" w:h="16838"/>
      <w:pgMar w:top="851" w:right="850" w:bottom="1276" w:left="1276" w:header="170"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233" w:rsidRDefault="004C3233" w:rsidP="00AA7C48">
      <w:pPr>
        <w:spacing w:after="0" w:line="240" w:lineRule="auto"/>
      </w:pPr>
      <w:r>
        <w:separator/>
      </w:r>
    </w:p>
  </w:endnote>
  <w:endnote w:type="continuationSeparator" w:id="0">
    <w:p w:rsidR="004C3233" w:rsidRDefault="004C3233" w:rsidP="00AA7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ISOCPEUR">
    <w:altName w:val="Aria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OST type B">
    <w:charset w:val="CC"/>
    <w:family w:val="swiss"/>
    <w:pitch w:val="variable"/>
    <w:sig w:usb0="00000203" w:usb1="00000000" w:usb2="00000000" w:usb3="00000000" w:csb0="00000005" w:csb1="00000000"/>
  </w:font>
  <w:font w:name="SchoolBook">
    <w:altName w:val="Times New Roman"/>
    <w:charset w:val="00"/>
    <w:family w:val="auto"/>
    <w:pitch w:val="variable"/>
    <w:sig w:usb0="00000207" w:usb1="00000000" w:usb2="00000000" w:usb3="00000000" w:csb0="00000017" w:csb1="00000000"/>
  </w:font>
  <w:font w:name="TimesET">
    <w:altName w:val="Times New Roman"/>
    <w:charset w:val="00"/>
    <w:family w:val="auto"/>
    <w:pitch w:val="variable"/>
    <w:sig w:usb0="00000007" w:usb1="00000000" w:usb2="00000000" w:usb3="00000000" w:csb0="00000013" w:csb1="00000000"/>
  </w:font>
  <w:font w:name="Microsoft Sans Serif">
    <w:panose1 w:val="020B0604020202020204"/>
    <w:charset w:val="CC"/>
    <w:family w:val="swiss"/>
    <w:pitch w:val="variable"/>
    <w:sig w:usb0="E5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Impact">
    <w:panose1 w:val="020B080603090205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Arial CYR">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233" w:rsidRDefault="004C3233" w:rsidP="00AA7C48">
      <w:pPr>
        <w:spacing w:after="0" w:line="240" w:lineRule="auto"/>
      </w:pPr>
      <w:r>
        <w:separator/>
      </w:r>
    </w:p>
  </w:footnote>
  <w:footnote w:type="continuationSeparator" w:id="0">
    <w:p w:rsidR="004C3233" w:rsidRDefault="004C3233" w:rsidP="00AA7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1150" w:rsidRDefault="002D1150">
    <w:pPr>
      <w:pStyle w:val="a3"/>
    </w:pPr>
    <w:r>
      <w:rPr>
        <w:noProof/>
        <w:lang w:eastAsia="ru-RU"/>
      </w:rPr>
      <mc:AlternateContent>
        <mc:Choice Requires="wpg">
          <w:drawing>
            <wp:anchor distT="0" distB="0" distL="114300" distR="114300" simplePos="0" relativeHeight="251658240" behindDoc="0" locked="1" layoutInCell="1" allowOverlap="1" wp14:anchorId="48047E60" wp14:editId="6F70FCA4">
              <wp:simplePos x="0" y="0"/>
              <wp:positionH relativeFrom="page">
                <wp:posOffset>720090</wp:posOffset>
              </wp:positionH>
              <wp:positionV relativeFrom="page">
                <wp:posOffset>288290</wp:posOffset>
              </wp:positionV>
              <wp:extent cx="6629400" cy="10189210"/>
              <wp:effectExtent l="15240" t="21590" r="13335" b="1905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189210"/>
                        <a:chOff x="0" y="0"/>
                        <a:chExt cx="20000" cy="20000"/>
                      </a:xfrm>
                    </wpg:grpSpPr>
                    <wps:wsp>
                      <wps:cNvPr id="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Змн.</w:t>
                            </w:r>
                          </w:p>
                        </w:txbxContent>
                      </wps:txbx>
                      <wps:bodyPr rot="0" vert="horz" wrap="square" lIns="12700" tIns="12700" rIns="12700" bIns="12700" anchor="t" anchorCtr="0" upright="1">
                        <a:noAutofit/>
                      </wps:bodyPr>
                    </wps:wsp>
                    <wps:wsp>
                      <wps:cNvPr id="1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Арк.</w:t>
                            </w:r>
                          </w:p>
                        </w:txbxContent>
                      </wps:txbx>
                      <wps:bodyPr rot="0" vert="horz" wrap="square" lIns="12700" tIns="12700" rIns="12700" bIns="12700" anchor="t" anchorCtr="0" upright="1">
                        <a:noAutofit/>
                      </wps:bodyPr>
                    </wps:wsp>
                    <wps:wsp>
                      <wps:cNvPr id="1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 докум.</w:t>
                            </w:r>
                          </w:p>
                        </w:txbxContent>
                      </wps:txbx>
                      <wps:bodyPr rot="0" vert="horz" wrap="square" lIns="12700" tIns="12700" rIns="12700" bIns="12700" anchor="t" anchorCtr="0" upright="1">
                        <a:noAutofit/>
                      </wps:bodyPr>
                    </wps:wsp>
                    <wps:wsp>
                      <wps:cNvPr id="1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Підпис</w:t>
                            </w:r>
                          </w:p>
                        </w:txbxContent>
                      </wps:txbx>
                      <wps:bodyPr rot="0" vert="horz" wrap="square" lIns="12700" tIns="12700" rIns="12700" bIns="12700" anchor="t" anchorCtr="0" upright="1">
                        <a:noAutofit/>
                      </wps:bodyPr>
                    </wps:wsp>
                    <wps:wsp>
                      <wps:cNvPr id="1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Дата</w:t>
                            </w:r>
                          </w:p>
                        </w:txbxContent>
                      </wps:txbx>
                      <wps:bodyPr rot="0" vert="horz" wrap="square" lIns="12700" tIns="12700" rIns="12700" bIns="12700" anchor="t" anchorCtr="0" upright="1">
                        <a:noAutofit/>
                      </wps:bodyPr>
                    </wps:wsp>
                    <wps:wsp>
                      <wps:cNvPr id="1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pStyle w:val="a7"/>
                              <w:jc w:val="center"/>
                              <w:rPr>
                                <w:sz w:val="18"/>
                              </w:rPr>
                            </w:pPr>
                            <w:r>
                              <w:rPr>
                                <w:sz w:val="18"/>
                              </w:rPr>
                              <w:t>Арк.</w:t>
                            </w:r>
                          </w:p>
                        </w:txbxContent>
                      </wps:txbx>
                      <wps:bodyPr rot="0" vert="horz" wrap="square" lIns="12700" tIns="12700" rIns="12700" bIns="12700" anchor="t" anchorCtr="0" upright="1">
                        <a:noAutofit/>
                      </wps:bodyPr>
                    </wps:wsp>
                    <wps:wsp>
                      <wps:cNvPr id="19"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Pr="00DA6CDC" w:rsidRDefault="002D1150" w:rsidP="002D1150">
                            <w:pPr>
                              <w:jc w:val="center"/>
                              <w:rPr>
                                <w:lang w:val="en-US"/>
                              </w:rPr>
                            </w:pPr>
                          </w:p>
                        </w:txbxContent>
                      </wps:txbx>
                      <wps:bodyPr rot="0" vert="horz" wrap="square" lIns="12700" tIns="12700" rIns="12700" bIns="12700" anchor="t" anchorCtr="0" upright="1">
                        <a:noAutofit/>
                      </wps:bodyPr>
                    </wps:wsp>
                    <wps:wsp>
                      <wps:cNvPr id="20"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D1150" w:rsidRDefault="002D1150" w:rsidP="002D1150">
                            <w:pPr>
                              <w:jc w:val="center"/>
                              <w:rPr>
                                <w:sz w:val="32"/>
                                <w:szCs w:val="32"/>
                              </w:rPr>
                            </w:pPr>
                            <w:r>
                              <w:rPr>
                                <w:sz w:val="32"/>
                                <w:szCs w:val="32"/>
                              </w:rPr>
                              <w:t>ДП.2410.ОА-5</w:t>
                            </w:r>
                            <w:r>
                              <w:rPr>
                                <w:sz w:val="32"/>
                                <w:szCs w:val="32"/>
                                <w:lang w:val="en-US"/>
                              </w:rPr>
                              <w:t>1</w:t>
                            </w:r>
                            <w:r>
                              <w:rPr>
                                <w:sz w:val="32"/>
                                <w:szCs w:val="32"/>
                              </w:rPr>
                              <w:t xml:space="preserve"> ПЗ</w:t>
                            </w:r>
                          </w:p>
                          <w:p w:rsidR="002D1150" w:rsidRPr="003B36BD" w:rsidRDefault="002D1150" w:rsidP="002D1150">
                            <w:pPr>
                              <w:jc w:val="center"/>
                              <w:rPr>
                                <w:sz w:val="32"/>
                                <w:szCs w:val="32"/>
                              </w:rPr>
                            </w:pPr>
                          </w:p>
                          <w:p w:rsidR="002D1150" w:rsidRPr="00706B30" w:rsidRDefault="002D1150" w:rsidP="002D115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034" style="position:absolute;margin-left:56.7pt;margin-top:22.7pt;width:522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">
              <v:rect id="Rectangle 2" o:spid="_x0000_s103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3" o:spid="_x0000_s1036"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4" o:spid="_x0000_s1037"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5" o:spid="_x0000_s1038"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6" o:spid="_x0000_s1039"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7" o:spid="_x0000_s1040"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8" o:spid="_x0000_s1041"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9" o:spid="_x0000_s1042"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0" o:spid="_x0000_s1043"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1" o:spid="_x0000_s1044"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12" o:spid="_x0000_s1045"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rect id="Rectangle 13" o:spid="_x0000_s1046"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rsidR="002D1150" w:rsidRDefault="002D1150" w:rsidP="002D1150">
                      <w:pPr>
                        <w:pStyle w:val="a7"/>
                        <w:jc w:val="center"/>
                        <w:rPr>
                          <w:sz w:val="18"/>
                        </w:rPr>
                      </w:pPr>
                      <w:r>
                        <w:rPr>
                          <w:sz w:val="18"/>
                        </w:rPr>
                        <w:t>Змн.</w:t>
                      </w:r>
                    </w:p>
                  </w:txbxContent>
                </v:textbox>
              </v:rect>
              <v:rect id="Rectangle 14" o:spid="_x0000_s1047"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rsidR="002D1150" w:rsidRDefault="002D1150" w:rsidP="002D1150">
                      <w:pPr>
                        <w:pStyle w:val="a7"/>
                        <w:jc w:val="center"/>
                        <w:rPr>
                          <w:sz w:val="18"/>
                        </w:rPr>
                      </w:pPr>
                      <w:r>
                        <w:rPr>
                          <w:sz w:val="18"/>
                        </w:rPr>
                        <w:t>Арк.</w:t>
                      </w:r>
                    </w:p>
                  </w:txbxContent>
                </v:textbox>
              </v:rect>
              <v:rect id="Rectangle 15" o:spid="_x0000_s1048"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rsidR="002D1150" w:rsidRDefault="002D1150" w:rsidP="002D1150">
                      <w:pPr>
                        <w:pStyle w:val="a7"/>
                        <w:jc w:val="center"/>
                        <w:rPr>
                          <w:sz w:val="18"/>
                        </w:rPr>
                      </w:pPr>
                      <w:r>
                        <w:rPr>
                          <w:sz w:val="18"/>
                        </w:rPr>
                        <w:t>№ докум.</w:t>
                      </w:r>
                    </w:p>
                  </w:txbxContent>
                </v:textbox>
              </v:rect>
              <v:rect id="Rectangle 16" o:spid="_x0000_s1049"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rsidR="002D1150" w:rsidRDefault="002D1150" w:rsidP="002D1150">
                      <w:pPr>
                        <w:pStyle w:val="a7"/>
                        <w:jc w:val="center"/>
                        <w:rPr>
                          <w:sz w:val="18"/>
                        </w:rPr>
                      </w:pPr>
                      <w:r>
                        <w:rPr>
                          <w:sz w:val="18"/>
                        </w:rPr>
                        <w:t>Підпис</w:t>
                      </w:r>
                    </w:p>
                  </w:txbxContent>
                </v:textbox>
              </v:rect>
              <v:rect id="Rectangle 17" o:spid="_x0000_s1050"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rsidR="002D1150" w:rsidRDefault="002D1150" w:rsidP="002D1150">
                      <w:pPr>
                        <w:pStyle w:val="a7"/>
                        <w:jc w:val="center"/>
                        <w:rPr>
                          <w:sz w:val="18"/>
                        </w:rPr>
                      </w:pPr>
                      <w:r>
                        <w:rPr>
                          <w:sz w:val="18"/>
                        </w:rPr>
                        <w:t>Дата</w:t>
                      </w:r>
                    </w:p>
                  </w:txbxContent>
                </v:textbox>
              </v:rect>
              <v:rect id="Rectangle 18" o:spid="_x0000_s1051"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2D1150" w:rsidRDefault="002D1150" w:rsidP="002D1150">
                      <w:pPr>
                        <w:pStyle w:val="a7"/>
                        <w:jc w:val="center"/>
                        <w:rPr>
                          <w:sz w:val="18"/>
                        </w:rPr>
                      </w:pPr>
                      <w:r>
                        <w:rPr>
                          <w:sz w:val="18"/>
                        </w:rPr>
                        <w:t>Арк.</w:t>
                      </w:r>
                    </w:p>
                  </w:txbxContent>
                </v:textbox>
              </v:rect>
              <v:rect id="Rectangle 19" o:spid="_x0000_s1052"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2D1150" w:rsidRPr="00DA6CDC" w:rsidRDefault="002D1150" w:rsidP="002D1150">
                      <w:pPr>
                        <w:jc w:val="center"/>
                        <w:rPr>
                          <w:lang w:val="en-US"/>
                        </w:rPr>
                      </w:pPr>
                    </w:p>
                  </w:txbxContent>
                </v:textbox>
              </v:rect>
              <v:rect id="Rectangle 20" o:spid="_x0000_s1053"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rsidR="002D1150" w:rsidRDefault="002D1150" w:rsidP="002D1150">
                      <w:pPr>
                        <w:jc w:val="center"/>
                        <w:rPr>
                          <w:sz w:val="32"/>
                          <w:szCs w:val="32"/>
                        </w:rPr>
                      </w:pPr>
                      <w:r>
                        <w:rPr>
                          <w:sz w:val="32"/>
                          <w:szCs w:val="32"/>
                        </w:rPr>
                        <w:t>ДП.2410.ОА-5</w:t>
                      </w:r>
                      <w:r>
                        <w:rPr>
                          <w:sz w:val="32"/>
                          <w:szCs w:val="32"/>
                          <w:lang w:val="en-US"/>
                        </w:rPr>
                        <w:t>1</w:t>
                      </w:r>
                      <w:r>
                        <w:rPr>
                          <w:sz w:val="32"/>
                          <w:szCs w:val="32"/>
                        </w:rPr>
                        <w:t xml:space="preserve"> ПЗ</w:t>
                      </w:r>
                    </w:p>
                    <w:p w:rsidR="002D1150" w:rsidRPr="003B36BD" w:rsidRDefault="002D1150" w:rsidP="002D1150">
                      <w:pPr>
                        <w:jc w:val="center"/>
                        <w:rPr>
                          <w:sz w:val="32"/>
                          <w:szCs w:val="32"/>
                        </w:rPr>
                      </w:pPr>
                    </w:p>
                    <w:p w:rsidR="002D1150" w:rsidRPr="00706B30" w:rsidRDefault="002D1150" w:rsidP="002D1150"/>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64AA4"/>
    <w:multiLevelType w:val="multilevel"/>
    <w:tmpl w:val="5FC80E90"/>
    <w:lvl w:ilvl="0">
      <w:start w:val="2"/>
      <w:numFmt w:val="decimal"/>
      <w:lvlText w:val="%1"/>
      <w:lvlJc w:val="left"/>
      <w:pPr>
        <w:ind w:left="600" w:hanging="600"/>
      </w:pPr>
      <w:rPr>
        <w:rFonts w:ascii="Times New Roman" w:hAnsi="Times New Roman" w:hint="default"/>
        <w:sz w:val="28"/>
      </w:rPr>
    </w:lvl>
    <w:lvl w:ilvl="1">
      <w:start w:val="1"/>
      <w:numFmt w:val="decimal"/>
      <w:lvlText w:val="%1.%2"/>
      <w:lvlJc w:val="left"/>
      <w:pPr>
        <w:ind w:left="813" w:hanging="600"/>
      </w:pPr>
      <w:rPr>
        <w:rFonts w:ascii="Times New Roman" w:hAnsi="Times New Roman" w:hint="default"/>
        <w:sz w:val="28"/>
      </w:rPr>
    </w:lvl>
    <w:lvl w:ilvl="2">
      <w:start w:val="4"/>
      <w:numFmt w:val="decimal"/>
      <w:lvlText w:val="%1.%2.%3"/>
      <w:lvlJc w:val="left"/>
      <w:pPr>
        <w:ind w:left="1146" w:hanging="720"/>
      </w:pPr>
      <w:rPr>
        <w:rFonts w:ascii="Times New Roman" w:hAnsi="Times New Roman" w:hint="default"/>
        <w:sz w:val="28"/>
      </w:rPr>
    </w:lvl>
    <w:lvl w:ilvl="3">
      <w:start w:val="1"/>
      <w:numFmt w:val="decimal"/>
      <w:lvlText w:val="%1.%2.%3.%4"/>
      <w:lvlJc w:val="left"/>
      <w:pPr>
        <w:ind w:left="1359" w:hanging="720"/>
      </w:pPr>
      <w:rPr>
        <w:rFonts w:ascii="Times New Roman" w:hAnsi="Times New Roman" w:hint="default"/>
        <w:sz w:val="28"/>
      </w:rPr>
    </w:lvl>
    <w:lvl w:ilvl="4">
      <w:start w:val="1"/>
      <w:numFmt w:val="decimal"/>
      <w:lvlText w:val="%1.%2.%3.%4.%5"/>
      <w:lvlJc w:val="left"/>
      <w:pPr>
        <w:ind w:left="1932" w:hanging="1080"/>
      </w:pPr>
      <w:rPr>
        <w:rFonts w:ascii="Times New Roman" w:hAnsi="Times New Roman" w:hint="default"/>
        <w:sz w:val="28"/>
      </w:rPr>
    </w:lvl>
    <w:lvl w:ilvl="5">
      <w:start w:val="1"/>
      <w:numFmt w:val="decimal"/>
      <w:lvlText w:val="%1.%2.%3.%4.%5.%6"/>
      <w:lvlJc w:val="left"/>
      <w:pPr>
        <w:ind w:left="2145" w:hanging="1080"/>
      </w:pPr>
      <w:rPr>
        <w:rFonts w:ascii="Times New Roman" w:hAnsi="Times New Roman" w:hint="default"/>
        <w:sz w:val="28"/>
      </w:rPr>
    </w:lvl>
    <w:lvl w:ilvl="6">
      <w:start w:val="1"/>
      <w:numFmt w:val="decimal"/>
      <w:lvlText w:val="%1.%2.%3.%4.%5.%6.%7"/>
      <w:lvlJc w:val="left"/>
      <w:pPr>
        <w:ind w:left="2718" w:hanging="1440"/>
      </w:pPr>
      <w:rPr>
        <w:rFonts w:ascii="Times New Roman" w:hAnsi="Times New Roman" w:hint="default"/>
        <w:sz w:val="28"/>
      </w:rPr>
    </w:lvl>
    <w:lvl w:ilvl="7">
      <w:start w:val="1"/>
      <w:numFmt w:val="decimal"/>
      <w:lvlText w:val="%1.%2.%3.%4.%5.%6.%7.%8"/>
      <w:lvlJc w:val="left"/>
      <w:pPr>
        <w:ind w:left="2931" w:hanging="1440"/>
      </w:pPr>
      <w:rPr>
        <w:rFonts w:ascii="Times New Roman" w:hAnsi="Times New Roman" w:hint="default"/>
        <w:sz w:val="28"/>
      </w:rPr>
    </w:lvl>
    <w:lvl w:ilvl="8">
      <w:start w:val="1"/>
      <w:numFmt w:val="decimal"/>
      <w:lvlText w:val="%1.%2.%3.%4.%5.%6.%7.%8.%9"/>
      <w:lvlJc w:val="left"/>
      <w:pPr>
        <w:ind w:left="3504" w:hanging="1800"/>
      </w:pPr>
      <w:rPr>
        <w:rFonts w:ascii="Times New Roman" w:hAnsi="Times New Roman" w:hint="default"/>
        <w:sz w:val="28"/>
      </w:rPr>
    </w:lvl>
  </w:abstractNum>
  <w:abstractNum w:abstractNumId="1">
    <w:nsid w:val="052D4291"/>
    <w:multiLevelType w:val="hybridMultilevel"/>
    <w:tmpl w:val="D8EA2D3C"/>
    <w:lvl w:ilvl="0" w:tplc="A0126C82">
      <w:start w:val="8"/>
      <w:numFmt w:val="decimal"/>
      <w:lvlText w:val="%1."/>
      <w:lvlJc w:val="left"/>
      <w:pPr>
        <w:ind w:left="1212" w:hanging="360"/>
      </w:pPr>
      <w:rPr>
        <w:rFonts w:hint="default"/>
        <w:b/>
        <w:i/>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2">
    <w:nsid w:val="12DC37D2"/>
    <w:multiLevelType w:val="hybridMultilevel"/>
    <w:tmpl w:val="84AE9430"/>
    <w:lvl w:ilvl="0" w:tplc="22324BB2">
      <w:start w:val="9"/>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CE64A0C"/>
    <w:multiLevelType w:val="hybridMultilevel"/>
    <w:tmpl w:val="E1E83576"/>
    <w:lvl w:ilvl="0" w:tplc="04190011">
      <w:start w:val="1"/>
      <w:numFmt w:val="decimal"/>
      <w:lvlText w:val="%1)"/>
      <w:lvlJc w:val="left"/>
      <w:pPr>
        <w:ind w:left="1353" w:hanging="360"/>
      </w:pPr>
      <w:rPr>
        <w:rFonts w:hint="default"/>
      </w:rPr>
    </w:lvl>
    <w:lvl w:ilvl="1" w:tplc="04190003">
      <w:start w:val="1"/>
      <w:numFmt w:val="decimal"/>
      <w:lvlText w:val="%2."/>
      <w:lvlJc w:val="left"/>
      <w:pPr>
        <w:tabs>
          <w:tab w:val="num" w:pos="1365"/>
        </w:tabs>
        <w:ind w:left="1365" w:hanging="360"/>
      </w:pPr>
    </w:lvl>
    <w:lvl w:ilvl="2" w:tplc="04190005">
      <w:start w:val="1"/>
      <w:numFmt w:val="decimal"/>
      <w:lvlText w:val="%3."/>
      <w:lvlJc w:val="left"/>
      <w:pPr>
        <w:tabs>
          <w:tab w:val="num" w:pos="2085"/>
        </w:tabs>
        <w:ind w:left="2085" w:hanging="360"/>
      </w:pPr>
    </w:lvl>
    <w:lvl w:ilvl="3" w:tplc="04190001">
      <w:start w:val="1"/>
      <w:numFmt w:val="decimal"/>
      <w:lvlText w:val="%4."/>
      <w:lvlJc w:val="left"/>
      <w:pPr>
        <w:tabs>
          <w:tab w:val="num" w:pos="2805"/>
        </w:tabs>
        <w:ind w:left="2805" w:hanging="360"/>
      </w:pPr>
    </w:lvl>
    <w:lvl w:ilvl="4" w:tplc="04190003">
      <w:start w:val="1"/>
      <w:numFmt w:val="decimal"/>
      <w:lvlText w:val="%5."/>
      <w:lvlJc w:val="left"/>
      <w:pPr>
        <w:tabs>
          <w:tab w:val="num" w:pos="3525"/>
        </w:tabs>
        <w:ind w:left="3525" w:hanging="360"/>
      </w:pPr>
    </w:lvl>
    <w:lvl w:ilvl="5" w:tplc="04190005">
      <w:start w:val="1"/>
      <w:numFmt w:val="decimal"/>
      <w:lvlText w:val="%6."/>
      <w:lvlJc w:val="left"/>
      <w:pPr>
        <w:tabs>
          <w:tab w:val="num" w:pos="4245"/>
        </w:tabs>
        <w:ind w:left="4245" w:hanging="360"/>
      </w:pPr>
    </w:lvl>
    <w:lvl w:ilvl="6" w:tplc="04190001">
      <w:start w:val="1"/>
      <w:numFmt w:val="decimal"/>
      <w:lvlText w:val="%7."/>
      <w:lvlJc w:val="left"/>
      <w:pPr>
        <w:tabs>
          <w:tab w:val="num" w:pos="4965"/>
        </w:tabs>
        <w:ind w:left="4965" w:hanging="360"/>
      </w:pPr>
    </w:lvl>
    <w:lvl w:ilvl="7" w:tplc="04190003">
      <w:start w:val="1"/>
      <w:numFmt w:val="decimal"/>
      <w:lvlText w:val="%8."/>
      <w:lvlJc w:val="left"/>
      <w:pPr>
        <w:tabs>
          <w:tab w:val="num" w:pos="5685"/>
        </w:tabs>
        <w:ind w:left="5685" w:hanging="360"/>
      </w:pPr>
    </w:lvl>
    <w:lvl w:ilvl="8" w:tplc="04190005">
      <w:start w:val="1"/>
      <w:numFmt w:val="decimal"/>
      <w:lvlText w:val="%9."/>
      <w:lvlJc w:val="left"/>
      <w:pPr>
        <w:tabs>
          <w:tab w:val="num" w:pos="6405"/>
        </w:tabs>
        <w:ind w:left="6405" w:hanging="360"/>
      </w:pPr>
    </w:lvl>
  </w:abstractNum>
  <w:abstractNum w:abstractNumId="4">
    <w:nsid w:val="1D7708D8"/>
    <w:multiLevelType w:val="multilevel"/>
    <w:tmpl w:val="EE8C11E2"/>
    <w:lvl w:ilvl="0">
      <w:start w:val="3"/>
      <w:numFmt w:val="decimal"/>
      <w:lvlText w:val="%1"/>
      <w:lvlJc w:val="left"/>
      <w:pPr>
        <w:ind w:left="375" w:hanging="375"/>
      </w:pPr>
      <w:rPr>
        <w:rFonts w:hint="default"/>
      </w:rPr>
    </w:lvl>
    <w:lvl w:ilvl="1">
      <w:start w:val="2"/>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5">
    <w:nsid w:val="1DE811E2"/>
    <w:multiLevelType w:val="hybridMultilevel"/>
    <w:tmpl w:val="09661136"/>
    <w:lvl w:ilvl="0" w:tplc="DF68463E">
      <w:numFmt w:val="bullet"/>
      <w:lvlText w:val="-"/>
      <w:lvlJc w:val="left"/>
      <w:pPr>
        <w:ind w:left="1068" w:hanging="360"/>
      </w:pPr>
      <w:rPr>
        <w:rFonts w:ascii="Times New Roman CYR" w:eastAsia="Times New Roman" w:hAnsi="Times New Roman CYR" w:cs="Times New Roman CYR"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nsid w:val="22DB52EB"/>
    <w:multiLevelType w:val="multilevel"/>
    <w:tmpl w:val="6F1E30B6"/>
    <w:lvl w:ilvl="0">
      <w:start w:val="2"/>
      <w:numFmt w:val="decimal"/>
      <w:lvlText w:val="%1"/>
      <w:lvlJc w:val="left"/>
      <w:pPr>
        <w:ind w:left="375" w:hanging="375"/>
      </w:pPr>
      <w:rPr>
        <w:rFonts w:ascii="Times New Roman" w:hAnsi="Times New Roman" w:hint="default"/>
        <w:sz w:val="28"/>
      </w:rPr>
    </w:lvl>
    <w:lvl w:ilvl="1">
      <w:start w:val="3"/>
      <w:numFmt w:val="decimal"/>
      <w:lvlText w:val="%1.%2"/>
      <w:lvlJc w:val="left"/>
      <w:pPr>
        <w:ind w:left="801" w:hanging="375"/>
      </w:pPr>
      <w:rPr>
        <w:rFonts w:ascii="Times New Roman" w:hAnsi="Times New Roman" w:hint="default"/>
        <w:sz w:val="28"/>
      </w:rPr>
    </w:lvl>
    <w:lvl w:ilvl="2">
      <w:start w:val="1"/>
      <w:numFmt w:val="decimal"/>
      <w:lvlText w:val="%1.%2.%3"/>
      <w:lvlJc w:val="left"/>
      <w:pPr>
        <w:ind w:left="1572" w:hanging="720"/>
      </w:pPr>
      <w:rPr>
        <w:rFonts w:ascii="Times New Roman" w:hAnsi="Times New Roman" w:hint="default"/>
        <w:sz w:val="28"/>
      </w:rPr>
    </w:lvl>
    <w:lvl w:ilvl="3">
      <w:start w:val="1"/>
      <w:numFmt w:val="decimal"/>
      <w:lvlText w:val="%1.%2.%3.%4"/>
      <w:lvlJc w:val="left"/>
      <w:pPr>
        <w:ind w:left="1998" w:hanging="720"/>
      </w:pPr>
      <w:rPr>
        <w:rFonts w:ascii="Times New Roman" w:hAnsi="Times New Roman" w:hint="default"/>
        <w:sz w:val="28"/>
      </w:rPr>
    </w:lvl>
    <w:lvl w:ilvl="4">
      <w:start w:val="1"/>
      <w:numFmt w:val="decimal"/>
      <w:lvlText w:val="%1.%2.%3.%4.%5"/>
      <w:lvlJc w:val="left"/>
      <w:pPr>
        <w:ind w:left="2784" w:hanging="1080"/>
      </w:pPr>
      <w:rPr>
        <w:rFonts w:ascii="Times New Roman" w:hAnsi="Times New Roman" w:hint="default"/>
        <w:sz w:val="28"/>
      </w:rPr>
    </w:lvl>
    <w:lvl w:ilvl="5">
      <w:start w:val="1"/>
      <w:numFmt w:val="decimal"/>
      <w:lvlText w:val="%1.%2.%3.%4.%5.%6"/>
      <w:lvlJc w:val="left"/>
      <w:pPr>
        <w:ind w:left="3210" w:hanging="1080"/>
      </w:pPr>
      <w:rPr>
        <w:rFonts w:ascii="Times New Roman" w:hAnsi="Times New Roman" w:hint="default"/>
        <w:sz w:val="28"/>
      </w:rPr>
    </w:lvl>
    <w:lvl w:ilvl="6">
      <w:start w:val="1"/>
      <w:numFmt w:val="decimal"/>
      <w:lvlText w:val="%1.%2.%3.%4.%5.%6.%7"/>
      <w:lvlJc w:val="left"/>
      <w:pPr>
        <w:ind w:left="3996" w:hanging="1440"/>
      </w:pPr>
      <w:rPr>
        <w:rFonts w:ascii="Times New Roman" w:hAnsi="Times New Roman" w:hint="default"/>
        <w:sz w:val="28"/>
      </w:rPr>
    </w:lvl>
    <w:lvl w:ilvl="7">
      <w:start w:val="1"/>
      <w:numFmt w:val="decimal"/>
      <w:lvlText w:val="%1.%2.%3.%4.%5.%6.%7.%8"/>
      <w:lvlJc w:val="left"/>
      <w:pPr>
        <w:ind w:left="4422" w:hanging="1440"/>
      </w:pPr>
      <w:rPr>
        <w:rFonts w:ascii="Times New Roman" w:hAnsi="Times New Roman" w:hint="default"/>
        <w:sz w:val="28"/>
      </w:rPr>
    </w:lvl>
    <w:lvl w:ilvl="8">
      <w:start w:val="1"/>
      <w:numFmt w:val="decimal"/>
      <w:lvlText w:val="%1.%2.%3.%4.%5.%6.%7.%8.%9"/>
      <w:lvlJc w:val="left"/>
      <w:pPr>
        <w:ind w:left="5208" w:hanging="1800"/>
      </w:pPr>
      <w:rPr>
        <w:rFonts w:ascii="Times New Roman" w:hAnsi="Times New Roman" w:hint="default"/>
        <w:sz w:val="28"/>
      </w:rPr>
    </w:lvl>
  </w:abstractNum>
  <w:abstractNum w:abstractNumId="7">
    <w:nsid w:val="2BD969CB"/>
    <w:multiLevelType w:val="hybridMultilevel"/>
    <w:tmpl w:val="AFF86B58"/>
    <w:lvl w:ilvl="0" w:tplc="04190011">
      <w:start w:val="1"/>
      <w:numFmt w:val="decimal"/>
      <w:lvlText w:val="%1)"/>
      <w:lvlJc w:val="left"/>
      <w:pPr>
        <w:ind w:left="720" w:hanging="360"/>
      </w:pPr>
      <w:rPr>
        <w:rFont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33C25422"/>
    <w:multiLevelType w:val="multilevel"/>
    <w:tmpl w:val="E3105D48"/>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598" w:hanging="1080"/>
      </w:pPr>
      <w:rPr>
        <w:rFonts w:hint="default"/>
      </w:rPr>
    </w:lvl>
    <w:lvl w:ilvl="4">
      <w:start w:val="1"/>
      <w:numFmt w:val="decimal"/>
      <w:lvlText w:val="%1.%2.%3.%4.%5"/>
      <w:lvlJc w:val="left"/>
      <w:pPr>
        <w:ind w:left="7104" w:hanging="1080"/>
      </w:pPr>
      <w:rPr>
        <w:rFonts w:hint="default"/>
      </w:rPr>
    </w:lvl>
    <w:lvl w:ilvl="5">
      <w:start w:val="1"/>
      <w:numFmt w:val="decimal"/>
      <w:lvlText w:val="%1.%2.%3.%4.%5.%6"/>
      <w:lvlJc w:val="left"/>
      <w:pPr>
        <w:ind w:left="8970" w:hanging="1440"/>
      </w:pPr>
      <w:rPr>
        <w:rFonts w:hint="default"/>
      </w:rPr>
    </w:lvl>
    <w:lvl w:ilvl="6">
      <w:start w:val="1"/>
      <w:numFmt w:val="decimal"/>
      <w:lvlText w:val="%1.%2.%3.%4.%5.%6.%7"/>
      <w:lvlJc w:val="left"/>
      <w:pPr>
        <w:ind w:left="10476" w:hanging="1440"/>
      </w:pPr>
      <w:rPr>
        <w:rFonts w:hint="default"/>
      </w:rPr>
    </w:lvl>
    <w:lvl w:ilvl="7">
      <w:start w:val="1"/>
      <w:numFmt w:val="decimal"/>
      <w:lvlText w:val="%1.%2.%3.%4.%5.%6.%7.%8"/>
      <w:lvlJc w:val="left"/>
      <w:pPr>
        <w:ind w:left="12342" w:hanging="1800"/>
      </w:pPr>
      <w:rPr>
        <w:rFonts w:hint="default"/>
      </w:rPr>
    </w:lvl>
    <w:lvl w:ilvl="8">
      <w:start w:val="1"/>
      <w:numFmt w:val="decimal"/>
      <w:lvlText w:val="%1.%2.%3.%4.%5.%6.%7.%8.%9"/>
      <w:lvlJc w:val="left"/>
      <w:pPr>
        <w:ind w:left="14208" w:hanging="2160"/>
      </w:pPr>
      <w:rPr>
        <w:rFonts w:hint="default"/>
      </w:rPr>
    </w:lvl>
  </w:abstractNum>
  <w:abstractNum w:abstractNumId="9">
    <w:nsid w:val="36005292"/>
    <w:multiLevelType w:val="singleLevel"/>
    <w:tmpl w:val="2E40AE6A"/>
    <w:lvl w:ilvl="0">
      <w:start w:val="1"/>
      <w:numFmt w:val="bullet"/>
      <w:lvlText w:val=""/>
      <w:lvlJc w:val="left"/>
      <w:pPr>
        <w:tabs>
          <w:tab w:val="num" w:pos="360"/>
        </w:tabs>
        <w:ind w:left="360" w:hanging="360"/>
      </w:pPr>
      <w:rPr>
        <w:rFonts w:ascii="Times New Roman" w:hAnsi="Times New Roman" w:cs="Times New Roman" w:hint="default"/>
      </w:rPr>
    </w:lvl>
  </w:abstractNum>
  <w:abstractNum w:abstractNumId="10">
    <w:nsid w:val="37556415"/>
    <w:multiLevelType w:val="hybridMultilevel"/>
    <w:tmpl w:val="1CD44D50"/>
    <w:lvl w:ilvl="0" w:tplc="F47CE080">
      <w:start w:val="1"/>
      <w:numFmt w:val="decimal"/>
      <w:lvlText w:val="%1.)"/>
      <w:lvlJc w:val="left"/>
      <w:pPr>
        <w:ind w:left="1080" w:hanging="360"/>
      </w:pPr>
      <w:rPr>
        <w:rFonts w:hint="default"/>
      </w:rPr>
    </w:lvl>
    <w:lvl w:ilvl="1" w:tplc="6EEA6AC4">
      <w:start w:val="1"/>
      <w:numFmt w:val="decimal"/>
      <w:lvlText w:val="%2."/>
      <w:lvlJc w:val="left"/>
      <w:pPr>
        <w:ind w:left="1800" w:hanging="36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3C8F085E"/>
    <w:multiLevelType w:val="hybridMultilevel"/>
    <w:tmpl w:val="DE0068B0"/>
    <w:lvl w:ilvl="0" w:tplc="8DAC9872">
      <w:start w:val="4"/>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2">
    <w:nsid w:val="4303072F"/>
    <w:multiLevelType w:val="multilevel"/>
    <w:tmpl w:val="2EE8FBEE"/>
    <w:lvl w:ilvl="0">
      <w:start w:val="6"/>
      <w:numFmt w:val="decimal"/>
      <w:lvlText w:val="%1."/>
      <w:lvlJc w:val="left"/>
      <w:pPr>
        <w:ind w:left="786" w:hanging="360"/>
      </w:pPr>
      <w:rPr>
        <w:rFonts w:hint="default"/>
        <w:color w:val="auto"/>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3">
    <w:nsid w:val="43350B47"/>
    <w:multiLevelType w:val="hybridMultilevel"/>
    <w:tmpl w:val="B2AE6796"/>
    <w:lvl w:ilvl="0" w:tplc="22324BB2">
      <w:start w:val="9"/>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4DC1190F"/>
    <w:multiLevelType w:val="multilevel"/>
    <w:tmpl w:val="1DAA6D68"/>
    <w:lvl w:ilvl="0">
      <w:start w:val="3"/>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56C21B54"/>
    <w:multiLevelType w:val="hybridMultilevel"/>
    <w:tmpl w:val="BD946930"/>
    <w:lvl w:ilvl="0" w:tplc="DB7E2D22">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5ACE6547"/>
    <w:multiLevelType w:val="singleLevel"/>
    <w:tmpl w:val="1938D024"/>
    <w:lvl w:ilvl="0">
      <w:start w:val="1"/>
      <w:numFmt w:val="decimal"/>
      <w:lvlText w:val="%1."/>
      <w:lvlJc w:val="left"/>
      <w:pPr>
        <w:tabs>
          <w:tab w:val="num" w:pos="1212"/>
        </w:tabs>
        <w:ind w:left="1212" w:hanging="360"/>
      </w:pPr>
      <w:rPr>
        <w:rFonts w:ascii="Times New Roman" w:eastAsia="Times New Roman" w:hAnsi="Times New Roman" w:cs="Times New Roman"/>
        <w:b/>
        <w:i/>
      </w:rPr>
    </w:lvl>
  </w:abstractNum>
  <w:abstractNum w:abstractNumId="17">
    <w:nsid w:val="675B4A10"/>
    <w:multiLevelType w:val="hybridMultilevel"/>
    <w:tmpl w:val="979CDF04"/>
    <w:lvl w:ilvl="0" w:tplc="04190011">
      <w:start w:val="1"/>
      <w:numFmt w:val="decimal"/>
      <w:lvlText w:val="%1)"/>
      <w:lvlJc w:val="left"/>
      <w:pPr>
        <w:ind w:left="720" w:hanging="360"/>
      </w:pPr>
      <w:rPr>
        <w:rFont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6BD752B7"/>
    <w:multiLevelType w:val="hybridMultilevel"/>
    <w:tmpl w:val="47027DDC"/>
    <w:lvl w:ilvl="0" w:tplc="DBD05C9C">
      <w:start w:val="1"/>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9">
    <w:nsid w:val="6DDE3EE9"/>
    <w:multiLevelType w:val="multilevel"/>
    <w:tmpl w:val="47F0306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2AC7477"/>
    <w:multiLevelType w:val="hybridMultilevel"/>
    <w:tmpl w:val="B08EE9AE"/>
    <w:lvl w:ilvl="0" w:tplc="61C43B54">
      <w:start w:val="1"/>
      <w:numFmt w:val="decimal"/>
      <w:lvlText w:val="%1."/>
      <w:lvlJc w:val="left"/>
      <w:pPr>
        <w:ind w:left="786"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2F744C5"/>
    <w:multiLevelType w:val="hybridMultilevel"/>
    <w:tmpl w:val="04A8F960"/>
    <w:lvl w:ilvl="0" w:tplc="04190011">
      <w:start w:val="1"/>
      <w:numFmt w:val="decimal"/>
      <w:lvlText w:val="%1)"/>
      <w:lvlJc w:val="left"/>
      <w:pPr>
        <w:ind w:left="1428" w:hanging="360"/>
      </w:pPr>
      <w:rPr>
        <w:rFont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76CB202A"/>
    <w:multiLevelType w:val="singleLevel"/>
    <w:tmpl w:val="A094EBE4"/>
    <w:lvl w:ilvl="0">
      <w:start w:val="1"/>
      <w:numFmt w:val="bullet"/>
      <w:lvlText w:val=""/>
      <w:lvlJc w:val="left"/>
      <w:pPr>
        <w:ind w:left="786" w:hanging="360"/>
      </w:pPr>
      <w:rPr>
        <w:rFonts w:ascii="Symbol" w:hAnsi="Symbol" w:hint="default"/>
        <w:vertAlign w:val="baseline"/>
      </w:rPr>
    </w:lvl>
  </w:abstractNum>
  <w:abstractNum w:abstractNumId="23">
    <w:nsid w:val="7AAF59EE"/>
    <w:multiLevelType w:val="hybridMultilevel"/>
    <w:tmpl w:val="7810841A"/>
    <w:lvl w:ilvl="0" w:tplc="22324BB2">
      <w:start w:val="9"/>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4">
    <w:nsid w:val="7D0A2A45"/>
    <w:multiLevelType w:val="multilevel"/>
    <w:tmpl w:val="90467338"/>
    <w:lvl w:ilvl="0">
      <w:start w:val="1"/>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E195D19"/>
    <w:multiLevelType w:val="multilevel"/>
    <w:tmpl w:val="5F189286"/>
    <w:lvl w:ilvl="0">
      <w:start w:val="1"/>
      <w:numFmt w:val="decimal"/>
      <w:lvlText w:val="%1."/>
      <w:lvlJc w:val="left"/>
      <w:pPr>
        <w:ind w:left="1211" w:hanging="360"/>
      </w:pPr>
      <w:rPr>
        <w:rFonts w:hint="default"/>
      </w:rPr>
    </w:lvl>
    <w:lvl w:ilvl="1">
      <w:start w:val="3"/>
      <w:numFmt w:val="decimal"/>
      <w:isLgl/>
      <w:lvlText w:val="%1.%2"/>
      <w:lvlJc w:val="left"/>
      <w:pPr>
        <w:ind w:left="1226" w:hanging="375"/>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num w:numId="1">
    <w:abstractNumId w:val="19"/>
  </w:num>
  <w:num w:numId="2">
    <w:abstractNumId w:val="22"/>
  </w:num>
  <w:num w:numId="3">
    <w:abstractNumId w:val="9"/>
  </w:num>
  <w:num w:numId="4">
    <w:abstractNumId w:val="18"/>
  </w:num>
  <w:num w:numId="5">
    <w:abstractNumId w:val="12"/>
  </w:num>
  <w:num w:numId="6">
    <w:abstractNumId w:val="0"/>
  </w:num>
  <w:num w:numId="7">
    <w:abstractNumId w:val="6"/>
  </w:num>
  <w:num w:numId="8">
    <w:abstractNumId w:val="10"/>
  </w:num>
  <w:num w:numId="9">
    <w:abstractNumId w:val="23"/>
  </w:num>
  <w:num w:numId="10">
    <w:abstractNumId w:val="25"/>
  </w:num>
  <w:num w:numId="11">
    <w:abstractNumId w:val="20"/>
  </w:num>
  <w:num w:numId="12">
    <w:abstractNumId w:val="8"/>
  </w:num>
  <w:num w:numId="13">
    <w:abstractNumId w:val="4"/>
  </w:num>
  <w:num w:numId="14">
    <w:abstractNumId w:val="24"/>
  </w:num>
  <w:num w:numId="15">
    <w:abstractNumId w:val="14"/>
  </w:num>
  <w:num w:numId="16">
    <w:abstractNumId w:val="5"/>
  </w:num>
  <w:num w:numId="17">
    <w:abstractNumId w:val="15"/>
  </w:num>
  <w:num w:numId="18">
    <w:abstractNumId w:val="17"/>
  </w:num>
  <w:num w:numId="19">
    <w:abstractNumId w:val="21"/>
  </w:num>
  <w:num w:numId="20">
    <w:abstractNumId w:val="7"/>
  </w:num>
  <w:num w:numId="21">
    <w:abstractNumId w:val="3"/>
  </w:num>
  <w:num w:numId="22">
    <w:abstractNumId w:val="11"/>
  </w:num>
  <w:num w:numId="23">
    <w:abstractNumId w:val="2"/>
  </w:num>
  <w:num w:numId="24">
    <w:abstractNumId w:val="13"/>
  </w:num>
  <w:num w:numId="25">
    <w:abstractNumId w:val="16"/>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C5F"/>
    <w:rsid w:val="00045130"/>
    <w:rsid w:val="001A3438"/>
    <w:rsid w:val="0020410E"/>
    <w:rsid w:val="00222D38"/>
    <w:rsid w:val="002475E4"/>
    <w:rsid w:val="002D1150"/>
    <w:rsid w:val="003246A1"/>
    <w:rsid w:val="00473BE7"/>
    <w:rsid w:val="004C3233"/>
    <w:rsid w:val="005A3103"/>
    <w:rsid w:val="005D3C5D"/>
    <w:rsid w:val="005E6F55"/>
    <w:rsid w:val="006F0B63"/>
    <w:rsid w:val="007F2AE1"/>
    <w:rsid w:val="00893145"/>
    <w:rsid w:val="008A1317"/>
    <w:rsid w:val="009E285B"/>
    <w:rsid w:val="00A70803"/>
    <w:rsid w:val="00AA71B6"/>
    <w:rsid w:val="00AA7C48"/>
    <w:rsid w:val="00B14C36"/>
    <w:rsid w:val="00B4597B"/>
    <w:rsid w:val="00C20E46"/>
    <w:rsid w:val="00C40A10"/>
    <w:rsid w:val="00C57902"/>
    <w:rsid w:val="00C70EC0"/>
    <w:rsid w:val="00E04C5F"/>
    <w:rsid w:val="00F0243D"/>
    <w:rsid w:val="00F63E5D"/>
    <w:rsid w:val="00F831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14C36"/>
    <w:pPr>
      <w:keepNext/>
      <w:keepLines/>
      <w:spacing w:before="480" w:after="0" w:line="240" w:lineRule="auto"/>
      <w:jc w:val="both"/>
      <w:outlineLvl w:val="0"/>
    </w:pPr>
    <w:rPr>
      <w:rFonts w:ascii="Cambria" w:eastAsia="Times New Roman" w:hAnsi="Cambria" w:cs="Times New Roman"/>
      <w:b/>
      <w:bCs/>
      <w:color w:val="365F91"/>
      <w:szCs w:val="28"/>
      <w:lang w:val="uk-UA" w:eastAsia="ru-RU"/>
    </w:rPr>
  </w:style>
  <w:style w:type="paragraph" w:styleId="2">
    <w:name w:val="heading 2"/>
    <w:basedOn w:val="a"/>
    <w:next w:val="a"/>
    <w:link w:val="20"/>
    <w:uiPriority w:val="9"/>
    <w:unhideWhenUsed/>
    <w:qFormat/>
    <w:rsid w:val="00B14C36"/>
    <w:pPr>
      <w:keepNext/>
      <w:spacing w:before="240" w:after="60" w:line="240" w:lineRule="auto"/>
      <w:jc w:val="both"/>
      <w:outlineLvl w:val="1"/>
    </w:pPr>
    <w:rPr>
      <w:rFonts w:ascii="Cambria" w:eastAsia="Times New Roman" w:hAnsi="Cambria" w:cs="Times New Roman"/>
      <w:b/>
      <w:bCs/>
      <w:i/>
      <w:iCs/>
      <w:szCs w:val="28"/>
      <w:lang w:val="uk-UA" w:eastAsia="ru-RU"/>
    </w:rPr>
  </w:style>
  <w:style w:type="paragraph" w:styleId="3">
    <w:name w:val="heading 3"/>
    <w:basedOn w:val="a"/>
    <w:next w:val="a"/>
    <w:link w:val="30"/>
    <w:qFormat/>
    <w:rsid w:val="00B14C36"/>
    <w:pPr>
      <w:keepNext/>
      <w:spacing w:before="240" w:after="60" w:line="240" w:lineRule="auto"/>
      <w:jc w:val="both"/>
      <w:outlineLvl w:val="2"/>
    </w:pPr>
    <w:rPr>
      <w:rFonts w:ascii="Arial" w:eastAsia="Calibri" w:hAnsi="Arial" w:cs="Times New Roman"/>
      <w:b/>
      <w:bCs/>
      <w:sz w:val="26"/>
      <w:szCs w:val="26"/>
      <w:lang w:val="uk-UA" w:eastAsia="ru-RU"/>
    </w:rPr>
  </w:style>
  <w:style w:type="paragraph" w:styleId="6">
    <w:name w:val="heading 6"/>
    <w:basedOn w:val="a"/>
    <w:next w:val="a"/>
    <w:link w:val="60"/>
    <w:uiPriority w:val="9"/>
    <w:qFormat/>
    <w:rsid w:val="00B14C36"/>
    <w:pPr>
      <w:spacing w:before="240" w:after="60" w:line="240" w:lineRule="auto"/>
      <w:jc w:val="both"/>
      <w:outlineLvl w:val="5"/>
    </w:pPr>
    <w:rPr>
      <w:rFonts w:ascii="Calibri" w:eastAsia="Times New Roman" w:hAnsi="Calibri" w:cs="Times New Roman"/>
      <w:b/>
      <w:bCs/>
      <w:sz w:val="22"/>
      <w:lang w:val="uk-UA" w:eastAsia="x-none"/>
    </w:rPr>
  </w:style>
  <w:style w:type="paragraph" w:styleId="7">
    <w:name w:val="heading 7"/>
    <w:basedOn w:val="a"/>
    <w:next w:val="a"/>
    <w:link w:val="70"/>
    <w:qFormat/>
    <w:rsid w:val="00B14C36"/>
    <w:pPr>
      <w:keepNext/>
      <w:spacing w:after="0" w:line="240" w:lineRule="auto"/>
      <w:jc w:val="both"/>
      <w:outlineLvl w:val="6"/>
    </w:pPr>
    <w:rPr>
      <w:rFonts w:eastAsia="Times New Roman" w:cs="Times New Roman"/>
      <w:sz w:val="24"/>
      <w:szCs w:val="24"/>
      <w:lang w:val="uk-UA" w:eastAsia="ru-RU"/>
    </w:rPr>
  </w:style>
  <w:style w:type="paragraph" w:styleId="8">
    <w:name w:val="heading 8"/>
    <w:basedOn w:val="a"/>
    <w:next w:val="a"/>
    <w:link w:val="80"/>
    <w:uiPriority w:val="9"/>
    <w:semiHidden/>
    <w:unhideWhenUsed/>
    <w:qFormat/>
    <w:rsid w:val="00F63E5D"/>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7C4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A7C48"/>
  </w:style>
  <w:style w:type="paragraph" w:styleId="a5">
    <w:name w:val="footer"/>
    <w:basedOn w:val="a"/>
    <w:link w:val="a6"/>
    <w:uiPriority w:val="99"/>
    <w:unhideWhenUsed/>
    <w:rsid w:val="00AA7C4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A7C48"/>
  </w:style>
  <w:style w:type="paragraph" w:customStyle="1" w:styleId="a7">
    <w:name w:val="Чертежный"/>
    <w:rsid w:val="00AA7C48"/>
    <w:pPr>
      <w:spacing w:after="0" w:line="240" w:lineRule="auto"/>
      <w:jc w:val="both"/>
    </w:pPr>
    <w:rPr>
      <w:rFonts w:ascii="ISOCPEUR" w:eastAsia="Calibri" w:hAnsi="ISOCPEUR" w:cs="Times New Roman"/>
      <w:i/>
      <w:szCs w:val="20"/>
      <w:lang w:val="uk-UA" w:eastAsia="ru-RU"/>
    </w:rPr>
  </w:style>
  <w:style w:type="paragraph" w:styleId="a8">
    <w:name w:val="List Paragraph"/>
    <w:basedOn w:val="a"/>
    <w:uiPriority w:val="34"/>
    <w:qFormat/>
    <w:rsid w:val="001A3438"/>
    <w:pPr>
      <w:ind w:left="720"/>
      <w:contextualSpacing/>
    </w:pPr>
  </w:style>
  <w:style w:type="character" w:customStyle="1" w:styleId="10">
    <w:name w:val="Заголовок 1 Знак"/>
    <w:basedOn w:val="a0"/>
    <w:link w:val="1"/>
    <w:uiPriority w:val="9"/>
    <w:rsid w:val="00B14C36"/>
    <w:rPr>
      <w:rFonts w:ascii="Cambria" w:eastAsia="Times New Roman" w:hAnsi="Cambria" w:cs="Times New Roman"/>
      <w:b/>
      <w:bCs/>
      <w:color w:val="365F91"/>
      <w:szCs w:val="28"/>
      <w:lang w:val="uk-UA" w:eastAsia="ru-RU"/>
    </w:rPr>
  </w:style>
  <w:style w:type="character" w:customStyle="1" w:styleId="20">
    <w:name w:val="Заголовок 2 Знак"/>
    <w:basedOn w:val="a0"/>
    <w:link w:val="2"/>
    <w:uiPriority w:val="9"/>
    <w:semiHidden/>
    <w:rsid w:val="00B14C36"/>
    <w:rPr>
      <w:rFonts w:ascii="Cambria" w:eastAsia="Times New Roman" w:hAnsi="Cambria" w:cs="Times New Roman"/>
      <w:b/>
      <w:bCs/>
      <w:i/>
      <w:iCs/>
      <w:szCs w:val="28"/>
      <w:lang w:val="uk-UA" w:eastAsia="ru-RU"/>
    </w:rPr>
  </w:style>
  <w:style w:type="character" w:customStyle="1" w:styleId="30">
    <w:name w:val="Заголовок 3 Знак"/>
    <w:basedOn w:val="a0"/>
    <w:link w:val="3"/>
    <w:rsid w:val="00B14C36"/>
    <w:rPr>
      <w:rFonts w:ascii="Arial" w:eastAsia="Calibri" w:hAnsi="Arial" w:cs="Times New Roman"/>
      <w:b/>
      <w:bCs/>
      <w:sz w:val="26"/>
      <w:szCs w:val="26"/>
      <w:lang w:val="uk-UA" w:eastAsia="ru-RU"/>
    </w:rPr>
  </w:style>
  <w:style w:type="character" w:customStyle="1" w:styleId="60">
    <w:name w:val="Заголовок 6 Знак"/>
    <w:basedOn w:val="a0"/>
    <w:link w:val="6"/>
    <w:uiPriority w:val="9"/>
    <w:rsid w:val="00B14C36"/>
    <w:rPr>
      <w:rFonts w:ascii="Calibri" w:eastAsia="Times New Roman" w:hAnsi="Calibri" w:cs="Times New Roman"/>
      <w:b/>
      <w:bCs/>
      <w:sz w:val="22"/>
      <w:lang w:val="uk-UA" w:eastAsia="x-none"/>
    </w:rPr>
  </w:style>
  <w:style w:type="character" w:customStyle="1" w:styleId="70">
    <w:name w:val="Заголовок 7 Знак"/>
    <w:basedOn w:val="a0"/>
    <w:link w:val="7"/>
    <w:rsid w:val="00B14C36"/>
    <w:rPr>
      <w:rFonts w:eastAsia="Times New Roman" w:cs="Times New Roman"/>
      <w:sz w:val="24"/>
      <w:szCs w:val="24"/>
      <w:lang w:val="uk-UA" w:eastAsia="ru-RU"/>
    </w:rPr>
  </w:style>
  <w:style w:type="paragraph" w:styleId="a9">
    <w:name w:val="Balloon Text"/>
    <w:basedOn w:val="a"/>
    <w:link w:val="aa"/>
    <w:uiPriority w:val="99"/>
    <w:semiHidden/>
    <w:unhideWhenUsed/>
    <w:rsid w:val="00B14C36"/>
    <w:pPr>
      <w:spacing w:after="0" w:line="240" w:lineRule="auto"/>
      <w:jc w:val="both"/>
    </w:pPr>
    <w:rPr>
      <w:rFonts w:ascii="Tahoma" w:eastAsia="Calibri" w:hAnsi="Tahoma" w:cs="Times New Roman"/>
      <w:sz w:val="16"/>
      <w:szCs w:val="16"/>
      <w:lang w:val="x-none" w:eastAsia="x-none"/>
    </w:rPr>
  </w:style>
  <w:style w:type="character" w:customStyle="1" w:styleId="aa">
    <w:name w:val="Текст выноски Знак"/>
    <w:basedOn w:val="a0"/>
    <w:link w:val="a9"/>
    <w:uiPriority w:val="99"/>
    <w:semiHidden/>
    <w:rsid w:val="00B14C36"/>
    <w:rPr>
      <w:rFonts w:ascii="Tahoma" w:eastAsia="Calibri" w:hAnsi="Tahoma" w:cs="Times New Roman"/>
      <w:sz w:val="16"/>
      <w:szCs w:val="16"/>
      <w:lang w:val="x-none" w:eastAsia="x-none"/>
    </w:rPr>
  </w:style>
  <w:style w:type="character" w:customStyle="1" w:styleId="11">
    <w:name w:val="Текст покажчика місця заповнення1"/>
    <w:uiPriority w:val="99"/>
    <w:semiHidden/>
    <w:rsid w:val="00B14C36"/>
    <w:rPr>
      <w:color w:val="808080"/>
    </w:rPr>
  </w:style>
  <w:style w:type="paragraph" w:customStyle="1" w:styleId="2GOSTtypeB">
    <w:name w:val="Заголовок 2 + (латиница) GOST type B"/>
    <w:aliases w:val="По центру + Times New Roman,14 пт,курс....."/>
    <w:basedOn w:val="1"/>
    <w:rsid w:val="00B14C36"/>
    <w:pPr>
      <w:keepLines w:val="0"/>
      <w:spacing w:before="240" w:after="60"/>
      <w:jc w:val="center"/>
    </w:pPr>
    <w:rPr>
      <w:rFonts w:ascii="GOST type B" w:eastAsia="Calibri" w:hAnsi="GOST type B" w:cs="Arial"/>
      <w:color w:val="auto"/>
      <w:kern w:val="32"/>
      <w:sz w:val="32"/>
      <w:szCs w:val="32"/>
    </w:rPr>
  </w:style>
  <w:style w:type="paragraph" w:customStyle="1" w:styleId="12">
    <w:name w:val="Дип1"/>
    <w:basedOn w:val="a"/>
    <w:rsid w:val="00B14C36"/>
    <w:pPr>
      <w:spacing w:after="0" w:line="360" w:lineRule="auto"/>
      <w:ind w:firstLine="567"/>
      <w:jc w:val="both"/>
    </w:pPr>
    <w:rPr>
      <w:rFonts w:eastAsia="Calibri" w:cs="Times New Roman"/>
      <w:sz w:val="24"/>
      <w:szCs w:val="20"/>
    </w:rPr>
  </w:style>
  <w:style w:type="paragraph" w:styleId="ab">
    <w:name w:val="Body Text"/>
    <w:aliases w:val=" Знак3"/>
    <w:basedOn w:val="a"/>
    <w:link w:val="ac"/>
    <w:rsid w:val="00B14C36"/>
    <w:pPr>
      <w:spacing w:before="60" w:after="60" w:line="360" w:lineRule="auto"/>
      <w:ind w:firstLine="567"/>
      <w:jc w:val="both"/>
    </w:pPr>
    <w:rPr>
      <w:rFonts w:ascii="SchoolBook" w:eastAsia="Calibri" w:hAnsi="SchoolBook" w:cs="Times New Roman"/>
      <w:sz w:val="24"/>
      <w:szCs w:val="20"/>
      <w:lang w:val="x-none" w:eastAsia="x-none"/>
    </w:rPr>
  </w:style>
  <w:style w:type="character" w:customStyle="1" w:styleId="ac">
    <w:name w:val="Основной текст Знак"/>
    <w:aliases w:val=" Знак3 Знак"/>
    <w:basedOn w:val="a0"/>
    <w:link w:val="ab"/>
    <w:rsid w:val="00B14C36"/>
    <w:rPr>
      <w:rFonts w:ascii="SchoolBook" w:eastAsia="Calibri" w:hAnsi="SchoolBook" w:cs="Times New Roman"/>
      <w:sz w:val="24"/>
      <w:szCs w:val="20"/>
      <w:lang w:val="x-none" w:eastAsia="x-none"/>
    </w:rPr>
  </w:style>
  <w:style w:type="paragraph" w:styleId="21">
    <w:name w:val="Body Text 2"/>
    <w:basedOn w:val="a"/>
    <w:link w:val="22"/>
    <w:uiPriority w:val="99"/>
    <w:semiHidden/>
    <w:unhideWhenUsed/>
    <w:rsid w:val="00B14C36"/>
    <w:pPr>
      <w:spacing w:after="120" w:line="480" w:lineRule="auto"/>
      <w:jc w:val="both"/>
    </w:pPr>
    <w:rPr>
      <w:rFonts w:eastAsia="Calibri" w:cs="Times New Roman"/>
      <w:szCs w:val="20"/>
      <w:lang w:val="uk-UA" w:eastAsia="x-none"/>
    </w:rPr>
  </w:style>
  <w:style w:type="character" w:customStyle="1" w:styleId="22">
    <w:name w:val="Основной текст 2 Знак"/>
    <w:basedOn w:val="a0"/>
    <w:link w:val="21"/>
    <w:uiPriority w:val="99"/>
    <w:semiHidden/>
    <w:rsid w:val="00B14C36"/>
    <w:rPr>
      <w:rFonts w:eastAsia="Calibri" w:cs="Times New Roman"/>
      <w:szCs w:val="20"/>
      <w:lang w:val="uk-UA" w:eastAsia="x-none"/>
    </w:rPr>
  </w:style>
  <w:style w:type="paragraph" w:styleId="31">
    <w:name w:val="Body Text 3"/>
    <w:basedOn w:val="a"/>
    <w:link w:val="32"/>
    <w:uiPriority w:val="99"/>
    <w:semiHidden/>
    <w:unhideWhenUsed/>
    <w:rsid w:val="00B14C36"/>
    <w:pPr>
      <w:spacing w:after="120" w:line="240" w:lineRule="auto"/>
      <w:jc w:val="both"/>
    </w:pPr>
    <w:rPr>
      <w:rFonts w:eastAsia="Calibri" w:cs="Times New Roman"/>
      <w:sz w:val="16"/>
      <w:szCs w:val="16"/>
      <w:lang w:val="uk-UA" w:eastAsia="x-none"/>
    </w:rPr>
  </w:style>
  <w:style w:type="character" w:customStyle="1" w:styleId="32">
    <w:name w:val="Основной текст 3 Знак"/>
    <w:basedOn w:val="a0"/>
    <w:link w:val="31"/>
    <w:uiPriority w:val="99"/>
    <w:semiHidden/>
    <w:rsid w:val="00B14C36"/>
    <w:rPr>
      <w:rFonts w:eastAsia="Calibri" w:cs="Times New Roman"/>
      <w:sz w:val="16"/>
      <w:szCs w:val="16"/>
      <w:lang w:val="uk-UA" w:eastAsia="x-none"/>
    </w:rPr>
  </w:style>
  <w:style w:type="table" w:styleId="ad">
    <w:name w:val="Table Grid"/>
    <w:basedOn w:val="a1"/>
    <w:uiPriority w:val="59"/>
    <w:rsid w:val="00B14C36"/>
    <w:pPr>
      <w:spacing w:after="0" w:line="240" w:lineRule="auto"/>
    </w:pPr>
    <w:rPr>
      <w:rFonts w:ascii="Calibri" w:eastAsia="Calibri" w:hAnsi="Calibri" w:cs="Times New Roman"/>
      <w:sz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Мой сновной текст"/>
    <w:basedOn w:val="a"/>
    <w:rsid w:val="00B14C36"/>
    <w:pPr>
      <w:spacing w:after="0" w:line="360" w:lineRule="auto"/>
      <w:ind w:firstLine="709"/>
      <w:jc w:val="both"/>
    </w:pPr>
    <w:rPr>
      <w:rFonts w:ascii="Arial" w:eastAsia="Times New Roman" w:hAnsi="Arial" w:cs="Times New Roman"/>
      <w:szCs w:val="24"/>
      <w:lang w:val="uk-UA" w:eastAsia="ru-RU"/>
    </w:rPr>
  </w:style>
  <w:style w:type="character" w:customStyle="1" w:styleId="hps">
    <w:name w:val="hps"/>
    <w:basedOn w:val="a0"/>
    <w:rsid w:val="00B14C36"/>
  </w:style>
  <w:style w:type="character" w:customStyle="1" w:styleId="shorttext">
    <w:name w:val="short_text"/>
    <w:basedOn w:val="a0"/>
    <w:rsid w:val="00B14C36"/>
  </w:style>
  <w:style w:type="paragraph" w:styleId="23">
    <w:name w:val="Body Text Indent 2"/>
    <w:basedOn w:val="a"/>
    <w:link w:val="24"/>
    <w:unhideWhenUsed/>
    <w:rsid w:val="00B14C36"/>
    <w:pPr>
      <w:spacing w:after="120" w:line="480" w:lineRule="auto"/>
      <w:ind w:left="283"/>
      <w:jc w:val="both"/>
    </w:pPr>
    <w:rPr>
      <w:rFonts w:eastAsia="Calibri" w:cs="Times New Roman"/>
      <w:szCs w:val="20"/>
      <w:lang w:val="uk-UA" w:eastAsia="ru-RU"/>
    </w:rPr>
  </w:style>
  <w:style w:type="character" w:customStyle="1" w:styleId="24">
    <w:name w:val="Основной текст с отступом 2 Знак"/>
    <w:basedOn w:val="a0"/>
    <w:link w:val="23"/>
    <w:uiPriority w:val="99"/>
    <w:semiHidden/>
    <w:rsid w:val="00B14C36"/>
    <w:rPr>
      <w:rFonts w:eastAsia="Calibri" w:cs="Times New Roman"/>
      <w:szCs w:val="20"/>
      <w:lang w:val="uk-UA" w:eastAsia="ru-RU"/>
    </w:rPr>
  </w:style>
  <w:style w:type="paragraph" w:customStyle="1" w:styleId="13">
    <w:name w:val="Обычный1"/>
    <w:rsid w:val="00B14C36"/>
    <w:pPr>
      <w:spacing w:after="0" w:line="240" w:lineRule="auto"/>
    </w:pPr>
    <w:rPr>
      <w:rFonts w:eastAsia="Times New Roman" w:cs="Times New Roman"/>
      <w:snapToGrid w:val="0"/>
      <w:sz w:val="20"/>
      <w:szCs w:val="20"/>
      <w:lang w:eastAsia="ru-RU"/>
    </w:rPr>
  </w:style>
  <w:style w:type="character" w:customStyle="1" w:styleId="longtext">
    <w:name w:val="long_text"/>
    <w:basedOn w:val="a0"/>
    <w:rsid w:val="00C40A10"/>
  </w:style>
  <w:style w:type="paragraph" w:styleId="af">
    <w:name w:val="caption"/>
    <w:basedOn w:val="a"/>
    <w:next w:val="a"/>
    <w:qFormat/>
    <w:rsid w:val="002D1150"/>
    <w:pPr>
      <w:spacing w:before="120" w:after="120" w:line="240" w:lineRule="auto"/>
    </w:pPr>
    <w:rPr>
      <w:rFonts w:ascii="TimesET" w:eastAsia="Times New Roman" w:hAnsi="TimesET" w:cs="Times New Roman"/>
      <w:b/>
      <w:sz w:val="20"/>
      <w:szCs w:val="20"/>
      <w:lang w:eastAsia="ru-RU"/>
    </w:rPr>
  </w:style>
  <w:style w:type="paragraph" w:customStyle="1" w:styleId="Style26">
    <w:name w:val="Style26"/>
    <w:basedOn w:val="a"/>
    <w:rsid w:val="002D1150"/>
    <w:pPr>
      <w:widowControl w:val="0"/>
      <w:autoSpaceDE w:val="0"/>
      <w:autoSpaceDN w:val="0"/>
      <w:adjustRightInd w:val="0"/>
      <w:spacing w:after="0" w:line="480" w:lineRule="exact"/>
      <w:jc w:val="both"/>
    </w:pPr>
    <w:rPr>
      <w:rFonts w:eastAsia="Times New Roman" w:cs="Times New Roman"/>
      <w:sz w:val="24"/>
      <w:szCs w:val="24"/>
      <w:lang w:val="uk-UA" w:eastAsia="ru-RU"/>
    </w:rPr>
  </w:style>
  <w:style w:type="character" w:customStyle="1" w:styleId="FontStyle37">
    <w:name w:val="Font Style37"/>
    <w:uiPriority w:val="99"/>
    <w:rsid w:val="002D1150"/>
    <w:rPr>
      <w:rFonts w:ascii="Times New Roman" w:hAnsi="Times New Roman" w:cs="Times New Roman"/>
      <w:sz w:val="26"/>
      <w:szCs w:val="26"/>
    </w:rPr>
  </w:style>
  <w:style w:type="paragraph" w:customStyle="1" w:styleId="Style4">
    <w:name w:val="Style4"/>
    <w:basedOn w:val="a"/>
    <w:uiPriority w:val="99"/>
    <w:rsid w:val="002D1150"/>
    <w:pPr>
      <w:widowControl w:val="0"/>
      <w:autoSpaceDE w:val="0"/>
      <w:autoSpaceDN w:val="0"/>
      <w:adjustRightInd w:val="0"/>
      <w:spacing w:after="0" w:line="240" w:lineRule="auto"/>
      <w:jc w:val="both"/>
    </w:pPr>
    <w:rPr>
      <w:rFonts w:eastAsia="Times New Roman" w:cs="Times New Roman"/>
      <w:sz w:val="24"/>
      <w:szCs w:val="24"/>
      <w:lang w:val="uk-UA" w:eastAsia="ru-RU"/>
    </w:rPr>
  </w:style>
  <w:style w:type="paragraph" w:customStyle="1" w:styleId="Style14">
    <w:name w:val="Style14"/>
    <w:basedOn w:val="a"/>
    <w:rsid w:val="002D1150"/>
    <w:pPr>
      <w:widowControl w:val="0"/>
      <w:autoSpaceDE w:val="0"/>
      <w:autoSpaceDN w:val="0"/>
      <w:adjustRightInd w:val="0"/>
      <w:spacing w:after="0" w:line="240" w:lineRule="auto"/>
    </w:pPr>
    <w:rPr>
      <w:rFonts w:eastAsia="Times New Roman" w:cs="Times New Roman"/>
      <w:sz w:val="24"/>
      <w:szCs w:val="24"/>
      <w:lang w:val="uk-UA" w:eastAsia="ru-RU"/>
    </w:rPr>
  </w:style>
  <w:style w:type="character" w:customStyle="1" w:styleId="FontStyle29">
    <w:name w:val="Font Style29"/>
    <w:rsid w:val="002D1150"/>
    <w:rPr>
      <w:rFonts w:ascii="Times New Roman" w:hAnsi="Times New Roman" w:cs="Times New Roman"/>
      <w:sz w:val="26"/>
      <w:szCs w:val="26"/>
    </w:rPr>
  </w:style>
  <w:style w:type="character" w:customStyle="1" w:styleId="FontStyle31">
    <w:name w:val="Font Style31"/>
    <w:rsid w:val="002D1150"/>
    <w:rPr>
      <w:rFonts w:ascii="Times New Roman" w:hAnsi="Times New Roman" w:cs="Times New Roman"/>
      <w:sz w:val="22"/>
      <w:szCs w:val="22"/>
    </w:rPr>
  </w:style>
  <w:style w:type="character" w:customStyle="1" w:styleId="14">
    <w:name w:val="Замещающий текст1"/>
    <w:uiPriority w:val="99"/>
    <w:semiHidden/>
    <w:rsid w:val="00B4597B"/>
    <w:rPr>
      <w:color w:val="808080"/>
    </w:rPr>
  </w:style>
  <w:style w:type="paragraph" w:customStyle="1" w:styleId="Style9">
    <w:name w:val="Style9"/>
    <w:basedOn w:val="a"/>
    <w:uiPriority w:val="99"/>
    <w:rsid w:val="00B4597B"/>
    <w:pPr>
      <w:widowControl w:val="0"/>
      <w:autoSpaceDE w:val="0"/>
      <w:autoSpaceDN w:val="0"/>
      <w:adjustRightInd w:val="0"/>
      <w:spacing w:after="0" w:line="485" w:lineRule="exact"/>
      <w:ind w:firstLine="586"/>
      <w:jc w:val="both"/>
    </w:pPr>
    <w:rPr>
      <w:rFonts w:eastAsia="Times New Roman" w:cs="Times New Roman"/>
      <w:sz w:val="24"/>
      <w:szCs w:val="24"/>
      <w:lang w:val="uk-UA" w:eastAsia="ru-RU"/>
    </w:rPr>
  </w:style>
  <w:style w:type="paragraph" w:customStyle="1" w:styleId="Style1">
    <w:name w:val="Style1"/>
    <w:basedOn w:val="a"/>
    <w:uiPriority w:val="99"/>
    <w:rsid w:val="00B4597B"/>
    <w:pPr>
      <w:widowControl w:val="0"/>
      <w:autoSpaceDE w:val="0"/>
      <w:autoSpaceDN w:val="0"/>
      <w:adjustRightInd w:val="0"/>
      <w:spacing w:after="0" w:line="264" w:lineRule="exact"/>
      <w:jc w:val="center"/>
    </w:pPr>
    <w:rPr>
      <w:rFonts w:ascii="Microsoft Sans Serif" w:eastAsia="Times New Roman" w:hAnsi="Microsoft Sans Serif" w:cs="Microsoft Sans Serif"/>
      <w:sz w:val="24"/>
      <w:szCs w:val="24"/>
      <w:lang w:eastAsia="ru-RU"/>
    </w:rPr>
  </w:style>
  <w:style w:type="paragraph" w:customStyle="1" w:styleId="Style5">
    <w:name w:val="Style5"/>
    <w:basedOn w:val="a"/>
    <w:uiPriority w:val="99"/>
    <w:rsid w:val="00B4597B"/>
    <w:pPr>
      <w:widowControl w:val="0"/>
      <w:autoSpaceDE w:val="0"/>
      <w:autoSpaceDN w:val="0"/>
      <w:adjustRightInd w:val="0"/>
      <w:spacing w:after="0" w:line="240" w:lineRule="auto"/>
      <w:jc w:val="center"/>
    </w:pPr>
    <w:rPr>
      <w:rFonts w:ascii="Microsoft Sans Serif" w:eastAsia="Times New Roman" w:hAnsi="Microsoft Sans Serif" w:cs="Microsoft Sans Serif"/>
      <w:sz w:val="24"/>
      <w:szCs w:val="24"/>
      <w:lang w:eastAsia="ru-RU"/>
    </w:rPr>
  </w:style>
  <w:style w:type="paragraph" w:customStyle="1" w:styleId="Style8">
    <w:name w:val="Style8"/>
    <w:basedOn w:val="a"/>
    <w:uiPriority w:val="99"/>
    <w:rsid w:val="00B4597B"/>
    <w:pPr>
      <w:widowControl w:val="0"/>
      <w:autoSpaceDE w:val="0"/>
      <w:autoSpaceDN w:val="0"/>
      <w:adjustRightInd w:val="0"/>
      <w:spacing w:after="0" w:line="182" w:lineRule="exact"/>
      <w:jc w:val="center"/>
    </w:pPr>
    <w:rPr>
      <w:rFonts w:ascii="Microsoft Sans Serif" w:eastAsia="Times New Roman" w:hAnsi="Microsoft Sans Serif" w:cs="Microsoft Sans Serif"/>
      <w:sz w:val="24"/>
      <w:szCs w:val="24"/>
      <w:lang w:eastAsia="ru-RU"/>
    </w:rPr>
  </w:style>
  <w:style w:type="character" w:customStyle="1" w:styleId="FontStyle36">
    <w:name w:val="Font Style36"/>
    <w:uiPriority w:val="99"/>
    <w:rsid w:val="00B4597B"/>
    <w:rPr>
      <w:rFonts w:ascii="Microsoft Sans Serif" w:hAnsi="Microsoft Sans Serif" w:cs="Microsoft Sans Serif"/>
      <w:b/>
      <w:bCs/>
      <w:sz w:val="14"/>
      <w:szCs w:val="14"/>
    </w:rPr>
  </w:style>
  <w:style w:type="character" w:customStyle="1" w:styleId="FontStyle41">
    <w:name w:val="Font Style41"/>
    <w:uiPriority w:val="99"/>
    <w:rsid w:val="00B4597B"/>
    <w:rPr>
      <w:rFonts w:ascii="Microsoft Sans Serif" w:hAnsi="Microsoft Sans Serif" w:cs="Microsoft Sans Serif"/>
      <w:b/>
      <w:bCs/>
      <w:sz w:val="12"/>
      <w:szCs w:val="12"/>
    </w:rPr>
  </w:style>
  <w:style w:type="character" w:customStyle="1" w:styleId="FontStyle43">
    <w:name w:val="Font Style43"/>
    <w:uiPriority w:val="99"/>
    <w:rsid w:val="00B4597B"/>
    <w:rPr>
      <w:rFonts w:ascii="Microsoft Sans Serif" w:hAnsi="Microsoft Sans Serif" w:cs="Microsoft Sans Serif"/>
      <w:b/>
      <w:bCs/>
      <w:sz w:val="22"/>
      <w:szCs w:val="22"/>
    </w:rPr>
  </w:style>
  <w:style w:type="character" w:customStyle="1" w:styleId="FontStyle44">
    <w:name w:val="Font Style44"/>
    <w:uiPriority w:val="99"/>
    <w:rsid w:val="00B4597B"/>
    <w:rPr>
      <w:rFonts w:ascii="Microsoft Sans Serif" w:hAnsi="Microsoft Sans Serif" w:cs="Microsoft Sans Serif"/>
      <w:sz w:val="14"/>
      <w:szCs w:val="14"/>
    </w:rPr>
  </w:style>
  <w:style w:type="paragraph" w:styleId="33">
    <w:name w:val="Body Text Indent 3"/>
    <w:basedOn w:val="a"/>
    <w:link w:val="34"/>
    <w:rsid w:val="00B4597B"/>
    <w:pPr>
      <w:spacing w:after="120" w:line="240" w:lineRule="auto"/>
      <w:ind w:left="283"/>
      <w:jc w:val="both"/>
    </w:pPr>
    <w:rPr>
      <w:rFonts w:eastAsia="Calibri" w:cs="Times New Roman"/>
      <w:sz w:val="16"/>
      <w:szCs w:val="16"/>
      <w:lang w:val="uk-UA" w:eastAsia="ru-RU"/>
    </w:rPr>
  </w:style>
  <w:style w:type="character" w:customStyle="1" w:styleId="34">
    <w:name w:val="Основной текст с отступом 3 Знак"/>
    <w:basedOn w:val="a0"/>
    <w:link w:val="33"/>
    <w:rsid w:val="00B4597B"/>
    <w:rPr>
      <w:rFonts w:eastAsia="Calibri" w:cs="Times New Roman"/>
      <w:sz w:val="16"/>
      <w:szCs w:val="16"/>
      <w:lang w:val="uk-UA" w:eastAsia="ru-RU"/>
    </w:rPr>
  </w:style>
  <w:style w:type="paragraph" w:styleId="af0">
    <w:name w:val="Normal (Web)"/>
    <w:basedOn w:val="a"/>
    <w:rsid w:val="00B4597B"/>
    <w:pPr>
      <w:spacing w:before="100" w:beforeAutospacing="1" w:after="100" w:afterAutospacing="1" w:line="240" w:lineRule="auto"/>
    </w:pPr>
    <w:rPr>
      <w:rFonts w:ascii="Verdana" w:eastAsia="Times New Roman" w:hAnsi="Verdana" w:cs="Times New Roman"/>
      <w:color w:val="000000"/>
      <w:sz w:val="20"/>
      <w:szCs w:val="20"/>
      <w:lang w:eastAsia="ru-RU"/>
    </w:rPr>
  </w:style>
  <w:style w:type="paragraph" w:styleId="af1">
    <w:name w:val="Body Text Indent"/>
    <w:basedOn w:val="a"/>
    <w:link w:val="af2"/>
    <w:rsid w:val="00B4597B"/>
    <w:pPr>
      <w:spacing w:after="120" w:line="240" w:lineRule="auto"/>
      <w:ind w:left="283"/>
      <w:jc w:val="both"/>
    </w:pPr>
    <w:rPr>
      <w:rFonts w:eastAsia="Calibri" w:cs="Times New Roman"/>
      <w:szCs w:val="20"/>
      <w:lang w:val="uk-UA" w:eastAsia="ru-RU"/>
    </w:rPr>
  </w:style>
  <w:style w:type="character" w:customStyle="1" w:styleId="af2">
    <w:name w:val="Основной текст с отступом Знак"/>
    <w:basedOn w:val="a0"/>
    <w:link w:val="af1"/>
    <w:rsid w:val="00B4597B"/>
    <w:rPr>
      <w:rFonts w:eastAsia="Calibri" w:cs="Times New Roman"/>
      <w:szCs w:val="20"/>
      <w:lang w:val="uk-UA" w:eastAsia="ru-RU"/>
    </w:rPr>
  </w:style>
  <w:style w:type="paragraph" w:styleId="af3">
    <w:name w:val="Plain Text"/>
    <w:basedOn w:val="a"/>
    <w:link w:val="af4"/>
    <w:semiHidden/>
    <w:rsid w:val="00C20E46"/>
    <w:pPr>
      <w:spacing w:after="0" w:line="240" w:lineRule="auto"/>
    </w:pPr>
    <w:rPr>
      <w:rFonts w:ascii="Courier New" w:eastAsia="Times New Roman" w:hAnsi="Courier New" w:cs="Times New Roman"/>
      <w:b/>
      <w:sz w:val="20"/>
      <w:szCs w:val="20"/>
      <w:lang w:eastAsia="ru-RU"/>
    </w:rPr>
  </w:style>
  <w:style w:type="character" w:customStyle="1" w:styleId="af4">
    <w:name w:val="Текст Знак"/>
    <w:basedOn w:val="a0"/>
    <w:link w:val="af3"/>
    <w:semiHidden/>
    <w:rsid w:val="00C20E46"/>
    <w:rPr>
      <w:rFonts w:ascii="Courier New" w:eastAsia="Times New Roman" w:hAnsi="Courier New" w:cs="Times New Roman"/>
      <w:b/>
      <w:sz w:val="20"/>
      <w:szCs w:val="20"/>
      <w:lang w:eastAsia="ru-RU"/>
    </w:rPr>
  </w:style>
  <w:style w:type="character" w:styleId="af5">
    <w:name w:val="Hyperlink"/>
    <w:uiPriority w:val="99"/>
    <w:unhideWhenUsed/>
    <w:rsid w:val="00A70803"/>
    <w:rPr>
      <w:color w:val="0000FF"/>
      <w:u w:val="single"/>
    </w:rPr>
  </w:style>
  <w:style w:type="character" w:customStyle="1" w:styleId="st">
    <w:name w:val="st"/>
    <w:basedOn w:val="a0"/>
    <w:rsid w:val="00A70803"/>
  </w:style>
  <w:style w:type="character" w:styleId="af6">
    <w:name w:val="Emphasis"/>
    <w:uiPriority w:val="20"/>
    <w:qFormat/>
    <w:rsid w:val="00A70803"/>
    <w:rPr>
      <w:i/>
      <w:iCs/>
    </w:rPr>
  </w:style>
  <w:style w:type="character" w:customStyle="1" w:styleId="FontStyle12">
    <w:name w:val="Font Style12"/>
    <w:rsid w:val="00A70803"/>
    <w:rPr>
      <w:rFonts w:ascii="Times New Roman" w:hAnsi="Times New Roman" w:cs="Times New Roman"/>
      <w:sz w:val="26"/>
      <w:szCs w:val="26"/>
    </w:rPr>
  </w:style>
  <w:style w:type="character" w:customStyle="1" w:styleId="FontStyle11">
    <w:name w:val="Font Style11"/>
    <w:rsid w:val="00A70803"/>
    <w:rPr>
      <w:rFonts w:ascii="Times New Roman" w:hAnsi="Times New Roman" w:cs="Times New Roman"/>
      <w:b/>
      <w:bCs/>
      <w:sz w:val="18"/>
      <w:szCs w:val="18"/>
    </w:rPr>
  </w:style>
  <w:style w:type="character" w:customStyle="1" w:styleId="80">
    <w:name w:val="Заголовок 8 Знак"/>
    <w:basedOn w:val="a0"/>
    <w:link w:val="8"/>
    <w:uiPriority w:val="9"/>
    <w:semiHidden/>
    <w:rsid w:val="00F63E5D"/>
    <w:rPr>
      <w:rFonts w:asciiTheme="majorHAnsi" w:eastAsiaTheme="majorEastAsia" w:hAnsiTheme="majorHAnsi" w:cstheme="majorBidi"/>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14C36"/>
    <w:pPr>
      <w:keepNext/>
      <w:keepLines/>
      <w:spacing w:before="480" w:after="0" w:line="240" w:lineRule="auto"/>
      <w:jc w:val="both"/>
      <w:outlineLvl w:val="0"/>
    </w:pPr>
    <w:rPr>
      <w:rFonts w:ascii="Cambria" w:eastAsia="Times New Roman" w:hAnsi="Cambria" w:cs="Times New Roman"/>
      <w:b/>
      <w:bCs/>
      <w:color w:val="365F91"/>
      <w:szCs w:val="28"/>
      <w:lang w:val="uk-UA" w:eastAsia="ru-RU"/>
    </w:rPr>
  </w:style>
  <w:style w:type="paragraph" w:styleId="2">
    <w:name w:val="heading 2"/>
    <w:basedOn w:val="a"/>
    <w:next w:val="a"/>
    <w:link w:val="20"/>
    <w:uiPriority w:val="9"/>
    <w:unhideWhenUsed/>
    <w:qFormat/>
    <w:rsid w:val="00B14C36"/>
    <w:pPr>
      <w:keepNext/>
      <w:spacing w:before="240" w:after="60" w:line="240" w:lineRule="auto"/>
      <w:jc w:val="both"/>
      <w:outlineLvl w:val="1"/>
    </w:pPr>
    <w:rPr>
      <w:rFonts w:ascii="Cambria" w:eastAsia="Times New Roman" w:hAnsi="Cambria" w:cs="Times New Roman"/>
      <w:b/>
      <w:bCs/>
      <w:i/>
      <w:iCs/>
      <w:szCs w:val="28"/>
      <w:lang w:val="uk-UA" w:eastAsia="ru-RU"/>
    </w:rPr>
  </w:style>
  <w:style w:type="paragraph" w:styleId="3">
    <w:name w:val="heading 3"/>
    <w:basedOn w:val="a"/>
    <w:next w:val="a"/>
    <w:link w:val="30"/>
    <w:qFormat/>
    <w:rsid w:val="00B14C36"/>
    <w:pPr>
      <w:keepNext/>
      <w:spacing w:before="240" w:after="60" w:line="240" w:lineRule="auto"/>
      <w:jc w:val="both"/>
      <w:outlineLvl w:val="2"/>
    </w:pPr>
    <w:rPr>
      <w:rFonts w:ascii="Arial" w:eastAsia="Calibri" w:hAnsi="Arial" w:cs="Times New Roman"/>
      <w:b/>
      <w:bCs/>
      <w:sz w:val="26"/>
      <w:szCs w:val="26"/>
      <w:lang w:val="uk-UA" w:eastAsia="ru-RU"/>
    </w:rPr>
  </w:style>
  <w:style w:type="paragraph" w:styleId="6">
    <w:name w:val="heading 6"/>
    <w:basedOn w:val="a"/>
    <w:next w:val="a"/>
    <w:link w:val="60"/>
    <w:uiPriority w:val="9"/>
    <w:qFormat/>
    <w:rsid w:val="00B14C36"/>
    <w:pPr>
      <w:spacing w:before="240" w:after="60" w:line="240" w:lineRule="auto"/>
      <w:jc w:val="both"/>
      <w:outlineLvl w:val="5"/>
    </w:pPr>
    <w:rPr>
      <w:rFonts w:ascii="Calibri" w:eastAsia="Times New Roman" w:hAnsi="Calibri" w:cs="Times New Roman"/>
      <w:b/>
      <w:bCs/>
      <w:sz w:val="22"/>
      <w:lang w:val="uk-UA" w:eastAsia="x-none"/>
    </w:rPr>
  </w:style>
  <w:style w:type="paragraph" w:styleId="7">
    <w:name w:val="heading 7"/>
    <w:basedOn w:val="a"/>
    <w:next w:val="a"/>
    <w:link w:val="70"/>
    <w:qFormat/>
    <w:rsid w:val="00B14C36"/>
    <w:pPr>
      <w:keepNext/>
      <w:spacing w:after="0" w:line="240" w:lineRule="auto"/>
      <w:jc w:val="both"/>
      <w:outlineLvl w:val="6"/>
    </w:pPr>
    <w:rPr>
      <w:rFonts w:eastAsia="Times New Roman" w:cs="Times New Roman"/>
      <w:sz w:val="24"/>
      <w:szCs w:val="24"/>
      <w:lang w:val="uk-UA" w:eastAsia="ru-RU"/>
    </w:rPr>
  </w:style>
  <w:style w:type="paragraph" w:styleId="8">
    <w:name w:val="heading 8"/>
    <w:basedOn w:val="a"/>
    <w:next w:val="a"/>
    <w:link w:val="80"/>
    <w:uiPriority w:val="9"/>
    <w:semiHidden/>
    <w:unhideWhenUsed/>
    <w:qFormat/>
    <w:rsid w:val="00F63E5D"/>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7C4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A7C48"/>
  </w:style>
  <w:style w:type="paragraph" w:styleId="a5">
    <w:name w:val="footer"/>
    <w:basedOn w:val="a"/>
    <w:link w:val="a6"/>
    <w:uiPriority w:val="99"/>
    <w:unhideWhenUsed/>
    <w:rsid w:val="00AA7C4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A7C48"/>
  </w:style>
  <w:style w:type="paragraph" w:customStyle="1" w:styleId="a7">
    <w:name w:val="Чертежный"/>
    <w:rsid w:val="00AA7C48"/>
    <w:pPr>
      <w:spacing w:after="0" w:line="240" w:lineRule="auto"/>
      <w:jc w:val="both"/>
    </w:pPr>
    <w:rPr>
      <w:rFonts w:ascii="ISOCPEUR" w:eastAsia="Calibri" w:hAnsi="ISOCPEUR" w:cs="Times New Roman"/>
      <w:i/>
      <w:szCs w:val="20"/>
      <w:lang w:val="uk-UA" w:eastAsia="ru-RU"/>
    </w:rPr>
  </w:style>
  <w:style w:type="paragraph" w:styleId="a8">
    <w:name w:val="List Paragraph"/>
    <w:basedOn w:val="a"/>
    <w:uiPriority w:val="34"/>
    <w:qFormat/>
    <w:rsid w:val="001A3438"/>
    <w:pPr>
      <w:ind w:left="720"/>
      <w:contextualSpacing/>
    </w:pPr>
  </w:style>
  <w:style w:type="character" w:customStyle="1" w:styleId="10">
    <w:name w:val="Заголовок 1 Знак"/>
    <w:basedOn w:val="a0"/>
    <w:link w:val="1"/>
    <w:uiPriority w:val="9"/>
    <w:rsid w:val="00B14C36"/>
    <w:rPr>
      <w:rFonts w:ascii="Cambria" w:eastAsia="Times New Roman" w:hAnsi="Cambria" w:cs="Times New Roman"/>
      <w:b/>
      <w:bCs/>
      <w:color w:val="365F91"/>
      <w:szCs w:val="28"/>
      <w:lang w:val="uk-UA" w:eastAsia="ru-RU"/>
    </w:rPr>
  </w:style>
  <w:style w:type="character" w:customStyle="1" w:styleId="20">
    <w:name w:val="Заголовок 2 Знак"/>
    <w:basedOn w:val="a0"/>
    <w:link w:val="2"/>
    <w:uiPriority w:val="9"/>
    <w:semiHidden/>
    <w:rsid w:val="00B14C36"/>
    <w:rPr>
      <w:rFonts w:ascii="Cambria" w:eastAsia="Times New Roman" w:hAnsi="Cambria" w:cs="Times New Roman"/>
      <w:b/>
      <w:bCs/>
      <w:i/>
      <w:iCs/>
      <w:szCs w:val="28"/>
      <w:lang w:val="uk-UA" w:eastAsia="ru-RU"/>
    </w:rPr>
  </w:style>
  <w:style w:type="character" w:customStyle="1" w:styleId="30">
    <w:name w:val="Заголовок 3 Знак"/>
    <w:basedOn w:val="a0"/>
    <w:link w:val="3"/>
    <w:rsid w:val="00B14C36"/>
    <w:rPr>
      <w:rFonts w:ascii="Arial" w:eastAsia="Calibri" w:hAnsi="Arial" w:cs="Times New Roman"/>
      <w:b/>
      <w:bCs/>
      <w:sz w:val="26"/>
      <w:szCs w:val="26"/>
      <w:lang w:val="uk-UA" w:eastAsia="ru-RU"/>
    </w:rPr>
  </w:style>
  <w:style w:type="character" w:customStyle="1" w:styleId="60">
    <w:name w:val="Заголовок 6 Знак"/>
    <w:basedOn w:val="a0"/>
    <w:link w:val="6"/>
    <w:uiPriority w:val="9"/>
    <w:rsid w:val="00B14C36"/>
    <w:rPr>
      <w:rFonts w:ascii="Calibri" w:eastAsia="Times New Roman" w:hAnsi="Calibri" w:cs="Times New Roman"/>
      <w:b/>
      <w:bCs/>
      <w:sz w:val="22"/>
      <w:lang w:val="uk-UA" w:eastAsia="x-none"/>
    </w:rPr>
  </w:style>
  <w:style w:type="character" w:customStyle="1" w:styleId="70">
    <w:name w:val="Заголовок 7 Знак"/>
    <w:basedOn w:val="a0"/>
    <w:link w:val="7"/>
    <w:rsid w:val="00B14C36"/>
    <w:rPr>
      <w:rFonts w:eastAsia="Times New Roman" w:cs="Times New Roman"/>
      <w:sz w:val="24"/>
      <w:szCs w:val="24"/>
      <w:lang w:val="uk-UA" w:eastAsia="ru-RU"/>
    </w:rPr>
  </w:style>
  <w:style w:type="paragraph" w:styleId="a9">
    <w:name w:val="Balloon Text"/>
    <w:basedOn w:val="a"/>
    <w:link w:val="aa"/>
    <w:uiPriority w:val="99"/>
    <w:semiHidden/>
    <w:unhideWhenUsed/>
    <w:rsid w:val="00B14C36"/>
    <w:pPr>
      <w:spacing w:after="0" w:line="240" w:lineRule="auto"/>
      <w:jc w:val="both"/>
    </w:pPr>
    <w:rPr>
      <w:rFonts w:ascii="Tahoma" w:eastAsia="Calibri" w:hAnsi="Tahoma" w:cs="Times New Roman"/>
      <w:sz w:val="16"/>
      <w:szCs w:val="16"/>
      <w:lang w:val="x-none" w:eastAsia="x-none"/>
    </w:rPr>
  </w:style>
  <w:style w:type="character" w:customStyle="1" w:styleId="aa">
    <w:name w:val="Текст выноски Знак"/>
    <w:basedOn w:val="a0"/>
    <w:link w:val="a9"/>
    <w:uiPriority w:val="99"/>
    <w:semiHidden/>
    <w:rsid w:val="00B14C36"/>
    <w:rPr>
      <w:rFonts w:ascii="Tahoma" w:eastAsia="Calibri" w:hAnsi="Tahoma" w:cs="Times New Roman"/>
      <w:sz w:val="16"/>
      <w:szCs w:val="16"/>
      <w:lang w:val="x-none" w:eastAsia="x-none"/>
    </w:rPr>
  </w:style>
  <w:style w:type="character" w:customStyle="1" w:styleId="11">
    <w:name w:val="Текст покажчика місця заповнення1"/>
    <w:uiPriority w:val="99"/>
    <w:semiHidden/>
    <w:rsid w:val="00B14C36"/>
    <w:rPr>
      <w:color w:val="808080"/>
    </w:rPr>
  </w:style>
  <w:style w:type="paragraph" w:customStyle="1" w:styleId="2GOSTtypeB">
    <w:name w:val="Заголовок 2 + (латиница) GOST type B"/>
    <w:aliases w:val="По центру + Times New Roman,14 пт,курс....."/>
    <w:basedOn w:val="1"/>
    <w:rsid w:val="00B14C36"/>
    <w:pPr>
      <w:keepLines w:val="0"/>
      <w:spacing w:before="240" w:after="60"/>
      <w:jc w:val="center"/>
    </w:pPr>
    <w:rPr>
      <w:rFonts w:ascii="GOST type B" w:eastAsia="Calibri" w:hAnsi="GOST type B" w:cs="Arial"/>
      <w:color w:val="auto"/>
      <w:kern w:val="32"/>
      <w:sz w:val="32"/>
      <w:szCs w:val="32"/>
    </w:rPr>
  </w:style>
  <w:style w:type="paragraph" w:customStyle="1" w:styleId="12">
    <w:name w:val="Дип1"/>
    <w:basedOn w:val="a"/>
    <w:rsid w:val="00B14C36"/>
    <w:pPr>
      <w:spacing w:after="0" w:line="360" w:lineRule="auto"/>
      <w:ind w:firstLine="567"/>
      <w:jc w:val="both"/>
    </w:pPr>
    <w:rPr>
      <w:rFonts w:eastAsia="Calibri" w:cs="Times New Roman"/>
      <w:sz w:val="24"/>
      <w:szCs w:val="20"/>
    </w:rPr>
  </w:style>
  <w:style w:type="paragraph" w:styleId="ab">
    <w:name w:val="Body Text"/>
    <w:aliases w:val=" Знак3"/>
    <w:basedOn w:val="a"/>
    <w:link w:val="ac"/>
    <w:rsid w:val="00B14C36"/>
    <w:pPr>
      <w:spacing w:before="60" w:after="60" w:line="360" w:lineRule="auto"/>
      <w:ind w:firstLine="567"/>
      <w:jc w:val="both"/>
    </w:pPr>
    <w:rPr>
      <w:rFonts w:ascii="SchoolBook" w:eastAsia="Calibri" w:hAnsi="SchoolBook" w:cs="Times New Roman"/>
      <w:sz w:val="24"/>
      <w:szCs w:val="20"/>
      <w:lang w:val="x-none" w:eastAsia="x-none"/>
    </w:rPr>
  </w:style>
  <w:style w:type="character" w:customStyle="1" w:styleId="ac">
    <w:name w:val="Основной текст Знак"/>
    <w:aliases w:val=" Знак3 Знак"/>
    <w:basedOn w:val="a0"/>
    <w:link w:val="ab"/>
    <w:rsid w:val="00B14C36"/>
    <w:rPr>
      <w:rFonts w:ascii="SchoolBook" w:eastAsia="Calibri" w:hAnsi="SchoolBook" w:cs="Times New Roman"/>
      <w:sz w:val="24"/>
      <w:szCs w:val="20"/>
      <w:lang w:val="x-none" w:eastAsia="x-none"/>
    </w:rPr>
  </w:style>
  <w:style w:type="paragraph" w:styleId="21">
    <w:name w:val="Body Text 2"/>
    <w:basedOn w:val="a"/>
    <w:link w:val="22"/>
    <w:uiPriority w:val="99"/>
    <w:semiHidden/>
    <w:unhideWhenUsed/>
    <w:rsid w:val="00B14C36"/>
    <w:pPr>
      <w:spacing w:after="120" w:line="480" w:lineRule="auto"/>
      <w:jc w:val="both"/>
    </w:pPr>
    <w:rPr>
      <w:rFonts w:eastAsia="Calibri" w:cs="Times New Roman"/>
      <w:szCs w:val="20"/>
      <w:lang w:val="uk-UA" w:eastAsia="x-none"/>
    </w:rPr>
  </w:style>
  <w:style w:type="character" w:customStyle="1" w:styleId="22">
    <w:name w:val="Основной текст 2 Знак"/>
    <w:basedOn w:val="a0"/>
    <w:link w:val="21"/>
    <w:uiPriority w:val="99"/>
    <w:semiHidden/>
    <w:rsid w:val="00B14C36"/>
    <w:rPr>
      <w:rFonts w:eastAsia="Calibri" w:cs="Times New Roman"/>
      <w:szCs w:val="20"/>
      <w:lang w:val="uk-UA" w:eastAsia="x-none"/>
    </w:rPr>
  </w:style>
  <w:style w:type="paragraph" w:styleId="31">
    <w:name w:val="Body Text 3"/>
    <w:basedOn w:val="a"/>
    <w:link w:val="32"/>
    <w:uiPriority w:val="99"/>
    <w:semiHidden/>
    <w:unhideWhenUsed/>
    <w:rsid w:val="00B14C36"/>
    <w:pPr>
      <w:spacing w:after="120" w:line="240" w:lineRule="auto"/>
      <w:jc w:val="both"/>
    </w:pPr>
    <w:rPr>
      <w:rFonts w:eastAsia="Calibri" w:cs="Times New Roman"/>
      <w:sz w:val="16"/>
      <w:szCs w:val="16"/>
      <w:lang w:val="uk-UA" w:eastAsia="x-none"/>
    </w:rPr>
  </w:style>
  <w:style w:type="character" w:customStyle="1" w:styleId="32">
    <w:name w:val="Основной текст 3 Знак"/>
    <w:basedOn w:val="a0"/>
    <w:link w:val="31"/>
    <w:uiPriority w:val="99"/>
    <w:semiHidden/>
    <w:rsid w:val="00B14C36"/>
    <w:rPr>
      <w:rFonts w:eastAsia="Calibri" w:cs="Times New Roman"/>
      <w:sz w:val="16"/>
      <w:szCs w:val="16"/>
      <w:lang w:val="uk-UA" w:eastAsia="x-none"/>
    </w:rPr>
  </w:style>
  <w:style w:type="table" w:styleId="ad">
    <w:name w:val="Table Grid"/>
    <w:basedOn w:val="a1"/>
    <w:uiPriority w:val="59"/>
    <w:rsid w:val="00B14C36"/>
    <w:pPr>
      <w:spacing w:after="0" w:line="240" w:lineRule="auto"/>
    </w:pPr>
    <w:rPr>
      <w:rFonts w:ascii="Calibri" w:eastAsia="Calibri" w:hAnsi="Calibri" w:cs="Times New Roman"/>
      <w:sz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Мой сновной текст"/>
    <w:basedOn w:val="a"/>
    <w:rsid w:val="00B14C36"/>
    <w:pPr>
      <w:spacing w:after="0" w:line="360" w:lineRule="auto"/>
      <w:ind w:firstLine="709"/>
      <w:jc w:val="both"/>
    </w:pPr>
    <w:rPr>
      <w:rFonts w:ascii="Arial" w:eastAsia="Times New Roman" w:hAnsi="Arial" w:cs="Times New Roman"/>
      <w:szCs w:val="24"/>
      <w:lang w:val="uk-UA" w:eastAsia="ru-RU"/>
    </w:rPr>
  </w:style>
  <w:style w:type="character" w:customStyle="1" w:styleId="hps">
    <w:name w:val="hps"/>
    <w:basedOn w:val="a0"/>
    <w:rsid w:val="00B14C36"/>
  </w:style>
  <w:style w:type="character" w:customStyle="1" w:styleId="shorttext">
    <w:name w:val="short_text"/>
    <w:basedOn w:val="a0"/>
    <w:rsid w:val="00B14C36"/>
  </w:style>
  <w:style w:type="paragraph" w:styleId="23">
    <w:name w:val="Body Text Indent 2"/>
    <w:basedOn w:val="a"/>
    <w:link w:val="24"/>
    <w:unhideWhenUsed/>
    <w:rsid w:val="00B14C36"/>
    <w:pPr>
      <w:spacing w:after="120" w:line="480" w:lineRule="auto"/>
      <w:ind w:left="283"/>
      <w:jc w:val="both"/>
    </w:pPr>
    <w:rPr>
      <w:rFonts w:eastAsia="Calibri" w:cs="Times New Roman"/>
      <w:szCs w:val="20"/>
      <w:lang w:val="uk-UA" w:eastAsia="ru-RU"/>
    </w:rPr>
  </w:style>
  <w:style w:type="character" w:customStyle="1" w:styleId="24">
    <w:name w:val="Основной текст с отступом 2 Знак"/>
    <w:basedOn w:val="a0"/>
    <w:link w:val="23"/>
    <w:uiPriority w:val="99"/>
    <w:semiHidden/>
    <w:rsid w:val="00B14C36"/>
    <w:rPr>
      <w:rFonts w:eastAsia="Calibri" w:cs="Times New Roman"/>
      <w:szCs w:val="20"/>
      <w:lang w:val="uk-UA" w:eastAsia="ru-RU"/>
    </w:rPr>
  </w:style>
  <w:style w:type="paragraph" w:customStyle="1" w:styleId="13">
    <w:name w:val="Обычный1"/>
    <w:rsid w:val="00B14C36"/>
    <w:pPr>
      <w:spacing w:after="0" w:line="240" w:lineRule="auto"/>
    </w:pPr>
    <w:rPr>
      <w:rFonts w:eastAsia="Times New Roman" w:cs="Times New Roman"/>
      <w:snapToGrid w:val="0"/>
      <w:sz w:val="20"/>
      <w:szCs w:val="20"/>
      <w:lang w:eastAsia="ru-RU"/>
    </w:rPr>
  </w:style>
  <w:style w:type="character" w:customStyle="1" w:styleId="longtext">
    <w:name w:val="long_text"/>
    <w:basedOn w:val="a0"/>
    <w:rsid w:val="00C40A10"/>
  </w:style>
  <w:style w:type="paragraph" w:styleId="af">
    <w:name w:val="caption"/>
    <w:basedOn w:val="a"/>
    <w:next w:val="a"/>
    <w:qFormat/>
    <w:rsid w:val="002D1150"/>
    <w:pPr>
      <w:spacing w:before="120" w:after="120" w:line="240" w:lineRule="auto"/>
    </w:pPr>
    <w:rPr>
      <w:rFonts w:ascii="TimesET" w:eastAsia="Times New Roman" w:hAnsi="TimesET" w:cs="Times New Roman"/>
      <w:b/>
      <w:sz w:val="20"/>
      <w:szCs w:val="20"/>
      <w:lang w:eastAsia="ru-RU"/>
    </w:rPr>
  </w:style>
  <w:style w:type="paragraph" w:customStyle="1" w:styleId="Style26">
    <w:name w:val="Style26"/>
    <w:basedOn w:val="a"/>
    <w:rsid w:val="002D1150"/>
    <w:pPr>
      <w:widowControl w:val="0"/>
      <w:autoSpaceDE w:val="0"/>
      <w:autoSpaceDN w:val="0"/>
      <w:adjustRightInd w:val="0"/>
      <w:spacing w:after="0" w:line="480" w:lineRule="exact"/>
      <w:jc w:val="both"/>
    </w:pPr>
    <w:rPr>
      <w:rFonts w:eastAsia="Times New Roman" w:cs="Times New Roman"/>
      <w:sz w:val="24"/>
      <w:szCs w:val="24"/>
      <w:lang w:val="uk-UA" w:eastAsia="ru-RU"/>
    </w:rPr>
  </w:style>
  <w:style w:type="character" w:customStyle="1" w:styleId="FontStyle37">
    <w:name w:val="Font Style37"/>
    <w:uiPriority w:val="99"/>
    <w:rsid w:val="002D1150"/>
    <w:rPr>
      <w:rFonts w:ascii="Times New Roman" w:hAnsi="Times New Roman" w:cs="Times New Roman"/>
      <w:sz w:val="26"/>
      <w:szCs w:val="26"/>
    </w:rPr>
  </w:style>
  <w:style w:type="paragraph" w:customStyle="1" w:styleId="Style4">
    <w:name w:val="Style4"/>
    <w:basedOn w:val="a"/>
    <w:uiPriority w:val="99"/>
    <w:rsid w:val="002D1150"/>
    <w:pPr>
      <w:widowControl w:val="0"/>
      <w:autoSpaceDE w:val="0"/>
      <w:autoSpaceDN w:val="0"/>
      <w:adjustRightInd w:val="0"/>
      <w:spacing w:after="0" w:line="240" w:lineRule="auto"/>
      <w:jc w:val="both"/>
    </w:pPr>
    <w:rPr>
      <w:rFonts w:eastAsia="Times New Roman" w:cs="Times New Roman"/>
      <w:sz w:val="24"/>
      <w:szCs w:val="24"/>
      <w:lang w:val="uk-UA" w:eastAsia="ru-RU"/>
    </w:rPr>
  </w:style>
  <w:style w:type="paragraph" w:customStyle="1" w:styleId="Style14">
    <w:name w:val="Style14"/>
    <w:basedOn w:val="a"/>
    <w:rsid w:val="002D1150"/>
    <w:pPr>
      <w:widowControl w:val="0"/>
      <w:autoSpaceDE w:val="0"/>
      <w:autoSpaceDN w:val="0"/>
      <w:adjustRightInd w:val="0"/>
      <w:spacing w:after="0" w:line="240" w:lineRule="auto"/>
    </w:pPr>
    <w:rPr>
      <w:rFonts w:eastAsia="Times New Roman" w:cs="Times New Roman"/>
      <w:sz w:val="24"/>
      <w:szCs w:val="24"/>
      <w:lang w:val="uk-UA" w:eastAsia="ru-RU"/>
    </w:rPr>
  </w:style>
  <w:style w:type="character" w:customStyle="1" w:styleId="FontStyle29">
    <w:name w:val="Font Style29"/>
    <w:rsid w:val="002D1150"/>
    <w:rPr>
      <w:rFonts w:ascii="Times New Roman" w:hAnsi="Times New Roman" w:cs="Times New Roman"/>
      <w:sz w:val="26"/>
      <w:szCs w:val="26"/>
    </w:rPr>
  </w:style>
  <w:style w:type="character" w:customStyle="1" w:styleId="FontStyle31">
    <w:name w:val="Font Style31"/>
    <w:rsid w:val="002D1150"/>
    <w:rPr>
      <w:rFonts w:ascii="Times New Roman" w:hAnsi="Times New Roman" w:cs="Times New Roman"/>
      <w:sz w:val="22"/>
      <w:szCs w:val="22"/>
    </w:rPr>
  </w:style>
  <w:style w:type="character" w:customStyle="1" w:styleId="14">
    <w:name w:val="Замещающий текст1"/>
    <w:uiPriority w:val="99"/>
    <w:semiHidden/>
    <w:rsid w:val="00B4597B"/>
    <w:rPr>
      <w:color w:val="808080"/>
    </w:rPr>
  </w:style>
  <w:style w:type="paragraph" w:customStyle="1" w:styleId="Style9">
    <w:name w:val="Style9"/>
    <w:basedOn w:val="a"/>
    <w:uiPriority w:val="99"/>
    <w:rsid w:val="00B4597B"/>
    <w:pPr>
      <w:widowControl w:val="0"/>
      <w:autoSpaceDE w:val="0"/>
      <w:autoSpaceDN w:val="0"/>
      <w:adjustRightInd w:val="0"/>
      <w:spacing w:after="0" w:line="485" w:lineRule="exact"/>
      <w:ind w:firstLine="586"/>
      <w:jc w:val="both"/>
    </w:pPr>
    <w:rPr>
      <w:rFonts w:eastAsia="Times New Roman" w:cs="Times New Roman"/>
      <w:sz w:val="24"/>
      <w:szCs w:val="24"/>
      <w:lang w:val="uk-UA" w:eastAsia="ru-RU"/>
    </w:rPr>
  </w:style>
  <w:style w:type="paragraph" w:customStyle="1" w:styleId="Style1">
    <w:name w:val="Style1"/>
    <w:basedOn w:val="a"/>
    <w:uiPriority w:val="99"/>
    <w:rsid w:val="00B4597B"/>
    <w:pPr>
      <w:widowControl w:val="0"/>
      <w:autoSpaceDE w:val="0"/>
      <w:autoSpaceDN w:val="0"/>
      <w:adjustRightInd w:val="0"/>
      <w:spacing w:after="0" w:line="264" w:lineRule="exact"/>
      <w:jc w:val="center"/>
    </w:pPr>
    <w:rPr>
      <w:rFonts w:ascii="Microsoft Sans Serif" w:eastAsia="Times New Roman" w:hAnsi="Microsoft Sans Serif" w:cs="Microsoft Sans Serif"/>
      <w:sz w:val="24"/>
      <w:szCs w:val="24"/>
      <w:lang w:eastAsia="ru-RU"/>
    </w:rPr>
  </w:style>
  <w:style w:type="paragraph" w:customStyle="1" w:styleId="Style5">
    <w:name w:val="Style5"/>
    <w:basedOn w:val="a"/>
    <w:uiPriority w:val="99"/>
    <w:rsid w:val="00B4597B"/>
    <w:pPr>
      <w:widowControl w:val="0"/>
      <w:autoSpaceDE w:val="0"/>
      <w:autoSpaceDN w:val="0"/>
      <w:adjustRightInd w:val="0"/>
      <w:spacing w:after="0" w:line="240" w:lineRule="auto"/>
      <w:jc w:val="center"/>
    </w:pPr>
    <w:rPr>
      <w:rFonts w:ascii="Microsoft Sans Serif" w:eastAsia="Times New Roman" w:hAnsi="Microsoft Sans Serif" w:cs="Microsoft Sans Serif"/>
      <w:sz w:val="24"/>
      <w:szCs w:val="24"/>
      <w:lang w:eastAsia="ru-RU"/>
    </w:rPr>
  </w:style>
  <w:style w:type="paragraph" w:customStyle="1" w:styleId="Style8">
    <w:name w:val="Style8"/>
    <w:basedOn w:val="a"/>
    <w:uiPriority w:val="99"/>
    <w:rsid w:val="00B4597B"/>
    <w:pPr>
      <w:widowControl w:val="0"/>
      <w:autoSpaceDE w:val="0"/>
      <w:autoSpaceDN w:val="0"/>
      <w:adjustRightInd w:val="0"/>
      <w:spacing w:after="0" w:line="182" w:lineRule="exact"/>
      <w:jc w:val="center"/>
    </w:pPr>
    <w:rPr>
      <w:rFonts w:ascii="Microsoft Sans Serif" w:eastAsia="Times New Roman" w:hAnsi="Microsoft Sans Serif" w:cs="Microsoft Sans Serif"/>
      <w:sz w:val="24"/>
      <w:szCs w:val="24"/>
      <w:lang w:eastAsia="ru-RU"/>
    </w:rPr>
  </w:style>
  <w:style w:type="character" w:customStyle="1" w:styleId="FontStyle36">
    <w:name w:val="Font Style36"/>
    <w:uiPriority w:val="99"/>
    <w:rsid w:val="00B4597B"/>
    <w:rPr>
      <w:rFonts w:ascii="Microsoft Sans Serif" w:hAnsi="Microsoft Sans Serif" w:cs="Microsoft Sans Serif"/>
      <w:b/>
      <w:bCs/>
      <w:sz w:val="14"/>
      <w:szCs w:val="14"/>
    </w:rPr>
  </w:style>
  <w:style w:type="character" w:customStyle="1" w:styleId="FontStyle41">
    <w:name w:val="Font Style41"/>
    <w:uiPriority w:val="99"/>
    <w:rsid w:val="00B4597B"/>
    <w:rPr>
      <w:rFonts w:ascii="Microsoft Sans Serif" w:hAnsi="Microsoft Sans Serif" w:cs="Microsoft Sans Serif"/>
      <w:b/>
      <w:bCs/>
      <w:sz w:val="12"/>
      <w:szCs w:val="12"/>
    </w:rPr>
  </w:style>
  <w:style w:type="character" w:customStyle="1" w:styleId="FontStyle43">
    <w:name w:val="Font Style43"/>
    <w:uiPriority w:val="99"/>
    <w:rsid w:val="00B4597B"/>
    <w:rPr>
      <w:rFonts w:ascii="Microsoft Sans Serif" w:hAnsi="Microsoft Sans Serif" w:cs="Microsoft Sans Serif"/>
      <w:b/>
      <w:bCs/>
      <w:sz w:val="22"/>
      <w:szCs w:val="22"/>
    </w:rPr>
  </w:style>
  <w:style w:type="character" w:customStyle="1" w:styleId="FontStyle44">
    <w:name w:val="Font Style44"/>
    <w:uiPriority w:val="99"/>
    <w:rsid w:val="00B4597B"/>
    <w:rPr>
      <w:rFonts w:ascii="Microsoft Sans Serif" w:hAnsi="Microsoft Sans Serif" w:cs="Microsoft Sans Serif"/>
      <w:sz w:val="14"/>
      <w:szCs w:val="14"/>
    </w:rPr>
  </w:style>
  <w:style w:type="paragraph" w:styleId="33">
    <w:name w:val="Body Text Indent 3"/>
    <w:basedOn w:val="a"/>
    <w:link w:val="34"/>
    <w:rsid w:val="00B4597B"/>
    <w:pPr>
      <w:spacing w:after="120" w:line="240" w:lineRule="auto"/>
      <w:ind w:left="283"/>
      <w:jc w:val="both"/>
    </w:pPr>
    <w:rPr>
      <w:rFonts w:eastAsia="Calibri" w:cs="Times New Roman"/>
      <w:sz w:val="16"/>
      <w:szCs w:val="16"/>
      <w:lang w:val="uk-UA" w:eastAsia="ru-RU"/>
    </w:rPr>
  </w:style>
  <w:style w:type="character" w:customStyle="1" w:styleId="34">
    <w:name w:val="Основной текст с отступом 3 Знак"/>
    <w:basedOn w:val="a0"/>
    <w:link w:val="33"/>
    <w:rsid w:val="00B4597B"/>
    <w:rPr>
      <w:rFonts w:eastAsia="Calibri" w:cs="Times New Roman"/>
      <w:sz w:val="16"/>
      <w:szCs w:val="16"/>
      <w:lang w:val="uk-UA" w:eastAsia="ru-RU"/>
    </w:rPr>
  </w:style>
  <w:style w:type="paragraph" w:styleId="af0">
    <w:name w:val="Normal (Web)"/>
    <w:basedOn w:val="a"/>
    <w:rsid w:val="00B4597B"/>
    <w:pPr>
      <w:spacing w:before="100" w:beforeAutospacing="1" w:after="100" w:afterAutospacing="1" w:line="240" w:lineRule="auto"/>
    </w:pPr>
    <w:rPr>
      <w:rFonts w:ascii="Verdana" w:eastAsia="Times New Roman" w:hAnsi="Verdana" w:cs="Times New Roman"/>
      <w:color w:val="000000"/>
      <w:sz w:val="20"/>
      <w:szCs w:val="20"/>
      <w:lang w:eastAsia="ru-RU"/>
    </w:rPr>
  </w:style>
  <w:style w:type="paragraph" w:styleId="af1">
    <w:name w:val="Body Text Indent"/>
    <w:basedOn w:val="a"/>
    <w:link w:val="af2"/>
    <w:rsid w:val="00B4597B"/>
    <w:pPr>
      <w:spacing w:after="120" w:line="240" w:lineRule="auto"/>
      <w:ind w:left="283"/>
      <w:jc w:val="both"/>
    </w:pPr>
    <w:rPr>
      <w:rFonts w:eastAsia="Calibri" w:cs="Times New Roman"/>
      <w:szCs w:val="20"/>
      <w:lang w:val="uk-UA" w:eastAsia="ru-RU"/>
    </w:rPr>
  </w:style>
  <w:style w:type="character" w:customStyle="1" w:styleId="af2">
    <w:name w:val="Основной текст с отступом Знак"/>
    <w:basedOn w:val="a0"/>
    <w:link w:val="af1"/>
    <w:rsid w:val="00B4597B"/>
    <w:rPr>
      <w:rFonts w:eastAsia="Calibri" w:cs="Times New Roman"/>
      <w:szCs w:val="20"/>
      <w:lang w:val="uk-UA" w:eastAsia="ru-RU"/>
    </w:rPr>
  </w:style>
  <w:style w:type="paragraph" w:styleId="af3">
    <w:name w:val="Plain Text"/>
    <w:basedOn w:val="a"/>
    <w:link w:val="af4"/>
    <w:semiHidden/>
    <w:rsid w:val="00C20E46"/>
    <w:pPr>
      <w:spacing w:after="0" w:line="240" w:lineRule="auto"/>
    </w:pPr>
    <w:rPr>
      <w:rFonts w:ascii="Courier New" w:eastAsia="Times New Roman" w:hAnsi="Courier New" w:cs="Times New Roman"/>
      <w:b/>
      <w:sz w:val="20"/>
      <w:szCs w:val="20"/>
      <w:lang w:eastAsia="ru-RU"/>
    </w:rPr>
  </w:style>
  <w:style w:type="character" w:customStyle="1" w:styleId="af4">
    <w:name w:val="Текст Знак"/>
    <w:basedOn w:val="a0"/>
    <w:link w:val="af3"/>
    <w:semiHidden/>
    <w:rsid w:val="00C20E46"/>
    <w:rPr>
      <w:rFonts w:ascii="Courier New" w:eastAsia="Times New Roman" w:hAnsi="Courier New" w:cs="Times New Roman"/>
      <w:b/>
      <w:sz w:val="20"/>
      <w:szCs w:val="20"/>
      <w:lang w:eastAsia="ru-RU"/>
    </w:rPr>
  </w:style>
  <w:style w:type="character" w:styleId="af5">
    <w:name w:val="Hyperlink"/>
    <w:uiPriority w:val="99"/>
    <w:unhideWhenUsed/>
    <w:rsid w:val="00A70803"/>
    <w:rPr>
      <w:color w:val="0000FF"/>
      <w:u w:val="single"/>
    </w:rPr>
  </w:style>
  <w:style w:type="character" w:customStyle="1" w:styleId="st">
    <w:name w:val="st"/>
    <w:basedOn w:val="a0"/>
    <w:rsid w:val="00A70803"/>
  </w:style>
  <w:style w:type="character" w:styleId="af6">
    <w:name w:val="Emphasis"/>
    <w:uiPriority w:val="20"/>
    <w:qFormat/>
    <w:rsid w:val="00A70803"/>
    <w:rPr>
      <w:i/>
      <w:iCs/>
    </w:rPr>
  </w:style>
  <w:style w:type="character" w:customStyle="1" w:styleId="FontStyle12">
    <w:name w:val="Font Style12"/>
    <w:rsid w:val="00A70803"/>
    <w:rPr>
      <w:rFonts w:ascii="Times New Roman" w:hAnsi="Times New Roman" w:cs="Times New Roman"/>
      <w:sz w:val="26"/>
      <w:szCs w:val="26"/>
    </w:rPr>
  </w:style>
  <w:style w:type="character" w:customStyle="1" w:styleId="FontStyle11">
    <w:name w:val="Font Style11"/>
    <w:rsid w:val="00A70803"/>
    <w:rPr>
      <w:rFonts w:ascii="Times New Roman" w:hAnsi="Times New Roman" w:cs="Times New Roman"/>
      <w:b/>
      <w:bCs/>
      <w:sz w:val="18"/>
      <w:szCs w:val="18"/>
    </w:rPr>
  </w:style>
  <w:style w:type="character" w:customStyle="1" w:styleId="80">
    <w:name w:val="Заголовок 8 Знак"/>
    <w:basedOn w:val="a0"/>
    <w:link w:val="8"/>
    <w:uiPriority w:val="9"/>
    <w:semiHidden/>
    <w:rsid w:val="00F63E5D"/>
    <w:rPr>
      <w:rFonts w:asciiTheme="majorHAnsi" w:eastAsiaTheme="majorEastAsia" w:hAnsiTheme="majorHAnsi" w:cstheme="majorBidi"/>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6.bin"/><Relationship Id="rId299" Type="http://schemas.openxmlformats.org/officeDocument/2006/relationships/image" Target="media/image196.wmf"/><Relationship Id="rId303" Type="http://schemas.openxmlformats.org/officeDocument/2006/relationships/image" Target="media/image198.wmf"/><Relationship Id="rId21" Type="http://schemas.openxmlformats.org/officeDocument/2006/relationships/image" Target="media/image9.wmf"/><Relationship Id="rId42" Type="http://schemas.openxmlformats.org/officeDocument/2006/relationships/oleObject" Target="embeddings/oleObject13.bin"/><Relationship Id="rId63" Type="http://schemas.openxmlformats.org/officeDocument/2006/relationships/oleObject" Target="embeddings/oleObject25.bin"/><Relationship Id="rId84" Type="http://schemas.openxmlformats.org/officeDocument/2006/relationships/image" Target="media/image39.wmf"/><Relationship Id="rId138" Type="http://schemas.openxmlformats.org/officeDocument/2006/relationships/image" Target="media/image74.wmf"/><Relationship Id="rId159" Type="http://schemas.openxmlformats.org/officeDocument/2006/relationships/oleObject" Target="embeddings/oleObject65.bin"/><Relationship Id="rId324" Type="http://schemas.openxmlformats.org/officeDocument/2006/relationships/image" Target="media/image213.png"/><Relationship Id="rId170" Type="http://schemas.openxmlformats.org/officeDocument/2006/relationships/image" Target="media/image90.wmf"/><Relationship Id="rId191" Type="http://schemas.openxmlformats.org/officeDocument/2006/relationships/image" Target="media/image103.png"/><Relationship Id="rId205" Type="http://schemas.openxmlformats.org/officeDocument/2006/relationships/image" Target="media/image117.png"/><Relationship Id="rId226" Type="http://schemas.openxmlformats.org/officeDocument/2006/relationships/image" Target="media/image138.png"/><Relationship Id="rId247" Type="http://schemas.openxmlformats.org/officeDocument/2006/relationships/image" Target="media/image155.wmf"/><Relationship Id="rId107" Type="http://schemas.openxmlformats.org/officeDocument/2006/relationships/image" Target="media/image53.wmf"/><Relationship Id="rId268" Type="http://schemas.openxmlformats.org/officeDocument/2006/relationships/image" Target="media/image171.png"/><Relationship Id="rId289" Type="http://schemas.openxmlformats.org/officeDocument/2006/relationships/image" Target="media/image190.png"/><Relationship Id="rId11" Type="http://schemas.openxmlformats.org/officeDocument/2006/relationships/image" Target="media/image3.png"/><Relationship Id="rId32" Type="http://schemas.openxmlformats.org/officeDocument/2006/relationships/oleObject" Target="embeddings/oleObject8.bin"/><Relationship Id="rId53" Type="http://schemas.openxmlformats.org/officeDocument/2006/relationships/oleObject" Target="embeddings/oleObject20.bin"/><Relationship Id="rId74" Type="http://schemas.openxmlformats.org/officeDocument/2006/relationships/image" Target="media/image34.wmf"/><Relationship Id="rId128" Type="http://schemas.openxmlformats.org/officeDocument/2006/relationships/image" Target="media/image67.png"/><Relationship Id="rId149" Type="http://schemas.openxmlformats.org/officeDocument/2006/relationships/oleObject" Target="embeddings/oleObject60.bin"/><Relationship Id="rId314" Type="http://schemas.openxmlformats.org/officeDocument/2006/relationships/image" Target="media/image205.wmf"/><Relationship Id="rId5" Type="http://schemas.openxmlformats.org/officeDocument/2006/relationships/settings" Target="settings.xml"/><Relationship Id="rId95" Type="http://schemas.openxmlformats.org/officeDocument/2006/relationships/oleObject" Target="embeddings/oleObject41.bin"/><Relationship Id="rId160" Type="http://schemas.openxmlformats.org/officeDocument/2006/relationships/image" Target="media/image85.wmf"/><Relationship Id="rId181" Type="http://schemas.openxmlformats.org/officeDocument/2006/relationships/oleObject" Target="embeddings/oleObject76.bin"/><Relationship Id="rId216" Type="http://schemas.openxmlformats.org/officeDocument/2006/relationships/image" Target="media/image128.png"/><Relationship Id="rId237" Type="http://schemas.openxmlformats.org/officeDocument/2006/relationships/oleObject" Target="embeddings/oleObject79.bin"/><Relationship Id="rId258" Type="http://schemas.openxmlformats.org/officeDocument/2006/relationships/oleObject" Target="embeddings/oleObject86.bin"/><Relationship Id="rId279" Type="http://schemas.openxmlformats.org/officeDocument/2006/relationships/image" Target="media/image182.png"/><Relationship Id="rId22" Type="http://schemas.openxmlformats.org/officeDocument/2006/relationships/oleObject" Target="embeddings/oleObject3.bin"/><Relationship Id="rId43" Type="http://schemas.openxmlformats.org/officeDocument/2006/relationships/image" Target="media/image20.wmf"/><Relationship Id="rId64" Type="http://schemas.openxmlformats.org/officeDocument/2006/relationships/image" Target="media/image29.wmf"/><Relationship Id="rId118" Type="http://schemas.openxmlformats.org/officeDocument/2006/relationships/image" Target="media/image62.wmf"/><Relationship Id="rId139" Type="http://schemas.openxmlformats.org/officeDocument/2006/relationships/oleObject" Target="embeddings/oleObject55.bin"/><Relationship Id="rId290" Type="http://schemas.openxmlformats.org/officeDocument/2006/relationships/image" Target="media/image191.emf"/><Relationship Id="rId304" Type="http://schemas.openxmlformats.org/officeDocument/2006/relationships/oleObject" Target="embeddings/oleObject96.bin"/><Relationship Id="rId325" Type="http://schemas.openxmlformats.org/officeDocument/2006/relationships/image" Target="media/image214.png"/><Relationship Id="rId85" Type="http://schemas.openxmlformats.org/officeDocument/2006/relationships/oleObject" Target="embeddings/oleObject36.bin"/><Relationship Id="rId150" Type="http://schemas.openxmlformats.org/officeDocument/2006/relationships/image" Target="media/image80.wmf"/><Relationship Id="rId171" Type="http://schemas.openxmlformats.org/officeDocument/2006/relationships/oleObject" Target="embeddings/oleObject71.bin"/><Relationship Id="rId192" Type="http://schemas.openxmlformats.org/officeDocument/2006/relationships/image" Target="media/image104.png"/><Relationship Id="rId206" Type="http://schemas.openxmlformats.org/officeDocument/2006/relationships/image" Target="media/image118.png"/><Relationship Id="rId227" Type="http://schemas.openxmlformats.org/officeDocument/2006/relationships/image" Target="media/image139.png"/><Relationship Id="rId248" Type="http://schemas.openxmlformats.org/officeDocument/2006/relationships/oleObject" Target="embeddings/oleObject83.bin"/><Relationship Id="rId269" Type="http://schemas.openxmlformats.org/officeDocument/2006/relationships/image" Target="media/image172.png"/><Relationship Id="rId12" Type="http://schemas.openxmlformats.org/officeDocument/2006/relationships/oleObject" Target="embeddings/oleObject1.bin"/><Relationship Id="rId33" Type="http://schemas.openxmlformats.org/officeDocument/2006/relationships/image" Target="media/image15.wmf"/><Relationship Id="rId108" Type="http://schemas.openxmlformats.org/officeDocument/2006/relationships/image" Target="media/image54.wmf"/><Relationship Id="rId129" Type="http://schemas.openxmlformats.org/officeDocument/2006/relationships/image" Target="media/image68.png"/><Relationship Id="rId280" Type="http://schemas.openxmlformats.org/officeDocument/2006/relationships/image" Target="media/image183.png"/><Relationship Id="rId315" Type="http://schemas.openxmlformats.org/officeDocument/2006/relationships/oleObject" Target="embeddings/oleObject100.bin"/><Relationship Id="rId54" Type="http://schemas.openxmlformats.org/officeDocument/2006/relationships/image" Target="media/image24.wmf"/><Relationship Id="rId75" Type="http://schemas.openxmlformats.org/officeDocument/2006/relationships/oleObject" Target="embeddings/oleObject31.bin"/><Relationship Id="rId96" Type="http://schemas.openxmlformats.org/officeDocument/2006/relationships/image" Target="media/image45.wmf"/><Relationship Id="rId140" Type="http://schemas.openxmlformats.org/officeDocument/2006/relationships/image" Target="media/image75.wmf"/><Relationship Id="rId161" Type="http://schemas.openxmlformats.org/officeDocument/2006/relationships/oleObject" Target="embeddings/oleObject66.bin"/><Relationship Id="rId182" Type="http://schemas.openxmlformats.org/officeDocument/2006/relationships/image" Target="media/image96.wmf"/><Relationship Id="rId217" Type="http://schemas.openxmlformats.org/officeDocument/2006/relationships/image" Target="media/image129.png"/><Relationship Id="rId6" Type="http://schemas.openxmlformats.org/officeDocument/2006/relationships/webSettings" Target="webSettings.xml"/><Relationship Id="rId238" Type="http://schemas.openxmlformats.org/officeDocument/2006/relationships/image" Target="media/image149.wmf"/><Relationship Id="rId259" Type="http://schemas.openxmlformats.org/officeDocument/2006/relationships/image" Target="media/image163.wmf"/><Relationship Id="rId23" Type="http://schemas.openxmlformats.org/officeDocument/2006/relationships/image" Target="media/image10.wmf"/><Relationship Id="rId119" Type="http://schemas.openxmlformats.org/officeDocument/2006/relationships/oleObject" Target="embeddings/oleObject47.bin"/><Relationship Id="rId270" Type="http://schemas.openxmlformats.org/officeDocument/2006/relationships/image" Target="media/image173.png"/><Relationship Id="rId291" Type="http://schemas.openxmlformats.org/officeDocument/2006/relationships/oleObject" Target="embeddings/oleObject90.bin"/><Relationship Id="rId305" Type="http://schemas.openxmlformats.org/officeDocument/2006/relationships/image" Target="media/image199.wmf"/><Relationship Id="rId326" Type="http://schemas.openxmlformats.org/officeDocument/2006/relationships/hyperlink" Target="http://www.lenze.org.ua/" TargetMode="External"/><Relationship Id="rId44" Type="http://schemas.openxmlformats.org/officeDocument/2006/relationships/oleObject" Target="embeddings/oleObject14.bin"/><Relationship Id="rId65" Type="http://schemas.openxmlformats.org/officeDocument/2006/relationships/oleObject" Target="embeddings/oleObject26.bin"/><Relationship Id="rId86" Type="http://schemas.openxmlformats.org/officeDocument/2006/relationships/image" Target="media/image40.wmf"/><Relationship Id="rId130" Type="http://schemas.openxmlformats.org/officeDocument/2006/relationships/image" Target="media/image69.png"/><Relationship Id="rId151" Type="http://schemas.openxmlformats.org/officeDocument/2006/relationships/oleObject" Target="embeddings/oleObject61.bin"/><Relationship Id="rId172" Type="http://schemas.openxmlformats.org/officeDocument/2006/relationships/image" Target="media/image91.wmf"/><Relationship Id="rId193" Type="http://schemas.openxmlformats.org/officeDocument/2006/relationships/image" Target="media/image105.png"/><Relationship Id="rId207" Type="http://schemas.openxmlformats.org/officeDocument/2006/relationships/image" Target="media/image119.png"/><Relationship Id="rId228" Type="http://schemas.openxmlformats.org/officeDocument/2006/relationships/image" Target="media/image140.png"/><Relationship Id="rId249" Type="http://schemas.openxmlformats.org/officeDocument/2006/relationships/image" Target="media/image156.jpeg"/><Relationship Id="rId13" Type="http://schemas.openxmlformats.org/officeDocument/2006/relationships/image" Target="media/image4.jpeg"/><Relationship Id="rId109" Type="http://schemas.openxmlformats.org/officeDocument/2006/relationships/image" Target="media/image55.wmf"/><Relationship Id="rId260" Type="http://schemas.openxmlformats.org/officeDocument/2006/relationships/oleObject" Target="embeddings/oleObject87.bin"/><Relationship Id="rId281" Type="http://schemas.openxmlformats.org/officeDocument/2006/relationships/image" Target="media/image184.png"/><Relationship Id="rId316" Type="http://schemas.openxmlformats.org/officeDocument/2006/relationships/image" Target="media/image206.wmf"/><Relationship Id="rId34" Type="http://schemas.openxmlformats.org/officeDocument/2006/relationships/oleObject" Target="embeddings/oleObject9.bin"/><Relationship Id="rId55" Type="http://schemas.openxmlformats.org/officeDocument/2006/relationships/oleObject" Target="embeddings/oleObject21.bin"/><Relationship Id="rId76" Type="http://schemas.openxmlformats.org/officeDocument/2006/relationships/image" Target="media/image35.wmf"/><Relationship Id="rId97" Type="http://schemas.openxmlformats.org/officeDocument/2006/relationships/oleObject" Target="embeddings/oleObject42.bin"/><Relationship Id="rId120" Type="http://schemas.openxmlformats.org/officeDocument/2006/relationships/image" Target="media/image63.wmf"/><Relationship Id="rId141" Type="http://schemas.openxmlformats.org/officeDocument/2006/relationships/oleObject" Target="embeddings/oleObject56.bin"/><Relationship Id="rId7" Type="http://schemas.openxmlformats.org/officeDocument/2006/relationships/footnotes" Target="footnotes.xml"/><Relationship Id="rId162" Type="http://schemas.openxmlformats.org/officeDocument/2006/relationships/image" Target="media/image86.wmf"/><Relationship Id="rId183" Type="http://schemas.openxmlformats.org/officeDocument/2006/relationships/oleObject" Target="embeddings/oleObject77.bin"/><Relationship Id="rId218" Type="http://schemas.openxmlformats.org/officeDocument/2006/relationships/image" Target="media/image130.png"/><Relationship Id="rId239" Type="http://schemas.openxmlformats.org/officeDocument/2006/relationships/oleObject" Target="embeddings/oleObject80.bin"/><Relationship Id="rId250" Type="http://schemas.openxmlformats.org/officeDocument/2006/relationships/image" Target="media/image157.jpeg"/><Relationship Id="rId271" Type="http://schemas.openxmlformats.org/officeDocument/2006/relationships/image" Target="media/image174.png"/><Relationship Id="rId292" Type="http://schemas.openxmlformats.org/officeDocument/2006/relationships/image" Target="media/image192.png"/><Relationship Id="rId306" Type="http://schemas.openxmlformats.org/officeDocument/2006/relationships/oleObject" Target="embeddings/oleObject97.bin"/><Relationship Id="rId24" Type="http://schemas.openxmlformats.org/officeDocument/2006/relationships/oleObject" Target="embeddings/oleObject4.bin"/><Relationship Id="rId45" Type="http://schemas.openxmlformats.org/officeDocument/2006/relationships/oleObject" Target="embeddings/oleObject15.bin"/><Relationship Id="rId66" Type="http://schemas.openxmlformats.org/officeDocument/2006/relationships/image" Target="media/image30.wmf"/><Relationship Id="rId87" Type="http://schemas.openxmlformats.org/officeDocument/2006/relationships/oleObject" Target="embeddings/oleObject37.bin"/><Relationship Id="rId110" Type="http://schemas.openxmlformats.org/officeDocument/2006/relationships/image" Target="media/image56.wmf"/><Relationship Id="rId131" Type="http://schemas.openxmlformats.org/officeDocument/2006/relationships/image" Target="media/image70.png"/><Relationship Id="rId327" Type="http://schemas.openxmlformats.org/officeDocument/2006/relationships/hyperlink" Target="http://www.ukrvent.com/" TargetMode="External"/><Relationship Id="rId152" Type="http://schemas.openxmlformats.org/officeDocument/2006/relationships/image" Target="media/image81.wmf"/><Relationship Id="rId173" Type="http://schemas.openxmlformats.org/officeDocument/2006/relationships/oleObject" Target="embeddings/oleObject72.bin"/><Relationship Id="rId194" Type="http://schemas.openxmlformats.org/officeDocument/2006/relationships/image" Target="media/image106.png"/><Relationship Id="rId208" Type="http://schemas.openxmlformats.org/officeDocument/2006/relationships/image" Target="media/image120.png"/><Relationship Id="rId229" Type="http://schemas.openxmlformats.org/officeDocument/2006/relationships/image" Target="media/image141.png"/><Relationship Id="rId240" Type="http://schemas.openxmlformats.org/officeDocument/2006/relationships/image" Target="media/image150.png"/><Relationship Id="rId261" Type="http://schemas.openxmlformats.org/officeDocument/2006/relationships/image" Target="media/image164.png"/><Relationship Id="rId14" Type="http://schemas.openxmlformats.org/officeDocument/2006/relationships/image" Target="media/image5.png"/><Relationship Id="rId35" Type="http://schemas.openxmlformats.org/officeDocument/2006/relationships/image" Target="media/image16.wmf"/><Relationship Id="rId56" Type="http://schemas.openxmlformats.org/officeDocument/2006/relationships/image" Target="media/image25.wmf"/><Relationship Id="rId77" Type="http://schemas.openxmlformats.org/officeDocument/2006/relationships/oleObject" Target="embeddings/oleObject32.bin"/><Relationship Id="rId100" Type="http://schemas.openxmlformats.org/officeDocument/2006/relationships/image" Target="media/image47.wmf"/><Relationship Id="rId282" Type="http://schemas.openxmlformats.org/officeDocument/2006/relationships/image" Target="media/image185.png"/><Relationship Id="rId317" Type="http://schemas.openxmlformats.org/officeDocument/2006/relationships/oleObject" Target="embeddings/oleObject101.bin"/><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image" Target="media/image33.wmf"/><Relationship Id="rId93" Type="http://schemas.openxmlformats.org/officeDocument/2006/relationships/oleObject" Target="embeddings/oleObject40.bin"/><Relationship Id="rId98" Type="http://schemas.openxmlformats.org/officeDocument/2006/relationships/image" Target="media/image46.wmf"/><Relationship Id="rId121" Type="http://schemas.openxmlformats.org/officeDocument/2006/relationships/oleObject" Target="embeddings/oleObject48.bin"/><Relationship Id="rId142" Type="http://schemas.openxmlformats.org/officeDocument/2006/relationships/image" Target="media/image76.wmf"/><Relationship Id="rId163" Type="http://schemas.openxmlformats.org/officeDocument/2006/relationships/oleObject" Target="embeddings/oleObject67.bin"/><Relationship Id="rId184" Type="http://schemas.openxmlformats.org/officeDocument/2006/relationships/image" Target="media/image97.wmf"/><Relationship Id="rId189" Type="http://schemas.openxmlformats.org/officeDocument/2006/relationships/image" Target="media/image101.png"/><Relationship Id="rId219" Type="http://schemas.openxmlformats.org/officeDocument/2006/relationships/image" Target="media/image131.png"/><Relationship Id="rId3" Type="http://schemas.openxmlformats.org/officeDocument/2006/relationships/styles" Target="styles.xml"/><Relationship Id="rId214" Type="http://schemas.openxmlformats.org/officeDocument/2006/relationships/image" Target="media/image126.png"/><Relationship Id="rId230" Type="http://schemas.openxmlformats.org/officeDocument/2006/relationships/image" Target="media/image142.png"/><Relationship Id="rId235" Type="http://schemas.openxmlformats.org/officeDocument/2006/relationships/image" Target="media/image147.png"/><Relationship Id="rId251" Type="http://schemas.openxmlformats.org/officeDocument/2006/relationships/image" Target="media/image158.jpeg"/><Relationship Id="rId256" Type="http://schemas.openxmlformats.org/officeDocument/2006/relationships/oleObject" Target="embeddings/oleObject85.bin"/><Relationship Id="rId277" Type="http://schemas.openxmlformats.org/officeDocument/2006/relationships/image" Target="media/image180.png"/><Relationship Id="rId298" Type="http://schemas.openxmlformats.org/officeDocument/2006/relationships/oleObject" Target="embeddings/oleObject93.bin"/><Relationship Id="rId25" Type="http://schemas.openxmlformats.org/officeDocument/2006/relationships/image" Target="media/image11.wmf"/><Relationship Id="rId46" Type="http://schemas.openxmlformats.org/officeDocument/2006/relationships/image" Target="media/image21.wmf"/><Relationship Id="rId67" Type="http://schemas.openxmlformats.org/officeDocument/2006/relationships/oleObject" Target="embeddings/oleObject27.bin"/><Relationship Id="rId116" Type="http://schemas.openxmlformats.org/officeDocument/2006/relationships/image" Target="media/image61.wmf"/><Relationship Id="rId137" Type="http://schemas.openxmlformats.org/officeDocument/2006/relationships/oleObject" Target="embeddings/oleObject54.bin"/><Relationship Id="rId158" Type="http://schemas.openxmlformats.org/officeDocument/2006/relationships/image" Target="media/image84.wmf"/><Relationship Id="rId272" Type="http://schemas.openxmlformats.org/officeDocument/2006/relationships/image" Target="media/image175.png"/><Relationship Id="rId293" Type="http://schemas.openxmlformats.org/officeDocument/2006/relationships/image" Target="media/image193.wmf"/><Relationship Id="rId302" Type="http://schemas.openxmlformats.org/officeDocument/2006/relationships/oleObject" Target="embeddings/oleObject95.bin"/><Relationship Id="rId307" Type="http://schemas.openxmlformats.org/officeDocument/2006/relationships/image" Target="media/image200.wmf"/><Relationship Id="rId323" Type="http://schemas.openxmlformats.org/officeDocument/2006/relationships/image" Target="media/image212.emf"/><Relationship Id="rId328" Type="http://schemas.openxmlformats.org/officeDocument/2006/relationships/hyperlink" Target="http://electronpo.ru/" TargetMode="External"/><Relationship Id="rId20" Type="http://schemas.openxmlformats.org/officeDocument/2006/relationships/oleObject" Target="embeddings/oleObject2.bin"/><Relationship Id="rId41" Type="http://schemas.openxmlformats.org/officeDocument/2006/relationships/image" Target="media/image19.wmf"/><Relationship Id="rId62" Type="http://schemas.openxmlformats.org/officeDocument/2006/relationships/image" Target="media/image28.wmf"/><Relationship Id="rId83" Type="http://schemas.openxmlformats.org/officeDocument/2006/relationships/oleObject" Target="embeddings/oleObject35.bin"/><Relationship Id="rId88" Type="http://schemas.openxmlformats.org/officeDocument/2006/relationships/image" Target="media/image41.wmf"/><Relationship Id="rId111" Type="http://schemas.openxmlformats.org/officeDocument/2006/relationships/image" Target="media/image57.wmf"/><Relationship Id="rId132" Type="http://schemas.openxmlformats.org/officeDocument/2006/relationships/image" Target="media/image71.wmf"/><Relationship Id="rId153" Type="http://schemas.openxmlformats.org/officeDocument/2006/relationships/oleObject" Target="embeddings/oleObject62.bin"/><Relationship Id="rId174" Type="http://schemas.openxmlformats.org/officeDocument/2006/relationships/image" Target="media/image92.wmf"/><Relationship Id="rId179" Type="http://schemas.openxmlformats.org/officeDocument/2006/relationships/oleObject" Target="embeddings/oleObject75.bin"/><Relationship Id="rId195" Type="http://schemas.openxmlformats.org/officeDocument/2006/relationships/image" Target="media/image107.png"/><Relationship Id="rId209" Type="http://schemas.openxmlformats.org/officeDocument/2006/relationships/image" Target="media/image121.png"/><Relationship Id="rId190" Type="http://schemas.openxmlformats.org/officeDocument/2006/relationships/image" Target="media/image102.png"/><Relationship Id="rId204" Type="http://schemas.openxmlformats.org/officeDocument/2006/relationships/image" Target="media/image116.png"/><Relationship Id="rId220" Type="http://schemas.openxmlformats.org/officeDocument/2006/relationships/image" Target="media/image132.png"/><Relationship Id="rId225" Type="http://schemas.openxmlformats.org/officeDocument/2006/relationships/image" Target="media/image137.png"/><Relationship Id="rId241" Type="http://schemas.openxmlformats.org/officeDocument/2006/relationships/image" Target="media/image151.png"/><Relationship Id="rId246" Type="http://schemas.openxmlformats.org/officeDocument/2006/relationships/oleObject" Target="embeddings/oleObject82.bin"/><Relationship Id="rId267" Type="http://schemas.openxmlformats.org/officeDocument/2006/relationships/image" Target="media/image170.png"/><Relationship Id="rId288" Type="http://schemas.openxmlformats.org/officeDocument/2006/relationships/oleObject" Target="embeddings/oleObject89.bin"/><Relationship Id="rId15" Type="http://schemas.openxmlformats.org/officeDocument/2006/relationships/hyperlink" Target="http://airvent.net.ua/uploads/posts/2010-09/1283536747_3.jpg" TargetMode="External"/><Relationship Id="rId36" Type="http://schemas.openxmlformats.org/officeDocument/2006/relationships/oleObject" Target="embeddings/oleObject10.bin"/><Relationship Id="rId57" Type="http://schemas.openxmlformats.org/officeDocument/2006/relationships/oleObject" Target="embeddings/oleObject22.bin"/><Relationship Id="rId106" Type="http://schemas.openxmlformats.org/officeDocument/2006/relationships/image" Target="media/image52.wmf"/><Relationship Id="rId127" Type="http://schemas.openxmlformats.org/officeDocument/2006/relationships/oleObject" Target="embeddings/oleObject51.bin"/><Relationship Id="rId262" Type="http://schemas.openxmlformats.org/officeDocument/2006/relationships/image" Target="media/image165.png"/><Relationship Id="rId283" Type="http://schemas.openxmlformats.org/officeDocument/2006/relationships/image" Target="media/image186.png"/><Relationship Id="rId313" Type="http://schemas.openxmlformats.org/officeDocument/2006/relationships/image" Target="media/image204.jpeg"/><Relationship Id="rId318" Type="http://schemas.openxmlformats.org/officeDocument/2006/relationships/image" Target="media/image207.jpeg"/><Relationship Id="rId10" Type="http://schemas.openxmlformats.org/officeDocument/2006/relationships/image" Target="media/image2.jpeg"/><Relationship Id="rId31" Type="http://schemas.openxmlformats.org/officeDocument/2006/relationships/image" Target="media/image14.wmf"/><Relationship Id="rId52" Type="http://schemas.openxmlformats.org/officeDocument/2006/relationships/image" Target="media/image23.wmf"/><Relationship Id="rId73" Type="http://schemas.openxmlformats.org/officeDocument/2006/relationships/oleObject" Target="embeddings/oleObject30.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3.bin"/><Relationship Id="rId101" Type="http://schemas.openxmlformats.org/officeDocument/2006/relationships/oleObject" Target="embeddings/oleObject44.bin"/><Relationship Id="rId122" Type="http://schemas.openxmlformats.org/officeDocument/2006/relationships/image" Target="media/image64.wmf"/><Relationship Id="rId143" Type="http://schemas.openxmlformats.org/officeDocument/2006/relationships/oleObject" Target="embeddings/oleObject57.bin"/><Relationship Id="rId148" Type="http://schemas.openxmlformats.org/officeDocument/2006/relationships/image" Target="media/image79.wmf"/><Relationship Id="rId164" Type="http://schemas.openxmlformats.org/officeDocument/2006/relationships/image" Target="media/image87.wmf"/><Relationship Id="rId169" Type="http://schemas.openxmlformats.org/officeDocument/2006/relationships/oleObject" Target="embeddings/oleObject70.bin"/><Relationship Id="rId185" Type="http://schemas.openxmlformats.org/officeDocument/2006/relationships/oleObject" Target="embeddings/oleObject78.bin"/><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95.wmf"/><Relationship Id="rId210" Type="http://schemas.openxmlformats.org/officeDocument/2006/relationships/image" Target="media/image122.png"/><Relationship Id="rId215" Type="http://schemas.openxmlformats.org/officeDocument/2006/relationships/image" Target="media/image127.png"/><Relationship Id="rId236" Type="http://schemas.openxmlformats.org/officeDocument/2006/relationships/image" Target="media/image148.wmf"/><Relationship Id="rId257" Type="http://schemas.openxmlformats.org/officeDocument/2006/relationships/image" Target="media/image162.wmf"/><Relationship Id="rId278" Type="http://schemas.openxmlformats.org/officeDocument/2006/relationships/image" Target="media/image181.png"/><Relationship Id="rId26" Type="http://schemas.openxmlformats.org/officeDocument/2006/relationships/oleObject" Target="embeddings/oleObject5.bin"/><Relationship Id="rId231" Type="http://schemas.openxmlformats.org/officeDocument/2006/relationships/image" Target="media/image143.png"/><Relationship Id="rId252" Type="http://schemas.openxmlformats.org/officeDocument/2006/relationships/image" Target="media/image159.png"/><Relationship Id="rId273" Type="http://schemas.openxmlformats.org/officeDocument/2006/relationships/image" Target="media/image176.png"/><Relationship Id="rId294" Type="http://schemas.openxmlformats.org/officeDocument/2006/relationships/oleObject" Target="embeddings/oleObject91.bin"/><Relationship Id="rId308" Type="http://schemas.openxmlformats.org/officeDocument/2006/relationships/oleObject" Target="embeddings/oleObject98.bin"/><Relationship Id="rId329" Type="http://schemas.openxmlformats.org/officeDocument/2006/relationships/header" Target="header1.xml"/><Relationship Id="rId47" Type="http://schemas.openxmlformats.org/officeDocument/2006/relationships/oleObject" Target="embeddings/oleObject16.bin"/><Relationship Id="rId68" Type="http://schemas.openxmlformats.org/officeDocument/2006/relationships/image" Target="media/image31.wmf"/><Relationship Id="rId89" Type="http://schemas.openxmlformats.org/officeDocument/2006/relationships/oleObject" Target="embeddings/oleObject38.bin"/><Relationship Id="rId112" Type="http://schemas.openxmlformats.org/officeDocument/2006/relationships/image" Target="media/image58.wmf"/><Relationship Id="rId133" Type="http://schemas.openxmlformats.org/officeDocument/2006/relationships/oleObject" Target="embeddings/oleObject52.bin"/><Relationship Id="rId154" Type="http://schemas.openxmlformats.org/officeDocument/2006/relationships/image" Target="media/image82.wmf"/><Relationship Id="rId175" Type="http://schemas.openxmlformats.org/officeDocument/2006/relationships/oleObject" Target="embeddings/oleObject73.bin"/><Relationship Id="rId196" Type="http://schemas.openxmlformats.org/officeDocument/2006/relationships/image" Target="media/image108.png"/><Relationship Id="rId200" Type="http://schemas.openxmlformats.org/officeDocument/2006/relationships/image" Target="media/image112.png"/><Relationship Id="rId16" Type="http://schemas.openxmlformats.org/officeDocument/2006/relationships/image" Target="media/image6.jpeg"/><Relationship Id="rId221" Type="http://schemas.openxmlformats.org/officeDocument/2006/relationships/image" Target="media/image133.png"/><Relationship Id="rId242" Type="http://schemas.openxmlformats.org/officeDocument/2006/relationships/image" Target="media/image152.wmf"/><Relationship Id="rId263" Type="http://schemas.openxmlformats.org/officeDocument/2006/relationships/image" Target="media/image166.png"/><Relationship Id="rId284" Type="http://schemas.openxmlformats.org/officeDocument/2006/relationships/image" Target="media/image187.png"/><Relationship Id="rId319" Type="http://schemas.openxmlformats.org/officeDocument/2006/relationships/image" Target="media/image208.jpeg"/><Relationship Id="rId37" Type="http://schemas.openxmlformats.org/officeDocument/2006/relationships/image" Target="media/image17.wmf"/><Relationship Id="rId58" Type="http://schemas.openxmlformats.org/officeDocument/2006/relationships/image" Target="media/image26.wmf"/><Relationship Id="rId79" Type="http://schemas.openxmlformats.org/officeDocument/2006/relationships/oleObject" Target="embeddings/oleObject33.bin"/><Relationship Id="rId102" Type="http://schemas.openxmlformats.org/officeDocument/2006/relationships/image" Target="media/image48.wmf"/><Relationship Id="rId123" Type="http://schemas.openxmlformats.org/officeDocument/2006/relationships/oleObject" Target="embeddings/oleObject49.bin"/><Relationship Id="rId144" Type="http://schemas.openxmlformats.org/officeDocument/2006/relationships/image" Target="media/image77.wmf"/><Relationship Id="rId330" Type="http://schemas.openxmlformats.org/officeDocument/2006/relationships/fontTable" Target="fontTable.xml"/><Relationship Id="rId90" Type="http://schemas.openxmlformats.org/officeDocument/2006/relationships/image" Target="media/image42.wmf"/><Relationship Id="rId165" Type="http://schemas.openxmlformats.org/officeDocument/2006/relationships/oleObject" Target="embeddings/oleObject68.bin"/><Relationship Id="rId186" Type="http://schemas.openxmlformats.org/officeDocument/2006/relationships/image" Target="media/image98.png"/><Relationship Id="rId211" Type="http://schemas.openxmlformats.org/officeDocument/2006/relationships/image" Target="media/image123.png"/><Relationship Id="rId232" Type="http://schemas.openxmlformats.org/officeDocument/2006/relationships/image" Target="media/image144.png"/><Relationship Id="rId253" Type="http://schemas.openxmlformats.org/officeDocument/2006/relationships/image" Target="media/image160.wmf"/><Relationship Id="rId274" Type="http://schemas.openxmlformats.org/officeDocument/2006/relationships/image" Target="media/image177.png"/><Relationship Id="rId295" Type="http://schemas.openxmlformats.org/officeDocument/2006/relationships/image" Target="media/image194.wmf"/><Relationship Id="rId309" Type="http://schemas.openxmlformats.org/officeDocument/2006/relationships/image" Target="media/image201.wmf"/><Relationship Id="rId27" Type="http://schemas.openxmlformats.org/officeDocument/2006/relationships/image" Target="media/image12.wmf"/><Relationship Id="rId48" Type="http://schemas.openxmlformats.org/officeDocument/2006/relationships/oleObject" Target="embeddings/oleObject17.bin"/><Relationship Id="rId69" Type="http://schemas.openxmlformats.org/officeDocument/2006/relationships/oleObject" Target="embeddings/oleObject28.bin"/><Relationship Id="rId113" Type="http://schemas.openxmlformats.org/officeDocument/2006/relationships/image" Target="media/image59.wmf"/><Relationship Id="rId134" Type="http://schemas.openxmlformats.org/officeDocument/2006/relationships/image" Target="media/image72.wmf"/><Relationship Id="rId320" Type="http://schemas.openxmlformats.org/officeDocument/2006/relationships/image" Target="media/image209.jpeg"/><Relationship Id="rId80" Type="http://schemas.openxmlformats.org/officeDocument/2006/relationships/image" Target="media/image37.wmf"/><Relationship Id="rId155" Type="http://schemas.openxmlformats.org/officeDocument/2006/relationships/oleObject" Target="embeddings/oleObject63.bin"/><Relationship Id="rId176" Type="http://schemas.openxmlformats.org/officeDocument/2006/relationships/image" Target="media/image93.wmf"/><Relationship Id="rId197" Type="http://schemas.openxmlformats.org/officeDocument/2006/relationships/image" Target="media/image109.png"/><Relationship Id="rId201" Type="http://schemas.openxmlformats.org/officeDocument/2006/relationships/image" Target="media/image113.png"/><Relationship Id="rId222" Type="http://schemas.openxmlformats.org/officeDocument/2006/relationships/image" Target="media/image134.png"/><Relationship Id="rId243" Type="http://schemas.openxmlformats.org/officeDocument/2006/relationships/oleObject" Target="embeddings/oleObject81.bin"/><Relationship Id="rId264" Type="http://schemas.openxmlformats.org/officeDocument/2006/relationships/image" Target="media/image167.png"/><Relationship Id="rId285" Type="http://schemas.openxmlformats.org/officeDocument/2006/relationships/image" Target="media/image188.wmf"/><Relationship Id="rId17" Type="http://schemas.openxmlformats.org/officeDocument/2006/relationships/hyperlink" Target="http://www.climatechange.undp.kg/rus/html/2_1.html" TargetMode="External"/><Relationship Id="rId38" Type="http://schemas.openxmlformats.org/officeDocument/2006/relationships/oleObject" Target="embeddings/oleObject11.bin"/><Relationship Id="rId59" Type="http://schemas.openxmlformats.org/officeDocument/2006/relationships/oleObject" Target="embeddings/oleObject23.bin"/><Relationship Id="rId103" Type="http://schemas.openxmlformats.org/officeDocument/2006/relationships/image" Target="media/image49.wmf"/><Relationship Id="rId124" Type="http://schemas.openxmlformats.org/officeDocument/2006/relationships/image" Target="media/image65.wmf"/><Relationship Id="rId310" Type="http://schemas.openxmlformats.org/officeDocument/2006/relationships/oleObject" Target="embeddings/oleObject99.bin"/><Relationship Id="rId70" Type="http://schemas.openxmlformats.org/officeDocument/2006/relationships/image" Target="media/image32.wmf"/><Relationship Id="rId91" Type="http://schemas.openxmlformats.org/officeDocument/2006/relationships/oleObject" Target="embeddings/oleObject39.bin"/><Relationship Id="rId145" Type="http://schemas.openxmlformats.org/officeDocument/2006/relationships/oleObject" Target="embeddings/oleObject58.bin"/><Relationship Id="rId166" Type="http://schemas.openxmlformats.org/officeDocument/2006/relationships/image" Target="media/image88.wmf"/><Relationship Id="rId187" Type="http://schemas.openxmlformats.org/officeDocument/2006/relationships/image" Target="media/image99.jpeg"/><Relationship Id="rId331"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image" Target="media/image124.png"/><Relationship Id="rId233" Type="http://schemas.openxmlformats.org/officeDocument/2006/relationships/image" Target="media/image145.jpeg"/><Relationship Id="rId254" Type="http://schemas.openxmlformats.org/officeDocument/2006/relationships/oleObject" Target="embeddings/oleObject84.bin"/><Relationship Id="rId28" Type="http://schemas.openxmlformats.org/officeDocument/2006/relationships/oleObject" Target="embeddings/oleObject6.bin"/><Relationship Id="rId49" Type="http://schemas.openxmlformats.org/officeDocument/2006/relationships/image" Target="media/image22.wmf"/><Relationship Id="rId114" Type="http://schemas.openxmlformats.org/officeDocument/2006/relationships/image" Target="media/image60.wmf"/><Relationship Id="rId275" Type="http://schemas.openxmlformats.org/officeDocument/2006/relationships/image" Target="media/image178.png"/><Relationship Id="rId296" Type="http://schemas.openxmlformats.org/officeDocument/2006/relationships/oleObject" Target="embeddings/oleObject92.bin"/><Relationship Id="rId300" Type="http://schemas.openxmlformats.org/officeDocument/2006/relationships/oleObject" Target="embeddings/oleObject94.bin"/><Relationship Id="rId60" Type="http://schemas.openxmlformats.org/officeDocument/2006/relationships/image" Target="media/image27.wmf"/><Relationship Id="rId81" Type="http://schemas.openxmlformats.org/officeDocument/2006/relationships/oleObject" Target="embeddings/oleObject34.bin"/><Relationship Id="rId135" Type="http://schemas.openxmlformats.org/officeDocument/2006/relationships/oleObject" Target="embeddings/oleObject53.bin"/><Relationship Id="rId156" Type="http://schemas.openxmlformats.org/officeDocument/2006/relationships/image" Target="media/image83.wmf"/><Relationship Id="rId177" Type="http://schemas.openxmlformats.org/officeDocument/2006/relationships/oleObject" Target="embeddings/oleObject74.bin"/><Relationship Id="rId198" Type="http://schemas.openxmlformats.org/officeDocument/2006/relationships/image" Target="media/image110.jpeg"/><Relationship Id="rId321" Type="http://schemas.openxmlformats.org/officeDocument/2006/relationships/image" Target="media/image210.jpeg"/><Relationship Id="rId202" Type="http://schemas.openxmlformats.org/officeDocument/2006/relationships/image" Target="media/image114.png"/><Relationship Id="rId223" Type="http://schemas.openxmlformats.org/officeDocument/2006/relationships/image" Target="media/image135.png"/><Relationship Id="rId244" Type="http://schemas.openxmlformats.org/officeDocument/2006/relationships/image" Target="media/image153.jpeg"/><Relationship Id="rId18" Type="http://schemas.openxmlformats.org/officeDocument/2006/relationships/image" Target="media/image7.png"/><Relationship Id="rId39" Type="http://schemas.openxmlformats.org/officeDocument/2006/relationships/image" Target="media/image18.wmf"/><Relationship Id="rId265" Type="http://schemas.openxmlformats.org/officeDocument/2006/relationships/image" Target="media/image168.png"/><Relationship Id="rId286" Type="http://schemas.openxmlformats.org/officeDocument/2006/relationships/oleObject" Target="embeddings/oleObject88.bin"/><Relationship Id="rId50" Type="http://schemas.openxmlformats.org/officeDocument/2006/relationships/oleObject" Target="embeddings/oleObject18.bin"/><Relationship Id="rId104" Type="http://schemas.openxmlformats.org/officeDocument/2006/relationships/image" Target="media/image50.wmf"/><Relationship Id="rId125" Type="http://schemas.openxmlformats.org/officeDocument/2006/relationships/oleObject" Target="embeddings/oleObject50.bin"/><Relationship Id="rId146" Type="http://schemas.openxmlformats.org/officeDocument/2006/relationships/image" Target="media/image78.wmf"/><Relationship Id="rId167" Type="http://schemas.openxmlformats.org/officeDocument/2006/relationships/oleObject" Target="embeddings/oleObject69.bin"/><Relationship Id="rId188" Type="http://schemas.openxmlformats.org/officeDocument/2006/relationships/image" Target="media/image100.png"/><Relationship Id="rId311" Type="http://schemas.openxmlformats.org/officeDocument/2006/relationships/image" Target="media/image202.jpeg"/><Relationship Id="rId71" Type="http://schemas.openxmlformats.org/officeDocument/2006/relationships/oleObject" Target="embeddings/oleObject29.bin"/><Relationship Id="rId92" Type="http://schemas.openxmlformats.org/officeDocument/2006/relationships/image" Target="media/image43.wmf"/><Relationship Id="rId213" Type="http://schemas.openxmlformats.org/officeDocument/2006/relationships/image" Target="media/image125.png"/><Relationship Id="rId234" Type="http://schemas.openxmlformats.org/officeDocument/2006/relationships/image" Target="media/image146.jpeg"/><Relationship Id="rId2" Type="http://schemas.openxmlformats.org/officeDocument/2006/relationships/numbering" Target="numbering.xml"/><Relationship Id="rId29" Type="http://schemas.openxmlformats.org/officeDocument/2006/relationships/image" Target="media/image13.wmf"/><Relationship Id="rId255" Type="http://schemas.openxmlformats.org/officeDocument/2006/relationships/image" Target="media/image161.wmf"/><Relationship Id="rId276" Type="http://schemas.openxmlformats.org/officeDocument/2006/relationships/image" Target="media/image179.png"/><Relationship Id="rId297" Type="http://schemas.openxmlformats.org/officeDocument/2006/relationships/image" Target="media/image195.wmf"/><Relationship Id="rId40" Type="http://schemas.openxmlformats.org/officeDocument/2006/relationships/oleObject" Target="embeddings/oleObject12.bin"/><Relationship Id="rId115" Type="http://schemas.openxmlformats.org/officeDocument/2006/relationships/oleObject" Target="embeddings/oleObject45.bin"/><Relationship Id="rId136" Type="http://schemas.openxmlformats.org/officeDocument/2006/relationships/image" Target="media/image73.wmf"/><Relationship Id="rId157" Type="http://schemas.openxmlformats.org/officeDocument/2006/relationships/oleObject" Target="embeddings/oleObject64.bin"/><Relationship Id="rId178" Type="http://schemas.openxmlformats.org/officeDocument/2006/relationships/image" Target="media/image94.wmf"/><Relationship Id="rId301" Type="http://schemas.openxmlformats.org/officeDocument/2006/relationships/image" Target="media/image197.wmf"/><Relationship Id="rId322" Type="http://schemas.openxmlformats.org/officeDocument/2006/relationships/image" Target="media/image211.png"/><Relationship Id="rId61" Type="http://schemas.openxmlformats.org/officeDocument/2006/relationships/oleObject" Target="embeddings/oleObject24.bin"/><Relationship Id="rId82" Type="http://schemas.openxmlformats.org/officeDocument/2006/relationships/image" Target="media/image38.wmf"/><Relationship Id="rId199" Type="http://schemas.openxmlformats.org/officeDocument/2006/relationships/image" Target="media/image111.jpeg"/><Relationship Id="rId203" Type="http://schemas.openxmlformats.org/officeDocument/2006/relationships/image" Target="media/image115.png"/><Relationship Id="rId19" Type="http://schemas.openxmlformats.org/officeDocument/2006/relationships/image" Target="media/image8.wmf"/><Relationship Id="rId224" Type="http://schemas.openxmlformats.org/officeDocument/2006/relationships/image" Target="media/image136.png"/><Relationship Id="rId245" Type="http://schemas.openxmlformats.org/officeDocument/2006/relationships/image" Target="media/image154.wmf"/><Relationship Id="rId266" Type="http://schemas.openxmlformats.org/officeDocument/2006/relationships/image" Target="media/image169.png"/><Relationship Id="rId287" Type="http://schemas.openxmlformats.org/officeDocument/2006/relationships/image" Target="media/image189.wmf"/><Relationship Id="rId30" Type="http://schemas.openxmlformats.org/officeDocument/2006/relationships/oleObject" Target="embeddings/oleObject7.bin"/><Relationship Id="rId105" Type="http://schemas.openxmlformats.org/officeDocument/2006/relationships/image" Target="media/image51.wmf"/><Relationship Id="rId126" Type="http://schemas.openxmlformats.org/officeDocument/2006/relationships/image" Target="media/image66.wmf"/><Relationship Id="rId147" Type="http://schemas.openxmlformats.org/officeDocument/2006/relationships/oleObject" Target="embeddings/oleObject59.bin"/><Relationship Id="rId168" Type="http://schemas.openxmlformats.org/officeDocument/2006/relationships/image" Target="media/image89.wmf"/><Relationship Id="rId312" Type="http://schemas.openxmlformats.org/officeDocument/2006/relationships/image" Target="media/image20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59A7F-4DCF-43AC-99CC-0CBF62FA3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17836</Words>
  <Characters>101667</Characters>
  <Application>Microsoft Office Word</Application>
  <DocSecurity>0</DocSecurity>
  <Lines>847</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2019-06-16T16:55:00Z</dcterms:created>
  <dcterms:modified xsi:type="dcterms:W3CDTF">2019-06-16T16:55:00Z</dcterms:modified>
</cp:coreProperties>
</file>