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6C26C3" w14:textId="669725EE" w:rsidR="008531BC" w:rsidRPr="00C454B0" w:rsidRDefault="000901A0" w:rsidP="00356BB9">
      <w:pPr>
        <w:tabs>
          <w:tab w:val="left" w:pos="426"/>
        </w:tabs>
        <w:spacing w:line="360" w:lineRule="auto"/>
        <w:ind w:firstLine="284"/>
        <w:jc w:val="right"/>
        <w:rPr>
          <w:bCs/>
          <w:noProof/>
          <w:sz w:val="28"/>
          <w:szCs w:val="28"/>
          <w:lang w:val="uk-UA"/>
        </w:rPr>
      </w:pPr>
      <w:r w:rsidRPr="00C454B0">
        <w:rPr>
          <w:bCs/>
          <w:noProof/>
          <w:sz w:val="28"/>
          <w:szCs w:val="28"/>
          <w:lang w:val="uk-UA"/>
        </w:rPr>
        <w:t>Технічні науки</w:t>
      </w:r>
    </w:p>
    <w:p w14:paraId="65F71EF6" w14:textId="77777777" w:rsidR="000901A0" w:rsidRPr="00C454B0" w:rsidRDefault="000901A0" w:rsidP="000901A0">
      <w:pPr>
        <w:spacing w:line="360" w:lineRule="auto"/>
        <w:ind w:firstLine="387"/>
        <w:rPr>
          <w:b/>
          <w:noProof/>
          <w:sz w:val="28"/>
          <w:szCs w:val="28"/>
          <w:lang w:val="uk-UA"/>
        </w:rPr>
      </w:pPr>
      <w:bookmarkStart w:id="0" w:name="_Hlk72223670"/>
      <w:bookmarkEnd w:id="0"/>
      <w:r w:rsidRPr="00C454B0">
        <w:rPr>
          <w:b/>
          <w:noProof/>
          <w:sz w:val="28"/>
          <w:szCs w:val="28"/>
          <w:lang w:val="uk-UA"/>
        </w:rPr>
        <w:t>УДК 004.94</w:t>
      </w:r>
    </w:p>
    <w:p w14:paraId="0617D8E4" w14:textId="04B53593" w:rsidR="00E31118" w:rsidRPr="00C454B0" w:rsidRDefault="00B10ED0" w:rsidP="00356BB9">
      <w:pPr>
        <w:tabs>
          <w:tab w:val="left" w:pos="426"/>
        </w:tabs>
        <w:spacing w:line="360" w:lineRule="auto"/>
        <w:jc w:val="right"/>
        <w:rPr>
          <w:b/>
          <w:noProof/>
          <w:sz w:val="28"/>
          <w:szCs w:val="28"/>
          <w:lang w:val="uk-UA"/>
        </w:rPr>
      </w:pPr>
      <w:r w:rsidRPr="00C454B0">
        <w:rPr>
          <w:b/>
          <w:noProof/>
          <w:sz w:val="28"/>
          <w:szCs w:val="28"/>
          <w:lang w:val="uk-UA"/>
        </w:rPr>
        <w:t>Печковський О. К</w:t>
      </w:r>
      <w:r w:rsidR="000901A0" w:rsidRPr="00C454B0">
        <w:rPr>
          <w:b/>
          <w:noProof/>
          <w:sz w:val="28"/>
          <w:szCs w:val="28"/>
          <w:lang w:val="uk-UA"/>
        </w:rPr>
        <w:t>.</w:t>
      </w:r>
    </w:p>
    <w:p w14:paraId="5BE85255" w14:textId="5BA9258E" w:rsidR="00E31118" w:rsidRPr="00C454B0" w:rsidRDefault="00E31118" w:rsidP="00356BB9">
      <w:pPr>
        <w:tabs>
          <w:tab w:val="left" w:pos="426"/>
        </w:tabs>
        <w:spacing w:line="360" w:lineRule="auto"/>
        <w:jc w:val="right"/>
        <w:rPr>
          <w:noProof/>
          <w:sz w:val="28"/>
          <w:szCs w:val="28"/>
          <w:lang w:val="uk-UA"/>
        </w:rPr>
      </w:pPr>
      <w:r w:rsidRPr="00C454B0">
        <w:rPr>
          <w:noProof/>
          <w:sz w:val="28"/>
          <w:szCs w:val="28"/>
          <w:lang w:val="uk-UA"/>
        </w:rPr>
        <w:t>студент</w:t>
      </w:r>
      <w:r w:rsidR="00FC03A9" w:rsidRPr="00C454B0">
        <w:rPr>
          <w:noProof/>
          <w:sz w:val="28"/>
          <w:szCs w:val="28"/>
          <w:lang w:val="uk-UA"/>
        </w:rPr>
        <w:t xml:space="preserve"> </w:t>
      </w:r>
      <w:r w:rsidR="00B10ED0" w:rsidRPr="00C454B0">
        <w:rPr>
          <w:noProof/>
          <w:sz w:val="28"/>
          <w:szCs w:val="28"/>
          <w:lang w:val="uk-UA"/>
        </w:rPr>
        <w:t>2</w:t>
      </w:r>
      <w:r w:rsidR="000901A0" w:rsidRPr="00C454B0">
        <w:rPr>
          <w:noProof/>
          <w:sz w:val="28"/>
          <w:szCs w:val="28"/>
          <w:lang w:val="uk-UA"/>
        </w:rPr>
        <w:t xml:space="preserve"> курсу</w:t>
      </w:r>
    </w:p>
    <w:p w14:paraId="7AAB66DC" w14:textId="59EC366B" w:rsidR="008531BC" w:rsidRPr="00C454B0" w:rsidRDefault="00E31118" w:rsidP="00356BB9">
      <w:pPr>
        <w:tabs>
          <w:tab w:val="left" w:pos="426"/>
        </w:tabs>
        <w:spacing w:line="360" w:lineRule="auto"/>
        <w:ind w:firstLine="284"/>
        <w:jc w:val="right"/>
        <w:rPr>
          <w:b/>
          <w:noProof/>
          <w:sz w:val="28"/>
          <w:szCs w:val="28"/>
          <w:lang w:val="uk-UA"/>
        </w:rPr>
      </w:pPr>
      <w:r w:rsidRPr="00C454B0">
        <w:rPr>
          <w:b/>
          <w:noProof/>
          <w:sz w:val="28"/>
          <w:szCs w:val="28"/>
          <w:lang w:val="uk-UA"/>
        </w:rPr>
        <w:t>Ліхоузова Т</w:t>
      </w:r>
      <w:r w:rsidR="000901A0" w:rsidRPr="00C454B0">
        <w:rPr>
          <w:b/>
          <w:noProof/>
          <w:sz w:val="28"/>
          <w:szCs w:val="28"/>
          <w:lang w:val="uk-UA"/>
        </w:rPr>
        <w:t>.</w:t>
      </w:r>
      <w:r w:rsidRPr="00C454B0">
        <w:rPr>
          <w:b/>
          <w:noProof/>
          <w:sz w:val="28"/>
          <w:szCs w:val="28"/>
          <w:lang w:val="uk-UA"/>
        </w:rPr>
        <w:t xml:space="preserve"> А</w:t>
      </w:r>
      <w:r w:rsidR="000901A0" w:rsidRPr="00C454B0">
        <w:rPr>
          <w:b/>
          <w:noProof/>
          <w:sz w:val="28"/>
          <w:szCs w:val="28"/>
          <w:lang w:val="uk-UA"/>
        </w:rPr>
        <w:t>.</w:t>
      </w:r>
    </w:p>
    <w:p w14:paraId="1C95F9EA" w14:textId="55F09FE1" w:rsidR="008531BC" w:rsidRPr="00C454B0" w:rsidRDefault="008531BC" w:rsidP="000901A0">
      <w:pPr>
        <w:tabs>
          <w:tab w:val="left" w:pos="426"/>
        </w:tabs>
        <w:spacing w:line="360" w:lineRule="auto"/>
        <w:ind w:firstLine="284"/>
        <w:jc w:val="right"/>
        <w:rPr>
          <w:noProof/>
          <w:sz w:val="28"/>
          <w:szCs w:val="28"/>
          <w:lang w:val="uk-UA"/>
        </w:rPr>
      </w:pPr>
      <w:r w:rsidRPr="00C454B0">
        <w:rPr>
          <w:noProof/>
          <w:sz w:val="28"/>
          <w:szCs w:val="28"/>
          <w:lang w:val="uk-UA"/>
        </w:rPr>
        <w:t>к.</w:t>
      </w:r>
      <w:r w:rsidR="00E31118" w:rsidRPr="00C454B0">
        <w:rPr>
          <w:noProof/>
          <w:sz w:val="28"/>
          <w:szCs w:val="28"/>
          <w:lang w:val="uk-UA"/>
        </w:rPr>
        <w:t>т</w:t>
      </w:r>
      <w:r w:rsidRPr="00C454B0">
        <w:rPr>
          <w:noProof/>
          <w:sz w:val="28"/>
          <w:szCs w:val="28"/>
          <w:lang w:val="uk-UA"/>
        </w:rPr>
        <w:t>.н., доцент</w:t>
      </w:r>
      <w:r w:rsidR="00FC03A9" w:rsidRPr="00C454B0">
        <w:rPr>
          <w:noProof/>
          <w:sz w:val="28"/>
          <w:szCs w:val="28"/>
          <w:lang w:val="uk-UA"/>
        </w:rPr>
        <w:t xml:space="preserve"> кафедри інформатики та програмної інженерії</w:t>
      </w:r>
    </w:p>
    <w:p w14:paraId="052F8FD3" w14:textId="204CD575" w:rsidR="008531BC" w:rsidRPr="00C454B0" w:rsidRDefault="00E31118" w:rsidP="00356BB9">
      <w:pPr>
        <w:tabs>
          <w:tab w:val="left" w:pos="426"/>
        </w:tabs>
        <w:spacing w:line="360" w:lineRule="auto"/>
        <w:jc w:val="right"/>
        <w:rPr>
          <w:bCs/>
          <w:noProof/>
          <w:sz w:val="28"/>
          <w:szCs w:val="28"/>
          <w:lang w:val="uk-UA"/>
        </w:rPr>
      </w:pPr>
      <w:r w:rsidRPr="00C454B0">
        <w:rPr>
          <w:bCs/>
          <w:noProof/>
          <w:sz w:val="28"/>
          <w:szCs w:val="28"/>
          <w:lang w:val="uk-UA"/>
        </w:rPr>
        <w:t>Київський політехнічний інститут ім</w:t>
      </w:r>
      <w:r w:rsidR="0057151A" w:rsidRPr="00C454B0">
        <w:rPr>
          <w:bCs/>
          <w:noProof/>
          <w:sz w:val="28"/>
          <w:szCs w:val="28"/>
          <w:lang w:val="uk-UA"/>
        </w:rPr>
        <w:t>.</w:t>
      </w:r>
      <w:r w:rsidRPr="00C454B0">
        <w:rPr>
          <w:bCs/>
          <w:noProof/>
          <w:sz w:val="28"/>
          <w:szCs w:val="28"/>
          <w:lang w:val="uk-UA"/>
        </w:rPr>
        <w:t xml:space="preserve"> Ігоря Сікорського</w:t>
      </w:r>
    </w:p>
    <w:p w14:paraId="102EF2A6" w14:textId="77777777" w:rsidR="00FB7DF5" w:rsidRPr="00C454B0" w:rsidRDefault="00FB7DF5" w:rsidP="00356BB9">
      <w:pPr>
        <w:tabs>
          <w:tab w:val="left" w:pos="426"/>
        </w:tabs>
        <w:spacing w:line="360" w:lineRule="auto"/>
        <w:jc w:val="right"/>
        <w:rPr>
          <w:bCs/>
          <w:noProof/>
          <w:sz w:val="28"/>
          <w:szCs w:val="28"/>
          <w:lang w:val="uk-UA"/>
        </w:rPr>
      </w:pPr>
    </w:p>
    <w:p w14:paraId="54FACF26" w14:textId="6321EFD8" w:rsidR="000901A0" w:rsidRPr="00C454B0" w:rsidRDefault="00B10ED0" w:rsidP="00B10ED0">
      <w:pPr>
        <w:spacing w:line="360" w:lineRule="auto"/>
        <w:jc w:val="center"/>
        <w:rPr>
          <w:b/>
          <w:noProof/>
          <w:sz w:val="28"/>
          <w:szCs w:val="28"/>
          <w:lang w:val="uk-UA"/>
        </w:rPr>
      </w:pPr>
      <w:r w:rsidRPr="00C454B0">
        <w:rPr>
          <w:b/>
          <w:noProof/>
          <w:sz w:val="28"/>
          <w:szCs w:val="28"/>
          <w:lang w:val="uk-UA"/>
        </w:rPr>
        <w:t xml:space="preserve">МОДЕЛІ ДЛЯ ДИФЕРЕНЦІАЛЬНОЇ ДІАГНОСТИКИ </w:t>
      </w:r>
      <w:r w:rsidRPr="00C454B0">
        <w:rPr>
          <w:b/>
          <w:noProof/>
          <w:sz w:val="28"/>
          <w:szCs w:val="28"/>
          <w:lang w:val="uk-UA"/>
        </w:rPr>
        <w:br/>
        <w:t>ЕРИТЕМАТОЗНО-СКВАМОЗНИХ ЗАХВОРЮВАНЬ</w:t>
      </w:r>
    </w:p>
    <w:p w14:paraId="316286E2" w14:textId="77777777" w:rsidR="008531BC" w:rsidRPr="00C454B0" w:rsidRDefault="008531BC" w:rsidP="008531BC">
      <w:pPr>
        <w:spacing w:line="360" w:lineRule="auto"/>
        <w:ind w:firstLine="709"/>
        <w:jc w:val="both"/>
        <w:rPr>
          <w:b/>
          <w:noProof/>
          <w:sz w:val="28"/>
          <w:szCs w:val="28"/>
          <w:lang w:val="uk-UA"/>
        </w:rPr>
      </w:pPr>
    </w:p>
    <w:p w14:paraId="4CEFF8B8" w14:textId="79A3632F" w:rsidR="00B10ED0" w:rsidRPr="00C454B0" w:rsidRDefault="00B10ED0" w:rsidP="008531BC">
      <w:pPr>
        <w:spacing w:line="360" w:lineRule="auto"/>
        <w:ind w:firstLine="709"/>
        <w:jc w:val="both"/>
        <w:rPr>
          <w:noProof/>
          <w:sz w:val="28"/>
          <w:szCs w:val="28"/>
          <w:lang w:val="uk-UA"/>
        </w:rPr>
      </w:pPr>
      <w:r w:rsidRPr="00C454B0">
        <w:rPr>
          <w:sz w:val="28"/>
          <w:szCs w:val="28"/>
          <w:lang w:val="uk-UA"/>
        </w:rPr>
        <w:t xml:space="preserve">Диференціальна діагностика </w:t>
      </w:r>
      <w:proofErr w:type="spellStart"/>
      <w:r w:rsidRPr="00C454B0">
        <w:rPr>
          <w:sz w:val="28"/>
          <w:szCs w:val="28"/>
          <w:lang w:val="uk-UA"/>
        </w:rPr>
        <w:t>еритематозно-сквамозних</w:t>
      </w:r>
      <w:proofErr w:type="spellEnd"/>
      <w:r w:rsidRPr="00C454B0">
        <w:rPr>
          <w:sz w:val="28"/>
          <w:szCs w:val="28"/>
          <w:lang w:val="uk-UA"/>
        </w:rPr>
        <w:t xml:space="preserve"> захворювань є справжньою проблемою дерматології. Адже одна клінічна чи гістопатологічна ознака може свідчити про різні захворювання, тоді як одне захворювання може проявлятися цілою низкою ознак. Тому так важливо мати можливість аналізу сукупностей ознак для пришвидшення і полегшення визначення захворювань.</w:t>
      </w:r>
    </w:p>
    <w:p w14:paraId="0E9E6114" w14:textId="07E5647A" w:rsidR="00B10ED0" w:rsidRPr="00C454B0" w:rsidRDefault="00B10ED0" w:rsidP="008531BC">
      <w:pPr>
        <w:spacing w:line="360" w:lineRule="auto"/>
        <w:ind w:firstLine="709"/>
        <w:jc w:val="both"/>
        <w:rPr>
          <w:sz w:val="28"/>
          <w:szCs w:val="28"/>
          <w:lang w:val="uk-UA"/>
        </w:rPr>
      </w:pPr>
      <w:proofErr w:type="spellStart"/>
      <w:r w:rsidRPr="00C454B0">
        <w:rPr>
          <w:sz w:val="28"/>
          <w:szCs w:val="28"/>
          <w:lang w:val="uk-UA"/>
        </w:rPr>
        <w:t>Еритематозно-сквамозні</w:t>
      </w:r>
      <w:proofErr w:type="spellEnd"/>
      <w:r w:rsidRPr="00C454B0">
        <w:rPr>
          <w:sz w:val="28"/>
          <w:szCs w:val="28"/>
          <w:lang w:val="uk-UA"/>
        </w:rPr>
        <w:t xml:space="preserve"> захворювання (ESD) включають шість класів шкірних захворювань [</w:t>
      </w:r>
      <w:r w:rsidR="004D0043" w:rsidRPr="00C454B0">
        <w:rPr>
          <w:sz w:val="28"/>
          <w:szCs w:val="28"/>
          <w:lang w:val="uk-UA"/>
        </w:rPr>
        <w:t>1</w:t>
      </w:r>
      <w:r w:rsidRPr="00C454B0">
        <w:rPr>
          <w:sz w:val="28"/>
          <w:szCs w:val="28"/>
          <w:lang w:val="uk-UA"/>
        </w:rPr>
        <w:t>], які мають деякі ознаки та симптоми псоріазу з почервонінням (еритемою), що спричиняє втрату клітин (</w:t>
      </w:r>
      <w:proofErr w:type="spellStart"/>
      <w:r w:rsidRPr="00C454B0">
        <w:rPr>
          <w:sz w:val="28"/>
          <w:szCs w:val="28"/>
          <w:lang w:val="uk-UA"/>
        </w:rPr>
        <w:t>сквамоз</w:t>
      </w:r>
      <w:proofErr w:type="spellEnd"/>
      <w:r w:rsidRPr="00C454B0">
        <w:rPr>
          <w:sz w:val="28"/>
          <w:szCs w:val="28"/>
          <w:lang w:val="uk-UA"/>
        </w:rPr>
        <w:t>). Точні причини цих захворювань залишаються загалом невідомими, але вони можуть бути комбінацією спадкових факторів та факторів навколишнього середовища, які можуть впливати на людей у будь-якому віці. Саме тому розрізнення цих захворювань за сукупністю проявів є важливим завданням сучасної дерматології.</w:t>
      </w:r>
    </w:p>
    <w:p w14:paraId="052770E3" w14:textId="5116E436" w:rsidR="00B10ED0" w:rsidRPr="00C454B0" w:rsidRDefault="00B10ED0" w:rsidP="008531BC">
      <w:pPr>
        <w:spacing w:line="360" w:lineRule="auto"/>
        <w:ind w:firstLine="709"/>
        <w:jc w:val="both"/>
        <w:rPr>
          <w:sz w:val="28"/>
          <w:szCs w:val="28"/>
          <w:lang w:val="uk-UA"/>
        </w:rPr>
      </w:pPr>
      <w:r w:rsidRPr="00C454B0">
        <w:rPr>
          <w:sz w:val="28"/>
          <w:szCs w:val="28"/>
          <w:lang w:val="uk-UA"/>
        </w:rPr>
        <w:t xml:space="preserve">Для вирішення поставленої задачі був обраний </w:t>
      </w:r>
      <w:proofErr w:type="spellStart"/>
      <w:r w:rsidRPr="00C454B0">
        <w:rPr>
          <w:sz w:val="28"/>
          <w:szCs w:val="28"/>
          <w:lang w:val="uk-UA"/>
        </w:rPr>
        <w:t>датасет</w:t>
      </w:r>
      <w:proofErr w:type="spellEnd"/>
      <w:r w:rsidRPr="00C454B0">
        <w:rPr>
          <w:sz w:val="28"/>
          <w:szCs w:val="28"/>
          <w:lang w:val="uk-UA"/>
        </w:rPr>
        <w:t xml:space="preserve"> «</w:t>
      </w:r>
      <w:proofErr w:type="spellStart"/>
      <w:r w:rsidRPr="00C454B0">
        <w:rPr>
          <w:sz w:val="28"/>
          <w:szCs w:val="28"/>
          <w:lang w:val="uk-UA"/>
        </w:rPr>
        <w:t>Dermatology</w:t>
      </w:r>
      <w:proofErr w:type="spellEnd"/>
      <w:r w:rsidRPr="00C454B0">
        <w:rPr>
          <w:sz w:val="28"/>
          <w:szCs w:val="28"/>
          <w:lang w:val="uk-UA"/>
        </w:rPr>
        <w:t xml:space="preserve"> </w:t>
      </w:r>
      <w:proofErr w:type="spellStart"/>
      <w:r w:rsidRPr="00C454B0">
        <w:rPr>
          <w:sz w:val="28"/>
          <w:szCs w:val="28"/>
          <w:lang w:val="uk-UA"/>
        </w:rPr>
        <w:t>Dataset</w:t>
      </w:r>
      <w:proofErr w:type="spellEnd"/>
      <w:r w:rsidRPr="00C454B0">
        <w:rPr>
          <w:sz w:val="28"/>
          <w:szCs w:val="28"/>
          <w:lang w:val="uk-UA"/>
        </w:rPr>
        <w:t xml:space="preserve"> (</w:t>
      </w:r>
      <w:proofErr w:type="spellStart"/>
      <w:r w:rsidRPr="00C454B0">
        <w:rPr>
          <w:sz w:val="28"/>
          <w:szCs w:val="28"/>
          <w:lang w:val="uk-UA"/>
        </w:rPr>
        <w:t>Multi-class</w:t>
      </w:r>
      <w:proofErr w:type="spellEnd"/>
      <w:r w:rsidRPr="00C454B0">
        <w:rPr>
          <w:sz w:val="28"/>
          <w:szCs w:val="28"/>
          <w:lang w:val="uk-UA"/>
        </w:rPr>
        <w:t xml:space="preserve"> </w:t>
      </w:r>
      <w:proofErr w:type="spellStart"/>
      <w:r w:rsidRPr="00C454B0">
        <w:rPr>
          <w:sz w:val="28"/>
          <w:szCs w:val="28"/>
          <w:lang w:val="uk-UA"/>
        </w:rPr>
        <w:t>classification</w:t>
      </w:r>
      <w:proofErr w:type="spellEnd"/>
      <w:r w:rsidRPr="00C454B0">
        <w:rPr>
          <w:sz w:val="28"/>
          <w:szCs w:val="28"/>
          <w:lang w:val="uk-UA"/>
        </w:rPr>
        <w:t xml:space="preserve">)». Цей набір даних складається з клінічних та гістопатологічних ознак, виявлених у 366 пацієнтів. Даний </w:t>
      </w:r>
      <w:proofErr w:type="spellStart"/>
      <w:r w:rsidRPr="00C454B0">
        <w:rPr>
          <w:sz w:val="28"/>
          <w:szCs w:val="28"/>
          <w:lang w:val="uk-UA"/>
        </w:rPr>
        <w:t>датасет</w:t>
      </w:r>
      <w:proofErr w:type="spellEnd"/>
      <w:r w:rsidRPr="00C454B0">
        <w:rPr>
          <w:sz w:val="28"/>
          <w:szCs w:val="28"/>
          <w:lang w:val="uk-UA"/>
        </w:rPr>
        <w:t xml:space="preserve"> містить в собі одну таблицю, що складається з 35 стовпців (12 клінічних ознак, 22 гістопатологічні ознаки, а також стовпець </w:t>
      </w:r>
      <w:proofErr w:type="spellStart"/>
      <w:r w:rsidRPr="00C454B0">
        <w:rPr>
          <w:sz w:val="28"/>
          <w:szCs w:val="28"/>
          <w:lang w:val="uk-UA"/>
        </w:rPr>
        <w:t>class</w:t>
      </w:r>
      <w:proofErr w:type="spellEnd"/>
      <w:r w:rsidRPr="00C454B0">
        <w:rPr>
          <w:sz w:val="28"/>
          <w:szCs w:val="28"/>
          <w:lang w:val="uk-UA"/>
        </w:rPr>
        <w:t xml:space="preserve">). Стовпець </w:t>
      </w:r>
      <w:proofErr w:type="spellStart"/>
      <w:r w:rsidRPr="00C454B0">
        <w:rPr>
          <w:sz w:val="28"/>
          <w:szCs w:val="28"/>
          <w:lang w:val="uk-UA"/>
        </w:rPr>
        <w:t>class</w:t>
      </w:r>
      <w:proofErr w:type="spellEnd"/>
      <w:r w:rsidRPr="00C454B0">
        <w:rPr>
          <w:sz w:val="28"/>
          <w:szCs w:val="28"/>
          <w:lang w:val="uk-UA"/>
        </w:rPr>
        <w:t xml:space="preserve"> містить номер класу захворювання пацієнта (від 1 до 6). Ознака сімейного анамнезу (</w:t>
      </w:r>
      <w:proofErr w:type="spellStart"/>
      <w:r w:rsidRPr="00C454B0">
        <w:rPr>
          <w:sz w:val="28"/>
          <w:szCs w:val="28"/>
          <w:lang w:val="uk-UA"/>
        </w:rPr>
        <w:t>family_history</w:t>
      </w:r>
      <w:proofErr w:type="spellEnd"/>
      <w:r w:rsidRPr="00C454B0">
        <w:rPr>
          <w:sz w:val="28"/>
          <w:szCs w:val="28"/>
          <w:lang w:val="uk-UA"/>
        </w:rPr>
        <w:t xml:space="preserve">) має значення 1, якщо будь-яке з цих захворювань спостерігалося </w:t>
      </w:r>
      <w:r w:rsidRPr="00C454B0">
        <w:rPr>
          <w:sz w:val="28"/>
          <w:szCs w:val="28"/>
          <w:lang w:val="uk-UA"/>
        </w:rPr>
        <w:lastRenderedPageBreak/>
        <w:t xml:space="preserve">в сім'ї пацієнта, і 0 в іншому випадку. Ознака </w:t>
      </w:r>
      <w:proofErr w:type="spellStart"/>
      <w:r w:rsidRPr="00C454B0">
        <w:rPr>
          <w:sz w:val="28"/>
          <w:szCs w:val="28"/>
          <w:lang w:val="uk-UA"/>
        </w:rPr>
        <w:t>age</w:t>
      </w:r>
      <w:proofErr w:type="spellEnd"/>
      <w:r w:rsidRPr="00C454B0">
        <w:rPr>
          <w:sz w:val="28"/>
          <w:szCs w:val="28"/>
          <w:lang w:val="uk-UA"/>
        </w:rPr>
        <w:t xml:space="preserve"> просто відображає вік пацієнта. Кожній іншій клінічній та гістопатологічній ознаці було присвоєно ступінь в діапазоні від 0 до 3. Тут 0 означає, що ознака була відсутня, 3 - максимальний можливий прояв, а 1, 2 - відносні проміжні значення. Цікаво, що жоден з пацієнтів з </w:t>
      </w:r>
      <w:proofErr w:type="spellStart"/>
      <w:r w:rsidRPr="00C454B0">
        <w:rPr>
          <w:sz w:val="28"/>
          <w:szCs w:val="28"/>
          <w:lang w:val="uk-UA"/>
        </w:rPr>
        <w:t>датафрейму</w:t>
      </w:r>
      <w:proofErr w:type="spellEnd"/>
      <w:r w:rsidRPr="00C454B0">
        <w:rPr>
          <w:sz w:val="28"/>
          <w:szCs w:val="28"/>
          <w:lang w:val="uk-UA"/>
        </w:rPr>
        <w:t xml:space="preserve"> не має максимального можливого прояву ознаки </w:t>
      </w:r>
      <w:proofErr w:type="spellStart"/>
      <w:r w:rsidRPr="00C454B0">
        <w:rPr>
          <w:sz w:val="28"/>
          <w:szCs w:val="28"/>
          <w:lang w:val="uk-UA"/>
        </w:rPr>
        <w:t>eosinophils_infiltrate</w:t>
      </w:r>
      <w:proofErr w:type="spellEnd"/>
      <w:r w:rsidRPr="00C454B0">
        <w:rPr>
          <w:sz w:val="28"/>
          <w:szCs w:val="28"/>
          <w:lang w:val="uk-UA"/>
        </w:rPr>
        <w:t xml:space="preserve">. Також </w:t>
      </w:r>
      <w:proofErr w:type="spellStart"/>
      <w:r w:rsidRPr="00C454B0">
        <w:rPr>
          <w:sz w:val="28"/>
          <w:szCs w:val="28"/>
          <w:lang w:val="uk-UA"/>
        </w:rPr>
        <w:t>примітно</w:t>
      </w:r>
      <w:proofErr w:type="spellEnd"/>
      <w:r w:rsidRPr="00C454B0">
        <w:rPr>
          <w:sz w:val="28"/>
          <w:szCs w:val="28"/>
          <w:lang w:val="uk-UA"/>
        </w:rPr>
        <w:t xml:space="preserve">, що в </w:t>
      </w:r>
      <w:proofErr w:type="spellStart"/>
      <w:r w:rsidRPr="00C454B0">
        <w:rPr>
          <w:sz w:val="28"/>
          <w:szCs w:val="28"/>
          <w:lang w:val="uk-UA"/>
        </w:rPr>
        <w:t>датафреймі</w:t>
      </w:r>
      <w:proofErr w:type="spellEnd"/>
      <w:r w:rsidRPr="00C454B0">
        <w:rPr>
          <w:sz w:val="28"/>
          <w:szCs w:val="28"/>
          <w:lang w:val="uk-UA"/>
        </w:rPr>
        <w:t xml:space="preserve"> є пацієнт(и) з віком менше 1 року. Логічно, адже дерматологічні проблеми притаманні навіть новонародженим. Для кращого розуміння картини побудуємо графік розподілу класів захворювань серед пацієнтів (рис. </w:t>
      </w:r>
      <w:r w:rsidR="00767728" w:rsidRPr="00C454B0">
        <w:rPr>
          <w:sz w:val="28"/>
          <w:szCs w:val="28"/>
          <w:lang w:val="uk-UA"/>
        </w:rPr>
        <w:t>1</w:t>
      </w:r>
      <w:r w:rsidRPr="00C454B0">
        <w:rPr>
          <w:sz w:val="28"/>
          <w:szCs w:val="28"/>
          <w:lang w:val="uk-UA"/>
        </w:rPr>
        <w:t>).</w:t>
      </w:r>
    </w:p>
    <w:p w14:paraId="35DF4F81" w14:textId="7BF10178" w:rsidR="00767728" w:rsidRPr="00C454B0" w:rsidRDefault="00767728" w:rsidP="00767728">
      <w:pPr>
        <w:spacing w:line="360" w:lineRule="auto"/>
        <w:jc w:val="center"/>
        <w:rPr>
          <w:noProof/>
          <w:sz w:val="28"/>
          <w:szCs w:val="28"/>
          <w:lang w:val="uk-UA"/>
        </w:rPr>
      </w:pPr>
      <w:r w:rsidRPr="00C454B0">
        <w:rPr>
          <w:noProof/>
          <w:sz w:val="28"/>
          <w:szCs w:val="28"/>
          <w:lang w:val="uk-UA"/>
        </w:rPr>
        <w:drawing>
          <wp:inline distT="0" distB="0" distL="0" distR="0" wp14:anchorId="67D24324" wp14:editId="257CA58D">
            <wp:extent cx="3421380" cy="2610277"/>
            <wp:effectExtent l="0" t="0" r="7620" b="0"/>
            <wp:docPr id="53377840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778408" name=""/>
                    <pic:cNvPicPr/>
                  </pic:nvPicPr>
                  <pic:blipFill>
                    <a:blip r:embed="rId5"/>
                    <a:stretch>
                      <a:fillRect/>
                    </a:stretch>
                  </pic:blipFill>
                  <pic:spPr>
                    <a:xfrm>
                      <a:off x="0" y="0"/>
                      <a:ext cx="3429864" cy="2616750"/>
                    </a:xfrm>
                    <a:prstGeom prst="rect">
                      <a:avLst/>
                    </a:prstGeom>
                  </pic:spPr>
                </pic:pic>
              </a:graphicData>
            </a:graphic>
          </wp:inline>
        </w:drawing>
      </w:r>
    </w:p>
    <w:p w14:paraId="52F9C90D" w14:textId="77777777" w:rsidR="00767728" w:rsidRPr="00C454B0" w:rsidRDefault="00767728" w:rsidP="00767728">
      <w:pPr>
        <w:spacing w:line="360" w:lineRule="auto"/>
        <w:jc w:val="center"/>
        <w:rPr>
          <w:noProof/>
          <w:sz w:val="28"/>
          <w:szCs w:val="28"/>
          <w:lang w:val="uk-UA"/>
        </w:rPr>
      </w:pPr>
      <w:r w:rsidRPr="00C454B0">
        <w:rPr>
          <w:color w:val="000000" w:themeColor="text1"/>
          <w:sz w:val="28"/>
          <w:szCs w:val="28"/>
          <w:lang w:val="uk-UA"/>
        </w:rPr>
        <w:t>Рисунок 1 – Розподіл класів захворювань серед пацієнтів</w:t>
      </w:r>
    </w:p>
    <w:p w14:paraId="694EE4F9" w14:textId="5CC23B58" w:rsidR="00B10ED0" w:rsidRPr="00C454B0" w:rsidRDefault="00767728" w:rsidP="008531BC">
      <w:pPr>
        <w:spacing w:line="360" w:lineRule="auto"/>
        <w:ind w:firstLine="709"/>
        <w:jc w:val="both"/>
        <w:rPr>
          <w:sz w:val="28"/>
          <w:szCs w:val="28"/>
          <w:lang w:val="uk-UA"/>
        </w:rPr>
      </w:pPr>
      <w:r w:rsidRPr="00C454B0">
        <w:rPr>
          <w:sz w:val="28"/>
          <w:szCs w:val="28"/>
          <w:lang w:val="uk-UA"/>
        </w:rPr>
        <w:t>Для побудови моделей прогнозування класу обрано два методи: K-</w:t>
      </w:r>
      <w:proofErr w:type="spellStart"/>
      <w:r w:rsidRPr="00C454B0">
        <w:rPr>
          <w:sz w:val="28"/>
          <w:szCs w:val="28"/>
          <w:lang w:val="uk-UA"/>
        </w:rPr>
        <w:t>Nearest</w:t>
      </w:r>
      <w:proofErr w:type="spellEnd"/>
      <w:r w:rsidRPr="00C454B0">
        <w:rPr>
          <w:sz w:val="28"/>
          <w:szCs w:val="28"/>
          <w:lang w:val="uk-UA"/>
        </w:rPr>
        <w:t xml:space="preserve"> </w:t>
      </w:r>
      <w:proofErr w:type="spellStart"/>
      <w:r w:rsidRPr="00C454B0">
        <w:rPr>
          <w:sz w:val="28"/>
          <w:szCs w:val="28"/>
          <w:lang w:val="uk-UA"/>
        </w:rPr>
        <w:t>Neighbors</w:t>
      </w:r>
      <w:proofErr w:type="spellEnd"/>
      <w:r w:rsidRPr="00C454B0">
        <w:rPr>
          <w:sz w:val="28"/>
          <w:szCs w:val="28"/>
          <w:lang w:val="uk-UA"/>
        </w:rPr>
        <w:t xml:space="preserve"> та </w:t>
      </w:r>
      <w:proofErr w:type="spellStart"/>
      <w:r w:rsidRPr="00C454B0">
        <w:rPr>
          <w:sz w:val="28"/>
          <w:szCs w:val="28"/>
          <w:lang w:val="uk-UA"/>
        </w:rPr>
        <w:t>Decision</w:t>
      </w:r>
      <w:proofErr w:type="spellEnd"/>
      <w:r w:rsidRPr="00C454B0">
        <w:rPr>
          <w:sz w:val="28"/>
          <w:szCs w:val="28"/>
          <w:lang w:val="uk-UA"/>
        </w:rPr>
        <w:t xml:space="preserve"> </w:t>
      </w:r>
      <w:proofErr w:type="spellStart"/>
      <w:r w:rsidRPr="00C454B0">
        <w:rPr>
          <w:sz w:val="28"/>
          <w:szCs w:val="28"/>
          <w:lang w:val="uk-UA"/>
        </w:rPr>
        <w:t>Tree</w:t>
      </w:r>
      <w:proofErr w:type="spellEnd"/>
      <w:r w:rsidRPr="00C454B0">
        <w:rPr>
          <w:sz w:val="28"/>
          <w:szCs w:val="28"/>
          <w:lang w:val="uk-UA"/>
        </w:rPr>
        <w:t xml:space="preserve"> </w:t>
      </w:r>
      <w:proofErr w:type="spellStart"/>
      <w:r w:rsidRPr="00C454B0">
        <w:rPr>
          <w:sz w:val="28"/>
          <w:szCs w:val="28"/>
          <w:lang w:val="uk-UA"/>
        </w:rPr>
        <w:t>Classifier</w:t>
      </w:r>
      <w:proofErr w:type="spellEnd"/>
      <w:r w:rsidRPr="00C454B0">
        <w:rPr>
          <w:sz w:val="28"/>
          <w:szCs w:val="28"/>
          <w:lang w:val="uk-UA"/>
        </w:rPr>
        <w:t>.</w:t>
      </w:r>
    </w:p>
    <w:p w14:paraId="4096D19E" w14:textId="14A98604" w:rsidR="00767728" w:rsidRPr="00C454B0" w:rsidRDefault="00767728" w:rsidP="008531BC">
      <w:pPr>
        <w:spacing w:line="360" w:lineRule="auto"/>
        <w:ind w:firstLine="709"/>
        <w:jc w:val="both"/>
        <w:rPr>
          <w:sz w:val="28"/>
          <w:szCs w:val="28"/>
          <w:lang w:val="uk-UA"/>
        </w:rPr>
      </w:pPr>
      <w:r w:rsidRPr="00C454B0">
        <w:rPr>
          <w:sz w:val="28"/>
          <w:szCs w:val="28"/>
          <w:lang w:val="uk-UA"/>
        </w:rPr>
        <w:t>K-</w:t>
      </w:r>
      <w:proofErr w:type="spellStart"/>
      <w:r w:rsidRPr="00C454B0">
        <w:rPr>
          <w:sz w:val="28"/>
          <w:szCs w:val="28"/>
          <w:lang w:val="uk-UA"/>
        </w:rPr>
        <w:t>Nearest</w:t>
      </w:r>
      <w:proofErr w:type="spellEnd"/>
      <w:r w:rsidRPr="00C454B0">
        <w:rPr>
          <w:sz w:val="28"/>
          <w:szCs w:val="28"/>
          <w:lang w:val="uk-UA"/>
        </w:rPr>
        <w:t xml:space="preserve"> </w:t>
      </w:r>
      <w:proofErr w:type="spellStart"/>
      <w:r w:rsidRPr="00C454B0">
        <w:rPr>
          <w:sz w:val="28"/>
          <w:szCs w:val="28"/>
          <w:lang w:val="uk-UA"/>
        </w:rPr>
        <w:t>Neighbors</w:t>
      </w:r>
      <w:proofErr w:type="spellEnd"/>
      <w:r w:rsidRPr="00C454B0">
        <w:rPr>
          <w:sz w:val="28"/>
          <w:szCs w:val="28"/>
          <w:lang w:val="uk-UA"/>
        </w:rPr>
        <w:t xml:space="preserve"> – метод класифікації, простий для розуміння та реалізації. Об’єкт призначається до класу, який є найпоширенішим серед k його найближчих сусідів (k — додатне ціле число, зазвичай невелике). Якщо k = 1, то об’єкт просто призначається до класу цього єдиного найближчого сусіда [</w:t>
      </w:r>
      <w:r w:rsidR="00A336F1" w:rsidRPr="00C454B0">
        <w:rPr>
          <w:sz w:val="28"/>
          <w:szCs w:val="28"/>
          <w:lang w:val="uk-UA"/>
        </w:rPr>
        <w:t>2</w:t>
      </w:r>
      <w:r w:rsidRPr="00C454B0">
        <w:rPr>
          <w:sz w:val="28"/>
          <w:szCs w:val="28"/>
          <w:lang w:val="uk-UA"/>
        </w:rPr>
        <w:t>]. Завдяки такому механізму роботи K-</w:t>
      </w:r>
      <w:proofErr w:type="spellStart"/>
      <w:r w:rsidRPr="00C454B0">
        <w:rPr>
          <w:sz w:val="28"/>
          <w:szCs w:val="28"/>
          <w:lang w:val="uk-UA"/>
        </w:rPr>
        <w:t>Nearest</w:t>
      </w:r>
      <w:proofErr w:type="spellEnd"/>
      <w:r w:rsidRPr="00C454B0">
        <w:rPr>
          <w:sz w:val="28"/>
          <w:szCs w:val="28"/>
          <w:lang w:val="uk-UA"/>
        </w:rPr>
        <w:t xml:space="preserve"> </w:t>
      </w:r>
      <w:proofErr w:type="spellStart"/>
      <w:r w:rsidRPr="00C454B0">
        <w:rPr>
          <w:sz w:val="28"/>
          <w:szCs w:val="28"/>
          <w:lang w:val="uk-UA"/>
        </w:rPr>
        <w:t>Neighbors</w:t>
      </w:r>
      <w:proofErr w:type="spellEnd"/>
      <w:r w:rsidRPr="00C454B0">
        <w:rPr>
          <w:sz w:val="28"/>
          <w:szCs w:val="28"/>
          <w:lang w:val="uk-UA"/>
        </w:rPr>
        <w:t xml:space="preserve"> широко використовується в медицині для визначення захворювань за набором проявів. І це не дивно, адже класифікація цим методом для мене схожа на роботу лікаря, який, маючи повну сукупність симптомів та аналізів, також ставить діагноз за «найближчими сусідами» (схожими ситуаціями) зі своїх знань та досвіду. Алгоритм KNN не </w:t>
      </w:r>
      <w:r w:rsidRPr="00C454B0">
        <w:rPr>
          <w:sz w:val="28"/>
          <w:szCs w:val="28"/>
          <w:lang w:val="uk-UA"/>
        </w:rPr>
        <w:lastRenderedPageBreak/>
        <w:t xml:space="preserve">вимагає підготовки перед прогнозуванням, а це означає, що можна швидко змінювати тренувальну вибірку (наприклад, додавати нові дані). </w:t>
      </w:r>
    </w:p>
    <w:p w14:paraId="2904DAC7" w14:textId="438ECB8C" w:rsidR="00767728" w:rsidRPr="00C454B0" w:rsidRDefault="00767728" w:rsidP="008531BC">
      <w:pPr>
        <w:spacing w:line="360" w:lineRule="auto"/>
        <w:ind w:firstLine="709"/>
        <w:jc w:val="both"/>
        <w:rPr>
          <w:sz w:val="28"/>
          <w:szCs w:val="28"/>
          <w:lang w:val="uk-UA"/>
        </w:rPr>
      </w:pPr>
      <w:proofErr w:type="spellStart"/>
      <w:r w:rsidRPr="00C454B0">
        <w:rPr>
          <w:sz w:val="28"/>
          <w:szCs w:val="28"/>
          <w:lang w:val="uk-UA"/>
        </w:rPr>
        <w:t>Decision</w:t>
      </w:r>
      <w:proofErr w:type="spellEnd"/>
      <w:r w:rsidRPr="00C454B0">
        <w:rPr>
          <w:sz w:val="28"/>
          <w:szCs w:val="28"/>
          <w:lang w:val="uk-UA"/>
        </w:rPr>
        <w:t xml:space="preserve"> </w:t>
      </w:r>
      <w:proofErr w:type="spellStart"/>
      <w:r w:rsidRPr="00C454B0">
        <w:rPr>
          <w:sz w:val="28"/>
          <w:szCs w:val="28"/>
          <w:lang w:val="uk-UA"/>
        </w:rPr>
        <w:t>Tree</w:t>
      </w:r>
      <w:proofErr w:type="spellEnd"/>
      <w:r w:rsidRPr="00C454B0">
        <w:rPr>
          <w:sz w:val="28"/>
          <w:szCs w:val="28"/>
          <w:lang w:val="uk-UA"/>
        </w:rPr>
        <w:t xml:space="preserve"> </w:t>
      </w:r>
      <w:proofErr w:type="spellStart"/>
      <w:r w:rsidRPr="00C454B0">
        <w:rPr>
          <w:sz w:val="28"/>
          <w:szCs w:val="28"/>
          <w:lang w:val="uk-UA"/>
        </w:rPr>
        <w:t>Classifier</w:t>
      </w:r>
      <w:proofErr w:type="spellEnd"/>
      <w:r w:rsidRPr="00C454B0">
        <w:rPr>
          <w:sz w:val="28"/>
          <w:szCs w:val="28"/>
          <w:lang w:val="uk-UA"/>
        </w:rPr>
        <w:t xml:space="preserve"> працює на основі дерева рішень. Для кожного атрибута в наборі даних алгоритм дерева рішень формує вузол, де найважливіший атрибут розміщується в кореневому </w:t>
      </w:r>
      <w:proofErr w:type="spellStart"/>
      <w:r w:rsidRPr="00C454B0">
        <w:rPr>
          <w:sz w:val="28"/>
          <w:szCs w:val="28"/>
          <w:lang w:val="uk-UA"/>
        </w:rPr>
        <w:t>вузлі</w:t>
      </w:r>
      <w:proofErr w:type="spellEnd"/>
      <w:r w:rsidRPr="00C454B0">
        <w:rPr>
          <w:sz w:val="28"/>
          <w:szCs w:val="28"/>
          <w:lang w:val="uk-UA"/>
        </w:rPr>
        <w:t>. Алгоритм починає з кореневого вузла і рухається вниз по дереву, дотримуючись відповідного вузла, який відповідає «рішенню» (виконаній умові). Цей процес триває до тих пір, поки не буде досягнутий листовий вузол, який містить прогноз [</w:t>
      </w:r>
      <w:r w:rsidR="00A336F1" w:rsidRPr="00C454B0">
        <w:rPr>
          <w:sz w:val="28"/>
          <w:szCs w:val="28"/>
          <w:lang w:val="uk-UA"/>
        </w:rPr>
        <w:t>3</w:t>
      </w:r>
      <w:r w:rsidRPr="00C454B0">
        <w:rPr>
          <w:sz w:val="28"/>
          <w:szCs w:val="28"/>
          <w:lang w:val="uk-UA"/>
        </w:rPr>
        <w:t xml:space="preserve">]. Класифікація з допомогою </w:t>
      </w:r>
      <w:proofErr w:type="spellStart"/>
      <w:r w:rsidRPr="00C454B0">
        <w:rPr>
          <w:sz w:val="28"/>
          <w:szCs w:val="28"/>
          <w:lang w:val="uk-UA"/>
        </w:rPr>
        <w:t>Decision</w:t>
      </w:r>
      <w:proofErr w:type="spellEnd"/>
      <w:r w:rsidRPr="00C454B0">
        <w:rPr>
          <w:sz w:val="28"/>
          <w:szCs w:val="28"/>
          <w:lang w:val="uk-UA"/>
        </w:rPr>
        <w:t xml:space="preserve"> </w:t>
      </w:r>
      <w:proofErr w:type="spellStart"/>
      <w:r w:rsidRPr="00C454B0">
        <w:rPr>
          <w:sz w:val="28"/>
          <w:szCs w:val="28"/>
          <w:lang w:val="uk-UA"/>
        </w:rPr>
        <w:t>Tree</w:t>
      </w:r>
      <w:proofErr w:type="spellEnd"/>
      <w:r w:rsidRPr="00C454B0">
        <w:rPr>
          <w:sz w:val="28"/>
          <w:szCs w:val="28"/>
          <w:lang w:val="uk-UA"/>
        </w:rPr>
        <w:t xml:space="preserve"> </w:t>
      </w:r>
      <w:proofErr w:type="spellStart"/>
      <w:r w:rsidRPr="00C454B0">
        <w:rPr>
          <w:sz w:val="28"/>
          <w:szCs w:val="28"/>
          <w:lang w:val="uk-UA"/>
        </w:rPr>
        <w:t>Classifier</w:t>
      </w:r>
      <w:proofErr w:type="spellEnd"/>
      <w:r w:rsidRPr="00C454B0">
        <w:rPr>
          <w:sz w:val="28"/>
          <w:szCs w:val="28"/>
          <w:lang w:val="uk-UA"/>
        </w:rPr>
        <w:t xml:space="preserve"> теж схожа на роботу лікаря, коли наступна інформація, яка йому потрібна, залежить від поточної відповіді пацієнта чи щойно отриманих результатів аналізів. Варто також зазначити, що даний метод дуже швидкий та ефективний, якщо порівнювати його з іншими алгоритмами класифікації. Саме тому було вирішено, що ці методи добре працюватимуть з дерматологічним </w:t>
      </w:r>
      <w:proofErr w:type="spellStart"/>
      <w:r w:rsidRPr="00C454B0">
        <w:rPr>
          <w:sz w:val="28"/>
          <w:szCs w:val="28"/>
          <w:lang w:val="uk-UA"/>
        </w:rPr>
        <w:t>датасетом</w:t>
      </w:r>
      <w:proofErr w:type="spellEnd"/>
      <w:r w:rsidRPr="00C454B0">
        <w:rPr>
          <w:sz w:val="28"/>
          <w:szCs w:val="28"/>
          <w:lang w:val="uk-UA"/>
        </w:rPr>
        <w:t xml:space="preserve">, адже для даного випадку вони є частково машинним аналогом роботи справжніх лікарів. </w:t>
      </w:r>
    </w:p>
    <w:p w14:paraId="1D3A1D30" w14:textId="236A6FE9" w:rsidR="00767728" w:rsidRPr="00C454B0" w:rsidRDefault="00767728" w:rsidP="008531BC">
      <w:pPr>
        <w:spacing w:line="360" w:lineRule="auto"/>
        <w:ind w:firstLine="709"/>
        <w:jc w:val="both"/>
        <w:rPr>
          <w:sz w:val="28"/>
          <w:szCs w:val="28"/>
          <w:lang w:val="uk-UA"/>
        </w:rPr>
      </w:pPr>
      <w:r w:rsidRPr="00C454B0">
        <w:rPr>
          <w:sz w:val="28"/>
          <w:szCs w:val="28"/>
          <w:lang w:val="uk-UA"/>
        </w:rPr>
        <w:t xml:space="preserve">Визначення ознак, які варто включити в моделі. На жаль, 358 рядків – це занадто мало для хорошої моделі прогнозування за усіма 34 ознаками. Потрібно визначити, які ознаки впливають на клас захворювання пацієнта найбільше. Для цього розрахуємо кореляційну матрицю методом </w:t>
      </w:r>
      <w:proofErr w:type="spellStart"/>
      <w:r w:rsidRPr="00C454B0">
        <w:rPr>
          <w:sz w:val="28"/>
          <w:szCs w:val="28"/>
          <w:lang w:val="uk-UA"/>
        </w:rPr>
        <w:t>Спірмена</w:t>
      </w:r>
      <w:proofErr w:type="spellEnd"/>
      <w:r w:rsidRPr="00C454B0">
        <w:rPr>
          <w:sz w:val="28"/>
          <w:szCs w:val="28"/>
          <w:lang w:val="uk-UA"/>
        </w:rPr>
        <w:t xml:space="preserve"> і проаналізуємо модулі кореляцій між стовпцем "</w:t>
      </w:r>
      <w:proofErr w:type="spellStart"/>
      <w:r w:rsidRPr="00C454B0">
        <w:rPr>
          <w:sz w:val="28"/>
          <w:szCs w:val="28"/>
          <w:lang w:val="uk-UA"/>
        </w:rPr>
        <w:t>class</w:t>
      </w:r>
      <w:proofErr w:type="spellEnd"/>
      <w:r w:rsidRPr="00C454B0">
        <w:rPr>
          <w:sz w:val="28"/>
          <w:szCs w:val="28"/>
          <w:lang w:val="uk-UA"/>
        </w:rPr>
        <w:t>" та усіма іншими стовпцями, відсортовані за зростанням. Отримані дані інтерпретуються дуже просто: чим більше значення, тим більше відповідна ознака впливає на клас захворювання. Але в такому випадку напрошується питання: яку кількість ознак маємо взяти для моделей, щоб їм можна було довіряти? Щоб відповісти на це питання, почали з 20 ознак і, поступово зменшуючи кількість, подивилися як змінювалася точність моделі. Якщо даних замало, то точність буде стрибати вгору/вниз, а якщо достатньо - мінятиметься монотонно. У ході цього експерименту зупинилися на 10 найбільш значущих ознаках, моделі з якими видавали більш-менш хороший результат. На проміжку більше 10 ознак точність моделі дійсно стрибала, а менше 10 ознак почала падати, особливо різко вона падає після 8 ознак.</w:t>
      </w:r>
    </w:p>
    <w:p w14:paraId="4363E0C2" w14:textId="17484B21" w:rsidR="00767728" w:rsidRPr="00C454B0" w:rsidRDefault="003A63D2" w:rsidP="008531BC">
      <w:pPr>
        <w:spacing w:line="360" w:lineRule="auto"/>
        <w:ind w:firstLine="709"/>
        <w:jc w:val="both"/>
        <w:rPr>
          <w:noProof/>
          <w:sz w:val="28"/>
          <w:szCs w:val="28"/>
          <w:lang w:val="uk-UA"/>
        </w:rPr>
      </w:pPr>
      <w:r w:rsidRPr="00C454B0">
        <w:rPr>
          <w:sz w:val="28"/>
          <w:szCs w:val="28"/>
          <w:lang w:val="uk-UA"/>
        </w:rPr>
        <w:lastRenderedPageBreak/>
        <w:t>Перед тим, як створити моделі, розділили дані на 80% тренувальних та 20% тестових.</w:t>
      </w:r>
    </w:p>
    <w:p w14:paraId="108D88CC" w14:textId="6934E27F" w:rsidR="00767728" w:rsidRPr="00C454B0" w:rsidRDefault="003A63D2" w:rsidP="008531BC">
      <w:pPr>
        <w:spacing w:line="360" w:lineRule="auto"/>
        <w:ind w:firstLine="709"/>
        <w:jc w:val="both"/>
        <w:rPr>
          <w:sz w:val="28"/>
          <w:szCs w:val="28"/>
          <w:lang w:val="uk-UA"/>
        </w:rPr>
      </w:pPr>
      <w:r w:rsidRPr="00C454B0">
        <w:rPr>
          <w:sz w:val="28"/>
          <w:szCs w:val="28"/>
          <w:lang w:val="uk-UA"/>
        </w:rPr>
        <w:t xml:space="preserve">Спочатку було знайдено оптимальне значення параметра </w:t>
      </w:r>
      <w:proofErr w:type="spellStart"/>
      <w:r w:rsidRPr="00C454B0">
        <w:rPr>
          <w:sz w:val="28"/>
          <w:szCs w:val="28"/>
          <w:lang w:val="uk-UA"/>
        </w:rPr>
        <w:t>n_neighbors</w:t>
      </w:r>
      <w:proofErr w:type="spellEnd"/>
      <w:r w:rsidRPr="00C454B0">
        <w:rPr>
          <w:sz w:val="28"/>
          <w:szCs w:val="28"/>
          <w:lang w:val="uk-UA"/>
        </w:rPr>
        <w:t xml:space="preserve"> для класифікатора </w:t>
      </w:r>
      <w:proofErr w:type="spellStart"/>
      <w:r w:rsidRPr="00C454B0">
        <w:rPr>
          <w:sz w:val="28"/>
          <w:szCs w:val="28"/>
          <w:lang w:val="uk-UA"/>
        </w:rPr>
        <w:t>KNeighborsClassifier</w:t>
      </w:r>
      <w:proofErr w:type="spellEnd"/>
      <w:r w:rsidRPr="00C454B0">
        <w:rPr>
          <w:sz w:val="28"/>
          <w:szCs w:val="28"/>
          <w:lang w:val="uk-UA"/>
        </w:rPr>
        <w:t xml:space="preserve">, для чого використано </w:t>
      </w:r>
      <w:proofErr w:type="spellStart"/>
      <w:r w:rsidRPr="00C454B0">
        <w:rPr>
          <w:sz w:val="28"/>
          <w:szCs w:val="28"/>
          <w:lang w:val="uk-UA"/>
        </w:rPr>
        <w:t>GridSearchCV</w:t>
      </w:r>
      <w:proofErr w:type="spellEnd"/>
      <w:r w:rsidRPr="00C454B0">
        <w:rPr>
          <w:sz w:val="28"/>
          <w:szCs w:val="28"/>
          <w:lang w:val="uk-UA"/>
        </w:rPr>
        <w:t xml:space="preserve"> з бібліотеки </w:t>
      </w:r>
      <w:proofErr w:type="spellStart"/>
      <w:r w:rsidRPr="00C454B0">
        <w:rPr>
          <w:sz w:val="28"/>
          <w:szCs w:val="28"/>
          <w:lang w:val="uk-UA"/>
        </w:rPr>
        <w:t>scikit-learn</w:t>
      </w:r>
      <w:proofErr w:type="spellEnd"/>
      <w:r w:rsidRPr="00C454B0">
        <w:rPr>
          <w:sz w:val="28"/>
          <w:szCs w:val="28"/>
          <w:lang w:val="uk-UA"/>
        </w:rPr>
        <w:t xml:space="preserve">. Оптимальне значення параметру дорівнює 6. Далі побудували модель та оцінили її точність на тестових даних: </w:t>
      </w:r>
      <w:proofErr w:type="spellStart"/>
      <w:r w:rsidRPr="00C454B0">
        <w:rPr>
          <w:sz w:val="28"/>
          <w:szCs w:val="28"/>
          <w:lang w:val="uk-UA"/>
        </w:rPr>
        <w:t>accuracy</w:t>
      </w:r>
      <w:proofErr w:type="spellEnd"/>
      <w:r w:rsidRPr="00C454B0">
        <w:rPr>
          <w:sz w:val="28"/>
          <w:szCs w:val="28"/>
          <w:lang w:val="uk-UA"/>
        </w:rPr>
        <w:t xml:space="preserve">=0.70833. Детальніше про помилки моделі нам розкаже матриця </w:t>
      </w:r>
      <w:proofErr w:type="spellStart"/>
      <w:r w:rsidRPr="00C454B0">
        <w:rPr>
          <w:sz w:val="28"/>
          <w:szCs w:val="28"/>
          <w:lang w:val="uk-UA"/>
        </w:rPr>
        <w:t>невідповідностей</w:t>
      </w:r>
      <w:proofErr w:type="spellEnd"/>
      <w:r w:rsidRPr="00C454B0">
        <w:rPr>
          <w:sz w:val="28"/>
          <w:szCs w:val="28"/>
          <w:lang w:val="uk-UA"/>
        </w:rPr>
        <w:t>.</w:t>
      </w:r>
    </w:p>
    <w:p w14:paraId="337FB7BB" w14:textId="1B7D54FC" w:rsidR="003A63D2" w:rsidRPr="00C454B0" w:rsidRDefault="003A63D2" w:rsidP="003A63D2">
      <w:pPr>
        <w:spacing w:line="360" w:lineRule="auto"/>
        <w:jc w:val="center"/>
        <w:rPr>
          <w:color w:val="000000" w:themeColor="text1"/>
          <w:sz w:val="28"/>
          <w:szCs w:val="28"/>
          <w:lang w:val="uk-UA"/>
        </w:rPr>
      </w:pPr>
      <w:r w:rsidRPr="00C454B0">
        <w:rPr>
          <w:noProof/>
          <w:sz w:val="28"/>
          <w:szCs w:val="28"/>
          <w:lang w:val="uk-UA"/>
        </w:rPr>
        <w:drawing>
          <wp:inline distT="0" distB="0" distL="0" distR="0" wp14:anchorId="323205BD" wp14:editId="75CF692B">
            <wp:extent cx="2905125" cy="2467470"/>
            <wp:effectExtent l="0" t="0" r="0" b="9525"/>
            <wp:docPr id="5039914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3991449" name=""/>
                    <pic:cNvPicPr/>
                  </pic:nvPicPr>
                  <pic:blipFill>
                    <a:blip r:embed="rId6"/>
                    <a:stretch>
                      <a:fillRect/>
                    </a:stretch>
                  </pic:blipFill>
                  <pic:spPr>
                    <a:xfrm>
                      <a:off x="0" y="0"/>
                      <a:ext cx="2913186" cy="2474316"/>
                    </a:xfrm>
                    <a:prstGeom prst="rect">
                      <a:avLst/>
                    </a:prstGeom>
                  </pic:spPr>
                </pic:pic>
              </a:graphicData>
            </a:graphic>
          </wp:inline>
        </w:drawing>
      </w:r>
    </w:p>
    <w:p w14:paraId="5EC2CD07" w14:textId="6761F1A2" w:rsidR="003A63D2" w:rsidRPr="00C454B0" w:rsidRDefault="003A63D2" w:rsidP="003A63D2">
      <w:pPr>
        <w:spacing w:line="360" w:lineRule="auto"/>
        <w:jc w:val="center"/>
        <w:rPr>
          <w:noProof/>
          <w:sz w:val="28"/>
          <w:szCs w:val="28"/>
          <w:lang w:val="uk-UA"/>
        </w:rPr>
      </w:pPr>
      <w:r w:rsidRPr="00C454B0">
        <w:rPr>
          <w:color w:val="000000" w:themeColor="text1"/>
          <w:sz w:val="28"/>
          <w:szCs w:val="28"/>
          <w:lang w:val="uk-UA"/>
        </w:rPr>
        <w:t xml:space="preserve">Рисунок 2 – </w:t>
      </w:r>
      <w:r w:rsidRPr="00C454B0">
        <w:rPr>
          <w:sz w:val="28"/>
          <w:szCs w:val="28"/>
          <w:lang w:val="uk-UA"/>
        </w:rPr>
        <w:t xml:space="preserve">Матриця </w:t>
      </w:r>
      <w:proofErr w:type="spellStart"/>
      <w:r w:rsidRPr="00C454B0">
        <w:rPr>
          <w:sz w:val="28"/>
          <w:szCs w:val="28"/>
          <w:lang w:val="uk-UA"/>
        </w:rPr>
        <w:t>невідповідностей</w:t>
      </w:r>
      <w:proofErr w:type="spellEnd"/>
      <w:r w:rsidRPr="00C454B0">
        <w:rPr>
          <w:sz w:val="28"/>
          <w:szCs w:val="28"/>
          <w:lang w:val="uk-UA"/>
        </w:rPr>
        <w:t xml:space="preserve"> для KNN</w:t>
      </w:r>
    </w:p>
    <w:p w14:paraId="26AE8717" w14:textId="268F7B52" w:rsidR="003A63D2" w:rsidRPr="00C454B0" w:rsidRDefault="003A63D2" w:rsidP="008531BC">
      <w:pPr>
        <w:spacing w:line="360" w:lineRule="auto"/>
        <w:ind w:firstLine="709"/>
        <w:jc w:val="both"/>
        <w:rPr>
          <w:sz w:val="28"/>
          <w:szCs w:val="28"/>
          <w:lang w:val="uk-UA"/>
        </w:rPr>
      </w:pPr>
      <w:r w:rsidRPr="00C454B0">
        <w:rPr>
          <w:sz w:val="28"/>
          <w:szCs w:val="28"/>
          <w:lang w:val="uk-UA"/>
        </w:rPr>
        <w:t>Як бачимо, модель не ідентифікувала захворювання жодного пацієнта до класу 4, натомість більшості пацієнтів класу 4 був наданий клас 3. Бачимо, що модель не є придатною для визначення класу 4. Довіряти визначеному моделлю класу 3 теж не варто, бо він може виявитися класом 4. З іншими класами результат доволі точний.</w:t>
      </w:r>
    </w:p>
    <w:p w14:paraId="509B9018" w14:textId="5BE078B0" w:rsidR="003A63D2" w:rsidRPr="00C454B0" w:rsidRDefault="003A63D2" w:rsidP="008531BC">
      <w:pPr>
        <w:spacing w:line="360" w:lineRule="auto"/>
        <w:ind w:firstLine="709"/>
        <w:jc w:val="both"/>
        <w:rPr>
          <w:sz w:val="28"/>
          <w:szCs w:val="28"/>
          <w:lang w:val="uk-UA"/>
        </w:rPr>
      </w:pPr>
      <w:r w:rsidRPr="00C454B0">
        <w:rPr>
          <w:sz w:val="28"/>
          <w:szCs w:val="28"/>
          <w:lang w:val="uk-UA"/>
        </w:rPr>
        <w:t xml:space="preserve">Створимо модель </w:t>
      </w:r>
      <w:proofErr w:type="spellStart"/>
      <w:r w:rsidRPr="00C454B0">
        <w:rPr>
          <w:sz w:val="28"/>
          <w:szCs w:val="28"/>
          <w:lang w:val="uk-UA"/>
        </w:rPr>
        <w:t>Decision</w:t>
      </w:r>
      <w:proofErr w:type="spellEnd"/>
      <w:r w:rsidRPr="00C454B0">
        <w:rPr>
          <w:sz w:val="28"/>
          <w:szCs w:val="28"/>
          <w:lang w:val="uk-UA"/>
        </w:rPr>
        <w:t xml:space="preserve"> </w:t>
      </w:r>
      <w:proofErr w:type="spellStart"/>
      <w:r w:rsidRPr="00C454B0">
        <w:rPr>
          <w:sz w:val="28"/>
          <w:szCs w:val="28"/>
          <w:lang w:val="uk-UA"/>
        </w:rPr>
        <w:t>Tree</w:t>
      </w:r>
      <w:proofErr w:type="spellEnd"/>
      <w:r w:rsidRPr="00C454B0">
        <w:rPr>
          <w:sz w:val="28"/>
          <w:szCs w:val="28"/>
          <w:lang w:val="uk-UA"/>
        </w:rPr>
        <w:t xml:space="preserve"> </w:t>
      </w:r>
      <w:proofErr w:type="spellStart"/>
      <w:r w:rsidRPr="00C454B0">
        <w:rPr>
          <w:sz w:val="28"/>
          <w:szCs w:val="28"/>
          <w:lang w:val="uk-UA"/>
        </w:rPr>
        <w:t>Classifier</w:t>
      </w:r>
      <w:proofErr w:type="spellEnd"/>
      <w:r w:rsidRPr="00C454B0">
        <w:rPr>
          <w:sz w:val="28"/>
          <w:szCs w:val="28"/>
          <w:lang w:val="uk-UA"/>
        </w:rPr>
        <w:t xml:space="preserve"> на основі тренувальних даних та оцінимо її точність; </w:t>
      </w:r>
      <w:proofErr w:type="spellStart"/>
      <w:r w:rsidRPr="00C454B0">
        <w:rPr>
          <w:sz w:val="28"/>
          <w:szCs w:val="28"/>
          <w:lang w:val="uk-UA"/>
        </w:rPr>
        <w:t>accuracy</w:t>
      </w:r>
      <w:proofErr w:type="spellEnd"/>
      <w:r w:rsidRPr="00C454B0">
        <w:rPr>
          <w:sz w:val="28"/>
          <w:szCs w:val="28"/>
          <w:lang w:val="uk-UA"/>
        </w:rPr>
        <w:t>=0.70833 (рис.3). Як бачимо, і ця модель не ідентифікувала захворювання жодного пацієнта до класу 4, натомість більшості пацієнтів класу 4 був наданий клас 3.</w:t>
      </w:r>
    </w:p>
    <w:p w14:paraId="740F0199" w14:textId="4C1D2D5E" w:rsidR="003A63D2" w:rsidRPr="00C454B0" w:rsidRDefault="003A63D2" w:rsidP="003A63D2">
      <w:pPr>
        <w:spacing w:line="360" w:lineRule="auto"/>
        <w:jc w:val="center"/>
        <w:rPr>
          <w:color w:val="000000" w:themeColor="text1"/>
          <w:sz w:val="28"/>
          <w:szCs w:val="28"/>
          <w:lang w:val="uk-UA"/>
        </w:rPr>
      </w:pPr>
      <w:r w:rsidRPr="00C454B0">
        <w:rPr>
          <w:noProof/>
          <w:sz w:val="28"/>
          <w:szCs w:val="28"/>
          <w:lang w:val="uk-UA"/>
        </w:rPr>
        <w:lastRenderedPageBreak/>
        <w:drawing>
          <wp:inline distT="0" distB="0" distL="0" distR="0" wp14:anchorId="1662434C" wp14:editId="5D1CA59F">
            <wp:extent cx="2927985" cy="2400821"/>
            <wp:effectExtent l="0" t="0" r="5715" b="0"/>
            <wp:docPr id="18565206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6520669" name=""/>
                    <pic:cNvPicPr/>
                  </pic:nvPicPr>
                  <pic:blipFill>
                    <a:blip r:embed="rId7"/>
                    <a:stretch>
                      <a:fillRect/>
                    </a:stretch>
                  </pic:blipFill>
                  <pic:spPr>
                    <a:xfrm>
                      <a:off x="0" y="0"/>
                      <a:ext cx="2933090" cy="2405007"/>
                    </a:xfrm>
                    <a:prstGeom prst="rect">
                      <a:avLst/>
                    </a:prstGeom>
                  </pic:spPr>
                </pic:pic>
              </a:graphicData>
            </a:graphic>
          </wp:inline>
        </w:drawing>
      </w:r>
    </w:p>
    <w:p w14:paraId="650400A1" w14:textId="0DC19683" w:rsidR="003A63D2" w:rsidRPr="00C454B0" w:rsidRDefault="003A63D2" w:rsidP="003A63D2">
      <w:pPr>
        <w:spacing w:line="360" w:lineRule="auto"/>
        <w:jc w:val="center"/>
        <w:rPr>
          <w:noProof/>
          <w:sz w:val="28"/>
          <w:szCs w:val="28"/>
          <w:lang w:val="uk-UA"/>
        </w:rPr>
      </w:pPr>
      <w:r w:rsidRPr="00C454B0">
        <w:rPr>
          <w:color w:val="000000" w:themeColor="text1"/>
          <w:sz w:val="28"/>
          <w:szCs w:val="28"/>
          <w:lang w:val="uk-UA"/>
        </w:rPr>
        <w:t xml:space="preserve">Рисунок 3 – </w:t>
      </w:r>
      <w:r w:rsidRPr="00C454B0">
        <w:rPr>
          <w:sz w:val="28"/>
          <w:szCs w:val="28"/>
          <w:lang w:val="uk-UA"/>
        </w:rPr>
        <w:t xml:space="preserve">Матриця </w:t>
      </w:r>
      <w:proofErr w:type="spellStart"/>
      <w:r w:rsidRPr="00C454B0">
        <w:rPr>
          <w:sz w:val="28"/>
          <w:szCs w:val="28"/>
          <w:lang w:val="uk-UA"/>
        </w:rPr>
        <w:t>невідповідностей</w:t>
      </w:r>
      <w:proofErr w:type="spellEnd"/>
      <w:r w:rsidRPr="00C454B0">
        <w:rPr>
          <w:sz w:val="28"/>
          <w:szCs w:val="28"/>
          <w:lang w:val="uk-UA"/>
        </w:rPr>
        <w:t xml:space="preserve"> для </w:t>
      </w:r>
      <w:r w:rsidR="004D0043" w:rsidRPr="00C454B0">
        <w:rPr>
          <w:sz w:val="28"/>
          <w:szCs w:val="28"/>
          <w:lang w:val="uk-UA"/>
        </w:rPr>
        <w:t>DTC</w:t>
      </w:r>
    </w:p>
    <w:p w14:paraId="47D0BD54" w14:textId="35991CA3" w:rsidR="003A63D2" w:rsidRPr="00C454B0" w:rsidRDefault="004D0043" w:rsidP="008531BC">
      <w:pPr>
        <w:spacing w:line="360" w:lineRule="auto"/>
        <w:ind w:firstLine="709"/>
        <w:jc w:val="both"/>
        <w:rPr>
          <w:noProof/>
          <w:sz w:val="28"/>
          <w:szCs w:val="28"/>
          <w:lang w:val="uk-UA"/>
        </w:rPr>
      </w:pPr>
      <w:r w:rsidRPr="00C454B0">
        <w:rPr>
          <w:sz w:val="28"/>
          <w:szCs w:val="28"/>
          <w:lang w:val="uk-UA"/>
        </w:rPr>
        <w:t>Отже, маю точності моделей, які показані на рисунку 4.</w:t>
      </w:r>
    </w:p>
    <w:p w14:paraId="0500177E" w14:textId="783E89F5" w:rsidR="004D0043" w:rsidRPr="00C454B0" w:rsidRDefault="004D0043" w:rsidP="004D0043">
      <w:pPr>
        <w:spacing w:line="360" w:lineRule="auto"/>
        <w:jc w:val="center"/>
        <w:rPr>
          <w:color w:val="000000" w:themeColor="text1"/>
          <w:sz w:val="28"/>
          <w:szCs w:val="28"/>
          <w:lang w:val="uk-UA"/>
        </w:rPr>
      </w:pPr>
      <w:r w:rsidRPr="00C454B0">
        <w:rPr>
          <w:noProof/>
          <w:sz w:val="28"/>
          <w:szCs w:val="28"/>
          <w:lang w:val="uk-UA"/>
        </w:rPr>
        <w:drawing>
          <wp:inline distT="0" distB="0" distL="0" distR="0" wp14:anchorId="123F802E" wp14:editId="29252813">
            <wp:extent cx="4572000" cy="733425"/>
            <wp:effectExtent l="0" t="0" r="0" b="9525"/>
            <wp:docPr id="7937459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3745952" name=""/>
                    <pic:cNvPicPr/>
                  </pic:nvPicPr>
                  <pic:blipFill>
                    <a:blip r:embed="rId8"/>
                    <a:stretch>
                      <a:fillRect/>
                    </a:stretch>
                  </pic:blipFill>
                  <pic:spPr>
                    <a:xfrm>
                      <a:off x="0" y="0"/>
                      <a:ext cx="4572000" cy="733425"/>
                    </a:xfrm>
                    <a:prstGeom prst="rect">
                      <a:avLst/>
                    </a:prstGeom>
                  </pic:spPr>
                </pic:pic>
              </a:graphicData>
            </a:graphic>
          </wp:inline>
        </w:drawing>
      </w:r>
    </w:p>
    <w:p w14:paraId="3CFC3EB8" w14:textId="3FE8C242" w:rsidR="004D0043" w:rsidRPr="00C454B0" w:rsidRDefault="004D0043" w:rsidP="004D0043">
      <w:pPr>
        <w:spacing w:line="360" w:lineRule="auto"/>
        <w:jc w:val="center"/>
        <w:rPr>
          <w:noProof/>
          <w:sz w:val="28"/>
          <w:szCs w:val="28"/>
          <w:lang w:val="uk-UA"/>
        </w:rPr>
      </w:pPr>
      <w:r w:rsidRPr="00C454B0">
        <w:rPr>
          <w:color w:val="000000" w:themeColor="text1"/>
          <w:sz w:val="28"/>
          <w:szCs w:val="28"/>
          <w:lang w:val="uk-UA"/>
        </w:rPr>
        <w:t xml:space="preserve">Рисунок 4 – </w:t>
      </w:r>
      <w:r w:rsidRPr="00C454B0">
        <w:rPr>
          <w:sz w:val="28"/>
          <w:szCs w:val="28"/>
          <w:lang w:val="uk-UA"/>
        </w:rPr>
        <w:t xml:space="preserve">Порівняння </w:t>
      </w:r>
      <w:proofErr w:type="spellStart"/>
      <w:r w:rsidRPr="00C454B0">
        <w:rPr>
          <w:sz w:val="28"/>
          <w:szCs w:val="28"/>
          <w:lang w:val="uk-UA"/>
        </w:rPr>
        <w:t>точностей</w:t>
      </w:r>
      <w:proofErr w:type="spellEnd"/>
      <w:r w:rsidRPr="00C454B0">
        <w:rPr>
          <w:sz w:val="28"/>
          <w:szCs w:val="28"/>
          <w:lang w:val="uk-UA"/>
        </w:rPr>
        <w:t xml:space="preserve"> моделей KNN та DTC</w:t>
      </w:r>
    </w:p>
    <w:p w14:paraId="2643F66F" w14:textId="77777777" w:rsidR="004D0043" w:rsidRPr="00C454B0" w:rsidRDefault="004D0043" w:rsidP="008531BC">
      <w:pPr>
        <w:spacing w:line="360" w:lineRule="auto"/>
        <w:ind w:firstLine="709"/>
        <w:jc w:val="both"/>
        <w:rPr>
          <w:sz w:val="28"/>
          <w:szCs w:val="28"/>
          <w:lang w:val="uk-UA"/>
        </w:rPr>
      </w:pPr>
      <w:r w:rsidRPr="00C454B0">
        <w:rPr>
          <w:sz w:val="28"/>
          <w:szCs w:val="28"/>
          <w:lang w:val="uk-UA"/>
        </w:rPr>
        <w:t xml:space="preserve">Видно, що обидві моделі показали ідентичну точність для тестових даних. Проте у випадку з тренувальними даними DTC показала трохи кращий результат. Обидві моделі показують не максимальний результат для даних, на яких вони були натреновані. Це свідчить про те, що на клас захворювання немало впливають і ті ознаки, які я відкинув через недостатню кількість рядків в </w:t>
      </w:r>
      <w:proofErr w:type="spellStart"/>
      <w:r w:rsidRPr="00C454B0">
        <w:rPr>
          <w:sz w:val="28"/>
          <w:szCs w:val="28"/>
          <w:lang w:val="uk-UA"/>
        </w:rPr>
        <w:t>датасеті</w:t>
      </w:r>
      <w:proofErr w:type="spellEnd"/>
      <w:r w:rsidRPr="00C454B0">
        <w:rPr>
          <w:sz w:val="28"/>
          <w:szCs w:val="28"/>
          <w:lang w:val="uk-UA"/>
        </w:rPr>
        <w:t xml:space="preserve">. </w:t>
      </w:r>
    </w:p>
    <w:p w14:paraId="39E1ED84" w14:textId="13349C96" w:rsidR="003A63D2" w:rsidRPr="00C454B0" w:rsidRDefault="004D0043" w:rsidP="008531BC">
      <w:pPr>
        <w:spacing w:line="360" w:lineRule="auto"/>
        <w:ind w:firstLine="709"/>
        <w:jc w:val="both"/>
        <w:rPr>
          <w:noProof/>
          <w:sz w:val="28"/>
          <w:szCs w:val="28"/>
          <w:lang w:val="uk-UA"/>
        </w:rPr>
      </w:pPr>
      <w:r w:rsidRPr="00C454B0">
        <w:rPr>
          <w:sz w:val="28"/>
          <w:szCs w:val="28"/>
          <w:lang w:val="uk-UA"/>
        </w:rPr>
        <w:t xml:space="preserve">Тепер знову розглянемо матриці </w:t>
      </w:r>
      <w:proofErr w:type="spellStart"/>
      <w:r w:rsidRPr="00C454B0">
        <w:rPr>
          <w:sz w:val="28"/>
          <w:szCs w:val="28"/>
          <w:lang w:val="uk-UA"/>
        </w:rPr>
        <w:t>невідповідностей</w:t>
      </w:r>
      <w:proofErr w:type="spellEnd"/>
      <w:r w:rsidRPr="00C454B0">
        <w:rPr>
          <w:sz w:val="28"/>
          <w:szCs w:val="28"/>
          <w:lang w:val="uk-UA"/>
        </w:rPr>
        <w:t xml:space="preserve"> моделей. Як бачимо, DTC безпомилково визначила захворювання 1 класу, тоді як KNN віднесла одного пацієнта з 1 класом до 2 класу. Але з визначенням 6 класу краще впоралась KNN, помилившись лише раз, віднісши 6 клас до 2 класу, тоді як DTC зробила цю помилку для двох пацієнтів. Усі інші правильні та неправильні результати у обох моделей збігаються. Обидві моделі не розпізнали жодного випадку 4 класу, майже повністю занесли відповідних пацієнтів до 3 класу. Це свідчить про те, що 3 та 4 класи дуже схожі за ознаками, за якими були побудовані моделі, а відмінні ознаки між ними не увійшли в перелік 10 найбільш </w:t>
      </w:r>
      <w:r w:rsidRPr="00C454B0">
        <w:rPr>
          <w:sz w:val="28"/>
          <w:szCs w:val="28"/>
          <w:lang w:val="uk-UA"/>
        </w:rPr>
        <w:lastRenderedPageBreak/>
        <w:t>значущих. Логічно, що моделі обирали саме 3 клас, оскільки таких пацієнтів в наборі даних більше, ніж 4 класу (рис. 1).</w:t>
      </w:r>
    </w:p>
    <w:p w14:paraId="5C2E731C" w14:textId="26B22A9D" w:rsidR="003A63D2" w:rsidRPr="00C454B0" w:rsidRDefault="004D0043" w:rsidP="008531BC">
      <w:pPr>
        <w:spacing w:line="360" w:lineRule="auto"/>
        <w:ind w:firstLine="709"/>
        <w:jc w:val="both"/>
        <w:rPr>
          <w:sz w:val="28"/>
          <w:szCs w:val="28"/>
          <w:lang w:val="uk-UA"/>
        </w:rPr>
      </w:pPr>
      <w:proofErr w:type="spellStart"/>
      <w:r w:rsidRPr="00C454B0">
        <w:rPr>
          <w:sz w:val="28"/>
          <w:szCs w:val="28"/>
          <w:lang w:val="uk-UA"/>
        </w:rPr>
        <w:t>Еритематозно-сквамозні</w:t>
      </w:r>
      <w:proofErr w:type="spellEnd"/>
      <w:r w:rsidRPr="00C454B0">
        <w:rPr>
          <w:sz w:val="28"/>
          <w:szCs w:val="28"/>
          <w:lang w:val="uk-UA"/>
        </w:rPr>
        <w:t xml:space="preserve"> дерматологічні захворювання мають багато проявів та надзвичайно складні для діагностики. Тому необхідно впроваджувати сучасні технології для їх швидшого та ефективнішого визначення.</w:t>
      </w:r>
    </w:p>
    <w:p w14:paraId="71D7ABE3" w14:textId="2F1CDBDE" w:rsidR="004D0043" w:rsidRPr="00C454B0" w:rsidRDefault="004D0043" w:rsidP="008531BC">
      <w:pPr>
        <w:spacing w:line="360" w:lineRule="auto"/>
        <w:ind w:firstLine="709"/>
        <w:jc w:val="both"/>
        <w:rPr>
          <w:noProof/>
          <w:sz w:val="28"/>
          <w:szCs w:val="28"/>
          <w:lang w:val="uk-UA"/>
        </w:rPr>
      </w:pPr>
      <w:r w:rsidRPr="00C454B0">
        <w:rPr>
          <w:sz w:val="28"/>
          <w:szCs w:val="28"/>
          <w:lang w:val="uk-UA"/>
        </w:rPr>
        <w:t xml:space="preserve">Через нестачу даних в </w:t>
      </w:r>
      <w:proofErr w:type="spellStart"/>
      <w:r w:rsidRPr="00C454B0">
        <w:rPr>
          <w:sz w:val="28"/>
          <w:szCs w:val="28"/>
          <w:lang w:val="uk-UA"/>
        </w:rPr>
        <w:t>датасеті</w:t>
      </w:r>
      <w:proofErr w:type="spellEnd"/>
      <w:r w:rsidRPr="00C454B0">
        <w:rPr>
          <w:sz w:val="28"/>
          <w:szCs w:val="28"/>
          <w:lang w:val="uk-UA"/>
        </w:rPr>
        <w:t xml:space="preserve"> під час дослідження були з’ясовані ознаки, які найбільше впливають на клас захворювання. Це допомогло створити непогані моделі, але, на жаль, ознаки, що належним чином розрізняють 3 та 4 класи, до них не увійшли, тому обидві моделі не здатні ідентифікувати 4 клас, а 3 клас як результат зовсім не викликає довіри. З розпізнаванням інших класів особливих проблем у моделей не виникало.</w:t>
      </w:r>
    </w:p>
    <w:p w14:paraId="4AC3CBAA" w14:textId="2867F35D" w:rsidR="00356BB9" w:rsidRPr="00C454B0" w:rsidRDefault="00327B4A" w:rsidP="00413916">
      <w:pPr>
        <w:keepNext/>
        <w:spacing w:line="360" w:lineRule="auto"/>
        <w:ind w:firstLine="386"/>
        <w:jc w:val="center"/>
        <w:rPr>
          <w:b/>
          <w:noProof/>
          <w:sz w:val="28"/>
          <w:szCs w:val="28"/>
          <w:lang w:val="uk-UA"/>
        </w:rPr>
      </w:pPr>
      <w:r w:rsidRPr="00C454B0">
        <w:rPr>
          <w:b/>
          <w:noProof/>
          <w:sz w:val="28"/>
          <w:szCs w:val="28"/>
          <w:lang w:val="uk-UA"/>
        </w:rPr>
        <w:t>С</w:t>
      </w:r>
      <w:r w:rsidR="000901A0" w:rsidRPr="00C454B0">
        <w:rPr>
          <w:b/>
          <w:noProof/>
          <w:sz w:val="28"/>
          <w:szCs w:val="28"/>
          <w:lang w:val="uk-UA"/>
        </w:rPr>
        <w:t>писок</w:t>
      </w:r>
      <w:r w:rsidRPr="00C454B0">
        <w:rPr>
          <w:b/>
          <w:noProof/>
          <w:sz w:val="28"/>
          <w:szCs w:val="28"/>
          <w:lang w:val="uk-UA"/>
        </w:rPr>
        <w:t xml:space="preserve"> </w:t>
      </w:r>
      <w:r w:rsidR="000901A0" w:rsidRPr="00C454B0">
        <w:rPr>
          <w:b/>
          <w:noProof/>
          <w:sz w:val="28"/>
          <w:szCs w:val="28"/>
          <w:lang w:val="uk-UA"/>
        </w:rPr>
        <w:t>літератури</w:t>
      </w:r>
    </w:p>
    <w:p w14:paraId="0C50D818" w14:textId="3F812D7C" w:rsidR="00644F8C" w:rsidRPr="00C454B0" w:rsidRDefault="004D0043" w:rsidP="00F113D7">
      <w:pPr>
        <w:pStyle w:val="a3"/>
        <w:numPr>
          <w:ilvl w:val="0"/>
          <w:numId w:val="2"/>
        </w:numPr>
        <w:spacing w:line="360" w:lineRule="auto"/>
        <w:ind w:left="0" w:firstLine="709"/>
        <w:rPr>
          <w:color w:val="000000"/>
          <w:sz w:val="28"/>
          <w:szCs w:val="28"/>
          <w:lang w:val="uk-UA"/>
        </w:rPr>
      </w:pPr>
      <w:proofErr w:type="spellStart"/>
      <w:r w:rsidRPr="00C454B0">
        <w:rPr>
          <w:sz w:val="28"/>
          <w:szCs w:val="28"/>
          <w:lang w:val="uk-UA"/>
        </w:rPr>
        <w:t>Differential</w:t>
      </w:r>
      <w:proofErr w:type="spellEnd"/>
      <w:r w:rsidRPr="00C454B0">
        <w:rPr>
          <w:sz w:val="28"/>
          <w:szCs w:val="28"/>
          <w:lang w:val="uk-UA"/>
        </w:rPr>
        <w:t xml:space="preserve"> </w:t>
      </w:r>
      <w:proofErr w:type="spellStart"/>
      <w:r w:rsidRPr="00C454B0">
        <w:rPr>
          <w:sz w:val="28"/>
          <w:szCs w:val="28"/>
          <w:lang w:val="uk-UA"/>
        </w:rPr>
        <w:t>Diagnosis</w:t>
      </w:r>
      <w:proofErr w:type="spellEnd"/>
      <w:r w:rsidRPr="00C454B0">
        <w:rPr>
          <w:sz w:val="28"/>
          <w:szCs w:val="28"/>
          <w:lang w:val="uk-UA"/>
        </w:rPr>
        <w:t xml:space="preserve"> </w:t>
      </w:r>
      <w:proofErr w:type="spellStart"/>
      <w:r w:rsidRPr="00C454B0">
        <w:rPr>
          <w:sz w:val="28"/>
          <w:szCs w:val="28"/>
          <w:lang w:val="uk-UA"/>
        </w:rPr>
        <w:t>of</w:t>
      </w:r>
      <w:proofErr w:type="spellEnd"/>
      <w:r w:rsidRPr="00C454B0">
        <w:rPr>
          <w:sz w:val="28"/>
          <w:szCs w:val="28"/>
          <w:lang w:val="uk-UA"/>
        </w:rPr>
        <w:t xml:space="preserve"> </w:t>
      </w:r>
      <w:proofErr w:type="spellStart"/>
      <w:r w:rsidRPr="00C454B0">
        <w:rPr>
          <w:sz w:val="28"/>
          <w:szCs w:val="28"/>
          <w:lang w:val="uk-UA"/>
        </w:rPr>
        <w:t>Erythemato-Squamous</w:t>
      </w:r>
      <w:proofErr w:type="spellEnd"/>
      <w:r w:rsidRPr="00C454B0">
        <w:rPr>
          <w:sz w:val="28"/>
          <w:szCs w:val="28"/>
          <w:lang w:val="uk-UA"/>
        </w:rPr>
        <w:t xml:space="preserve"> </w:t>
      </w:r>
      <w:proofErr w:type="spellStart"/>
      <w:r w:rsidRPr="00C454B0">
        <w:rPr>
          <w:sz w:val="28"/>
          <w:szCs w:val="28"/>
          <w:lang w:val="uk-UA"/>
        </w:rPr>
        <w:t>Diseases</w:t>
      </w:r>
      <w:proofErr w:type="spellEnd"/>
      <w:r w:rsidRPr="00C454B0">
        <w:rPr>
          <w:sz w:val="28"/>
          <w:szCs w:val="28"/>
          <w:lang w:val="uk-UA"/>
        </w:rPr>
        <w:t xml:space="preserve"> </w:t>
      </w:r>
      <w:proofErr w:type="spellStart"/>
      <w:r w:rsidRPr="00C454B0">
        <w:rPr>
          <w:sz w:val="28"/>
          <w:szCs w:val="28"/>
          <w:lang w:val="uk-UA"/>
        </w:rPr>
        <w:t>Using</w:t>
      </w:r>
      <w:proofErr w:type="spellEnd"/>
      <w:r w:rsidRPr="00C454B0">
        <w:rPr>
          <w:sz w:val="28"/>
          <w:szCs w:val="28"/>
          <w:lang w:val="uk-UA"/>
        </w:rPr>
        <w:t xml:space="preserve"> </w:t>
      </w:r>
      <w:proofErr w:type="spellStart"/>
      <w:r w:rsidRPr="00C454B0">
        <w:rPr>
          <w:sz w:val="28"/>
          <w:szCs w:val="28"/>
          <w:lang w:val="uk-UA"/>
        </w:rPr>
        <w:t>Ensemble</w:t>
      </w:r>
      <w:proofErr w:type="spellEnd"/>
      <w:r w:rsidRPr="00C454B0">
        <w:rPr>
          <w:sz w:val="28"/>
          <w:szCs w:val="28"/>
          <w:lang w:val="uk-UA"/>
        </w:rPr>
        <w:t xml:space="preserve"> </w:t>
      </w:r>
      <w:proofErr w:type="spellStart"/>
      <w:r w:rsidRPr="00C454B0">
        <w:rPr>
          <w:sz w:val="28"/>
          <w:szCs w:val="28"/>
          <w:lang w:val="uk-UA"/>
        </w:rPr>
        <w:t>of</w:t>
      </w:r>
      <w:proofErr w:type="spellEnd"/>
      <w:r w:rsidRPr="00C454B0">
        <w:rPr>
          <w:sz w:val="28"/>
          <w:szCs w:val="28"/>
          <w:lang w:val="uk-UA"/>
        </w:rPr>
        <w:t xml:space="preserve"> </w:t>
      </w:r>
      <w:proofErr w:type="spellStart"/>
      <w:r w:rsidRPr="00C454B0">
        <w:rPr>
          <w:sz w:val="28"/>
          <w:szCs w:val="28"/>
          <w:lang w:val="uk-UA"/>
        </w:rPr>
        <w:t>Decision</w:t>
      </w:r>
      <w:proofErr w:type="spellEnd"/>
      <w:r w:rsidRPr="00C454B0">
        <w:rPr>
          <w:sz w:val="28"/>
          <w:szCs w:val="28"/>
          <w:lang w:val="uk-UA"/>
        </w:rPr>
        <w:t xml:space="preserve"> </w:t>
      </w:r>
      <w:proofErr w:type="spellStart"/>
      <w:r w:rsidRPr="00C454B0">
        <w:rPr>
          <w:sz w:val="28"/>
          <w:szCs w:val="28"/>
          <w:lang w:val="uk-UA"/>
        </w:rPr>
        <w:t>Trees</w:t>
      </w:r>
      <w:proofErr w:type="spellEnd"/>
      <w:r w:rsidRPr="00C454B0">
        <w:rPr>
          <w:sz w:val="28"/>
          <w:szCs w:val="28"/>
          <w:lang w:val="uk-UA"/>
        </w:rPr>
        <w:t xml:space="preserve"> [Електронний ресурс] / </w:t>
      </w:r>
      <w:proofErr w:type="spellStart"/>
      <w:r w:rsidRPr="00C454B0">
        <w:rPr>
          <w:sz w:val="28"/>
          <w:szCs w:val="28"/>
          <w:lang w:val="uk-UA"/>
        </w:rPr>
        <w:t>Mohamed</w:t>
      </w:r>
      <w:proofErr w:type="spellEnd"/>
      <w:r w:rsidRPr="00C454B0">
        <w:rPr>
          <w:sz w:val="28"/>
          <w:szCs w:val="28"/>
          <w:lang w:val="uk-UA"/>
        </w:rPr>
        <w:t xml:space="preserve"> </w:t>
      </w:r>
      <w:proofErr w:type="spellStart"/>
      <w:r w:rsidRPr="00C454B0">
        <w:rPr>
          <w:sz w:val="28"/>
          <w:szCs w:val="28"/>
          <w:lang w:val="uk-UA"/>
        </w:rPr>
        <w:t>El</w:t>
      </w:r>
      <w:proofErr w:type="spellEnd"/>
      <w:r w:rsidRPr="00C454B0">
        <w:rPr>
          <w:sz w:val="28"/>
          <w:szCs w:val="28"/>
          <w:lang w:val="uk-UA"/>
        </w:rPr>
        <w:t xml:space="preserve"> </w:t>
      </w:r>
      <w:proofErr w:type="spellStart"/>
      <w:r w:rsidRPr="00C454B0">
        <w:rPr>
          <w:sz w:val="28"/>
          <w:szCs w:val="28"/>
          <w:lang w:val="uk-UA"/>
        </w:rPr>
        <w:t>Bachir</w:t>
      </w:r>
      <w:proofErr w:type="spellEnd"/>
      <w:r w:rsidRPr="00C454B0">
        <w:rPr>
          <w:sz w:val="28"/>
          <w:szCs w:val="28"/>
          <w:lang w:val="uk-UA"/>
        </w:rPr>
        <w:t xml:space="preserve"> </w:t>
      </w:r>
      <w:proofErr w:type="spellStart"/>
      <w:r w:rsidRPr="00C454B0">
        <w:rPr>
          <w:sz w:val="28"/>
          <w:szCs w:val="28"/>
          <w:lang w:val="uk-UA"/>
        </w:rPr>
        <w:t>Menai</w:t>
      </w:r>
      <w:proofErr w:type="spellEnd"/>
      <w:r w:rsidRPr="00C454B0">
        <w:rPr>
          <w:sz w:val="28"/>
          <w:szCs w:val="28"/>
          <w:lang w:val="uk-UA"/>
        </w:rPr>
        <w:t xml:space="preserve">, </w:t>
      </w:r>
      <w:proofErr w:type="spellStart"/>
      <w:r w:rsidRPr="00C454B0">
        <w:rPr>
          <w:sz w:val="28"/>
          <w:szCs w:val="28"/>
          <w:lang w:val="uk-UA"/>
        </w:rPr>
        <w:t>Nuha</w:t>
      </w:r>
      <w:proofErr w:type="spellEnd"/>
      <w:r w:rsidRPr="00C454B0">
        <w:rPr>
          <w:sz w:val="28"/>
          <w:szCs w:val="28"/>
          <w:lang w:val="uk-UA"/>
        </w:rPr>
        <w:t xml:space="preserve"> </w:t>
      </w:r>
      <w:proofErr w:type="spellStart"/>
      <w:r w:rsidRPr="00C454B0">
        <w:rPr>
          <w:sz w:val="28"/>
          <w:szCs w:val="28"/>
          <w:lang w:val="uk-UA"/>
        </w:rPr>
        <w:t>Altayash</w:t>
      </w:r>
      <w:proofErr w:type="spellEnd"/>
      <w:r w:rsidRPr="00C454B0">
        <w:rPr>
          <w:sz w:val="28"/>
          <w:szCs w:val="28"/>
          <w:lang w:val="uk-UA"/>
        </w:rPr>
        <w:t xml:space="preserve">. – 2014. </w:t>
      </w:r>
      <w:r w:rsidRPr="00C454B0">
        <w:rPr>
          <w:sz w:val="28"/>
          <w:szCs w:val="28"/>
          <w:lang w:val="uk-UA"/>
        </w:rPr>
        <w:br/>
      </w:r>
      <w:r w:rsidRPr="00C454B0">
        <w:rPr>
          <w:color w:val="000000"/>
          <w:sz w:val="28"/>
          <w:szCs w:val="28"/>
          <w:lang w:val="uk-UA"/>
        </w:rPr>
        <w:t xml:space="preserve">URL: </w:t>
      </w:r>
      <w:hyperlink r:id="rId9" w:history="1">
        <w:r w:rsidRPr="00C454B0">
          <w:rPr>
            <w:rStyle w:val="a5"/>
            <w:sz w:val="28"/>
            <w:szCs w:val="28"/>
            <w:lang w:val="uk-UA"/>
          </w:rPr>
          <w:t>https://link.springer.com/chapter/10.1007/978-3-319-07467-2_39</w:t>
        </w:r>
      </w:hyperlink>
      <w:r w:rsidRPr="00C454B0">
        <w:rPr>
          <w:sz w:val="28"/>
          <w:szCs w:val="28"/>
          <w:lang w:val="uk-UA"/>
        </w:rPr>
        <w:t xml:space="preserve"> </w:t>
      </w:r>
    </w:p>
    <w:p w14:paraId="5878A7A3" w14:textId="102E16DD" w:rsidR="00A336F1" w:rsidRPr="00C454B0" w:rsidRDefault="00A336F1" w:rsidP="00F113D7">
      <w:pPr>
        <w:pStyle w:val="a3"/>
        <w:numPr>
          <w:ilvl w:val="0"/>
          <w:numId w:val="2"/>
        </w:numPr>
        <w:spacing w:line="360" w:lineRule="auto"/>
        <w:ind w:left="0" w:firstLine="709"/>
        <w:rPr>
          <w:color w:val="000000"/>
          <w:sz w:val="28"/>
          <w:szCs w:val="28"/>
          <w:lang w:val="uk-UA"/>
        </w:rPr>
      </w:pPr>
      <w:r w:rsidRPr="00C454B0">
        <w:rPr>
          <w:sz w:val="28"/>
          <w:szCs w:val="28"/>
          <w:lang w:val="uk-UA"/>
        </w:rPr>
        <w:t>K-</w:t>
      </w:r>
      <w:proofErr w:type="spellStart"/>
      <w:r w:rsidRPr="00C454B0">
        <w:rPr>
          <w:sz w:val="28"/>
          <w:szCs w:val="28"/>
          <w:lang w:val="uk-UA"/>
        </w:rPr>
        <w:t>nearest</w:t>
      </w:r>
      <w:proofErr w:type="spellEnd"/>
      <w:r w:rsidRPr="00C454B0">
        <w:rPr>
          <w:sz w:val="28"/>
          <w:szCs w:val="28"/>
          <w:lang w:val="uk-UA"/>
        </w:rPr>
        <w:t xml:space="preserve"> </w:t>
      </w:r>
      <w:proofErr w:type="spellStart"/>
      <w:r w:rsidRPr="00C454B0">
        <w:rPr>
          <w:sz w:val="28"/>
          <w:szCs w:val="28"/>
          <w:lang w:val="uk-UA"/>
        </w:rPr>
        <w:t>neighbors</w:t>
      </w:r>
      <w:proofErr w:type="spellEnd"/>
      <w:r w:rsidRPr="00C454B0">
        <w:rPr>
          <w:sz w:val="28"/>
          <w:szCs w:val="28"/>
          <w:lang w:val="uk-UA"/>
        </w:rPr>
        <w:t xml:space="preserve"> </w:t>
      </w:r>
      <w:proofErr w:type="spellStart"/>
      <w:r w:rsidRPr="00C454B0">
        <w:rPr>
          <w:sz w:val="28"/>
          <w:szCs w:val="28"/>
          <w:lang w:val="uk-UA"/>
        </w:rPr>
        <w:t>algorithm</w:t>
      </w:r>
      <w:proofErr w:type="spellEnd"/>
      <w:r w:rsidRPr="00C454B0">
        <w:rPr>
          <w:sz w:val="28"/>
          <w:szCs w:val="28"/>
          <w:lang w:val="uk-UA"/>
        </w:rPr>
        <w:t xml:space="preserve">. </w:t>
      </w:r>
      <w:proofErr w:type="spellStart"/>
      <w:r w:rsidRPr="00C454B0">
        <w:rPr>
          <w:sz w:val="28"/>
          <w:szCs w:val="28"/>
          <w:lang w:val="uk-UA"/>
        </w:rPr>
        <w:t>Wikipedia</w:t>
      </w:r>
      <w:proofErr w:type="spellEnd"/>
      <w:r w:rsidRPr="00C454B0">
        <w:rPr>
          <w:sz w:val="28"/>
          <w:szCs w:val="28"/>
          <w:lang w:val="uk-UA"/>
        </w:rPr>
        <w:t xml:space="preserve"> [Електронний ресурс] - </w:t>
      </w:r>
      <w:r w:rsidRPr="00C454B0">
        <w:rPr>
          <w:color w:val="000000"/>
          <w:sz w:val="28"/>
          <w:szCs w:val="28"/>
          <w:lang w:val="uk-UA"/>
        </w:rPr>
        <w:t xml:space="preserve">URL: </w:t>
      </w:r>
      <w:hyperlink r:id="rId10" w:history="1">
        <w:r w:rsidRPr="00C454B0">
          <w:rPr>
            <w:rStyle w:val="a5"/>
            <w:sz w:val="28"/>
            <w:szCs w:val="28"/>
            <w:lang w:val="uk-UA"/>
          </w:rPr>
          <w:t>https://en.wikipedia.org/wiki/K-nearest_neighbors_algorithm</w:t>
        </w:r>
      </w:hyperlink>
      <w:r w:rsidRPr="00C454B0">
        <w:rPr>
          <w:lang w:val="uk-UA"/>
        </w:rPr>
        <w:t xml:space="preserve"> </w:t>
      </w:r>
    </w:p>
    <w:p w14:paraId="29B47B23" w14:textId="54B6D424" w:rsidR="00A336F1" w:rsidRPr="00C454B0" w:rsidRDefault="00A336F1" w:rsidP="00954806">
      <w:pPr>
        <w:pStyle w:val="a3"/>
        <w:numPr>
          <w:ilvl w:val="0"/>
          <w:numId w:val="2"/>
        </w:numPr>
        <w:spacing w:line="360" w:lineRule="auto"/>
        <w:ind w:left="0" w:firstLine="709"/>
        <w:rPr>
          <w:color w:val="000000"/>
          <w:sz w:val="28"/>
          <w:szCs w:val="28"/>
          <w:lang w:val="uk-UA"/>
        </w:rPr>
      </w:pPr>
      <w:proofErr w:type="spellStart"/>
      <w:r w:rsidRPr="00C454B0">
        <w:rPr>
          <w:sz w:val="28"/>
          <w:szCs w:val="28"/>
          <w:lang w:val="uk-UA"/>
        </w:rPr>
        <w:t>Decision</w:t>
      </w:r>
      <w:proofErr w:type="spellEnd"/>
      <w:r w:rsidRPr="00C454B0">
        <w:rPr>
          <w:sz w:val="28"/>
          <w:szCs w:val="28"/>
          <w:lang w:val="uk-UA"/>
        </w:rPr>
        <w:t xml:space="preserve"> </w:t>
      </w:r>
      <w:proofErr w:type="spellStart"/>
      <w:r w:rsidRPr="00C454B0">
        <w:rPr>
          <w:sz w:val="28"/>
          <w:szCs w:val="28"/>
          <w:lang w:val="uk-UA"/>
        </w:rPr>
        <w:t>Trees</w:t>
      </w:r>
      <w:proofErr w:type="spellEnd"/>
      <w:r w:rsidRPr="00C454B0">
        <w:rPr>
          <w:sz w:val="28"/>
          <w:szCs w:val="28"/>
          <w:lang w:val="uk-UA"/>
        </w:rPr>
        <w:t xml:space="preserve"> </w:t>
      </w:r>
      <w:proofErr w:type="spellStart"/>
      <w:r w:rsidRPr="00C454B0">
        <w:rPr>
          <w:sz w:val="28"/>
          <w:szCs w:val="28"/>
          <w:lang w:val="uk-UA"/>
        </w:rPr>
        <w:t>in</w:t>
      </w:r>
      <w:proofErr w:type="spellEnd"/>
      <w:r w:rsidRPr="00C454B0">
        <w:rPr>
          <w:sz w:val="28"/>
          <w:szCs w:val="28"/>
          <w:lang w:val="uk-UA"/>
        </w:rPr>
        <w:t xml:space="preserve"> </w:t>
      </w:r>
      <w:proofErr w:type="spellStart"/>
      <w:r w:rsidRPr="00C454B0">
        <w:rPr>
          <w:sz w:val="28"/>
          <w:szCs w:val="28"/>
          <w:lang w:val="uk-UA"/>
        </w:rPr>
        <w:t>Python</w:t>
      </w:r>
      <w:proofErr w:type="spellEnd"/>
      <w:r w:rsidRPr="00C454B0">
        <w:rPr>
          <w:sz w:val="28"/>
          <w:szCs w:val="28"/>
          <w:lang w:val="uk-UA"/>
        </w:rPr>
        <w:t xml:space="preserve"> </w:t>
      </w:r>
      <w:proofErr w:type="spellStart"/>
      <w:r w:rsidRPr="00C454B0">
        <w:rPr>
          <w:sz w:val="28"/>
          <w:szCs w:val="28"/>
          <w:lang w:val="uk-UA"/>
        </w:rPr>
        <w:t>with</w:t>
      </w:r>
      <w:proofErr w:type="spellEnd"/>
      <w:r w:rsidRPr="00C454B0">
        <w:rPr>
          <w:sz w:val="28"/>
          <w:szCs w:val="28"/>
          <w:lang w:val="uk-UA"/>
        </w:rPr>
        <w:t xml:space="preserve"> </w:t>
      </w:r>
      <w:proofErr w:type="spellStart"/>
      <w:r w:rsidRPr="00C454B0">
        <w:rPr>
          <w:sz w:val="28"/>
          <w:szCs w:val="28"/>
          <w:lang w:val="uk-UA"/>
        </w:rPr>
        <w:t>Scikit-Learn</w:t>
      </w:r>
      <w:proofErr w:type="spellEnd"/>
      <w:r w:rsidRPr="00C454B0">
        <w:rPr>
          <w:sz w:val="28"/>
          <w:szCs w:val="28"/>
          <w:lang w:val="uk-UA"/>
        </w:rPr>
        <w:t xml:space="preserve"> [Електронний ресурс] – </w:t>
      </w:r>
      <w:r w:rsidRPr="00C454B0">
        <w:rPr>
          <w:color w:val="000000"/>
          <w:sz w:val="28"/>
          <w:szCs w:val="28"/>
          <w:lang w:val="uk-UA"/>
        </w:rPr>
        <w:t xml:space="preserve">URL: </w:t>
      </w:r>
      <w:hyperlink r:id="rId11" w:history="1">
        <w:r w:rsidRPr="00C454B0">
          <w:rPr>
            <w:rStyle w:val="a5"/>
            <w:sz w:val="28"/>
            <w:szCs w:val="28"/>
            <w:lang w:val="uk-UA"/>
          </w:rPr>
          <w:t>https://stackabuse.com/decision-trees-in-python-with-scikit-learn/</w:t>
        </w:r>
      </w:hyperlink>
      <w:r w:rsidRPr="00C454B0">
        <w:rPr>
          <w:sz w:val="28"/>
          <w:szCs w:val="28"/>
          <w:lang w:val="uk-UA"/>
        </w:rPr>
        <w:t xml:space="preserve"> </w:t>
      </w:r>
    </w:p>
    <w:sectPr w:rsidR="00A336F1" w:rsidRPr="00C454B0" w:rsidSect="000901A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61C46"/>
    <w:multiLevelType w:val="hybridMultilevel"/>
    <w:tmpl w:val="D94E3592"/>
    <w:lvl w:ilvl="0" w:tplc="EFDC5950">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15:restartNumberingAfterBreak="0">
    <w:nsid w:val="06791046"/>
    <w:multiLevelType w:val="hybridMultilevel"/>
    <w:tmpl w:val="FB56A1A8"/>
    <w:lvl w:ilvl="0" w:tplc="10000001">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2" w15:restartNumberingAfterBreak="0">
    <w:nsid w:val="088933B2"/>
    <w:multiLevelType w:val="hybridMultilevel"/>
    <w:tmpl w:val="DF80DF64"/>
    <w:lvl w:ilvl="0" w:tplc="EFDC595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8A67BCD"/>
    <w:multiLevelType w:val="hybridMultilevel"/>
    <w:tmpl w:val="64F8FB40"/>
    <w:lvl w:ilvl="0" w:tplc="10000001">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4" w15:restartNumberingAfterBreak="0">
    <w:nsid w:val="18C86634"/>
    <w:multiLevelType w:val="hybridMultilevel"/>
    <w:tmpl w:val="6680B2E8"/>
    <w:lvl w:ilvl="0" w:tplc="EFDC5950">
      <w:start w:val="1"/>
      <w:numFmt w:val="bullet"/>
      <w:lvlText w:val=""/>
      <w:lvlJc w:val="left"/>
      <w:pPr>
        <w:ind w:left="720" w:hanging="360"/>
      </w:pPr>
      <w:rPr>
        <w:rFonts w:ascii="Symbol" w:hAnsi="Symbol" w:hint="default"/>
      </w:rPr>
    </w:lvl>
    <w:lvl w:ilvl="1" w:tplc="EFDC5950">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350C4A44"/>
    <w:multiLevelType w:val="hybridMultilevel"/>
    <w:tmpl w:val="C12C4158"/>
    <w:lvl w:ilvl="0" w:tplc="1000000F">
      <w:start w:val="1"/>
      <w:numFmt w:val="decimal"/>
      <w:lvlText w:val="%1."/>
      <w:lvlJc w:val="left"/>
      <w:pPr>
        <w:ind w:left="1429" w:hanging="360"/>
      </w:pPr>
    </w:lvl>
    <w:lvl w:ilvl="1" w:tplc="10000019" w:tentative="1">
      <w:start w:val="1"/>
      <w:numFmt w:val="lowerLetter"/>
      <w:lvlText w:val="%2."/>
      <w:lvlJc w:val="left"/>
      <w:pPr>
        <w:ind w:left="2149" w:hanging="360"/>
      </w:pPr>
    </w:lvl>
    <w:lvl w:ilvl="2" w:tplc="1000001B" w:tentative="1">
      <w:start w:val="1"/>
      <w:numFmt w:val="lowerRoman"/>
      <w:lvlText w:val="%3."/>
      <w:lvlJc w:val="right"/>
      <w:pPr>
        <w:ind w:left="2869" w:hanging="180"/>
      </w:pPr>
    </w:lvl>
    <w:lvl w:ilvl="3" w:tplc="1000000F" w:tentative="1">
      <w:start w:val="1"/>
      <w:numFmt w:val="decimal"/>
      <w:lvlText w:val="%4."/>
      <w:lvlJc w:val="left"/>
      <w:pPr>
        <w:ind w:left="3589" w:hanging="360"/>
      </w:pPr>
    </w:lvl>
    <w:lvl w:ilvl="4" w:tplc="10000019" w:tentative="1">
      <w:start w:val="1"/>
      <w:numFmt w:val="lowerLetter"/>
      <w:lvlText w:val="%5."/>
      <w:lvlJc w:val="left"/>
      <w:pPr>
        <w:ind w:left="4309" w:hanging="360"/>
      </w:pPr>
    </w:lvl>
    <w:lvl w:ilvl="5" w:tplc="1000001B" w:tentative="1">
      <w:start w:val="1"/>
      <w:numFmt w:val="lowerRoman"/>
      <w:lvlText w:val="%6."/>
      <w:lvlJc w:val="right"/>
      <w:pPr>
        <w:ind w:left="5029" w:hanging="180"/>
      </w:pPr>
    </w:lvl>
    <w:lvl w:ilvl="6" w:tplc="1000000F" w:tentative="1">
      <w:start w:val="1"/>
      <w:numFmt w:val="decimal"/>
      <w:lvlText w:val="%7."/>
      <w:lvlJc w:val="left"/>
      <w:pPr>
        <w:ind w:left="5749" w:hanging="360"/>
      </w:pPr>
    </w:lvl>
    <w:lvl w:ilvl="7" w:tplc="10000019" w:tentative="1">
      <w:start w:val="1"/>
      <w:numFmt w:val="lowerLetter"/>
      <w:lvlText w:val="%8."/>
      <w:lvlJc w:val="left"/>
      <w:pPr>
        <w:ind w:left="6469" w:hanging="360"/>
      </w:pPr>
    </w:lvl>
    <w:lvl w:ilvl="8" w:tplc="1000001B" w:tentative="1">
      <w:start w:val="1"/>
      <w:numFmt w:val="lowerRoman"/>
      <w:lvlText w:val="%9."/>
      <w:lvlJc w:val="right"/>
      <w:pPr>
        <w:ind w:left="7189" w:hanging="180"/>
      </w:pPr>
    </w:lvl>
  </w:abstractNum>
  <w:abstractNum w:abstractNumId="6" w15:restartNumberingAfterBreak="0">
    <w:nsid w:val="41CA1B48"/>
    <w:multiLevelType w:val="hybridMultilevel"/>
    <w:tmpl w:val="EF4E246E"/>
    <w:lvl w:ilvl="0" w:tplc="F7F8A042">
      <w:start w:val="1"/>
      <w:numFmt w:val="decimal"/>
      <w:lvlText w:val="%1."/>
      <w:lvlJc w:val="left"/>
      <w:pPr>
        <w:ind w:left="720" w:hanging="360"/>
      </w:pPr>
      <w:rPr>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BF234E0"/>
    <w:multiLevelType w:val="hybridMultilevel"/>
    <w:tmpl w:val="6346F338"/>
    <w:lvl w:ilvl="0" w:tplc="EFDC5950">
      <w:start w:val="1"/>
      <w:numFmt w:val="bullet"/>
      <w:lvlText w:val=""/>
      <w:lvlJc w:val="left"/>
      <w:pPr>
        <w:ind w:left="720" w:hanging="360"/>
      </w:pPr>
      <w:rPr>
        <w:rFonts w:ascii="Symbol" w:hAnsi="Symbol" w:hint="default"/>
      </w:rPr>
    </w:lvl>
    <w:lvl w:ilvl="1" w:tplc="43E4FA1E">
      <w:numFmt w:val="bullet"/>
      <w:lvlText w:val="-"/>
      <w:lvlJc w:val="left"/>
      <w:pPr>
        <w:ind w:left="1440" w:hanging="360"/>
      </w:pPr>
      <w:rPr>
        <w:rFonts w:ascii="Times New Roman" w:eastAsia="Times New Roman"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53621949"/>
    <w:multiLevelType w:val="multilevel"/>
    <w:tmpl w:val="A86CC3F6"/>
    <w:lvl w:ilvl="0">
      <w:start w:val="1"/>
      <w:numFmt w:val="decimal"/>
      <w:lvlText w:val="%1."/>
      <w:lvlJc w:val="left"/>
      <w:pPr>
        <w:ind w:left="644" w:hanging="360"/>
      </w:pPr>
      <w:rPr>
        <w:b w:val="0"/>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9" w15:restartNumberingAfterBreak="0">
    <w:nsid w:val="70D43CF5"/>
    <w:multiLevelType w:val="hybridMultilevel"/>
    <w:tmpl w:val="71F2A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6846D30"/>
    <w:multiLevelType w:val="hybridMultilevel"/>
    <w:tmpl w:val="2B9C4F36"/>
    <w:lvl w:ilvl="0" w:tplc="10000001">
      <w:start w:val="1"/>
      <w:numFmt w:val="bullet"/>
      <w:lvlText w:val=""/>
      <w:lvlJc w:val="left"/>
      <w:pPr>
        <w:ind w:left="1429" w:hanging="360"/>
      </w:pPr>
      <w:rPr>
        <w:rFonts w:ascii="Symbol" w:hAnsi="Symbol" w:hint="default"/>
      </w:rPr>
    </w:lvl>
    <w:lvl w:ilvl="1" w:tplc="10000003">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num w:numId="1" w16cid:durableId="910189057">
    <w:abstractNumId w:val="1"/>
  </w:num>
  <w:num w:numId="2" w16cid:durableId="981157339">
    <w:abstractNumId w:val="5"/>
  </w:num>
  <w:num w:numId="3" w16cid:durableId="928537801">
    <w:abstractNumId w:val="3"/>
  </w:num>
  <w:num w:numId="4" w16cid:durableId="1277785335">
    <w:abstractNumId w:val="9"/>
  </w:num>
  <w:num w:numId="5" w16cid:durableId="319508000">
    <w:abstractNumId w:val="6"/>
  </w:num>
  <w:num w:numId="6" w16cid:durableId="21594014">
    <w:abstractNumId w:val="10"/>
  </w:num>
  <w:num w:numId="7" w16cid:durableId="20710143">
    <w:abstractNumId w:val="7"/>
  </w:num>
  <w:num w:numId="8" w16cid:durableId="1860586380">
    <w:abstractNumId w:val="0"/>
  </w:num>
  <w:num w:numId="9" w16cid:durableId="224489264">
    <w:abstractNumId w:val="4"/>
  </w:num>
  <w:num w:numId="10" w16cid:durableId="484011479">
    <w:abstractNumId w:val="2"/>
  </w:num>
  <w:num w:numId="11" w16cid:durableId="13901803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31BC"/>
    <w:rsid w:val="0003323E"/>
    <w:rsid w:val="000901A0"/>
    <w:rsid w:val="000F548A"/>
    <w:rsid w:val="001033B0"/>
    <w:rsid w:val="001815EC"/>
    <w:rsid w:val="001D5753"/>
    <w:rsid w:val="002E203B"/>
    <w:rsid w:val="00327B4A"/>
    <w:rsid w:val="00356BB9"/>
    <w:rsid w:val="003A63D2"/>
    <w:rsid w:val="003B07BC"/>
    <w:rsid w:val="00413916"/>
    <w:rsid w:val="004715C3"/>
    <w:rsid w:val="004A335F"/>
    <w:rsid w:val="004C18E1"/>
    <w:rsid w:val="004D0043"/>
    <w:rsid w:val="00541032"/>
    <w:rsid w:val="0057151A"/>
    <w:rsid w:val="00617292"/>
    <w:rsid w:val="0063505D"/>
    <w:rsid w:val="00643261"/>
    <w:rsid w:val="00644F8C"/>
    <w:rsid w:val="006E141E"/>
    <w:rsid w:val="00735113"/>
    <w:rsid w:val="00767728"/>
    <w:rsid w:val="00773D73"/>
    <w:rsid w:val="007C0D82"/>
    <w:rsid w:val="008433B2"/>
    <w:rsid w:val="008531BC"/>
    <w:rsid w:val="008857AA"/>
    <w:rsid w:val="008D198D"/>
    <w:rsid w:val="00915F00"/>
    <w:rsid w:val="00916E2D"/>
    <w:rsid w:val="00942BB6"/>
    <w:rsid w:val="00952391"/>
    <w:rsid w:val="009E1CAC"/>
    <w:rsid w:val="00A336F1"/>
    <w:rsid w:val="00A5191D"/>
    <w:rsid w:val="00A76C6F"/>
    <w:rsid w:val="00AE6A16"/>
    <w:rsid w:val="00B10ED0"/>
    <w:rsid w:val="00B45188"/>
    <w:rsid w:val="00BF6E6B"/>
    <w:rsid w:val="00C30390"/>
    <w:rsid w:val="00C454B0"/>
    <w:rsid w:val="00C57286"/>
    <w:rsid w:val="00CF7EED"/>
    <w:rsid w:val="00D27A8C"/>
    <w:rsid w:val="00D63E35"/>
    <w:rsid w:val="00D94708"/>
    <w:rsid w:val="00DD7D1F"/>
    <w:rsid w:val="00DF0557"/>
    <w:rsid w:val="00DF3609"/>
    <w:rsid w:val="00E06E42"/>
    <w:rsid w:val="00E23A1B"/>
    <w:rsid w:val="00E31118"/>
    <w:rsid w:val="00E46980"/>
    <w:rsid w:val="00EA6D6A"/>
    <w:rsid w:val="00EE551C"/>
    <w:rsid w:val="00F113D7"/>
    <w:rsid w:val="00FB7D78"/>
    <w:rsid w:val="00FB7DF5"/>
    <w:rsid w:val="00FC03A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A565FD"/>
  <w15:chartTrackingRefBased/>
  <w15:docId w15:val="{75E5F140-2DE6-47CD-94E1-3BCF89841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531BC"/>
    <w:pPr>
      <w:spacing w:after="0" w:line="240" w:lineRule="auto"/>
    </w:pPr>
    <w:rPr>
      <w:rFonts w:ascii="Times New Roman" w:eastAsia="Times New Roman" w:hAnsi="Times New Roman" w:cs="Times New Roman"/>
      <w:sz w:val="24"/>
      <w:szCs w:val="24"/>
      <w:lang w:val="en-GB" w:eastAsia="en-GB"/>
    </w:rPr>
  </w:style>
  <w:style w:type="paragraph" w:styleId="1">
    <w:name w:val="heading 1"/>
    <w:basedOn w:val="a"/>
    <w:next w:val="a"/>
    <w:link w:val="10"/>
    <w:qFormat/>
    <w:rsid w:val="00D63E35"/>
    <w:pPr>
      <w:keepNext/>
      <w:spacing w:before="240" w:after="60"/>
      <w:outlineLvl w:val="0"/>
    </w:pPr>
    <w:rPr>
      <w:rFonts w:ascii="Arial" w:hAnsi="Arial" w:cs="Arial"/>
      <w:b/>
      <w:bCs/>
      <w:kern w:val="32"/>
      <w:sz w:val="32"/>
      <w:szCs w:val="3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15F00"/>
    <w:pPr>
      <w:ind w:left="720"/>
      <w:contextualSpacing/>
    </w:pPr>
  </w:style>
  <w:style w:type="character" w:customStyle="1" w:styleId="10">
    <w:name w:val="Заголовок 1 Знак"/>
    <w:basedOn w:val="a0"/>
    <w:link w:val="1"/>
    <w:rsid w:val="00D63E35"/>
    <w:rPr>
      <w:rFonts w:ascii="Arial" w:eastAsia="Times New Roman" w:hAnsi="Arial" w:cs="Arial"/>
      <w:b/>
      <w:bCs/>
      <w:kern w:val="32"/>
      <w:sz w:val="32"/>
      <w:szCs w:val="32"/>
      <w:lang w:val="ru-RU" w:eastAsia="ru-RU"/>
    </w:rPr>
  </w:style>
  <w:style w:type="table" w:styleId="a4">
    <w:name w:val="Table Grid"/>
    <w:basedOn w:val="a1"/>
    <w:uiPriority w:val="39"/>
    <w:rsid w:val="00B451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EA6D6A"/>
    <w:rPr>
      <w:color w:val="0563C1" w:themeColor="hyperlink"/>
      <w:u w:val="single"/>
    </w:rPr>
  </w:style>
  <w:style w:type="character" w:styleId="a6">
    <w:name w:val="Unresolved Mention"/>
    <w:basedOn w:val="a0"/>
    <w:uiPriority w:val="99"/>
    <w:semiHidden/>
    <w:unhideWhenUsed/>
    <w:rsid w:val="00EA6D6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4245300">
      <w:bodyDiv w:val="1"/>
      <w:marLeft w:val="0"/>
      <w:marRight w:val="0"/>
      <w:marTop w:val="0"/>
      <w:marBottom w:val="0"/>
      <w:divBdr>
        <w:top w:val="none" w:sz="0" w:space="0" w:color="auto"/>
        <w:left w:val="none" w:sz="0" w:space="0" w:color="auto"/>
        <w:bottom w:val="none" w:sz="0" w:space="0" w:color="auto"/>
        <w:right w:val="none" w:sz="0" w:space="0" w:color="auto"/>
      </w:divBdr>
    </w:div>
    <w:div w:id="1836916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stackabuse.com/decision-trees-in-python-with-scikit-learn/" TargetMode="External"/><Relationship Id="rId5" Type="http://schemas.openxmlformats.org/officeDocument/2006/relationships/image" Target="media/image1.png"/><Relationship Id="rId10" Type="http://schemas.openxmlformats.org/officeDocument/2006/relationships/hyperlink" Target="https://en.wikipedia.org/wiki/K-nearest_neighbors_algorithm" TargetMode="External"/><Relationship Id="rId4" Type="http://schemas.openxmlformats.org/officeDocument/2006/relationships/webSettings" Target="webSettings.xml"/><Relationship Id="rId9" Type="http://schemas.openxmlformats.org/officeDocument/2006/relationships/hyperlink" Target="https://link.springer.com/chapter/10.1007/978-3-319-07467-2_3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6</Pages>
  <Words>5773</Words>
  <Characters>3291</Characters>
  <Application>Microsoft Office Word</Application>
  <DocSecurity>0</DocSecurity>
  <Lines>27</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Tetiana Likhouzova</dc:creator>
  <cp:keywords/>
  <dc:description/>
  <cp:lastModifiedBy>Tetiana Likhouzova</cp:lastModifiedBy>
  <cp:revision>4</cp:revision>
  <dcterms:created xsi:type="dcterms:W3CDTF">2023-06-07T07:07:00Z</dcterms:created>
  <dcterms:modified xsi:type="dcterms:W3CDTF">2023-06-08T16:43:00Z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6021a0bf809b9a0eee1619083e08367c5427e7f17f443fb7de2031119ad87d45</vt:lpwstr>
  </property>
</Properties>
</file>