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 ContentType="image/tif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5D2993" w14:textId="77777777" w:rsidR="00181C7D" w:rsidRPr="00C82481" w:rsidRDefault="00181C7D" w:rsidP="005459CF">
      <w:pPr>
        <w:spacing w:after="100" w:line="240" w:lineRule="auto"/>
        <w:ind w:firstLine="720"/>
        <w:jc w:val="center"/>
        <w:rPr>
          <w:b/>
          <w:bCs/>
          <w:szCs w:val="28"/>
        </w:rPr>
      </w:pPr>
      <w:bookmarkStart w:id="0" w:name="_Hlk132222115"/>
      <w:bookmarkStart w:id="1" w:name="_Toc105249794"/>
      <w:bookmarkEnd w:id="0"/>
      <w:r w:rsidRPr="00C82481">
        <w:rPr>
          <w:b/>
          <w:bCs/>
          <w:szCs w:val="28"/>
        </w:rPr>
        <w:t>НАЦІОНАЛЬНИЙ ТЕХНІЧНИЙ УНІВЕРСИТЕТ УКРАЇНИ</w:t>
      </w:r>
      <w:r w:rsidRPr="00C82481">
        <w:rPr>
          <w:b/>
          <w:bCs/>
          <w:szCs w:val="28"/>
        </w:rPr>
        <w:br/>
        <w:t>«КИЇВСЬКИЙ ПОЛІТЕХНІЧНИЙ ІНСТИТУТ</w:t>
      </w:r>
      <w:r w:rsidRPr="00C82481">
        <w:rPr>
          <w:b/>
          <w:bCs/>
          <w:szCs w:val="28"/>
        </w:rPr>
        <w:br/>
        <w:t>імені ІГОРЯ СІКОРСЬКОГО»</w:t>
      </w:r>
    </w:p>
    <w:p w14:paraId="4B10911E" w14:textId="77777777" w:rsidR="00181C7D" w:rsidRPr="00C82481" w:rsidRDefault="00181C7D" w:rsidP="00181C7D">
      <w:pPr>
        <w:spacing w:after="100" w:line="240" w:lineRule="auto"/>
        <w:ind w:firstLine="0"/>
        <w:jc w:val="center"/>
        <w:rPr>
          <w:b/>
          <w:bCs/>
          <w:szCs w:val="28"/>
        </w:rPr>
      </w:pPr>
      <w:r w:rsidRPr="00C82481">
        <w:rPr>
          <w:b/>
          <w:bCs/>
          <w:szCs w:val="28"/>
        </w:rPr>
        <w:t>РАДІОТЕХНІЧНИЙ ФАКУЛЬТЕТ</w:t>
      </w:r>
    </w:p>
    <w:p w14:paraId="559C05E3" w14:textId="77777777" w:rsidR="00181C7D" w:rsidRPr="00C82481" w:rsidRDefault="00181C7D" w:rsidP="00181C7D">
      <w:pPr>
        <w:spacing w:after="100" w:line="240" w:lineRule="auto"/>
        <w:ind w:firstLine="0"/>
        <w:jc w:val="center"/>
        <w:rPr>
          <w:b/>
          <w:bCs/>
          <w:szCs w:val="28"/>
        </w:rPr>
      </w:pPr>
      <w:r w:rsidRPr="00C82481">
        <w:rPr>
          <w:b/>
          <w:bCs/>
          <w:szCs w:val="28"/>
        </w:rPr>
        <w:t>КАФЕДРА ПРИКЛАДНОЇ РАДІОЕЛЕКТРОНІКИ</w:t>
      </w:r>
    </w:p>
    <w:p w14:paraId="54DFCE6F" w14:textId="77777777" w:rsidR="003526A2" w:rsidRPr="00C82481" w:rsidRDefault="003526A2" w:rsidP="00D12C0C">
      <w:pPr>
        <w:tabs>
          <w:tab w:val="left" w:pos="720"/>
          <w:tab w:val="left" w:pos="1440"/>
          <w:tab w:val="left" w:pos="1620"/>
        </w:tabs>
        <w:spacing w:before="120" w:line="240" w:lineRule="auto"/>
        <w:jc w:val="left"/>
        <w:rPr>
          <w:szCs w:val="28"/>
        </w:rPr>
      </w:pPr>
    </w:p>
    <w:p w14:paraId="1693E359" w14:textId="341997C2" w:rsidR="00181C7D" w:rsidRPr="00C82481" w:rsidRDefault="00181C7D" w:rsidP="00181C7D">
      <w:pPr>
        <w:tabs>
          <w:tab w:val="left" w:pos="720"/>
          <w:tab w:val="left" w:pos="1440"/>
          <w:tab w:val="left" w:pos="1620"/>
        </w:tabs>
        <w:spacing w:before="120" w:line="240" w:lineRule="auto"/>
        <w:ind w:left="4820" w:firstLine="0"/>
        <w:jc w:val="left"/>
        <w:rPr>
          <w:szCs w:val="28"/>
        </w:rPr>
      </w:pPr>
      <w:r w:rsidRPr="00C82481">
        <w:rPr>
          <w:szCs w:val="28"/>
        </w:rPr>
        <w:t>До захисту допущено:</w:t>
      </w:r>
    </w:p>
    <w:p w14:paraId="42859D21" w14:textId="5B907107" w:rsidR="00181C7D" w:rsidRPr="00C82481" w:rsidRDefault="00181C7D" w:rsidP="00181C7D">
      <w:pPr>
        <w:tabs>
          <w:tab w:val="left" w:pos="720"/>
          <w:tab w:val="left" w:pos="1440"/>
          <w:tab w:val="left" w:pos="1620"/>
        </w:tabs>
        <w:spacing w:before="120" w:line="240" w:lineRule="auto"/>
        <w:ind w:left="4820" w:firstLine="0"/>
        <w:jc w:val="left"/>
        <w:rPr>
          <w:bCs/>
          <w:szCs w:val="28"/>
        </w:rPr>
      </w:pPr>
      <w:r w:rsidRPr="00C82481">
        <w:rPr>
          <w:bCs/>
          <w:szCs w:val="28"/>
        </w:rPr>
        <w:t>В.о.зав. кафедри</w:t>
      </w:r>
    </w:p>
    <w:p w14:paraId="4F4CF27B" w14:textId="6DAFB391" w:rsidR="007119B3" w:rsidRPr="00C82481" w:rsidRDefault="005E4159" w:rsidP="00181C7D">
      <w:pPr>
        <w:tabs>
          <w:tab w:val="left" w:pos="720"/>
          <w:tab w:val="left" w:pos="1440"/>
          <w:tab w:val="left" w:pos="1620"/>
        </w:tabs>
        <w:spacing w:before="120" w:line="240" w:lineRule="auto"/>
        <w:ind w:left="4820" w:firstLine="0"/>
        <w:jc w:val="left"/>
        <w:rPr>
          <w:bCs/>
          <w:szCs w:val="28"/>
        </w:rPr>
      </w:pPr>
      <w:r w:rsidRPr="00C82481">
        <w:rPr>
          <w:noProof/>
          <w:szCs w:val="28"/>
          <w:lang w:val="ru-RU"/>
        </w:rPr>
        <w:drawing>
          <wp:anchor distT="0" distB="0" distL="114300" distR="114300" simplePos="0" relativeHeight="251852800" behindDoc="1" locked="0" layoutInCell="1" allowOverlap="1" wp14:anchorId="5B85D578" wp14:editId="15CCA0EF">
            <wp:simplePos x="0" y="0"/>
            <wp:positionH relativeFrom="column">
              <wp:posOffset>3060544</wp:posOffset>
            </wp:positionH>
            <wp:positionV relativeFrom="paragraph">
              <wp:posOffset>74882</wp:posOffset>
            </wp:positionV>
            <wp:extent cx="751852" cy="483079"/>
            <wp:effectExtent l="0" t="0" r="0" b="0"/>
            <wp:wrapNone/>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підпис (1).t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751852" cy="483079"/>
                    </a:xfrm>
                    <a:prstGeom prst="rect">
                      <a:avLst/>
                    </a:prstGeom>
                  </pic:spPr>
                </pic:pic>
              </a:graphicData>
            </a:graphic>
          </wp:anchor>
        </w:drawing>
      </w:r>
    </w:p>
    <w:p w14:paraId="1AE9E5FD" w14:textId="14EB5D16" w:rsidR="00181C7D" w:rsidRPr="00C82481" w:rsidRDefault="00181C7D" w:rsidP="00181C7D">
      <w:pPr>
        <w:tabs>
          <w:tab w:val="left" w:pos="720"/>
          <w:tab w:val="left" w:pos="1440"/>
          <w:tab w:val="left" w:pos="1620"/>
        </w:tabs>
        <w:spacing w:before="120" w:line="240" w:lineRule="auto"/>
        <w:ind w:left="4820" w:firstLine="0"/>
        <w:jc w:val="left"/>
        <w:rPr>
          <w:szCs w:val="28"/>
        </w:rPr>
      </w:pPr>
      <w:r w:rsidRPr="00C82481">
        <w:rPr>
          <w:szCs w:val="28"/>
        </w:rPr>
        <w:t>_</w:t>
      </w:r>
      <w:r w:rsidR="007119B3" w:rsidRPr="00C82481">
        <w:rPr>
          <w:szCs w:val="28"/>
          <w:lang w:eastAsia="uk-UA"/>
        </w:rPr>
        <w:t>____</w:t>
      </w:r>
      <w:r w:rsidR="00763AD0" w:rsidRPr="00C82481">
        <w:rPr>
          <w:szCs w:val="28"/>
        </w:rPr>
        <w:t>Андрій  МОВЧАНЮК</w:t>
      </w:r>
    </w:p>
    <w:p w14:paraId="1A28DD13" w14:textId="0EADA35C" w:rsidR="00181C7D" w:rsidRPr="00C82481" w:rsidRDefault="00181C7D" w:rsidP="00181C7D">
      <w:pPr>
        <w:tabs>
          <w:tab w:val="left" w:pos="720"/>
          <w:tab w:val="left" w:pos="1440"/>
          <w:tab w:val="left" w:pos="1620"/>
        </w:tabs>
        <w:spacing w:before="120" w:line="240" w:lineRule="auto"/>
        <w:ind w:left="4820" w:firstLine="0"/>
        <w:jc w:val="left"/>
        <w:rPr>
          <w:szCs w:val="28"/>
        </w:rPr>
      </w:pPr>
      <w:r w:rsidRPr="00C82481">
        <w:rPr>
          <w:szCs w:val="28"/>
        </w:rPr>
        <w:t>«___»_____________202</w:t>
      </w:r>
      <w:r w:rsidR="00D12C0C" w:rsidRPr="00C82481">
        <w:rPr>
          <w:szCs w:val="28"/>
        </w:rPr>
        <w:t>4</w:t>
      </w:r>
      <w:r w:rsidRPr="00C82481">
        <w:rPr>
          <w:szCs w:val="28"/>
        </w:rPr>
        <w:t>р.</w:t>
      </w:r>
    </w:p>
    <w:p w14:paraId="2CB5E44A" w14:textId="19A21E50" w:rsidR="00181C7D" w:rsidRPr="00C82481" w:rsidRDefault="00181C7D" w:rsidP="00181C7D">
      <w:pPr>
        <w:tabs>
          <w:tab w:val="left" w:leader="underscore" w:pos="9631"/>
        </w:tabs>
        <w:spacing w:line="240" w:lineRule="auto"/>
        <w:ind w:firstLine="0"/>
        <w:jc w:val="left"/>
        <w:rPr>
          <w:b/>
          <w:bCs/>
          <w:caps/>
          <w:szCs w:val="28"/>
        </w:rPr>
      </w:pPr>
    </w:p>
    <w:p w14:paraId="5903C22C" w14:textId="287968A8" w:rsidR="00181C7D" w:rsidRPr="00C82481" w:rsidRDefault="007119B3" w:rsidP="00181C7D">
      <w:pPr>
        <w:tabs>
          <w:tab w:val="right" w:leader="underscore" w:pos="8903"/>
        </w:tabs>
        <w:spacing w:line="240" w:lineRule="auto"/>
        <w:ind w:firstLine="0"/>
        <w:jc w:val="center"/>
        <w:rPr>
          <w:b/>
          <w:sz w:val="40"/>
          <w:szCs w:val="40"/>
        </w:rPr>
      </w:pPr>
      <w:r w:rsidRPr="00C82481">
        <w:rPr>
          <w:b/>
          <w:sz w:val="40"/>
          <w:szCs w:val="40"/>
        </w:rPr>
        <w:t>Магістерська дисертація</w:t>
      </w:r>
    </w:p>
    <w:p w14:paraId="003D0348" w14:textId="74C67F7E" w:rsidR="00181C7D" w:rsidRPr="00C82481" w:rsidRDefault="00181C7D" w:rsidP="00181C7D">
      <w:pPr>
        <w:spacing w:before="120" w:after="120" w:line="240" w:lineRule="auto"/>
        <w:ind w:firstLine="0"/>
        <w:jc w:val="center"/>
        <w:rPr>
          <w:b/>
          <w:szCs w:val="28"/>
        </w:rPr>
      </w:pPr>
      <w:r w:rsidRPr="00C82481">
        <w:rPr>
          <w:b/>
          <w:szCs w:val="28"/>
        </w:rPr>
        <w:t xml:space="preserve">на здобуття ступеня </w:t>
      </w:r>
      <w:r w:rsidR="00D12C0C" w:rsidRPr="00C82481">
        <w:rPr>
          <w:b/>
          <w:szCs w:val="28"/>
        </w:rPr>
        <w:t>магістра</w:t>
      </w:r>
    </w:p>
    <w:p w14:paraId="3FB386D8" w14:textId="0A843508" w:rsidR="00181C7D" w:rsidRPr="00C82481" w:rsidRDefault="00181C7D" w:rsidP="00181C7D">
      <w:pPr>
        <w:spacing w:before="120" w:after="120" w:line="240" w:lineRule="auto"/>
        <w:ind w:firstLine="0"/>
        <w:jc w:val="center"/>
        <w:rPr>
          <w:b/>
          <w:szCs w:val="28"/>
        </w:rPr>
      </w:pPr>
      <w:r w:rsidRPr="00C82481">
        <w:rPr>
          <w:b/>
          <w:szCs w:val="28"/>
        </w:rPr>
        <w:t>за освітньою-професійною програмою «Інтелектуальні технології</w:t>
      </w:r>
      <w:r w:rsidR="00D12C0C" w:rsidRPr="00C82481">
        <w:rPr>
          <w:b/>
          <w:szCs w:val="28"/>
        </w:rPr>
        <w:t xml:space="preserve"> </w:t>
      </w:r>
      <w:r w:rsidRPr="00C82481">
        <w:rPr>
          <w:b/>
          <w:szCs w:val="28"/>
        </w:rPr>
        <w:t>радіоелектронної техніки»</w:t>
      </w:r>
    </w:p>
    <w:p w14:paraId="6548F452" w14:textId="49B90B71" w:rsidR="00181C7D" w:rsidRPr="00C82481" w:rsidRDefault="00181C7D" w:rsidP="00181C7D">
      <w:pPr>
        <w:tabs>
          <w:tab w:val="left" w:leader="underscore" w:pos="9356"/>
        </w:tabs>
        <w:spacing w:line="240" w:lineRule="auto"/>
        <w:ind w:firstLine="0"/>
        <w:jc w:val="center"/>
        <w:rPr>
          <w:b/>
          <w:szCs w:val="28"/>
        </w:rPr>
      </w:pPr>
      <w:r w:rsidRPr="00C82481">
        <w:rPr>
          <w:b/>
          <w:szCs w:val="28"/>
        </w:rPr>
        <w:t xml:space="preserve">спеціальності 172 </w:t>
      </w:r>
      <w:r w:rsidR="004D0679" w:rsidRPr="004D0679">
        <w:rPr>
          <w:b/>
          <w:szCs w:val="28"/>
        </w:rPr>
        <w:t>Електронні комунікації та радіотехніка</w:t>
      </w:r>
    </w:p>
    <w:p w14:paraId="3AD1CC93" w14:textId="48325484" w:rsidR="00181C7D" w:rsidRPr="00A84F7D" w:rsidRDefault="00181C7D" w:rsidP="00763AD0">
      <w:pPr>
        <w:spacing w:before="120" w:line="328" w:lineRule="auto"/>
        <w:ind w:right="1543"/>
        <w:jc w:val="center"/>
        <w:rPr>
          <w:b/>
          <w:szCs w:val="28"/>
          <w:lang w:val="ru-RU"/>
        </w:rPr>
      </w:pPr>
      <w:r w:rsidRPr="00C82481">
        <w:rPr>
          <w:b/>
          <w:szCs w:val="28"/>
        </w:rPr>
        <w:t>на тему: «</w:t>
      </w:r>
      <w:r w:rsidR="00BF47C1" w:rsidRPr="00F67142">
        <w:t>Система автоматизації живлення IP-телефонів Cisco в корпоративних мережах</w:t>
      </w:r>
      <w:r w:rsidRPr="00C82481">
        <w:rPr>
          <w:b/>
          <w:szCs w:val="28"/>
        </w:rPr>
        <w:t>»</w:t>
      </w:r>
      <w:r w:rsidR="000E10B0">
        <w:rPr>
          <w:b/>
          <w:szCs w:val="28"/>
          <w:lang w:val="ru-RU"/>
        </w:rPr>
        <w:t xml:space="preserve"> </w:t>
      </w:r>
    </w:p>
    <w:p w14:paraId="1DA1F4A1" w14:textId="77777777" w:rsidR="00181C7D" w:rsidRPr="00C82481" w:rsidRDefault="00181C7D" w:rsidP="00181C7D">
      <w:pPr>
        <w:tabs>
          <w:tab w:val="left" w:leader="underscore" w:pos="9356"/>
        </w:tabs>
        <w:spacing w:before="120" w:line="240" w:lineRule="auto"/>
        <w:ind w:firstLine="0"/>
        <w:jc w:val="center"/>
        <w:rPr>
          <w:b/>
          <w:sz w:val="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5"/>
        <w:gridCol w:w="5135"/>
        <w:gridCol w:w="280"/>
        <w:gridCol w:w="2435"/>
      </w:tblGrid>
      <w:tr w:rsidR="00562579" w:rsidRPr="00C82481" w14:paraId="1A80E12A" w14:textId="77777777" w:rsidTr="00E16F99">
        <w:tc>
          <w:tcPr>
            <w:tcW w:w="6795" w:type="dxa"/>
            <w:gridSpan w:val="2"/>
            <w:tcBorders>
              <w:top w:val="nil"/>
              <w:left w:val="nil"/>
              <w:bottom w:val="nil"/>
              <w:right w:val="nil"/>
            </w:tcBorders>
            <w:shd w:val="clear" w:color="auto" w:fill="auto"/>
          </w:tcPr>
          <w:p w14:paraId="69327411" w14:textId="77777777" w:rsidR="00181C7D" w:rsidRPr="00C82481" w:rsidRDefault="00181C7D" w:rsidP="00E16F99">
            <w:pPr>
              <w:spacing w:line="240" w:lineRule="auto"/>
              <w:ind w:firstLine="0"/>
              <w:jc w:val="left"/>
              <w:rPr>
                <w:bCs/>
                <w:szCs w:val="28"/>
              </w:rPr>
            </w:pPr>
            <w:r w:rsidRPr="00C82481">
              <w:rPr>
                <w:bCs/>
                <w:szCs w:val="28"/>
              </w:rPr>
              <w:t xml:space="preserve">Виконав: </w:t>
            </w:r>
          </w:p>
          <w:p w14:paraId="4F9B9720" w14:textId="5FB696E6" w:rsidR="00181C7D" w:rsidRPr="00C82481" w:rsidRDefault="00181C7D" w:rsidP="0075560F">
            <w:pPr>
              <w:spacing w:line="240" w:lineRule="auto"/>
              <w:ind w:firstLine="0"/>
              <w:jc w:val="left"/>
              <w:rPr>
                <w:bCs/>
                <w:szCs w:val="28"/>
              </w:rPr>
            </w:pPr>
            <w:r w:rsidRPr="00C82481">
              <w:rPr>
                <w:bCs/>
                <w:szCs w:val="28"/>
              </w:rPr>
              <w:t xml:space="preserve">студент  </w:t>
            </w:r>
            <w:r w:rsidR="0075560F">
              <w:rPr>
                <w:bCs/>
                <w:szCs w:val="28"/>
                <w:lang w:val="ru-RU"/>
              </w:rPr>
              <w:t>2</w:t>
            </w:r>
            <w:r w:rsidRPr="00C82481">
              <w:rPr>
                <w:bCs/>
                <w:szCs w:val="28"/>
              </w:rPr>
              <w:t xml:space="preserve"> курсу, групи Р</w:t>
            </w:r>
            <w:r w:rsidR="00D12C0C" w:rsidRPr="00C82481">
              <w:rPr>
                <w:bCs/>
                <w:szCs w:val="28"/>
              </w:rPr>
              <w:t>E</w:t>
            </w:r>
            <w:r w:rsidRPr="00C82481">
              <w:rPr>
                <w:bCs/>
                <w:szCs w:val="28"/>
              </w:rPr>
              <w:t>-</w:t>
            </w:r>
            <w:r w:rsidR="00D12C0C" w:rsidRPr="00C82481">
              <w:rPr>
                <w:bCs/>
                <w:szCs w:val="28"/>
              </w:rPr>
              <w:t>3</w:t>
            </w:r>
            <w:r w:rsidRPr="00C82481">
              <w:rPr>
                <w:bCs/>
                <w:szCs w:val="28"/>
              </w:rPr>
              <w:t>1</w:t>
            </w:r>
            <w:r w:rsidR="00D12C0C" w:rsidRPr="00C82481">
              <w:rPr>
                <w:bCs/>
                <w:szCs w:val="28"/>
              </w:rPr>
              <w:t>мп</w:t>
            </w:r>
          </w:p>
        </w:tc>
        <w:tc>
          <w:tcPr>
            <w:tcW w:w="282" w:type="dxa"/>
            <w:tcBorders>
              <w:top w:val="nil"/>
              <w:left w:val="nil"/>
              <w:bottom w:val="nil"/>
              <w:right w:val="nil"/>
            </w:tcBorders>
            <w:shd w:val="clear" w:color="auto" w:fill="auto"/>
          </w:tcPr>
          <w:p w14:paraId="1F01967F" w14:textId="77777777" w:rsidR="00181C7D" w:rsidRPr="00C82481" w:rsidRDefault="00181C7D" w:rsidP="00E16F99">
            <w:pPr>
              <w:spacing w:line="240" w:lineRule="auto"/>
              <w:ind w:firstLine="0"/>
              <w:jc w:val="left"/>
              <w:rPr>
                <w:bCs/>
                <w:szCs w:val="28"/>
              </w:rPr>
            </w:pPr>
          </w:p>
        </w:tc>
        <w:tc>
          <w:tcPr>
            <w:tcW w:w="2494" w:type="dxa"/>
            <w:tcBorders>
              <w:top w:val="nil"/>
              <w:left w:val="nil"/>
              <w:bottom w:val="nil"/>
              <w:right w:val="nil"/>
            </w:tcBorders>
            <w:shd w:val="clear" w:color="auto" w:fill="auto"/>
          </w:tcPr>
          <w:p w14:paraId="1AF740E2" w14:textId="6C2BDA09" w:rsidR="00181C7D" w:rsidRPr="00C82481" w:rsidRDefault="00181C7D" w:rsidP="00E16F99">
            <w:pPr>
              <w:spacing w:line="240" w:lineRule="auto"/>
              <w:ind w:firstLine="0"/>
              <w:jc w:val="left"/>
              <w:rPr>
                <w:bCs/>
                <w:szCs w:val="28"/>
              </w:rPr>
            </w:pPr>
          </w:p>
        </w:tc>
      </w:tr>
      <w:tr w:rsidR="00562579" w:rsidRPr="00C82481" w14:paraId="5700F147" w14:textId="77777777" w:rsidTr="00E16F99">
        <w:trPr>
          <w:trHeight w:val="483"/>
        </w:trPr>
        <w:tc>
          <w:tcPr>
            <w:tcW w:w="6795" w:type="dxa"/>
            <w:gridSpan w:val="2"/>
            <w:tcBorders>
              <w:top w:val="nil"/>
              <w:left w:val="nil"/>
              <w:bottom w:val="single" w:sz="4" w:space="0" w:color="auto"/>
              <w:right w:val="nil"/>
            </w:tcBorders>
            <w:shd w:val="clear" w:color="auto" w:fill="auto"/>
            <w:vAlign w:val="bottom"/>
          </w:tcPr>
          <w:p w14:paraId="5D4AD189" w14:textId="1855C792" w:rsidR="00181C7D" w:rsidRPr="00C82481" w:rsidRDefault="0075560F" w:rsidP="00E16F99">
            <w:pPr>
              <w:spacing w:line="240" w:lineRule="auto"/>
              <w:ind w:firstLine="0"/>
              <w:jc w:val="left"/>
              <w:rPr>
                <w:bCs/>
                <w:szCs w:val="28"/>
              </w:rPr>
            </w:pPr>
            <w:r w:rsidRPr="0075560F">
              <w:rPr>
                <w:bCs/>
                <w:szCs w:val="28"/>
              </w:rPr>
              <w:t>Керн Мікаель Володимирович</w:t>
            </w:r>
          </w:p>
        </w:tc>
        <w:tc>
          <w:tcPr>
            <w:tcW w:w="282" w:type="dxa"/>
            <w:tcBorders>
              <w:top w:val="nil"/>
              <w:left w:val="nil"/>
              <w:bottom w:val="nil"/>
              <w:right w:val="nil"/>
            </w:tcBorders>
            <w:shd w:val="clear" w:color="auto" w:fill="auto"/>
          </w:tcPr>
          <w:p w14:paraId="1A556756" w14:textId="77777777" w:rsidR="00181C7D" w:rsidRPr="00C82481" w:rsidRDefault="00181C7D" w:rsidP="00E16F99">
            <w:pPr>
              <w:spacing w:line="240" w:lineRule="auto"/>
              <w:ind w:firstLine="0"/>
              <w:jc w:val="left"/>
              <w:rPr>
                <w:bCs/>
                <w:szCs w:val="28"/>
              </w:rPr>
            </w:pPr>
          </w:p>
        </w:tc>
        <w:tc>
          <w:tcPr>
            <w:tcW w:w="2494" w:type="dxa"/>
            <w:tcBorders>
              <w:top w:val="nil"/>
              <w:left w:val="nil"/>
              <w:bottom w:val="single" w:sz="4" w:space="0" w:color="auto"/>
              <w:right w:val="nil"/>
            </w:tcBorders>
            <w:shd w:val="clear" w:color="auto" w:fill="auto"/>
            <w:vAlign w:val="bottom"/>
          </w:tcPr>
          <w:p w14:paraId="596A1DAA" w14:textId="69587717" w:rsidR="00181C7D" w:rsidRPr="00C82481" w:rsidRDefault="0075560F" w:rsidP="00E16F99">
            <w:pPr>
              <w:spacing w:line="240" w:lineRule="auto"/>
              <w:ind w:firstLine="0"/>
              <w:jc w:val="center"/>
              <w:rPr>
                <w:bCs/>
                <w:szCs w:val="28"/>
              </w:rPr>
            </w:pPr>
            <w:r w:rsidRPr="007A5235">
              <w:rPr>
                <w:noProof/>
                <w:lang w:val="ru-RU"/>
              </w:rPr>
              <w:drawing>
                <wp:anchor distT="0" distB="0" distL="114300" distR="114300" simplePos="0" relativeHeight="251669504" behindDoc="1" locked="0" layoutInCell="1" allowOverlap="1" wp14:anchorId="3046814B" wp14:editId="391C237B">
                  <wp:simplePos x="0" y="0"/>
                  <wp:positionH relativeFrom="column">
                    <wp:posOffset>285750</wp:posOffset>
                  </wp:positionH>
                  <wp:positionV relativeFrom="paragraph">
                    <wp:posOffset>-238125</wp:posOffset>
                  </wp:positionV>
                  <wp:extent cx="865505" cy="664210"/>
                  <wp:effectExtent l="0" t="0" r="0" b="2540"/>
                  <wp:wrapNone/>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865505" cy="664210"/>
                          </a:xfrm>
                          <a:prstGeom prst="rect">
                            <a:avLst/>
                          </a:prstGeom>
                        </pic:spPr>
                      </pic:pic>
                    </a:graphicData>
                  </a:graphic>
                  <wp14:sizeRelH relativeFrom="page">
                    <wp14:pctWidth>0</wp14:pctWidth>
                  </wp14:sizeRelH>
                  <wp14:sizeRelV relativeFrom="page">
                    <wp14:pctHeight>0</wp14:pctHeight>
                  </wp14:sizeRelV>
                </wp:anchor>
              </w:drawing>
            </w:r>
          </w:p>
        </w:tc>
      </w:tr>
      <w:tr w:rsidR="00562579" w:rsidRPr="00C82481" w14:paraId="5DD22873" w14:textId="77777777" w:rsidTr="00E16F99">
        <w:tc>
          <w:tcPr>
            <w:tcW w:w="6795" w:type="dxa"/>
            <w:gridSpan w:val="2"/>
            <w:tcBorders>
              <w:top w:val="single" w:sz="4" w:space="0" w:color="auto"/>
              <w:left w:val="nil"/>
              <w:bottom w:val="nil"/>
              <w:right w:val="nil"/>
            </w:tcBorders>
            <w:shd w:val="clear" w:color="auto" w:fill="auto"/>
            <w:vAlign w:val="center"/>
          </w:tcPr>
          <w:p w14:paraId="5A35078F" w14:textId="77777777" w:rsidR="00181C7D" w:rsidRPr="00C82481" w:rsidRDefault="00181C7D" w:rsidP="00E16F99">
            <w:pPr>
              <w:spacing w:line="240" w:lineRule="auto"/>
              <w:ind w:firstLine="0"/>
              <w:jc w:val="center"/>
              <w:rPr>
                <w:bCs/>
                <w:szCs w:val="28"/>
                <w:vertAlign w:val="superscript"/>
              </w:rPr>
            </w:pPr>
            <w:r w:rsidRPr="00C82481">
              <w:rPr>
                <w:bCs/>
                <w:szCs w:val="28"/>
                <w:vertAlign w:val="superscript"/>
              </w:rPr>
              <w:t>Прізвище, ім'я та по батькові</w:t>
            </w:r>
          </w:p>
        </w:tc>
        <w:tc>
          <w:tcPr>
            <w:tcW w:w="282" w:type="dxa"/>
            <w:tcBorders>
              <w:top w:val="nil"/>
              <w:left w:val="nil"/>
              <w:bottom w:val="nil"/>
              <w:right w:val="nil"/>
            </w:tcBorders>
            <w:shd w:val="clear" w:color="auto" w:fill="auto"/>
          </w:tcPr>
          <w:p w14:paraId="3F6FDFD3" w14:textId="77777777" w:rsidR="00181C7D" w:rsidRPr="00C82481" w:rsidRDefault="00181C7D" w:rsidP="00E16F99">
            <w:pPr>
              <w:spacing w:line="240" w:lineRule="auto"/>
              <w:ind w:firstLine="0"/>
              <w:jc w:val="left"/>
              <w:rPr>
                <w:bCs/>
                <w:szCs w:val="28"/>
              </w:rPr>
            </w:pPr>
          </w:p>
        </w:tc>
        <w:tc>
          <w:tcPr>
            <w:tcW w:w="2494" w:type="dxa"/>
            <w:tcBorders>
              <w:top w:val="single" w:sz="4" w:space="0" w:color="auto"/>
              <w:left w:val="nil"/>
              <w:bottom w:val="nil"/>
              <w:right w:val="nil"/>
            </w:tcBorders>
            <w:shd w:val="clear" w:color="auto" w:fill="auto"/>
          </w:tcPr>
          <w:p w14:paraId="41EA8A8D" w14:textId="77777777" w:rsidR="00181C7D" w:rsidRPr="00C82481" w:rsidRDefault="00181C7D" w:rsidP="00E16F99">
            <w:pPr>
              <w:spacing w:line="240" w:lineRule="auto"/>
              <w:ind w:firstLine="0"/>
              <w:jc w:val="center"/>
              <w:rPr>
                <w:bCs/>
                <w:szCs w:val="28"/>
              </w:rPr>
            </w:pPr>
            <w:r w:rsidRPr="00C82481">
              <w:rPr>
                <w:bCs/>
                <w:szCs w:val="28"/>
                <w:vertAlign w:val="superscript"/>
              </w:rPr>
              <w:t>підпис</w:t>
            </w:r>
          </w:p>
        </w:tc>
      </w:tr>
      <w:tr w:rsidR="00562579" w:rsidRPr="00C82481" w14:paraId="53D056AC" w14:textId="77777777" w:rsidTr="00E16F99">
        <w:trPr>
          <w:trHeight w:val="293"/>
        </w:trPr>
        <w:tc>
          <w:tcPr>
            <w:tcW w:w="1505" w:type="dxa"/>
            <w:tcBorders>
              <w:top w:val="nil"/>
              <w:left w:val="nil"/>
              <w:bottom w:val="nil"/>
              <w:right w:val="nil"/>
            </w:tcBorders>
            <w:shd w:val="clear" w:color="auto" w:fill="auto"/>
            <w:vAlign w:val="bottom"/>
          </w:tcPr>
          <w:p w14:paraId="6266ACD3" w14:textId="77777777" w:rsidR="00181C7D" w:rsidRPr="00C82481" w:rsidRDefault="00181C7D" w:rsidP="00E16F99">
            <w:pPr>
              <w:spacing w:line="240" w:lineRule="auto"/>
              <w:ind w:firstLine="0"/>
              <w:jc w:val="left"/>
              <w:rPr>
                <w:bCs/>
                <w:szCs w:val="28"/>
              </w:rPr>
            </w:pPr>
            <w:r w:rsidRPr="00C82481">
              <w:rPr>
                <w:bCs/>
                <w:szCs w:val="28"/>
              </w:rPr>
              <w:t xml:space="preserve">Керівник: </w:t>
            </w:r>
          </w:p>
        </w:tc>
        <w:tc>
          <w:tcPr>
            <w:tcW w:w="5290" w:type="dxa"/>
            <w:tcBorders>
              <w:top w:val="nil"/>
              <w:left w:val="nil"/>
              <w:bottom w:val="nil"/>
              <w:right w:val="nil"/>
            </w:tcBorders>
            <w:shd w:val="clear" w:color="auto" w:fill="auto"/>
            <w:vAlign w:val="bottom"/>
          </w:tcPr>
          <w:p w14:paraId="18010DD2" w14:textId="77777777" w:rsidR="00181C7D" w:rsidRPr="00C82481" w:rsidRDefault="00181C7D" w:rsidP="00E16F99">
            <w:pPr>
              <w:spacing w:line="240" w:lineRule="auto"/>
              <w:ind w:firstLine="0"/>
              <w:jc w:val="left"/>
              <w:rPr>
                <w:bCs/>
                <w:szCs w:val="28"/>
              </w:rPr>
            </w:pPr>
          </w:p>
        </w:tc>
        <w:tc>
          <w:tcPr>
            <w:tcW w:w="282" w:type="dxa"/>
            <w:tcBorders>
              <w:top w:val="nil"/>
              <w:left w:val="nil"/>
              <w:bottom w:val="nil"/>
              <w:right w:val="nil"/>
            </w:tcBorders>
            <w:shd w:val="clear" w:color="auto" w:fill="auto"/>
            <w:vAlign w:val="bottom"/>
          </w:tcPr>
          <w:p w14:paraId="7B7BEBBB" w14:textId="77777777" w:rsidR="00181C7D" w:rsidRPr="00C82481" w:rsidRDefault="00181C7D" w:rsidP="00E16F99">
            <w:pPr>
              <w:spacing w:line="240" w:lineRule="auto"/>
              <w:ind w:firstLine="0"/>
              <w:jc w:val="left"/>
              <w:rPr>
                <w:bCs/>
                <w:szCs w:val="28"/>
              </w:rPr>
            </w:pPr>
          </w:p>
        </w:tc>
        <w:tc>
          <w:tcPr>
            <w:tcW w:w="2494" w:type="dxa"/>
            <w:tcBorders>
              <w:top w:val="nil"/>
              <w:left w:val="nil"/>
              <w:bottom w:val="nil"/>
              <w:right w:val="nil"/>
            </w:tcBorders>
            <w:shd w:val="clear" w:color="auto" w:fill="auto"/>
            <w:vAlign w:val="bottom"/>
          </w:tcPr>
          <w:p w14:paraId="5C0F58D9" w14:textId="77777777" w:rsidR="00181C7D" w:rsidRPr="00C82481" w:rsidRDefault="00181C7D" w:rsidP="00E16F99">
            <w:pPr>
              <w:spacing w:line="240" w:lineRule="auto"/>
              <w:ind w:firstLine="0"/>
              <w:jc w:val="left"/>
              <w:rPr>
                <w:bCs/>
                <w:szCs w:val="28"/>
              </w:rPr>
            </w:pPr>
          </w:p>
        </w:tc>
      </w:tr>
      <w:tr w:rsidR="00562579" w:rsidRPr="00C82481" w14:paraId="2BCD2511" w14:textId="77777777" w:rsidTr="00E16F99">
        <w:trPr>
          <w:trHeight w:val="371"/>
        </w:trPr>
        <w:tc>
          <w:tcPr>
            <w:tcW w:w="6795" w:type="dxa"/>
            <w:gridSpan w:val="2"/>
            <w:tcBorders>
              <w:top w:val="nil"/>
              <w:left w:val="nil"/>
              <w:bottom w:val="single" w:sz="4" w:space="0" w:color="auto"/>
              <w:right w:val="nil"/>
            </w:tcBorders>
            <w:shd w:val="clear" w:color="auto" w:fill="auto"/>
            <w:vAlign w:val="bottom"/>
          </w:tcPr>
          <w:p w14:paraId="7A99D627" w14:textId="77777777" w:rsidR="00181C7D" w:rsidRPr="00C82481" w:rsidRDefault="00181C7D" w:rsidP="00E16F99">
            <w:pPr>
              <w:pStyle w:val="a4"/>
            </w:pPr>
            <w:r w:rsidRPr="00C82481">
              <w:t>Доцент,</w:t>
            </w:r>
            <w:r w:rsidRPr="00C82481">
              <w:rPr>
                <w:spacing w:val="-4"/>
              </w:rPr>
              <w:t xml:space="preserve"> </w:t>
            </w:r>
            <w:r w:rsidRPr="00C82481">
              <w:t>к.т.н.</w:t>
            </w:r>
            <w:r w:rsidRPr="00C82481">
              <w:rPr>
                <w:spacing w:val="-3"/>
              </w:rPr>
              <w:t xml:space="preserve"> </w:t>
            </w:r>
            <w:r w:rsidRPr="00C82481">
              <w:t>Шульга</w:t>
            </w:r>
            <w:r w:rsidRPr="00C82481">
              <w:rPr>
                <w:spacing w:val="-6"/>
              </w:rPr>
              <w:t xml:space="preserve"> </w:t>
            </w:r>
            <w:r w:rsidRPr="00C82481">
              <w:t>Аліна</w:t>
            </w:r>
            <w:r w:rsidRPr="00C82481">
              <w:rPr>
                <w:spacing w:val="-6"/>
              </w:rPr>
              <w:t xml:space="preserve"> </w:t>
            </w:r>
            <w:r w:rsidRPr="00C82481">
              <w:t>Вікторівна</w:t>
            </w:r>
          </w:p>
        </w:tc>
        <w:tc>
          <w:tcPr>
            <w:tcW w:w="282" w:type="dxa"/>
            <w:tcBorders>
              <w:top w:val="nil"/>
              <w:left w:val="nil"/>
              <w:bottom w:val="nil"/>
              <w:right w:val="nil"/>
            </w:tcBorders>
            <w:shd w:val="clear" w:color="auto" w:fill="auto"/>
          </w:tcPr>
          <w:p w14:paraId="7AB995EB" w14:textId="77777777" w:rsidR="00181C7D" w:rsidRPr="00C82481" w:rsidRDefault="00181C7D" w:rsidP="00E16F99">
            <w:pPr>
              <w:spacing w:line="240" w:lineRule="auto"/>
              <w:ind w:firstLine="0"/>
              <w:jc w:val="left"/>
              <w:rPr>
                <w:bCs/>
                <w:szCs w:val="28"/>
              </w:rPr>
            </w:pPr>
          </w:p>
        </w:tc>
        <w:tc>
          <w:tcPr>
            <w:tcW w:w="2494" w:type="dxa"/>
            <w:tcBorders>
              <w:top w:val="nil"/>
              <w:left w:val="nil"/>
              <w:bottom w:val="single" w:sz="4" w:space="0" w:color="auto"/>
              <w:right w:val="nil"/>
            </w:tcBorders>
            <w:shd w:val="clear" w:color="auto" w:fill="auto"/>
            <w:vAlign w:val="bottom"/>
          </w:tcPr>
          <w:p w14:paraId="3CB94D09" w14:textId="77777777" w:rsidR="00181C7D" w:rsidRPr="00C82481" w:rsidRDefault="00181C7D" w:rsidP="00E16F99">
            <w:pPr>
              <w:spacing w:line="240" w:lineRule="auto"/>
              <w:ind w:firstLine="0"/>
              <w:jc w:val="center"/>
              <w:rPr>
                <w:bCs/>
                <w:szCs w:val="28"/>
              </w:rPr>
            </w:pPr>
            <w:r w:rsidRPr="00C82481">
              <w:rPr>
                <w:noProof/>
                <w:lang w:val="ru-RU"/>
              </w:rPr>
              <w:drawing>
                <wp:anchor distT="0" distB="0" distL="0" distR="0" simplePos="0" relativeHeight="251655680" behindDoc="1" locked="0" layoutInCell="1" allowOverlap="1" wp14:anchorId="7A332685" wp14:editId="2DCEA317">
                  <wp:simplePos x="0" y="0"/>
                  <wp:positionH relativeFrom="margin">
                    <wp:posOffset>302260</wp:posOffset>
                  </wp:positionH>
                  <wp:positionV relativeFrom="paragraph">
                    <wp:posOffset>-296545</wp:posOffset>
                  </wp:positionV>
                  <wp:extent cx="936625" cy="478155"/>
                  <wp:effectExtent l="0" t="0" r="0" b="0"/>
                  <wp:wrapNone/>
                  <wp:docPr id="48"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2.png"/>
                          <pic:cNvPicPr/>
                        </pic:nvPicPr>
                        <pic:blipFill>
                          <a:blip r:embed="rId10" cstate="print"/>
                          <a:stretch>
                            <a:fillRect/>
                          </a:stretch>
                        </pic:blipFill>
                        <pic:spPr>
                          <a:xfrm>
                            <a:off x="0" y="0"/>
                            <a:ext cx="936625" cy="478155"/>
                          </a:xfrm>
                          <a:prstGeom prst="rect">
                            <a:avLst/>
                          </a:prstGeom>
                        </pic:spPr>
                      </pic:pic>
                    </a:graphicData>
                  </a:graphic>
                  <wp14:sizeRelH relativeFrom="margin">
                    <wp14:pctWidth>0</wp14:pctWidth>
                  </wp14:sizeRelH>
                  <wp14:sizeRelV relativeFrom="margin">
                    <wp14:pctHeight>0</wp14:pctHeight>
                  </wp14:sizeRelV>
                </wp:anchor>
              </w:drawing>
            </w:r>
          </w:p>
        </w:tc>
      </w:tr>
      <w:tr w:rsidR="00562579" w:rsidRPr="00C82481" w14:paraId="320860BE" w14:textId="77777777" w:rsidTr="00E16F99">
        <w:trPr>
          <w:trHeight w:val="323"/>
        </w:trPr>
        <w:tc>
          <w:tcPr>
            <w:tcW w:w="6795" w:type="dxa"/>
            <w:gridSpan w:val="2"/>
            <w:tcBorders>
              <w:top w:val="single" w:sz="4" w:space="0" w:color="auto"/>
              <w:left w:val="nil"/>
              <w:bottom w:val="nil"/>
              <w:right w:val="nil"/>
            </w:tcBorders>
            <w:shd w:val="clear" w:color="auto" w:fill="auto"/>
          </w:tcPr>
          <w:p w14:paraId="7813CBFF" w14:textId="77777777" w:rsidR="00181C7D" w:rsidRPr="00C82481" w:rsidRDefault="00181C7D" w:rsidP="00E16F99">
            <w:pPr>
              <w:tabs>
                <w:tab w:val="left" w:leader="underscore" w:pos="7371"/>
                <w:tab w:val="left" w:pos="7513"/>
                <w:tab w:val="left" w:leader="underscore" w:pos="8903"/>
              </w:tabs>
              <w:spacing w:line="240" w:lineRule="auto"/>
              <w:ind w:firstLine="0"/>
              <w:jc w:val="center"/>
              <w:rPr>
                <w:bCs/>
                <w:szCs w:val="28"/>
                <w:vertAlign w:val="superscript"/>
              </w:rPr>
            </w:pPr>
            <w:r w:rsidRPr="00C82481">
              <w:rPr>
                <w:bCs/>
                <w:szCs w:val="28"/>
                <w:vertAlign w:val="superscript"/>
              </w:rPr>
              <w:t>Посада, науковий ступінь, вчене звання, Прізвище, ім'я та по батькові</w:t>
            </w:r>
          </w:p>
        </w:tc>
        <w:tc>
          <w:tcPr>
            <w:tcW w:w="282" w:type="dxa"/>
            <w:tcBorders>
              <w:top w:val="nil"/>
              <w:left w:val="nil"/>
              <w:bottom w:val="nil"/>
              <w:right w:val="nil"/>
            </w:tcBorders>
            <w:shd w:val="clear" w:color="auto" w:fill="auto"/>
          </w:tcPr>
          <w:p w14:paraId="2A85F923" w14:textId="77777777" w:rsidR="00181C7D" w:rsidRPr="00C82481" w:rsidRDefault="00181C7D" w:rsidP="00E16F99">
            <w:pPr>
              <w:spacing w:line="240" w:lineRule="auto"/>
              <w:ind w:firstLine="0"/>
              <w:jc w:val="left"/>
              <w:rPr>
                <w:bCs/>
                <w:szCs w:val="28"/>
              </w:rPr>
            </w:pPr>
          </w:p>
        </w:tc>
        <w:tc>
          <w:tcPr>
            <w:tcW w:w="2494" w:type="dxa"/>
            <w:tcBorders>
              <w:top w:val="nil"/>
              <w:left w:val="nil"/>
              <w:bottom w:val="nil"/>
              <w:right w:val="nil"/>
            </w:tcBorders>
            <w:shd w:val="clear" w:color="auto" w:fill="auto"/>
          </w:tcPr>
          <w:p w14:paraId="70B38529" w14:textId="77777777" w:rsidR="00181C7D" w:rsidRPr="00C82481" w:rsidRDefault="00181C7D" w:rsidP="00E16F99">
            <w:pPr>
              <w:spacing w:line="240" w:lineRule="auto"/>
              <w:ind w:firstLine="0"/>
              <w:jc w:val="center"/>
              <w:rPr>
                <w:bCs/>
                <w:szCs w:val="28"/>
              </w:rPr>
            </w:pPr>
            <w:r w:rsidRPr="00C82481">
              <w:rPr>
                <w:bCs/>
                <w:szCs w:val="28"/>
                <w:vertAlign w:val="superscript"/>
              </w:rPr>
              <w:t>підпис</w:t>
            </w:r>
          </w:p>
        </w:tc>
      </w:tr>
      <w:tr w:rsidR="00562579" w:rsidRPr="00C82481" w14:paraId="7752D88C" w14:textId="77777777" w:rsidTr="00E16F99">
        <w:tc>
          <w:tcPr>
            <w:tcW w:w="1505" w:type="dxa"/>
            <w:tcBorders>
              <w:top w:val="nil"/>
              <w:left w:val="nil"/>
              <w:bottom w:val="nil"/>
              <w:right w:val="nil"/>
            </w:tcBorders>
            <w:shd w:val="clear" w:color="auto" w:fill="auto"/>
            <w:vAlign w:val="bottom"/>
          </w:tcPr>
          <w:p w14:paraId="067433C4" w14:textId="77777777" w:rsidR="00181C7D" w:rsidRPr="00C82481" w:rsidRDefault="00181C7D" w:rsidP="00E16F99">
            <w:pPr>
              <w:spacing w:line="240" w:lineRule="auto"/>
              <w:ind w:firstLine="0"/>
              <w:jc w:val="left"/>
              <w:rPr>
                <w:bCs/>
                <w:szCs w:val="28"/>
              </w:rPr>
            </w:pPr>
            <w:r w:rsidRPr="00C82481">
              <w:rPr>
                <w:bCs/>
                <w:szCs w:val="28"/>
              </w:rPr>
              <w:t xml:space="preserve">Рецензент: </w:t>
            </w:r>
          </w:p>
        </w:tc>
        <w:tc>
          <w:tcPr>
            <w:tcW w:w="5290" w:type="dxa"/>
            <w:tcBorders>
              <w:top w:val="nil"/>
              <w:left w:val="nil"/>
              <w:bottom w:val="nil"/>
              <w:right w:val="nil"/>
            </w:tcBorders>
            <w:shd w:val="clear" w:color="auto" w:fill="auto"/>
            <w:vAlign w:val="bottom"/>
          </w:tcPr>
          <w:p w14:paraId="32F29868" w14:textId="77777777" w:rsidR="00181C7D" w:rsidRPr="00C82481" w:rsidRDefault="00181C7D" w:rsidP="00E16F99">
            <w:pPr>
              <w:spacing w:line="240" w:lineRule="auto"/>
              <w:ind w:firstLine="0"/>
              <w:jc w:val="left"/>
              <w:rPr>
                <w:bCs/>
                <w:szCs w:val="28"/>
              </w:rPr>
            </w:pPr>
          </w:p>
        </w:tc>
        <w:tc>
          <w:tcPr>
            <w:tcW w:w="282" w:type="dxa"/>
            <w:tcBorders>
              <w:top w:val="nil"/>
              <w:left w:val="nil"/>
              <w:bottom w:val="nil"/>
              <w:right w:val="nil"/>
            </w:tcBorders>
            <w:shd w:val="clear" w:color="auto" w:fill="auto"/>
            <w:vAlign w:val="bottom"/>
          </w:tcPr>
          <w:p w14:paraId="1FCD9C15" w14:textId="77777777" w:rsidR="00181C7D" w:rsidRPr="00C82481" w:rsidRDefault="00181C7D" w:rsidP="00E16F99">
            <w:pPr>
              <w:spacing w:line="240" w:lineRule="auto"/>
              <w:ind w:firstLine="0"/>
              <w:jc w:val="left"/>
              <w:rPr>
                <w:bCs/>
                <w:szCs w:val="28"/>
              </w:rPr>
            </w:pPr>
          </w:p>
        </w:tc>
        <w:tc>
          <w:tcPr>
            <w:tcW w:w="2494" w:type="dxa"/>
            <w:tcBorders>
              <w:top w:val="nil"/>
              <w:left w:val="nil"/>
              <w:bottom w:val="nil"/>
              <w:right w:val="nil"/>
            </w:tcBorders>
            <w:shd w:val="clear" w:color="auto" w:fill="auto"/>
            <w:vAlign w:val="bottom"/>
          </w:tcPr>
          <w:p w14:paraId="2DE9A45A" w14:textId="77777777" w:rsidR="00181C7D" w:rsidRPr="00C82481" w:rsidRDefault="00181C7D" w:rsidP="00E16F99">
            <w:pPr>
              <w:spacing w:line="240" w:lineRule="auto"/>
              <w:ind w:firstLine="0"/>
              <w:jc w:val="left"/>
              <w:rPr>
                <w:bCs/>
                <w:szCs w:val="28"/>
              </w:rPr>
            </w:pPr>
          </w:p>
        </w:tc>
      </w:tr>
      <w:tr w:rsidR="00562579" w:rsidRPr="00C82481" w14:paraId="7AC5D2C4" w14:textId="77777777" w:rsidTr="00E16F99">
        <w:tc>
          <w:tcPr>
            <w:tcW w:w="6795" w:type="dxa"/>
            <w:gridSpan w:val="2"/>
            <w:tcBorders>
              <w:top w:val="nil"/>
              <w:left w:val="nil"/>
              <w:bottom w:val="single" w:sz="4" w:space="0" w:color="auto"/>
              <w:right w:val="nil"/>
            </w:tcBorders>
            <w:shd w:val="clear" w:color="auto" w:fill="auto"/>
            <w:vAlign w:val="bottom"/>
          </w:tcPr>
          <w:p w14:paraId="404A7A7B" w14:textId="02B9EFF9" w:rsidR="00181C7D" w:rsidRPr="00C82481" w:rsidRDefault="00056E13" w:rsidP="00CE0C20">
            <w:pPr>
              <w:spacing w:line="240" w:lineRule="auto"/>
              <w:ind w:right="-131" w:firstLine="0"/>
              <w:jc w:val="left"/>
              <w:rPr>
                <w:bCs/>
                <w:szCs w:val="28"/>
              </w:rPr>
            </w:pPr>
            <w:r w:rsidRPr="00C82481">
              <w:t>Доцент</w:t>
            </w:r>
            <w:r w:rsidR="00CE0C20" w:rsidRPr="00CE0C20">
              <w:rPr>
                <w:bCs/>
                <w:szCs w:val="28"/>
              </w:rPr>
              <w:t>, PhD каф.РІ Сушко Олександр Юрійович</w:t>
            </w:r>
          </w:p>
        </w:tc>
        <w:tc>
          <w:tcPr>
            <w:tcW w:w="282" w:type="dxa"/>
            <w:tcBorders>
              <w:top w:val="nil"/>
              <w:left w:val="nil"/>
              <w:bottom w:val="nil"/>
              <w:right w:val="nil"/>
            </w:tcBorders>
            <w:shd w:val="clear" w:color="auto" w:fill="auto"/>
          </w:tcPr>
          <w:p w14:paraId="044991D6" w14:textId="77777777" w:rsidR="00181C7D" w:rsidRPr="00C82481" w:rsidRDefault="00181C7D" w:rsidP="00E16F99">
            <w:pPr>
              <w:spacing w:line="240" w:lineRule="auto"/>
              <w:ind w:firstLine="0"/>
              <w:jc w:val="left"/>
              <w:rPr>
                <w:bCs/>
                <w:szCs w:val="28"/>
              </w:rPr>
            </w:pPr>
          </w:p>
        </w:tc>
        <w:tc>
          <w:tcPr>
            <w:tcW w:w="2494" w:type="dxa"/>
            <w:tcBorders>
              <w:top w:val="nil"/>
              <w:left w:val="nil"/>
              <w:bottom w:val="single" w:sz="4" w:space="0" w:color="auto"/>
              <w:right w:val="nil"/>
            </w:tcBorders>
            <w:shd w:val="clear" w:color="auto" w:fill="auto"/>
            <w:vAlign w:val="bottom"/>
          </w:tcPr>
          <w:p w14:paraId="156C675B" w14:textId="7356CB96" w:rsidR="00181C7D" w:rsidRPr="00C82481" w:rsidRDefault="00181C7D" w:rsidP="00E16F99">
            <w:pPr>
              <w:spacing w:line="240" w:lineRule="auto"/>
              <w:ind w:firstLine="0"/>
              <w:jc w:val="center"/>
              <w:rPr>
                <w:bCs/>
                <w:szCs w:val="28"/>
              </w:rPr>
            </w:pPr>
          </w:p>
        </w:tc>
      </w:tr>
      <w:tr w:rsidR="003526A2" w:rsidRPr="00C82481" w14:paraId="2EC6ED6A" w14:textId="77777777" w:rsidTr="00E16F99">
        <w:tc>
          <w:tcPr>
            <w:tcW w:w="6795" w:type="dxa"/>
            <w:gridSpan w:val="2"/>
            <w:tcBorders>
              <w:top w:val="single" w:sz="4" w:space="0" w:color="auto"/>
              <w:left w:val="nil"/>
              <w:bottom w:val="nil"/>
              <w:right w:val="nil"/>
            </w:tcBorders>
            <w:shd w:val="clear" w:color="auto" w:fill="auto"/>
          </w:tcPr>
          <w:p w14:paraId="123398B3" w14:textId="77777777" w:rsidR="00181C7D" w:rsidRPr="00C82481" w:rsidRDefault="00181C7D" w:rsidP="00E16F99">
            <w:pPr>
              <w:spacing w:line="240" w:lineRule="auto"/>
              <w:ind w:firstLine="0"/>
              <w:jc w:val="center"/>
              <w:rPr>
                <w:bCs/>
                <w:szCs w:val="28"/>
                <w:vertAlign w:val="superscript"/>
              </w:rPr>
            </w:pPr>
            <w:r w:rsidRPr="00C82481">
              <w:rPr>
                <w:bCs/>
                <w:szCs w:val="28"/>
                <w:vertAlign w:val="superscript"/>
              </w:rPr>
              <w:t>Посада, науковий ступінь, вчене звання, Прізвище, ім'я та по батькові</w:t>
            </w:r>
          </w:p>
        </w:tc>
        <w:tc>
          <w:tcPr>
            <w:tcW w:w="282" w:type="dxa"/>
            <w:tcBorders>
              <w:top w:val="nil"/>
              <w:left w:val="nil"/>
              <w:bottom w:val="nil"/>
              <w:right w:val="nil"/>
            </w:tcBorders>
            <w:shd w:val="clear" w:color="auto" w:fill="auto"/>
          </w:tcPr>
          <w:p w14:paraId="6075C94B" w14:textId="77777777" w:rsidR="00181C7D" w:rsidRPr="00C82481" w:rsidRDefault="00181C7D" w:rsidP="00E16F99">
            <w:pPr>
              <w:spacing w:line="240" w:lineRule="auto"/>
              <w:ind w:firstLine="0"/>
              <w:jc w:val="center"/>
              <w:rPr>
                <w:bCs/>
                <w:szCs w:val="28"/>
                <w:vertAlign w:val="superscript"/>
              </w:rPr>
            </w:pPr>
          </w:p>
        </w:tc>
        <w:tc>
          <w:tcPr>
            <w:tcW w:w="2494" w:type="dxa"/>
            <w:tcBorders>
              <w:top w:val="nil"/>
              <w:left w:val="nil"/>
              <w:bottom w:val="nil"/>
              <w:right w:val="nil"/>
            </w:tcBorders>
            <w:shd w:val="clear" w:color="auto" w:fill="auto"/>
          </w:tcPr>
          <w:p w14:paraId="21B819EA" w14:textId="77777777" w:rsidR="00181C7D" w:rsidRPr="00C82481" w:rsidRDefault="00181C7D" w:rsidP="00E16F99">
            <w:pPr>
              <w:spacing w:line="240" w:lineRule="auto"/>
              <w:ind w:firstLine="0"/>
              <w:jc w:val="center"/>
              <w:rPr>
                <w:bCs/>
                <w:szCs w:val="28"/>
                <w:vertAlign w:val="superscript"/>
              </w:rPr>
            </w:pPr>
            <w:r w:rsidRPr="00C82481">
              <w:rPr>
                <w:bCs/>
                <w:szCs w:val="28"/>
                <w:vertAlign w:val="superscript"/>
              </w:rPr>
              <w:t>підпис</w:t>
            </w:r>
          </w:p>
        </w:tc>
      </w:tr>
    </w:tbl>
    <w:p w14:paraId="208ED952" w14:textId="77777777" w:rsidR="00181C7D" w:rsidRPr="00C82481" w:rsidRDefault="00181C7D" w:rsidP="00181C7D">
      <w:pPr>
        <w:tabs>
          <w:tab w:val="left" w:pos="330"/>
        </w:tabs>
        <w:spacing w:line="240" w:lineRule="auto"/>
        <w:ind w:left="4536" w:firstLine="0"/>
        <w:jc w:val="left"/>
        <w:rPr>
          <w:szCs w:val="28"/>
        </w:rPr>
      </w:pPr>
    </w:p>
    <w:p w14:paraId="1877B0F6" w14:textId="32041FE0" w:rsidR="00181C7D" w:rsidRPr="00C82481" w:rsidRDefault="0075560F" w:rsidP="00181C7D">
      <w:pPr>
        <w:tabs>
          <w:tab w:val="left" w:pos="330"/>
        </w:tabs>
        <w:spacing w:line="240" w:lineRule="auto"/>
        <w:ind w:left="4536" w:firstLine="0"/>
        <w:jc w:val="left"/>
        <w:rPr>
          <w:szCs w:val="28"/>
        </w:rPr>
      </w:pPr>
      <w:r w:rsidRPr="007A5235">
        <w:rPr>
          <w:noProof/>
          <w:lang w:val="ru-RU"/>
        </w:rPr>
        <w:drawing>
          <wp:anchor distT="0" distB="0" distL="114300" distR="114300" simplePos="0" relativeHeight="251671552" behindDoc="1" locked="0" layoutInCell="1" allowOverlap="1" wp14:anchorId="7915FFFB" wp14:editId="4EC97B6C">
            <wp:simplePos x="0" y="0"/>
            <wp:positionH relativeFrom="margin">
              <wp:posOffset>3676650</wp:posOffset>
            </wp:positionH>
            <wp:positionV relativeFrom="paragraph">
              <wp:posOffset>588645</wp:posOffset>
            </wp:positionV>
            <wp:extent cx="654507" cy="502285"/>
            <wp:effectExtent l="0" t="0" r="0" b="0"/>
            <wp:wrapNone/>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654507" cy="502285"/>
                    </a:xfrm>
                    <a:prstGeom prst="rect">
                      <a:avLst/>
                    </a:prstGeom>
                  </pic:spPr>
                </pic:pic>
              </a:graphicData>
            </a:graphic>
            <wp14:sizeRelH relativeFrom="page">
              <wp14:pctWidth>0</wp14:pctWidth>
            </wp14:sizeRelH>
            <wp14:sizeRelV relativeFrom="page">
              <wp14:pctHeight>0</wp14:pctHeight>
            </wp14:sizeRelV>
          </wp:anchor>
        </w:drawing>
      </w:r>
      <w:r w:rsidR="00181C7D" w:rsidRPr="00C82481">
        <w:rPr>
          <w:szCs w:val="28"/>
        </w:rPr>
        <w:t>Засвідчую, що у ц</w:t>
      </w:r>
      <w:r w:rsidR="007119B3" w:rsidRPr="00C82481">
        <w:rPr>
          <w:szCs w:val="28"/>
        </w:rPr>
        <w:t xml:space="preserve">ій магістерській дисертації </w:t>
      </w:r>
      <w:r w:rsidR="00181C7D" w:rsidRPr="00C82481">
        <w:rPr>
          <w:szCs w:val="28"/>
        </w:rPr>
        <w:t>немає запозичень з праць інших авторів без відповідних посилань.</w:t>
      </w:r>
    </w:p>
    <w:p w14:paraId="42CC8916" w14:textId="48F5C463" w:rsidR="00181C7D" w:rsidRPr="00C82481" w:rsidRDefault="00181C7D" w:rsidP="00181C7D">
      <w:pPr>
        <w:tabs>
          <w:tab w:val="left" w:pos="330"/>
        </w:tabs>
        <w:spacing w:line="240" w:lineRule="auto"/>
        <w:ind w:left="4536" w:firstLine="0"/>
        <w:rPr>
          <w:szCs w:val="28"/>
        </w:rPr>
      </w:pPr>
      <w:r w:rsidRPr="00C82481">
        <w:rPr>
          <w:szCs w:val="28"/>
        </w:rPr>
        <w:t xml:space="preserve">Студент    </w:t>
      </w:r>
    </w:p>
    <w:p w14:paraId="1BDF376B" w14:textId="0B9EBA02" w:rsidR="002471FE" w:rsidRPr="001161A3" w:rsidRDefault="00181C7D" w:rsidP="001161A3">
      <w:pPr>
        <w:tabs>
          <w:tab w:val="left" w:pos="330"/>
        </w:tabs>
        <w:spacing w:before="240" w:line="240" w:lineRule="auto"/>
        <w:ind w:firstLine="0"/>
        <w:jc w:val="center"/>
        <w:rPr>
          <w:szCs w:val="28"/>
        </w:rPr>
      </w:pPr>
      <w:r w:rsidRPr="00C82481">
        <w:rPr>
          <w:szCs w:val="28"/>
        </w:rPr>
        <w:t>Київ – 202</w:t>
      </w:r>
      <w:r w:rsidR="00D12C0C" w:rsidRPr="00C82481">
        <w:rPr>
          <w:szCs w:val="28"/>
        </w:rPr>
        <w:t>4</w:t>
      </w:r>
      <w:r w:rsidRPr="00C82481">
        <w:rPr>
          <w:szCs w:val="28"/>
        </w:rPr>
        <w:t xml:space="preserve"> року</w:t>
      </w:r>
      <w:r w:rsidRPr="00C82481">
        <w:rPr>
          <w:szCs w:val="28"/>
        </w:rPr>
        <w:br w:type="page"/>
      </w:r>
    </w:p>
    <w:p w14:paraId="5F2D5198" w14:textId="3488243D" w:rsidR="00181C7D" w:rsidRPr="00C82481" w:rsidRDefault="00181C7D" w:rsidP="00E90899">
      <w:pPr>
        <w:spacing w:after="120" w:line="276" w:lineRule="auto"/>
        <w:ind w:firstLine="0"/>
        <w:jc w:val="center"/>
        <w:rPr>
          <w:b/>
          <w:bCs/>
        </w:rPr>
      </w:pPr>
      <w:r w:rsidRPr="00C82481">
        <w:rPr>
          <w:b/>
          <w:bCs/>
        </w:rPr>
        <w:lastRenderedPageBreak/>
        <w:t>Національний технічний університет України</w:t>
      </w:r>
    </w:p>
    <w:p w14:paraId="68A02C7A" w14:textId="77777777" w:rsidR="00181C7D" w:rsidRPr="00C82481" w:rsidRDefault="00181C7D" w:rsidP="00E90899">
      <w:pPr>
        <w:spacing w:after="120" w:line="276" w:lineRule="auto"/>
        <w:ind w:firstLine="0"/>
        <w:jc w:val="center"/>
        <w:rPr>
          <w:b/>
          <w:bCs/>
        </w:rPr>
      </w:pPr>
      <w:r w:rsidRPr="00C82481">
        <w:rPr>
          <w:b/>
          <w:bCs/>
        </w:rPr>
        <w:t>«Київський політехнічний інститут імені Ігоря Сікорського»</w:t>
      </w:r>
    </w:p>
    <w:p w14:paraId="63D7329D" w14:textId="77777777" w:rsidR="00181C7D" w:rsidRPr="00C82481" w:rsidRDefault="00181C7D" w:rsidP="00E90899">
      <w:pPr>
        <w:spacing w:after="120" w:line="276" w:lineRule="auto"/>
        <w:ind w:firstLine="0"/>
        <w:jc w:val="center"/>
        <w:rPr>
          <w:b/>
          <w:bCs/>
        </w:rPr>
      </w:pPr>
      <w:r w:rsidRPr="00C82481">
        <w:rPr>
          <w:b/>
          <w:bCs/>
        </w:rPr>
        <w:t>Радіотехнічний факультет</w:t>
      </w:r>
    </w:p>
    <w:p w14:paraId="51BD9942" w14:textId="77777777" w:rsidR="00181C7D" w:rsidRPr="00C82481" w:rsidRDefault="00181C7D" w:rsidP="00E90899">
      <w:pPr>
        <w:spacing w:after="120" w:line="276" w:lineRule="auto"/>
        <w:ind w:firstLine="0"/>
        <w:jc w:val="center"/>
        <w:rPr>
          <w:b/>
          <w:bCs/>
        </w:rPr>
      </w:pPr>
      <w:r w:rsidRPr="00C82481">
        <w:rPr>
          <w:b/>
          <w:bCs/>
        </w:rPr>
        <w:t>Кафедра прикладної радіоелектроніки</w:t>
      </w:r>
    </w:p>
    <w:p w14:paraId="71AD6C37" w14:textId="6C848375" w:rsidR="00181C7D" w:rsidRPr="00C82481" w:rsidRDefault="00181C7D" w:rsidP="00E90899">
      <w:pPr>
        <w:spacing w:after="120" w:line="276" w:lineRule="auto"/>
        <w:ind w:firstLine="0"/>
        <w:rPr>
          <w:szCs w:val="28"/>
        </w:rPr>
      </w:pPr>
      <w:r w:rsidRPr="00C82481">
        <w:rPr>
          <w:szCs w:val="28"/>
        </w:rPr>
        <w:t xml:space="preserve">Рівень вищої освіти – </w:t>
      </w:r>
      <w:r w:rsidR="00562579" w:rsidRPr="00C82481">
        <w:rPr>
          <w:szCs w:val="28"/>
        </w:rPr>
        <w:t>другий</w:t>
      </w:r>
      <w:r w:rsidRPr="00C82481">
        <w:rPr>
          <w:szCs w:val="28"/>
        </w:rPr>
        <w:t xml:space="preserve"> (</w:t>
      </w:r>
      <w:r w:rsidR="00562579" w:rsidRPr="00C82481">
        <w:rPr>
          <w:szCs w:val="28"/>
        </w:rPr>
        <w:t>магіст</w:t>
      </w:r>
      <w:r w:rsidRPr="00C82481">
        <w:rPr>
          <w:szCs w:val="28"/>
        </w:rPr>
        <w:t>рський)</w:t>
      </w:r>
    </w:p>
    <w:p w14:paraId="251D61C2" w14:textId="025069A0" w:rsidR="00181C7D" w:rsidRPr="00C82481" w:rsidRDefault="00181C7D" w:rsidP="00E90899">
      <w:pPr>
        <w:tabs>
          <w:tab w:val="left" w:leader="underscore" w:pos="8931"/>
        </w:tabs>
        <w:spacing w:after="120" w:line="276" w:lineRule="auto"/>
        <w:ind w:firstLine="0"/>
        <w:jc w:val="left"/>
        <w:rPr>
          <w:szCs w:val="28"/>
        </w:rPr>
      </w:pPr>
      <w:r w:rsidRPr="00C82481">
        <w:rPr>
          <w:szCs w:val="28"/>
        </w:rPr>
        <w:t xml:space="preserve">Спеціальність – 172 </w:t>
      </w:r>
      <w:r w:rsidR="006047AE" w:rsidRPr="00C82481">
        <w:rPr>
          <w:szCs w:val="28"/>
        </w:rPr>
        <w:t>Електронні комунікації</w:t>
      </w:r>
      <w:r w:rsidRPr="00C82481">
        <w:rPr>
          <w:szCs w:val="28"/>
        </w:rPr>
        <w:t xml:space="preserve"> та радіотехніка</w:t>
      </w:r>
    </w:p>
    <w:p w14:paraId="733C18FA" w14:textId="0FB44D2F" w:rsidR="00181C7D" w:rsidRPr="00BD2311" w:rsidRDefault="00181C7D" w:rsidP="00E90899">
      <w:pPr>
        <w:tabs>
          <w:tab w:val="left" w:leader="underscore" w:pos="8931"/>
        </w:tabs>
        <w:spacing w:after="120" w:line="276" w:lineRule="auto"/>
        <w:ind w:firstLine="0"/>
        <w:jc w:val="left"/>
        <w:rPr>
          <w:szCs w:val="28"/>
        </w:rPr>
      </w:pPr>
      <w:r w:rsidRPr="006C64EF">
        <w:rPr>
          <w:szCs w:val="28"/>
        </w:rPr>
        <w:t>Освітньо-професійна програма «</w:t>
      </w:r>
      <w:r w:rsidR="00BA57E0" w:rsidRPr="006C64EF">
        <w:rPr>
          <w:szCs w:val="28"/>
        </w:rPr>
        <w:t>Інтелектуальні технології радіоелектронної техніки</w:t>
      </w:r>
      <w:r w:rsidR="006047AE" w:rsidRPr="006C64EF">
        <w:rPr>
          <w:szCs w:val="28"/>
        </w:rPr>
        <w:t>»</w:t>
      </w:r>
    </w:p>
    <w:p w14:paraId="6397364A" w14:textId="77777777" w:rsidR="00181C7D" w:rsidRPr="00C82481" w:rsidRDefault="00181C7D" w:rsidP="00E90899">
      <w:pPr>
        <w:tabs>
          <w:tab w:val="left" w:leader="underscore" w:pos="8931"/>
        </w:tabs>
        <w:spacing w:before="120" w:line="276" w:lineRule="auto"/>
        <w:ind w:left="539" w:hanging="539"/>
      </w:pPr>
    </w:p>
    <w:p w14:paraId="3B0A9E4F" w14:textId="77777777" w:rsidR="00181C7D" w:rsidRPr="00C82481" w:rsidRDefault="00181C7D" w:rsidP="00E90899">
      <w:pPr>
        <w:spacing w:before="120" w:line="276" w:lineRule="auto"/>
        <w:ind w:left="5245" w:firstLine="0"/>
        <w:jc w:val="left"/>
        <w:rPr>
          <w:bCs/>
        </w:rPr>
      </w:pPr>
      <w:r w:rsidRPr="00C82481">
        <w:rPr>
          <w:bCs/>
        </w:rPr>
        <w:t>ЗАТВЕРДЖУЮ</w:t>
      </w:r>
    </w:p>
    <w:p w14:paraId="42443827" w14:textId="160ED3EF" w:rsidR="00770DA9" w:rsidRPr="00C82481" w:rsidRDefault="005E4159" w:rsidP="00E90899">
      <w:pPr>
        <w:tabs>
          <w:tab w:val="left" w:pos="720"/>
          <w:tab w:val="left" w:pos="1440"/>
          <w:tab w:val="left" w:pos="1620"/>
        </w:tabs>
        <w:spacing w:before="120" w:line="276" w:lineRule="auto"/>
        <w:ind w:left="4820" w:firstLine="0"/>
        <w:jc w:val="left"/>
        <w:rPr>
          <w:bCs/>
          <w:szCs w:val="28"/>
        </w:rPr>
      </w:pPr>
      <w:r w:rsidRPr="00C82481">
        <w:rPr>
          <w:noProof/>
          <w:szCs w:val="28"/>
          <w:lang w:val="ru-RU"/>
        </w:rPr>
        <w:drawing>
          <wp:anchor distT="0" distB="0" distL="114300" distR="114300" simplePos="0" relativeHeight="251853824" behindDoc="1" locked="0" layoutInCell="1" allowOverlap="1" wp14:anchorId="317A8880" wp14:editId="2C55BD7C">
            <wp:simplePos x="0" y="0"/>
            <wp:positionH relativeFrom="column">
              <wp:posOffset>2456216</wp:posOffset>
            </wp:positionH>
            <wp:positionV relativeFrom="paragraph">
              <wp:posOffset>261129</wp:posOffset>
            </wp:positionV>
            <wp:extent cx="751671" cy="486027"/>
            <wp:effectExtent l="0" t="0" r="0" b="0"/>
            <wp:wrapNone/>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підпис (1).t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751671" cy="486027"/>
                    </a:xfrm>
                    <a:prstGeom prst="rect">
                      <a:avLst/>
                    </a:prstGeom>
                  </pic:spPr>
                </pic:pic>
              </a:graphicData>
            </a:graphic>
          </wp:anchor>
        </w:drawing>
      </w:r>
      <w:r w:rsidR="00770DA9" w:rsidRPr="00C82481">
        <w:rPr>
          <w:bCs/>
          <w:szCs w:val="28"/>
        </w:rPr>
        <w:t>В.о.зав. кафедри</w:t>
      </w:r>
    </w:p>
    <w:p w14:paraId="4E2B1578" w14:textId="64B53067" w:rsidR="00770DA9" w:rsidRPr="00C82481" w:rsidRDefault="00C5524F" w:rsidP="00E90899">
      <w:pPr>
        <w:tabs>
          <w:tab w:val="left" w:pos="720"/>
          <w:tab w:val="left" w:pos="1440"/>
          <w:tab w:val="left" w:pos="1620"/>
        </w:tabs>
        <w:spacing w:before="120" w:line="276" w:lineRule="auto"/>
        <w:ind w:left="4820" w:firstLine="0"/>
        <w:jc w:val="left"/>
        <w:rPr>
          <w:szCs w:val="28"/>
        </w:rPr>
      </w:pPr>
      <w:r>
        <w:rPr>
          <w:szCs w:val="28"/>
        </w:rPr>
        <w:t xml:space="preserve"> Андрій</w:t>
      </w:r>
      <w:r w:rsidR="00770DA9" w:rsidRPr="00C82481">
        <w:rPr>
          <w:szCs w:val="28"/>
        </w:rPr>
        <w:t xml:space="preserve"> МОВЧАНЮК</w:t>
      </w:r>
    </w:p>
    <w:p w14:paraId="65E38C9C" w14:textId="3FE13A94" w:rsidR="00770DA9" w:rsidRPr="00C82481" w:rsidRDefault="00770DA9" w:rsidP="00E90899">
      <w:pPr>
        <w:tabs>
          <w:tab w:val="left" w:pos="720"/>
          <w:tab w:val="left" w:pos="1440"/>
          <w:tab w:val="left" w:pos="1620"/>
        </w:tabs>
        <w:spacing w:before="120" w:line="276" w:lineRule="auto"/>
        <w:ind w:left="4820" w:firstLine="0"/>
        <w:jc w:val="left"/>
        <w:rPr>
          <w:szCs w:val="28"/>
        </w:rPr>
      </w:pPr>
      <w:r w:rsidRPr="00C82481">
        <w:rPr>
          <w:szCs w:val="28"/>
        </w:rPr>
        <w:t>«___»_____________202</w:t>
      </w:r>
      <w:r w:rsidR="00562579" w:rsidRPr="00C82481">
        <w:rPr>
          <w:szCs w:val="28"/>
        </w:rPr>
        <w:t>4</w:t>
      </w:r>
      <w:r w:rsidRPr="00C82481">
        <w:rPr>
          <w:szCs w:val="28"/>
        </w:rPr>
        <w:t>р.</w:t>
      </w:r>
    </w:p>
    <w:p w14:paraId="01AE3F7D" w14:textId="77777777" w:rsidR="00181C7D" w:rsidRPr="00C82481" w:rsidRDefault="00181C7D" w:rsidP="00E90899">
      <w:pPr>
        <w:spacing w:before="120" w:line="276" w:lineRule="auto"/>
        <w:ind w:firstLine="0"/>
        <w:rPr>
          <w:b/>
          <w:bCs/>
        </w:rPr>
      </w:pPr>
    </w:p>
    <w:p w14:paraId="14C64ED1" w14:textId="77777777" w:rsidR="00181C7D" w:rsidRPr="00C82481" w:rsidRDefault="00181C7D" w:rsidP="00E90899">
      <w:pPr>
        <w:tabs>
          <w:tab w:val="left" w:pos="720"/>
          <w:tab w:val="left" w:pos="1440"/>
          <w:tab w:val="left" w:pos="1620"/>
        </w:tabs>
        <w:spacing w:before="120" w:line="276" w:lineRule="auto"/>
        <w:ind w:left="540" w:hanging="540"/>
        <w:jc w:val="center"/>
        <w:rPr>
          <w:b/>
          <w:bCs/>
        </w:rPr>
      </w:pPr>
      <w:r w:rsidRPr="00C82481">
        <w:rPr>
          <w:b/>
          <w:bCs/>
        </w:rPr>
        <w:t>ЗАВДАННЯ</w:t>
      </w:r>
    </w:p>
    <w:p w14:paraId="16CA6872" w14:textId="71C4A3EA" w:rsidR="00181C7D" w:rsidRPr="00C82481" w:rsidRDefault="00181C7D" w:rsidP="00E90899">
      <w:pPr>
        <w:tabs>
          <w:tab w:val="left" w:pos="720"/>
          <w:tab w:val="left" w:pos="1440"/>
          <w:tab w:val="left" w:pos="1620"/>
        </w:tabs>
        <w:spacing w:before="120" w:line="276" w:lineRule="auto"/>
        <w:ind w:left="539" w:hanging="539"/>
        <w:jc w:val="center"/>
        <w:rPr>
          <w:b/>
          <w:bCs/>
        </w:rPr>
      </w:pPr>
      <w:r w:rsidRPr="00C82481">
        <w:rPr>
          <w:b/>
          <w:bCs/>
        </w:rPr>
        <w:t xml:space="preserve">на </w:t>
      </w:r>
      <w:r w:rsidR="00A76BD0" w:rsidRPr="00C82481">
        <w:rPr>
          <w:b/>
          <w:bCs/>
        </w:rPr>
        <w:t>магістерську дисертацію</w:t>
      </w:r>
      <w:r w:rsidRPr="00C82481">
        <w:rPr>
          <w:b/>
          <w:bCs/>
        </w:rPr>
        <w:t xml:space="preserve"> студенту</w:t>
      </w:r>
    </w:p>
    <w:p w14:paraId="6E159096" w14:textId="023C4E80" w:rsidR="00181C7D" w:rsidRPr="00C82481" w:rsidRDefault="00BF47C1" w:rsidP="00E90899">
      <w:pPr>
        <w:tabs>
          <w:tab w:val="left" w:leader="underscore" w:pos="8931"/>
        </w:tabs>
        <w:spacing w:before="120" w:line="276" w:lineRule="auto"/>
        <w:ind w:firstLine="0"/>
        <w:jc w:val="center"/>
        <w:rPr>
          <w:b/>
          <w:u w:val="thick"/>
        </w:rPr>
      </w:pPr>
      <w:r w:rsidRPr="00BF47C1">
        <w:rPr>
          <w:b/>
          <w:u w:val="thick"/>
        </w:rPr>
        <w:t>Керн</w:t>
      </w:r>
      <w:r w:rsidRPr="00BD2311">
        <w:rPr>
          <w:b/>
          <w:u w:val="thick"/>
        </w:rPr>
        <w:t>а</w:t>
      </w:r>
      <w:r w:rsidR="00B61C1B">
        <w:rPr>
          <w:b/>
          <w:u w:val="thick"/>
        </w:rPr>
        <w:t xml:space="preserve"> Мікаел</w:t>
      </w:r>
      <w:r w:rsidR="00B61C1B" w:rsidRPr="00BD2311">
        <w:rPr>
          <w:b/>
          <w:u w:val="thick"/>
        </w:rPr>
        <w:t>я</w:t>
      </w:r>
      <w:r w:rsidRPr="00BF47C1">
        <w:rPr>
          <w:b/>
          <w:u w:val="thick"/>
        </w:rPr>
        <w:t xml:space="preserve"> Володимирович</w:t>
      </w:r>
      <w:r w:rsidR="00B61C1B" w:rsidRPr="00BD2311">
        <w:rPr>
          <w:b/>
          <w:u w:val="thick"/>
        </w:rPr>
        <w:t>а</w:t>
      </w:r>
      <w:r w:rsidRPr="00BF47C1">
        <w:rPr>
          <w:b/>
          <w:u w:val="thick"/>
        </w:rPr>
        <w:t xml:space="preserve"> </w:t>
      </w:r>
    </w:p>
    <w:p w14:paraId="4C58CD04" w14:textId="77777777" w:rsidR="00181C7D" w:rsidRPr="00C82481" w:rsidRDefault="00181C7D" w:rsidP="00E90899">
      <w:pPr>
        <w:tabs>
          <w:tab w:val="left" w:leader="underscore" w:pos="8931"/>
        </w:tabs>
        <w:spacing w:before="120" w:line="276" w:lineRule="auto"/>
        <w:ind w:firstLine="0"/>
        <w:jc w:val="center"/>
      </w:pPr>
    </w:p>
    <w:p w14:paraId="05BDFC7B" w14:textId="46F59107" w:rsidR="00181C7D" w:rsidRPr="00C82481" w:rsidRDefault="00181C7D" w:rsidP="00E90899">
      <w:pPr>
        <w:pStyle w:val="a4"/>
        <w:spacing w:line="276" w:lineRule="auto"/>
      </w:pPr>
      <w:r w:rsidRPr="00C82481">
        <w:t xml:space="preserve">1. </w:t>
      </w:r>
      <w:r w:rsidRPr="00C82481">
        <w:rPr>
          <w:bCs/>
        </w:rPr>
        <w:t xml:space="preserve">Тема </w:t>
      </w:r>
      <w:r w:rsidR="00360B47">
        <w:rPr>
          <w:bCs/>
        </w:rPr>
        <w:t>дисертації</w:t>
      </w:r>
      <w:r w:rsidRPr="00C82481">
        <w:rPr>
          <w:bCs/>
        </w:rPr>
        <w:t xml:space="preserve"> «</w:t>
      </w:r>
      <w:r w:rsidR="00BF47C1" w:rsidRPr="00BF47C1">
        <w:t>Система автоматизації живлення IP-телефонів Cisco в корпоративних мережах</w:t>
      </w:r>
      <w:r w:rsidRPr="00C82481">
        <w:rPr>
          <w:bCs/>
        </w:rPr>
        <w:t>»</w:t>
      </w:r>
      <w:r w:rsidRPr="00C82481">
        <w:t>, керівник про</w:t>
      </w:r>
      <w:r w:rsidR="00562579" w:rsidRPr="00C82481">
        <w:t>е</w:t>
      </w:r>
      <w:r w:rsidRPr="00C82481">
        <w:t>кту доц</w:t>
      </w:r>
      <w:r w:rsidR="00562579" w:rsidRPr="00C82481">
        <w:t>.</w:t>
      </w:r>
      <w:r w:rsidRPr="00C82481">
        <w:t>,</w:t>
      </w:r>
      <w:r w:rsidRPr="00C82481">
        <w:rPr>
          <w:spacing w:val="-4"/>
        </w:rPr>
        <w:t xml:space="preserve"> </w:t>
      </w:r>
      <w:r w:rsidR="000A67A0" w:rsidRPr="00C82481">
        <w:t>кандидат</w:t>
      </w:r>
      <w:r w:rsidR="00562579" w:rsidRPr="00C82481">
        <w:t xml:space="preserve"> техн</w:t>
      </w:r>
      <w:r w:rsidRPr="00C82481">
        <w:t>.</w:t>
      </w:r>
      <w:r w:rsidR="00562579" w:rsidRPr="00C82481">
        <w:t xml:space="preserve"> наук</w:t>
      </w:r>
      <w:r w:rsidRPr="00C82481">
        <w:rPr>
          <w:spacing w:val="-3"/>
        </w:rPr>
        <w:t xml:space="preserve"> </w:t>
      </w:r>
      <w:r w:rsidRPr="00C82481">
        <w:t>Шульга</w:t>
      </w:r>
      <w:r w:rsidRPr="00C82481">
        <w:rPr>
          <w:spacing w:val="-6"/>
        </w:rPr>
        <w:t xml:space="preserve"> </w:t>
      </w:r>
      <w:r w:rsidRPr="00C82481">
        <w:t>Аліна</w:t>
      </w:r>
      <w:r w:rsidRPr="00C82481">
        <w:rPr>
          <w:spacing w:val="-6"/>
        </w:rPr>
        <w:t xml:space="preserve"> </w:t>
      </w:r>
      <w:r w:rsidRPr="00C82481">
        <w:t>Вікторівна, затверджені наказом по університету від «</w:t>
      </w:r>
      <w:r w:rsidR="00D52958">
        <w:t>0</w:t>
      </w:r>
      <w:r w:rsidR="00D52958" w:rsidRPr="00D52958">
        <w:t>8</w:t>
      </w:r>
      <w:r w:rsidRPr="00C82481">
        <w:t>»</w:t>
      </w:r>
      <w:r w:rsidR="00D52958">
        <w:t xml:space="preserve"> листопада</w:t>
      </w:r>
      <w:r w:rsidRPr="00C82481">
        <w:t xml:space="preserve"> 20</w:t>
      </w:r>
      <w:r w:rsidR="00D52958">
        <w:t>24</w:t>
      </w:r>
      <w:r w:rsidRPr="00C82481">
        <w:t xml:space="preserve"> р. №</w:t>
      </w:r>
      <w:r w:rsidR="00D52958" w:rsidRPr="00D52958">
        <w:t xml:space="preserve"> 5023-с</w:t>
      </w:r>
    </w:p>
    <w:p w14:paraId="648BAEFB" w14:textId="7EFE40E8" w:rsidR="00181C7D" w:rsidRPr="00BF2B40" w:rsidRDefault="00181C7D" w:rsidP="00E90899">
      <w:pPr>
        <w:tabs>
          <w:tab w:val="left" w:leader="underscore" w:pos="9072"/>
        </w:tabs>
        <w:spacing w:before="240" w:line="276" w:lineRule="auto"/>
        <w:ind w:firstLine="0"/>
        <w:rPr>
          <w:szCs w:val="28"/>
        </w:rPr>
      </w:pPr>
      <w:r w:rsidRPr="00C82481">
        <w:rPr>
          <w:szCs w:val="28"/>
        </w:rPr>
        <w:t>2. Термін подання студентом</w:t>
      </w:r>
      <w:r w:rsidR="00506F53" w:rsidRPr="00C82481">
        <w:rPr>
          <w:szCs w:val="28"/>
        </w:rPr>
        <w:t xml:space="preserve"> </w:t>
      </w:r>
      <w:r w:rsidR="00506F53" w:rsidRPr="00BF2B40">
        <w:rPr>
          <w:szCs w:val="28"/>
        </w:rPr>
        <w:t xml:space="preserve">дисертації </w:t>
      </w:r>
      <w:r w:rsidR="00BF2B40">
        <w:rPr>
          <w:szCs w:val="28"/>
        </w:rPr>
        <w:t>8</w:t>
      </w:r>
      <w:r w:rsidRPr="00BF2B40">
        <w:rPr>
          <w:szCs w:val="28"/>
        </w:rPr>
        <w:t xml:space="preserve"> </w:t>
      </w:r>
      <w:r w:rsidR="00BF2B40">
        <w:rPr>
          <w:szCs w:val="28"/>
        </w:rPr>
        <w:t>грудня</w:t>
      </w:r>
      <w:r w:rsidRPr="00BF2B40">
        <w:rPr>
          <w:szCs w:val="28"/>
        </w:rPr>
        <w:t xml:space="preserve"> 202</w:t>
      </w:r>
      <w:r w:rsidR="00BF2B40">
        <w:rPr>
          <w:szCs w:val="28"/>
        </w:rPr>
        <w:t>4</w:t>
      </w:r>
      <w:r w:rsidRPr="00BF2B40">
        <w:rPr>
          <w:szCs w:val="28"/>
        </w:rPr>
        <w:t xml:space="preserve"> року</w:t>
      </w:r>
    </w:p>
    <w:p w14:paraId="7C60B0ED" w14:textId="4BF00190" w:rsidR="00087765" w:rsidRPr="00422384" w:rsidRDefault="00087765" w:rsidP="00E90899">
      <w:pPr>
        <w:tabs>
          <w:tab w:val="left" w:leader="underscore" w:pos="9072"/>
        </w:tabs>
        <w:spacing w:before="240" w:line="276" w:lineRule="auto"/>
        <w:ind w:firstLine="0"/>
        <w:rPr>
          <w:szCs w:val="28"/>
        </w:rPr>
      </w:pPr>
      <w:r>
        <w:rPr>
          <w:szCs w:val="28"/>
        </w:rPr>
        <w:t xml:space="preserve">3. </w:t>
      </w:r>
      <w:r w:rsidR="00C85F53" w:rsidRPr="00C85F53">
        <w:rPr>
          <w:bCs/>
          <w:szCs w:val="28"/>
        </w:rPr>
        <w:t xml:space="preserve">Об’єкт </w:t>
      </w:r>
      <w:r w:rsidR="00C85F53">
        <w:rPr>
          <w:bCs/>
          <w:szCs w:val="28"/>
        </w:rPr>
        <w:t>розробки та дослідження:</w:t>
      </w:r>
      <w:r w:rsidR="00422384" w:rsidRPr="00422384">
        <w:t xml:space="preserve"> С</w:t>
      </w:r>
      <w:r w:rsidR="00422384">
        <w:t>истема автоматизації живлення IP-телефонів Cisco на базі контролера OWEN ПР200</w:t>
      </w:r>
      <w:r w:rsidR="002556D3">
        <w:rPr>
          <w:bCs/>
          <w:szCs w:val="28"/>
        </w:rPr>
        <w:t>.</w:t>
      </w:r>
    </w:p>
    <w:p w14:paraId="0AD4DACC" w14:textId="117329B6" w:rsidR="00077114" w:rsidRPr="00C82481" w:rsidRDefault="0018764B" w:rsidP="00E90899">
      <w:pPr>
        <w:pStyle w:val="afa"/>
        <w:spacing w:line="276" w:lineRule="auto"/>
        <w:rPr>
          <w:sz w:val="28"/>
          <w:szCs w:val="28"/>
        </w:rPr>
      </w:pPr>
      <w:r>
        <w:rPr>
          <w:sz w:val="28"/>
          <w:szCs w:val="28"/>
        </w:rPr>
        <w:t>4</w:t>
      </w:r>
      <w:r w:rsidR="00181C7D" w:rsidRPr="00C82481">
        <w:rPr>
          <w:sz w:val="28"/>
          <w:szCs w:val="28"/>
        </w:rPr>
        <w:t xml:space="preserve">. </w:t>
      </w:r>
      <w:r w:rsidR="00077114" w:rsidRPr="00C82481">
        <w:rPr>
          <w:sz w:val="28"/>
          <w:szCs w:val="28"/>
        </w:rPr>
        <w:t xml:space="preserve">Вихідні дані для </w:t>
      </w:r>
      <w:r w:rsidR="000A67A0" w:rsidRPr="00C82481">
        <w:rPr>
          <w:sz w:val="28"/>
          <w:szCs w:val="28"/>
        </w:rPr>
        <w:t>дисертації</w:t>
      </w:r>
      <w:r w:rsidR="00077114" w:rsidRPr="00C82481">
        <w:rPr>
          <w:sz w:val="28"/>
          <w:szCs w:val="28"/>
        </w:rPr>
        <w:t>:</w:t>
      </w:r>
    </w:p>
    <w:p w14:paraId="61B21CDC" w14:textId="35C3805E" w:rsidR="00181C7D" w:rsidRPr="00C82481" w:rsidRDefault="00A84F7D" w:rsidP="003729C7">
      <w:pPr>
        <w:spacing w:before="100" w:beforeAutospacing="1" w:after="100" w:afterAutospacing="1" w:line="276" w:lineRule="auto"/>
        <w:rPr>
          <w:szCs w:val="28"/>
        </w:rPr>
      </w:pPr>
      <w:r w:rsidRPr="00A84F7D">
        <w:rPr>
          <w:szCs w:val="28"/>
        </w:rPr>
        <w:t>Система автоматизації живлення розрахована на роботу з мережею 220В, потужність 1000 Вт. Забезпечує живлення до 48 IP-телефонів через PoE-комутатор. Базується на контролері OWEN ПР200, розміщується в телекомунікаційній шафі 19". Час перемикання між джерелами живлення до 20 мс.</w:t>
      </w:r>
    </w:p>
    <w:p w14:paraId="7BB25FCB" w14:textId="053D55FA" w:rsidR="00181C7D" w:rsidRPr="003729C7" w:rsidRDefault="0018764B" w:rsidP="003729C7">
      <w:pPr>
        <w:pStyle w:val="afa"/>
        <w:spacing w:line="276" w:lineRule="auto"/>
        <w:jc w:val="both"/>
        <w:rPr>
          <w:sz w:val="28"/>
          <w:szCs w:val="28"/>
        </w:rPr>
      </w:pPr>
      <w:r>
        <w:rPr>
          <w:spacing w:val="2"/>
          <w:sz w:val="28"/>
          <w:szCs w:val="28"/>
        </w:rPr>
        <w:lastRenderedPageBreak/>
        <w:t>5</w:t>
      </w:r>
      <w:r w:rsidR="00181C7D" w:rsidRPr="00C82481">
        <w:rPr>
          <w:spacing w:val="2"/>
          <w:sz w:val="28"/>
          <w:szCs w:val="28"/>
        </w:rPr>
        <w:t xml:space="preserve">. </w:t>
      </w:r>
      <w:r w:rsidR="00077114" w:rsidRPr="00C82481">
        <w:rPr>
          <w:sz w:val="28"/>
          <w:szCs w:val="28"/>
        </w:rPr>
        <w:t xml:space="preserve">Перелік </w:t>
      </w:r>
      <w:r w:rsidR="005B3622">
        <w:rPr>
          <w:sz w:val="28"/>
          <w:szCs w:val="28"/>
        </w:rPr>
        <w:t>завдань, які необхідно виконати</w:t>
      </w:r>
      <w:r w:rsidR="0024158C">
        <w:rPr>
          <w:sz w:val="28"/>
          <w:szCs w:val="28"/>
        </w:rPr>
        <w:t xml:space="preserve">: </w:t>
      </w:r>
      <w:r w:rsidR="0024158C" w:rsidRPr="00F91596">
        <w:rPr>
          <w:sz w:val="28"/>
          <w:szCs w:val="28"/>
        </w:rPr>
        <w:t xml:space="preserve">розробка </w:t>
      </w:r>
      <w:r w:rsidR="007C2C53" w:rsidRPr="007C2C53">
        <w:rPr>
          <w:sz w:val="28"/>
          <w:szCs w:val="28"/>
        </w:rPr>
        <w:t xml:space="preserve">функціональної </w:t>
      </w:r>
      <w:r w:rsidR="00F91596" w:rsidRPr="00F91596">
        <w:rPr>
          <w:sz w:val="28"/>
          <w:szCs w:val="28"/>
        </w:rPr>
        <w:t xml:space="preserve">схеми </w:t>
      </w:r>
      <w:r w:rsidR="007C2C53" w:rsidRPr="007C2C53">
        <w:rPr>
          <w:sz w:val="28"/>
          <w:szCs w:val="28"/>
        </w:rPr>
        <w:t xml:space="preserve">та </w:t>
      </w:r>
      <w:r w:rsidR="00F91596" w:rsidRPr="00F91596">
        <w:rPr>
          <w:sz w:val="28"/>
          <w:szCs w:val="28"/>
        </w:rPr>
        <w:t xml:space="preserve">електрично принципової, </w:t>
      </w:r>
      <w:r w:rsidR="007C2C53" w:rsidRPr="007C2C53">
        <w:rPr>
          <w:sz w:val="28"/>
          <w:szCs w:val="28"/>
        </w:rPr>
        <w:t>проектування системи на базі OWEN ПР200, розробка алгоритмів керування, створення системи моніторингу</w:t>
      </w:r>
      <w:r w:rsidR="007C2C53">
        <w:rPr>
          <w:sz w:val="28"/>
          <w:szCs w:val="28"/>
        </w:rPr>
        <w:t>,</w:t>
      </w:r>
      <w:r w:rsidR="007C2C53" w:rsidRPr="007C2C53">
        <w:rPr>
          <w:sz w:val="28"/>
          <w:szCs w:val="28"/>
        </w:rPr>
        <w:t xml:space="preserve"> інтеграція з мережевим обладнанням, дослідження надійності</w:t>
      </w:r>
      <w:r w:rsidR="003729C7">
        <w:rPr>
          <w:sz w:val="28"/>
          <w:szCs w:val="28"/>
        </w:rPr>
        <w:t xml:space="preserve"> та собівартість.</w:t>
      </w:r>
    </w:p>
    <w:p w14:paraId="4DF6B61C" w14:textId="00763039" w:rsidR="00316D24" w:rsidRPr="00B060FD" w:rsidRDefault="00735671" w:rsidP="00530982">
      <w:pPr>
        <w:pStyle w:val="afa"/>
        <w:spacing w:line="276" w:lineRule="auto"/>
        <w:rPr>
          <w:szCs w:val="28"/>
        </w:rPr>
      </w:pPr>
      <w:r>
        <w:rPr>
          <w:sz w:val="28"/>
          <w:szCs w:val="28"/>
        </w:rPr>
        <w:t>6</w:t>
      </w:r>
      <w:r w:rsidR="00316D24">
        <w:rPr>
          <w:sz w:val="28"/>
          <w:szCs w:val="28"/>
        </w:rPr>
        <w:t xml:space="preserve">. </w:t>
      </w:r>
      <w:r>
        <w:rPr>
          <w:sz w:val="28"/>
          <w:szCs w:val="28"/>
        </w:rPr>
        <w:t xml:space="preserve">Дата видачі завдання </w:t>
      </w:r>
      <w:r w:rsidRPr="00B060FD">
        <w:rPr>
          <w:sz w:val="28"/>
          <w:szCs w:val="28"/>
        </w:rPr>
        <w:t>1 вересня 2024 року</w:t>
      </w:r>
    </w:p>
    <w:p w14:paraId="4C7B2D09" w14:textId="13AFE9BB" w:rsidR="00562579" w:rsidRPr="00C82481" w:rsidRDefault="002E5D09" w:rsidP="00430B07">
      <w:pPr>
        <w:spacing w:after="160" w:line="259" w:lineRule="auto"/>
        <w:ind w:firstLine="0"/>
        <w:jc w:val="left"/>
        <w:rPr>
          <w:color w:val="FF0000"/>
        </w:rPr>
      </w:pPr>
      <w:r w:rsidRPr="00C82481">
        <w:rPr>
          <w:color w:val="FF0000"/>
        </w:rPr>
        <w:br w:type="page"/>
      </w:r>
    </w:p>
    <w:p w14:paraId="0511E19D" w14:textId="77777777" w:rsidR="00181C7D" w:rsidRPr="00C82481" w:rsidRDefault="00181C7D" w:rsidP="00E90899">
      <w:pPr>
        <w:keepNext/>
        <w:spacing w:before="240" w:after="120" w:line="276" w:lineRule="auto"/>
        <w:ind w:firstLine="0"/>
        <w:jc w:val="center"/>
        <w:rPr>
          <w:szCs w:val="28"/>
        </w:rPr>
      </w:pPr>
      <w:r w:rsidRPr="00C82481">
        <w:rPr>
          <w:bCs/>
          <w:szCs w:val="28"/>
        </w:rPr>
        <w:lastRenderedPageBreak/>
        <w:t>Календарний план</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4450"/>
        <w:gridCol w:w="2807"/>
        <w:gridCol w:w="1446"/>
      </w:tblGrid>
      <w:tr w:rsidR="00506F53" w:rsidRPr="00C82481" w14:paraId="0620F225" w14:textId="77777777" w:rsidTr="00506F53">
        <w:tc>
          <w:tcPr>
            <w:tcW w:w="540" w:type="dxa"/>
            <w:vAlign w:val="center"/>
          </w:tcPr>
          <w:p w14:paraId="1A09090C" w14:textId="77777777" w:rsidR="00181C7D" w:rsidRPr="00C82481" w:rsidRDefault="00181C7D" w:rsidP="00E90899">
            <w:pPr>
              <w:spacing w:line="276" w:lineRule="auto"/>
              <w:ind w:firstLine="0"/>
              <w:jc w:val="center"/>
              <w:rPr>
                <w:szCs w:val="28"/>
              </w:rPr>
            </w:pPr>
            <w:r w:rsidRPr="00C82481">
              <w:rPr>
                <w:szCs w:val="28"/>
              </w:rPr>
              <w:t>№ з/п</w:t>
            </w:r>
          </w:p>
        </w:tc>
        <w:tc>
          <w:tcPr>
            <w:tcW w:w="4450" w:type="dxa"/>
            <w:vAlign w:val="center"/>
          </w:tcPr>
          <w:p w14:paraId="67ACCFFF" w14:textId="5E174E1C" w:rsidR="00181C7D" w:rsidRPr="00C82481" w:rsidRDefault="00181C7D" w:rsidP="00E90899">
            <w:pPr>
              <w:spacing w:line="276" w:lineRule="auto"/>
              <w:ind w:firstLine="0"/>
              <w:jc w:val="center"/>
              <w:rPr>
                <w:szCs w:val="28"/>
              </w:rPr>
            </w:pPr>
            <w:r w:rsidRPr="00C82481">
              <w:rPr>
                <w:szCs w:val="28"/>
              </w:rPr>
              <w:t xml:space="preserve">Назва етапів виконання </w:t>
            </w:r>
            <w:r w:rsidRPr="00C82481">
              <w:rPr>
                <w:szCs w:val="28"/>
              </w:rPr>
              <w:br/>
            </w:r>
            <w:r w:rsidR="00506F53" w:rsidRPr="00C82481">
              <w:rPr>
                <w:szCs w:val="28"/>
              </w:rPr>
              <w:t>магістерської</w:t>
            </w:r>
            <w:r w:rsidRPr="00C82481">
              <w:rPr>
                <w:szCs w:val="28"/>
              </w:rPr>
              <w:t xml:space="preserve"> </w:t>
            </w:r>
            <w:r w:rsidR="00506F53" w:rsidRPr="00C82481">
              <w:rPr>
                <w:szCs w:val="28"/>
              </w:rPr>
              <w:t>дисертації</w:t>
            </w:r>
          </w:p>
        </w:tc>
        <w:tc>
          <w:tcPr>
            <w:tcW w:w="2807" w:type="dxa"/>
            <w:vAlign w:val="center"/>
          </w:tcPr>
          <w:p w14:paraId="6BB46424" w14:textId="2201E506" w:rsidR="00181C7D" w:rsidRPr="00C82481" w:rsidRDefault="00181C7D" w:rsidP="00E90899">
            <w:pPr>
              <w:spacing w:line="276" w:lineRule="auto"/>
              <w:ind w:firstLine="0"/>
              <w:jc w:val="center"/>
              <w:rPr>
                <w:szCs w:val="28"/>
              </w:rPr>
            </w:pPr>
            <w:r w:rsidRPr="00C82481">
              <w:rPr>
                <w:szCs w:val="28"/>
              </w:rPr>
              <w:t xml:space="preserve">Термін виконання </w:t>
            </w:r>
            <w:r w:rsidRPr="00C82481">
              <w:rPr>
                <w:szCs w:val="28"/>
              </w:rPr>
              <w:br/>
              <w:t xml:space="preserve">етапів </w:t>
            </w:r>
            <w:r w:rsidR="00506F53" w:rsidRPr="00C82481">
              <w:rPr>
                <w:szCs w:val="28"/>
              </w:rPr>
              <w:t>магістерської дисертації</w:t>
            </w:r>
          </w:p>
        </w:tc>
        <w:tc>
          <w:tcPr>
            <w:tcW w:w="1446" w:type="dxa"/>
            <w:vAlign w:val="center"/>
          </w:tcPr>
          <w:p w14:paraId="0272B89C" w14:textId="77777777" w:rsidR="00181C7D" w:rsidRPr="00C82481" w:rsidRDefault="00181C7D" w:rsidP="00E90899">
            <w:pPr>
              <w:spacing w:line="276" w:lineRule="auto"/>
              <w:ind w:firstLine="0"/>
              <w:jc w:val="center"/>
              <w:rPr>
                <w:szCs w:val="28"/>
              </w:rPr>
            </w:pPr>
            <w:r w:rsidRPr="00C82481">
              <w:rPr>
                <w:szCs w:val="28"/>
              </w:rPr>
              <w:t>Примітка</w:t>
            </w:r>
          </w:p>
        </w:tc>
      </w:tr>
      <w:tr w:rsidR="00506F53" w:rsidRPr="00C82481" w14:paraId="79CBA136" w14:textId="77777777" w:rsidTr="004D0679">
        <w:trPr>
          <w:trHeight w:val="1735"/>
        </w:trPr>
        <w:tc>
          <w:tcPr>
            <w:tcW w:w="540" w:type="dxa"/>
          </w:tcPr>
          <w:p w14:paraId="38F63522" w14:textId="77777777" w:rsidR="00506F53" w:rsidRPr="00C82481" w:rsidRDefault="00506F53" w:rsidP="00506F53">
            <w:pPr>
              <w:spacing w:line="276" w:lineRule="auto"/>
              <w:ind w:firstLine="0"/>
              <w:rPr>
                <w:szCs w:val="28"/>
              </w:rPr>
            </w:pPr>
            <w:r w:rsidRPr="00C82481">
              <w:rPr>
                <w:szCs w:val="28"/>
              </w:rPr>
              <w:t>1.</w:t>
            </w:r>
          </w:p>
        </w:tc>
        <w:tc>
          <w:tcPr>
            <w:tcW w:w="4450" w:type="dxa"/>
          </w:tcPr>
          <w:p w14:paraId="586132F5" w14:textId="10D5B611" w:rsidR="00506F53" w:rsidRPr="004D0679" w:rsidRDefault="004D0679" w:rsidP="00506F53">
            <w:pPr>
              <w:spacing w:line="276" w:lineRule="auto"/>
              <w:ind w:firstLine="0"/>
              <w:rPr>
                <w:szCs w:val="28"/>
              </w:rPr>
            </w:pPr>
            <w:r>
              <w:rPr>
                <w:szCs w:val="28"/>
              </w:rPr>
              <w:t>Визначення</w:t>
            </w:r>
            <w:r w:rsidRPr="004D0679">
              <w:rPr>
                <w:szCs w:val="28"/>
              </w:rPr>
              <w:t xml:space="preserve"> </w:t>
            </w:r>
            <w:r w:rsidR="00506F53" w:rsidRPr="00C82481">
              <w:rPr>
                <w:szCs w:val="28"/>
              </w:rPr>
              <w:t>тематики магістерської дисертації</w:t>
            </w:r>
            <w:r w:rsidRPr="004D0679">
              <w:rPr>
                <w:szCs w:val="28"/>
              </w:rPr>
              <w:t>.</w:t>
            </w:r>
            <w:r w:rsidRPr="004D0679">
              <w:t xml:space="preserve"> </w:t>
            </w:r>
            <w:r w:rsidRPr="004D0679">
              <w:rPr>
                <w:szCs w:val="28"/>
              </w:rPr>
              <w:t>Аналіз архітектури корпоративної IP-телефонії на базі Cisco.</w:t>
            </w:r>
          </w:p>
        </w:tc>
        <w:tc>
          <w:tcPr>
            <w:tcW w:w="2807" w:type="dxa"/>
          </w:tcPr>
          <w:p w14:paraId="23ECB4DA" w14:textId="71C4B9A9" w:rsidR="00506F53" w:rsidRPr="00C82481" w:rsidRDefault="00506F53" w:rsidP="00D80F38">
            <w:pPr>
              <w:spacing w:line="276" w:lineRule="auto"/>
              <w:ind w:firstLine="0"/>
              <w:rPr>
                <w:szCs w:val="28"/>
              </w:rPr>
            </w:pPr>
            <w:r w:rsidRPr="00C82481">
              <w:rPr>
                <w:szCs w:val="28"/>
              </w:rPr>
              <w:t xml:space="preserve"> 0</w:t>
            </w:r>
            <w:r w:rsidR="00D80F38">
              <w:rPr>
                <w:szCs w:val="28"/>
                <w:lang w:val="en-GB"/>
              </w:rPr>
              <w:t>8</w:t>
            </w:r>
            <w:r w:rsidRPr="00C82481">
              <w:rPr>
                <w:szCs w:val="28"/>
              </w:rPr>
              <w:t>.09.2024р.</w:t>
            </w:r>
          </w:p>
        </w:tc>
        <w:tc>
          <w:tcPr>
            <w:tcW w:w="1446" w:type="dxa"/>
          </w:tcPr>
          <w:p w14:paraId="4AE2CC7C" w14:textId="77777777" w:rsidR="00506F53" w:rsidRPr="00C82481" w:rsidRDefault="00506F53" w:rsidP="00506F53">
            <w:pPr>
              <w:spacing w:line="276" w:lineRule="auto"/>
              <w:ind w:firstLine="0"/>
              <w:rPr>
                <w:szCs w:val="28"/>
              </w:rPr>
            </w:pPr>
            <w:r w:rsidRPr="00C82481">
              <w:rPr>
                <w:szCs w:val="28"/>
              </w:rPr>
              <w:t>Виконано</w:t>
            </w:r>
          </w:p>
        </w:tc>
      </w:tr>
      <w:tr w:rsidR="00506F53" w:rsidRPr="00C82481" w14:paraId="43A2B671" w14:textId="77777777" w:rsidTr="00506F53">
        <w:trPr>
          <w:trHeight w:val="20"/>
        </w:trPr>
        <w:tc>
          <w:tcPr>
            <w:tcW w:w="540" w:type="dxa"/>
          </w:tcPr>
          <w:p w14:paraId="13F4919A" w14:textId="77777777" w:rsidR="00506F53" w:rsidRPr="00C82481" w:rsidRDefault="00506F53" w:rsidP="00506F53">
            <w:pPr>
              <w:spacing w:line="276" w:lineRule="auto"/>
              <w:ind w:firstLine="0"/>
              <w:rPr>
                <w:szCs w:val="28"/>
              </w:rPr>
            </w:pPr>
            <w:r w:rsidRPr="00C82481">
              <w:rPr>
                <w:szCs w:val="28"/>
              </w:rPr>
              <w:t>2.</w:t>
            </w:r>
          </w:p>
        </w:tc>
        <w:tc>
          <w:tcPr>
            <w:tcW w:w="4450" w:type="dxa"/>
          </w:tcPr>
          <w:p w14:paraId="2F96A676" w14:textId="2F81AA1B" w:rsidR="00506F53" w:rsidRPr="004D0679" w:rsidRDefault="00506F53" w:rsidP="00506F53">
            <w:pPr>
              <w:spacing w:line="276" w:lineRule="auto"/>
              <w:ind w:firstLine="0"/>
              <w:rPr>
                <w:szCs w:val="28"/>
              </w:rPr>
            </w:pPr>
            <w:r w:rsidRPr="00C82481">
              <w:rPr>
                <w:szCs w:val="28"/>
              </w:rPr>
              <w:t>Створення структури магістерської дисертації</w:t>
            </w:r>
            <w:r w:rsidR="004D0679" w:rsidRPr="004D0679">
              <w:rPr>
                <w:szCs w:val="28"/>
              </w:rPr>
              <w:t>.</w:t>
            </w:r>
            <w:r w:rsidR="004D0679">
              <w:t xml:space="preserve"> </w:t>
            </w:r>
            <w:r w:rsidR="004D0679" w:rsidRPr="004D0679">
              <w:rPr>
                <w:szCs w:val="28"/>
              </w:rPr>
              <w:t xml:space="preserve">Дослідження технології </w:t>
            </w:r>
            <w:r w:rsidR="004D0679" w:rsidRPr="004D0679">
              <w:rPr>
                <w:szCs w:val="28"/>
                <w:lang w:val="en-GB"/>
              </w:rPr>
              <w:t>PoE</w:t>
            </w:r>
            <w:r w:rsidR="004D0679" w:rsidRPr="004D0679">
              <w:rPr>
                <w:szCs w:val="28"/>
              </w:rPr>
              <w:t xml:space="preserve"> (</w:t>
            </w:r>
            <w:r w:rsidR="004D0679" w:rsidRPr="004D0679">
              <w:rPr>
                <w:szCs w:val="28"/>
                <w:lang w:val="en-GB"/>
              </w:rPr>
              <w:t>Power</w:t>
            </w:r>
            <w:r w:rsidR="004D0679" w:rsidRPr="004D0679">
              <w:rPr>
                <w:szCs w:val="28"/>
              </w:rPr>
              <w:t xml:space="preserve"> </w:t>
            </w:r>
            <w:r w:rsidR="004D0679" w:rsidRPr="004D0679">
              <w:rPr>
                <w:szCs w:val="28"/>
                <w:lang w:val="en-GB"/>
              </w:rPr>
              <w:t>over</w:t>
            </w:r>
            <w:r w:rsidR="004D0679" w:rsidRPr="004D0679">
              <w:rPr>
                <w:szCs w:val="28"/>
              </w:rPr>
              <w:t xml:space="preserve"> </w:t>
            </w:r>
            <w:r w:rsidR="004D0679" w:rsidRPr="004D0679">
              <w:rPr>
                <w:szCs w:val="28"/>
                <w:lang w:val="en-GB"/>
              </w:rPr>
              <w:t>Ethernet</w:t>
            </w:r>
            <w:r w:rsidR="004D0679" w:rsidRPr="004D0679">
              <w:rPr>
                <w:szCs w:val="28"/>
              </w:rPr>
              <w:t>) для живлення мережевого обладнання.</w:t>
            </w:r>
          </w:p>
        </w:tc>
        <w:tc>
          <w:tcPr>
            <w:tcW w:w="2807" w:type="dxa"/>
          </w:tcPr>
          <w:p w14:paraId="417CBAFC" w14:textId="790A3867" w:rsidR="00506F53" w:rsidRPr="00C82481" w:rsidRDefault="00506F53" w:rsidP="00D80F38">
            <w:pPr>
              <w:spacing w:line="276" w:lineRule="auto"/>
              <w:ind w:firstLine="0"/>
              <w:rPr>
                <w:szCs w:val="28"/>
              </w:rPr>
            </w:pPr>
            <w:r w:rsidRPr="00C82481">
              <w:rPr>
                <w:szCs w:val="28"/>
              </w:rPr>
              <w:t>1</w:t>
            </w:r>
            <w:r w:rsidR="00D80F38">
              <w:rPr>
                <w:szCs w:val="28"/>
                <w:lang w:val="en-GB"/>
              </w:rPr>
              <w:t>5</w:t>
            </w:r>
            <w:r w:rsidRPr="00C82481">
              <w:rPr>
                <w:szCs w:val="28"/>
              </w:rPr>
              <w:t>.09. 2024р.</w:t>
            </w:r>
          </w:p>
        </w:tc>
        <w:tc>
          <w:tcPr>
            <w:tcW w:w="1446" w:type="dxa"/>
          </w:tcPr>
          <w:p w14:paraId="691E1F46" w14:textId="6905DD39" w:rsidR="00506F53" w:rsidRPr="00C82481" w:rsidRDefault="00506F53" w:rsidP="00506F53">
            <w:pPr>
              <w:spacing w:line="276" w:lineRule="auto"/>
              <w:ind w:firstLine="0"/>
              <w:rPr>
                <w:szCs w:val="28"/>
              </w:rPr>
            </w:pPr>
            <w:r w:rsidRPr="00C82481">
              <w:rPr>
                <w:szCs w:val="28"/>
              </w:rPr>
              <w:t>Виконано</w:t>
            </w:r>
          </w:p>
        </w:tc>
      </w:tr>
      <w:tr w:rsidR="00506F53" w:rsidRPr="00C82481" w14:paraId="1A47B7C8" w14:textId="77777777" w:rsidTr="004D0679">
        <w:trPr>
          <w:trHeight w:val="916"/>
        </w:trPr>
        <w:tc>
          <w:tcPr>
            <w:tcW w:w="540" w:type="dxa"/>
          </w:tcPr>
          <w:p w14:paraId="543DEA1C" w14:textId="77777777" w:rsidR="00506F53" w:rsidRPr="00C82481" w:rsidRDefault="00506F53" w:rsidP="00506F53">
            <w:pPr>
              <w:spacing w:line="276" w:lineRule="auto"/>
              <w:ind w:firstLine="0"/>
              <w:rPr>
                <w:szCs w:val="28"/>
              </w:rPr>
            </w:pPr>
            <w:r w:rsidRPr="00C82481">
              <w:rPr>
                <w:szCs w:val="28"/>
              </w:rPr>
              <w:t>3.</w:t>
            </w:r>
          </w:p>
        </w:tc>
        <w:tc>
          <w:tcPr>
            <w:tcW w:w="4450" w:type="dxa"/>
          </w:tcPr>
          <w:p w14:paraId="664B24F0" w14:textId="3D932A1D" w:rsidR="00506F53" w:rsidRPr="00C82481" w:rsidRDefault="004D0679" w:rsidP="00506F53">
            <w:pPr>
              <w:spacing w:line="276" w:lineRule="auto"/>
              <w:ind w:firstLine="0"/>
              <w:rPr>
                <w:szCs w:val="28"/>
              </w:rPr>
            </w:pPr>
            <w:r w:rsidRPr="004D0679">
              <w:rPr>
                <w:szCs w:val="28"/>
              </w:rPr>
              <w:t>Налаштування та інтеграція IP-телефонів Cisco у локальну корпоративну мережу.</w:t>
            </w:r>
          </w:p>
        </w:tc>
        <w:tc>
          <w:tcPr>
            <w:tcW w:w="2807" w:type="dxa"/>
          </w:tcPr>
          <w:p w14:paraId="6BD4F330" w14:textId="363FDAA5" w:rsidR="00506F53" w:rsidRPr="00C82481" w:rsidRDefault="00506F53" w:rsidP="00D80F38">
            <w:pPr>
              <w:spacing w:line="276" w:lineRule="auto"/>
              <w:ind w:firstLine="0"/>
              <w:rPr>
                <w:szCs w:val="28"/>
              </w:rPr>
            </w:pPr>
            <w:r w:rsidRPr="00C82481">
              <w:rPr>
                <w:szCs w:val="28"/>
              </w:rPr>
              <w:t>2</w:t>
            </w:r>
            <w:r w:rsidR="00D80F38">
              <w:rPr>
                <w:szCs w:val="28"/>
                <w:lang w:val="en-GB"/>
              </w:rPr>
              <w:t>7</w:t>
            </w:r>
            <w:r w:rsidRPr="00C82481">
              <w:rPr>
                <w:szCs w:val="28"/>
              </w:rPr>
              <w:t>.09.2024р.</w:t>
            </w:r>
          </w:p>
        </w:tc>
        <w:tc>
          <w:tcPr>
            <w:tcW w:w="1446" w:type="dxa"/>
          </w:tcPr>
          <w:p w14:paraId="638256C5" w14:textId="77777777" w:rsidR="00506F53" w:rsidRPr="00C82481" w:rsidRDefault="00506F53" w:rsidP="00506F53">
            <w:pPr>
              <w:spacing w:line="276" w:lineRule="auto"/>
              <w:ind w:firstLine="0"/>
              <w:rPr>
                <w:szCs w:val="28"/>
              </w:rPr>
            </w:pPr>
            <w:r w:rsidRPr="00C82481">
              <w:rPr>
                <w:szCs w:val="28"/>
              </w:rPr>
              <w:t>Виконано</w:t>
            </w:r>
          </w:p>
        </w:tc>
      </w:tr>
      <w:tr w:rsidR="00506F53" w:rsidRPr="00C82481" w14:paraId="3A8D0D6E" w14:textId="77777777" w:rsidTr="00506F53">
        <w:trPr>
          <w:trHeight w:val="20"/>
        </w:trPr>
        <w:tc>
          <w:tcPr>
            <w:tcW w:w="540" w:type="dxa"/>
          </w:tcPr>
          <w:p w14:paraId="4C6242EE" w14:textId="77777777" w:rsidR="00506F53" w:rsidRPr="00C82481" w:rsidRDefault="00506F53" w:rsidP="00506F53">
            <w:pPr>
              <w:spacing w:line="276" w:lineRule="auto"/>
              <w:ind w:firstLine="0"/>
              <w:rPr>
                <w:szCs w:val="28"/>
              </w:rPr>
            </w:pPr>
            <w:r w:rsidRPr="00C82481">
              <w:rPr>
                <w:szCs w:val="28"/>
              </w:rPr>
              <w:t>4.</w:t>
            </w:r>
          </w:p>
        </w:tc>
        <w:tc>
          <w:tcPr>
            <w:tcW w:w="4450" w:type="dxa"/>
          </w:tcPr>
          <w:p w14:paraId="70AE850A" w14:textId="54AE7CFD" w:rsidR="00506F53" w:rsidRPr="00C82481" w:rsidRDefault="004D0679" w:rsidP="00506F53">
            <w:pPr>
              <w:spacing w:line="276" w:lineRule="auto"/>
              <w:ind w:firstLine="0"/>
              <w:rPr>
                <w:szCs w:val="28"/>
              </w:rPr>
            </w:pPr>
            <w:r w:rsidRPr="004D0679">
              <w:rPr>
                <w:szCs w:val="28"/>
              </w:rPr>
              <w:t>Автоматизація управління енергоспоживанням IP-телефонів за допомогою Cisco EnergyWise.</w:t>
            </w:r>
          </w:p>
        </w:tc>
        <w:tc>
          <w:tcPr>
            <w:tcW w:w="2807" w:type="dxa"/>
          </w:tcPr>
          <w:p w14:paraId="7232D601" w14:textId="585A3E6E" w:rsidR="00506F53" w:rsidRPr="00C82481" w:rsidRDefault="00D80F38" w:rsidP="00D80F38">
            <w:pPr>
              <w:spacing w:line="276" w:lineRule="auto"/>
              <w:ind w:firstLine="0"/>
              <w:rPr>
                <w:szCs w:val="28"/>
              </w:rPr>
            </w:pPr>
            <w:r>
              <w:rPr>
                <w:szCs w:val="28"/>
                <w:lang w:val="en-GB"/>
              </w:rPr>
              <w:t>30</w:t>
            </w:r>
            <w:r w:rsidR="00506F53" w:rsidRPr="00C82481">
              <w:rPr>
                <w:szCs w:val="28"/>
              </w:rPr>
              <w:t>.</w:t>
            </w:r>
            <w:r>
              <w:rPr>
                <w:szCs w:val="28"/>
                <w:lang w:val="en-GB"/>
              </w:rPr>
              <w:t>09</w:t>
            </w:r>
            <w:r>
              <w:rPr>
                <w:szCs w:val="28"/>
              </w:rPr>
              <w:t>.2024-1</w:t>
            </w:r>
            <w:r>
              <w:rPr>
                <w:szCs w:val="28"/>
                <w:lang w:val="en-GB"/>
              </w:rPr>
              <w:t>3</w:t>
            </w:r>
            <w:r w:rsidR="00506F53" w:rsidRPr="00C82481">
              <w:rPr>
                <w:szCs w:val="28"/>
              </w:rPr>
              <w:t>.10.2024</w:t>
            </w:r>
          </w:p>
        </w:tc>
        <w:tc>
          <w:tcPr>
            <w:tcW w:w="1446" w:type="dxa"/>
          </w:tcPr>
          <w:p w14:paraId="2348CA7E" w14:textId="77777777" w:rsidR="00506F53" w:rsidRPr="00C82481" w:rsidRDefault="00506F53" w:rsidP="00506F53">
            <w:pPr>
              <w:spacing w:line="276" w:lineRule="auto"/>
              <w:ind w:firstLine="0"/>
              <w:rPr>
                <w:szCs w:val="28"/>
              </w:rPr>
            </w:pPr>
            <w:r w:rsidRPr="00C82481">
              <w:rPr>
                <w:szCs w:val="28"/>
              </w:rPr>
              <w:t>Виконано</w:t>
            </w:r>
          </w:p>
        </w:tc>
      </w:tr>
      <w:tr w:rsidR="004D0679" w:rsidRPr="00C82481" w14:paraId="1B2D3790" w14:textId="77777777" w:rsidTr="00743883">
        <w:trPr>
          <w:trHeight w:val="20"/>
        </w:trPr>
        <w:tc>
          <w:tcPr>
            <w:tcW w:w="540" w:type="dxa"/>
          </w:tcPr>
          <w:p w14:paraId="5048FDA4" w14:textId="77777777" w:rsidR="004D0679" w:rsidRPr="00C82481" w:rsidRDefault="004D0679" w:rsidP="004D0679">
            <w:pPr>
              <w:spacing w:line="276" w:lineRule="auto"/>
              <w:ind w:firstLine="0"/>
              <w:rPr>
                <w:szCs w:val="28"/>
              </w:rPr>
            </w:pPr>
            <w:r w:rsidRPr="00C82481">
              <w:rPr>
                <w:szCs w:val="28"/>
              </w:rPr>
              <w:t>5.</w:t>
            </w:r>
          </w:p>
        </w:tc>
        <w:tc>
          <w:tcPr>
            <w:tcW w:w="4450" w:type="dxa"/>
            <w:vAlign w:val="center"/>
          </w:tcPr>
          <w:p w14:paraId="1B375DC3" w14:textId="57DE3A19" w:rsidR="004D0679" w:rsidRPr="004D0679" w:rsidRDefault="004D0679" w:rsidP="004D0679">
            <w:pPr>
              <w:spacing w:line="276" w:lineRule="auto"/>
              <w:ind w:firstLine="0"/>
              <w:rPr>
                <w:szCs w:val="28"/>
              </w:rPr>
            </w:pPr>
            <w:r w:rsidRPr="004D0679">
              <w:t>Моніторинг енергоспоживання та оптимізація налаштувань систем живлення.</w:t>
            </w:r>
          </w:p>
        </w:tc>
        <w:tc>
          <w:tcPr>
            <w:tcW w:w="2807" w:type="dxa"/>
          </w:tcPr>
          <w:p w14:paraId="3614CBDF" w14:textId="744F011E" w:rsidR="004D0679" w:rsidRPr="00C82481" w:rsidRDefault="00D80F38" w:rsidP="004D0679">
            <w:pPr>
              <w:spacing w:line="276" w:lineRule="auto"/>
              <w:ind w:firstLine="0"/>
              <w:rPr>
                <w:szCs w:val="28"/>
              </w:rPr>
            </w:pPr>
            <w:r>
              <w:rPr>
                <w:szCs w:val="28"/>
              </w:rPr>
              <w:t>1</w:t>
            </w:r>
            <w:r>
              <w:rPr>
                <w:szCs w:val="28"/>
                <w:lang w:val="en-GB"/>
              </w:rPr>
              <w:t>4</w:t>
            </w:r>
            <w:r>
              <w:rPr>
                <w:szCs w:val="28"/>
              </w:rPr>
              <w:t>.10.2024-</w:t>
            </w:r>
            <w:r>
              <w:rPr>
                <w:szCs w:val="28"/>
                <w:lang w:val="en-GB"/>
              </w:rPr>
              <w:t>17</w:t>
            </w:r>
            <w:r w:rsidR="004D0679" w:rsidRPr="00C82481">
              <w:rPr>
                <w:szCs w:val="28"/>
              </w:rPr>
              <w:t>.11.2024</w:t>
            </w:r>
          </w:p>
        </w:tc>
        <w:tc>
          <w:tcPr>
            <w:tcW w:w="1446" w:type="dxa"/>
          </w:tcPr>
          <w:p w14:paraId="56DDEF2B" w14:textId="77777777" w:rsidR="004D0679" w:rsidRPr="00C82481" w:rsidRDefault="004D0679" w:rsidP="004D0679">
            <w:pPr>
              <w:spacing w:line="276" w:lineRule="auto"/>
              <w:ind w:firstLine="0"/>
              <w:rPr>
                <w:szCs w:val="28"/>
              </w:rPr>
            </w:pPr>
            <w:r w:rsidRPr="00C82481">
              <w:rPr>
                <w:szCs w:val="28"/>
              </w:rPr>
              <w:t>Виконано</w:t>
            </w:r>
          </w:p>
        </w:tc>
      </w:tr>
      <w:tr w:rsidR="004D0679" w:rsidRPr="00C82481" w14:paraId="10855DE8" w14:textId="77777777" w:rsidTr="00506F53">
        <w:trPr>
          <w:trHeight w:val="20"/>
        </w:trPr>
        <w:tc>
          <w:tcPr>
            <w:tcW w:w="540" w:type="dxa"/>
          </w:tcPr>
          <w:p w14:paraId="30B95B37" w14:textId="77777777" w:rsidR="004D0679" w:rsidRPr="00C82481" w:rsidRDefault="004D0679" w:rsidP="004D0679">
            <w:pPr>
              <w:spacing w:line="276" w:lineRule="auto"/>
              <w:ind w:firstLine="0"/>
              <w:rPr>
                <w:szCs w:val="28"/>
              </w:rPr>
            </w:pPr>
            <w:r w:rsidRPr="00C82481">
              <w:rPr>
                <w:szCs w:val="28"/>
              </w:rPr>
              <w:t>6.</w:t>
            </w:r>
          </w:p>
        </w:tc>
        <w:tc>
          <w:tcPr>
            <w:tcW w:w="4450" w:type="dxa"/>
          </w:tcPr>
          <w:p w14:paraId="51ED26E5" w14:textId="06F82DBA" w:rsidR="004D0679" w:rsidRPr="00C82481" w:rsidRDefault="004D0679" w:rsidP="004D0679">
            <w:pPr>
              <w:spacing w:line="276" w:lineRule="auto"/>
              <w:ind w:firstLine="0"/>
              <w:rPr>
                <w:szCs w:val="28"/>
              </w:rPr>
            </w:pPr>
            <w:r w:rsidRPr="004D0679">
              <w:rPr>
                <w:szCs w:val="28"/>
              </w:rPr>
              <w:t>Впровадження резервних систем живлення для забезпечення надійності IP-телефонії.</w:t>
            </w:r>
          </w:p>
        </w:tc>
        <w:tc>
          <w:tcPr>
            <w:tcW w:w="2807" w:type="dxa"/>
          </w:tcPr>
          <w:p w14:paraId="11F9F7D6" w14:textId="1A1B9CE6" w:rsidR="004D0679" w:rsidRPr="00C82481" w:rsidRDefault="00D80F38" w:rsidP="004D0679">
            <w:pPr>
              <w:spacing w:line="276" w:lineRule="auto"/>
              <w:ind w:firstLine="0"/>
              <w:rPr>
                <w:szCs w:val="28"/>
              </w:rPr>
            </w:pPr>
            <w:r>
              <w:rPr>
                <w:szCs w:val="28"/>
                <w:lang w:val="en-GB"/>
              </w:rPr>
              <w:t>18</w:t>
            </w:r>
            <w:r w:rsidR="00430B07">
              <w:rPr>
                <w:szCs w:val="28"/>
              </w:rPr>
              <w:t>.11.2024-</w:t>
            </w:r>
            <w:r w:rsidR="00430B07">
              <w:rPr>
                <w:szCs w:val="28"/>
                <w:lang w:val="en-GB"/>
              </w:rPr>
              <w:t>24</w:t>
            </w:r>
            <w:r w:rsidR="00430B07">
              <w:rPr>
                <w:szCs w:val="28"/>
              </w:rPr>
              <w:t>.1</w:t>
            </w:r>
            <w:r w:rsidR="00430B07">
              <w:rPr>
                <w:szCs w:val="28"/>
                <w:lang w:val="en-GB"/>
              </w:rPr>
              <w:t>1</w:t>
            </w:r>
            <w:r w:rsidR="004D0679" w:rsidRPr="00C82481">
              <w:rPr>
                <w:szCs w:val="28"/>
              </w:rPr>
              <w:t>.2024</w:t>
            </w:r>
          </w:p>
        </w:tc>
        <w:tc>
          <w:tcPr>
            <w:tcW w:w="1446" w:type="dxa"/>
          </w:tcPr>
          <w:p w14:paraId="3DA57BA6" w14:textId="77777777" w:rsidR="004D0679" w:rsidRPr="00C82481" w:rsidRDefault="004D0679" w:rsidP="004D0679">
            <w:pPr>
              <w:spacing w:line="276" w:lineRule="auto"/>
              <w:ind w:firstLine="0"/>
              <w:rPr>
                <w:szCs w:val="28"/>
              </w:rPr>
            </w:pPr>
            <w:r w:rsidRPr="00C82481">
              <w:rPr>
                <w:szCs w:val="28"/>
              </w:rPr>
              <w:t>Виконано</w:t>
            </w:r>
          </w:p>
        </w:tc>
      </w:tr>
      <w:tr w:rsidR="004D0679" w:rsidRPr="00C82481" w14:paraId="1250444C" w14:textId="77777777" w:rsidTr="00506F53">
        <w:trPr>
          <w:trHeight w:val="20"/>
        </w:trPr>
        <w:tc>
          <w:tcPr>
            <w:tcW w:w="540" w:type="dxa"/>
          </w:tcPr>
          <w:p w14:paraId="67705583" w14:textId="77777777" w:rsidR="004D0679" w:rsidRPr="00C82481" w:rsidRDefault="004D0679" w:rsidP="004D0679">
            <w:pPr>
              <w:spacing w:line="276" w:lineRule="auto"/>
              <w:ind w:firstLine="0"/>
              <w:rPr>
                <w:szCs w:val="28"/>
              </w:rPr>
            </w:pPr>
            <w:r w:rsidRPr="00C82481">
              <w:rPr>
                <w:szCs w:val="28"/>
              </w:rPr>
              <w:t>7.</w:t>
            </w:r>
          </w:p>
        </w:tc>
        <w:tc>
          <w:tcPr>
            <w:tcW w:w="4450" w:type="dxa"/>
          </w:tcPr>
          <w:p w14:paraId="5B8D6053" w14:textId="3E1E8EA1" w:rsidR="004D0679" w:rsidRPr="004D0679" w:rsidRDefault="00FB1385" w:rsidP="004D0679">
            <w:pPr>
              <w:spacing w:line="276" w:lineRule="auto"/>
              <w:ind w:firstLine="0"/>
              <w:rPr>
                <w:szCs w:val="28"/>
                <w:lang w:val="en-GB"/>
              </w:rPr>
            </w:pPr>
            <w:r>
              <w:rPr>
                <w:szCs w:val="28"/>
              </w:rPr>
              <w:t>Виконання та анал</w:t>
            </w:r>
            <w:r w:rsidR="004D0679" w:rsidRPr="00C82481">
              <w:rPr>
                <w:szCs w:val="28"/>
              </w:rPr>
              <w:t>із досліджень</w:t>
            </w:r>
            <w:r w:rsidR="004D0679">
              <w:rPr>
                <w:szCs w:val="28"/>
                <w:lang w:val="en-GB"/>
              </w:rPr>
              <w:t>.</w:t>
            </w:r>
          </w:p>
        </w:tc>
        <w:tc>
          <w:tcPr>
            <w:tcW w:w="2807" w:type="dxa"/>
          </w:tcPr>
          <w:p w14:paraId="59B532E8" w14:textId="27BD380B" w:rsidR="004D0679" w:rsidRPr="00C82481" w:rsidRDefault="00430B07" w:rsidP="004D0679">
            <w:pPr>
              <w:spacing w:line="276" w:lineRule="auto"/>
              <w:ind w:firstLine="0"/>
              <w:rPr>
                <w:szCs w:val="28"/>
              </w:rPr>
            </w:pPr>
            <w:r>
              <w:rPr>
                <w:szCs w:val="28"/>
                <w:lang w:val="en-GB"/>
              </w:rPr>
              <w:t>25</w:t>
            </w:r>
            <w:r>
              <w:rPr>
                <w:szCs w:val="28"/>
              </w:rPr>
              <w:t>.1</w:t>
            </w:r>
            <w:r>
              <w:rPr>
                <w:szCs w:val="28"/>
                <w:lang w:val="en-GB"/>
              </w:rPr>
              <w:t>1</w:t>
            </w:r>
            <w:r>
              <w:rPr>
                <w:szCs w:val="28"/>
              </w:rPr>
              <w:t>.2024-</w:t>
            </w:r>
            <w:r>
              <w:rPr>
                <w:szCs w:val="28"/>
                <w:lang w:val="en-GB"/>
              </w:rPr>
              <w:t>02</w:t>
            </w:r>
            <w:r w:rsidR="004D0679" w:rsidRPr="00C82481">
              <w:rPr>
                <w:szCs w:val="28"/>
              </w:rPr>
              <w:t>.12.2024</w:t>
            </w:r>
          </w:p>
        </w:tc>
        <w:tc>
          <w:tcPr>
            <w:tcW w:w="1446" w:type="dxa"/>
          </w:tcPr>
          <w:p w14:paraId="3B584FDE" w14:textId="77777777" w:rsidR="004D0679" w:rsidRPr="00C82481" w:rsidRDefault="004D0679" w:rsidP="004D0679">
            <w:pPr>
              <w:spacing w:line="276" w:lineRule="auto"/>
              <w:ind w:firstLine="0"/>
              <w:rPr>
                <w:szCs w:val="28"/>
              </w:rPr>
            </w:pPr>
            <w:r w:rsidRPr="00C82481">
              <w:rPr>
                <w:szCs w:val="28"/>
              </w:rPr>
              <w:t>Виконано</w:t>
            </w:r>
          </w:p>
          <w:p w14:paraId="176ED78F" w14:textId="45FCBE02" w:rsidR="004D0679" w:rsidRPr="00C82481" w:rsidRDefault="004D0679" w:rsidP="004D0679">
            <w:pPr>
              <w:spacing w:line="276" w:lineRule="auto"/>
              <w:ind w:firstLine="0"/>
              <w:rPr>
                <w:szCs w:val="28"/>
              </w:rPr>
            </w:pPr>
          </w:p>
        </w:tc>
      </w:tr>
      <w:tr w:rsidR="004D0679" w:rsidRPr="00C82481" w14:paraId="794078A8" w14:textId="77777777" w:rsidTr="00FB1385">
        <w:trPr>
          <w:trHeight w:val="1393"/>
        </w:trPr>
        <w:tc>
          <w:tcPr>
            <w:tcW w:w="540" w:type="dxa"/>
          </w:tcPr>
          <w:p w14:paraId="5C96E54B" w14:textId="46B815DE" w:rsidR="004D0679" w:rsidRPr="00C82481" w:rsidRDefault="004D0679" w:rsidP="004D0679">
            <w:pPr>
              <w:spacing w:line="276" w:lineRule="auto"/>
              <w:ind w:firstLine="0"/>
              <w:rPr>
                <w:szCs w:val="28"/>
              </w:rPr>
            </w:pPr>
            <w:r w:rsidRPr="00C82481">
              <w:rPr>
                <w:szCs w:val="28"/>
              </w:rPr>
              <w:t>8.</w:t>
            </w:r>
          </w:p>
        </w:tc>
        <w:tc>
          <w:tcPr>
            <w:tcW w:w="4450" w:type="dxa"/>
          </w:tcPr>
          <w:p w14:paraId="402C620D" w14:textId="35858D44" w:rsidR="004D0679" w:rsidRPr="004D0679" w:rsidRDefault="004D0679" w:rsidP="004D0679">
            <w:pPr>
              <w:ind w:firstLine="0"/>
              <w:rPr>
                <w:szCs w:val="28"/>
              </w:rPr>
            </w:pPr>
            <w:r w:rsidRPr="004D0679">
              <w:rPr>
                <w:szCs w:val="28"/>
              </w:rPr>
              <w:t>Тестув</w:t>
            </w:r>
            <w:r>
              <w:rPr>
                <w:szCs w:val="28"/>
              </w:rPr>
              <w:t>ання безпеки та захисту системи</w:t>
            </w:r>
            <w:r w:rsidRPr="004D0679">
              <w:rPr>
                <w:szCs w:val="28"/>
                <w:lang w:val="ru-RU"/>
              </w:rPr>
              <w:t xml:space="preserve"> </w:t>
            </w:r>
            <w:r w:rsidRPr="004D0679">
              <w:rPr>
                <w:szCs w:val="28"/>
              </w:rPr>
              <w:t>енергопостачання в корпоративній мережі.</w:t>
            </w:r>
          </w:p>
          <w:p w14:paraId="23E74FA8" w14:textId="15282551" w:rsidR="004D0679" w:rsidRPr="00C82481" w:rsidRDefault="004D0679" w:rsidP="004D0679">
            <w:pPr>
              <w:spacing w:line="276" w:lineRule="auto"/>
              <w:ind w:firstLine="0"/>
              <w:rPr>
                <w:szCs w:val="28"/>
              </w:rPr>
            </w:pPr>
          </w:p>
        </w:tc>
        <w:tc>
          <w:tcPr>
            <w:tcW w:w="2807" w:type="dxa"/>
          </w:tcPr>
          <w:p w14:paraId="7BE79899" w14:textId="509DFCE7" w:rsidR="004D0679" w:rsidRPr="00430B07" w:rsidRDefault="00430B07" w:rsidP="004D0679">
            <w:pPr>
              <w:spacing w:line="276" w:lineRule="auto"/>
              <w:ind w:firstLine="0"/>
              <w:rPr>
                <w:szCs w:val="28"/>
                <w:lang w:val="en-GB"/>
              </w:rPr>
            </w:pPr>
            <w:r>
              <w:rPr>
                <w:szCs w:val="28"/>
                <w:lang w:val="en-GB"/>
              </w:rPr>
              <w:t>0</w:t>
            </w:r>
            <w:r>
              <w:rPr>
                <w:szCs w:val="28"/>
              </w:rPr>
              <w:t>2</w:t>
            </w:r>
            <w:r w:rsidR="004D0679" w:rsidRPr="00C82481">
              <w:rPr>
                <w:szCs w:val="28"/>
              </w:rPr>
              <w:t>.12.2024-</w:t>
            </w:r>
            <w:r>
              <w:rPr>
                <w:szCs w:val="28"/>
                <w:lang w:val="en-GB"/>
              </w:rPr>
              <w:t>0</w:t>
            </w:r>
            <w:r w:rsidR="004D0679" w:rsidRPr="00C82481">
              <w:rPr>
                <w:szCs w:val="28"/>
              </w:rPr>
              <w:t>8.1</w:t>
            </w:r>
            <w:r>
              <w:rPr>
                <w:szCs w:val="28"/>
                <w:lang w:val="en-GB"/>
              </w:rPr>
              <w:t>2</w:t>
            </w:r>
            <w:r>
              <w:rPr>
                <w:szCs w:val="28"/>
              </w:rPr>
              <w:t>.202</w:t>
            </w:r>
            <w:r>
              <w:rPr>
                <w:szCs w:val="28"/>
                <w:lang w:val="en-GB"/>
              </w:rPr>
              <w:t>4</w:t>
            </w:r>
          </w:p>
        </w:tc>
        <w:tc>
          <w:tcPr>
            <w:tcW w:w="1446" w:type="dxa"/>
          </w:tcPr>
          <w:p w14:paraId="7ED62B1A" w14:textId="5301B119" w:rsidR="004D0679" w:rsidRPr="00C82481" w:rsidRDefault="004D0679" w:rsidP="004D0679">
            <w:pPr>
              <w:spacing w:line="276" w:lineRule="auto"/>
              <w:ind w:firstLine="0"/>
              <w:rPr>
                <w:szCs w:val="28"/>
              </w:rPr>
            </w:pPr>
            <w:r w:rsidRPr="00C82481">
              <w:rPr>
                <w:szCs w:val="28"/>
              </w:rPr>
              <w:t>Виконано</w:t>
            </w:r>
          </w:p>
        </w:tc>
      </w:tr>
      <w:tr w:rsidR="004D0679" w:rsidRPr="00C82481" w14:paraId="61DCF646" w14:textId="77777777" w:rsidTr="00506F53">
        <w:trPr>
          <w:trHeight w:val="20"/>
        </w:trPr>
        <w:tc>
          <w:tcPr>
            <w:tcW w:w="540" w:type="dxa"/>
          </w:tcPr>
          <w:p w14:paraId="185DC0F8" w14:textId="6E801782" w:rsidR="004D0679" w:rsidRPr="00C82481" w:rsidRDefault="004D0679" w:rsidP="004D0679">
            <w:pPr>
              <w:spacing w:line="276" w:lineRule="auto"/>
              <w:ind w:firstLine="0"/>
              <w:rPr>
                <w:szCs w:val="28"/>
              </w:rPr>
            </w:pPr>
            <w:r w:rsidRPr="00C82481">
              <w:rPr>
                <w:szCs w:val="28"/>
              </w:rPr>
              <w:t>9.</w:t>
            </w:r>
          </w:p>
        </w:tc>
        <w:tc>
          <w:tcPr>
            <w:tcW w:w="4450" w:type="dxa"/>
          </w:tcPr>
          <w:p w14:paraId="5FC0B1CC" w14:textId="157B782A" w:rsidR="004D0679" w:rsidRPr="00C82481" w:rsidRDefault="004D0679" w:rsidP="004D0679">
            <w:pPr>
              <w:spacing w:line="276" w:lineRule="auto"/>
              <w:ind w:firstLine="0"/>
              <w:rPr>
                <w:szCs w:val="28"/>
              </w:rPr>
            </w:pPr>
            <w:r w:rsidRPr="00C82481">
              <w:rPr>
                <w:szCs w:val="28"/>
              </w:rPr>
              <w:t>Оформлення магістерської дисертації</w:t>
            </w:r>
          </w:p>
        </w:tc>
        <w:tc>
          <w:tcPr>
            <w:tcW w:w="2807" w:type="dxa"/>
          </w:tcPr>
          <w:p w14:paraId="7E71D8CA" w14:textId="3C420BE7" w:rsidR="004D0679" w:rsidRPr="00C82481" w:rsidRDefault="00430B07" w:rsidP="004D0679">
            <w:pPr>
              <w:spacing w:line="276" w:lineRule="auto"/>
              <w:ind w:firstLine="0"/>
              <w:rPr>
                <w:szCs w:val="28"/>
              </w:rPr>
            </w:pPr>
            <w:r>
              <w:rPr>
                <w:szCs w:val="28"/>
              </w:rPr>
              <w:t>09.</w:t>
            </w:r>
            <w:r w:rsidR="004D0679" w:rsidRPr="00C82481">
              <w:rPr>
                <w:szCs w:val="28"/>
              </w:rPr>
              <w:t>1</w:t>
            </w:r>
            <w:r>
              <w:rPr>
                <w:szCs w:val="28"/>
                <w:lang w:val="en-GB"/>
              </w:rPr>
              <w:t>2</w:t>
            </w:r>
            <w:r w:rsidR="004D0679" w:rsidRPr="00C82481">
              <w:rPr>
                <w:szCs w:val="28"/>
              </w:rPr>
              <w:t>.202</w:t>
            </w:r>
            <w:r>
              <w:rPr>
                <w:szCs w:val="28"/>
                <w:lang w:val="en-GB"/>
              </w:rPr>
              <w:t>4</w:t>
            </w:r>
            <w:r w:rsidR="004D0679" w:rsidRPr="00C82481">
              <w:rPr>
                <w:szCs w:val="28"/>
              </w:rPr>
              <w:t>р.</w:t>
            </w:r>
          </w:p>
        </w:tc>
        <w:tc>
          <w:tcPr>
            <w:tcW w:w="1446" w:type="dxa"/>
          </w:tcPr>
          <w:p w14:paraId="7096BCFC" w14:textId="7270CCD7" w:rsidR="004D0679" w:rsidRPr="00C82481" w:rsidRDefault="004D0679" w:rsidP="004D0679">
            <w:pPr>
              <w:spacing w:line="276" w:lineRule="auto"/>
              <w:ind w:firstLine="0"/>
              <w:rPr>
                <w:szCs w:val="28"/>
              </w:rPr>
            </w:pPr>
            <w:r w:rsidRPr="00C82481">
              <w:rPr>
                <w:szCs w:val="28"/>
              </w:rPr>
              <w:t>Виконано</w:t>
            </w:r>
          </w:p>
        </w:tc>
      </w:tr>
    </w:tbl>
    <w:p w14:paraId="4DAC90B0" w14:textId="0D9ED2E3" w:rsidR="00181C7D" w:rsidRPr="00C82481" w:rsidRDefault="00430B07" w:rsidP="00E90899">
      <w:pPr>
        <w:spacing w:line="276" w:lineRule="auto"/>
        <w:ind w:firstLine="0"/>
        <w:rPr>
          <w:szCs w:val="28"/>
        </w:rPr>
      </w:pPr>
      <w:r w:rsidRPr="007A5235">
        <w:rPr>
          <w:noProof/>
          <w:lang w:val="ru-RU"/>
        </w:rPr>
        <w:drawing>
          <wp:anchor distT="0" distB="0" distL="114300" distR="114300" simplePos="0" relativeHeight="251677696" behindDoc="1" locked="0" layoutInCell="1" allowOverlap="1" wp14:anchorId="7DE06FE6" wp14:editId="02F4C3A1">
            <wp:simplePos x="0" y="0"/>
            <wp:positionH relativeFrom="margin">
              <wp:posOffset>2729770</wp:posOffset>
            </wp:positionH>
            <wp:positionV relativeFrom="paragraph">
              <wp:posOffset>152460</wp:posOffset>
            </wp:positionV>
            <wp:extent cx="654507" cy="502285"/>
            <wp:effectExtent l="0" t="0" r="0" b="0"/>
            <wp:wrapNone/>
            <wp:docPr id="226"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654507" cy="502285"/>
                    </a:xfrm>
                    <a:prstGeom prst="rect">
                      <a:avLst/>
                    </a:prstGeom>
                  </pic:spPr>
                </pic:pic>
              </a:graphicData>
            </a:graphic>
            <wp14:sizeRelH relativeFrom="page">
              <wp14:pctWidth>0</wp14:pctWidth>
            </wp14:sizeRelH>
            <wp14:sizeRelV relativeFrom="page">
              <wp14:pctHeight>0</wp14:pctHeight>
            </wp14:sizeRelV>
          </wp:anchor>
        </w:drawing>
      </w:r>
    </w:p>
    <w:p w14:paraId="70378547" w14:textId="257ED42F" w:rsidR="00181C7D" w:rsidRPr="00C82481" w:rsidRDefault="00181C7D" w:rsidP="00E90899">
      <w:pPr>
        <w:tabs>
          <w:tab w:val="right" w:pos="8931"/>
        </w:tabs>
        <w:spacing w:line="276" w:lineRule="auto"/>
        <w:ind w:left="1080" w:hanging="540"/>
        <w:jc w:val="left"/>
        <w:rPr>
          <w:szCs w:val="28"/>
        </w:rPr>
      </w:pPr>
      <w:r w:rsidRPr="00C82481">
        <w:rPr>
          <w:bCs/>
          <w:szCs w:val="28"/>
        </w:rPr>
        <w:t xml:space="preserve">Студент </w:t>
      </w:r>
      <w:r w:rsidRPr="00C82481">
        <w:rPr>
          <w:bCs/>
          <w:szCs w:val="28"/>
          <w:lang w:eastAsia="en-US"/>
        </w:rPr>
        <w:t xml:space="preserve">                                        </w:t>
      </w:r>
      <w:r w:rsidRPr="00C82481">
        <w:rPr>
          <w:szCs w:val="28"/>
        </w:rPr>
        <w:tab/>
      </w:r>
      <w:r w:rsidR="00AF6769" w:rsidRPr="00AF6769">
        <w:rPr>
          <w:szCs w:val="28"/>
        </w:rPr>
        <w:t xml:space="preserve">Керн Мікаель </w:t>
      </w:r>
    </w:p>
    <w:p w14:paraId="1D00F0BA" w14:textId="202B001F" w:rsidR="00181C7D" w:rsidRPr="00C82481" w:rsidRDefault="00181C7D" w:rsidP="00E90899">
      <w:pPr>
        <w:tabs>
          <w:tab w:val="right" w:pos="8931"/>
        </w:tabs>
        <w:spacing w:line="276" w:lineRule="auto"/>
        <w:ind w:left="1080" w:hanging="540"/>
        <w:jc w:val="left"/>
        <w:rPr>
          <w:szCs w:val="28"/>
        </w:rPr>
      </w:pPr>
    </w:p>
    <w:p w14:paraId="5E6E0EF9" w14:textId="30B597F3" w:rsidR="00216C6F" w:rsidRPr="00BF2B40" w:rsidRDefault="00373DEB" w:rsidP="00BF2B40">
      <w:pPr>
        <w:tabs>
          <w:tab w:val="right" w:pos="8931"/>
        </w:tabs>
        <w:spacing w:line="276" w:lineRule="auto"/>
        <w:ind w:left="1080" w:hanging="540"/>
        <w:jc w:val="left"/>
        <w:rPr>
          <w:bCs/>
          <w:szCs w:val="28"/>
        </w:rPr>
        <w:sectPr w:rsidR="00216C6F" w:rsidRPr="00BF2B40">
          <w:headerReference w:type="first" r:id="rId11"/>
          <w:pgSz w:w="11906" w:h="16838"/>
          <w:pgMar w:top="1134" w:right="850" w:bottom="1134" w:left="1701" w:header="708" w:footer="708" w:gutter="0"/>
          <w:cols w:space="708"/>
          <w:docGrid w:linePitch="360"/>
        </w:sectPr>
      </w:pPr>
      <w:r w:rsidRPr="00C82481">
        <w:rPr>
          <w:noProof/>
          <w:szCs w:val="28"/>
          <w:lang w:val="ru-RU"/>
        </w:rPr>
        <w:drawing>
          <wp:anchor distT="0" distB="0" distL="0" distR="0" simplePos="0" relativeHeight="251654656" behindDoc="1" locked="0" layoutInCell="1" allowOverlap="1" wp14:anchorId="0E9182C3" wp14:editId="0C0201B0">
            <wp:simplePos x="0" y="0"/>
            <wp:positionH relativeFrom="margin">
              <wp:align>center</wp:align>
            </wp:positionH>
            <wp:positionV relativeFrom="paragraph">
              <wp:posOffset>10160</wp:posOffset>
            </wp:positionV>
            <wp:extent cx="731520" cy="373469"/>
            <wp:effectExtent l="0" t="0" r="0" b="7620"/>
            <wp:wrapNone/>
            <wp:docPr id="39"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2.png"/>
                    <pic:cNvPicPr/>
                  </pic:nvPicPr>
                  <pic:blipFill>
                    <a:blip r:embed="rId10" cstate="print"/>
                    <a:stretch>
                      <a:fillRect/>
                    </a:stretch>
                  </pic:blipFill>
                  <pic:spPr>
                    <a:xfrm>
                      <a:off x="0" y="0"/>
                      <a:ext cx="731520" cy="373469"/>
                    </a:xfrm>
                    <a:prstGeom prst="rect">
                      <a:avLst/>
                    </a:prstGeom>
                  </pic:spPr>
                </pic:pic>
              </a:graphicData>
            </a:graphic>
            <wp14:sizeRelH relativeFrom="margin">
              <wp14:pctWidth>0</wp14:pctWidth>
            </wp14:sizeRelH>
            <wp14:sizeRelV relativeFrom="margin">
              <wp14:pctHeight>0</wp14:pctHeight>
            </wp14:sizeRelV>
          </wp:anchor>
        </w:drawing>
      </w:r>
      <w:r w:rsidR="00181C7D" w:rsidRPr="00C82481">
        <w:rPr>
          <w:bCs/>
          <w:szCs w:val="28"/>
        </w:rPr>
        <w:t>Керівник</w:t>
      </w:r>
      <w:r w:rsidR="00181C7D" w:rsidRPr="00C82481">
        <w:rPr>
          <w:bCs/>
          <w:szCs w:val="28"/>
        </w:rPr>
        <w:tab/>
        <w:t xml:space="preserve"> Аліна Шульга</w:t>
      </w:r>
    </w:p>
    <w:p w14:paraId="4E69AF36" w14:textId="77777777" w:rsidR="00BF2B40" w:rsidRPr="004B5FEA" w:rsidRDefault="00BF2B40" w:rsidP="00BF2B40">
      <w:pPr>
        <w:pStyle w:val="10"/>
        <w:spacing w:line="276" w:lineRule="auto"/>
        <w:jc w:val="center"/>
        <w:rPr>
          <w:szCs w:val="28"/>
        </w:rPr>
      </w:pPr>
      <w:bookmarkStart w:id="2" w:name="_Toc185254150"/>
      <w:bookmarkStart w:id="3" w:name="_Toc104561017"/>
      <w:bookmarkStart w:id="4" w:name="_Toc105497845"/>
      <w:bookmarkStart w:id="5" w:name="_Toc104561018"/>
      <w:bookmarkStart w:id="6" w:name="_Toc105497846"/>
      <w:bookmarkEnd w:id="1"/>
      <w:r w:rsidRPr="00C82481">
        <w:rPr>
          <w:szCs w:val="28"/>
        </w:rPr>
        <w:lastRenderedPageBreak/>
        <w:t>АНОТАЦІЯ</w:t>
      </w:r>
      <w:bookmarkStart w:id="7" w:name="_Toc105249795"/>
      <w:bookmarkEnd w:id="2"/>
    </w:p>
    <w:p w14:paraId="47739564" w14:textId="77777777" w:rsidR="00BF2B40" w:rsidRDefault="00BF2B40" w:rsidP="00BF2B40">
      <w:pPr>
        <w:ind w:firstLine="709"/>
        <w:rPr>
          <w:lang w:val="ru-RU"/>
        </w:rPr>
      </w:pPr>
      <w:r>
        <w:rPr>
          <w:rStyle w:val="af8"/>
          <w:b w:val="0"/>
          <w:bCs w:val="0"/>
          <w:szCs w:val="28"/>
        </w:rPr>
        <w:t>Магістерська дисертація</w:t>
      </w:r>
      <w:r w:rsidRPr="00813509">
        <w:t xml:space="preserve"> </w:t>
      </w:r>
      <w:r w:rsidRPr="00813509">
        <w:rPr>
          <w:lang w:val="ru-RU"/>
        </w:rPr>
        <w:t xml:space="preserve">Керна Мікаеля Володимировича </w:t>
      </w:r>
      <w:r w:rsidRPr="00813509">
        <w:t>на тему:</w:t>
      </w:r>
      <w:r w:rsidRPr="00813509">
        <w:rPr>
          <w:lang w:val="ru-RU"/>
        </w:rPr>
        <w:t xml:space="preserve">  </w:t>
      </w:r>
    </w:p>
    <w:p w14:paraId="3836F0F3" w14:textId="77777777" w:rsidR="00BF2B40" w:rsidRPr="00056E13" w:rsidRDefault="00BF2B40" w:rsidP="00BF2B40">
      <w:pPr>
        <w:ind w:firstLine="0"/>
        <w:rPr>
          <w:lang w:val="en-GB"/>
        </w:rPr>
      </w:pPr>
      <w:r w:rsidRPr="00813509">
        <w:t xml:space="preserve"> “</w:t>
      </w:r>
      <w:r w:rsidRPr="004B5FEA">
        <w:t>Система автоматизації живлення IP-телефонів Cisco в корпоративних мережах</w:t>
      </w:r>
      <w:r w:rsidRPr="00813509">
        <w:t>”</w:t>
      </w:r>
    </w:p>
    <w:p w14:paraId="2EC66907" w14:textId="61A7F2D6" w:rsidR="00BF2B40" w:rsidRPr="009B67B0" w:rsidRDefault="00BF2B40" w:rsidP="00BF2B40">
      <w:pPr>
        <w:ind w:firstLine="709"/>
      </w:pPr>
      <w:r w:rsidRPr="00813509">
        <w:t xml:space="preserve">Текстова частина </w:t>
      </w:r>
      <w:r w:rsidR="00B01433">
        <w:t xml:space="preserve">магістерської </w:t>
      </w:r>
      <w:r w:rsidRPr="00813509">
        <w:t xml:space="preserve"> </w:t>
      </w:r>
      <w:r w:rsidR="00B01433">
        <w:t xml:space="preserve">дисертації </w:t>
      </w:r>
      <w:r w:rsidRPr="009B67B0">
        <w:t xml:space="preserve">: </w:t>
      </w:r>
      <w:r w:rsidR="00B01433" w:rsidRPr="009B67B0">
        <w:t>8</w:t>
      </w:r>
      <w:r w:rsidR="002C6573" w:rsidRPr="009B67B0">
        <w:t>5</w:t>
      </w:r>
      <w:r w:rsidRPr="009B67B0">
        <w:t xml:space="preserve"> сторінок, 31 рисунків, </w:t>
      </w:r>
      <w:r w:rsidR="009B67B0" w:rsidRPr="009B67B0">
        <w:t>5</w:t>
      </w:r>
      <w:r w:rsidRPr="009B67B0">
        <w:t xml:space="preserve"> таблиць, 16 джерел.</w:t>
      </w:r>
    </w:p>
    <w:p w14:paraId="7F60922C" w14:textId="26B81624" w:rsidR="00BF2B40" w:rsidRPr="00813509" w:rsidRDefault="00BF2B40" w:rsidP="00BF2B40">
      <w:pPr>
        <w:ind w:firstLine="709"/>
        <w:contextualSpacing/>
      </w:pPr>
      <w:r w:rsidRPr="00BF2B40">
        <w:rPr>
          <w:b/>
          <w:bCs/>
        </w:rPr>
        <w:t xml:space="preserve">Актуальність </w:t>
      </w:r>
      <w:r>
        <w:rPr>
          <w:b/>
          <w:bCs/>
        </w:rPr>
        <w:t>теми</w:t>
      </w:r>
      <w:r w:rsidRPr="00813509">
        <w:t xml:space="preserve"> </w:t>
      </w:r>
      <w:r w:rsidR="004E07AB">
        <w:t xml:space="preserve">зумовлена необхідністю розробки економічно ефективних систем автоматизації живлення IP-телефонів. </w:t>
      </w:r>
      <w:r w:rsidR="00B01433">
        <w:t>Наявні</w:t>
      </w:r>
      <w:r w:rsidR="008B3A09">
        <w:t xml:space="preserve"> </w:t>
      </w:r>
      <w:r w:rsidR="004E07AB">
        <w:t>рішення мають н</w:t>
      </w:r>
      <w:r w:rsidR="008B3A09">
        <w:t xml:space="preserve">адмірну вартість та складність. </w:t>
      </w:r>
      <w:r w:rsidR="004E07AB">
        <w:t xml:space="preserve">Розробка системи </w:t>
      </w:r>
      <w:r w:rsidR="008B3A09">
        <w:t xml:space="preserve">на базі вітчизняного контролера </w:t>
      </w:r>
      <w:r w:rsidR="004E07AB">
        <w:t>з адаптивними алгоритмами керування дозволяє створити оптимальне рішення, що забезпечує необхідний рівень надійності при значно нижчій вартості впровадження та експлуатації</w:t>
      </w:r>
      <w:r w:rsidRPr="00813509">
        <w:t>.</w:t>
      </w:r>
    </w:p>
    <w:p w14:paraId="0B79077A" w14:textId="4DD6B375" w:rsidR="00BF2B40" w:rsidRDefault="00BF2B40" w:rsidP="00BF2B40">
      <w:pPr>
        <w:ind w:firstLine="709"/>
        <w:contextualSpacing/>
      </w:pPr>
      <w:r w:rsidRPr="00BF2B40">
        <w:rPr>
          <w:b/>
          <w:bCs/>
        </w:rPr>
        <w:t>Метою магістерської дисертації</w:t>
      </w:r>
      <w:r w:rsidR="006764CB">
        <w:t xml:space="preserve"> є розробка</w:t>
      </w:r>
      <w:r w:rsidRPr="00813509">
        <w:t xml:space="preserve"> та тестування системи автоматизації</w:t>
      </w:r>
      <w:r w:rsidRPr="00FA1802">
        <w:t xml:space="preserve"> </w:t>
      </w:r>
      <w:r w:rsidRPr="004B5FEA">
        <w:t>живлення IP-телефонів Cisco</w:t>
      </w:r>
      <w:r w:rsidR="006764CB" w:rsidRPr="00813509">
        <w:t>,</w:t>
      </w:r>
      <w:r w:rsidRPr="004B5FEA">
        <w:t xml:space="preserve"> </w:t>
      </w:r>
      <w:r w:rsidR="00B01433">
        <w:t>яка б</w:t>
      </w:r>
      <w:r w:rsidRPr="00726415">
        <w:t xml:space="preserve"> дозволила автоматизувати процес управління живленням, оптимізувати енергоспоживання</w:t>
      </w:r>
      <w:r>
        <w:t xml:space="preserve"> і підвищити надійність системи</w:t>
      </w:r>
      <w:r w:rsidRPr="00813509">
        <w:t xml:space="preserve">. </w:t>
      </w:r>
    </w:p>
    <w:p w14:paraId="053FEEB7" w14:textId="5C6B2C76" w:rsidR="00BF2B40" w:rsidRDefault="00BF2B40" w:rsidP="00BF2B40">
      <w:pPr>
        <w:ind w:firstLine="709"/>
        <w:contextualSpacing/>
      </w:pPr>
      <w:r w:rsidRPr="00BF2B40">
        <w:rPr>
          <w:b/>
          <w:bCs/>
        </w:rPr>
        <w:t>Об'єкт дослідження</w:t>
      </w:r>
      <w:r w:rsidRPr="00813509">
        <w:t>: Система автоматизації.</w:t>
      </w:r>
      <w:r w:rsidRPr="00813509">
        <w:tab/>
      </w:r>
    </w:p>
    <w:p w14:paraId="36D4AA94" w14:textId="52073D48" w:rsidR="00BF2B40" w:rsidRDefault="00BF2B40" w:rsidP="00BF2B40">
      <w:pPr>
        <w:ind w:firstLine="709"/>
        <w:contextualSpacing/>
      </w:pPr>
      <w:r w:rsidRPr="00DC3031">
        <w:rPr>
          <w:b/>
          <w:bCs/>
          <w:szCs w:val="28"/>
        </w:rPr>
        <w:t>Предмет дослідження:</w:t>
      </w:r>
      <w:r w:rsidRPr="00DC3031">
        <w:rPr>
          <w:szCs w:val="28"/>
        </w:rPr>
        <w:t xml:space="preserve"> </w:t>
      </w:r>
      <w:r w:rsidR="004E07AB" w:rsidRPr="004E07AB">
        <w:t>методи та засоби автоматизації живлення IP-телефонів Cisco з використанням адаптивних алгоритмів керування на базі контролера OWEN ПР200.</w:t>
      </w:r>
    </w:p>
    <w:p w14:paraId="271089B6" w14:textId="77777777" w:rsidR="008B3A09" w:rsidRDefault="00BF2B40" w:rsidP="008B3A09">
      <w:pPr>
        <w:ind w:firstLine="709"/>
        <w:contextualSpacing/>
      </w:pPr>
      <w:r w:rsidRPr="00DC3031">
        <w:rPr>
          <w:b/>
          <w:bCs/>
          <w:szCs w:val="28"/>
        </w:rPr>
        <w:t>Методи дослідження:</w:t>
      </w:r>
      <w:r w:rsidR="00890F28" w:rsidRPr="00890F28">
        <w:t xml:space="preserve"> </w:t>
      </w:r>
      <w:r w:rsidR="004E07AB" w:rsidRPr="004E07AB">
        <w:t>є розробка та впровадження високоефективної системи автоматизації живлення IP-телефонів Cisco в корпоративних мережах на базі вітчизняного контролера, що забезпечує оптимізацію енергоспоживання та підвищення надійності телекомунікаційної інфраструктури через впровадження адаптивних алгоритмів керування на основі статистичного аналізу режимів роботи системи.</w:t>
      </w:r>
    </w:p>
    <w:p w14:paraId="0F268831" w14:textId="7F2AC690" w:rsidR="00BF2B40" w:rsidRPr="00813509" w:rsidRDefault="00BF2B40" w:rsidP="008B3A09">
      <w:pPr>
        <w:ind w:firstLine="709"/>
        <w:contextualSpacing/>
      </w:pPr>
      <w:r w:rsidRPr="00BF2B40">
        <w:rPr>
          <w:b/>
          <w:bCs/>
        </w:rPr>
        <w:t>Ключові слова:</w:t>
      </w:r>
      <w:r w:rsidRPr="00813509">
        <w:t xml:space="preserve"> </w:t>
      </w:r>
      <w:r w:rsidR="004E07AB">
        <w:t>Система автоматизації живлення IP-телефонів Cisco</w:t>
      </w:r>
      <w:r w:rsidRPr="00813509">
        <w:t>, програмовані логічні контролери, енергопостачання.</w:t>
      </w:r>
    </w:p>
    <w:p w14:paraId="54436723" w14:textId="77777777" w:rsidR="00BF2B40" w:rsidRPr="00D30C7A" w:rsidRDefault="00BF2B40" w:rsidP="00D30C7A">
      <w:pPr>
        <w:pStyle w:val="1"/>
        <w:numPr>
          <w:ilvl w:val="0"/>
          <w:numId w:val="0"/>
        </w:numPr>
        <w:tabs>
          <w:tab w:val="left" w:pos="0"/>
        </w:tabs>
        <w:spacing w:line="360" w:lineRule="auto"/>
        <w:ind w:firstLine="709"/>
        <w:rPr>
          <w:szCs w:val="28"/>
        </w:rPr>
      </w:pPr>
      <w:bookmarkStart w:id="8" w:name="_Toc185254151"/>
      <w:r w:rsidRPr="00D30C7A">
        <w:rPr>
          <w:szCs w:val="28"/>
        </w:rPr>
        <w:lastRenderedPageBreak/>
        <w:t>ANNOTATION</w:t>
      </w:r>
      <w:bookmarkEnd w:id="7"/>
      <w:bookmarkEnd w:id="8"/>
    </w:p>
    <w:p w14:paraId="674F7855" w14:textId="06B0A757" w:rsidR="00BF2B40" w:rsidRPr="00D30C7A" w:rsidRDefault="00D30C7A" w:rsidP="00D30C7A">
      <w:pPr>
        <w:spacing w:after="160"/>
        <w:rPr>
          <w:szCs w:val="28"/>
        </w:rPr>
      </w:pPr>
      <w:r w:rsidRPr="00D30C7A">
        <w:rPr>
          <w:szCs w:val="28"/>
        </w:rPr>
        <w:t xml:space="preserve">Master's thesis of Kern Mikael Vladimirovich on the topic:  </w:t>
      </w:r>
      <w:r w:rsidR="00BF2B40" w:rsidRPr="00D30C7A">
        <w:rPr>
          <w:szCs w:val="28"/>
        </w:rPr>
        <w:t>“</w:t>
      </w:r>
      <w:r w:rsidR="008B3A09" w:rsidRPr="00D30C7A">
        <w:rPr>
          <w:lang w:val="en-US"/>
        </w:rPr>
        <w:t xml:space="preserve"> Cisco IP Phone Power Automation System in Corporate Networks</w:t>
      </w:r>
      <w:r w:rsidR="008B3A09" w:rsidRPr="00D30C7A">
        <w:rPr>
          <w:szCs w:val="28"/>
        </w:rPr>
        <w:t xml:space="preserve"> </w:t>
      </w:r>
      <w:r w:rsidR="00BF2B40" w:rsidRPr="00D30C7A">
        <w:rPr>
          <w:szCs w:val="28"/>
        </w:rPr>
        <w:t>”</w:t>
      </w:r>
    </w:p>
    <w:p w14:paraId="4D25B959" w14:textId="38CC19B1" w:rsidR="00D30C7A" w:rsidRPr="00D30C7A" w:rsidRDefault="00D30C7A" w:rsidP="00D30C7A">
      <w:pPr>
        <w:spacing w:after="160"/>
        <w:rPr>
          <w:szCs w:val="28"/>
        </w:rPr>
      </w:pPr>
      <w:r w:rsidRPr="00D30C7A">
        <w:rPr>
          <w:szCs w:val="28"/>
        </w:rPr>
        <w:t xml:space="preserve">Text part of the master's thesis: </w:t>
      </w:r>
      <w:r w:rsidRPr="009B67B0">
        <w:rPr>
          <w:szCs w:val="28"/>
        </w:rPr>
        <w:t>8</w:t>
      </w:r>
      <w:r w:rsidR="009B67B0" w:rsidRPr="009B67B0">
        <w:rPr>
          <w:szCs w:val="28"/>
        </w:rPr>
        <w:t>5</w:t>
      </w:r>
      <w:r w:rsidRPr="009B67B0">
        <w:rPr>
          <w:szCs w:val="28"/>
        </w:rPr>
        <w:t xml:space="preserve"> pages, 31 figures, </w:t>
      </w:r>
      <w:r w:rsidR="009B67B0" w:rsidRPr="009B67B0">
        <w:rPr>
          <w:szCs w:val="28"/>
        </w:rPr>
        <w:t>5</w:t>
      </w:r>
      <w:r w:rsidRPr="009B67B0">
        <w:rPr>
          <w:szCs w:val="28"/>
        </w:rPr>
        <w:t xml:space="preserve"> tables, 16 sources.</w:t>
      </w:r>
    </w:p>
    <w:p w14:paraId="2DFFDF01" w14:textId="77777777" w:rsidR="00D30C7A" w:rsidRPr="00D30C7A" w:rsidRDefault="00D30C7A" w:rsidP="00D30C7A">
      <w:pPr>
        <w:spacing w:after="160"/>
        <w:rPr>
          <w:szCs w:val="28"/>
        </w:rPr>
      </w:pPr>
      <w:r w:rsidRPr="00D30C7A">
        <w:rPr>
          <w:szCs w:val="28"/>
        </w:rPr>
        <w:t>The relevance of the topic is due to the need to develop cost-effective systems for automating the power supply of IP phones. Existing solutions are too expensive and complex. The development of a system based on a domestic controller with adaptive control algorithms allows to create an optimal solution that provides the required level of reliability at a much lower cost of implementation and operation.</w:t>
      </w:r>
    </w:p>
    <w:p w14:paraId="1C4AF125" w14:textId="77777777" w:rsidR="00D30C7A" w:rsidRPr="00D30C7A" w:rsidRDefault="00D30C7A" w:rsidP="00D30C7A">
      <w:pPr>
        <w:spacing w:after="160"/>
        <w:rPr>
          <w:szCs w:val="28"/>
        </w:rPr>
      </w:pPr>
      <w:r w:rsidRPr="00D30C7A">
        <w:rPr>
          <w:szCs w:val="28"/>
        </w:rPr>
        <w:t xml:space="preserve">The purpose of the master's thesis is to develop, improve, and test a power automation system for Cisco IP phones that would automate the power management process, optimise power consumption, and improve system reliability. </w:t>
      </w:r>
    </w:p>
    <w:p w14:paraId="45F1F37C" w14:textId="77777777" w:rsidR="00D30C7A" w:rsidRPr="00D30C7A" w:rsidRDefault="00D30C7A" w:rsidP="00D30C7A">
      <w:pPr>
        <w:spacing w:after="160"/>
        <w:rPr>
          <w:szCs w:val="28"/>
        </w:rPr>
      </w:pPr>
      <w:r w:rsidRPr="00D30C7A">
        <w:rPr>
          <w:szCs w:val="28"/>
        </w:rPr>
        <w:t>The object of research: Automation system.</w:t>
      </w:r>
    </w:p>
    <w:p w14:paraId="4F2A497D" w14:textId="77777777" w:rsidR="00D30C7A" w:rsidRPr="00D30C7A" w:rsidRDefault="00D30C7A" w:rsidP="00D30C7A">
      <w:pPr>
        <w:spacing w:after="160"/>
        <w:rPr>
          <w:szCs w:val="28"/>
        </w:rPr>
      </w:pPr>
      <w:r w:rsidRPr="00D30C7A">
        <w:rPr>
          <w:szCs w:val="28"/>
        </w:rPr>
        <w:t>Subject of research: methods and means of power supply automation for Cisco IP-phones using adaptive control algorithms based on the OWEN PR200 controller.</w:t>
      </w:r>
    </w:p>
    <w:p w14:paraId="4F27A279" w14:textId="77777777" w:rsidR="00D30C7A" w:rsidRPr="00D30C7A" w:rsidRDefault="00D30C7A" w:rsidP="00D30C7A">
      <w:pPr>
        <w:ind w:firstLine="426"/>
        <w:rPr>
          <w:szCs w:val="28"/>
        </w:rPr>
      </w:pPr>
      <w:r w:rsidRPr="00D30C7A">
        <w:rPr>
          <w:szCs w:val="28"/>
        </w:rPr>
        <w:t>Research methods: the development and implementation of a highly efficient system for automating the power supply of Cisco IP-phones in corporate networks based on a domestic controller, which provides optimisation of power consumption and increase the reliability of telecommunications infrastructure through the introduction of adaptive control algorithms based on statistical analysis of system operating modes.</w:t>
      </w:r>
    </w:p>
    <w:p w14:paraId="52174971" w14:textId="6B6FE794" w:rsidR="00BF2B40" w:rsidRPr="00D30C7A" w:rsidRDefault="00D30C7A" w:rsidP="00D30C7A">
      <w:pPr>
        <w:rPr>
          <w:b/>
          <w:bCs/>
          <w:sz w:val="44"/>
          <w:szCs w:val="40"/>
        </w:rPr>
      </w:pPr>
      <w:r w:rsidRPr="00D30C7A">
        <w:rPr>
          <w:szCs w:val="28"/>
        </w:rPr>
        <w:t>Keywords: Cisco IP-phones power supply automation system, programmable logic controllers, power supply.</w:t>
      </w:r>
    </w:p>
    <w:p w14:paraId="7B3D2840" w14:textId="77777777" w:rsidR="00BF2B40" w:rsidRPr="00D30C7A" w:rsidRDefault="00BF2B40" w:rsidP="00D30C7A">
      <w:pPr>
        <w:jc w:val="center"/>
        <w:rPr>
          <w:b/>
          <w:bCs/>
          <w:sz w:val="44"/>
          <w:szCs w:val="40"/>
        </w:rPr>
      </w:pPr>
    </w:p>
    <w:p w14:paraId="0BC873A8" w14:textId="77777777" w:rsidR="00BF2B40" w:rsidRDefault="00BF2B40" w:rsidP="00BF2B40">
      <w:pPr>
        <w:jc w:val="center"/>
        <w:rPr>
          <w:b/>
          <w:bCs/>
          <w:sz w:val="44"/>
          <w:szCs w:val="40"/>
        </w:rPr>
      </w:pPr>
    </w:p>
    <w:p w14:paraId="211B7B86" w14:textId="77777777" w:rsidR="00BF2B40" w:rsidRDefault="00BF2B40" w:rsidP="00BF2B40">
      <w:pPr>
        <w:jc w:val="center"/>
        <w:rPr>
          <w:b/>
          <w:bCs/>
          <w:sz w:val="44"/>
          <w:szCs w:val="40"/>
        </w:rPr>
      </w:pPr>
    </w:p>
    <w:p w14:paraId="5CD2B571" w14:textId="2409A569" w:rsidR="00BF2B40" w:rsidRPr="00C82481" w:rsidRDefault="00BF2B40" w:rsidP="00BF2B40">
      <w:pPr>
        <w:jc w:val="center"/>
        <w:rPr>
          <w:b/>
          <w:bCs/>
          <w:sz w:val="44"/>
          <w:szCs w:val="40"/>
        </w:rPr>
      </w:pPr>
      <w:r w:rsidRPr="00C82481">
        <w:rPr>
          <w:b/>
          <w:bCs/>
          <w:sz w:val="44"/>
          <w:szCs w:val="40"/>
        </w:rPr>
        <w:t>ПОЯСНЮВАЛЬНА ЗАПИСКА</w:t>
      </w:r>
    </w:p>
    <w:p w14:paraId="1A879FD9" w14:textId="77777777" w:rsidR="00BF2B40" w:rsidRPr="00C82481" w:rsidRDefault="00BF2B40" w:rsidP="00BF2B40">
      <w:pPr>
        <w:spacing w:before="226"/>
        <w:ind w:right="167"/>
        <w:jc w:val="center"/>
        <w:rPr>
          <w:b/>
          <w:sz w:val="36"/>
        </w:rPr>
      </w:pPr>
      <w:r w:rsidRPr="00C82481">
        <w:rPr>
          <w:b/>
          <w:sz w:val="36"/>
        </w:rPr>
        <w:t>до</w:t>
      </w:r>
      <w:r w:rsidRPr="00C82481">
        <w:rPr>
          <w:b/>
          <w:spacing w:val="-6"/>
          <w:sz w:val="36"/>
        </w:rPr>
        <w:t xml:space="preserve"> </w:t>
      </w:r>
      <w:r w:rsidRPr="00C82481">
        <w:rPr>
          <w:b/>
          <w:sz w:val="36"/>
        </w:rPr>
        <w:t>магістерської дисертації</w:t>
      </w:r>
    </w:p>
    <w:p w14:paraId="600BFB9B" w14:textId="77777777" w:rsidR="00BF2B40" w:rsidRPr="00C82481" w:rsidRDefault="00BF2B40" w:rsidP="00BF2B40">
      <w:pPr>
        <w:pStyle w:val="a4"/>
        <w:jc w:val="center"/>
        <w:rPr>
          <w:b/>
          <w:sz w:val="40"/>
        </w:rPr>
      </w:pPr>
    </w:p>
    <w:p w14:paraId="46C056DB" w14:textId="6FD46238" w:rsidR="00BF2B40" w:rsidRPr="00C82481" w:rsidRDefault="00BF2B40" w:rsidP="00BF2B40">
      <w:pPr>
        <w:spacing w:before="293"/>
        <w:ind w:right="171"/>
        <w:jc w:val="center"/>
        <w:rPr>
          <w:sz w:val="36"/>
        </w:rPr>
      </w:pPr>
      <w:r w:rsidRPr="00C82481">
        <w:rPr>
          <w:sz w:val="36"/>
        </w:rPr>
        <w:t>на</w:t>
      </w:r>
      <w:r w:rsidRPr="00C82481">
        <w:rPr>
          <w:spacing w:val="-9"/>
          <w:sz w:val="36"/>
        </w:rPr>
        <w:t xml:space="preserve"> </w:t>
      </w:r>
      <w:r w:rsidRPr="00C82481">
        <w:rPr>
          <w:sz w:val="36"/>
        </w:rPr>
        <w:t>тему:</w:t>
      </w:r>
      <w:r w:rsidRPr="00C82481">
        <w:rPr>
          <w:spacing w:val="-1"/>
          <w:sz w:val="36"/>
        </w:rPr>
        <w:t xml:space="preserve"> </w:t>
      </w:r>
      <w:r w:rsidRPr="00C82481">
        <w:rPr>
          <w:sz w:val="36"/>
        </w:rPr>
        <w:t>«</w:t>
      </w:r>
      <w:r w:rsidRPr="00B61C1B">
        <w:rPr>
          <w:sz w:val="36"/>
        </w:rPr>
        <w:t>Система автоматизації живлення IP-телефонів Cisco в корпоративних мережах</w:t>
      </w:r>
      <w:r w:rsidRPr="00C82481">
        <w:rPr>
          <w:sz w:val="36"/>
        </w:rPr>
        <w:t>»</w:t>
      </w:r>
    </w:p>
    <w:p w14:paraId="6DA2B938" w14:textId="77777777" w:rsidR="00334016" w:rsidRDefault="00BF2B40" w:rsidP="00BF2B40">
      <w:pPr>
        <w:pStyle w:val="a9"/>
        <w:spacing w:before="0"/>
        <w:jc w:val="center"/>
        <w:rPr>
          <w:noProof/>
        </w:rPr>
      </w:pPr>
      <w:r w:rsidRPr="00C82481">
        <w:rPr>
          <w:rFonts w:ascii="Times New Roman" w:hAnsi="Times New Roman"/>
          <w:b w:val="0"/>
          <w:color w:val="auto"/>
        </w:rPr>
        <w:lastRenderedPageBreak/>
        <w:t>ЗМІСТ</w:t>
      </w:r>
      <w:r w:rsidRPr="00C82481">
        <w:rPr>
          <w:color w:val="auto"/>
        </w:rPr>
        <w:fldChar w:fldCharType="begin"/>
      </w:r>
      <w:r w:rsidRPr="00C82481">
        <w:rPr>
          <w:color w:val="auto"/>
        </w:rPr>
        <w:instrText xml:space="preserve"> TOC \o "1-3" \h \z \u </w:instrText>
      </w:r>
      <w:r w:rsidRPr="00C82481">
        <w:rPr>
          <w:color w:val="auto"/>
        </w:rPr>
        <w:fldChar w:fldCharType="separate"/>
      </w:r>
    </w:p>
    <w:p w14:paraId="16A87DD3" w14:textId="7F6A4CF3" w:rsidR="00334016" w:rsidRPr="00334016" w:rsidRDefault="00B060FD" w:rsidP="00334016">
      <w:pPr>
        <w:pStyle w:val="13"/>
        <w:rPr>
          <w:rFonts w:asciiTheme="minorHAnsi" w:eastAsiaTheme="minorEastAsia" w:hAnsiTheme="minorHAnsi" w:cstheme="minorBidi"/>
          <w:sz w:val="22"/>
          <w:szCs w:val="22"/>
        </w:rPr>
      </w:pPr>
      <w:hyperlink w:anchor="_Toc185254150" w:history="1">
        <w:r w:rsidR="00334016" w:rsidRPr="00334016">
          <w:rPr>
            <w:rStyle w:val="aa"/>
          </w:rPr>
          <w:t>АНОТАЦІЯ</w:t>
        </w:r>
        <w:r w:rsidR="00334016" w:rsidRPr="00334016">
          <w:rPr>
            <w:webHidden/>
          </w:rPr>
          <w:tab/>
        </w:r>
        <w:r w:rsidR="00334016" w:rsidRPr="00334016">
          <w:rPr>
            <w:webHidden/>
          </w:rPr>
          <w:fldChar w:fldCharType="begin"/>
        </w:r>
        <w:r w:rsidR="00334016" w:rsidRPr="00334016">
          <w:rPr>
            <w:webHidden/>
          </w:rPr>
          <w:instrText xml:space="preserve"> PAGEREF _Toc185254150 \h </w:instrText>
        </w:r>
        <w:r w:rsidR="00334016" w:rsidRPr="00334016">
          <w:rPr>
            <w:webHidden/>
          </w:rPr>
        </w:r>
        <w:r w:rsidR="00334016" w:rsidRPr="00334016">
          <w:rPr>
            <w:webHidden/>
          </w:rPr>
          <w:fldChar w:fldCharType="separate"/>
        </w:r>
        <w:r w:rsidR="003729C7">
          <w:rPr>
            <w:webHidden/>
          </w:rPr>
          <w:t>5</w:t>
        </w:r>
        <w:r w:rsidR="00334016" w:rsidRPr="00334016">
          <w:rPr>
            <w:webHidden/>
          </w:rPr>
          <w:fldChar w:fldCharType="end"/>
        </w:r>
      </w:hyperlink>
    </w:p>
    <w:p w14:paraId="58EFD175" w14:textId="5408BBC6" w:rsidR="00334016" w:rsidRPr="00334016" w:rsidRDefault="00B060FD" w:rsidP="00334016">
      <w:pPr>
        <w:pStyle w:val="13"/>
        <w:rPr>
          <w:rFonts w:asciiTheme="minorHAnsi" w:eastAsiaTheme="minorEastAsia" w:hAnsiTheme="minorHAnsi" w:cstheme="minorBidi"/>
          <w:sz w:val="22"/>
          <w:szCs w:val="22"/>
        </w:rPr>
      </w:pPr>
      <w:hyperlink w:anchor="_Toc185254151" w:history="1">
        <w:r w:rsidR="00334016" w:rsidRPr="00334016">
          <w:rPr>
            <w:rStyle w:val="aa"/>
          </w:rPr>
          <w:t>ANNOTATION</w:t>
        </w:r>
        <w:r w:rsidR="00334016" w:rsidRPr="00334016">
          <w:rPr>
            <w:webHidden/>
          </w:rPr>
          <w:tab/>
        </w:r>
        <w:r w:rsidR="00334016" w:rsidRPr="00334016">
          <w:rPr>
            <w:webHidden/>
          </w:rPr>
          <w:fldChar w:fldCharType="begin"/>
        </w:r>
        <w:r w:rsidR="00334016" w:rsidRPr="00334016">
          <w:rPr>
            <w:webHidden/>
          </w:rPr>
          <w:instrText xml:space="preserve"> PAGEREF _Toc185254151 \h </w:instrText>
        </w:r>
        <w:r w:rsidR="00334016" w:rsidRPr="00334016">
          <w:rPr>
            <w:webHidden/>
          </w:rPr>
        </w:r>
        <w:r w:rsidR="00334016" w:rsidRPr="00334016">
          <w:rPr>
            <w:webHidden/>
          </w:rPr>
          <w:fldChar w:fldCharType="separate"/>
        </w:r>
        <w:r w:rsidR="003729C7">
          <w:rPr>
            <w:webHidden/>
          </w:rPr>
          <w:t>6</w:t>
        </w:r>
        <w:r w:rsidR="00334016" w:rsidRPr="00334016">
          <w:rPr>
            <w:webHidden/>
          </w:rPr>
          <w:fldChar w:fldCharType="end"/>
        </w:r>
      </w:hyperlink>
    </w:p>
    <w:p w14:paraId="03434C20" w14:textId="4745C625" w:rsidR="00334016" w:rsidRPr="00334016" w:rsidRDefault="00B060FD" w:rsidP="00334016">
      <w:pPr>
        <w:pStyle w:val="13"/>
        <w:rPr>
          <w:rFonts w:asciiTheme="minorHAnsi" w:eastAsiaTheme="minorEastAsia" w:hAnsiTheme="minorHAnsi" w:cstheme="minorBidi"/>
          <w:sz w:val="22"/>
          <w:szCs w:val="22"/>
        </w:rPr>
      </w:pPr>
      <w:hyperlink w:anchor="_Toc185254152" w:history="1">
        <w:r w:rsidR="00457ADE">
          <w:rPr>
            <w:rStyle w:val="aa"/>
          </w:rPr>
          <w:t>ПЕРЕЛІК СКОРОЧЕНЬ,</w:t>
        </w:r>
        <w:r w:rsidR="00334016" w:rsidRPr="00334016">
          <w:rPr>
            <w:rStyle w:val="aa"/>
          </w:rPr>
          <w:t xml:space="preserve"> </w:t>
        </w:r>
        <w:r w:rsidR="00457ADE">
          <w:rPr>
            <w:rStyle w:val="aa"/>
          </w:rPr>
          <w:t>УМОВНИХ ПОЗНАЧЕНЬ І ТЕРМ</w:t>
        </w:r>
        <w:r w:rsidR="00457ADE" w:rsidRPr="00E4355D">
          <w:rPr>
            <w:color w:val="000000" w:themeColor="text1"/>
          </w:rPr>
          <w:t>ІНІВ</w:t>
        </w:r>
        <w:r w:rsidR="00457ADE">
          <w:rPr>
            <w:color w:val="000000" w:themeColor="text1"/>
          </w:rPr>
          <w:t>……………</w:t>
        </w:r>
        <w:r w:rsidR="00457ADE">
          <w:rPr>
            <w:rStyle w:val="aa"/>
          </w:rPr>
          <w:t xml:space="preserve"> </w:t>
        </w:r>
        <w:r w:rsidR="00334016" w:rsidRPr="00334016">
          <w:rPr>
            <w:webHidden/>
          </w:rPr>
          <w:fldChar w:fldCharType="begin"/>
        </w:r>
        <w:r w:rsidR="00334016" w:rsidRPr="00334016">
          <w:rPr>
            <w:webHidden/>
          </w:rPr>
          <w:instrText xml:space="preserve"> PAGEREF _Toc185254152 \h </w:instrText>
        </w:r>
        <w:r w:rsidR="00334016" w:rsidRPr="00334016">
          <w:rPr>
            <w:webHidden/>
          </w:rPr>
        </w:r>
        <w:r w:rsidR="00334016" w:rsidRPr="00334016">
          <w:rPr>
            <w:webHidden/>
          </w:rPr>
          <w:fldChar w:fldCharType="separate"/>
        </w:r>
        <w:r w:rsidR="003729C7">
          <w:rPr>
            <w:webHidden/>
          </w:rPr>
          <w:t>9</w:t>
        </w:r>
        <w:r w:rsidR="00334016" w:rsidRPr="00334016">
          <w:rPr>
            <w:webHidden/>
          </w:rPr>
          <w:fldChar w:fldCharType="end"/>
        </w:r>
      </w:hyperlink>
    </w:p>
    <w:p w14:paraId="47CC1A34" w14:textId="5B707B53" w:rsidR="00334016" w:rsidRPr="00334016" w:rsidRDefault="00B060FD" w:rsidP="00334016">
      <w:pPr>
        <w:pStyle w:val="13"/>
        <w:rPr>
          <w:rFonts w:asciiTheme="minorHAnsi" w:eastAsiaTheme="minorEastAsia" w:hAnsiTheme="minorHAnsi" w:cstheme="minorBidi"/>
          <w:sz w:val="22"/>
          <w:szCs w:val="22"/>
        </w:rPr>
      </w:pPr>
      <w:hyperlink w:anchor="_Toc185254153" w:history="1">
        <w:r w:rsidR="00334016" w:rsidRPr="00334016">
          <w:rPr>
            <w:rStyle w:val="aa"/>
          </w:rPr>
          <w:t>ВСТУП</w:t>
        </w:r>
        <w:r w:rsidR="00334016" w:rsidRPr="00334016">
          <w:rPr>
            <w:webHidden/>
          </w:rPr>
          <w:tab/>
        </w:r>
        <w:r w:rsidR="00334016" w:rsidRPr="00334016">
          <w:rPr>
            <w:webHidden/>
          </w:rPr>
          <w:fldChar w:fldCharType="begin"/>
        </w:r>
        <w:r w:rsidR="00334016" w:rsidRPr="00334016">
          <w:rPr>
            <w:webHidden/>
          </w:rPr>
          <w:instrText xml:space="preserve"> PAGEREF _Toc185254153 \h </w:instrText>
        </w:r>
        <w:r w:rsidR="00334016" w:rsidRPr="00334016">
          <w:rPr>
            <w:webHidden/>
          </w:rPr>
        </w:r>
        <w:r w:rsidR="00334016" w:rsidRPr="00334016">
          <w:rPr>
            <w:webHidden/>
          </w:rPr>
          <w:fldChar w:fldCharType="separate"/>
        </w:r>
        <w:r w:rsidR="003729C7">
          <w:rPr>
            <w:webHidden/>
          </w:rPr>
          <w:t>10</w:t>
        </w:r>
        <w:r w:rsidR="00334016" w:rsidRPr="00334016">
          <w:rPr>
            <w:webHidden/>
          </w:rPr>
          <w:fldChar w:fldCharType="end"/>
        </w:r>
      </w:hyperlink>
    </w:p>
    <w:p w14:paraId="7C1607AB" w14:textId="596B2BDF" w:rsidR="00334016" w:rsidRPr="00334016" w:rsidRDefault="00334016" w:rsidP="00334016">
      <w:pPr>
        <w:pStyle w:val="13"/>
        <w:rPr>
          <w:rFonts w:asciiTheme="minorHAnsi" w:eastAsiaTheme="minorEastAsia" w:hAnsiTheme="minorHAnsi" w:cstheme="minorBidi"/>
          <w:sz w:val="22"/>
          <w:szCs w:val="22"/>
        </w:rPr>
      </w:pPr>
      <w:r w:rsidRPr="00334016">
        <w:rPr>
          <w:rStyle w:val="aa"/>
          <w:color w:val="auto"/>
          <w:u w:val="none"/>
        </w:rPr>
        <w:t xml:space="preserve">1. </w:t>
      </w:r>
      <w:hyperlink w:anchor="_Toc185254154" w:history="1">
        <w:r w:rsidRPr="00334016">
          <w:rPr>
            <w:rStyle w:val="aa"/>
            <w:color w:val="auto"/>
          </w:rPr>
          <w:t>ОГЛЯД</w:t>
        </w:r>
        <w:r w:rsidRPr="00334016">
          <w:rPr>
            <w:webHidden/>
          </w:rPr>
          <w:tab/>
        </w:r>
        <w:r w:rsidRPr="00334016">
          <w:rPr>
            <w:webHidden/>
          </w:rPr>
          <w:fldChar w:fldCharType="begin"/>
        </w:r>
        <w:r w:rsidRPr="00334016">
          <w:rPr>
            <w:webHidden/>
          </w:rPr>
          <w:instrText xml:space="preserve"> PAGEREF _Toc185254154 \h </w:instrText>
        </w:r>
        <w:r w:rsidRPr="00334016">
          <w:rPr>
            <w:webHidden/>
          </w:rPr>
        </w:r>
        <w:r w:rsidRPr="00334016">
          <w:rPr>
            <w:webHidden/>
          </w:rPr>
          <w:fldChar w:fldCharType="separate"/>
        </w:r>
        <w:r w:rsidR="003729C7">
          <w:rPr>
            <w:webHidden/>
          </w:rPr>
          <w:t>11</w:t>
        </w:r>
        <w:r w:rsidRPr="00334016">
          <w:rPr>
            <w:webHidden/>
          </w:rPr>
          <w:fldChar w:fldCharType="end"/>
        </w:r>
      </w:hyperlink>
    </w:p>
    <w:p w14:paraId="7431269A" w14:textId="5C667FE0" w:rsidR="00334016" w:rsidRPr="00334016" w:rsidRDefault="00B060FD" w:rsidP="00334016">
      <w:pPr>
        <w:pStyle w:val="23"/>
        <w:tabs>
          <w:tab w:val="right" w:leader="dot" w:pos="9344"/>
        </w:tabs>
        <w:ind w:left="0" w:firstLine="0"/>
        <w:jc w:val="both"/>
        <w:rPr>
          <w:rFonts w:asciiTheme="minorHAnsi" w:eastAsiaTheme="minorEastAsia" w:hAnsiTheme="minorHAnsi" w:cstheme="minorBidi"/>
          <w:noProof/>
          <w:sz w:val="22"/>
          <w:szCs w:val="22"/>
        </w:rPr>
      </w:pPr>
      <w:hyperlink w:anchor="_Toc185254155" w:history="1">
        <w:r w:rsidR="00334016" w:rsidRPr="00334016">
          <w:rPr>
            <w:rStyle w:val="aa"/>
            <w:noProof/>
          </w:rPr>
          <w:t>1.1 Аналіз аналогів на ринку</w:t>
        </w:r>
        <w:r w:rsidR="00334016" w:rsidRPr="00334016">
          <w:rPr>
            <w:noProof/>
            <w:webHidden/>
          </w:rPr>
          <w:tab/>
        </w:r>
        <w:r w:rsidR="00334016" w:rsidRPr="00334016">
          <w:rPr>
            <w:noProof/>
            <w:webHidden/>
          </w:rPr>
          <w:fldChar w:fldCharType="begin"/>
        </w:r>
        <w:r w:rsidR="00334016" w:rsidRPr="00334016">
          <w:rPr>
            <w:noProof/>
            <w:webHidden/>
          </w:rPr>
          <w:instrText xml:space="preserve"> PAGEREF _Toc185254155 \h </w:instrText>
        </w:r>
        <w:r w:rsidR="00334016" w:rsidRPr="00334016">
          <w:rPr>
            <w:noProof/>
            <w:webHidden/>
          </w:rPr>
        </w:r>
        <w:r w:rsidR="00334016" w:rsidRPr="00334016">
          <w:rPr>
            <w:noProof/>
            <w:webHidden/>
          </w:rPr>
          <w:fldChar w:fldCharType="separate"/>
        </w:r>
        <w:r w:rsidR="003729C7">
          <w:rPr>
            <w:noProof/>
            <w:webHidden/>
          </w:rPr>
          <w:t>13</w:t>
        </w:r>
        <w:r w:rsidR="00334016" w:rsidRPr="00334016">
          <w:rPr>
            <w:noProof/>
            <w:webHidden/>
          </w:rPr>
          <w:fldChar w:fldCharType="end"/>
        </w:r>
      </w:hyperlink>
    </w:p>
    <w:p w14:paraId="1CA2C8F9" w14:textId="55D579AE" w:rsidR="00334016" w:rsidRPr="00334016" w:rsidRDefault="00B060FD" w:rsidP="00334016">
      <w:pPr>
        <w:pStyle w:val="13"/>
        <w:rPr>
          <w:rFonts w:asciiTheme="minorHAnsi" w:eastAsiaTheme="minorEastAsia" w:hAnsiTheme="minorHAnsi" w:cstheme="minorBidi"/>
          <w:sz w:val="22"/>
          <w:szCs w:val="22"/>
        </w:rPr>
      </w:pPr>
      <w:hyperlink w:anchor="_Toc185254156" w:history="1">
        <w:r w:rsidR="00334016" w:rsidRPr="00334016">
          <w:rPr>
            <w:rStyle w:val="aa"/>
          </w:rPr>
          <w:t>2. ТЕОРЕТИЧНА БАЗА ДОСЛІДЖЕННЯ</w:t>
        </w:r>
        <w:r w:rsidR="00334016" w:rsidRPr="00334016">
          <w:rPr>
            <w:webHidden/>
          </w:rPr>
          <w:tab/>
        </w:r>
        <w:r w:rsidR="00334016" w:rsidRPr="00334016">
          <w:rPr>
            <w:webHidden/>
          </w:rPr>
          <w:fldChar w:fldCharType="begin"/>
        </w:r>
        <w:r w:rsidR="00334016" w:rsidRPr="00334016">
          <w:rPr>
            <w:webHidden/>
          </w:rPr>
          <w:instrText xml:space="preserve"> PAGEREF _Toc185254156 \h </w:instrText>
        </w:r>
        <w:r w:rsidR="00334016" w:rsidRPr="00334016">
          <w:rPr>
            <w:webHidden/>
          </w:rPr>
        </w:r>
        <w:r w:rsidR="00334016" w:rsidRPr="00334016">
          <w:rPr>
            <w:webHidden/>
          </w:rPr>
          <w:fldChar w:fldCharType="separate"/>
        </w:r>
        <w:r w:rsidR="003729C7">
          <w:rPr>
            <w:webHidden/>
          </w:rPr>
          <w:t>22</w:t>
        </w:r>
        <w:r w:rsidR="00334016" w:rsidRPr="00334016">
          <w:rPr>
            <w:webHidden/>
          </w:rPr>
          <w:fldChar w:fldCharType="end"/>
        </w:r>
      </w:hyperlink>
    </w:p>
    <w:p w14:paraId="2C04C902" w14:textId="1A6C783F" w:rsidR="00334016" w:rsidRPr="00334016" w:rsidRDefault="00B060FD" w:rsidP="00334016">
      <w:pPr>
        <w:pStyle w:val="23"/>
        <w:tabs>
          <w:tab w:val="right" w:leader="dot" w:pos="9344"/>
        </w:tabs>
        <w:ind w:left="0" w:firstLine="0"/>
        <w:jc w:val="both"/>
        <w:rPr>
          <w:rFonts w:asciiTheme="minorHAnsi" w:eastAsiaTheme="minorEastAsia" w:hAnsiTheme="minorHAnsi" w:cstheme="minorBidi"/>
          <w:noProof/>
          <w:sz w:val="22"/>
          <w:szCs w:val="22"/>
        </w:rPr>
      </w:pPr>
      <w:hyperlink w:anchor="_Toc185254157" w:history="1">
        <w:r w:rsidR="00334016" w:rsidRPr="00334016">
          <w:rPr>
            <w:rStyle w:val="aa"/>
            <w:noProof/>
          </w:rPr>
          <w:t>2.1 Технології автоматизації та адаптивної системи управління живленням</w:t>
        </w:r>
        <w:r w:rsidR="00334016" w:rsidRPr="00334016">
          <w:rPr>
            <w:noProof/>
            <w:webHidden/>
          </w:rPr>
          <w:tab/>
        </w:r>
        <w:r w:rsidR="00334016" w:rsidRPr="00334016">
          <w:rPr>
            <w:noProof/>
            <w:webHidden/>
          </w:rPr>
          <w:fldChar w:fldCharType="begin"/>
        </w:r>
        <w:r w:rsidR="00334016" w:rsidRPr="00334016">
          <w:rPr>
            <w:noProof/>
            <w:webHidden/>
          </w:rPr>
          <w:instrText xml:space="preserve"> PAGEREF _Toc185254157 \h </w:instrText>
        </w:r>
        <w:r w:rsidR="00334016" w:rsidRPr="00334016">
          <w:rPr>
            <w:noProof/>
            <w:webHidden/>
          </w:rPr>
        </w:r>
        <w:r w:rsidR="00334016" w:rsidRPr="00334016">
          <w:rPr>
            <w:noProof/>
            <w:webHidden/>
          </w:rPr>
          <w:fldChar w:fldCharType="separate"/>
        </w:r>
        <w:r w:rsidR="003729C7">
          <w:rPr>
            <w:noProof/>
            <w:webHidden/>
          </w:rPr>
          <w:t>22</w:t>
        </w:r>
        <w:r w:rsidR="00334016" w:rsidRPr="00334016">
          <w:rPr>
            <w:noProof/>
            <w:webHidden/>
          </w:rPr>
          <w:fldChar w:fldCharType="end"/>
        </w:r>
      </w:hyperlink>
    </w:p>
    <w:p w14:paraId="4EA00F51" w14:textId="5376C385" w:rsidR="00334016" w:rsidRPr="00334016" w:rsidRDefault="00B060FD" w:rsidP="00334016">
      <w:pPr>
        <w:pStyle w:val="23"/>
        <w:tabs>
          <w:tab w:val="right" w:leader="dot" w:pos="9344"/>
        </w:tabs>
        <w:ind w:left="0" w:firstLine="0"/>
        <w:jc w:val="both"/>
        <w:rPr>
          <w:rFonts w:asciiTheme="minorHAnsi" w:eastAsiaTheme="minorEastAsia" w:hAnsiTheme="minorHAnsi" w:cstheme="minorBidi"/>
          <w:noProof/>
          <w:sz w:val="22"/>
          <w:szCs w:val="22"/>
        </w:rPr>
      </w:pPr>
      <w:hyperlink w:anchor="_Toc185254158" w:history="1">
        <w:r w:rsidR="00334016" w:rsidRPr="00334016">
          <w:rPr>
            <w:rStyle w:val="aa"/>
            <w:noProof/>
          </w:rPr>
          <w:t>2.2 Живлення IP-телефонів: Технологія PoE (Power over Ethernet)</w:t>
        </w:r>
        <w:r w:rsidR="00334016" w:rsidRPr="00334016">
          <w:rPr>
            <w:noProof/>
            <w:webHidden/>
          </w:rPr>
          <w:tab/>
        </w:r>
        <w:r w:rsidR="00334016" w:rsidRPr="00334016">
          <w:rPr>
            <w:noProof/>
            <w:webHidden/>
          </w:rPr>
          <w:fldChar w:fldCharType="begin"/>
        </w:r>
        <w:r w:rsidR="00334016" w:rsidRPr="00334016">
          <w:rPr>
            <w:noProof/>
            <w:webHidden/>
          </w:rPr>
          <w:instrText xml:space="preserve"> PAGEREF _Toc185254158 \h </w:instrText>
        </w:r>
        <w:r w:rsidR="00334016" w:rsidRPr="00334016">
          <w:rPr>
            <w:noProof/>
            <w:webHidden/>
          </w:rPr>
        </w:r>
        <w:r w:rsidR="00334016" w:rsidRPr="00334016">
          <w:rPr>
            <w:noProof/>
            <w:webHidden/>
          </w:rPr>
          <w:fldChar w:fldCharType="separate"/>
        </w:r>
        <w:r w:rsidR="003729C7">
          <w:rPr>
            <w:noProof/>
            <w:webHidden/>
          </w:rPr>
          <w:t>25</w:t>
        </w:r>
        <w:r w:rsidR="00334016" w:rsidRPr="00334016">
          <w:rPr>
            <w:noProof/>
            <w:webHidden/>
          </w:rPr>
          <w:fldChar w:fldCharType="end"/>
        </w:r>
      </w:hyperlink>
    </w:p>
    <w:p w14:paraId="5A7840FD" w14:textId="73A41946" w:rsidR="00334016" w:rsidRPr="00334016" w:rsidRDefault="00B060FD" w:rsidP="00334016">
      <w:pPr>
        <w:pStyle w:val="23"/>
        <w:tabs>
          <w:tab w:val="right" w:leader="dot" w:pos="9344"/>
        </w:tabs>
        <w:ind w:left="0" w:firstLine="0"/>
        <w:jc w:val="both"/>
        <w:rPr>
          <w:rFonts w:asciiTheme="minorHAnsi" w:eastAsiaTheme="minorEastAsia" w:hAnsiTheme="minorHAnsi" w:cstheme="minorBidi"/>
          <w:noProof/>
          <w:sz w:val="22"/>
          <w:szCs w:val="22"/>
        </w:rPr>
      </w:pPr>
      <w:hyperlink w:anchor="_Toc185254161" w:history="1">
        <w:r w:rsidR="00334016" w:rsidRPr="00334016">
          <w:rPr>
            <w:rStyle w:val="aa"/>
            <w:noProof/>
          </w:rPr>
          <w:t xml:space="preserve">2.3 </w:t>
        </w:r>
        <w:r w:rsidR="00334016" w:rsidRPr="00334016">
          <w:rPr>
            <w:rStyle w:val="aa"/>
            <w:noProof/>
            <w:lang w:val="ru-RU"/>
          </w:rPr>
          <w:t xml:space="preserve">Архітектура </w:t>
        </w:r>
        <w:r w:rsidR="00334016" w:rsidRPr="00334016">
          <w:rPr>
            <w:rStyle w:val="aa"/>
            <w:noProof/>
          </w:rPr>
          <w:t>розгортання системи Cisco Collaboration.</w:t>
        </w:r>
        <w:r w:rsidR="00334016" w:rsidRPr="00334016">
          <w:rPr>
            <w:noProof/>
            <w:webHidden/>
          </w:rPr>
          <w:tab/>
        </w:r>
        <w:r w:rsidR="00334016" w:rsidRPr="00334016">
          <w:rPr>
            <w:noProof/>
            <w:webHidden/>
          </w:rPr>
          <w:fldChar w:fldCharType="begin"/>
        </w:r>
        <w:r w:rsidR="00334016" w:rsidRPr="00334016">
          <w:rPr>
            <w:noProof/>
            <w:webHidden/>
          </w:rPr>
          <w:instrText xml:space="preserve"> PAGEREF _Toc185254161 \h </w:instrText>
        </w:r>
        <w:r w:rsidR="00334016" w:rsidRPr="00334016">
          <w:rPr>
            <w:noProof/>
            <w:webHidden/>
          </w:rPr>
        </w:r>
        <w:r w:rsidR="00334016" w:rsidRPr="00334016">
          <w:rPr>
            <w:noProof/>
            <w:webHidden/>
          </w:rPr>
          <w:fldChar w:fldCharType="separate"/>
        </w:r>
        <w:r w:rsidR="003729C7">
          <w:rPr>
            <w:noProof/>
            <w:webHidden/>
          </w:rPr>
          <w:t>30</w:t>
        </w:r>
        <w:r w:rsidR="00334016" w:rsidRPr="00334016">
          <w:rPr>
            <w:noProof/>
            <w:webHidden/>
          </w:rPr>
          <w:fldChar w:fldCharType="end"/>
        </w:r>
      </w:hyperlink>
    </w:p>
    <w:p w14:paraId="52620CF7" w14:textId="01CA3917" w:rsidR="00334016" w:rsidRPr="00334016" w:rsidRDefault="00B060FD" w:rsidP="00334016">
      <w:pPr>
        <w:pStyle w:val="23"/>
        <w:tabs>
          <w:tab w:val="right" w:leader="dot" w:pos="9344"/>
        </w:tabs>
        <w:ind w:left="0" w:firstLine="0"/>
        <w:jc w:val="both"/>
        <w:rPr>
          <w:rFonts w:asciiTheme="minorHAnsi" w:eastAsiaTheme="minorEastAsia" w:hAnsiTheme="minorHAnsi" w:cstheme="minorBidi"/>
          <w:noProof/>
          <w:sz w:val="22"/>
          <w:szCs w:val="22"/>
        </w:rPr>
      </w:pPr>
      <w:hyperlink w:anchor="_Toc185254162" w:history="1">
        <w:r w:rsidR="00334016" w:rsidRPr="00334016">
          <w:rPr>
            <w:rStyle w:val="aa"/>
            <w:noProof/>
          </w:rPr>
          <w:t xml:space="preserve">2.4  Реалізація оптимізації в </w:t>
        </w:r>
        <w:r w:rsidR="00334016" w:rsidRPr="00334016">
          <w:rPr>
            <w:rStyle w:val="aa"/>
            <w:noProof/>
            <w:lang w:val="ru-RU"/>
          </w:rPr>
          <w:t>Cisco IOS</w:t>
        </w:r>
        <w:r w:rsidR="00334016" w:rsidRPr="00334016">
          <w:rPr>
            <w:noProof/>
            <w:webHidden/>
          </w:rPr>
          <w:tab/>
        </w:r>
        <w:r w:rsidR="00334016" w:rsidRPr="00334016">
          <w:rPr>
            <w:noProof/>
            <w:webHidden/>
          </w:rPr>
          <w:fldChar w:fldCharType="begin"/>
        </w:r>
        <w:r w:rsidR="00334016" w:rsidRPr="00334016">
          <w:rPr>
            <w:noProof/>
            <w:webHidden/>
          </w:rPr>
          <w:instrText xml:space="preserve"> PAGEREF _Toc185254162 \h </w:instrText>
        </w:r>
        <w:r w:rsidR="00334016" w:rsidRPr="00334016">
          <w:rPr>
            <w:noProof/>
            <w:webHidden/>
          </w:rPr>
        </w:r>
        <w:r w:rsidR="00334016" w:rsidRPr="00334016">
          <w:rPr>
            <w:noProof/>
            <w:webHidden/>
          </w:rPr>
          <w:fldChar w:fldCharType="separate"/>
        </w:r>
        <w:r w:rsidR="003729C7">
          <w:rPr>
            <w:noProof/>
            <w:webHidden/>
          </w:rPr>
          <w:t>35</w:t>
        </w:r>
        <w:r w:rsidR="00334016" w:rsidRPr="00334016">
          <w:rPr>
            <w:noProof/>
            <w:webHidden/>
          </w:rPr>
          <w:fldChar w:fldCharType="end"/>
        </w:r>
      </w:hyperlink>
    </w:p>
    <w:p w14:paraId="16983E85" w14:textId="4F111DAA" w:rsidR="00334016" w:rsidRPr="00334016" w:rsidRDefault="00B060FD" w:rsidP="00334016">
      <w:pPr>
        <w:pStyle w:val="23"/>
        <w:tabs>
          <w:tab w:val="right" w:leader="dot" w:pos="9344"/>
        </w:tabs>
        <w:ind w:left="0" w:firstLine="0"/>
        <w:jc w:val="both"/>
        <w:rPr>
          <w:rFonts w:asciiTheme="minorHAnsi" w:eastAsiaTheme="minorEastAsia" w:hAnsiTheme="minorHAnsi" w:cstheme="minorBidi"/>
          <w:noProof/>
          <w:sz w:val="22"/>
          <w:szCs w:val="22"/>
        </w:rPr>
      </w:pPr>
      <w:hyperlink w:anchor="_Toc185254163" w:history="1">
        <w:r w:rsidR="00334016" w:rsidRPr="00334016">
          <w:rPr>
            <w:rStyle w:val="aa"/>
            <w:noProof/>
          </w:rPr>
          <w:t>2.</w:t>
        </w:r>
        <w:r w:rsidR="00334016" w:rsidRPr="00334016">
          <w:rPr>
            <w:rStyle w:val="aa"/>
            <w:noProof/>
            <w:lang w:val="ru-RU"/>
          </w:rPr>
          <w:t>5</w:t>
        </w:r>
        <w:r w:rsidR="00334016" w:rsidRPr="00334016">
          <w:rPr>
            <w:rStyle w:val="aa"/>
            <w:noProof/>
          </w:rPr>
          <w:t xml:space="preserve">  Принцип роботи</w:t>
        </w:r>
        <w:r w:rsidR="00334016" w:rsidRPr="00334016">
          <w:rPr>
            <w:noProof/>
            <w:webHidden/>
          </w:rPr>
          <w:tab/>
        </w:r>
        <w:r w:rsidR="00334016" w:rsidRPr="00334016">
          <w:rPr>
            <w:noProof/>
            <w:webHidden/>
          </w:rPr>
          <w:fldChar w:fldCharType="begin"/>
        </w:r>
        <w:r w:rsidR="00334016" w:rsidRPr="00334016">
          <w:rPr>
            <w:noProof/>
            <w:webHidden/>
          </w:rPr>
          <w:instrText xml:space="preserve"> PAGEREF _Toc185254163 \h </w:instrText>
        </w:r>
        <w:r w:rsidR="00334016" w:rsidRPr="00334016">
          <w:rPr>
            <w:noProof/>
            <w:webHidden/>
          </w:rPr>
        </w:r>
        <w:r w:rsidR="00334016" w:rsidRPr="00334016">
          <w:rPr>
            <w:noProof/>
            <w:webHidden/>
          </w:rPr>
          <w:fldChar w:fldCharType="separate"/>
        </w:r>
        <w:r w:rsidR="003729C7">
          <w:rPr>
            <w:noProof/>
            <w:webHidden/>
          </w:rPr>
          <w:t>43</w:t>
        </w:r>
        <w:r w:rsidR="00334016" w:rsidRPr="00334016">
          <w:rPr>
            <w:noProof/>
            <w:webHidden/>
          </w:rPr>
          <w:fldChar w:fldCharType="end"/>
        </w:r>
      </w:hyperlink>
    </w:p>
    <w:p w14:paraId="69A31F2C" w14:textId="4F0291ED" w:rsidR="00334016" w:rsidRPr="00334016" w:rsidRDefault="00B060FD" w:rsidP="00334016">
      <w:pPr>
        <w:pStyle w:val="23"/>
        <w:tabs>
          <w:tab w:val="right" w:leader="dot" w:pos="9344"/>
        </w:tabs>
        <w:ind w:left="0" w:firstLine="0"/>
        <w:jc w:val="both"/>
        <w:rPr>
          <w:rFonts w:asciiTheme="minorHAnsi" w:eastAsiaTheme="minorEastAsia" w:hAnsiTheme="minorHAnsi" w:cstheme="minorBidi"/>
          <w:noProof/>
          <w:sz w:val="22"/>
          <w:szCs w:val="22"/>
        </w:rPr>
      </w:pPr>
      <w:hyperlink w:anchor="_Toc185254164" w:history="1">
        <w:r w:rsidR="00334016" w:rsidRPr="00334016">
          <w:rPr>
            <w:rStyle w:val="aa"/>
            <w:noProof/>
          </w:rPr>
          <w:t>2.6  Середовище програмування OwenLogic</w:t>
        </w:r>
        <w:r w:rsidR="00334016" w:rsidRPr="00334016">
          <w:rPr>
            <w:noProof/>
            <w:webHidden/>
          </w:rPr>
          <w:tab/>
        </w:r>
        <w:r w:rsidR="00334016" w:rsidRPr="00334016">
          <w:rPr>
            <w:noProof/>
            <w:webHidden/>
          </w:rPr>
          <w:fldChar w:fldCharType="begin"/>
        </w:r>
        <w:r w:rsidR="00334016" w:rsidRPr="00334016">
          <w:rPr>
            <w:noProof/>
            <w:webHidden/>
          </w:rPr>
          <w:instrText xml:space="preserve"> PAGEREF _Toc185254164 \h </w:instrText>
        </w:r>
        <w:r w:rsidR="00334016" w:rsidRPr="00334016">
          <w:rPr>
            <w:noProof/>
            <w:webHidden/>
          </w:rPr>
        </w:r>
        <w:r w:rsidR="00334016" w:rsidRPr="00334016">
          <w:rPr>
            <w:noProof/>
            <w:webHidden/>
          </w:rPr>
          <w:fldChar w:fldCharType="separate"/>
        </w:r>
        <w:r w:rsidR="003729C7">
          <w:rPr>
            <w:noProof/>
            <w:webHidden/>
          </w:rPr>
          <w:t>45</w:t>
        </w:r>
        <w:r w:rsidR="00334016" w:rsidRPr="00334016">
          <w:rPr>
            <w:noProof/>
            <w:webHidden/>
          </w:rPr>
          <w:fldChar w:fldCharType="end"/>
        </w:r>
      </w:hyperlink>
    </w:p>
    <w:p w14:paraId="31EFD74B" w14:textId="647EFA2B" w:rsidR="00334016" w:rsidRPr="00334016" w:rsidRDefault="00B060FD" w:rsidP="00334016">
      <w:pPr>
        <w:pStyle w:val="13"/>
        <w:rPr>
          <w:rFonts w:asciiTheme="minorHAnsi" w:eastAsiaTheme="minorEastAsia" w:hAnsiTheme="minorHAnsi" w:cstheme="minorBidi"/>
          <w:sz w:val="22"/>
          <w:szCs w:val="22"/>
        </w:rPr>
      </w:pPr>
      <w:hyperlink w:anchor="_Toc185254165" w:history="1">
        <w:r w:rsidR="00334016" w:rsidRPr="00334016">
          <w:rPr>
            <w:rStyle w:val="aa"/>
            <w:lang w:val="ru-RU"/>
          </w:rPr>
          <w:t xml:space="preserve">3 </w:t>
        </w:r>
        <w:r w:rsidR="00334016" w:rsidRPr="00334016">
          <w:rPr>
            <w:rStyle w:val="aa"/>
          </w:rPr>
          <w:t>СХЕМАТИЧНЕ ПРОЄКТУВАННЯ</w:t>
        </w:r>
        <w:r w:rsidR="00334016" w:rsidRPr="00334016">
          <w:rPr>
            <w:webHidden/>
          </w:rPr>
          <w:tab/>
        </w:r>
        <w:r w:rsidR="00334016" w:rsidRPr="00334016">
          <w:rPr>
            <w:webHidden/>
          </w:rPr>
          <w:fldChar w:fldCharType="begin"/>
        </w:r>
        <w:r w:rsidR="00334016" w:rsidRPr="00334016">
          <w:rPr>
            <w:webHidden/>
          </w:rPr>
          <w:instrText xml:space="preserve"> PAGEREF _Toc185254165 \h </w:instrText>
        </w:r>
        <w:r w:rsidR="00334016" w:rsidRPr="00334016">
          <w:rPr>
            <w:webHidden/>
          </w:rPr>
        </w:r>
        <w:r w:rsidR="00334016" w:rsidRPr="00334016">
          <w:rPr>
            <w:webHidden/>
          </w:rPr>
          <w:fldChar w:fldCharType="separate"/>
        </w:r>
        <w:r w:rsidR="003729C7">
          <w:rPr>
            <w:webHidden/>
          </w:rPr>
          <w:t>47</w:t>
        </w:r>
        <w:r w:rsidR="00334016" w:rsidRPr="00334016">
          <w:rPr>
            <w:webHidden/>
          </w:rPr>
          <w:fldChar w:fldCharType="end"/>
        </w:r>
      </w:hyperlink>
    </w:p>
    <w:p w14:paraId="592318D5" w14:textId="7439ED3C" w:rsidR="00334016" w:rsidRPr="00334016" w:rsidRDefault="00B060FD" w:rsidP="00334016">
      <w:pPr>
        <w:pStyle w:val="23"/>
        <w:tabs>
          <w:tab w:val="right" w:leader="dot" w:pos="9344"/>
        </w:tabs>
        <w:ind w:left="0" w:firstLine="0"/>
        <w:jc w:val="both"/>
        <w:rPr>
          <w:rFonts w:asciiTheme="minorHAnsi" w:eastAsiaTheme="minorEastAsia" w:hAnsiTheme="minorHAnsi" w:cstheme="minorBidi"/>
          <w:noProof/>
          <w:sz w:val="22"/>
          <w:szCs w:val="22"/>
        </w:rPr>
      </w:pPr>
      <w:hyperlink w:anchor="_Toc185254166" w:history="1">
        <w:r w:rsidR="00334016" w:rsidRPr="00334016">
          <w:rPr>
            <w:rStyle w:val="aa"/>
            <w:noProof/>
          </w:rPr>
          <w:t>3.1 Схеми та Алгоритми</w:t>
        </w:r>
        <w:r w:rsidR="00334016" w:rsidRPr="00334016">
          <w:rPr>
            <w:noProof/>
            <w:webHidden/>
          </w:rPr>
          <w:tab/>
        </w:r>
        <w:r w:rsidR="00334016" w:rsidRPr="00334016">
          <w:rPr>
            <w:noProof/>
            <w:webHidden/>
          </w:rPr>
          <w:fldChar w:fldCharType="begin"/>
        </w:r>
        <w:r w:rsidR="00334016" w:rsidRPr="00334016">
          <w:rPr>
            <w:noProof/>
            <w:webHidden/>
          </w:rPr>
          <w:instrText xml:space="preserve"> PAGEREF _Toc185254166 \h </w:instrText>
        </w:r>
        <w:r w:rsidR="00334016" w:rsidRPr="00334016">
          <w:rPr>
            <w:noProof/>
            <w:webHidden/>
          </w:rPr>
        </w:r>
        <w:r w:rsidR="00334016" w:rsidRPr="00334016">
          <w:rPr>
            <w:noProof/>
            <w:webHidden/>
          </w:rPr>
          <w:fldChar w:fldCharType="separate"/>
        </w:r>
        <w:r w:rsidR="003729C7">
          <w:rPr>
            <w:noProof/>
            <w:webHidden/>
          </w:rPr>
          <w:t>47</w:t>
        </w:r>
        <w:r w:rsidR="00334016" w:rsidRPr="00334016">
          <w:rPr>
            <w:noProof/>
            <w:webHidden/>
          </w:rPr>
          <w:fldChar w:fldCharType="end"/>
        </w:r>
      </w:hyperlink>
    </w:p>
    <w:p w14:paraId="327C933F" w14:textId="67699320" w:rsidR="00334016" w:rsidRPr="00334016" w:rsidRDefault="00B060FD" w:rsidP="00334016">
      <w:pPr>
        <w:pStyle w:val="23"/>
        <w:tabs>
          <w:tab w:val="right" w:leader="dot" w:pos="9344"/>
        </w:tabs>
        <w:ind w:left="0" w:firstLine="0"/>
        <w:jc w:val="both"/>
        <w:rPr>
          <w:rFonts w:asciiTheme="minorHAnsi" w:eastAsiaTheme="minorEastAsia" w:hAnsiTheme="minorHAnsi" w:cstheme="minorBidi"/>
          <w:noProof/>
          <w:sz w:val="22"/>
          <w:szCs w:val="22"/>
        </w:rPr>
      </w:pPr>
      <w:hyperlink w:anchor="_Toc185254167" w:history="1">
        <w:r w:rsidR="00334016" w:rsidRPr="00334016">
          <w:rPr>
            <w:rStyle w:val="aa"/>
            <w:noProof/>
          </w:rPr>
          <w:t>3.2 Кон</w:t>
        </w:r>
        <w:r w:rsidR="00334016" w:rsidRPr="00334016">
          <w:rPr>
            <w:rStyle w:val="aa"/>
            <w:noProof/>
          </w:rPr>
          <w:t>с</w:t>
        </w:r>
        <w:r w:rsidR="00334016" w:rsidRPr="00334016">
          <w:rPr>
            <w:rStyle w:val="aa"/>
            <w:noProof/>
          </w:rPr>
          <w:t>труктивні елементи</w:t>
        </w:r>
        <w:r w:rsidR="00334016" w:rsidRPr="00334016">
          <w:rPr>
            <w:noProof/>
            <w:webHidden/>
          </w:rPr>
          <w:tab/>
        </w:r>
        <w:r w:rsidR="00334016" w:rsidRPr="00334016">
          <w:rPr>
            <w:noProof/>
            <w:webHidden/>
          </w:rPr>
          <w:fldChar w:fldCharType="begin"/>
        </w:r>
        <w:r w:rsidR="00334016" w:rsidRPr="00334016">
          <w:rPr>
            <w:noProof/>
            <w:webHidden/>
          </w:rPr>
          <w:instrText xml:space="preserve"> PAGEREF _Toc185254167 \h </w:instrText>
        </w:r>
        <w:r w:rsidR="00334016" w:rsidRPr="00334016">
          <w:rPr>
            <w:noProof/>
            <w:webHidden/>
          </w:rPr>
        </w:r>
        <w:r w:rsidR="00334016" w:rsidRPr="00334016">
          <w:rPr>
            <w:noProof/>
            <w:webHidden/>
          </w:rPr>
          <w:fldChar w:fldCharType="separate"/>
        </w:r>
        <w:r w:rsidR="003729C7">
          <w:rPr>
            <w:noProof/>
            <w:webHidden/>
          </w:rPr>
          <w:t>52</w:t>
        </w:r>
        <w:r w:rsidR="00334016" w:rsidRPr="00334016">
          <w:rPr>
            <w:noProof/>
            <w:webHidden/>
          </w:rPr>
          <w:fldChar w:fldCharType="end"/>
        </w:r>
      </w:hyperlink>
    </w:p>
    <w:p w14:paraId="7029B8FE" w14:textId="3878D0AD" w:rsidR="00334016" w:rsidRPr="00334016" w:rsidRDefault="00B060FD" w:rsidP="00334016">
      <w:pPr>
        <w:pStyle w:val="13"/>
        <w:rPr>
          <w:rFonts w:asciiTheme="minorHAnsi" w:eastAsiaTheme="minorEastAsia" w:hAnsiTheme="minorHAnsi" w:cstheme="minorBidi"/>
          <w:sz w:val="22"/>
          <w:szCs w:val="22"/>
        </w:rPr>
      </w:pPr>
      <w:hyperlink w:anchor="_Toc185254168" w:history="1">
        <w:r w:rsidR="00334016" w:rsidRPr="00334016">
          <w:rPr>
            <w:rStyle w:val="aa"/>
          </w:rPr>
          <w:t>4.ДОСЛІДЖЕННЯ СОБІВАРТОСТІ</w:t>
        </w:r>
        <w:r w:rsidR="00334016" w:rsidRPr="00334016">
          <w:rPr>
            <w:webHidden/>
          </w:rPr>
          <w:tab/>
        </w:r>
        <w:r w:rsidR="00334016" w:rsidRPr="00334016">
          <w:rPr>
            <w:webHidden/>
          </w:rPr>
          <w:fldChar w:fldCharType="begin"/>
        </w:r>
        <w:r w:rsidR="00334016" w:rsidRPr="00334016">
          <w:rPr>
            <w:webHidden/>
          </w:rPr>
          <w:instrText xml:space="preserve"> PAGEREF _Toc185254168 \h </w:instrText>
        </w:r>
        <w:r w:rsidR="00334016" w:rsidRPr="00334016">
          <w:rPr>
            <w:webHidden/>
          </w:rPr>
        </w:r>
        <w:r w:rsidR="00334016" w:rsidRPr="00334016">
          <w:rPr>
            <w:webHidden/>
          </w:rPr>
          <w:fldChar w:fldCharType="separate"/>
        </w:r>
        <w:r w:rsidR="003729C7">
          <w:rPr>
            <w:webHidden/>
          </w:rPr>
          <w:t>67</w:t>
        </w:r>
        <w:r w:rsidR="00334016" w:rsidRPr="00334016">
          <w:rPr>
            <w:webHidden/>
          </w:rPr>
          <w:fldChar w:fldCharType="end"/>
        </w:r>
      </w:hyperlink>
    </w:p>
    <w:p w14:paraId="0BAAD1B3" w14:textId="5A86FCCE" w:rsidR="00334016" w:rsidRPr="00334016" w:rsidRDefault="00B060FD" w:rsidP="00334016">
      <w:pPr>
        <w:pStyle w:val="13"/>
        <w:rPr>
          <w:rFonts w:asciiTheme="minorHAnsi" w:eastAsiaTheme="minorEastAsia" w:hAnsiTheme="minorHAnsi" w:cstheme="minorBidi"/>
          <w:sz w:val="22"/>
          <w:szCs w:val="22"/>
        </w:rPr>
      </w:pPr>
      <w:hyperlink w:anchor="_Toc185254169" w:history="1">
        <w:r w:rsidR="00334016" w:rsidRPr="00334016">
          <w:rPr>
            <w:rStyle w:val="aa"/>
          </w:rPr>
          <w:t>5.ДОСЛІДЖЕННЯ НАДІЙНОСТІ</w:t>
        </w:r>
        <w:r w:rsidR="00334016" w:rsidRPr="00334016">
          <w:rPr>
            <w:webHidden/>
          </w:rPr>
          <w:tab/>
        </w:r>
        <w:r w:rsidR="00334016" w:rsidRPr="00334016">
          <w:rPr>
            <w:webHidden/>
          </w:rPr>
          <w:fldChar w:fldCharType="begin"/>
        </w:r>
        <w:r w:rsidR="00334016" w:rsidRPr="00334016">
          <w:rPr>
            <w:webHidden/>
          </w:rPr>
          <w:instrText xml:space="preserve"> PAGEREF _Toc185254169 \h </w:instrText>
        </w:r>
        <w:r w:rsidR="00334016" w:rsidRPr="00334016">
          <w:rPr>
            <w:webHidden/>
          </w:rPr>
        </w:r>
        <w:r w:rsidR="00334016" w:rsidRPr="00334016">
          <w:rPr>
            <w:webHidden/>
          </w:rPr>
          <w:fldChar w:fldCharType="separate"/>
        </w:r>
        <w:r w:rsidR="003729C7">
          <w:rPr>
            <w:webHidden/>
          </w:rPr>
          <w:t>69</w:t>
        </w:r>
        <w:r w:rsidR="00334016" w:rsidRPr="00334016">
          <w:rPr>
            <w:webHidden/>
          </w:rPr>
          <w:fldChar w:fldCharType="end"/>
        </w:r>
      </w:hyperlink>
    </w:p>
    <w:p w14:paraId="333B8962" w14:textId="27583D4F" w:rsidR="00334016" w:rsidRPr="00334016" w:rsidRDefault="00B060FD" w:rsidP="00334016">
      <w:pPr>
        <w:pStyle w:val="13"/>
        <w:rPr>
          <w:rFonts w:asciiTheme="minorHAnsi" w:eastAsiaTheme="minorEastAsia" w:hAnsiTheme="minorHAnsi" w:cstheme="minorBidi"/>
          <w:sz w:val="22"/>
          <w:szCs w:val="22"/>
        </w:rPr>
      </w:pPr>
      <w:hyperlink w:anchor="_Toc185254170" w:history="1">
        <w:r w:rsidR="00334016" w:rsidRPr="00334016">
          <w:rPr>
            <w:rStyle w:val="aa"/>
          </w:rPr>
          <w:t>ВИС</w:t>
        </w:r>
        <w:r w:rsidR="00334016" w:rsidRPr="00334016">
          <w:rPr>
            <w:rStyle w:val="aa"/>
          </w:rPr>
          <w:t>Н</w:t>
        </w:r>
        <w:r w:rsidR="00334016" w:rsidRPr="00334016">
          <w:rPr>
            <w:rStyle w:val="aa"/>
          </w:rPr>
          <w:t>ОВКИ</w:t>
        </w:r>
        <w:r w:rsidR="00334016" w:rsidRPr="00334016">
          <w:rPr>
            <w:webHidden/>
          </w:rPr>
          <w:tab/>
        </w:r>
        <w:r w:rsidR="00334016" w:rsidRPr="00334016">
          <w:rPr>
            <w:webHidden/>
          </w:rPr>
          <w:fldChar w:fldCharType="begin"/>
        </w:r>
        <w:r w:rsidR="00334016" w:rsidRPr="00334016">
          <w:rPr>
            <w:webHidden/>
          </w:rPr>
          <w:instrText xml:space="preserve"> PAGEREF _Toc185254170 \h </w:instrText>
        </w:r>
        <w:r w:rsidR="00334016" w:rsidRPr="00334016">
          <w:rPr>
            <w:webHidden/>
          </w:rPr>
        </w:r>
        <w:r w:rsidR="00334016" w:rsidRPr="00334016">
          <w:rPr>
            <w:webHidden/>
          </w:rPr>
          <w:fldChar w:fldCharType="separate"/>
        </w:r>
        <w:r w:rsidR="003729C7">
          <w:rPr>
            <w:webHidden/>
          </w:rPr>
          <w:t>71</w:t>
        </w:r>
        <w:r w:rsidR="00334016" w:rsidRPr="00334016">
          <w:rPr>
            <w:webHidden/>
          </w:rPr>
          <w:fldChar w:fldCharType="end"/>
        </w:r>
      </w:hyperlink>
    </w:p>
    <w:p w14:paraId="0E1247C6" w14:textId="6EE4C934" w:rsidR="00334016" w:rsidRPr="00334016" w:rsidRDefault="00B060FD" w:rsidP="00334016">
      <w:pPr>
        <w:pStyle w:val="13"/>
        <w:rPr>
          <w:rFonts w:asciiTheme="minorHAnsi" w:eastAsiaTheme="minorEastAsia" w:hAnsiTheme="minorHAnsi" w:cstheme="minorBidi"/>
          <w:sz w:val="22"/>
          <w:szCs w:val="22"/>
        </w:rPr>
      </w:pPr>
      <w:hyperlink w:anchor="_Toc185254171" w:history="1">
        <w:r w:rsidR="00334016" w:rsidRPr="00334016">
          <w:rPr>
            <w:rStyle w:val="aa"/>
          </w:rPr>
          <w:t>СПИСОК ВИКОРИСТАНИХ ДЖЕРЕЛ</w:t>
        </w:r>
        <w:r w:rsidR="00334016" w:rsidRPr="00334016">
          <w:rPr>
            <w:webHidden/>
          </w:rPr>
          <w:tab/>
        </w:r>
        <w:r w:rsidR="00334016" w:rsidRPr="00334016">
          <w:rPr>
            <w:webHidden/>
          </w:rPr>
          <w:fldChar w:fldCharType="begin"/>
        </w:r>
        <w:r w:rsidR="00334016" w:rsidRPr="00334016">
          <w:rPr>
            <w:webHidden/>
          </w:rPr>
          <w:instrText xml:space="preserve"> PAGEREF _Toc185254171 \h </w:instrText>
        </w:r>
        <w:r w:rsidR="00334016" w:rsidRPr="00334016">
          <w:rPr>
            <w:webHidden/>
          </w:rPr>
        </w:r>
        <w:r w:rsidR="00334016" w:rsidRPr="00334016">
          <w:rPr>
            <w:webHidden/>
          </w:rPr>
          <w:fldChar w:fldCharType="separate"/>
        </w:r>
        <w:r w:rsidR="003729C7">
          <w:rPr>
            <w:webHidden/>
          </w:rPr>
          <w:t>72</w:t>
        </w:r>
        <w:r w:rsidR="00334016" w:rsidRPr="00334016">
          <w:rPr>
            <w:webHidden/>
          </w:rPr>
          <w:fldChar w:fldCharType="end"/>
        </w:r>
      </w:hyperlink>
    </w:p>
    <w:p w14:paraId="6E58423B" w14:textId="06C4E31B" w:rsidR="00334016" w:rsidRPr="00334016" w:rsidRDefault="00B060FD" w:rsidP="00334016">
      <w:pPr>
        <w:pStyle w:val="13"/>
        <w:rPr>
          <w:rFonts w:asciiTheme="minorHAnsi" w:eastAsiaTheme="minorEastAsia" w:hAnsiTheme="minorHAnsi" w:cstheme="minorBidi"/>
          <w:sz w:val="22"/>
          <w:szCs w:val="22"/>
        </w:rPr>
      </w:pPr>
      <w:hyperlink w:anchor="_Toc185254172" w:history="1">
        <w:r w:rsidR="00334016" w:rsidRPr="00334016">
          <w:rPr>
            <w:rStyle w:val="aa"/>
          </w:rPr>
          <w:t>ДОДАТКИ</w:t>
        </w:r>
        <w:r w:rsidR="00334016" w:rsidRPr="00334016">
          <w:rPr>
            <w:webHidden/>
          </w:rPr>
          <w:tab/>
        </w:r>
        <w:r w:rsidR="00334016" w:rsidRPr="00334016">
          <w:rPr>
            <w:webHidden/>
          </w:rPr>
          <w:fldChar w:fldCharType="begin"/>
        </w:r>
        <w:r w:rsidR="00334016" w:rsidRPr="00334016">
          <w:rPr>
            <w:webHidden/>
          </w:rPr>
          <w:instrText xml:space="preserve"> PAGEREF _Toc185254172 \h </w:instrText>
        </w:r>
        <w:r w:rsidR="00334016" w:rsidRPr="00334016">
          <w:rPr>
            <w:webHidden/>
          </w:rPr>
        </w:r>
        <w:r w:rsidR="00334016" w:rsidRPr="00334016">
          <w:rPr>
            <w:webHidden/>
          </w:rPr>
          <w:fldChar w:fldCharType="separate"/>
        </w:r>
        <w:r w:rsidR="003729C7">
          <w:rPr>
            <w:webHidden/>
          </w:rPr>
          <w:t>72</w:t>
        </w:r>
        <w:r w:rsidR="00334016" w:rsidRPr="00334016">
          <w:rPr>
            <w:webHidden/>
          </w:rPr>
          <w:fldChar w:fldCharType="end"/>
        </w:r>
      </w:hyperlink>
    </w:p>
    <w:p w14:paraId="3199FBD9" w14:textId="425F62B0" w:rsidR="00F149FB" w:rsidRPr="00E4355D" w:rsidRDefault="00BF2B40" w:rsidP="00BF2B40">
      <w:pPr>
        <w:pStyle w:val="1"/>
        <w:numPr>
          <w:ilvl w:val="0"/>
          <w:numId w:val="0"/>
        </w:numPr>
        <w:spacing w:line="276" w:lineRule="auto"/>
        <w:jc w:val="both"/>
        <w:rPr>
          <w:color w:val="000000" w:themeColor="text1"/>
        </w:rPr>
      </w:pPr>
      <w:r w:rsidRPr="00C82481">
        <w:rPr>
          <w:bCs w:val="0"/>
          <w:color w:val="FF0000"/>
          <w:szCs w:val="28"/>
        </w:rPr>
        <w:lastRenderedPageBreak/>
        <w:fldChar w:fldCharType="end"/>
      </w:r>
      <w:bookmarkStart w:id="9" w:name="_Toc185254152"/>
      <w:r w:rsidR="00F149FB" w:rsidRPr="00E4355D">
        <w:rPr>
          <w:color w:val="000000" w:themeColor="text1"/>
        </w:rPr>
        <w:t>ПЕРЕЛІК</w:t>
      </w:r>
      <w:r w:rsidR="00457ADE">
        <w:rPr>
          <w:color w:val="000000" w:themeColor="text1"/>
        </w:rPr>
        <w:t xml:space="preserve"> СКОРОЧЕНЬ, </w:t>
      </w:r>
      <w:r w:rsidR="00E4355D" w:rsidRPr="00E4355D">
        <w:rPr>
          <w:color w:val="000000" w:themeColor="text1"/>
        </w:rPr>
        <w:t>УМОВНИХ ПОЗНАЧЕНЬ І ТЕРМІНІВ</w:t>
      </w:r>
      <w:bookmarkEnd w:id="9"/>
      <w:r w:rsidR="00F149FB" w:rsidRPr="00E4355D">
        <w:rPr>
          <w:color w:val="000000" w:themeColor="text1"/>
        </w:rPr>
        <w:t xml:space="preserve"> </w:t>
      </w:r>
    </w:p>
    <w:p w14:paraId="02A07606" w14:textId="77777777" w:rsidR="00E4355D" w:rsidRPr="00813509" w:rsidRDefault="00E4355D" w:rsidP="00E4355D">
      <w:pPr>
        <w:ind w:firstLine="709"/>
      </w:pPr>
      <w:r w:rsidRPr="00813509">
        <w:rPr>
          <w:b/>
        </w:rPr>
        <w:t xml:space="preserve">АС- </w:t>
      </w:r>
      <w:r w:rsidRPr="00813509">
        <w:t>Автоматизована система</w:t>
      </w:r>
    </w:p>
    <w:p w14:paraId="60DC77E1" w14:textId="77777777" w:rsidR="00E4355D" w:rsidRPr="00813509" w:rsidRDefault="00E4355D" w:rsidP="00E4355D">
      <w:pPr>
        <w:ind w:firstLine="709"/>
        <w:rPr>
          <w:sz w:val="32"/>
        </w:rPr>
      </w:pPr>
      <w:bookmarkStart w:id="10" w:name="_heading=h.2et92p0" w:colFirst="0" w:colLast="0"/>
      <w:bookmarkEnd w:id="10"/>
      <w:r w:rsidRPr="00813509">
        <w:rPr>
          <w:b/>
        </w:rPr>
        <w:t>АЦП</w:t>
      </w:r>
      <w:r w:rsidRPr="00813509">
        <w:t xml:space="preserve"> – аналогово-цифровий перетворювач</w:t>
      </w:r>
      <w:r w:rsidRPr="00813509">
        <w:rPr>
          <w:sz w:val="32"/>
        </w:rPr>
        <w:t xml:space="preserve"> </w:t>
      </w:r>
    </w:p>
    <w:p w14:paraId="04EFD952" w14:textId="77777777" w:rsidR="00E4355D" w:rsidRPr="00813509" w:rsidRDefault="00E4355D" w:rsidP="00E4355D">
      <w:pPr>
        <w:ind w:firstLine="709"/>
      </w:pPr>
      <w:bookmarkStart w:id="11" w:name="_heading=h.tyjcwt" w:colFirst="0" w:colLast="0"/>
      <w:bookmarkStart w:id="12" w:name="_heading=h.3dy6vkm" w:colFirst="0" w:colLast="0"/>
      <w:bookmarkEnd w:id="11"/>
      <w:bookmarkEnd w:id="12"/>
      <w:r w:rsidRPr="00813509">
        <w:rPr>
          <w:b/>
        </w:rPr>
        <w:t xml:space="preserve">ПЛР - </w:t>
      </w:r>
      <w:r w:rsidRPr="00813509">
        <w:t>Програмований логічний контролер</w:t>
      </w:r>
    </w:p>
    <w:p w14:paraId="0070DC76" w14:textId="77777777" w:rsidR="00E4355D" w:rsidRPr="00813509" w:rsidRDefault="00E4355D" w:rsidP="00E4355D">
      <w:pPr>
        <w:ind w:firstLine="709"/>
      </w:pPr>
      <w:r w:rsidRPr="00813509">
        <w:rPr>
          <w:b/>
        </w:rPr>
        <w:t xml:space="preserve"> ПЗ</w:t>
      </w:r>
      <w:r w:rsidRPr="00813509">
        <w:t xml:space="preserve"> – програмне забезпечення</w:t>
      </w:r>
    </w:p>
    <w:p w14:paraId="04C63ACA" w14:textId="77777777" w:rsidR="00E4355D" w:rsidRPr="00813509" w:rsidRDefault="00E4355D" w:rsidP="00E4355D">
      <w:pPr>
        <w:ind w:firstLine="709"/>
      </w:pPr>
      <w:bookmarkStart w:id="13" w:name="_heading=h.1t3h5sf" w:colFirst="0" w:colLast="0"/>
      <w:bookmarkStart w:id="14" w:name="_heading=h.4d34og8" w:colFirst="0" w:colLast="0"/>
      <w:bookmarkEnd w:id="13"/>
      <w:bookmarkEnd w:id="14"/>
      <w:r w:rsidRPr="00813509">
        <w:rPr>
          <w:b/>
        </w:rPr>
        <w:t xml:space="preserve">Modbus </w:t>
      </w:r>
      <w:r w:rsidRPr="00813509">
        <w:t>— відкритий протокол обміну мережею, розроблений компанією ModiCon зараз підтримується незалежною організацією Modbus-IDA</w:t>
      </w:r>
    </w:p>
    <w:p w14:paraId="43CA1965" w14:textId="77777777" w:rsidR="00E4355D" w:rsidRPr="00813509" w:rsidRDefault="00E4355D" w:rsidP="00E4355D">
      <w:pPr>
        <w:ind w:firstLine="709"/>
      </w:pPr>
      <w:r w:rsidRPr="00813509">
        <w:rPr>
          <w:b/>
        </w:rPr>
        <w:t>OwenLogic</w:t>
      </w:r>
      <w:r w:rsidRPr="00813509">
        <w:t xml:space="preserve"> — спеціалізоване середовище програмування пристрою на основі візуальної мови графічних діаграм FBD (Function Block Diagram)</w:t>
      </w:r>
    </w:p>
    <w:p w14:paraId="3B3D1E00" w14:textId="77777777" w:rsidR="00E4355D" w:rsidRPr="00813509" w:rsidRDefault="00E4355D" w:rsidP="00E4355D">
      <w:pPr>
        <w:ind w:firstLine="709"/>
      </w:pPr>
      <w:r w:rsidRPr="00813509">
        <w:rPr>
          <w:b/>
        </w:rPr>
        <w:t>ОЗП</w:t>
      </w:r>
      <w:r w:rsidRPr="00813509">
        <w:t xml:space="preserve"> – оперативний запам'ятовувальний пристрій, оперативна пам'ять</w:t>
      </w:r>
    </w:p>
    <w:p w14:paraId="32B4CC94" w14:textId="77777777" w:rsidR="00E4355D" w:rsidRPr="00813509" w:rsidRDefault="00E4355D" w:rsidP="00E4355D">
      <w:pPr>
        <w:ind w:firstLine="709"/>
        <w:rPr>
          <w:b/>
        </w:rPr>
      </w:pPr>
      <w:bookmarkStart w:id="15" w:name="_heading=h.2s8eyo1" w:colFirst="0" w:colLast="0"/>
      <w:bookmarkStart w:id="16" w:name="_heading=h.17dp8vu" w:colFirst="0" w:colLast="0"/>
      <w:bookmarkEnd w:id="15"/>
      <w:bookmarkEnd w:id="16"/>
      <w:r w:rsidRPr="00813509">
        <w:rPr>
          <w:b/>
        </w:rPr>
        <w:t xml:space="preserve">ЦАП </w:t>
      </w:r>
      <w:r w:rsidRPr="00813509">
        <w:t>– цифро-аналоговий перетворювач</w:t>
      </w:r>
      <w:r w:rsidRPr="00813509">
        <w:rPr>
          <w:b/>
        </w:rPr>
        <w:t xml:space="preserve"> </w:t>
      </w:r>
    </w:p>
    <w:p w14:paraId="5D1916CA" w14:textId="77777777" w:rsidR="00E4355D" w:rsidRPr="00813509" w:rsidRDefault="00E4355D" w:rsidP="00E4355D">
      <w:pPr>
        <w:ind w:firstLine="709"/>
      </w:pPr>
      <w:r w:rsidRPr="00813509">
        <w:rPr>
          <w:b/>
        </w:rPr>
        <w:t xml:space="preserve">V, В - </w:t>
      </w:r>
      <w:r w:rsidRPr="00813509">
        <w:t>вольт (одиниця вимірювання електричної напруги)</w:t>
      </w:r>
    </w:p>
    <w:p w14:paraId="268C3919" w14:textId="77777777" w:rsidR="00E4355D" w:rsidRPr="00813509" w:rsidRDefault="00E4355D" w:rsidP="00E4355D">
      <w:pPr>
        <w:ind w:firstLine="709"/>
      </w:pPr>
      <w:r w:rsidRPr="00813509">
        <w:rPr>
          <w:b/>
        </w:rPr>
        <w:t xml:space="preserve">РКІ </w:t>
      </w:r>
      <w:r w:rsidRPr="00813509">
        <w:t xml:space="preserve">– рідкокристалічний індикатор </w:t>
      </w:r>
    </w:p>
    <w:p w14:paraId="6C773544" w14:textId="77777777" w:rsidR="00E4355D" w:rsidRPr="00813509" w:rsidRDefault="00E4355D" w:rsidP="00E4355D">
      <w:pPr>
        <w:ind w:firstLine="709"/>
      </w:pPr>
      <w:r w:rsidRPr="00813509">
        <w:rPr>
          <w:b/>
        </w:rPr>
        <w:t>Виконавчий механізм (ВМ)</w:t>
      </w:r>
      <w:r w:rsidRPr="00813509">
        <w:t xml:space="preserve"> – зовнішній прилад, що функціонує під керуванням пристрою.</w:t>
      </w:r>
    </w:p>
    <w:p w14:paraId="344372F5" w14:textId="77777777" w:rsidR="00E4355D" w:rsidRPr="00813509" w:rsidRDefault="00E4355D" w:rsidP="00E4355D">
      <w:pPr>
        <w:ind w:firstLine="709"/>
      </w:pPr>
      <w:r w:rsidRPr="00813509">
        <w:rPr>
          <w:b/>
          <w:color w:val="000000" w:themeColor="text1"/>
        </w:rPr>
        <w:t>Вихідний елемент (ВЕ)</w:t>
      </w:r>
      <w:r w:rsidRPr="00813509">
        <w:rPr>
          <w:color w:val="000000" w:themeColor="text1"/>
        </w:rPr>
        <w:t xml:space="preserve"> </w:t>
      </w:r>
      <w:r w:rsidRPr="00813509">
        <w:t>– елемент схеми пристрою, що слугує для підключення виконавчих механізмів або комутації</w:t>
      </w:r>
    </w:p>
    <w:p w14:paraId="1A9DE138" w14:textId="77777777" w:rsidR="00E4355D" w:rsidRPr="00813509" w:rsidRDefault="00E4355D" w:rsidP="00E4355D">
      <w:pPr>
        <w:ind w:firstLine="709"/>
      </w:pPr>
      <w:r w:rsidRPr="00813509">
        <w:rPr>
          <w:b/>
        </w:rPr>
        <w:t>ST (Structured Text)</w:t>
      </w:r>
      <w:r w:rsidRPr="00813509">
        <w:t xml:space="preserve"> — мова програмування стандарту IEC61131-3. Призначена для програмування промислових контролерів та операторських станцій</w:t>
      </w:r>
    </w:p>
    <w:p w14:paraId="35D5EE5F" w14:textId="77777777" w:rsidR="00E4355D" w:rsidRPr="00813509" w:rsidRDefault="00E4355D" w:rsidP="00E4355D">
      <w:pPr>
        <w:ind w:firstLine="709"/>
      </w:pPr>
      <w:r w:rsidRPr="00813509">
        <w:rPr>
          <w:b/>
        </w:rPr>
        <w:t>РСУ</w:t>
      </w:r>
      <w:r w:rsidRPr="00813509">
        <w:t xml:space="preserve"> - Розподілена система управління технологічним процесом побудована на засобах вимірювання обчислювальної техніки та виконавчих пристроїв </w:t>
      </w:r>
    </w:p>
    <w:p w14:paraId="6B2681DC" w14:textId="77777777" w:rsidR="00E4355D" w:rsidRPr="00813509" w:rsidRDefault="00E4355D" w:rsidP="00E4355D">
      <w:pPr>
        <w:ind w:firstLine="709"/>
        <w:rPr>
          <w:b/>
        </w:rPr>
      </w:pPr>
      <w:r w:rsidRPr="00813509">
        <w:rPr>
          <w:b/>
        </w:rPr>
        <w:t xml:space="preserve">SCADA - </w:t>
      </w:r>
      <w:r w:rsidRPr="00813509">
        <w:t>від англ. Supervisory Control And Data Acquisition — диспетчерське управління і збір даних</w:t>
      </w:r>
    </w:p>
    <w:p w14:paraId="5EBD8945" w14:textId="4BA8C321" w:rsidR="000B0B44" w:rsidRPr="00C82481" w:rsidRDefault="000B0B44" w:rsidP="00E90899">
      <w:pPr>
        <w:spacing w:after="160" w:line="276" w:lineRule="auto"/>
        <w:ind w:firstLine="0"/>
        <w:jc w:val="left"/>
        <w:rPr>
          <w:rFonts w:cs="Arial"/>
          <w:color w:val="FF0000"/>
          <w:kern w:val="32"/>
          <w:szCs w:val="32"/>
        </w:rPr>
      </w:pPr>
    </w:p>
    <w:p w14:paraId="7728E42A" w14:textId="209828B6" w:rsidR="00F149FB" w:rsidRDefault="00F149FB" w:rsidP="003C7C6A">
      <w:pPr>
        <w:pStyle w:val="10"/>
        <w:spacing w:before="0" w:after="0"/>
        <w:jc w:val="center"/>
      </w:pPr>
      <w:bookmarkStart w:id="17" w:name="_Toc185254153"/>
      <w:r w:rsidRPr="00C82481">
        <w:lastRenderedPageBreak/>
        <w:t>ВСТУП</w:t>
      </w:r>
      <w:bookmarkEnd w:id="3"/>
      <w:bookmarkEnd w:id="4"/>
      <w:bookmarkEnd w:id="17"/>
    </w:p>
    <w:p w14:paraId="085E87D1" w14:textId="77777777" w:rsidR="003C789F" w:rsidRPr="003C789F" w:rsidRDefault="003C789F" w:rsidP="003C7C6A"/>
    <w:p w14:paraId="78FC77B0" w14:textId="77777777" w:rsidR="003C7C6A" w:rsidRDefault="003C7C6A" w:rsidP="003C7C6A">
      <w:pPr>
        <w:ind w:firstLine="360"/>
      </w:pPr>
      <w:r>
        <w:t>Сьогодні корпоративні мережі відіграють ключову роль у забезпеченні зв'язку та функціонування бізнес-процесів. Особливо важливу функцію в них виконують IP-телефони, що є інструментом для оперативної та безперервної комунікації в сучасних організаціях. Використання таких систем зв'язку сприяє підвищенню ефективності роботи, знижує витрати на обслуговування і дозволяє оптимізувати робочі процеси.</w:t>
      </w:r>
    </w:p>
    <w:p w14:paraId="0888930D" w14:textId="77777777" w:rsidR="003C7C6A" w:rsidRDefault="003C7C6A" w:rsidP="003C7C6A">
      <w:pPr>
        <w:ind w:firstLine="360"/>
      </w:pPr>
      <w:r>
        <w:t>Технологія Power over Ethernet (PoE) стала значним проривом у телекомунікаційній інфраструктурі, оскільки дозволяє передавати живлення разом із даними по одному кабелю. Це суттєво спрощує мережеву інфраструктуру та знижує витрати на прокладку додаткових кабелів. Проте з розширенням корпоративних мереж та збільшенням кількості IP-телефонів постає дедалі складніше питання ефективного управління та моніторингу їхнього живлення.</w:t>
      </w:r>
    </w:p>
    <w:p w14:paraId="7A7E13CA" w14:textId="4056AA38" w:rsidR="003C7C6A" w:rsidRDefault="003C7C6A" w:rsidP="003C7C6A">
      <w:pPr>
        <w:ind w:firstLine="360"/>
      </w:pPr>
      <w:r>
        <w:t xml:space="preserve">Актуальність дослідження зумовлена необхідністю розробки економічно ефективних систем автоматизації живлення IP-телефонів. </w:t>
      </w:r>
      <w:r w:rsidR="00CE0C20">
        <w:t>Наявні</w:t>
      </w:r>
      <w:r>
        <w:t xml:space="preserve"> рішення часто мають надмірну вартість та складність, що ускладнює їх впровадження та експлуатацію. Саме тому виникає потреба у створенні оптимальних рішень, які б забезпечували необхідний рівень надійності при значно нижчих витратах.</w:t>
      </w:r>
    </w:p>
    <w:p w14:paraId="68BE7E8E" w14:textId="56AA5C58" w:rsidR="003C7C6A" w:rsidRDefault="003C7C6A" w:rsidP="003C7C6A">
      <w:pPr>
        <w:ind w:firstLine="360"/>
      </w:pPr>
      <w:r>
        <w:t>Основні виклики це забезпечення стабільного електроживлення. Оптимізація енергоспоживання та мінімізація експлуатаційних витрат.</w:t>
      </w:r>
    </w:p>
    <w:p w14:paraId="0A12332A" w14:textId="7C617C5B" w:rsidR="003C789F" w:rsidRPr="003C7C6A" w:rsidRDefault="003C7C6A" w:rsidP="003C7C6A">
      <w:pPr>
        <w:ind w:firstLine="0"/>
        <w:rPr>
          <w:rFonts w:cs="Arial"/>
          <w:kern w:val="32"/>
          <w:szCs w:val="32"/>
        </w:rPr>
      </w:pPr>
      <w:r>
        <w:t>Розв'язання цих завдань вимагає впровадження інноваційних підходів, зокрема використання адаптивних алгоритмів керування на базі сучасних контролерів. Саме такий підхід дозволяє створити ефективну систему автоматизації живлення IP-телефонів Cisco, яка б відповідала сучасним вимогам корпоративних комунікацій.</w:t>
      </w:r>
    </w:p>
    <w:p w14:paraId="1B54FF32" w14:textId="218D525E" w:rsidR="003C789F" w:rsidRPr="001975B7" w:rsidRDefault="003C789F" w:rsidP="006A12CF">
      <w:pPr>
        <w:spacing w:after="160" w:line="276" w:lineRule="auto"/>
        <w:ind w:firstLine="0"/>
        <w:rPr>
          <w:rFonts w:cs="Arial"/>
          <w:kern w:val="32"/>
          <w:szCs w:val="32"/>
        </w:rPr>
      </w:pPr>
    </w:p>
    <w:p w14:paraId="429B939E" w14:textId="04E33F1A" w:rsidR="001F237B" w:rsidRPr="00C82481" w:rsidRDefault="00634DC7" w:rsidP="00334016">
      <w:pPr>
        <w:pStyle w:val="10"/>
        <w:numPr>
          <w:ilvl w:val="0"/>
          <w:numId w:val="3"/>
        </w:numPr>
        <w:jc w:val="center"/>
      </w:pPr>
      <w:bookmarkStart w:id="18" w:name="_Toc185254154"/>
      <w:bookmarkStart w:id="19" w:name="_Hlk130366149"/>
      <w:bookmarkEnd w:id="5"/>
      <w:bookmarkEnd w:id="6"/>
      <w:r w:rsidRPr="00C82481">
        <w:lastRenderedPageBreak/>
        <w:t>ОГЛЯД</w:t>
      </w:r>
      <w:bookmarkEnd w:id="18"/>
    </w:p>
    <w:p w14:paraId="41989BAD" w14:textId="72F6185E" w:rsidR="00962252" w:rsidRDefault="00962252" w:rsidP="00334016">
      <w:pPr>
        <w:rPr>
          <w:sz w:val="24"/>
        </w:rPr>
      </w:pPr>
      <w:r w:rsidRPr="00962252">
        <w:rPr>
          <w:rStyle w:val="ac"/>
          <w:i w:val="0"/>
          <w:iCs w:val="0"/>
          <w:shd w:val="clear" w:color="auto" w:fill="FFFFFF"/>
        </w:rPr>
        <w:t>Система автоматизації живлення IP-телефонів Cisco в корпоративних мережах - це апаратно-програмний комплекс, призначений для централізованого керування електроживленням мережевого обладнання з використанням контро</w:t>
      </w:r>
      <w:r w:rsidR="00FB1385">
        <w:rPr>
          <w:rStyle w:val="ac"/>
          <w:i w:val="0"/>
          <w:iCs w:val="0"/>
          <w:shd w:val="clear" w:color="auto" w:fill="FFFFFF"/>
        </w:rPr>
        <w:t xml:space="preserve">лера OWEN ПР200, що забезпечує </w:t>
      </w:r>
      <w:r w:rsidR="00FB1385">
        <w:t>ф</w:t>
      </w:r>
      <w:r>
        <w:t>ункціональні характеристики:</w:t>
      </w:r>
      <w:r w:rsidR="0005355E">
        <w:t xml:space="preserve"> </w:t>
      </w:r>
    </w:p>
    <w:p w14:paraId="1699152A" w14:textId="540945DC" w:rsidR="00962252" w:rsidRDefault="00F43E21" w:rsidP="00AC56EE">
      <w:pPr>
        <w:numPr>
          <w:ilvl w:val="0"/>
          <w:numId w:val="4"/>
        </w:numPr>
        <w:ind w:firstLine="131"/>
      </w:pPr>
      <w:r>
        <w:rPr>
          <w:lang w:val="ru-RU"/>
        </w:rPr>
        <w:t xml:space="preserve"> </w:t>
      </w:r>
      <w:r w:rsidR="00962252">
        <w:t>Інтегроване управління живленням IP-телефонів та мережевого обладнання</w:t>
      </w:r>
      <w:r w:rsidR="00FB1385">
        <w:t>;</w:t>
      </w:r>
    </w:p>
    <w:p w14:paraId="09CDB385" w14:textId="36FA896E" w:rsidR="00962252" w:rsidRDefault="00962252" w:rsidP="00AC56EE">
      <w:pPr>
        <w:numPr>
          <w:ilvl w:val="0"/>
          <w:numId w:val="4"/>
        </w:numPr>
        <w:ind w:firstLine="131"/>
      </w:pPr>
      <w:r>
        <w:t>Моніторинг електричних параметрів в режимі реального часу</w:t>
      </w:r>
      <w:r w:rsidR="00FB1385">
        <w:t>;</w:t>
      </w:r>
    </w:p>
    <w:p w14:paraId="336C9ED4" w14:textId="7CDB8C27" w:rsidR="00962252" w:rsidRDefault="00962252" w:rsidP="00AC56EE">
      <w:pPr>
        <w:numPr>
          <w:ilvl w:val="0"/>
          <w:numId w:val="4"/>
        </w:numPr>
        <w:ind w:firstLine="131"/>
      </w:pPr>
      <w:r>
        <w:t>Автоматизацію процесів комутації електроживлення</w:t>
      </w:r>
      <w:r w:rsidR="00FB1385">
        <w:t>;</w:t>
      </w:r>
    </w:p>
    <w:p w14:paraId="6915F69E" w14:textId="5052D9D2" w:rsidR="00962252" w:rsidRDefault="00962252" w:rsidP="00AC56EE">
      <w:pPr>
        <w:numPr>
          <w:ilvl w:val="0"/>
          <w:numId w:val="4"/>
        </w:numPr>
        <w:ind w:firstLine="131"/>
      </w:pPr>
      <w:r>
        <w:t>Підтримку технології Power over Ethernet (PoE)</w:t>
      </w:r>
      <w:r w:rsidR="00FB1385">
        <w:t>.</w:t>
      </w:r>
    </w:p>
    <w:p w14:paraId="0AA2EFCE" w14:textId="77777777" w:rsidR="00962252" w:rsidRDefault="00962252" w:rsidP="00AC56EE">
      <w:pPr>
        <w:numPr>
          <w:ilvl w:val="0"/>
          <w:numId w:val="5"/>
        </w:numPr>
      </w:pPr>
      <w:r>
        <w:t>Технічні особливості:</w:t>
      </w:r>
    </w:p>
    <w:p w14:paraId="27D67499" w14:textId="2EC094F9" w:rsidR="00962252" w:rsidRDefault="00962252" w:rsidP="00AC56EE">
      <w:pPr>
        <w:numPr>
          <w:ilvl w:val="0"/>
          <w:numId w:val="6"/>
        </w:numPr>
        <w:tabs>
          <w:tab w:val="left" w:pos="720"/>
        </w:tabs>
        <w:ind w:firstLine="131"/>
      </w:pPr>
      <w:r>
        <w:t>Базування на вітчизняному мікроконтролері OWEN ПР200</w:t>
      </w:r>
      <w:r w:rsidR="00FB1385">
        <w:t>;</w:t>
      </w:r>
    </w:p>
    <w:p w14:paraId="6943E55A" w14:textId="121595BD" w:rsidR="00962252" w:rsidRDefault="00962252" w:rsidP="00AC56EE">
      <w:pPr>
        <w:numPr>
          <w:ilvl w:val="0"/>
          <w:numId w:val="6"/>
        </w:numPr>
        <w:ind w:firstLine="131"/>
      </w:pPr>
      <w:r>
        <w:t>Підтримка ModBus та SNMP протоколів</w:t>
      </w:r>
      <w:r w:rsidR="00FB1385">
        <w:t>;</w:t>
      </w:r>
    </w:p>
    <w:p w14:paraId="6CC28A61" w14:textId="6AD961DC" w:rsidR="00962252" w:rsidRDefault="00962252" w:rsidP="00AC56EE">
      <w:pPr>
        <w:numPr>
          <w:ilvl w:val="0"/>
          <w:numId w:val="6"/>
        </w:numPr>
        <w:ind w:firstLine="131"/>
      </w:pPr>
      <w:r>
        <w:t>Можливість підключення різнотипного обладнання</w:t>
      </w:r>
      <w:r w:rsidR="00FB1385">
        <w:t>;</w:t>
      </w:r>
    </w:p>
    <w:p w14:paraId="7E439F86" w14:textId="0E449140" w:rsidR="00962252" w:rsidRDefault="00962252" w:rsidP="00AC56EE">
      <w:pPr>
        <w:numPr>
          <w:ilvl w:val="0"/>
          <w:numId w:val="6"/>
        </w:numPr>
        <w:ind w:firstLine="131"/>
      </w:pPr>
      <w:r>
        <w:t>Резервування критичних ліній живлення</w:t>
      </w:r>
      <w:r w:rsidR="00FB1385">
        <w:t>.</w:t>
      </w:r>
    </w:p>
    <w:p w14:paraId="034BD44A" w14:textId="77777777" w:rsidR="00962252" w:rsidRDefault="00962252" w:rsidP="00AC56EE">
      <w:pPr>
        <w:numPr>
          <w:ilvl w:val="0"/>
          <w:numId w:val="7"/>
        </w:numPr>
      </w:pPr>
      <w:r>
        <w:t>Основні завдання:</w:t>
      </w:r>
    </w:p>
    <w:p w14:paraId="0F1BD10F" w14:textId="3E63EF05" w:rsidR="00962252" w:rsidRDefault="00962252" w:rsidP="00AC56EE">
      <w:pPr>
        <w:numPr>
          <w:ilvl w:val="0"/>
          <w:numId w:val="8"/>
        </w:numPr>
        <w:ind w:firstLine="131"/>
      </w:pPr>
      <w:r>
        <w:t>Оптимізація енергоспоживання корпоративної мережі</w:t>
      </w:r>
      <w:r w:rsidR="00FB1385">
        <w:t>;</w:t>
      </w:r>
    </w:p>
    <w:p w14:paraId="392FEC71" w14:textId="5F797772" w:rsidR="00962252" w:rsidRDefault="00962252" w:rsidP="00AC56EE">
      <w:pPr>
        <w:numPr>
          <w:ilvl w:val="0"/>
          <w:numId w:val="8"/>
        </w:numPr>
        <w:ind w:firstLine="131"/>
      </w:pPr>
      <w:r>
        <w:t>Підвищення відмовостійкості телекомунікаційного обладнання</w:t>
      </w:r>
      <w:r w:rsidR="00FB1385">
        <w:t>;</w:t>
      </w:r>
    </w:p>
    <w:p w14:paraId="7E8E7A2C" w14:textId="76F42702" w:rsidR="00962252" w:rsidRDefault="00962252" w:rsidP="00AC56EE">
      <w:pPr>
        <w:numPr>
          <w:ilvl w:val="0"/>
          <w:numId w:val="8"/>
        </w:numPr>
        <w:ind w:firstLine="131"/>
      </w:pPr>
      <w:r>
        <w:t>Забезпечення неперервності зв'язку</w:t>
      </w:r>
      <w:r w:rsidR="00FB1385">
        <w:t>;</w:t>
      </w:r>
    </w:p>
    <w:p w14:paraId="3AF1E2FF" w14:textId="7318ECB0" w:rsidR="00962252" w:rsidRDefault="00962252" w:rsidP="00AC56EE">
      <w:pPr>
        <w:numPr>
          <w:ilvl w:val="0"/>
          <w:numId w:val="8"/>
        </w:numPr>
        <w:ind w:firstLine="131"/>
      </w:pPr>
      <w:r>
        <w:t>Централізований контроль електроживлення</w:t>
      </w:r>
      <w:r w:rsidR="00FB1385">
        <w:t>.</w:t>
      </w:r>
    </w:p>
    <w:p w14:paraId="6C9E1199" w14:textId="77777777" w:rsidR="00962252" w:rsidRDefault="00962252" w:rsidP="00AC56EE">
      <w:pPr>
        <w:numPr>
          <w:ilvl w:val="0"/>
          <w:numId w:val="9"/>
        </w:numPr>
      </w:pPr>
      <w:r>
        <w:t>Ключові переваги:</w:t>
      </w:r>
    </w:p>
    <w:p w14:paraId="071606EF" w14:textId="4280A282" w:rsidR="00962252" w:rsidRDefault="00962252" w:rsidP="00AC56EE">
      <w:pPr>
        <w:numPr>
          <w:ilvl w:val="0"/>
          <w:numId w:val="10"/>
        </w:numPr>
        <w:ind w:firstLine="131"/>
      </w:pPr>
      <w:r>
        <w:t>Зниження експлуатаційних витрат</w:t>
      </w:r>
      <w:r w:rsidR="00FB1385">
        <w:t>;</w:t>
      </w:r>
    </w:p>
    <w:p w14:paraId="7314A51C" w14:textId="177FE02A" w:rsidR="00962252" w:rsidRDefault="00962252" w:rsidP="00AC56EE">
      <w:pPr>
        <w:numPr>
          <w:ilvl w:val="0"/>
          <w:numId w:val="10"/>
        </w:numPr>
        <w:ind w:firstLine="131"/>
      </w:pPr>
      <w:r>
        <w:t>Автоматичний захист від перевантажень</w:t>
      </w:r>
      <w:r w:rsidR="00FB1385">
        <w:t>;</w:t>
      </w:r>
    </w:p>
    <w:p w14:paraId="7A0F1C67" w14:textId="35E5B46F" w:rsidR="00962252" w:rsidRDefault="00962252" w:rsidP="00AC56EE">
      <w:pPr>
        <w:numPr>
          <w:ilvl w:val="0"/>
          <w:numId w:val="10"/>
        </w:numPr>
        <w:ind w:firstLine="131"/>
      </w:pPr>
      <w:r>
        <w:t>Гнучкість налаштування режимів живлення</w:t>
      </w:r>
      <w:r w:rsidR="00FB1385">
        <w:t>;</w:t>
      </w:r>
    </w:p>
    <w:p w14:paraId="30C197BA" w14:textId="3E85B310" w:rsidR="00962252" w:rsidRDefault="00962252" w:rsidP="00AC56EE">
      <w:pPr>
        <w:numPr>
          <w:ilvl w:val="0"/>
          <w:numId w:val="10"/>
        </w:numPr>
        <w:ind w:firstLine="131"/>
      </w:pPr>
      <w:r>
        <w:t>Віддалене адміністрування</w:t>
      </w:r>
      <w:r w:rsidR="00FB1385">
        <w:t>.</w:t>
      </w:r>
    </w:p>
    <w:p w14:paraId="675A1D9D" w14:textId="74CFE6D1" w:rsidR="000F2964" w:rsidRDefault="000F2964" w:rsidP="009F1781">
      <w:pPr>
        <w:ind w:firstLine="0"/>
      </w:pPr>
      <w:r>
        <w:t>Огляд існуючих систем автоматизації ж</w:t>
      </w:r>
      <w:r w:rsidR="00DF3912">
        <w:t xml:space="preserve">ивлення в корпоративних мережах </w:t>
      </w:r>
    </w:p>
    <w:bookmarkEnd w:id="19"/>
    <w:p w14:paraId="493A1444" w14:textId="0E20EAB0" w:rsidR="009F1781" w:rsidRPr="009F1781" w:rsidRDefault="009F1781" w:rsidP="006A12CF">
      <w:pPr>
        <w:ind w:left="-284" w:firstLine="0"/>
        <w:rPr>
          <w:rStyle w:val="ac"/>
          <w:bCs/>
          <w:i w:val="0"/>
          <w:iCs w:val="0"/>
          <w:szCs w:val="28"/>
          <w:shd w:val="clear" w:color="auto" w:fill="FFFFFF"/>
        </w:rPr>
      </w:pPr>
      <w:r w:rsidRPr="009F1781">
        <w:rPr>
          <w:rStyle w:val="ac"/>
          <w:bCs/>
          <w:i w:val="0"/>
          <w:iCs w:val="0"/>
          <w:szCs w:val="28"/>
          <w:shd w:val="clear" w:color="auto" w:fill="FFFFFF"/>
        </w:rPr>
        <w:lastRenderedPageBreak/>
        <w:t xml:space="preserve">На </w:t>
      </w:r>
      <w:r w:rsidR="003D1B2F">
        <w:rPr>
          <w:b/>
          <w:iCs/>
          <w:szCs w:val="28"/>
          <w:shd w:val="clear" w:color="auto" w:fill="FFFFFF"/>
        </w:rPr>
        <w:t>с</w:t>
      </w:r>
      <w:r w:rsidR="003D1B2F" w:rsidRPr="009F1781">
        <w:rPr>
          <w:iCs/>
          <w:szCs w:val="28"/>
          <w:shd w:val="clear" w:color="auto" w:fill="FFFFFF"/>
        </w:rPr>
        <w:t>хем</w:t>
      </w:r>
      <w:r w:rsidR="003D1B2F">
        <w:rPr>
          <w:iCs/>
          <w:szCs w:val="28"/>
          <w:shd w:val="clear" w:color="auto" w:fill="FFFFFF"/>
        </w:rPr>
        <w:t>і</w:t>
      </w:r>
      <w:r w:rsidR="003D1B2F" w:rsidRPr="009F1781">
        <w:rPr>
          <w:iCs/>
          <w:szCs w:val="28"/>
          <w:shd w:val="clear" w:color="auto" w:fill="FFFFFF"/>
        </w:rPr>
        <w:t xml:space="preserve"> монтажу мережевого обладнання</w:t>
      </w:r>
      <w:r w:rsidR="003D1B2F">
        <w:rPr>
          <w:iCs/>
          <w:szCs w:val="28"/>
          <w:shd w:val="clear" w:color="auto" w:fill="FFFFFF"/>
        </w:rPr>
        <w:t xml:space="preserve"> </w:t>
      </w:r>
      <w:r w:rsidR="003D1B2F" w:rsidRPr="009F1781">
        <w:rPr>
          <w:rStyle w:val="ac"/>
          <w:bCs/>
          <w:i w:val="0"/>
          <w:iCs w:val="0"/>
          <w:szCs w:val="28"/>
          <w:shd w:val="clear" w:color="auto" w:fill="FFFFFF"/>
        </w:rPr>
        <w:t>в телекомунікаційній шафі</w:t>
      </w:r>
      <w:r>
        <w:rPr>
          <w:rStyle w:val="ac"/>
          <w:bCs/>
          <w:i w:val="0"/>
          <w:iCs w:val="0"/>
          <w:szCs w:val="28"/>
          <w:shd w:val="clear" w:color="auto" w:fill="FFFFFF"/>
        </w:rPr>
        <w:t xml:space="preserve"> </w:t>
      </w:r>
      <w:r w:rsidRPr="00C82481">
        <w:rPr>
          <w:shd w:val="clear" w:color="auto" w:fill="FFFFFF"/>
        </w:rPr>
        <w:t>(рис. 1.</w:t>
      </w:r>
      <w:r>
        <w:rPr>
          <w:shd w:val="clear" w:color="auto" w:fill="FFFFFF"/>
        </w:rPr>
        <w:t>1</w:t>
      </w:r>
      <w:r w:rsidRPr="00C82481">
        <w:rPr>
          <w:shd w:val="clear" w:color="auto" w:fill="FFFFFF"/>
        </w:rPr>
        <w:t>)</w:t>
      </w:r>
      <w:r>
        <w:rPr>
          <w:shd w:val="clear" w:color="auto" w:fill="FFFFFF"/>
        </w:rPr>
        <w:t>,</w:t>
      </w:r>
      <w:r w:rsidR="003D1B2F">
        <w:rPr>
          <w:shd w:val="clear" w:color="auto" w:fill="FFFFFF"/>
        </w:rPr>
        <w:t xml:space="preserve"> </w:t>
      </w:r>
      <w:r w:rsidR="003D1B2F">
        <w:rPr>
          <w:rStyle w:val="ac"/>
          <w:bCs/>
          <w:i w:val="0"/>
          <w:iCs w:val="0"/>
          <w:szCs w:val="28"/>
          <w:shd w:val="clear" w:color="auto" w:fill="FFFFFF"/>
        </w:rPr>
        <w:t>представлено о</w:t>
      </w:r>
      <w:r w:rsidRPr="009F1781">
        <w:rPr>
          <w:rStyle w:val="ac"/>
          <w:bCs/>
          <w:i w:val="0"/>
          <w:iCs w:val="0"/>
          <w:szCs w:val="28"/>
          <w:shd w:val="clear" w:color="auto" w:fill="FFFFFF"/>
        </w:rPr>
        <w:t>сновн</w:t>
      </w:r>
      <w:r w:rsidR="003D1B2F">
        <w:rPr>
          <w:rStyle w:val="ac"/>
          <w:bCs/>
          <w:i w:val="0"/>
          <w:iCs w:val="0"/>
          <w:szCs w:val="28"/>
          <w:shd w:val="clear" w:color="auto" w:fill="FFFFFF"/>
        </w:rPr>
        <w:t>і</w:t>
      </w:r>
      <w:r w:rsidRPr="009F1781">
        <w:rPr>
          <w:rStyle w:val="ac"/>
          <w:bCs/>
          <w:i w:val="0"/>
          <w:iCs w:val="0"/>
          <w:szCs w:val="28"/>
          <w:shd w:val="clear" w:color="auto" w:fill="FFFFFF"/>
        </w:rPr>
        <w:t xml:space="preserve"> компонент</w:t>
      </w:r>
      <w:r w:rsidR="003D1B2F">
        <w:rPr>
          <w:rStyle w:val="ac"/>
          <w:bCs/>
          <w:i w:val="0"/>
          <w:iCs w:val="0"/>
          <w:szCs w:val="28"/>
          <w:shd w:val="clear" w:color="auto" w:fill="FFFFFF"/>
        </w:rPr>
        <w:t>и</w:t>
      </w:r>
      <w:r w:rsidR="00FB1385">
        <w:rPr>
          <w:rStyle w:val="ac"/>
          <w:bCs/>
          <w:i w:val="0"/>
          <w:iCs w:val="0"/>
          <w:szCs w:val="28"/>
          <w:shd w:val="clear" w:color="auto" w:fill="FFFFFF"/>
        </w:rPr>
        <w:t>,</w:t>
      </w:r>
      <w:r w:rsidR="003D1B2F">
        <w:rPr>
          <w:rStyle w:val="ac"/>
          <w:bCs/>
          <w:i w:val="0"/>
          <w:iCs w:val="0"/>
          <w:szCs w:val="28"/>
          <w:shd w:val="clear" w:color="auto" w:fill="FFFFFF"/>
        </w:rPr>
        <w:t xml:space="preserve"> а саме</w:t>
      </w:r>
      <w:r w:rsidR="003D1B2F" w:rsidRPr="003D1B2F">
        <w:rPr>
          <w:rStyle w:val="ac"/>
          <w:bCs/>
          <w:i w:val="0"/>
          <w:iCs w:val="0"/>
          <w:szCs w:val="28"/>
          <w:shd w:val="clear" w:color="auto" w:fill="FFFFFF"/>
        </w:rPr>
        <w:t>:</w:t>
      </w:r>
      <w:r w:rsidRPr="009F1781">
        <w:rPr>
          <w:rStyle w:val="ac"/>
          <w:bCs/>
          <w:i w:val="0"/>
          <w:iCs w:val="0"/>
          <w:szCs w:val="28"/>
          <w:shd w:val="clear" w:color="auto" w:fill="FFFFFF"/>
        </w:rPr>
        <w:t xml:space="preserve"> комутатор Cisco Catalyst 9410 та блок розподілу живлення VMR-HD4D32-8 Outlet Metered PDU.</w:t>
      </w:r>
    </w:p>
    <w:p w14:paraId="54284926" w14:textId="48399EE8" w:rsidR="009F1781" w:rsidRPr="009F1781" w:rsidRDefault="003D1B2F" w:rsidP="006A12CF">
      <w:pPr>
        <w:ind w:left="-284" w:firstLine="0"/>
        <w:rPr>
          <w:rStyle w:val="ac"/>
          <w:bCs/>
          <w:i w:val="0"/>
          <w:iCs w:val="0"/>
          <w:szCs w:val="28"/>
          <w:shd w:val="clear" w:color="auto" w:fill="FFFFFF"/>
        </w:rPr>
      </w:pPr>
      <w:r>
        <w:rPr>
          <w:shd w:val="clear" w:color="auto" w:fill="FFFFFF"/>
        </w:rPr>
        <w:t xml:space="preserve">    </w:t>
      </w:r>
      <w:r w:rsidR="009F1781" w:rsidRPr="009F1781">
        <w:rPr>
          <w:rStyle w:val="ac"/>
          <w:bCs/>
          <w:i w:val="0"/>
          <w:iCs w:val="0"/>
          <w:szCs w:val="28"/>
          <w:shd w:val="clear" w:color="auto" w:fill="FFFFFF"/>
        </w:rPr>
        <w:t>Комутатор Cisco Catalyst 9410 - це модульний комутатор корпоративного класу, який встановлений в центральній частині шафи. Він підтримує технологію PoE (Power over Ethernet) для живлення кінцевих пристроїв, таких як IP-телефони та точки доступу Wi-Fi.</w:t>
      </w:r>
    </w:p>
    <w:p w14:paraId="288B1C7C" w14:textId="0F2B605B" w:rsidR="009F1781" w:rsidRPr="009F1781" w:rsidRDefault="003D1B2F" w:rsidP="006A12CF">
      <w:pPr>
        <w:ind w:left="-284" w:firstLine="0"/>
        <w:rPr>
          <w:rStyle w:val="ac"/>
          <w:bCs/>
          <w:i w:val="0"/>
          <w:iCs w:val="0"/>
          <w:szCs w:val="28"/>
          <w:shd w:val="clear" w:color="auto" w:fill="FFFFFF"/>
        </w:rPr>
      </w:pPr>
      <w:r>
        <w:rPr>
          <w:shd w:val="clear" w:color="auto" w:fill="FFFFFF"/>
        </w:rPr>
        <w:t xml:space="preserve">    </w:t>
      </w:r>
      <w:r w:rsidR="009F1781" w:rsidRPr="009F1781">
        <w:rPr>
          <w:rStyle w:val="ac"/>
          <w:bCs/>
          <w:i w:val="0"/>
          <w:iCs w:val="0"/>
          <w:szCs w:val="28"/>
          <w:shd w:val="clear" w:color="auto" w:fill="FFFFFF"/>
        </w:rPr>
        <w:t>У верхній частині шафи розміщений блок розподілу живлення VMR-HD4D32-8, який забезпечує керований розподіл електроживлення до комутатора. Від нього відходять силові кабелі (Power Source Cables), позначені червоним кольором, які підключаються до відповідних модулів живлення комутатора.</w:t>
      </w:r>
    </w:p>
    <w:p w14:paraId="7BD0872D" w14:textId="1293C0E6" w:rsidR="009F1781" w:rsidRPr="009F1781" w:rsidRDefault="003D1B2F" w:rsidP="006A12CF">
      <w:pPr>
        <w:ind w:left="-426" w:firstLine="142"/>
        <w:rPr>
          <w:rStyle w:val="ac"/>
          <w:bCs/>
          <w:i w:val="0"/>
          <w:iCs w:val="0"/>
          <w:szCs w:val="28"/>
          <w:shd w:val="clear" w:color="auto" w:fill="FFFFFF"/>
        </w:rPr>
      </w:pPr>
      <w:r>
        <w:rPr>
          <w:shd w:val="clear" w:color="auto" w:fill="FFFFFF"/>
        </w:rPr>
        <w:t xml:space="preserve">    </w:t>
      </w:r>
      <w:r w:rsidR="009F1781" w:rsidRPr="009F1781">
        <w:rPr>
          <w:rStyle w:val="ac"/>
          <w:bCs/>
          <w:i w:val="0"/>
          <w:iCs w:val="0"/>
          <w:szCs w:val="28"/>
          <w:shd w:val="clear" w:color="auto" w:fill="FFFFFF"/>
        </w:rPr>
        <w:t>Така конфігурація забезпечує надійне та кероване електроживлення мережевого обладнання з моніторинг</w:t>
      </w:r>
      <w:r w:rsidR="00923B60">
        <w:rPr>
          <w:rStyle w:val="ac"/>
          <w:bCs/>
          <w:i w:val="0"/>
          <w:iCs w:val="0"/>
          <w:szCs w:val="28"/>
          <w:shd w:val="clear" w:color="auto" w:fill="FFFFFF"/>
        </w:rPr>
        <w:t>ом</w:t>
      </w:r>
      <w:r w:rsidR="009F1781" w:rsidRPr="009F1781">
        <w:rPr>
          <w:rStyle w:val="ac"/>
          <w:bCs/>
          <w:i w:val="0"/>
          <w:iCs w:val="0"/>
          <w:szCs w:val="28"/>
          <w:shd w:val="clear" w:color="auto" w:fill="FFFFFF"/>
        </w:rPr>
        <w:t xml:space="preserve"> споживання електроенергії через PDU з функцією вимірювання. Це типове рішення для корпоративних мереж, де важлива надійність та централіз</w:t>
      </w:r>
      <w:r w:rsidR="00923B60">
        <w:rPr>
          <w:rStyle w:val="ac"/>
          <w:bCs/>
          <w:i w:val="0"/>
          <w:iCs w:val="0"/>
          <w:szCs w:val="28"/>
          <w:shd w:val="clear" w:color="auto" w:fill="FFFFFF"/>
        </w:rPr>
        <w:t>ація</w:t>
      </w:r>
      <w:r w:rsidR="009F1781" w:rsidRPr="009F1781">
        <w:rPr>
          <w:rStyle w:val="ac"/>
          <w:bCs/>
          <w:i w:val="0"/>
          <w:iCs w:val="0"/>
          <w:szCs w:val="28"/>
          <w:shd w:val="clear" w:color="auto" w:fill="FFFFFF"/>
        </w:rPr>
        <w:t xml:space="preserve"> управління інфраструктурою.</w:t>
      </w:r>
    </w:p>
    <w:p w14:paraId="214611B4" w14:textId="513A0281" w:rsidR="0057346F" w:rsidRPr="00C82481" w:rsidRDefault="00457ADE" w:rsidP="006A12CF">
      <w:pPr>
        <w:ind w:left="-284" w:firstLine="0"/>
        <w:rPr>
          <w:rStyle w:val="ac"/>
          <w:bCs/>
          <w:i w:val="0"/>
          <w:iCs w:val="0"/>
          <w:szCs w:val="28"/>
          <w:shd w:val="clear" w:color="auto" w:fill="FFFFFF"/>
        </w:rPr>
      </w:pPr>
      <w:r>
        <w:rPr>
          <w:noProof/>
          <w:lang w:val="ru-RU"/>
        </w:rPr>
        <w:drawing>
          <wp:anchor distT="0" distB="0" distL="114300" distR="114300" simplePos="0" relativeHeight="251847680" behindDoc="0" locked="0" layoutInCell="1" allowOverlap="1" wp14:anchorId="04F51F4F" wp14:editId="650639D1">
            <wp:simplePos x="0" y="0"/>
            <wp:positionH relativeFrom="column">
              <wp:posOffset>1442085</wp:posOffset>
            </wp:positionH>
            <wp:positionV relativeFrom="paragraph">
              <wp:posOffset>882015</wp:posOffset>
            </wp:positionV>
            <wp:extent cx="3185160" cy="2723515"/>
            <wp:effectExtent l="0" t="0" r="0" b="0"/>
            <wp:wrapNone/>
            <wp:docPr id="227" name="Рисунок 227" descr="Cisco Catalyst Power Management | WTI - Western Telematic, In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sco Catalyst Power Management | WTI - Western Telematic, Inc."/>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185160" cy="2723515"/>
                    </a:xfrm>
                    <a:prstGeom prst="rect">
                      <a:avLst/>
                    </a:prstGeom>
                    <a:noFill/>
                    <a:ln>
                      <a:noFill/>
                    </a:ln>
                  </pic:spPr>
                </pic:pic>
              </a:graphicData>
            </a:graphic>
          </wp:anchor>
        </w:drawing>
      </w:r>
      <w:r w:rsidR="003D1B2F">
        <w:rPr>
          <w:shd w:val="clear" w:color="auto" w:fill="FFFFFF"/>
        </w:rPr>
        <w:t xml:space="preserve">    </w:t>
      </w:r>
      <w:r w:rsidR="009F1781" w:rsidRPr="009F1781">
        <w:rPr>
          <w:rStyle w:val="ac"/>
          <w:bCs/>
          <w:i w:val="0"/>
          <w:iCs w:val="0"/>
          <w:szCs w:val="28"/>
          <w:shd w:val="clear" w:color="auto" w:fill="FFFFFF"/>
        </w:rPr>
        <w:t>Схема ілюструє важливість правильної організації живлення мережевого обладнання</w:t>
      </w:r>
      <w:r w:rsidR="009F1781">
        <w:rPr>
          <w:rStyle w:val="ac"/>
          <w:bCs/>
          <w:i w:val="0"/>
          <w:iCs w:val="0"/>
          <w:szCs w:val="28"/>
          <w:shd w:val="clear" w:color="auto" w:fill="FFFFFF"/>
        </w:rPr>
        <w:t xml:space="preserve"> і</w:t>
      </w:r>
      <w:r w:rsidR="00FB1385">
        <w:rPr>
          <w:rStyle w:val="ac"/>
          <w:bCs/>
          <w:i w:val="0"/>
          <w:iCs w:val="0"/>
          <w:szCs w:val="28"/>
          <w:shd w:val="clear" w:color="auto" w:fill="FFFFFF"/>
        </w:rPr>
        <w:t xml:space="preserve"> є однією з ключових ознак при  </w:t>
      </w:r>
      <w:r w:rsidR="009F1781">
        <w:rPr>
          <w:rStyle w:val="ac"/>
          <w:bCs/>
          <w:i w:val="0"/>
          <w:iCs w:val="0"/>
          <w:szCs w:val="28"/>
          <w:shd w:val="clear" w:color="auto" w:fill="FFFFFF"/>
        </w:rPr>
        <w:t xml:space="preserve">аналізі </w:t>
      </w:r>
      <w:r w:rsidR="003D1B2F">
        <w:rPr>
          <w:rStyle w:val="ac"/>
          <w:bCs/>
          <w:i w:val="0"/>
          <w:iCs w:val="0"/>
          <w:szCs w:val="28"/>
          <w:shd w:val="clear" w:color="auto" w:fill="FFFFFF"/>
        </w:rPr>
        <w:t xml:space="preserve">схожих систем автоматизації. </w:t>
      </w:r>
      <w:r w:rsidR="009F1781">
        <w:rPr>
          <w:rStyle w:val="ac"/>
          <w:bCs/>
          <w:i w:val="0"/>
          <w:iCs w:val="0"/>
          <w:szCs w:val="28"/>
          <w:shd w:val="clear" w:color="auto" w:fill="FFFFFF"/>
        </w:rPr>
        <w:t xml:space="preserve"> </w:t>
      </w:r>
    </w:p>
    <w:p w14:paraId="4CB84BD9" w14:textId="72EA53E9" w:rsidR="001F237B" w:rsidRDefault="001F237B" w:rsidP="00E90899">
      <w:pPr>
        <w:pStyle w:val="TableParagraph"/>
        <w:keepNext/>
        <w:spacing w:before="3" w:line="276" w:lineRule="auto"/>
        <w:ind w:right="133"/>
        <w:jc w:val="center"/>
      </w:pPr>
    </w:p>
    <w:p w14:paraId="22A1F8AC" w14:textId="33C41ACA" w:rsidR="00457ADE" w:rsidRDefault="00457ADE" w:rsidP="00E90899">
      <w:pPr>
        <w:pStyle w:val="TableParagraph"/>
        <w:keepNext/>
        <w:spacing w:before="3" w:line="276" w:lineRule="auto"/>
        <w:ind w:right="133"/>
        <w:jc w:val="center"/>
      </w:pPr>
    </w:p>
    <w:p w14:paraId="05448A7B" w14:textId="1300C404" w:rsidR="00457ADE" w:rsidRDefault="00457ADE" w:rsidP="00E90899">
      <w:pPr>
        <w:pStyle w:val="TableParagraph"/>
        <w:keepNext/>
        <w:spacing w:before="3" w:line="276" w:lineRule="auto"/>
        <w:ind w:right="133"/>
        <w:jc w:val="center"/>
      </w:pPr>
    </w:p>
    <w:p w14:paraId="1F6C7AF0" w14:textId="15921AD5" w:rsidR="00457ADE" w:rsidRDefault="00457ADE" w:rsidP="00E90899">
      <w:pPr>
        <w:pStyle w:val="TableParagraph"/>
        <w:keepNext/>
        <w:spacing w:before="3" w:line="276" w:lineRule="auto"/>
        <w:ind w:right="133"/>
        <w:jc w:val="center"/>
      </w:pPr>
    </w:p>
    <w:p w14:paraId="211C0817" w14:textId="22624E5D" w:rsidR="00457ADE" w:rsidRDefault="00457ADE" w:rsidP="00E90899">
      <w:pPr>
        <w:pStyle w:val="TableParagraph"/>
        <w:keepNext/>
        <w:spacing w:before="3" w:line="276" w:lineRule="auto"/>
        <w:ind w:right="133"/>
        <w:jc w:val="center"/>
      </w:pPr>
    </w:p>
    <w:p w14:paraId="3065057A" w14:textId="36B69736" w:rsidR="00457ADE" w:rsidRDefault="00457ADE" w:rsidP="00E90899">
      <w:pPr>
        <w:pStyle w:val="TableParagraph"/>
        <w:keepNext/>
        <w:spacing w:before="3" w:line="276" w:lineRule="auto"/>
        <w:ind w:right="133"/>
        <w:jc w:val="center"/>
      </w:pPr>
    </w:p>
    <w:p w14:paraId="15D3C68A" w14:textId="3EC0A5B6" w:rsidR="00457ADE" w:rsidRDefault="00457ADE" w:rsidP="00E90899">
      <w:pPr>
        <w:pStyle w:val="TableParagraph"/>
        <w:keepNext/>
        <w:spacing w:before="3" w:line="276" w:lineRule="auto"/>
        <w:ind w:right="133"/>
        <w:jc w:val="center"/>
      </w:pPr>
    </w:p>
    <w:p w14:paraId="7FA21D64" w14:textId="3ECBC6E1" w:rsidR="00457ADE" w:rsidRDefault="00457ADE" w:rsidP="00E90899">
      <w:pPr>
        <w:pStyle w:val="TableParagraph"/>
        <w:keepNext/>
        <w:spacing w:before="3" w:line="276" w:lineRule="auto"/>
        <w:ind w:right="133"/>
        <w:jc w:val="center"/>
      </w:pPr>
    </w:p>
    <w:p w14:paraId="2A998B45" w14:textId="77777777" w:rsidR="00457ADE" w:rsidRPr="00C82481" w:rsidRDefault="00457ADE" w:rsidP="00E90899">
      <w:pPr>
        <w:pStyle w:val="TableParagraph"/>
        <w:keepNext/>
        <w:spacing w:before="3" w:line="276" w:lineRule="auto"/>
        <w:ind w:right="133"/>
        <w:jc w:val="center"/>
      </w:pPr>
    </w:p>
    <w:p w14:paraId="6A396C23" w14:textId="412115A5" w:rsidR="006A12CF" w:rsidRPr="00457ADE" w:rsidRDefault="001F237B" w:rsidP="00DD12DB">
      <w:pPr>
        <w:pStyle w:val="ad"/>
        <w:spacing w:line="276" w:lineRule="auto"/>
        <w:jc w:val="center"/>
      </w:pPr>
      <w:r w:rsidRPr="00C82481">
        <w:rPr>
          <w:b w:val="0"/>
          <w:color w:val="auto"/>
          <w:sz w:val="28"/>
          <w:szCs w:val="28"/>
        </w:rPr>
        <w:t>Рис</w:t>
      </w:r>
      <w:r w:rsidR="000F24A5" w:rsidRPr="00C82481">
        <w:rPr>
          <w:b w:val="0"/>
          <w:color w:val="auto"/>
          <w:sz w:val="28"/>
          <w:szCs w:val="28"/>
        </w:rPr>
        <w:t>.</w:t>
      </w:r>
      <w:r w:rsidRPr="00C82481">
        <w:rPr>
          <w:b w:val="0"/>
          <w:color w:val="auto"/>
          <w:sz w:val="28"/>
          <w:szCs w:val="28"/>
        </w:rPr>
        <w:t xml:space="preserve"> </w:t>
      </w:r>
      <w:r w:rsidRPr="00C82481">
        <w:rPr>
          <w:b w:val="0"/>
          <w:color w:val="auto"/>
          <w:sz w:val="28"/>
          <w:szCs w:val="28"/>
        </w:rPr>
        <w:fldChar w:fldCharType="begin"/>
      </w:r>
      <w:r w:rsidRPr="00C82481">
        <w:rPr>
          <w:b w:val="0"/>
          <w:color w:val="auto"/>
          <w:sz w:val="28"/>
          <w:szCs w:val="28"/>
        </w:rPr>
        <w:instrText xml:space="preserve"> SEQ Рисунок \* ARABIC </w:instrText>
      </w:r>
      <w:r w:rsidRPr="00C82481">
        <w:rPr>
          <w:b w:val="0"/>
          <w:color w:val="auto"/>
          <w:sz w:val="28"/>
          <w:szCs w:val="28"/>
        </w:rPr>
        <w:fldChar w:fldCharType="separate"/>
      </w:r>
      <w:r w:rsidR="00562579" w:rsidRPr="00C82481">
        <w:rPr>
          <w:b w:val="0"/>
          <w:color w:val="auto"/>
          <w:sz w:val="28"/>
          <w:szCs w:val="28"/>
        </w:rPr>
        <w:t>1</w:t>
      </w:r>
      <w:r w:rsidRPr="00C82481">
        <w:rPr>
          <w:b w:val="0"/>
          <w:color w:val="auto"/>
          <w:sz w:val="28"/>
          <w:szCs w:val="28"/>
        </w:rPr>
        <w:fldChar w:fldCharType="end"/>
      </w:r>
      <w:r w:rsidRPr="00C82481">
        <w:rPr>
          <w:b w:val="0"/>
          <w:color w:val="auto"/>
          <w:sz w:val="28"/>
          <w:szCs w:val="28"/>
        </w:rPr>
        <w:t>.1 —</w:t>
      </w:r>
      <w:r w:rsidR="009F1781">
        <w:rPr>
          <w:b w:val="0"/>
          <w:iCs/>
          <w:color w:val="auto"/>
          <w:sz w:val="28"/>
          <w:szCs w:val="28"/>
          <w:shd w:val="clear" w:color="auto" w:fill="FFFFFF"/>
        </w:rPr>
        <w:t xml:space="preserve"> С</w:t>
      </w:r>
      <w:r w:rsidR="009F1781" w:rsidRPr="009F1781">
        <w:rPr>
          <w:b w:val="0"/>
          <w:iCs/>
          <w:color w:val="auto"/>
          <w:sz w:val="28"/>
          <w:szCs w:val="28"/>
          <w:shd w:val="clear" w:color="auto" w:fill="FFFFFF"/>
        </w:rPr>
        <w:t>хема монтажу мережевого обладнання</w:t>
      </w:r>
      <w:bookmarkStart w:id="20" w:name="_Toc104561022"/>
      <w:bookmarkStart w:id="21" w:name="_Toc105497852"/>
    </w:p>
    <w:p w14:paraId="06A65061" w14:textId="70B46D73" w:rsidR="001F237B" w:rsidRPr="00433B2D" w:rsidRDefault="001F6C7E" w:rsidP="00433B2D">
      <w:pPr>
        <w:pStyle w:val="20"/>
        <w:jc w:val="left"/>
        <w:rPr>
          <w:rFonts w:ascii="Times New Roman" w:hAnsi="Times New Roman" w:cs="Times New Roman"/>
          <w:b/>
          <w:bCs/>
          <w:color w:val="auto"/>
          <w:sz w:val="28"/>
          <w:szCs w:val="28"/>
        </w:rPr>
      </w:pPr>
      <w:bookmarkStart w:id="22" w:name="_Toc185254155"/>
      <w:r w:rsidRPr="00433B2D">
        <w:rPr>
          <w:rFonts w:ascii="Times New Roman" w:hAnsi="Times New Roman" w:cs="Times New Roman"/>
          <w:b/>
          <w:bCs/>
          <w:color w:val="auto"/>
          <w:sz w:val="28"/>
          <w:szCs w:val="28"/>
        </w:rPr>
        <w:lastRenderedPageBreak/>
        <w:t>1.1</w:t>
      </w:r>
      <w:r w:rsidR="00FE26FF" w:rsidRPr="00433B2D">
        <w:rPr>
          <w:rFonts w:ascii="Times New Roman" w:hAnsi="Times New Roman" w:cs="Times New Roman"/>
          <w:b/>
          <w:bCs/>
          <w:color w:val="auto"/>
          <w:sz w:val="28"/>
          <w:szCs w:val="28"/>
        </w:rPr>
        <w:t xml:space="preserve"> </w:t>
      </w:r>
      <w:r w:rsidR="00CD712B" w:rsidRPr="00433B2D">
        <w:rPr>
          <w:rFonts w:ascii="Times New Roman" w:hAnsi="Times New Roman" w:cs="Times New Roman"/>
          <w:b/>
          <w:bCs/>
          <w:color w:val="auto"/>
          <w:sz w:val="28"/>
          <w:szCs w:val="28"/>
        </w:rPr>
        <w:t>Аналіз</w:t>
      </w:r>
      <w:r w:rsidR="001F237B" w:rsidRPr="00433B2D">
        <w:rPr>
          <w:rFonts w:ascii="Times New Roman" w:hAnsi="Times New Roman" w:cs="Times New Roman"/>
          <w:b/>
          <w:bCs/>
          <w:color w:val="auto"/>
          <w:sz w:val="28"/>
          <w:szCs w:val="28"/>
        </w:rPr>
        <w:t xml:space="preserve"> аналогів на ринку</w:t>
      </w:r>
      <w:bookmarkEnd w:id="20"/>
      <w:bookmarkEnd w:id="21"/>
      <w:bookmarkEnd w:id="22"/>
    </w:p>
    <w:p w14:paraId="2460C1F9" w14:textId="06F20092" w:rsidR="001F6C7E" w:rsidRPr="001F6C7E" w:rsidRDefault="001F6C7E" w:rsidP="006A12CF">
      <w:pPr>
        <w:rPr>
          <w:bCs/>
        </w:rPr>
      </w:pPr>
      <w:r w:rsidRPr="001F6C7E">
        <w:rPr>
          <w:bCs/>
        </w:rPr>
        <w:t>Сучасний ринок пропонує широкий спектр рішень для автоматизації живлення - від простих джерел безперебійного живлення до комплексних систем управління електропостачанням.</w:t>
      </w:r>
    </w:p>
    <w:p w14:paraId="2EFE358A" w14:textId="0BD78C63" w:rsidR="001F6C7E" w:rsidRPr="001F6C7E" w:rsidRDefault="001F6C7E" w:rsidP="006A12CF">
      <w:pPr>
        <w:rPr>
          <w:bCs/>
        </w:rPr>
      </w:pPr>
      <w:r w:rsidRPr="001F6C7E">
        <w:rPr>
          <w:bCs/>
        </w:rPr>
        <w:t>Системи автоматизації живлення для корпоративних мереж умовно розділи</w:t>
      </w:r>
      <w:r w:rsidR="00923B60">
        <w:rPr>
          <w:bCs/>
        </w:rPr>
        <w:t>мо</w:t>
      </w:r>
      <w:r w:rsidRPr="001F6C7E">
        <w:rPr>
          <w:bCs/>
        </w:rPr>
        <w:t xml:space="preserve"> на три основні категорії: промислові системи від світових виробників (Eaton, Vertiv, RARITAN), спеціалізовані рішення для телекомунікаційного обладнання (Panduit, APC) та системи на базі програмованих логічних контролерів. Кожна з цих категорій має свої особливості, переваги та обмеження, що впливають на доцільність їх застосування в конкретних умовах.</w:t>
      </w:r>
    </w:p>
    <w:p w14:paraId="6958BEEE" w14:textId="3CCE55C9" w:rsidR="001F6C7E" w:rsidRPr="001F6C7E" w:rsidRDefault="001F6C7E" w:rsidP="006A12CF">
      <w:pPr>
        <w:rPr>
          <w:bCs/>
        </w:rPr>
      </w:pPr>
      <w:r w:rsidRPr="001F6C7E">
        <w:rPr>
          <w:bCs/>
        </w:rPr>
        <w:t>Проведений аналіз спрямований на детальне вивчення технічних характеристик, функціональних можливостей та економічних показників представлених на ринку рішень. Особлива увага приділяється оцінці їх відповідності специфічним вимогам систем корпоративної IP-телефонії, де критичними факторами є не тільки надійність електропостачання, але й економічна ефективність впровадження та експлуатації.</w:t>
      </w:r>
    </w:p>
    <w:p w14:paraId="7841F355" w14:textId="09EC239C" w:rsidR="002A0B7A" w:rsidRDefault="001F6C7E" w:rsidP="002A0B7A">
      <w:pPr>
        <w:rPr>
          <w:bCs/>
        </w:rPr>
      </w:pPr>
      <w:r w:rsidRPr="001F6C7E">
        <w:rPr>
          <w:bCs/>
        </w:rPr>
        <w:t>Результати цього дослідження дозволяють обґрунтувати вибір оптимального підходу до побудови системи автоматизації живлення та визначити ключові технічні рішення, що забезпечують необхідний баланс між функціональністю, надійністю</w:t>
      </w:r>
      <w:r w:rsidR="003D1B2F" w:rsidRPr="003D1B2F">
        <w:rPr>
          <w:bCs/>
        </w:rPr>
        <w:t>, зручн</w:t>
      </w:r>
      <w:r w:rsidR="003D1B2F">
        <w:rPr>
          <w:bCs/>
        </w:rPr>
        <w:t>і</w:t>
      </w:r>
      <w:r w:rsidR="003D1B2F" w:rsidRPr="003D1B2F">
        <w:rPr>
          <w:bCs/>
        </w:rPr>
        <w:t xml:space="preserve">стю </w:t>
      </w:r>
      <w:r w:rsidRPr="001F6C7E">
        <w:rPr>
          <w:bCs/>
        </w:rPr>
        <w:t xml:space="preserve"> та вартістю системи.</w:t>
      </w:r>
    </w:p>
    <w:p w14:paraId="431EC8C0" w14:textId="3760C5CF" w:rsidR="002A0B7A" w:rsidRPr="001F6C7E" w:rsidRDefault="002A0B7A" w:rsidP="002A0B7A">
      <w:pPr>
        <w:rPr>
          <w:bCs/>
        </w:rPr>
      </w:pPr>
      <w:r>
        <w:rPr>
          <w:lang w:eastAsia="en-US"/>
        </w:rPr>
        <w:t xml:space="preserve">Система Eaton 91PS </w:t>
      </w:r>
      <w:r w:rsidRPr="00C82481">
        <w:rPr>
          <w:shd w:val="clear" w:color="auto" w:fill="FFFFFF"/>
        </w:rPr>
        <w:t>(рис. 1.</w:t>
      </w:r>
      <w:r>
        <w:rPr>
          <w:shd w:val="clear" w:color="auto" w:fill="FFFFFF"/>
        </w:rPr>
        <w:t>2</w:t>
      </w:r>
      <w:r w:rsidRPr="00C82481">
        <w:rPr>
          <w:shd w:val="clear" w:color="auto" w:fill="FFFFFF"/>
        </w:rPr>
        <w:t>)</w:t>
      </w:r>
      <w:r>
        <w:rPr>
          <w:shd w:val="clear" w:color="auto" w:fill="FFFFFF"/>
        </w:rPr>
        <w:t xml:space="preserve">, </w:t>
      </w:r>
      <w:r>
        <w:rPr>
          <w:lang w:eastAsia="en-US"/>
        </w:rPr>
        <w:t>представляє собою трифазне джерело безперебійного живлення з подвійним перетворенням енергії, що забезпечує високу ефективність та надійність електропостачання. Система характеризується модульною архітектурою з можливістю масштабування потужності від 8 до 40 кВт, що дозволяє адаптувати конфігурацію під конкретні потреби інфраструктури</w:t>
      </w:r>
    </w:p>
    <w:p w14:paraId="49DBAE58" w14:textId="3777A1EB" w:rsidR="005449DF" w:rsidRDefault="002A0B7A" w:rsidP="002A0B7A">
      <w:pPr>
        <w:ind w:firstLine="0"/>
        <w:rPr>
          <w:lang w:eastAsia="en-US"/>
        </w:rPr>
      </w:pPr>
      <w:r w:rsidRPr="00EB5BCC">
        <w:rPr>
          <w:noProof/>
          <w:lang w:val="ru-RU"/>
        </w:rPr>
        <w:lastRenderedPageBreak/>
        <w:drawing>
          <wp:anchor distT="0" distB="0" distL="114300" distR="114300" simplePos="0" relativeHeight="251729920" behindDoc="0" locked="0" layoutInCell="1" allowOverlap="1" wp14:anchorId="07C3AF32" wp14:editId="65A09B11">
            <wp:simplePos x="0" y="0"/>
            <wp:positionH relativeFrom="page">
              <wp:align>center</wp:align>
            </wp:positionH>
            <wp:positionV relativeFrom="paragraph">
              <wp:posOffset>0</wp:posOffset>
            </wp:positionV>
            <wp:extent cx="1569720" cy="2834640"/>
            <wp:effectExtent l="0" t="0" r="0" b="3810"/>
            <wp:wrapTopAndBottom/>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569720" cy="2834640"/>
                    </a:xfrm>
                    <a:prstGeom prst="rect">
                      <a:avLst/>
                    </a:prstGeom>
                  </pic:spPr>
                </pic:pic>
              </a:graphicData>
            </a:graphic>
            <wp14:sizeRelH relativeFrom="margin">
              <wp14:pctWidth>0</wp14:pctWidth>
            </wp14:sizeRelH>
            <wp14:sizeRelV relativeFrom="margin">
              <wp14:pctHeight>0</wp14:pctHeight>
            </wp14:sizeRelV>
          </wp:anchor>
        </w:drawing>
      </w:r>
    </w:p>
    <w:p w14:paraId="03BC01D3" w14:textId="4165D2C6" w:rsidR="002A0B7A" w:rsidRDefault="002A0B7A" w:rsidP="00DD12DB">
      <w:pPr>
        <w:pStyle w:val="ad"/>
        <w:spacing w:line="276" w:lineRule="auto"/>
        <w:jc w:val="center"/>
        <w:rPr>
          <w:b w:val="0"/>
          <w:color w:val="auto"/>
          <w:sz w:val="28"/>
          <w:szCs w:val="28"/>
        </w:rPr>
      </w:pPr>
      <w:r w:rsidRPr="00C82481">
        <w:rPr>
          <w:b w:val="0"/>
          <w:color w:val="auto"/>
          <w:sz w:val="28"/>
          <w:szCs w:val="28"/>
        </w:rPr>
        <w:t>Рис. 1.</w:t>
      </w:r>
      <w:r w:rsidRPr="00C82481">
        <w:rPr>
          <w:b w:val="0"/>
          <w:color w:val="auto"/>
          <w:sz w:val="28"/>
          <w:szCs w:val="28"/>
        </w:rPr>
        <w:fldChar w:fldCharType="begin"/>
      </w:r>
      <w:r w:rsidRPr="00C82481">
        <w:rPr>
          <w:b w:val="0"/>
          <w:color w:val="auto"/>
          <w:sz w:val="28"/>
          <w:szCs w:val="28"/>
        </w:rPr>
        <w:instrText xml:space="preserve"> SEQ Рисунок \* ARABIC </w:instrText>
      </w:r>
      <w:r w:rsidRPr="00C82481">
        <w:rPr>
          <w:b w:val="0"/>
          <w:color w:val="auto"/>
          <w:sz w:val="28"/>
          <w:szCs w:val="28"/>
        </w:rPr>
        <w:fldChar w:fldCharType="separate"/>
      </w:r>
      <w:r w:rsidRPr="00C82481">
        <w:rPr>
          <w:b w:val="0"/>
          <w:color w:val="auto"/>
          <w:sz w:val="28"/>
          <w:szCs w:val="28"/>
        </w:rPr>
        <w:t>2</w:t>
      </w:r>
      <w:r w:rsidRPr="00C82481">
        <w:rPr>
          <w:b w:val="0"/>
          <w:color w:val="auto"/>
          <w:sz w:val="28"/>
          <w:szCs w:val="28"/>
        </w:rPr>
        <w:fldChar w:fldCharType="end"/>
      </w:r>
      <w:r w:rsidRPr="00C82481">
        <w:rPr>
          <w:color w:val="auto"/>
          <w:sz w:val="28"/>
          <w:szCs w:val="28"/>
        </w:rPr>
        <w:t xml:space="preserve"> —</w:t>
      </w:r>
      <w:r w:rsidRPr="0007176F">
        <w:rPr>
          <w:b w:val="0"/>
          <w:bCs w:val="0"/>
          <w:color w:val="auto"/>
          <w:sz w:val="28"/>
          <w:szCs w:val="28"/>
        </w:rPr>
        <w:t>Eaton 91PS</w:t>
      </w:r>
    </w:p>
    <w:p w14:paraId="0BBC3ADE" w14:textId="4B67F6CE" w:rsidR="005449DF" w:rsidRDefault="005449DF" w:rsidP="002A0B7A">
      <w:pPr>
        <w:rPr>
          <w:lang w:eastAsia="en-US"/>
        </w:rPr>
      </w:pPr>
      <w:r>
        <w:rPr>
          <w:lang w:eastAsia="en-US"/>
        </w:rPr>
        <w:t>Технічна реалізація системи забезпечує високий коефіцієнт корисної дії до 96.3% у режимі подвійного перетворення та до 99% при роботі в економічному режимі. Система підтримує вхідну напругу в діапазоні від 187- 276 В з автоматичною адаптацією до параметрів мережі без переходу на батареї.</w:t>
      </w:r>
    </w:p>
    <w:p w14:paraId="4F2B0268" w14:textId="77777777" w:rsidR="005449DF" w:rsidRDefault="005449DF" w:rsidP="006A12CF">
      <w:pPr>
        <w:rPr>
          <w:lang w:eastAsia="en-US"/>
        </w:rPr>
      </w:pPr>
      <w:r>
        <w:rPr>
          <w:lang w:eastAsia="en-US"/>
        </w:rPr>
        <w:t>Особливістю системи є інтегрована технологія Advanced Battery Management, яка забезпечує інтелектуальне керування акумуляторними батареями, подовжуючи термін їх служби на 50% порівняно з традиційними системами. Реалізовано постійний моніторинг стану батарей з прогнозуванням часу їх заміни.</w:t>
      </w:r>
    </w:p>
    <w:p w14:paraId="40082C9E" w14:textId="77777777" w:rsidR="005449DF" w:rsidRDefault="005449DF" w:rsidP="006A12CF">
      <w:pPr>
        <w:rPr>
          <w:lang w:eastAsia="en-US"/>
        </w:rPr>
      </w:pPr>
      <w:r>
        <w:rPr>
          <w:lang w:eastAsia="en-US"/>
        </w:rPr>
        <w:t>Комунікаційна підсистема базується на підтримці протоколів SNMP, Modbus TCP/IP та веб-інтерфейсі, що забезпечує інтеграцію з системами вищого рівня та віддалений моніторинг. Система підтримує паралельну роботу до 4 пристроїв для підвищення потужності або реалізації схем резервування.</w:t>
      </w:r>
    </w:p>
    <w:p w14:paraId="06992958" w14:textId="3712A584" w:rsidR="005449DF" w:rsidRPr="001975B7" w:rsidRDefault="005449DF" w:rsidP="002A0B7A">
      <w:pPr>
        <w:rPr>
          <w:lang w:eastAsia="en-US"/>
        </w:rPr>
      </w:pPr>
      <w:r w:rsidRPr="001975B7">
        <w:rPr>
          <w:lang w:eastAsia="en-US"/>
        </w:rPr>
        <w:t>Недоліки порівняно з розробленою системою на базі OWEN ПР200:</w:t>
      </w:r>
    </w:p>
    <w:p w14:paraId="3CD3CBD1" w14:textId="3A205A27" w:rsidR="005449DF" w:rsidRPr="001975B7" w:rsidRDefault="005449DF" w:rsidP="00AC56EE">
      <w:pPr>
        <w:pStyle w:val="af0"/>
        <w:numPr>
          <w:ilvl w:val="0"/>
          <w:numId w:val="21"/>
        </w:numPr>
        <w:rPr>
          <w:lang w:eastAsia="en-US"/>
        </w:rPr>
      </w:pPr>
      <w:r w:rsidRPr="001975B7">
        <w:rPr>
          <w:lang w:eastAsia="en-US"/>
        </w:rPr>
        <w:t xml:space="preserve">Значно вища вартість (від 250000 грн проти </w:t>
      </w:r>
      <w:r w:rsidR="005243E0" w:rsidRPr="005243E0">
        <w:rPr>
          <w:rFonts w:eastAsiaTheme="minorEastAsia"/>
        </w:rPr>
        <w:t>39985</w:t>
      </w:r>
      <w:r w:rsidR="005243E0">
        <w:rPr>
          <w:rFonts w:eastAsiaTheme="minorEastAsia"/>
        </w:rPr>
        <w:t xml:space="preserve"> </w:t>
      </w:r>
      <w:r w:rsidRPr="005243E0">
        <w:rPr>
          <w:lang w:eastAsia="en-US"/>
        </w:rPr>
        <w:t>грн)</w:t>
      </w:r>
      <w:r w:rsidR="006A1327">
        <w:rPr>
          <w:lang w:eastAsia="en-US"/>
        </w:rPr>
        <w:t>;</w:t>
      </w:r>
    </w:p>
    <w:p w14:paraId="243EE945" w14:textId="5981406A" w:rsidR="005449DF" w:rsidRPr="001975B7" w:rsidRDefault="005449DF" w:rsidP="00AC56EE">
      <w:pPr>
        <w:pStyle w:val="af0"/>
        <w:numPr>
          <w:ilvl w:val="0"/>
          <w:numId w:val="21"/>
        </w:numPr>
        <w:rPr>
          <w:lang w:eastAsia="en-US"/>
        </w:rPr>
      </w:pPr>
      <w:r w:rsidRPr="001975B7">
        <w:rPr>
          <w:lang w:eastAsia="en-US"/>
        </w:rPr>
        <w:lastRenderedPageBreak/>
        <w:t>Надмірна функціональність для живлення IP-телефонії</w:t>
      </w:r>
      <w:r w:rsidR="006A1327">
        <w:rPr>
          <w:lang w:eastAsia="en-US"/>
        </w:rPr>
        <w:t>;</w:t>
      </w:r>
    </w:p>
    <w:p w14:paraId="1C87B577" w14:textId="5361A8E6" w:rsidR="005449DF" w:rsidRPr="001975B7" w:rsidRDefault="005449DF" w:rsidP="00AC56EE">
      <w:pPr>
        <w:pStyle w:val="af0"/>
        <w:numPr>
          <w:ilvl w:val="0"/>
          <w:numId w:val="21"/>
        </w:numPr>
        <w:rPr>
          <w:lang w:eastAsia="en-US"/>
        </w:rPr>
      </w:pPr>
      <w:r w:rsidRPr="001975B7">
        <w:rPr>
          <w:lang w:eastAsia="en-US"/>
        </w:rPr>
        <w:t>Складність обслуговування та необхідність спеціально навченого персоналу</w:t>
      </w:r>
      <w:r w:rsidR="006A1327">
        <w:rPr>
          <w:lang w:eastAsia="en-US"/>
        </w:rPr>
        <w:t>;</w:t>
      </w:r>
    </w:p>
    <w:p w14:paraId="1D494EF4" w14:textId="57A4950B" w:rsidR="005449DF" w:rsidRPr="001975B7" w:rsidRDefault="005449DF" w:rsidP="00AC56EE">
      <w:pPr>
        <w:pStyle w:val="af0"/>
        <w:numPr>
          <w:ilvl w:val="0"/>
          <w:numId w:val="21"/>
        </w:numPr>
        <w:rPr>
          <w:lang w:eastAsia="en-US"/>
        </w:rPr>
      </w:pPr>
      <w:r w:rsidRPr="001975B7">
        <w:rPr>
          <w:lang w:eastAsia="en-US"/>
        </w:rPr>
        <w:t>Висока вартість розхідних матеріалів та запасних частин</w:t>
      </w:r>
      <w:r w:rsidR="006A1327">
        <w:rPr>
          <w:lang w:eastAsia="en-US"/>
        </w:rPr>
        <w:t>;</w:t>
      </w:r>
    </w:p>
    <w:p w14:paraId="2066AD60" w14:textId="2ECA7F06" w:rsidR="005449DF" w:rsidRPr="001975B7" w:rsidRDefault="005449DF" w:rsidP="00AC56EE">
      <w:pPr>
        <w:pStyle w:val="af0"/>
        <w:numPr>
          <w:ilvl w:val="0"/>
          <w:numId w:val="21"/>
        </w:numPr>
        <w:rPr>
          <w:lang w:eastAsia="en-US"/>
        </w:rPr>
      </w:pPr>
      <w:r w:rsidRPr="001975B7">
        <w:rPr>
          <w:lang w:eastAsia="en-US"/>
        </w:rPr>
        <w:t>Відсутність локальної технічної підтримки в Україні</w:t>
      </w:r>
      <w:r w:rsidR="006A1327">
        <w:rPr>
          <w:lang w:eastAsia="en-US"/>
        </w:rPr>
        <w:t>.</w:t>
      </w:r>
    </w:p>
    <w:p w14:paraId="1E160156" w14:textId="77777777" w:rsidR="005449DF" w:rsidRDefault="005449DF" w:rsidP="005449DF">
      <w:pPr>
        <w:spacing w:line="276" w:lineRule="auto"/>
        <w:rPr>
          <w:lang w:eastAsia="en-US"/>
        </w:rPr>
      </w:pPr>
    </w:p>
    <w:p w14:paraId="4BABC0A5" w14:textId="4D3E0254" w:rsidR="00F606E6" w:rsidRDefault="005449DF" w:rsidP="006A12CF">
      <w:pPr>
        <w:rPr>
          <w:lang w:eastAsia="en-US"/>
        </w:rPr>
      </w:pPr>
      <w:r>
        <w:rPr>
          <w:lang w:eastAsia="en-US"/>
        </w:rPr>
        <w:t>Таким чином, хоча Eaton 91PS є високотехнологічним рішенням для критично важливих застосувань, для систем IP-телефонії така надлишкова функціональність та висока вартість роблять її використання економічно недоцільним порівняно з цільовим рішенням на базі OWEN ПР200.</w:t>
      </w:r>
    </w:p>
    <w:p w14:paraId="3D74B73B" w14:textId="77777777" w:rsidR="00EE448B" w:rsidRPr="005449DF" w:rsidRDefault="00EE448B" w:rsidP="00F606E6">
      <w:pPr>
        <w:spacing w:line="276" w:lineRule="auto"/>
        <w:rPr>
          <w:lang w:eastAsia="en-US"/>
        </w:rPr>
      </w:pPr>
    </w:p>
    <w:p w14:paraId="52215EE6" w14:textId="62A0D438" w:rsidR="001F237B" w:rsidRPr="00C82481" w:rsidRDefault="004D36B5" w:rsidP="00E90899">
      <w:pPr>
        <w:pStyle w:val="TableParagraph"/>
        <w:keepNext/>
        <w:spacing w:before="1" w:line="276" w:lineRule="auto"/>
        <w:jc w:val="center"/>
        <w:rPr>
          <w:sz w:val="28"/>
          <w:szCs w:val="28"/>
          <w:lang w:eastAsia="uk-UA"/>
        </w:rPr>
      </w:pPr>
      <w:bookmarkStart w:id="23" w:name="_Hlk130367974"/>
      <w:r w:rsidRPr="00C82481">
        <w:t xml:space="preserve"> </w:t>
      </w:r>
      <w:r w:rsidR="00AB2A2E">
        <w:rPr>
          <w:noProof/>
          <w:lang w:val="ru-RU" w:eastAsia="ru-RU"/>
        </w:rPr>
        <w:drawing>
          <wp:inline distT="0" distB="0" distL="0" distR="0" wp14:anchorId="75B738F4" wp14:editId="66A4DD3C">
            <wp:extent cx="2419350" cy="1354836"/>
            <wp:effectExtent l="0" t="0" r="0" b="0"/>
            <wp:docPr id="231" name="Рисунок 231" descr="Raritan BCM2-DIN48-G0-KIT-Y01 BCM2: BRANCH CIRCUIT METERS Power Panel  Distribution Board Meter: Input: 3 Phase 250A, Output: 48x Single Phase  Branch Circuits EXCLUDING Controll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Raritan BCM2-DIN48-G0-KIT-Y01 BCM2: BRANCH CIRCUIT METERS Power Panel  Distribution Board Meter: Input: 3 Phase 250A, Output: 48x Single Phase  Branch Circuits EXCLUDING Controlle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424158" cy="1357529"/>
                    </a:xfrm>
                    <a:prstGeom prst="rect">
                      <a:avLst/>
                    </a:prstGeom>
                    <a:noFill/>
                    <a:ln>
                      <a:noFill/>
                    </a:ln>
                  </pic:spPr>
                </pic:pic>
              </a:graphicData>
            </a:graphic>
          </wp:inline>
        </w:drawing>
      </w:r>
    </w:p>
    <w:p w14:paraId="65427033" w14:textId="2DF860C4" w:rsidR="001F237B" w:rsidRPr="00C82481" w:rsidRDefault="001F237B" w:rsidP="00877FA8">
      <w:pPr>
        <w:pStyle w:val="TableParagraph"/>
        <w:keepNext/>
        <w:spacing w:before="1" w:line="276" w:lineRule="auto"/>
        <w:rPr>
          <w:sz w:val="28"/>
          <w:szCs w:val="28"/>
        </w:rPr>
      </w:pPr>
    </w:p>
    <w:bookmarkEnd w:id="23"/>
    <w:p w14:paraId="40D73BC7" w14:textId="09A09E4D" w:rsidR="001F237B" w:rsidRDefault="001F237B" w:rsidP="00DD12DB">
      <w:pPr>
        <w:pStyle w:val="ae"/>
        <w:spacing w:line="276" w:lineRule="auto"/>
        <w:rPr>
          <w:shd w:val="clear" w:color="auto" w:fill="FFFFFF"/>
        </w:rPr>
      </w:pPr>
      <w:r w:rsidRPr="00C82481">
        <w:rPr>
          <w:szCs w:val="28"/>
        </w:rPr>
        <w:t>Рис</w:t>
      </w:r>
      <w:r w:rsidR="000F24A5" w:rsidRPr="00C82481">
        <w:rPr>
          <w:szCs w:val="28"/>
        </w:rPr>
        <w:t>.</w:t>
      </w:r>
      <w:r w:rsidRPr="00C82481">
        <w:rPr>
          <w:szCs w:val="28"/>
        </w:rPr>
        <w:t xml:space="preserve"> 1.</w:t>
      </w:r>
      <w:r w:rsidR="000F2DFE" w:rsidRPr="00C82481">
        <w:rPr>
          <w:szCs w:val="28"/>
        </w:rPr>
        <w:t>3</w:t>
      </w:r>
      <w:r w:rsidRPr="00C82481">
        <w:rPr>
          <w:szCs w:val="28"/>
        </w:rPr>
        <w:t xml:space="preserve"> — </w:t>
      </w:r>
      <w:r w:rsidR="009445F0">
        <w:rPr>
          <w:szCs w:val="28"/>
        </w:rPr>
        <w:t>RARITAN BCM</w:t>
      </w:r>
      <w:r w:rsidR="00462F42" w:rsidRPr="00462F42">
        <w:rPr>
          <w:shd w:val="clear" w:color="auto" w:fill="FFFFFF"/>
        </w:rPr>
        <w:t>.</w:t>
      </w:r>
    </w:p>
    <w:p w14:paraId="2D0CDD0D" w14:textId="48862291" w:rsidR="009445F0" w:rsidRDefault="009445F0" w:rsidP="00112BB6">
      <w:pPr>
        <w:pStyle w:val="ae"/>
        <w:spacing w:after="0"/>
        <w:ind w:firstLine="0"/>
        <w:jc w:val="both"/>
        <w:rPr>
          <w:bCs/>
          <w:szCs w:val="28"/>
        </w:rPr>
      </w:pPr>
      <w:r>
        <w:rPr>
          <w:shd w:val="clear" w:color="auto" w:fill="FFFFFF"/>
        </w:rPr>
        <w:t xml:space="preserve">    </w:t>
      </w:r>
      <w:r w:rsidRPr="009445F0">
        <w:rPr>
          <w:bCs/>
          <w:szCs w:val="28"/>
        </w:rPr>
        <w:t>Система RARITAN Branch Circuit Monitoring (BCM)</w:t>
      </w:r>
      <w:r w:rsidR="005449DF">
        <w:rPr>
          <w:bCs/>
          <w:szCs w:val="28"/>
        </w:rPr>
        <w:t xml:space="preserve"> </w:t>
      </w:r>
      <w:r w:rsidR="005449DF" w:rsidRPr="00C82481">
        <w:rPr>
          <w:shd w:val="clear" w:color="auto" w:fill="FFFFFF"/>
        </w:rPr>
        <w:t>(рис. 1.</w:t>
      </w:r>
      <w:r w:rsidR="005449DF">
        <w:rPr>
          <w:shd w:val="clear" w:color="auto" w:fill="FFFFFF"/>
        </w:rPr>
        <w:t>3</w:t>
      </w:r>
      <w:r w:rsidR="005449DF" w:rsidRPr="00C82481">
        <w:rPr>
          <w:shd w:val="clear" w:color="auto" w:fill="FFFFFF"/>
        </w:rPr>
        <w:t>)</w:t>
      </w:r>
      <w:r w:rsidR="005449DF">
        <w:rPr>
          <w:shd w:val="clear" w:color="auto" w:fill="FFFFFF"/>
        </w:rPr>
        <w:t>,</w:t>
      </w:r>
      <w:r w:rsidR="005449DF" w:rsidRPr="00C82481">
        <w:rPr>
          <w:shd w:val="clear" w:color="auto" w:fill="FFFFFF"/>
        </w:rPr>
        <w:t xml:space="preserve"> </w:t>
      </w:r>
      <w:r w:rsidRPr="009445F0">
        <w:rPr>
          <w:bCs/>
          <w:szCs w:val="28"/>
        </w:rPr>
        <w:t xml:space="preserve"> представляє собою комплексне рішення для моніторингу та аналізу параметрів електричних мереж в режимі реального часу. Дана система забезпечує безперервний контроль до 96 окремих електричних кіл з високою точністю вимірювань, що становить ±1% для струму та ±0.5% для напруги у всьому діапазоні робочих температур.</w:t>
      </w:r>
    </w:p>
    <w:p w14:paraId="40F53C9F" w14:textId="59FB0D7F" w:rsidR="009445F0" w:rsidRDefault="009445F0" w:rsidP="00112BB6">
      <w:pPr>
        <w:pStyle w:val="ae"/>
        <w:spacing w:after="0"/>
        <w:ind w:firstLine="0"/>
        <w:jc w:val="both"/>
        <w:rPr>
          <w:bCs/>
          <w:szCs w:val="28"/>
        </w:rPr>
      </w:pPr>
      <w:r>
        <w:rPr>
          <w:shd w:val="clear" w:color="auto" w:fill="FFFFFF"/>
        </w:rPr>
        <w:t xml:space="preserve">    </w:t>
      </w:r>
      <w:r w:rsidRPr="009445F0">
        <w:rPr>
          <w:bCs/>
          <w:szCs w:val="28"/>
        </w:rPr>
        <w:t>Архітектура системи базується на розподіленій мережі інтелектуальних сенсорів, що здійснюють вимірювання ключових електричних параметрів з частотою дискретизації 4 кГц. Такий підхід дозволяє не тільки фіксувати миттєві значення, але й аналізувати форму сигналу для виявлення гармонійних спотворень та перехідних процесів.</w:t>
      </w:r>
    </w:p>
    <w:p w14:paraId="307661AD" w14:textId="2B34C994" w:rsidR="009445F0" w:rsidRDefault="009445F0" w:rsidP="00112BB6">
      <w:pPr>
        <w:pStyle w:val="ae"/>
        <w:spacing w:after="0"/>
        <w:ind w:firstLine="0"/>
        <w:jc w:val="both"/>
        <w:rPr>
          <w:bCs/>
          <w:szCs w:val="28"/>
        </w:rPr>
      </w:pPr>
      <w:r>
        <w:rPr>
          <w:shd w:val="clear" w:color="auto" w:fill="FFFFFF"/>
        </w:rPr>
        <w:lastRenderedPageBreak/>
        <w:t xml:space="preserve">    </w:t>
      </w:r>
      <w:r w:rsidRPr="009445F0">
        <w:rPr>
          <w:bCs/>
          <w:szCs w:val="28"/>
        </w:rPr>
        <w:t xml:space="preserve">Система реалізує трирівневу модель обробки даних. На першому рівні здійснюється збір первинної інформації з сенсорів, на другому - її попередня обробка та агрегація, на третьому - глибокий аналіз з використанням статистичних методів та алгоритмів машинного навчання. Це забезпечує </w:t>
      </w:r>
      <w:r w:rsidR="00D60537">
        <w:rPr>
          <w:bCs/>
          <w:szCs w:val="28"/>
        </w:rPr>
        <w:t>не тільки моніторинг</w:t>
      </w:r>
      <w:r w:rsidRPr="009445F0">
        <w:rPr>
          <w:bCs/>
          <w:szCs w:val="28"/>
        </w:rPr>
        <w:t xml:space="preserve"> поточного стану, але й прогнозування потенційних проблем.</w:t>
      </w:r>
    </w:p>
    <w:p w14:paraId="77585034" w14:textId="08A2B4D3" w:rsidR="009445F0" w:rsidRDefault="009445F0" w:rsidP="00112BB6">
      <w:pPr>
        <w:pStyle w:val="ae"/>
        <w:spacing w:after="0"/>
        <w:ind w:firstLine="0"/>
        <w:jc w:val="both"/>
        <w:rPr>
          <w:bCs/>
          <w:szCs w:val="28"/>
        </w:rPr>
      </w:pPr>
      <w:r>
        <w:rPr>
          <w:shd w:val="clear" w:color="auto" w:fill="FFFFFF"/>
        </w:rPr>
        <w:t xml:space="preserve">    </w:t>
      </w:r>
      <w:r w:rsidRPr="009445F0">
        <w:rPr>
          <w:bCs/>
          <w:szCs w:val="28"/>
        </w:rPr>
        <w:t>Комунікаційний модуль системи підтримує одночасну роботу за протоколами SNMP v3, Modbus TCP/IP та BACnet/IP, що забезпечує гнучкі інтеграції з зовнішніми системами управління. Вбудований веб-сервер надає доступ до розширеної аналітики через стандартний браузер з підтримкою шифрування TLS 1.3.</w:t>
      </w:r>
    </w:p>
    <w:p w14:paraId="529BAA03" w14:textId="343FC9E5" w:rsidR="009445F0" w:rsidRPr="009445F0" w:rsidRDefault="009445F0" w:rsidP="00112BB6">
      <w:pPr>
        <w:pStyle w:val="ae"/>
        <w:spacing w:after="0"/>
        <w:ind w:firstLine="0"/>
        <w:jc w:val="both"/>
        <w:rPr>
          <w:bCs/>
          <w:szCs w:val="28"/>
        </w:rPr>
      </w:pPr>
      <w:r>
        <w:rPr>
          <w:shd w:val="clear" w:color="auto" w:fill="FFFFFF"/>
        </w:rPr>
        <w:t xml:space="preserve">    </w:t>
      </w:r>
      <w:r w:rsidRPr="009445F0">
        <w:rPr>
          <w:bCs/>
          <w:szCs w:val="28"/>
        </w:rPr>
        <w:t>Особливу увагу в системі приділено забезпеченню точності вимірювань в широкому діапазоні умов експлуатації. Використовуються прецизійні датчики з температурною компенсацією та автоматичним калібруванням, що дозволяє підтримувати заявлену точність протягом всього терміну експлуатації системи, який становить не менше 10 років.</w:t>
      </w:r>
    </w:p>
    <w:p w14:paraId="38D611A1" w14:textId="542AA6CC" w:rsidR="009445F0" w:rsidRPr="009445F0" w:rsidRDefault="009445F0" w:rsidP="00112BB6">
      <w:pPr>
        <w:pStyle w:val="ae"/>
        <w:spacing w:after="0"/>
        <w:ind w:firstLine="0"/>
        <w:jc w:val="both"/>
        <w:rPr>
          <w:bCs/>
          <w:szCs w:val="28"/>
        </w:rPr>
      </w:pPr>
      <w:r>
        <w:rPr>
          <w:shd w:val="clear" w:color="auto" w:fill="FFFFFF"/>
        </w:rPr>
        <w:t xml:space="preserve">    </w:t>
      </w:r>
      <w:r w:rsidRPr="009445F0">
        <w:rPr>
          <w:bCs/>
          <w:szCs w:val="28"/>
        </w:rPr>
        <w:t>Система зберігає детальну історію вимірювань з можливістю налаштування глибини зберігання даних та їх експорту для подальшого аналізу. Вбудовані механізми агрегації дозволяють ефективно працювати з великими обсягами історичних даних без втрати важливої інформації про аномалії та тренди.</w:t>
      </w:r>
    </w:p>
    <w:p w14:paraId="52CD7C09" w14:textId="7080AFBE" w:rsidR="009445F0" w:rsidRDefault="009445F0" w:rsidP="00112BB6">
      <w:pPr>
        <w:pStyle w:val="ae"/>
        <w:spacing w:after="0"/>
        <w:ind w:firstLine="0"/>
        <w:jc w:val="both"/>
        <w:rPr>
          <w:bCs/>
          <w:szCs w:val="28"/>
        </w:rPr>
      </w:pPr>
      <w:r w:rsidRPr="009445F0">
        <w:rPr>
          <w:bCs/>
          <w:szCs w:val="28"/>
        </w:rPr>
        <w:t>RARITAN BCM забезпечує комплексний моніторинг якості електроенергії відповідно до стандарту EN 50160, включаючи аналіз гармонійних складових до 50-го порядку, реєстрацію провалів та перенапруг, розрахунок коефіцієнтів несиметрії та інших показників якості електроенергії.</w:t>
      </w:r>
      <w:r w:rsidR="005449DF">
        <w:rPr>
          <w:bCs/>
          <w:szCs w:val="28"/>
        </w:rPr>
        <w:t xml:space="preserve"> </w:t>
      </w:r>
    </w:p>
    <w:p w14:paraId="4190257C" w14:textId="5AE6FDB7" w:rsidR="005449DF" w:rsidRPr="005449DF" w:rsidRDefault="005449DF" w:rsidP="00112BB6">
      <w:pPr>
        <w:pStyle w:val="ae"/>
        <w:spacing w:after="0"/>
        <w:ind w:firstLine="0"/>
        <w:jc w:val="both"/>
        <w:rPr>
          <w:bCs/>
          <w:szCs w:val="28"/>
        </w:rPr>
      </w:pPr>
      <w:r>
        <w:rPr>
          <w:shd w:val="clear" w:color="auto" w:fill="FFFFFF"/>
        </w:rPr>
        <w:t xml:space="preserve">    </w:t>
      </w:r>
      <w:r w:rsidRPr="005449DF">
        <w:rPr>
          <w:bCs/>
          <w:szCs w:val="28"/>
        </w:rPr>
        <w:t>Основним недоліком RARITAN BCM є надмірна функціональність та складність системи. Наявність 96 каналів моніторингу, висока частота дискретизації 4 кГц та глибокий аналіз гармонік до 50-го порядку значно перевищують реальні потреби IP-телефонії, при цьому суттєво збільшуючи вартість системи.</w:t>
      </w:r>
    </w:p>
    <w:p w14:paraId="51FAE92D" w14:textId="0E9E4B43" w:rsidR="005449DF" w:rsidRPr="005449DF" w:rsidRDefault="005449DF" w:rsidP="00112BB6">
      <w:pPr>
        <w:pStyle w:val="ae"/>
        <w:spacing w:after="0"/>
        <w:ind w:firstLine="0"/>
        <w:jc w:val="both"/>
        <w:rPr>
          <w:bCs/>
          <w:szCs w:val="28"/>
        </w:rPr>
      </w:pPr>
      <w:r>
        <w:rPr>
          <w:shd w:val="clear" w:color="auto" w:fill="FFFFFF"/>
        </w:rPr>
        <w:lastRenderedPageBreak/>
        <w:t xml:space="preserve">    </w:t>
      </w:r>
      <w:r w:rsidRPr="005449DF">
        <w:rPr>
          <w:bCs/>
          <w:szCs w:val="28"/>
        </w:rPr>
        <w:t>Використання складних алгоритмів машинного навчання та трирівневої обробки даних вимагає значних обчислювальних ресурсів та кваліфікованого обслуговування, що недоцільно для відносно простих задач комутації живлення телефонії. При цьому вартість системи RARITAN BCM (від 180000 грн) майже в п'ять разів перевищує вартість розробленого рішення на базі OWEN ПР200 (</w:t>
      </w:r>
      <w:r w:rsidR="005243E0" w:rsidRPr="005243E0">
        <w:rPr>
          <w:rFonts w:eastAsiaTheme="minorEastAsia"/>
        </w:rPr>
        <w:t>39985</w:t>
      </w:r>
      <w:r w:rsidR="005243E0">
        <w:rPr>
          <w:rFonts w:eastAsiaTheme="minorEastAsia"/>
        </w:rPr>
        <w:t xml:space="preserve"> </w:t>
      </w:r>
      <w:r w:rsidR="005243E0" w:rsidRPr="005243E0">
        <w:rPr>
          <w:lang w:eastAsia="en-US"/>
        </w:rPr>
        <w:t>грн</w:t>
      </w:r>
      <w:r w:rsidRPr="005449DF">
        <w:rPr>
          <w:bCs/>
          <w:szCs w:val="28"/>
        </w:rPr>
        <w:t xml:space="preserve"> грн).</w:t>
      </w:r>
    </w:p>
    <w:p w14:paraId="13E3057C" w14:textId="4D519D91" w:rsidR="005449DF" w:rsidRPr="00BD2311" w:rsidRDefault="005449DF" w:rsidP="00112BB6">
      <w:pPr>
        <w:pStyle w:val="ae"/>
        <w:spacing w:after="0"/>
        <w:ind w:firstLine="0"/>
        <w:jc w:val="both"/>
        <w:rPr>
          <w:bCs/>
          <w:szCs w:val="28"/>
        </w:rPr>
      </w:pPr>
      <w:r>
        <w:rPr>
          <w:shd w:val="clear" w:color="auto" w:fill="FFFFFF"/>
        </w:rPr>
        <w:t xml:space="preserve">    </w:t>
      </w:r>
      <w:r w:rsidRPr="005449DF">
        <w:rPr>
          <w:bCs/>
          <w:szCs w:val="28"/>
        </w:rPr>
        <w:t>Таким чином, хоча RARITAN BCM є потужним інструментом для моніторингу складних електричних мереж, для конкретного застосування в сфері IP-телефонії така система виявляється надмірно складною та економічно недоцільною порівняно з цільовим рішенням на базі вітчизняного контролера.</w:t>
      </w:r>
    </w:p>
    <w:p w14:paraId="534FA210" w14:textId="0F53875E" w:rsidR="00F84D7B" w:rsidRDefault="001F471F" w:rsidP="00A433F8">
      <w:pPr>
        <w:spacing w:line="276" w:lineRule="auto"/>
        <w:jc w:val="center"/>
        <w:rPr>
          <w:shd w:val="clear" w:color="auto" w:fill="FFFFFF"/>
          <w:lang w:val="en-US"/>
        </w:rPr>
      </w:pPr>
      <w:r>
        <w:rPr>
          <w:noProof/>
          <w:lang w:val="ru-RU"/>
        </w:rPr>
        <w:drawing>
          <wp:inline distT="0" distB="0" distL="0" distR="0" wp14:anchorId="678B555D" wp14:editId="03D21EB6">
            <wp:extent cx="2461260" cy="1402080"/>
            <wp:effectExtent l="0" t="0" r="0" b="7620"/>
            <wp:docPr id="228" name="Рисунок 228" descr="Safe, Reliable, Efficient Fault-Managed Power with Pandu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afe, Reliable, Efficient Fault-Managed Power with Panduit"/>
                    <pic:cNvPicPr>
                      <a:picLocks noChangeAspect="1" noChangeArrowheads="1"/>
                    </pic:cNvPicPr>
                  </pic:nvPicPr>
                  <pic:blipFill rotWithShape="1">
                    <a:blip r:embed="rId15">
                      <a:extLst>
                        <a:ext uri="{28A0092B-C50C-407E-A947-70E740481C1C}">
                          <a14:useLocalDpi xmlns:a14="http://schemas.microsoft.com/office/drawing/2010/main" val="0"/>
                        </a:ext>
                      </a:extLst>
                    </a:blip>
                    <a:srcRect t="-2222" r="-1334"/>
                    <a:stretch/>
                  </pic:blipFill>
                  <pic:spPr bwMode="auto">
                    <a:xfrm>
                      <a:off x="0" y="0"/>
                      <a:ext cx="2461260" cy="1402080"/>
                    </a:xfrm>
                    <a:prstGeom prst="rect">
                      <a:avLst/>
                    </a:prstGeom>
                    <a:noFill/>
                    <a:ln>
                      <a:noFill/>
                    </a:ln>
                    <a:extLst>
                      <a:ext uri="{53640926-AAD7-44D8-BBD7-CCE9431645EC}">
                        <a14:shadowObscured xmlns:a14="http://schemas.microsoft.com/office/drawing/2010/main"/>
                      </a:ext>
                    </a:extLst>
                  </pic:spPr>
                </pic:pic>
              </a:graphicData>
            </a:graphic>
          </wp:inline>
        </w:drawing>
      </w:r>
    </w:p>
    <w:p w14:paraId="11338A3E" w14:textId="1DCA7C79" w:rsidR="000F24A5" w:rsidRPr="00A23FB7" w:rsidRDefault="00F84D7B" w:rsidP="00E604CB">
      <w:pPr>
        <w:pStyle w:val="ae"/>
        <w:spacing w:line="276" w:lineRule="auto"/>
        <w:rPr>
          <w:shd w:val="clear" w:color="auto" w:fill="FFFFFF"/>
          <w:lang w:val="en-US"/>
        </w:rPr>
      </w:pPr>
      <w:r w:rsidRPr="00C82481">
        <w:rPr>
          <w:szCs w:val="28"/>
        </w:rPr>
        <w:t>Рис. 1.</w:t>
      </w:r>
      <w:r>
        <w:rPr>
          <w:szCs w:val="28"/>
          <w:lang w:val="en-US"/>
        </w:rPr>
        <w:t>4</w:t>
      </w:r>
      <w:r w:rsidRPr="00C82481">
        <w:rPr>
          <w:szCs w:val="28"/>
        </w:rPr>
        <w:t xml:space="preserve"> — </w:t>
      </w:r>
      <w:r w:rsidR="00E604CB">
        <w:t>Panduit Power Management</w:t>
      </w:r>
    </w:p>
    <w:p w14:paraId="4F377BF8" w14:textId="41E5DCC7" w:rsidR="003F17BE" w:rsidRPr="003F17BE" w:rsidRDefault="003F17BE" w:rsidP="00112BB6">
      <w:pPr>
        <w:ind w:firstLine="0"/>
        <w:rPr>
          <w:shd w:val="clear" w:color="auto" w:fill="FFFFFF"/>
        </w:rPr>
      </w:pPr>
      <w:r>
        <w:rPr>
          <w:shd w:val="clear" w:color="auto" w:fill="FFFFFF"/>
        </w:rPr>
        <w:t xml:space="preserve">    </w:t>
      </w:r>
      <w:r w:rsidRPr="003F17BE">
        <w:rPr>
          <w:shd w:val="clear" w:color="auto" w:fill="FFFFFF"/>
        </w:rPr>
        <w:t xml:space="preserve">Система Panduit Power Management </w:t>
      </w:r>
      <w:r w:rsidR="009445F0" w:rsidRPr="00C82481">
        <w:rPr>
          <w:shd w:val="clear" w:color="auto" w:fill="FFFFFF"/>
        </w:rPr>
        <w:t>(рис. 1.</w:t>
      </w:r>
      <w:r w:rsidR="009445F0" w:rsidRPr="00E16F99">
        <w:rPr>
          <w:shd w:val="clear" w:color="auto" w:fill="FFFFFF"/>
        </w:rPr>
        <w:t>4</w:t>
      </w:r>
      <w:r w:rsidR="009445F0" w:rsidRPr="00C82481">
        <w:rPr>
          <w:shd w:val="clear" w:color="auto" w:fill="FFFFFF"/>
        </w:rPr>
        <w:t>)</w:t>
      </w:r>
      <w:r w:rsidR="009445F0">
        <w:rPr>
          <w:shd w:val="clear" w:color="auto" w:fill="FFFFFF"/>
        </w:rPr>
        <w:t>,</w:t>
      </w:r>
      <w:r w:rsidR="009445F0" w:rsidRPr="00C82481">
        <w:rPr>
          <w:shd w:val="clear" w:color="auto" w:fill="FFFFFF"/>
        </w:rPr>
        <w:t xml:space="preserve"> </w:t>
      </w:r>
      <w:r w:rsidRPr="003F17BE">
        <w:rPr>
          <w:shd w:val="clear" w:color="auto" w:fill="FFFFFF"/>
        </w:rPr>
        <w:t>представляє собою комплексне рішення для управління електроживленням телекомунікаційної інфраструктури з розвиненими можливостями моніторингу та аналітики. В основі архітектури системи лежать інтелектуальні блоки розподілу живлення (iPDU), що забезпечують точний контроль параметрів електроспоживання на рівні окремих портів.</w:t>
      </w:r>
    </w:p>
    <w:p w14:paraId="1E9BB927" w14:textId="2FFC807F" w:rsidR="003F17BE" w:rsidRPr="003F17BE" w:rsidRDefault="00112BB6" w:rsidP="00112BB6">
      <w:pPr>
        <w:ind w:firstLine="0"/>
        <w:rPr>
          <w:shd w:val="clear" w:color="auto" w:fill="FFFFFF"/>
        </w:rPr>
      </w:pPr>
      <w:r>
        <w:rPr>
          <w:shd w:val="clear" w:color="auto" w:fill="FFFFFF"/>
        </w:rPr>
        <w:t xml:space="preserve">    </w:t>
      </w:r>
      <w:r w:rsidR="003F17BE" w:rsidRPr="003F17BE">
        <w:rPr>
          <w:shd w:val="clear" w:color="auto" w:fill="FFFFFF"/>
        </w:rPr>
        <w:t>Технічна реалізація системи базується на використанні високоточних датчиків, що забезпечують вимірювання струму з похибкою не більше ±1% та напруги з точністю до ±0.5%. Система підтримує моніторинг широкого діапазону параметрів, включаючи активну та реактивну потужність, коефіцієнт потужності, гармонійні спотворення та температурні показники.</w:t>
      </w:r>
    </w:p>
    <w:p w14:paraId="571AE1C3" w14:textId="047178AE" w:rsidR="003F17BE" w:rsidRPr="003F17BE" w:rsidRDefault="00112BB6" w:rsidP="00112BB6">
      <w:pPr>
        <w:ind w:firstLine="0"/>
        <w:rPr>
          <w:shd w:val="clear" w:color="auto" w:fill="FFFFFF"/>
        </w:rPr>
      </w:pPr>
      <w:r>
        <w:rPr>
          <w:shd w:val="clear" w:color="auto" w:fill="FFFFFF"/>
        </w:rPr>
        <w:t xml:space="preserve">    </w:t>
      </w:r>
      <w:r w:rsidR="003F17BE" w:rsidRPr="003F17BE">
        <w:rPr>
          <w:shd w:val="clear" w:color="auto" w:fill="FFFFFF"/>
        </w:rPr>
        <w:t xml:space="preserve">Комунікаційна підсистема реалізована на базі промислового Ethernet з підтримкою протоколів SNMP v3, MQTT та REST API, що забезпечує </w:t>
      </w:r>
      <w:r w:rsidR="003F17BE" w:rsidRPr="003F17BE">
        <w:rPr>
          <w:shd w:val="clear" w:color="auto" w:fill="FFFFFF"/>
        </w:rPr>
        <w:lastRenderedPageBreak/>
        <w:t>інтеграці</w:t>
      </w:r>
      <w:r w:rsidR="00D60537">
        <w:rPr>
          <w:shd w:val="clear" w:color="auto" w:fill="FFFFFF"/>
        </w:rPr>
        <w:t>ю</w:t>
      </w:r>
      <w:r w:rsidR="003F17BE" w:rsidRPr="003F17BE">
        <w:rPr>
          <w:shd w:val="clear" w:color="auto" w:fill="FFFFFF"/>
        </w:rPr>
        <w:t xml:space="preserve"> з зовнішніми системами управління </w:t>
      </w:r>
      <w:r w:rsidR="00D60537">
        <w:rPr>
          <w:shd w:val="clear" w:color="auto" w:fill="FFFFFF"/>
        </w:rPr>
        <w:t>інфраструктурою. Вбудований веб</w:t>
      </w:r>
      <w:r w:rsidR="003F17BE" w:rsidRPr="003F17BE">
        <w:rPr>
          <w:shd w:val="clear" w:color="auto" w:fill="FFFFFF"/>
        </w:rPr>
        <w:t>сервер надає доступ до розширеної аналітики та візуалізації даних через стандартні браузери.</w:t>
      </w:r>
    </w:p>
    <w:p w14:paraId="3D53D274" w14:textId="3DDD7E56" w:rsidR="003F17BE" w:rsidRPr="003F17BE" w:rsidRDefault="00112BB6" w:rsidP="00112BB6">
      <w:pPr>
        <w:ind w:firstLine="0"/>
        <w:rPr>
          <w:shd w:val="clear" w:color="auto" w:fill="FFFFFF"/>
        </w:rPr>
      </w:pPr>
      <w:r>
        <w:rPr>
          <w:shd w:val="clear" w:color="auto" w:fill="FFFFFF"/>
        </w:rPr>
        <w:t xml:space="preserve">    </w:t>
      </w:r>
      <w:r w:rsidR="003F17BE" w:rsidRPr="003F17BE">
        <w:rPr>
          <w:shd w:val="clear" w:color="auto" w:fill="FFFFFF"/>
        </w:rPr>
        <w:t>Особливістю системи є наявність розвинених засобів енергетичної аналітики, що включають прогнозування навантаження, виявлення аномалій споживання та оптимізації р</w:t>
      </w:r>
      <w:r w:rsidR="000E7ADC">
        <w:rPr>
          <w:shd w:val="clear" w:color="auto" w:fill="FFFFFF"/>
        </w:rPr>
        <w:t xml:space="preserve">озподілу потужності. </w:t>
      </w:r>
      <w:r w:rsidR="003F17BE" w:rsidRPr="003F17BE">
        <w:rPr>
          <w:shd w:val="clear" w:color="auto" w:fill="FFFFFF"/>
        </w:rPr>
        <w:t>Вбудовані алгоритми машинного навчання дозволяють виявляти потенційні проблеми до їх критичного прояву.</w:t>
      </w:r>
    </w:p>
    <w:p w14:paraId="53BD7319" w14:textId="11628355" w:rsidR="003F17BE" w:rsidRPr="003F17BE" w:rsidRDefault="00112BB6" w:rsidP="00112BB6">
      <w:pPr>
        <w:ind w:firstLine="0"/>
        <w:rPr>
          <w:shd w:val="clear" w:color="auto" w:fill="FFFFFF"/>
        </w:rPr>
      </w:pPr>
      <w:r>
        <w:rPr>
          <w:shd w:val="clear" w:color="auto" w:fill="FFFFFF"/>
        </w:rPr>
        <w:t xml:space="preserve">    </w:t>
      </w:r>
      <w:r w:rsidR="003F17BE" w:rsidRPr="003F17BE">
        <w:rPr>
          <w:shd w:val="clear" w:color="auto" w:fill="FFFFFF"/>
        </w:rPr>
        <w:t>Система забезпечує гранулярний контроль доступу з підтримкою різних рівнів привілеїв та повним протоколюванням дій користувачів. Реалізовано механізми резервного копіювання конфігурації та автоматичного відновлення після збоїв. Підтримується кластеризація компонентів системи для забезпечення відмовостійкості.</w:t>
      </w:r>
    </w:p>
    <w:p w14:paraId="25F56073" w14:textId="32728D8D" w:rsidR="003F17BE" w:rsidRPr="003F17BE" w:rsidRDefault="00112BB6" w:rsidP="00112BB6">
      <w:pPr>
        <w:ind w:firstLine="0"/>
        <w:rPr>
          <w:shd w:val="clear" w:color="auto" w:fill="FFFFFF"/>
        </w:rPr>
      </w:pPr>
      <w:r>
        <w:rPr>
          <w:shd w:val="clear" w:color="auto" w:fill="FFFFFF"/>
        </w:rPr>
        <w:t xml:space="preserve">    </w:t>
      </w:r>
      <w:r w:rsidR="003F17BE" w:rsidRPr="003F17BE">
        <w:rPr>
          <w:shd w:val="clear" w:color="auto" w:fill="FFFFFF"/>
        </w:rPr>
        <w:t>Масштабованість системи досягається через модульну архітектуру, що дозволяє нарощувати функціонал відповідно до потреб інфраструктури. Підтримується управління до 1000 пристроїв в рамках однієї інсталяції при збереженні високої продуктивності системи моніторингу.</w:t>
      </w:r>
    </w:p>
    <w:p w14:paraId="6EAF0AAB" w14:textId="729B98D5" w:rsidR="00FC2D62" w:rsidRPr="00C82481" w:rsidRDefault="00112BB6" w:rsidP="00062EE7">
      <w:pPr>
        <w:ind w:firstLine="0"/>
        <w:rPr>
          <w:shd w:val="clear" w:color="auto" w:fill="FFFFFF"/>
        </w:rPr>
      </w:pPr>
      <w:r>
        <w:rPr>
          <w:shd w:val="clear" w:color="auto" w:fill="FFFFFF"/>
        </w:rPr>
        <w:t xml:space="preserve">     </w:t>
      </w:r>
      <w:r w:rsidR="003F17BE" w:rsidRPr="003F17BE">
        <w:rPr>
          <w:shd w:val="clear" w:color="auto" w:fill="FFFFFF"/>
        </w:rPr>
        <w:t xml:space="preserve">Наявність відкритого API та підтримка стандартних протоколів забезпечує </w:t>
      </w:r>
      <w:r w:rsidR="00D60537">
        <w:rPr>
          <w:shd w:val="clear" w:color="auto" w:fill="FFFFFF"/>
        </w:rPr>
        <w:t>інтеграцію</w:t>
      </w:r>
      <w:r w:rsidR="003F17BE" w:rsidRPr="003F17BE">
        <w:rPr>
          <w:shd w:val="clear" w:color="auto" w:fill="FFFFFF"/>
        </w:rPr>
        <w:t xml:space="preserve"> з системами більш високого рівня, включаючи платформи управління центрами обробки даних та системи автоматизації будівель. Це дозволяє створювати комплексні рішення для управління інфраструктурою підприємства.</w:t>
      </w:r>
    </w:p>
    <w:p w14:paraId="52090D8B" w14:textId="3964546B" w:rsidR="00EA5B5C" w:rsidRPr="00EA5B5C" w:rsidRDefault="00EA5B5C" w:rsidP="00112BB6">
      <w:pPr>
        <w:rPr>
          <w:shd w:val="clear" w:color="auto" w:fill="FFFFFF"/>
        </w:rPr>
      </w:pPr>
      <w:r w:rsidRPr="00EA5B5C">
        <w:rPr>
          <w:shd w:val="clear" w:color="auto" w:fill="FFFFFF"/>
        </w:rPr>
        <w:t>У даному дослідженні розглянуто характеристики промислової системи Vertiv Liebert MPX.</w:t>
      </w:r>
    </w:p>
    <w:p w14:paraId="40595EDE" w14:textId="274B7D8B" w:rsidR="00EA5B5C" w:rsidRDefault="00EA5B5C" w:rsidP="00112BB6">
      <w:pPr>
        <w:rPr>
          <w:shd w:val="clear" w:color="auto" w:fill="FFFFFF"/>
        </w:rPr>
      </w:pPr>
      <w:r w:rsidRPr="00EA5B5C">
        <w:rPr>
          <w:shd w:val="clear" w:color="auto" w:fill="FFFFFF"/>
        </w:rPr>
        <w:t>Vertiv Liebert MPX</w:t>
      </w:r>
      <w:r w:rsidR="003F17BE">
        <w:rPr>
          <w:shd w:val="clear" w:color="auto" w:fill="FFFFFF"/>
        </w:rPr>
        <w:t xml:space="preserve"> </w:t>
      </w:r>
      <w:r w:rsidR="003F17BE" w:rsidRPr="00C82481">
        <w:rPr>
          <w:shd w:val="clear" w:color="auto" w:fill="FFFFFF"/>
        </w:rPr>
        <w:t>(рис. 1.</w:t>
      </w:r>
      <w:r w:rsidR="003F17BE">
        <w:rPr>
          <w:shd w:val="clear" w:color="auto" w:fill="FFFFFF"/>
        </w:rPr>
        <w:t>5).</w:t>
      </w:r>
      <w:r w:rsidRPr="00EA5B5C">
        <w:rPr>
          <w:shd w:val="clear" w:color="auto" w:fill="FFFFFF"/>
        </w:rPr>
        <w:t xml:space="preserve"> представляє собою масштабоване рішення з модульною архітектурою, що забезпечує потужність до 36 кВт при ефективності до 99%. Система підтримує широкий діапазон вхідних напруг (200-240В/380-415В) та характеризується швидким часом реакції, що не перевищує 5 мс. Комунікаційні можливості забезпечуються через інтерфейси </w:t>
      </w:r>
      <w:r w:rsidRPr="00EA5B5C">
        <w:rPr>
          <w:shd w:val="clear" w:color="auto" w:fill="FFFFFF"/>
        </w:rPr>
        <w:lastRenderedPageBreak/>
        <w:t xml:space="preserve">Ethernet, RS-485 та USB з підтримкою промислових протоколів SNMP v3, </w:t>
      </w:r>
      <w:r w:rsidR="00062EE7">
        <w:rPr>
          <w:noProof/>
          <w:lang w:val="ru-RU"/>
        </w:rPr>
        <w:drawing>
          <wp:anchor distT="0" distB="0" distL="114300" distR="114300" simplePos="0" relativeHeight="251848704" behindDoc="0" locked="0" layoutInCell="1" allowOverlap="1" wp14:anchorId="11CA9213" wp14:editId="4C832901">
            <wp:simplePos x="0" y="0"/>
            <wp:positionH relativeFrom="margin">
              <wp:align>center</wp:align>
            </wp:positionH>
            <wp:positionV relativeFrom="paragraph">
              <wp:posOffset>719455</wp:posOffset>
            </wp:positionV>
            <wp:extent cx="2964180" cy="2964180"/>
            <wp:effectExtent l="0" t="0" r="7620" b="7620"/>
            <wp:wrapTopAndBottom/>
            <wp:docPr id="229" name="Рисунок 229" descr="VERTIV LIEBERT MPX BRM POWER DISTRIBUTION UNIT QUICK INSTALLATION MANUAL |  ManualsLi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VERTIV LIEBERT MPX BRM POWER DISTRIBUTION UNIT QUICK INSTALLATION MANUAL |  ManualsLib"/>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964180" cy="2964180"/>
                    </a:xfrm>
                    <a:prstGeom prst="rect">
                      <a:avLst/>
                    </a:prstGeom>
                    <a:noFill/>
                    <a:ln>
                      <a:noFill/>
                    </a:ln>
                  </pic:spPr>
                </pic:pic>
              </a:graphicData>
            </a:graphic>
          </wp:anchor>
        </w:drawing>
      </w:r>
      <w:r w:rsidRPr="00EA5B5C">
        <w:rPr>
          <w:shd w:val="clear" w:color="auto" w:fill="FFFFFF"/>
        </w:rPr>
        <w:t>Modbus TCP/IP та BACnet.</w:t>
      </w:r>
    </w:p>
    <w:p w14:paraId="10669245" w14:textId="02F5B5C8" w:rsidR="002A0B7A" w:rsidRDefault="002A0B7A" w:rsidP="00112BB6">
      <w:pPr>
        <w:rPr>
          <w:shd w:val="clear" w:color="auto" w:fill="FFFFFF"/>
        </w:rPr>
      </w:pPr>
    </w:p>
    <w:p w14:paraId="6C65D2FD" w14:textId="77777777" w:rsidR="00062EE7" w:rsidRPr="00C82481" w:rsidRDefault="00062EE7" w:rsidP="00062EE7">
      <w:pPr>
        <w:spacing w:line="276" w:lineRule="auto"/>
        <w:jc w:val="center"/>
        <w:rPr>
          <w:shd w:val="clear" w:color="auto" w:fill="FFFFFF"/>
        </w:rPr>
      </w:pPr>
      <w:r w:rsidRPr="00C82481">
        <w:rPr>
          <w:shd w:val="clear" w:color="auto" w:fill="FFFFFF"/>
        </w:rPr>
        <w:t>Рис. 1.</w:t>
      </w:r>
      <w:r w:rsidRPr="00BD2311">
        <w:rPr>
          <w:shd w:val="clear" w:color="auto" w:fill="FFFFFF"/>
        </w:rPr>
        <w:t>5</w:t>
      </w:r>
      <w:r w:rsidRPr="00C82481">
        <w:rPr>
          <w:shd w:val="clear" w:color="auto" w:fill="FFFFFF"/>
        </w:rPr>
        <w:t xml:space="preserve"> </w:t>
      </w:r>
      <w:r w:rsidRPr="00EA5B5C">
        <w:rPr>
          <w:szCs w:val="28"/>
          <w:shd w:val="clear" w:color="auto" w:fill="FFFFFF"/>
        </w:rPr>
        <w:t>Vertiv Liebert MPX</w:t>
      </w:r>
    </w:p>
    <w:p w14:paraId="79B58FF6" w14:textId="054A6D78" w:rsidR="002A0B7A" w:rsidRPr="00EA5B5C" w:rsidRDefault="002A0B7A" w:rsidP="00062EE7">
      <w:pPr>
        <w:ind w:firstLine="0"/>
        <w:rPr>
          <w:shd w:val="clear" w:color="auto" w:fill="FFFFFF"/>
        </w:rPr>
      </w:pPr>
    </w:p>
    <w:p w14:paraId="3F994E87" w14:textId="35FBB426" w:rsidR="00EA5B5C" w:rsidRPr="00EA5B5C" w:rsidRDefault="00EA5B5C" w:rsidP="00112BB6">
      <w:pPr>
        <w:rPr>
          <w:shd w:val="clear" w:color="auto" w:fill="FFFFFF"/>
        </w:rPr>
      </w:pPr>
      <w:r w:rsidRPr="00EA5B5C">
        <w:rPr>
          <w:shd w:val="clear" w:color="auto" w:fill="FFFFFF"/>
        </w:rPr>
        <w:t>Особливістю Vertiv Liebert MPX є розвинута система моніторингу, що дозволяє здійснювати аналіз трендів енергоспоживання та прогнозування навантаження. Реалізована підтримка різних конфігурацій резервування та автоматичн</w:t>
      </w:r>
      <w:r w:rsidR="00F95DFF">
        <w:rPr>
          <w:shd w:val="clear" w:color="auto" w:fill="FFFFFF"/>
        </w:rPr>
        <w:t>е</w:t>
      </w:r>
      <w:r w:rsidRPr="00EA5B5C">
        <w:rPr>
          <w:shd w:val="clear" w:color="auto" w:fill="FFFFFF"/>
        </w:rPr>
        <w:t xml:space="preserve"> балансування навантаження між модулями забезпечує високу надійність системи. Інтеграція з системами управління інфраструктурою (DCIM) розширює</w:t>
      </w:r>
      <w:r w:rsidR="00D60537">
        <w:rPr>
          <w:shd w:val="clear" w:color="auto" w:fill="FFFFFF"/>
        </w:rPr>
        <w:t xml:space="preserve"> </w:t>
      </w:r>
      <w:r w:rsidRPr="00EA5B5C">
        <w:rPr>
          <w:shd w:val="clear" w:color="auto" w:fill="FFFFFF"/>
        </w:rPr>
        <w:t xml:space="preserve"> централізованого контролю.</w:t>
      </w:r>
    </w:p>
    <w:p w14:paraId="77666FC0" w14:textId="123135BE" w:rsidR="00EA5B5C" w:rsidRPr="00EA5B5C" w:rsidRDefault="00EA5B5C" w:rsidP="00112BB6">
      <w:pPr>
        <w:rPr>
          <w:shd w:val="clear" w:color="auto" w:fill="FFFFFF"/>
        </w:rPr>
      </w:pPr>
      <w:r w:rsidRPr="00EA5B5C">
        <w:rPr>
          <w:shd w:val="clear" w:color="auto" w:fill="FFFFFF"/>
        </w:rPr>
        <w:t>Розроблена система автоматизації на базі OWEN ПР200 орієнтована на специфічні потреби корпоративної IP-телефонії з потужністю до 1 кВт. Система працює в діапазоні вхідних напруг 170-265В та забезпечує час перемикання між джерелами живлення до 20 мс. Комунікація реалізована через інтерфейси Ethernet та RS-485 з підтримкою протоколу Modbus RTU/TCP, а моніторинг здійснюється через хмарний сервіс OWEN Cloud.</w:t>
      </w:r>
    </w:p>
    <w:p w14:paraId="2FDA095E" w14:textId="4E78F5CD" w:rsidR="00EA5B5C" w:rsidRPr="00EA5B5C" w:rsidRDefault="00EA5B5C" w:rsidP="00112BB6">
      <w:pPr>
        <w:rPr>
          <w:shd w:val="clear" w:color="auto" w:fill="FFFFFF"/>
        </w:rPr>
      </w:pPr>
      <w:r w:rsidRPr="00EA5B5C">
        <w:rPr>
          <w:shd w:val="clear" w:color="auto" w:fill="FFFFFF"/>
        </w:rPr>
        <w:t xml:space="preserve">Основною перевагою розробленої системи є оптимальне співвідношення функціональності та вартості. При вартості </w:t>
      </w:r>
      <w:r w:rsidR="005243E0" w:rsidRPr="005243E0">
        <w:rPr>
          <w:rFonts w:eastAsiaTheme="minorEastAsia"/>
        </w:rPr>
        <w:t>39985</w:t>
      </w:r>
      <w:r w:rsidR="005243E0">
        <w:rPr>
          <w:rFonts w:eastAsiaTheme="minorEastAsia"/>
        </w:rPr>
        <w:t xml:space="preserve"> </w:t>
      </w:r>
      <w:r w:rsidR="005243E0" w:rsidRPr="005243E0">
        <w:rPr>
          <w:lang w:eastAsia="en-US"/>
        </w:rPr>
        <w:t>грн</w:t>
      </w:r>
      <w:r w:rsidRPr="00EA5B5C">
        <w:rPr>
          <w:shd w:val="clear" w:color="auto" w:fill="FFFFFF"/>
        </w:rPr>
        <w:t xml:space="preserve">, що майже в шість разів </w:t>
      </w:r>
      <w:r w:rsidRPr="00EA5B5C">
        <w:rPr>
          <w:shd w:val="clear" w:color="auto" w:fill="FFFFFF"/>
        </w:rPr>
        <w:lastRenderedPageBreak/>
        <w:t>менше вартості Vertiv MPX, система забезпечує всі необхідні функції для надійного електроживлення корпоративної телефонії: автоматичне перемикання між джерелами живлення, моніторинг параметрів електромережі, віддалене керування та систему сповіщень про аварійні ситуації.</w:t>
      </w:r>
    </w:p>
    <w:p w14:paraId="5AA63549" w14:textId="77777777" w:rsidR="00EA5B5C" w:rsidRPr="00EA5B5C" w:rsidRDefault="00EA5B5C" w:rsidP="00112BB6">
      <w:pPr>
        <w:rPr>
          <w:shd w:val="clear" w:color="auto" w:fill="FFFFFF"/>
        </w:rPr>
      </w:pPr>
      <w:r w:rsidRPr="00EA5B5C">
        <w:rPr>
          <w:shd w:val="clear" w:color="auto" w:fill="FFFFFF"/>
        </w:rPr>
        <w:t>Порівняльний аналіз демонструє, що хоча Vertiv Liebert MPX пропонує ширші можливості масштабування та моніторингу, для задач забезпечення живлення IP-телефонії такий функціонал є надлишковим. Розроблена система на базі OWEN ПР200 забезпечує оптимальний набір функцій при значно нижчій вартості впровадження та експлуатації, що робить її більш привабливим рішенням для середніх та малих підприємств.</w:t>
      </w:r>
    </w:p>
    <w:p w14:paraId="287E61AC" w14:textId="07115D4B" w:rsidR="00EA5B5C" w:rsidRPr="00C82481" w:rsidRDefault="00EA5B5C" w:rsidP="00062EE7">
      <w:pPr>
        <w:rPr>
          <w:shd w:val="clear" w:color="auto" w:fill="FFFFFF"/>
        </w:rPr>
      </w:pPr>
      <w:r w:rsidRPr="00EA5B5C">
        <w:rPr>
          <w:shd w:val="clear" w:color="auto" w:fill="FFFFFF"/>
        </w:rPr>
        <w:t>Результати дослідження підтверджують доцільність розробки спеціалізованих рішень для конкретних застосувань замість використання універсальних промислових систем з надлишковим функціоналом. Це дозволяє досягти суттєвої економії при збереженні необхідного рівня надійності та функціональності.</w:t>
      </w:r>
    </w:p>
    <w:p w14:paraId="2100A9CB" w14:textId="77777777" w:rsidR="00EA5B5C" w:rsidRPr="00EA5B5C" w:rsidRDefault="00EA5B5C" w:rsidP="00112BB6">
      <w:pPr>
        <w:rPr>
          <w:shd w:val="clear" w:color="auto" w:fill="FFFFFF"/>
        </w:rPr>
      </w:pPr>
      <w:bookmarkStart w:id="24" w:name="_Hlk130368094"/>
      <w:r w:rsidRPr="00EA5B5C">
        <w:rPr>
          <w:shd w:val="clear" w:color="auto" w:fill="FFFFFF"/>
        </w:rPr>
        <w:t>Система автоматизації живлення IP-телефонів Cisco призначена для забезпечення безперебійного електроживлення корпоративної телефонної мережі. В основі системи лежить вітчизняний контролер OWEN ПР200, який забезпечує автоматичне керування та моніторинг електроживлення. Система розрахована на роботу з навантаженням до 1000 Вт та підтримує до 48 IP-телефонів одночасно.</w:t>
      </w:r>
    </w:p>
    <w:p w14:paraId="317E9382" w14:textId="77777777" w:rsidR="00EA5B5C" w:rsidRPr="00EA5B5C" w:rsidRDefault="00EA5B5C" w:rsidP="00112BB6">
      <w:pPr>
        <w:rPr>
          <w:shd w:val="clear" w:color="auto" w:fill="FFFFFF"/>
        </w:rPr>
      </w:pPr>
      <w:r w:rsidRPr="00EA5B5C">
        <w:rPr>
          <w:shd w:val="clear" w:color="auto" w:fill="FFFFFF"/>
        </w:rPr>
        <w:t xml:space="preserve">Аналіз існуючих рішень на ринку показує, що більшість систем автоматизації живлення, таких як Eaton 91PS чи Vertiv Liebert MPX, характеризуються надмірною складністю та високою вартістю - від 150000 до 250000 грн. Ці системи часто включають функціонал, який рідко використовується в реальних умовах експлуатації, але суттєво впливає на кінцеву вартість обладнання та його обслуговування. Враховуючи ці фактори, </w:t>
      </w:r>
      <w:r w:rsidRPr="00EA5B5C">
        <w:rPr>
          <w:shd w:val="clear" w:color="auto" w:fill="FFFFFF"/>
        </w:rPr>
        <w:lastRenderedPageBreak/>
        <w:t>було розроблено власну систему автоматизації, яка відрізняється простотою, надійністю та економічною ефективністю.</w:t>
      </w:r>
    </w:p>
    <w:p w14:paraId="5FEDB5FF" w14:textId="77777777" w:rsidR="00EA5B5C" w:rsidRPr="00EA5B5C" w:rsidRDefault="00EA5B5C" w:rsidP="00112BB6">
      <w:pPr>
        <w:rPr>
          <w:shd w:val="clear" w:color="auto" w:fill="FFFFFF"/>
        </w:rPr>
      </w:pPr>
      <w:r w:rsidRPr="00EA5B5C">
        <w:rPr>
          <w:shd w:val="clear" w:color="auto" w:fill="FFFFFF"/>
        </w:rPr>
        <w:t>Для реалізації технічного завдання розроблено систему, що забезпечує автоматичне перемикання між трьома джерелами живлення: основною мережею, акумуляторними батареями та генератором. Система базується на контролері OWEN ПР200, який здійснює моніторинг параметрів електромережі та керує комутаційним обладнанням. Час перемикання між джерелами живлення не перевищує 20 мс, що гарантує безперебійну роботу IP-телефонії.</w:t>
      </w:r>
    </w:p>
    <w:p w14:paraId="3D6BD453" w14:textId="09331A49" w:rsidR="00EA5B5C" w:rsidRPr="00EA5B5C" w:rsidRDefault="00EA5B5C" w:rsidP="00112BB6">
      <w:pPr>
        <w:rPr>
          <w:shd w:val="clear" w:color="auto" w:fill="FFFFFF"/>
        </w:rPr>
      </w:pPr>
      <w:r w:rsidRPr="00EA5B5C">
        <w:rPr>
          <w:shd w:val="clear" w:color="auto" w:fill="FFFFFF"/>
        </w:rPr>
        <w:t>Інтерфейс системи включає веб-візуалізацію для віддаленого моніторингу та керування через OWEN Cloud, а також локальний дисплей на контролері для відображення поточного стану системи. Передбачено індикацію режимів роботи, рівня заряду акумуляторів та аварійних ситуацій.</w:t>
      </w:r>
    </w:p>
    <w:p w14:paraId="6CBD4213" w14:textId="77777777" w:rsidR="00EA5B5C" w:rsidRPr="00EA5B5C" w:rsidRDefault="00EA5B5C" w:rsidP="00112BB6">
      <w:pPr>
        <w:rPr>
          <w:shd w:val="clear" w:color="auto" w:fill="FFFFFF"/>
        </w:rPr>
      </w:pPr>
      <w:r w:rsidRPr="00EA5B5C">
        <w:rPr>
          <w:shd w:val="clear" w:color="auto" w:fill="FFFFFF"/>
        </w:rPr>
        <w:t>У конструкції системи враховано вимоги до надійності та безпеки експлуатації. Використовуються промислові контактори, системи захисту від перенапруги та короткого замикання. Все обладнання розміщується в спеціалізованій шафі з системою вентиляції, що забезпечує оптимальний температурний режим роботи.</w:t>
      </w:r>
    </w:p>
    <w:p w14:paraId="48F07A7A" w14:textId="2CD6B599" w:rsidR="000F24A5" w:rsidRDefault="00EA5B5C" w:rsidP="00112BB6">
      <w:pPr>
        <w:rPr>
          <w:shd w:val="clear" w:color="auto" w:fill="FFFFFF"/>
        </w:rPr>
      </w:pPr>
      <w:r w:rsidRPr="00EA5B5C">
        <w:rPr>
          <w:shd w:val="clear" w:color="auto" w:fill="FFFFFF"/>
        </w:rPr>
        <w:t xml:space="preserve">Розроблена система автоматизації живлення є оптимальним рішенням для корпоративних мереж, забезпечуючи необхідний функціонал при значно нижчій вартості порівняно з аналогами. Загальна вартість системи становить близько </w:t>
      </w:r>
      <w:r w:rsidR="005243E0" w:rsidRPr="005243E0">
        <w:rPr>
          <w:rFonts w:eastAsiaTheme="minorEastAsia"/>
        </w:rPr>
        <w:t>39985</w:t>
      </w:r>
      <w:r w:rsidRPr="00EA5B5C">
        <w:rPr>
          <w:shd w:val="clear" w:color="auto" w:fill="FFFFFF"/>
        </w:rPr>
        <w:t xml:space="preserve"> грн, що робить її доступною для широкого кола замовників при збереженні високої надійності та ефективності роботи.</w:t>
      </w:r>
    </w:p>
    <w:p w14:paraId="6CFF9593" w14:textId="02B11041" w:rsidR="00EE1293" w:rsidRPr="00E16F99" w:rsidRDefault="00EE1293" w:rsidP="00FB2B9D">
      <w:pPr>
        <w:spacing w:line="276" w:lineRule="auto"/>
        <w:ind w:firstLine="0"/>
        <w:rPr>
          <w:lang w:val="ru-RU"/>
        </w:rPr>
      </w:pPr>
    </w:p>
    <w:p w14:paraId="73E57AE1" w14:textId="01439AD3" w:rsidR="00F149FB" w:rsidRPr="00C82481" w:rsidRDefault="00433B2D" w:rsidP="00433B2D">
      <w:pPr>
        <w:pStyle w:val="10"/>
        <w:jc w:val="center"/>
      </w:pPr>
      <w:bookmarkStart w:id="25" w:name="_Toc185254156"/>
      <w:bookmarkStart w:id="26" w:name="_Hlk130368171"/>
      <w:bookmarkEnd w:id="24"/>
      <w:r>
        <w:lastRenderedPageBreak/>
        <w:t xml:space="preserve">2. </w:t>
      </w:r>
      <w:r w:rsidR="009E2AE6">
        <w:t>ТЕОРЕТИЧНА БАЗА ДОСЛІДЖЕННЯ</w:t>
      </w:r>
      <w:bookmarkEnd w:id="25"/>
    </w:p>
    <w:p w14:paraId="007906B2" w14:textId="07D34927" w:rsidR="009E2AE6" w:rsidRPr="008668B4" w:rsidRDefault="009E2AE6" w:rsidP="008668B4">
      <w:pPr>
        <w:pStyle w:val="20"/>
        <w:rPr>
          <w:rFonts w:ascii="Times New Roman" w:hAnsi="Times New Roman" w:cs="Times New Roman"/>
          <w:color w:val="auto"/>
          <w:sz w:val="28"/>
          <w:szCs w:val="28"/>
        </w:rPr>
      </w:pPr>
      <w:bookmarkStart w:id="27" w:name="_Toc185254157"/>
      <w:bookmarkStart w:id="28" w:name="_Toc105497856"/>
      <w:bookmarkEnd w:id="26"/>
      <w:r w:rsidRPr="008668B4">
        <w:rPr>
          <w:rStyle w:val="af8"/>
          <w:rFonts w:ascii="Times New Roman" w:hAnsi="Times New Roman" w:cs="Times New Roman"/>
          <w:color w:val="auto"/>
          <w:sz w:val="28"/>
          <w:szCs w:val="28"/>
        </w:rPr>
        <w:t>2.1 Технології автоматизації та адаптивн</w:t>
      </w:r>
      <w:r w:rsidR="00EB54EA" w:rsidRPr="008668B4">
        <w:rPr>
          <w:rStyle w:val="af8"/>
          <w:rFonts w:ascii="Times New Roman" w:hAnsi="Times New Roman" w:cs="Times New Roman"/>
          <w:color w:val="auto"/>
          <w:sz w:val="28"/>
          <w:szCs w:val="28"/>
        </w:rPr>
        <w:t>ої</w:t>
      </w:r>
      <w:r w:rsidRPr="008668B4">
        <w:rPr>
          <w:rStyle w:val="af8"/>
          <w:rFonts w:ascii="Times New Roman" w:hAnsi="Times New Roman" w:cs="Times New Roman"/>
          <w:color w:val="auto"/>
          <w:sz w:val="28"/>
          <w:szCs w:val="28"/>
        </w:rPr>
        <w:t xml:space="preserve"> системи управління живленням</w:t>
      </w:r>
      <w:bookmarkEnd w:id="27"/>
    </w:p>
    <w:p w14:paraId="3E028B38" w14:textId="6057B2C0" w:rsidR="009E2AE6" w:rsidRPr="007A5235" w:rsidRDefault="009E2AE6" w:rsidP="00062EE7">
      <w:pPr>
        <w:pStyle w:val="afa"/>
        <w:spacing w:before="0" w:beforeAutospacing="0" w:line="360" w:lineRule="auto"/>
        <w:ind w:firstLine="567"/>
        <w:jc w:val="both"/>
        <w:rPr>
          <w:sz w:val="28"/>
          <w:szCs w:val="28"/>
        </w:rPr>
      </w:pPr>
      <w:r w:rsidRPr="007A5235">
        <w:rPr>
          <w:sz w:val="28"/>
          <w:szCs w:val="28"/>
        </w:rPr>
        <w:t xml:space="preserve">Технології автоматизації живлення є основою для ефективного управління енергоспоживанням у корпоративних мережах, особливо коли йдеться про критично важливі пристрої, такі як IP-телефони. Впровадження </w:t>
      </w:r>
      <w:r>
        <w:rPr>
          <w:sz w:val="28"/>
          <w:szCs w:val="28"/>
        </w:rPr>
        <w:t>адаптивних</w:t>
      </w:r>
      <w:r w:rsidRPr="007A5235">
        <w:rPr>
          <w:sz w:val="28"/>
          <w:szCs w:val="28"/>
        </w:rPr>
        <w:t xml:space="preserve"> систем автоматизації дозволяє забезпечити не лише зниження витрат на електроенергію, але й підвищення надійності та стабільності мережі. Нижче розглянемо основні аспекти автоматизації живлення, включаючи принципи, методи управління, типові схеми автоматизації та їх переваги в корпоративному середовищі.</w:t>
      </w:r>
      <w:r w:rsidRPr="008A17B8">
        <w:rPr>
          <w:sz w:val="28"/>
          <w:szCs w:val="28"/>
          <w:lang w:val="ru-RU"/>
        </w:rPr>
        <w:t xml:space="preserve"> </w:t>
      </w:r>
      <w:r w:rsidRPr="007A5235">
        <w:rPr>
          <w:sz w:val="28"/>
          <w:szCs w:val="28"/>
        </w:rPr>
        <w:t>Автоматизація управління живленням передбачає впровадження алгоритмів та технологій, які дозволяють налаштовувати рівень енергоспоживання пристроїв відповідно до потреб мережі та режиму активності користувачів. Основні принципи, на яких базується автоматизація живлення, включають:</w:t>
      </w:r>
    </w:p>
    <w:p w14:paraId="02A3B1CD" w14:textId="77777777" w:rsidR="009E2AE6" w:rsidRPr="007A5235" w:rsidRDefault="009E2AE6" w:rsidP="00AC56EE">
      <w:pPr>
        <w:numPr>
          <w:ilvl w:val="0"/>
          <w:numId w:val="12"/>
        </w:numPr>
        <w:spacing w:after="100" w:afterAutospacing="1"/>
        <w:rPr>
          <w:szCs w:val="28"/>
          <w:lang w:val="ru-RU"/>
        </w:rPr>
      </w:pPr>
      <w:r w:rsidRPr="007A5235">
        <w:rPr>
          <w:rStyle w:val="af8"/>
          <w:szCs w:val="28"/>
          <w:lang w:val="ru-RU"/>
        </w:rPr>
        <w:t>Ефективне використання енергії</w:t>
      </w:r>
      <w:r w:rsidRPr="007A5235">
        <w:rPr>
          <w:szCs w:val="28"/>
          <w:lang w:val="ru-RU"/>
        </w:rPr>
        <w:t>: зменшення споживання енергії під час простою пристроїв або в періоди, коли мережа працює на низькому навантаженні.</w:t>
      </w:r>
    </w:p>
    <w:p w14:paraId="5CE8A4DE" w14:textId="77777777" w:rsidR="009E2AE6" w:rsidRPr="007A5235" w:rsidRDefault="009E2AE6" w:rsidP="00AC56EE">
      <w:pPr>
        <w:numPr>
          <w:ilvl w:val="0"/>
          <w:numId w:val="12"/>
        </w:numPr>
        <w:spacing w:after="100" w:afterAutospacing="1"/>
        <w:rPr>
          <w:szCs w:val="28"/>
          <w:lang w:val="ru-RU"/>
        </w:rPr>
      </w:pPr>
      <w:r w:rsidRPr="007A5235">
        <w:rPr>
          <w:rStyle w:val="af8"/>
          <w:szCs w:val="28"/>
          <w:lang w:val="ru-RU"/>
        </w:rPr>
        <w:t>Адаптивність</w:t>
      </w:r>
      <w:r w:rsidRPr="007A5235">
        <w:rPr>
          <w:szCs w:val="28"/>
          <w:lang w:val="ru-RU"/>
        </w:rPr>
        <w:t xml:space="preserve">: система має автоматично підлаштовуватися під змінні умови, такі як робочий графік, навантаження на мережу та інтенсивність використання </w:t>
      </w:r>
      <w:r w:rsidRPr="007A5235">
        <w:rPr>
          <w:szCs w:val="28"/>
        </w:rPr>
        <w:t>IP</w:t>
      </w:r>
      <w:r w:rsidRPr="007A5235">
        <w:rPr>
          <w:szCs w:val="28"/>
          <w:lang w:val="ru-RU"/>
        </w:rPr>
        <w:t>-телефонів.</w:t>
      </w:r>
    </w:p>
    <w:p w14:paraId="6DBE06FB" w14:textId="58F0A98A" w:rsidR="004A2E36" w:rsidRDefault="009E2AE6" w:rsidP="00AC56EE">
      <w:pPr>
        <w:numPr>
          <w:ilvl w:val="0"/>
          <w:numId w:val="12"/>
        </w:numPr>
        <w:spacing w:after="100" w:afterAutospacing="1"/>
        <w:rPr>
          <w:szCs w:val="28"/>
          <w:lang w:val="ru-RU"/>
        </w:rPr>
      </w:pPr>
      <w:r w:rsidRPr="007A5235">
        <w:rPr>
          <w:rStyle w:val="af8"/>
          <w:szCs w:val="28"/>
          <w:lang w:val="ru-RU"/>
        </w:rPr>
        <w:t>Мінімізація ручного втручання</w:t>
      </w:r>
      <w:r w:rsidRPr="007A5235">
        <w:rPr>
          <w:szCs w:val="28"/>
          <w:lang w:val="ru-RU"/>
        </w:rPr>
        <w:t>: автоматизація повинна зменшувати потребу у постійному втручанні адміністраторів, замінюючи рутинні операції автоматичними сценаріями.</w:t>
      </w:r>
    </w:p>
    <w:p w14:paraId="23A4F72A" w14:textId="0AAACC8B" w:rsidR="00433B2D" w:rsidRDefault="00433B2D" w:rsidP="00433B2D">
      <w:pPr>
        <w:spacing w:after="100" w:afterAutospacing="1"/>
        <w:rPr>
          <w:szCs w:val="28"/>
          <w:lang w:val="ru-RU"/>
        </w:rPr>
      </w:pPr>
    </w:p>
    <w:p w14:paraId="5575B282" w14:textId="77777777" w:rsidR="00433B2D" w:rsidRDefault="00433B2D" w:rsidP="00433B2D">
      <w:pPr>
        <w:spacing w:after="100" w:afterAutospacing="1"/>
        <w:rPr>
          <w:szCs w:val="28"/>
          <w:lang w:val="ru-RU"/>
        </w:rPr>
      </w:pPr>
    </w:p>
    <w:p w14:paraId="0420D782" w14:textId="211495E2" w:rsidR="004A2E36" w:rsidRPr="004A2E36" w:rsidRDefault="004A2E36" w:rsidP="004A2E36">
      <w:pPr>
        <w:spacing w:after="100" w:afterAutospacing="1"/>
        <w:rPr>
          <w:b/>
          <w:szCs w:val="28"/>
          <w:lang w:val="ru-RU"/>
        </w:rPr>
      </w:pPr>
      <w:r w:rsidRPr="007A5235">
        <w:rPr>
          <w:b/>
          <w:szCs w:val="28"/>
        </w:rPr>
        <w:lastRenderedPageBreak/>
        <w:t>М</w:t>
      </w:r>
      <w:r w:rsidRPr="008A17B8">
        <w:rPr>
          <w:b/>
          <w:szCs w:val="28"/>
          <w:lang w:val="ru-RU"/>
        </w:rPr>
        <w:t>етоди автоматизації управління живленням</w:t>
      </w:r>
      <w:r w:rsidRPr="004A2E36">
        <w:rPr>
          <w:b/>
          <w:szCs w:val="28"/>
          <w:lang w:val="ru-RU"/>
        </w:rPr>
        <w:t>:</w:t>
      </w:r>
    </w:p>
    <w:p w14:paraId="50785A78" w14:textId="117495BB" w:rsidR="00F5579D" w:rsidRDefault="009E2AE6" w:rsidP="00062EE7">
      <w:pPr>
        <w:rPr>
          <w:rStyle w:val="af8"/>
          <w:szCs w:val="28"/>
        </w:rPr>
      </w:pPr>
      <w:r w:rsidRPr="00B54D43">
        <w:rPr>
          <w:rStyle w:val="af8"/>
          <w:b w:val="0"/>
          <w:szCs w:val="28"/>
          <w:lang w:val="ru-RU"/>
        </w:rPr>
        <w:t>Таймінг (робочі режими)</w:t>
      </w:r>
      <w:r w:rsidRPr="00B54D43">
        <w:rPr>
          <w:rStyle w:val="af8"/>
          <w:b w:val="0"/>
          <w:szCs w:val="28"/>
        </w:rPr>
        <w:t>,</w:t>
      </w:r>
      <w:r w:rsidRPr="008A17B8">
        <w:rPr>
          <w:lang w:val="ru-RU"/>
        </w:rPr>
        <w:t xml:space="preserve"> </w:t>
      </w:r>
      <w:r w:rsidRPr="008A17B8">
        <w:rPr>
          <w:szCs w:val="28"/>
          <w:lang w:val="ru-RU"/>
        </w:rPr>
        <w:t>автоматичне перемикання пристроїв у різні режими роботи залежно від часу доби чи робочого графіка компанії.</w:t>
      </w:r>
      <w:r w:rsidRPr="007A5235">
        <w:rPr>
          <w:rStyle w:val="af8"/>
          <w:szCs w:val="28"/>
        </w:rPr>
        <w:t xml:space="preserve"> </w:t>
      </w:r>
    </w:p>
    <w:p w14:paraId="3C31BA89" w14:textId="77777777" w:rsidR="00F5579D" w:rsidRDefault="009E2AE6" w:rsidP="00F5579D">
      <w:pPr>
        <w:rPr>
          <w:szCs w:val="28"/>
        </w:rPr>
      </w:pPr>
      <w:r w:rsidRPr="00B54D43">
        <w:rPr>
          <w:rStyle w:val="af8"/>
          <w:b w:val="0"/>
          <w:szCs w:val="28"/>
          <w:lang w:val="ru-RU"/>
        </w:rPr>
        <w:t>Режими очікування та активності</w:t>
      </w:r>
      <w:r w:rsidRPr="00B54D43">
        <w:rPr>
          <w:szCs w:val="28"/>
        </w:rPr>
        <w:t>,</w:t>
      </w:r>
      <w:r w:rsidRPr="007A5235">
        <w:rPr>
          <w:szCs w:val="28"/>
        </w:rPr>
        <w:t xml:space="preserve"> </w:t>
      </w:r>
      <w:r w:rsidRPr="008A17B8">
        <w:rPr>
          <w:szCs w:val="28"/>
          <w:lang w:val="ru-RU"/>
        </w:rPr>
        <w:t xml:space="preserve">якщо пристрій (наприклад, </w:t>
      </w:r>
      <w:r w:rsidRPr="007A5235">
        <w:rPr>
          <w:szCs w:val="28"/>
        </w:rPr>
        <w:t>IP</w:t>
      </w:r>
      <w:r w:rsidRPr="008A17B8">
        <w:rPr>
          <w:szCs w:val="28"/>
          <w:lang w:val="ru-RU"/>
        </w:rPr>
        <w:t>-телефон) не використовується певний період часу, автоматично вмикається режим очікування. Це дозволяє зменшити енергоспоживання, повертаючи пристрій у робочий режим при отриманні вхідного виклику чи іншій активності.</w:t>
      </w:r>
      <w:r w:rsidRPr="007A5235">
        <w:rPr>
          <w:szCs w:val="28"/>
        </w:rPr>
        <w:t xml:space="preserve"> </w:t>
      </w:r>
    </w:p>
    <w:p w14:paraId="7FD47E42" w14:textId="7213B60C" w:rsidR="00F5579D" w:rsidRDefault="009E2AE6" w:rsidP="00F5579D">
      <w:pPr>
        <w:rPr>
          <w:rStyle w:val="af8"/>
          <w:szCs w:val="28"/>
        </w:rPr>
      </w:pPr>
      <w:r w:rsidRPr="00B54D43">
        <w:rPr>
          <w:rStyle w:val="af8"/>
          <w:b w:val="0"/>
          <w:szCs w:val="28"/>
        </w:rPr>
        <w:t>Віддалене управління живленням,</w:t>
      </w:r>
      <w:r w:rsidRPr="007A5235">
        <w:rPr>
          <w:rStyle w:val="af8"/>
          <w:szCs w:val="28"/>
        </w:rPr>
        <w:t xml:space="preserve"> </w:t>
      </w:r>
      <w:r w:rsidRPr="008A17B8">
        <w:rPr>
          <w:szCs w:val="28"/>
        </w:rPr>
        <w:t xml:space="preserve">адміністратори віддалено контролювати живлення пристроїв, вимикати або включати </w:t>
      </w:r>
      <w:r w:rsidRPr="007A5235">
        <w:rPr>
          <w:szCs w:val="28"/>
        </w:rPr>
        <w:t>IP</w:t>
      </w:r>
      <w:r w:rsidRPr="008A17B8">
        <w:rPr>
          <w:szCs w:val="28"/>
        </w:rPr>
        <w:t xml:space="preserve">-телефони за допомогою централізованої панелі управління, як, наприклад, </w:t>
      </w:r>
      <w:r w:rsidRPr="007A5235">
        <w:rPr>
          <w:szCs w:val="28"/>
        </w:rPr>
        <w:t>OWEN</w:t>
      </w:r>
      <w:r w:rsidRPr="008A17B8">
        <w:rPr>
          <w:szCs w:val="28"/>
        </w:rPr>
        <w:t xml:space="preserve"> </w:t>
      </w:r>
      <w:r w:rsidRPr="007A5235">
        <w:rPr>
          <w:szCs w:val="28"/>
        </w:rPr>
        <w:t>Logic</w:t>
      </w:r>
      <w:r w:rsidRPr="008A17B8">
        <w:rPr>
          <w:szCs w:val="28"/>
        </w:rPr>
        <w:t xml:space="preserve">. </w:t>
      </w:r>
      <w:r w:rsidRPr="008A17B8">
        <w:rPr>
          <w:szCs w:val="28"/>
          <w:lang w:val="ru-RU"/>
        </w:rPr>
        <w:t>Це дозволяє адаптувати енергоспоживання в реальному часі, враховуючи непередбачені події.</w:t>
      </w:r>
      <w:r w:rsidRPr="007A5235">
        <w:rPr>
          <w:rStyle w:val="af8"/>
          <w:szCs w:val="28"/>
        </w:rPr>
        <w:t xml:space="preserve"> </w:t>
      </w:r>
    </w:p>
    <w:p w14:paraId="4AAC97A1" w14:textId="75707F95" w:rsidR="009E2AE6" w:rsidRPr="00F5579D" w:rsidRDefault="009E2AE6" w:rsidP="00F5579D">
      <w:pPr>
        <w:rPr>
          <w:b/>
          <w:bCs/>
          <w:szCs w:val="28"/>
        </w:rPr>
      </w:pPr>
      <w:r w:rsidRPr="00B54D43">
        <w:rPr>
          <w:rStyle w:val="af8"/>
          <w:b w:val="0"/>
          <w:szCs w:val="28"/>
          <w:lang w:val="ru-RU"/>
        </w:rPr>
        <w:t>Адаптивна автоматизація на основі навантаження</w:t>
      </w:r>
      <w:r w:rsidRPr="008A17B8">
        <w:rPr>
          <w:szCs w:val="28"/>
          <w:lang w:val="ru-RU"/>
        </w:rPr>
        <w:t xml:space="preserve">. Системи </w:t>
      </w:r>
      <w:r w:rsidR="00F95DFF" w:rsidRPr="008A17B8">
        <w:rPr>
          <w:szCs w:val="28"/>
          <w:lang w:val="ru-RU"/>
        </w:rPr>
        <w:t>автоматизації враховують</w:t>
      </w:r>
      <w:r w:rsidRPr="008A17B8">
        <w:rPr>
          <w:szCs w:val="28"/>
          <w:lang w:val="ru-RU"/>
        </w:rPr>
        <w:t xml:space="preserve"> динамічне навантаження на мережу та, відповідно до нього, регулювати споживання енергії пристроїв. Наприклад, при зростанні навантаження під час пікових годин </w:t>
      </w:r>
      <w:r w:rsidRPr="007A5235">
        <w:rPr>
          <w:szCs w:val="28"/>
        </w:rPr>
        <w:t>IP</w:t>
      </w:r>
      <w:r w:rsidRPr="008A17B8">
        <w:rPr>
          <w:szCs w:val="28"/>
          <w:lang w:val="ru-RU"/>
        </w:rPr>
        <w:t>-телефони отриму</w:t>
      </w:r>
      <w:r w:rsidR="00F95DFF">
        <w:rPr>
          <w:szCs w:val="28"/>
          <w:lang w:val="ru-RU"/>
        </w:rPr>
        <w:t>ють</w:t>
      </w:r>
      <w:r w:rsidRPr="008A17B8">
        <w:rPr>
          <w:szCs w:val="28"/>
          <w:lang w:val="ru-RU"/>
        </w:rPr>
        <w:t xml:space="preserve"> повне живлення, а у періоди низького навантаження – переходити у знижений режим споживання.</w:t>
      </w:r>
    </w:p>
    <w:p w14:paraId="5A41C54B" w14:textId="6EBF4A6E" w:rsidR="009E2AE6" w:rsidRPr="005750F5" w:rsidRDefault="009E2AE6" w:rsidP="00433B2D">
      <w:pPr>
        <w:rPr>
          <w:b/>
          <w:bCs/>
        </w:rPr>
      </w:pPr>
      <w:r w:rsidRPr="005750F5">
        <w:rPr>
          <w:b/>
          <w:bCs/>
        </w:rPr>
        <w:t>Інтелектуальні системи управління живленням</w:t>
      </w:r>
    </w:p>
    <w:p w14:paraId="283AA4DD" w14:textId="47C37313" w:rsidR="009E2AE6" w:rsidRPr="007A5235" w:rsidRDefault="009E2AE6" w:rsidP="00062EE7">
      <w:pPr>
        <w:pStyle w:val="afa"/>
        <w:spacing w:before="0" w:beforeAutospacing="0" w:line="360" w:lineRule="auto"/>
        <w:ind w:firstLine="567"/>
        <w:jc w:val="both"/>
        <w:rPr>
          <w:sz w:val="28"/>
          <w:szCs w:val="28"/>
        </w:rPr>
      </w:pPr>
      <w:r w:rsidRPr="007A5235">
        <w:rPr>
          <w:sz w:val="28"/>
          <w:szCs w:val="28"/>
        </w:rPr>
        <w:t>Інтелектуальні системи управління живленням базуються на адаптивних алгоритмах, що автоматично оптимізують енергоспоживання IP-телефонів і мережевого обладнання, реагуючи на зовнішні умови. Такі системи, як OWEN Logic, застосову</w:t>
      </w:r>
      <w:r w:rsidR="00F95DFF">
        <w:rPr>
          <w:sz w:val="28"/>
          <w:szCs w:val="28"/>
        </w:rPr>
        <w:t>ють</w:t>
      </w:r>
      <w:r w:rsidRPr="007A5235">
        <w:rPr>
          <w:sz w:val="28"/>
          <w:szCs w:val="28"/>
        </w:rPr>
        <w:t xml:space="preserve"> спеціальні сценарії та алгоритми, зокрема:</w:t>
      </w:r>
    </w:p>
    <w:p w14:paraId="6CD38B39" w14:textId="77777777" w:rsidR="009E2AE6" w:rsidRPr="007A5235" w:rsidRDefault="009E2AE6" w:rsidP="00AC56EE">
      <w:pPr>
        <w:numPr>
          <w:ilvl w:val="0"/>
          <w:numId w:val="13"/>
        </w:numPr>
        <w:spacing w:after="100" w:afterAutospacing="1"/>
        <w:rPr>
          <w:szCs w:val="28"/>
          <w:lang w:val="ru-RU"/>
        </w:rPr>
      </w:pPr>
      <w:r w:rsidRPr="004A2E36">
        <w:rPr>
          <w:rStyle w:val="af8"/>
          <w:b w:val="0"/>
          <w:szCs w:val="28"/>
          <w:lang w:val="ru-RU"/>
        </w:rPr>
        <w:t>Адаптивне управління на основі активності</w:t>
      </w:r>
      <w:r w:rsidRPr="007A5235">
        <w:rPr>
          <w:szCs w:val="28"/>
          <w:lang w:val="ru-RU"/>
        </w:rPr>
        <w:t>: якщо пристрій не використовується (відсутність викликів), система автоматично знижує потужність живлення, переводячи пристрій у режим очікування. Це не лише економить електроенергію, а й продовжує термін служби обладнання.</w:t>
      </w:r>
    </w:p>
    <w:p w14:paraId="0A90FADA" w14:textId="77777777" w:rsidR="009E2AE6" w:rsidRPr="007A5235" w:rsidRDefault="009E2AE6" w:rsidP="00AC56EE">
      <w:pPr>
        <w:numPr>
          <w:ilvl w:val="0"/>
          <w:numId w:val="13"/>
        </w:numPr>
        <w:spacing w:after="100" w:afterAutospacing="1"/>
        <w:rPr>
          <w:szCs w:val="28"/>
          <w:lang w:val="ru-RU"/>
        </w:rPr>
      </w:pPr>
      <w:r w:rsidRPr="007A5235">
        <w:rPr>
          <w:rStyle w:val="af8"/>
          <w:szCs w:val="28"/>
          <w:lang w:val="ru-RU"/>
        </w:rPr>
        <w:lastRenderedPageBreak/>
        <w:t>Нічний режим або режим вихідного дня</w:t>
      </w:r>
      <w:r w:rsidRPr="007A5235">
        <w:rPr>
          <w:szCs w:val="28"/>
          <w:lang w:val="ru-RU"/>
        </w:rPr>
        <w:t xml:space="preserve">: інтелектуальні системи дозволяють налаштувати розклад, за яким пристрої переходять у знижений режим споживання. Наприклад, вночі або у вихідні дні усі </w:t>
      </w:r>
      <w:r w:rsidRPr="007A5235">
        <w:rPr>
          <w:szCs w:val="28"/>
        </w:rPr>
        <w:t>IP</w:t>
      </w:r>
      <w:r w:rsidRPr="007A5235">
        <w:rPr>
          <w:szCs w:val="28"/>
          <w:lang w:val="ru-RU"/>
        </w:rPr>
        <w:t>-телефони автоматично вимикаються або переходять у режим з мінімальним споживанням.</w:t>
      </w:r>
    </w:p>
    <w:p w14:paraId="76F43B75" w14:textId="77777777" w:rsidR="009E2AE6" w:rsidRPr="007A5235" w:rsidRDefault="009E2AE6" w:rsidP="00AC56EE">
      <w:pPr>
        <w:numPr>
          <w:ilvl w:val="0"/>
          <w:numId w:val="13"/>
        </w:numPr>
        <w:rPr>
          <w:szCs w:val="28"/>
          <w:lang w:val="ru-RU"/>
        </w:rPr>
      </w:pPr>
      <w:r w:rsidRPr="007A5235">
        <w:rPr>
          <w:rStyle w:val="af8"/>
          <w:szCs w:val="28"/>
          <w:lang w:val="ru-RU"/>
        </w:rPr>
        <w:t>Сповіщення та моніторинг</w:t>
      </w:r>
      <w:r w:rsidRPr="007A5235">
        <w:rPr>
          <w:szCs w:val="28"/>
          <w:lang w:val="ru-RU"/>
        </w:rPr>
        <w:t>: інтелектуальні системи постійно відстежують стан енергоспоживання пристроїв і надсилають сповіщення адміністратору про будь-які відхилення від нормального режиму роботи, що підвищує надійність мережі.</w:t>
      </w:r>
    </w:p>
    <w:p w14:paraId="1299F589" w14:textId="75DE9764" w:rsidR="009E2AE6" w:rsidRPr="008A17B8" w:rsidRDefault="009E2AE6" w:rsidP="009E2AE6">
      <w:pPr>
        <w:rPr>
          <w:szCs w:val="28"/>
        </w:rPr>
      </w:pPr>
      <w:r w:rsidRPr="007A5235">
        <w:rPr>
          <w:color w:val="000000" w:themeColor="text1"/>
          <w:szCs w:val="28"/>
          <w:lang w:val="ru-RU"/>
        </w:rPr>
        <w:t>Переваги впровадження автоматизації живлення в корпоративних мережах.</w:t>
      </w:r>
      <w:r w:rsidR="004A2E36" w:rsidRPr="004A2E36">
        <w:rPr>
          <w:color w:val="000000" w:themeColor="text1"/>
          <w:szCs w:val="28"/>
          <w:lang w:val="ru-RU"/>
        </w:rPr>
        <w:t xml:space="preserve"> </w:t>
      </w:r>
      <w:r w:rsidRPr="004A2E36">
        <w:rPr>
          <w:rStyle w:val="af8"/>
          <w:b w:val="0"/>
          <w:szCs w:val="28"/>
        </w:rPr>
        <w:t>Зиження витрат на електроенергію</w:t>
      </w:r>
      <w:r w:rsidRPr="007A5235">
        <w:rPr>
          <w:rStyle w:val="af8"/>
          <w:szCs w:val="28"/>
        </w:rPr>
        <w:t>,</w:t>
      </w:r>
      <w:r w:rsidRPr="008A17B8">
        <w:rPr>
          <w:szCs w:val="28"/>
        </w:rPr>
        <w:t xml:space="preserve"> автоматичне регулювання споживання енергії дозволяє компанії оптимізувати витрати на електроенергію, оскільки більшість пристроїв переходять у режим очікування або вимикаються під час простою.</w:t>
      </w:r>
      <w:r w:rsidRPr="007A5235">
        <w:rPr>
          <w:szCs w:val="28"/>
        </w:rPr>
        <w:t xml:space="preserve"> </w:t>
      </w:r>
      <w:r w:rsidRPr="004A2E36">
        <w:rPr>
          <w:rStyle w:val="af8"/>
          <w:b w:val="0"/>
          <w:szCs w:val="28"/>
        </w:rPr>
        <w:t>Підвищення надійності мережі</w:t>
      </w:r>
      <w:r w:rsidRPr="007A5235">
        <w:rPr>
          <w:rStyle w:val="af8"/>
          <w:szCs w:val="28"/>
        </w:rPr>
        <w:t xml:space="preserve">, </w:t>
      </w:r>
      <w:r w:rsidR="001349EF">
        <w:rPr>
          <w:szCs w:val="28"/>
        </w:rPr>
        <w:t>адаптивні</w:t>
      </w:r>
      <w:r w:rsidRPr="008A17B8">
        <w:rPr>
          <w:szCs w:val="28"/>
        </w:rPr>
        <w:t xml:space="preserve"> системи дозволяють швидко реагувати на зміни у режимах роботи пристроїв, запобігаючи перевантаженням мережі та забезпечуючи стабільне функціонування </w:t>
      </w:r>
      <w:r w:rsidRPr="007A5235">
        <w:rPr>
          <w:szCs w:val="28"/>
        </w:rPr>
        <w:t>IP</w:t>
      </w:r>
      <w:r w:rsidRPr="008A17B8">
        <w:rPr>
          <w:szCs w:val="28"/>
        </w:rPr>
        <w:t>-телефонів навіть під час пікових навантажень.</w:t>
      </w:r>
      <w:r w:rsidRPr="007A5235">
        <w:rPr>
          <w:szCs w:val="28"/>
        </w:rPr>
        <w:t xml:space="preserve"> </w:t>
      </w:r>
      <w:r w:rsidRPr="004A2E36">
        <w:rPr>
          <w:rStyle w:val="af8"/>
          <w:b w:val="0"/>
          <w:szCs w:val="28"/>
        </w:rPr>
        <w:t>Зменшення експлуатаційних витрат</w:t>
      </w:r>
      <w:r w:rsidRPr="007A5235">
        <w:rPr>
          <w:szCs w:val="28"/>
        </w:rPr>
        <w:t xml:space="preserve">, </w:t>
      </w:r>
      <w:r w:rsidRPr="008A17B8">
        <w:rPr>
          <w:szCs w:val="28"/>
        </w:rPr>
        <w:t xml:space="preserve">автоматизація живлення мінімізує потребу у постійному втручанні адміністратора, що знижує витрати на обслуговування та моніторинг мережі. </w:t>
      </w:r>
      <w:r w:rsidRPr="008A17B8">
        <w:rPr>
          <w:szCs w:val="28"/>
          <w:lang w:val="ru-RU"/>
        </w:rPr>
        <w:t>Крім того, зниження інтенсивності роботи пристроїв під час простою продовжує термін їх експлуатації.</w:t>
      </w:r>
      <w:r w:rsidRPr="007A5235">
        <w:rPr>
          <w:szCs w:val="28"/>
        </w:rPr>
        <w:t xml:space="preserve"> </w:t>
      </w:r>
      <w:r w:rsidRPr="004A2E36">
        <w:rPr>
          <w:rStyle w:val="af8"/>
          <w:b w:val="0"/>
          <w:szCs w:val="28"/>
        </w:rPr>
        <w:t>Відповідність екологічним стандартам</w:t>
      </w:r>
      <w:r w:rsidRPr="007A5235">
        <w:rPr>
          <w:szCs w:val="28"/>
        </w:rPr>
        <w:t xml:space="preserve">, </w:t>
      </w:r>
      <w:r w:rsidRPr="008A17B8">
        <w:rPr>
          <w:szCs w:val="28"/>
        </w:rPr>
        <w:t xml:space="preserve">завдяки ефективному використанню енергії та зниженню загального споживання електроенергії інтелектуальні системи сприяють зниженню вуглецевого сліду компанії, що позитивно позначається на екологічній політиці організації. </w:t>
      </w:r>
    </w:p>
    <w:p w14:paraId="376D5054" w14:textId="15C60FBC" w:rsidR="009E2AE6" w:rsidRPr="00AC0F64" w:rsidRDefault="009E2AE6" w:rsidP="009E2AE6">
      <w:pPr>
        <w:spacing w:after="100" w:afterAutospacing="1"/>
        <w:rPr>
          <w:szCs w:val="28"/>
        </w:rPr>
      </w:pPr>
      <w:r w:rsidRPr="007A5235">
        <w:rPr>
          <w:color w:val="000000" w:themeColor="text1"/>
          <w:szCs w:val="28"/>
          <w:lang w:val="ru-RU"/>
        </w:rPr>
        <w:t xml:space="preserve">Приклади систем автоматизації в реальних умовах. </w:t>
      </w:r>
      <w:r w:rsidRPr="008A17B8">
        <w:rPr>
          <w:szCs w:val="28"/>
          <w:lang w:val="ru-RU"/>
        </w:rPr>
        <w:t xml:space="preserve">Інтелектуальні системи управління живленням вже активно використовуються у різних сферах корпоративного середовища. </w:t>
      </w:r>
      <w:r w:rsidRPr="007A5235">
        <w:rPr>
          <w:szCs w:val="28"/>
        </w:rPr>
        <w:t>Наприклад:</w:t>
      </w:r>
    </w:p>
    <w:p w14:paraId="77AF6BE5" w14:textId="77777777" w:rsidR="009E2AE6" w:rsidRPr="009E2AE6" w:rsidRDefault="009E2AE6" w:rsidP="00AC56EE">
      <w:pPr>
        <w:numPr>
          <w:ilvl w:val="0"/>
          <w:numId w:val="14"/>
        </w:numPr>
        <w:spacing w:after="100" w:afterAutospacing="1"/>
        <w:rPr>
          <w:szCs w:val="28"/>
        </w:rPr>
      </w:pPr>
      <w:r w:rsidRPr="007A5235">
        <w:rPr>
          <w:rStyle w:val="af8"/>
          <w:szCs w:val="28"/>
        </w:rPr>
        <w:lastRenderedPageBreak/>
        <w:t>Cisco</w:t>
      </w:r>
      <w:r w:rsidRPr="009E2AE6">
        <w:rPr>
          <w:rStyle w:val="af8"/>
          <w:szCs w:val="28"/>
        </w:rPr>
        <w:t xml:space="preserve"> </w:t>
      </w:r>
      <w:r w:rsidRPr="007A5235">
        <w:rPr>
          <w:rStyle w:val="af8"/>
          <w:szCs w:val="28"/>
        </w:rPr>
        <w:t>EnergyWise</w:t>
      </w:r>
      <w:r w:rsidRPr="009E2AE6">
        <w:rPr>
          <w:szCs w:val="28"/>
        </w:rPr>
        <w:t xml:space="preserve">: рішення для автоматизованого контролю живлення у мережах </w:t>
      </w:r>
      <w:r w:rsidRPr="007A5235">
        <w:rPr>
          <w:szCs w:val="28"/>
        </w:rPr>
        <w:t>Cisco</w:t>
      </w:r>
      <w:r w:rsidRPr="009E2AE6">
        <w:rPr>
          <w:szCs w:val="28"/>
        </w:rPr>
        <w:t xml:space="preserve">, яке дозволяє знижувати енергоспоживання мережевого обладнання, зокрема, </w:t>
      </w:r>
      <w:r w:rsidRPr="007A5235">
        <w:rPr>
          <w:szCs w:val="28"/>
        </w:rPr>
        <w:t>IP</w:t>
      </w:r>
      <w:r w:rsidRPr="009E2AE6">
        <w:rPr>
          <w:szCs w:val="28"/>
        </w:rPr>
        <w:t>-телефонів, шляхом встановлення енергетичних профілів.</w:t>
      </w:r>
    </w:p>
    <w:p w14:paraId="1FCB380A" w14:textId="77777777" w:rsidR="009E2AE6" w:rsidRPr="009E2AE6" w:rsidRDefault="009E2AE6" w:rsidP="00AC56EE">
      <w:pPr>
        <w:numPr>
          <w:ilvl w:val="0"/>
          <w:numId w:val="14"/>
        </w:numPr>
      </w:pPr>
      <w:r w:rsidRPr="007A5235">
        <w:rPr>
          <w:rStyle w:val="af8"/>
          <w:szCs w:val="28"/>
        </w:rPr>
        <w:t>OWEN</w:t>
      </w:r>
      <w:r w:rsidRPr="009E2AE6">
        <w:rPr>
          <w:rStyle w:val="af8"/>
          <w:szCs w:val="28"/>
        </w:rPr>
        <w:t xml:space="preserve"> </w:t>
      </w:r>
      <w:r w:rsidRPr="007A5235">
        <w:rPr>
          <w:rStyle w:val="af8"/>
          <w:szCs w:val="28"/>
        </w:rPr>
        <w:t>Logic</w:t>
      </w:r>
      <w:r w:rsidRPr="009E2AE6">
        <w:rPr>
          <w:szCs w:val="28"/>
        </w:rPr>
        <w:t>: середовище автоматизації, яке забезпечує гнучке налаштування сценаріїв для управління живленням, що дозволяє інтегрувати різноманітне мережеве обладнання та легко керувати енергоспоживанням у корпоративних мережах.</w:t>
      </w:r>
    </w:p>
    <w:p w14:paraId="5231973F" w14:textId="30ECF930" w:rsidR="009E2AE6" w:rsidRDefault="009E2AE6" w:rsidP="009E2AE6">
      <w:pPr>
        <w:spacing w:after="100" w:afterAutospacing="1"/>
        <w:rPr>
          <w:szCs w:val="28"/>
        </w:rPr>
      </w:pPr>
      <w:r w:rsidRPr="008A17B8">
        <w:rPr>
          <w:szCs w:val="28"/>
        </w:rPr>
        <w:t xml:space="preserve">Технології автоматизації живлення та інтелектуальні системи управління, такі як </w:t>
      </w:r>
      <w:r w:rsidRPr="007A5235">
        <w:rPr>
          <w:szCs w:val="28"/>
          <w:lang w:val="ru-RU"/>
        </w:rPr>
        <w:t>OWEN</w:t>
      </w:r>
      <w:r w:rsidRPr="008A17B8">
        <w:rPr>
          <w:szCs w:val="28"/>
        </w:rPr>
        <w:t xml:space="preserve"> </w:t>
      </w:r>
      <w:r w:rsidRPr="007A5235">
        <w:rPr>
          <w:szCs w:val="28"/>
          <w:lang w:val="ru-RU"/>
        </w:rPr>
        <w:t>Logic</w:t>
      </w:r>
      <w:r w:rsidRPr="008A17B8">
        <w:rPr>
          <w:szCs w:val="28"/>
        </w:rPr>
        <w:t xml:space="preserve">, мають великий потенціал для оптимізації енергоспоживання, підвищення стабільності мереж і зниження витрат на обслуговування у корпоративних мережах, де використовується </w:t>
      </w:r>
      <w:r w:rsidRPr="007A5235">
        <w:rPr>
          <w:szCs w:val="28"/>
          <w:lang w:val="ru-RU"/>
        </w:rPr>
        <w:t>IP</w:t>
      </w:r>
      <w:r w:rsidRPr="008A17B8">
        <w:rPr>
          <w:szCs w:val="28"/>
        </w:rPr>
        <w:t>-телефонія. Завдяки адаптивного управління, віддаленого моніторингу та сигналізації система автоматизації забезпечує ефективне використання мережевих ресурсів, а також сприяє досягненню екологічних цілей компанії.</w:t>
      </w:r>
    </w:p>
    <w:p w14:paraId="7912CA77" w14:textId="77777777" w:rsidR="001349EF" w:rsidRPr="008668B4" w:rsidRDefault="001349EF" w:rsidP="008668B4">
      <w:pPr>
        <w:pStyle w:val="20"/>
        <w:rPr>
          <w:rFonts w:ascii="Times New Roman" w:hAnsi="Times New Roman" w:cs="Times New Roman"/>
          <w:color w:val="auto"/>
          <w:sz w:val="28"/>
          <w:szCs w:val="28"/>
        </w:rPr>
      </w:pPr>
      <w:bookmarkStart w:id="29" w:name="_Toc185254158"/>
      <w:r w:rsidRPr="008668B4">
        <w:rPr>
          <w:rStyle w:val="af8"/>
          <w:rFonts w:ascii="Times New Roman" w:hAnsi="Times New Roman" w:cs="Times New Roman"/>
          <w:color w:val="auto"/>
          <w:sz w:val="28"/>
          <w:szCs w:val="28"/>
        </w:rPr>
        <w:t>2.2 Живлення IP-телефонів: Технологія PoE (Power over Ethernet)</w:t>
      </w:r>
      <w:bookmarkEnd w:id="29"/>
    </w:p>
    <w:p w14:paraId="60EE2F6A" w14:textId="77777777" w:rsidR="001349EF" w:rsidRPr="007A5235" w:rsidRDefault="001349EF" w:rsidP="00B54D43">
      <w:pPr>
        <w:pStyle w:val="afa"/>
        <w:spacing w:before="0" w:beforeAutospacing="0" w:after="0" w:afterAutospacing="0" w:line="360" w:lineRule="auto"/>
        <w:jc w:val="both"/>
        <w:rPr>
          <w:sz w:val="28"/>
          <w:szCs w:val="28"/>
        </w:rPr>
      </w:pPr>
      <w:r w:rsidRPr="008A17B8">
        <w:rPr>
          <w:sz w:val="28"/>
          <w:szCs w:val="28"/>
        </w:rPr>
        <w:t xml:space="preserve">  </w:t>
      </w:r>
      <w:r w:rsidRPr="007A5235">
        <w:rPr>
          <w:sz w:val="28"/>
          <w:szCs w:val="28"/>
        </w:rPr>
        <w:t xml:space="preserve">      Power over Ethernet (PoE) є ключовою технологією для живлення IP-телефонів у корпоративних мережах, оскільки дозволяє передавати живлення та дані через один Ethernet-кабель. Це значно спрощує інфраструктуру мережі, зменшує витрати на окремі джерела живлення та полегшує керування живленням у масштабних мережах.</w:t>
      </w:r>
    </w:p>
    <w:p w14:paraId="2C9DDCD6" w14:textId="50508BB3" w:rsidR="001349EF" w:rsidRPr="007A5235" w:rsidRDefault="001349EF" w:rsidP="001349EF">
      <w:pPr>
        <w:pStyle w:val="afa"/>
        <w:spacing w:before="0" w:beforeAutospacing="0" w:after="0" w:afterAutospacing="0" w:line="360" w:lineRule="auto"/>
        <w:jc w:val="both"/>
        <w:rPr>
          <w:sz w:val="28"/>
          <w:szCs w:val="28"/>
        </w:rPr>
      </w:pPr>
      <w:r w:rsidRPr="00DD2EC8">
        <w:rPr>
          <w:sz w:val="28"/>
          <w:szCs w:val="28"/>
        </w:rPr>
        <w:t xml:space="preserve">  </w:t>
      </w:r>
      <w:r w:rsidRPr="007A5235">
        <w:rPr>
          <w:sz w:val="28"/>
          <w:szCs w:val="28"/>
        </w:rPr>
        <w:t xml:space="preserve">      PoE</w:t>
      </w:r>
      <w:r w:rsidRPr="008A17B8">
        <w:rPr>
          <w:sz w:val="28"/>
          <w:szCs w:val="28"/>
        </w:rPr>
        <w:t xml:space="preserve"> забезпечує </w:t>
      </w:r>
      <w:r w:rsidR="00DD2EC8">
        <w:rPr>
          <w:sz w:val="28"/>
          <w:szCs w:val="28"/>
        </w:rPr>
        <w:t>подачу</w:t>
      </w:r>
      <w:r w:rsidRPr="008A17B8">
        <w:rPr>
          <w:sz w:val="28"/>
          <w:szCs w:val="28"/>
        </w:rPr>
        <w:t xml:space="preserve"> живлення разом із даними через стандартний </w:t>
      </w:r>
      <w:r w:rsidRPr="007A5235">
        <w:rPr>
          <w:sz w:val="28"/>
          <w:szCs w:val="28"/>
        </w:rPr>
        <w:t>Ethernet</w:t>
      </w:r>
      <w:r w:rsidRPr="008A17B8">
        <w:rPr>
          <w:sz w:val="28"/>
          <w:szCs w:val="28"/>
        </w:rPr>
        <w:t>-кабель (</w:t>
      </w:r>
      <w:r w:rsidRPr="007A5235">
        <w:rPr>
          <w:sz w:val="28"/>
          <w:szCs w:val="28"/>
        </w:rPr>
        <w:t>Cat</w:t>
      </w:r>
      <w:r w:rsidRPr="008A17B8">
        <w:rPr>
          <w:sz w:val="28"/>
          <w:szCs w:val="28"/>
        </w:rPr>
        <w:t xml:space="preserve">5, </w:t>
      </w:r>
      <w:r w:rsidRPr="007A5235">
        <w:rPr>
          <w:sz w:val="28"/>
          <w:szCs w:val="28"/>
        </w:rPr>
        <w:t>Cat</w:t>
      </w:r>
      <w:r w:rsidRPr="008A17B8">
        <w:rPr>
          <w:sz w:val="28"/>
          <w:szCs w:val="28"/>
        </w:rPr>
        <w:t>5</w:t>
      </w:r>
      <w:r w:rsidRPr="007A5235">
        <w:rPr>
          <w:sz w:val="28"/>
          <w:szCs w:val="28"/>
        </w:rPr>
        <w:t>e</w:t>
      </w:r>
      <w:r w:rsidRPr="008A17B8">
        <w:rPr>
          <w:sz w:val="28"/>
          <w:szCs w:val="28"/>
        </w:rPr>
        <w:t xml:space="preserve">, </w:t>
      </w:r>
      <w:r w:rsidRPr="007A5235">
        <w:rPr>
          <w:sz w:val="28"/>
          <w:szCs w:val="28"/>
        </w:rPr>
        <w:t>Cat</w:t>
      </w:r>
      <w:r w:rsidRPr="008A17B8">
        <w:rPr>
          <w:sz w:val="28"/>
          <w:szCs w:val="28"/>
        </w:rPr>
        <w:t xml:space="preserve">6), що дозволяє уникнути прокладання окремих електричних кабелів. </w:t>
      </w:r>
      <w:r w:rsidRPr="007A5235">
        <w:rPr>
          <w:sz w:val="28"/>
          <w:szCs w:val="28"/>
        </w:rPr>
        <w:t>Це особливо важливо для пристроїв, розташованих у важкодоступних місцях, де підключення до електромережі є ускладненим або небажаним.</w:t>
      </w:r>
    </w:p>
    <w:p w14:paraId="3F2DC3BA" w14:textId="1ACAB610" w:rsidR="001349EF" w:rsidRPr="00DD2EC8" w:rsidRDefault="001349EF" w:rsidP="00AC56EE">
      <w:pPr>
        <w:numPr>
          <w:ilvl w:val="0"/>
          <w:numId w:val="15"/>
        </w:numPr>
        <w:rPr>
          <w:szCs w:val="28"/>
        </w:rPr>
      </w:pPr>
      <w:r w:rsidRPr="00DD2EC8">
        <w:rPr>
          <w:rStyle w:val="af8"/>
          <w:szCs w:val="28"/>
        </w:rPr>
        <w:t xml:space="preserve">Принцип </w:t>
      </w:r>
      <w:r w:rsidRPr="007A5235">
        <w:rPr>
          <w:rStyle w:val="af8"/>
          <w:szCs w:val="28"/>
        </w:rPr>
        <w:t>PoE</w:t>
      </w:r>
      <w:r w:rsidRPr="00DD2EC8">
        <w:rPr>
          <w:szCs w:val="28"/>
        </w:rPr>
        <w:t xml:space="preserve">: </w:t>
      </w:r>
      <w:r w:rsidRPr="007A5235">
        <w:rPr>
          <w:szCs w:val="28"/>
        </w:rPr>
        <w:t>PoE</w:t>
      </w:r>
      <w:r w:rsidRPr="00DD2EC8">
        <w:rPr>
          <w:szCs w:val="28"/>
        </w:rPr>
        <w:t xml:space="preserve"> використовує спеціальні порти на комутаторах, які пода</w:t>
      </w:r>
      <w:r w:rsidR="00DD2EC8" w:rsidRPr="00DD2EC8">
        <w:rPr>
          <w:szCs w:val="28"/>
        </w:rPr>
        <w:t>ють</w:t>
      </w:r>
      <w:r w:rsidRPr="00DD2EC8">
        <w:rPr>
          <w:szCs w:val="28"/>
        </w:rPr>
        <w:t xml:space="preserve"> живлення на пристрої, що підтр</w:t>
      </w:r>
      <w:r w:rsidR="00DD2EC8" w:rsidRPr="00DD2EC8">
        <w:rPr>
          <w:szCs w:val="28"/>
        </w:rPr>
        <w:t>имують цей стандарт.</w:t>
      </w:r>
      <w:r w:rsidR="00DD2EC8">
        <w:rPr>
          <w:szCs w:val="28"/>
        </w:rPr>
        <w:t xml:space="preserve"> З</w:t>
      </w:r>
      <w:r w:rsidRPr="00DD2EC8">
        <w:rPr>
          <w:szCs w:val="28"/>
        </w:rPr>
        <w:t xml:space="preserve">авдяки </w:t>
      </w:r>
      <w:r w:rsidRPr="00DD2EC8">
        <w:rPr>
          <w:szCs w:val="28"/>
        </w:rPr>
        <w:lastRenderedPageBreak/>
        <w:t xml:space="preserve">спеціальним стандартам </w:t>
      </w:r>
      <w:r w:rsidRPr="007A5235">
        <w:rPr>
          <w:szCs w:val="28"/>
        </w:rPr>
        <w:t>IEEE</w:t>
      </w:r>
      <w:r w:rsidRPr="00DD2EC8">
        <w:rPr>
          <w:szCs w:val="28"/>
        </w:rPr>
        <w:t xml:space="preserve">, що визначають способи передачі електроенергії через кабель </w:t>
      </w:r>
      <w:r w:rsidRPr="007A5235">
        <w:rPr>
          <w:szCs w:val="28"/>
        </w:rPr>
        <w:t>Ethernet</w:t>
      </w:r>
      <w:r w:rsidRPr="00DD2EC8">
        <w:rPr>
          <w:szCs w:val="28"/>
        </w:rPr>
        <w:t>.</w:t>
      </w:r>
    </w:p>
    <w:p w14:paraId="244ED3C7" w14:textId="71F9431D" w:rsidR="001349EF" w:rsidRPr="007A5235" w:rsidRDefault="001349EF" w:rsidP="00062EE7">
      <w:pPr>
        <w:pStyle w:val="afa"/>
        <w:spacing w:before="0" w:beforeAutospacing="0" w:after="0" w:afterAutospacing="0" w:line="360" w:lineRule="auto"/>
        <w:ind w:firstLine="567"/>
        <w:jc w:val="both"/>
        <w:rPr>
          <w:sz w:val="28"/>
          <w:szCs w:val="28"/>
        </w:rPr>
      </w:pPr>
      <w:r w:rsidRPr="008A17B8">
        <w:rPr>
          <w:sz w:val="28"/>
          <w:szCs w:val="28"/>
        </w:rPr>
        <w:t xml:space="preserve">Існує декілька стандартів </w:t>
      </w:r>
      <w:r w:rsidRPr="007A5235">
        <w:rPr>
          <w:sz w:val="28"/>
          <w:szCs w:val="28"/>
          <w:lang w:val="en-US"/>
        </w:rPr>
        <w:t>PoE</w:t>
      </w:r>
      <w:r w:rsidRPr="008A17B8">
        <w:rPr>
          <w:sz w:val="28"/>
          <w:szCs w:val="28"/>
        </w:rPr>
        <w:t>, які забезпечують сумісність різного мережевого обладнання:</w:t>
      </w:r>
      <w:r>
        <w:rPr>
          <w:sz w:val="28"/>
          <w:szCs w:val="28"/>
        </w:rPr>
        <w:t xml:space="preserve"> </w:t>
      </w:r>
      <w:r w:rsidRPr="007A5235">
        <w:rPr>
          <w:rStyle w:val="af8"/>
          <w:sz w:val="28"/>
          <w:szCs w:val="28"/>
          <w:lang w:val="en-US"/>
        </w:rPr>
        <w:t>IEEE</w:t>
      </w:r>
      <w:r w:rsidRPr="008A17B8">
        <w:rPr>
          <w:rStyle w:val="af8"/>
          <w:sz w:val="28"/>
          <w:szCs w:val="28"/>
        </w:rPr>
        <w:t xml:space="preserve"> 802.3</w:t>
      </w:r>
      <w:r w:rsidRPr="007A5235">
        <w:rPr>
          <w:rStyle w:val="af8"/>
          <w:sz w:val="28"/>
          <w:szCs w:val="28"/>
          <w:lang w:val="en-US"/>
        </w:rPr>
        <w:t>af</w:t>
      </w:r>
      <w:r w:rsidRPr="008A17B8">
        <w:rPr>
          <w:rStyle w:val="af8"/>
          <w:sz w:val="28"/>
          <w:szCs w:val="28"/>
        </w:rPr>
        <w:t xml:space="preserve"> (</w:t>
      </w:r>
      <w:r w:rsidRPr="007A5235">
        <w:rPr>
          <w:rStyle w:val="af8"/>
          <w:sz w:val="28"/>
          <w:szCs w:val="28"/>
          <w:lang w:val="en-US"/>
        </w:rPr>
        <w:t>PoE</w:t>
      </w:r>
      <w:r w:rsidRPr="008A17B8">
        <w:rPr>
          <w:rStyle w:val="af8"/>
          <w:sz w:val="28"/>
          <w:szCs w:val="28"/>
        </w:rPr>
        <w:t>)</w:t>
      </w:r>
      <w:r w:rsidRPr="008A17B8">
        <w:rPr>
          <w:sz w:val="28"/>
          <w:szCs w:val="28"/>
        </w:rPr>
        <w:t xml:space="preserve">. Цей стандарт був прийнятий у 2003 році і забезпечує потужність до 15,4 Вт на порт, що достатньо для підтримки багатьох </w:t>
      </w:r>
      <w:r w:rsidRPr="00E51709">
        <w:rPr>
          <w:sz w:val="28"/>
          <w:szCs w:val="28"/>
          <w:lang w:val="en-US"/>
        </w:rPr>
        <w:t>IP</w:t>
      </w:r>
      <w:r w:rsidRPr="008A17B8">
        <w:rPr>
          <w:sz w:val="28"/>
          <w:szCs w:val="28"/>
        </w:rPr>
        <w:t xml:space="preserve">-телефонів, включаючи </w:t>
      </w:r>
      <w:r w:rsidRPr="00E51709">
        <w:rPr>
          <w:sz w:val="28"/>
          <w:szCs w:val="28"/>
          <w:lang w:val="en-US"/>
        </w:rPr>
        <w:t>Cisco</w:t>
      </w:r>
      <w:r w:rsidRPr="008A17B8">
        <w:rPr>
          <w:sz w:val="28"/>
          <w:szCs w:val="28"/>
        </w:rPr>
        <w:t xml:space="preserve"> </w:t>
      </w:r>
      <w:r w:rsidRPr="00E51709">
        <w:rPr>
          <w:sz w:val="28"/>
          <w:szCs w:val="28"/>
          <w:lang w:val="en-US"/>
        </w:rPr>
        <w:t>IP</w:t>
      </w:r>
      <w:r w:rsidRPr="008A17B8">
        <w:rPr>
          <w:sz w:val="28"/>
          <w:szCs w:val="28"/>
        </w:rPr>
        <w:t xml:space="preserve"> </w:t>
      </w:r>
      <w:r w:rsidRPr="00E51709">
        <w:rPr>
          <w:sz w:val="28"/>
          <w:szCs w:val="28"/>
          <w:lang w:val="en-US"/>
        </w:rPr>
        <w:t>Phone</w:t>
      </w:r>
      <w:r w:rsidRPr="008A17B8">
        <w:rPr>
          <w:sz w:val="28"/>
          <w:szCs w:val="28"/>
        </w:rPr>
        <w:t xml:space="preserve"> </w:t>
      </w:r>
      <w:r w:rsidRPr="00E51709">
        <w:rPr>
          <w:sz w:val="28"/>
          <w:szCs w:val="28"/>
          <w:lang w:val="en-US"/>
        </w:rPr>
        <w:t>CP</w:t>
      </w:r>
      <w:r w:rsidRPr="008A17B8">
        <w:rPr>
          <w:sz w:val="28"/>
          <w:szCs w:val="28"/>
        </w:rPr>
        <w:t xml:space="preserve">-3905. </w:t>
      </w:r>
      <w:r w:rsidRPr="00E51709">
        <w:rPr>
          <w:sz w:val="28"/>
          <w:szCs w:val="28"/>
        </w:rPr>
        <w:t>З урахуванням втрат при передачі, до пристрою доходити до 12,95 Вт. Стандарт 802.3af використовується у багатьох офісних IP-телефонах, точках доступу та інших мережевих пристроях.</w:t>
      </w:r>
      <w:r w:rsidR="00B54D43">
        <w:rPr>
          <w:sz w:val="28"/>
          <w:szCs w:val="28"/>
        </w:rPr>
        <w:t xml:space="preserve"> </w:t>
      </w:r>
      <w:r w:rsidRPr="007A5235">
        <w:rPr>
          <w:rStyle w:val="af8"/>
          <w:sz w:val="28"/>
          <w:szCs w:val="28"/>
        </w:rPr>
        <w:t>IEEE 802.3at (PoE+)</w:t>
      </w:r>
      <w:r>
        <w:rPr>
          <w:sz w:val="28"/>
          <w:szCs w:val="28"/>
        </w:rPr>
        <w:t xml:space="preserve">. </w:t>
      </w:r>
      <w:r w:rsidRPr="008A17B8">
        <w:rPr>
          <w:sz w:val="28"/>
          <w:szCs w:val="28"/>
        </w:rPr>
        <w:t>Прийнятий у 2009 році стандарт 802.3</w:t>
      </w:r>
      <w:r w:rsidRPr="007A5235">
        <w:rPr>
          <w:sz w:val="28"/>
          <w:szCs w:val="28"/>
        </w:rPr>
        <w:t>at</w:t>
      </w:r>
      <w:r w:rsidRPr="008A17B8">
        <w:rPr>
          <w:sz w:val="28"/>
          <w:szCs w:val="28"/>
        </w:rPr>
        <w:t xml:space="preserve">, також відомий як </w:t>
      </w:r>
      <w:r w:rsidRPr="007A5235">
        <w:rPr>
          <w:sz w:val="28"/>
          <w:szCs w:val="28"/>
        </w:rPr>
        <w:t>PoE</w:t>
      </w:r>
      <w:r w:rsidRPr="008A17B8">
        <w:rPr>
          <w:sz w:val="28"/>
          <w:szCs w:val="28"/>
        </w:rPr>
        <w:t>+, забезпечує до 25,5 Вт для пристрою, що дозволяє підтримувати енергомісткі пристрої, такі як відеокамери високої роздільної здатності або точки доступу з підвищеною потужністю. Цей стандарт забезпечує сумісність із 802.3</w:t>
      </w:r>
      <w:r w:rsidRPr="007A5235">
        <w:rPr>
          <w:sz w:val="28"/>
          <w:szCs w:val="28"/>
        </w:rPr>
        <w:t>af</w:t>
      </w:r>
      <w:r w:rsidRPr="008A17B8">
        <w:rPr>
          <w:sz w:val="28"/>
          <w:szCs w:val="28"/>
        </w:rPr>
        <w:t xml:space="preserve"> і дозволяє одночасне підключення декількох пристроїв з високими потребами в електроживленні.</w:t>
      </w:r>
      <w:r w:rsidRPr="007A5235">
        <w:rPr>
          <w:sz w:val="28"/>
          <w:szCs w:val="28"/>
        </w:rPr>
        <w:t>PoE-система складається з двох основних компонентів:</w:t>
      </w:r>
    </w:p>
    <w:p w14:paraId="7F1F518E" w14:textId="77777777" w:rsidR="001349EF" w:rsidRPr="001349EF" w:rsidRDefault="001349EF" w:rsidP="00AC56EE">
      <w:pPr>
        <w:numPr>
          <w:ilvl w:val="0"/>
          <w:numId w:val="16"/>
        </w:numPr>
        <w:spacing w:after="100" w:afterAutospacing="1"/>
        <w:rPr>
          <w:szCs w:val="28"/>
        </w:rPr>
      </w:pPr>
      <w:r w:rsidRPr="007A5235">
        <w:rPr>
          <w:rStyle w:val="af8"/>
          <w:szCs w:val="28"/>
        </w:rPr>
        <w:t>Power</w:t>
      </w:r>
      <w:r w:rsidRPr="001349EF">
        <w:rPr>
          <w:rStyle w:val="af8"/>
          <w:szCs w:val="28"/>
        </w:rPr>
        <w:t xml:space="preserve"> </w:t>
      </w:r>
      <w:r w:rsidRPr="007A5235">
        <w:rPr>
          <w:rStyle w:val="af8"/>
          <w:szCs w:val="28"/>
        </w:rPr>
        <w:t>Sourcing</w:t>
      </w:r>
      <w:r w:rsidRPr="001349EF">
        <w:rPr>
          <w:rStyle w:val="af8"/>
          <w:szCs w:val="28"/>
        </w:rPr>
        <w:t xml:space="preserve"> </w:t>
      </w:r>
      <w:r w:rsidRPr="007A5235">
        <w:rPr>
          <w:rStyle w:val="af8"/>
          <w:szCs w:val="28"/>
        </w:rPr>
        <w:t>Equipment</w:t>
      </w:r>
      <w:r w:rsidRPr="001349EF">
        <w:rPr>
          <w:rStyle w:val="af8"/>
          <w:szCs w:val="28"/>
        </w:rPr>
        <w:t xml:space="preserve"> (</w:t>
      </w:r>
      <w:r w:rsidRPr="007A5235">
        <w:rPr>
          <w:rStyle w:val="af8"/>
          <w:szCs w:val="28"/>
        </w:rPr>
        <w:t>PSE</w:t>
      </w:r>
      <w:r w:rsidRPr="001349EF">
        <w:rPr>
          <w:rStyle w:val="af8"/>
          <w:szCs w:val="28"/>
        </w:rPr>
        <w:t>)</w:t>
      </w:r>
      <w:r w:rsidRPr="001349EF">
        <w:rPr>
          <w:szCs w:val="28"/>
        </w:rPr>
        <w:t xml:space="preserve">: джерело живлення, зазвичай це </w:t>
      </w:r>
      <w:r w:rsidRPr="007A5235">
        <w:rPr>
          <w:szCs w:val="28"/>
        </w:rPr>
        <w:t>PoE</w:t>
      </w:r>
      <w:r w:rsidRPr="001349EF">
        <w:rPr>
          <w:szCs w:val="28"/>
        </w:rPr>
        <w:t xml:space="preserve">-комутатор або </w:t>
      </w:r>
      <w:r w:rsidRPr="007A5235">
        <w:rPr>
          <w:szCs w:val="28"/>
        </w:rPr>
        <w:t>PoE</w:t>
      </w:r>
      <w:r w:rsidRPr="001349EF">
        <w:rPr>
          <w:szCs w:val="28"/>
        </w:rPr>
        <w:t>-інжектор, що подає електроенергію на мережевий кабель.</w:t>
      </w:r>
    </w:p>
    <w:p w14:paraId="6F88B3BD" w14:textId="77777777" w:rsidR="001349EF" w:rsidRPr="007A5235" w:rsidRDefault="001349EF" w:rsidP="00AC56EE">
      <w:pPr>
        <w:numPr>
          <w:ilvl w:val="0"/>
          <w:numId w:val="16"/>
        </w:numPr>
        <w:rPr>
          <w:szCs w:val="28"/>
          <w:lang w:val="ru-RU"/>
        </w:rPr>
      </w:pPr>
      <w:r w:rsidRPr="007A5235">
        <w:rPr>
          <w:rStyle w:val="af8"/>
          <w:szCs w:val="28"/>
        </w:rPr>
        <w:t>Powered</w:t>
      </w:r>
      <w:r w:rsidRPr="001349EF">
        <w:rPr>
          <w:rStyle w:val="af8"/>
          <w:szCs w:val="28"/>
        </w:rPr>
        <w:t xml:space="preserve"> </w:t>
      </w:r>
      <w:r w:rsidRPr="007A5235">
        <w:rPr>
          <w:rStyle w:val="af8"/>
          <w:szCs w:val="28"/>
        </w:rPr>
        <w:t>Device</w:t>
      </w:r>
      <w:r w:rsidRPr="001349EF">
        <w:rPr>
          <w:rStyle w:val="af8"/>
          <w:szCs w:val="28"/>
        </w:rPr>
        <w:t xml:space="preserve"> (</w:t>
      </w:r>
      <w:r w:rsidRPr="007A5235">
        <w:rPr>
          <w:rStyle w:val="af8"/>
          <w:szCs w:val="28"/>
        </w:rPr>
        <w:t>PD</w:t>
      </w:r>
      <w:r w:rsidRPr="001349EF">
        <w:rPr>
          <w:rStyle w:val="af8"/>
          <w:szCs w:val="28"/>
        </w:rPr>
        <w:t>)</w:t>
      </w:r>
      <w:r w:rsidRPr="001349EF">
        <w:rPr>
          <w:szCs w:val="28"/>
        </w:rPr>
        <w:t xml:space="preserve">: споживач живлення, до якого належить </w:t>
      </w:r>
      <w:r w:rsidRPr="007A5235">
        <w:rPr>
          <w:szCs w:val="28"/>
        </w:rPr>
        <w:t>IP</w:t>
      </w:r>
      <w:r w:rsidRPr="001349EF">
        <w:rPr>
          <w:szCs w:val="28"/>
        </w:rPr>
        <w:t xml:space="preserve">-телефон </w:t>
      </w:r>
      <w:r w:rsidRPr="007A5235">
        <w:rPr>
          <w:szCs w:val="28"/>
        </w:rPr>
        <w:t>Cisco</w:t>
      </w:r>
      <w:r w:rsidRPr="001349EF">
        <w:rPr>
          <w:szCs w:val="28"/>
        </w:rPr>
        <w:t xml:space="preserve"> </w:t>
      </w:r>
      <w:r w:rsidRPr="007A5235">
        <w:rPr>
          <w:szCs w:val="28"/>
        </w:rPr>
        <w:t>CP</w:t>
      </w:r>
      <w:r w:rsidRPr="001349EF">
        <w:rPr>
          <w:szCs w:val="28"/>
        </w:rPr>
        <w:t xml:space="preserve">-3905. </w:t>
      </w:r>
      <w:r w:rsidRPr="007A5235">
        <w:rPr>
          <w:szCs w:val="28"/>
          <w:lang w:val="ru-RU"/>
        </w:rPr>
        <w:t xml:space="preserve">Пристрій отримує живлення по </w:t>
      </w:r>
      <w:r w:rsidRPr="007A5235">
        <w:rPr>
          <w:szCs w:val="28"/>
        </w:rPr>
        <w:t>Ethernet</w:t>
      </w:r>
      <w:r w:rsidRPr="007A5235">
        <w:rPr>
          <w:szCs w:val="28"/>
          <w:lang w:val="ru-RU"/>
        </w:rPr>
        <w:t>-кабелю і не потребує додаткового джерела живлення.</w:t>
      </w:r>
    </w:p>
    <w:p w14:paraId="081FBBE9" w14:textId="6DDF3027" w:rsidR="008668B4" w:rsidRDefault="008668B4" w:rsidP="00062EE7">
      <w:pPr>
        <w:ind w:firstLine="0"/>
        <w:rPr>
          <w:b/>
          <w:bCs/>
          <w:lang w:val="ru-RU"/>
        </w:rPr>
      </w:pPr>
    </w:p>
    <w:p w14:paraId="6A643CF0" w14:textId="7343B911" w:rsidR="001349EF" w:rsidRPr="008668B4" w:rsidRDefault="001349EF" w:rsidP="008668B4">
      <w:pPr>
        <w:rPr>
          <w:b/>
          <w:bCs/>
          <w:lang w:val="ru-RU"/>
        </w:rPr>
      </w:pPr>
      <w:r w:rsidRPr="008668B4">
        <w:rPr>
          <w:b/>
          <w:bCs/>
          <w:lang w:val="ru-RU"/>
        </w:rPr>
        <w:t xml:space="preserve">Переваги </w:t>
      </w:r>
      <w:r w:rsidRPr="008668B4">
        <w:rPr>
          <w:b/>
          <w:bCs/>
        </w:rPr>
        <w:t>PoE</w:t>
      </w:r>
      <w:r w:rsidRPr="008668B4">
        <w:rPr>
          <w:b/>
          <w:bCs/>
          <w:lang w:val="ru-RU"/>
        </w:rPr>
        <w:t xml:space="preserve"> для корпоративних мереж</w:t>
      </w:r>
    </w:p>
    <w:p w14:paraId="2282B6F4" w14:textId="77777777" w:rsidR="001349EF" w:rsidRPr="007A5235" w:rsidRDefault="001349EF" w:rsidP="001349EF">
      <w:pPr>
        <w:pStyle w:val="afa"/>
        <w:spacing w:before="0" w:beforeAutospacing="0" w:after="0" w:afterAutospacing="0" w:line="360" w:lineRule="auto"/>
        <w:jc w:val="both"/>
        <w:rPr>
          <w:sz w:val="28"/>
          <w:szCs w:val="28"/>
        </w:rPr>
      </w:pPr>
      <w:r w:rsidRPr="008A17B8">
        <w:rPr>
          <w:sz w:val="28"/>
          <w:szCs w:val="28"/>
          <w:lang w:val="ru-RU"/>
        </w:rPr>
        <w:t xml:space="preserve">  </w:t>
      </w:r>
      <w:r w:rsidRPr="007A5235">
        <w:rPr>
          <w:sz w:val="28"/>
          <w:szCs w:val="28"/>
        </w:rPr>
        <w:t xml:space="preserve">      </w:t>
      </w:r>
      <w:r w:rsidRPr="00A95D49">
        <w:rPr>
          <w:rStyle w:val="af8"/>
          <w:b w:val="0"/>
          <w:sz w:val="28"/>
          <w:szCs w:val="28"/>
        </w:rPr>
        <w:t>Зручність</w:t>
      </w:r>
      <w:r w:rsidRPr="00A95D49">
        <w:rPr>
          <w:rStyle w:val="af8"/>
          <w:b w:val="0"/>
          <w:sz w:val="28"/>
          <w:szCs w:val="28"/>
          <w:lang w:val="ru-RU"/>
        </w:rPr>
        <w:t xml:space="preserve"> </w:t>
      </w:r>
      <w:r w:rsidRPr="00A95D49">
        <w:rPr>
          <w:rStyle w:val="af8"/>
          <w:b w:val="0"/>
          <w:sz w:val="28"/>
          <w:szCs w:val="28"/>
        </w:rPr>
        <w:t>інсталяції</w:t>
      </w:r>
      <w:r w:rsidRPr="00A95D49">
        <w:rPr>
          <w:rStyle w:val="af8"/>
          <w:b w:val="0"/>
          <w:sz w:val="28"/>
          <w:szCs w:val="28"/>
          <w:lang w:val="ru-RU"/>
        </w:rPr>
        <w:t xml:space="preserve"> </w:t>
      </w:r>
      <w:r w:rsidRPr="00A95D49">
        <w:rPr>
          <w:rStyle w:val="af8"/>
          <w:b w:val="0"/>
          <w:sz w:val="28"/>
          <w:szCs w:val="28"/>
        </w:rPr>
        <w:t>та</w:t>
      </w:r>
      <w:r w:rsidRPr="00A95D49">
        <w:rPr>
          <w:rStyle w:val="af8"/>
          <w:b w:val="0"/>
          <w:sz w:val="28"/>
          <w:szCs w:val="28"/>
          <w:lang w:val="ru-RU"/>
        </w:rPr>
        <w:t xml:space="preserve"> </w:t>
      </w:r>
      <w:r w:rsidRPr="00A95D49">
        <w:rPr>
          <w:rStyle w:val="af8"/>
          <w:b w:val="0"/>
          <w:sz w:val="28"/>
          <w:szCs w:val="28"/>
        </w:rPr>
        <w:t>масштабованість</w:t>
      </w:r>
      <w:r w:rsidRPr="007A5235">
        <w:rPr>
          <w:sz w:val="28"/>
          <w:szCs w:val="28"/>
        </w:rPr>
        <w:t xml:space="preserve">, використання </w:t>
      </w:r>
      <w:r w:rsidRPr="007A5235">
        <w:rPr>
          <w:sz w:val="28"/>
          <w:szCs w:val="28"/>
          <w:lang w:val="en-US"/>
        </w:rPr>
        <w:t>PoE</w:t>
      </w:r>
      <w:r w:rsidRPr="007A5235">
        <w:rPr>
          <w:sz w:val="28"/>
          <w:szCs w:val="28"/>
        </w:rPr>
        <w:t xml:space="preserve"> значно спрощує інсталяцію пристроїв, оскільки не потребує додаткових кабелів живлення. Це також полегшує масштабування мережі, дозволяючи легко додавати нові пристрої в будь-якому місці, де є доступ до мережевого кабелю. </w:t>
      </w:r>
      <w:r w:rsidRPr="00A95D49">
        <w:rPr>
          <w:rStyle w:val="af8"/>
          <w:b w:val="0"/>
          <w:sz w:val="28"/>
          <w:szCs w:val="28"/>
        </w:rPr>
        <w:t>Зниження витрат на інфраструктуру</w:t>
      </w:r>
      <w:r w:rsidRPr="007A5235">
        <w:rPr>
          <w:sz w:val="28"/>
          <w:szCs w:val="28"/>
        </w:rPr>
        <w:t xml:space="preserve">, </w:t>
      </w:r>
      <w:r w:rsidRPr="008A17B8">
        <w:rPr>
          <w:sz w:val="28"/>
          <w:szCs w:val="28"/>
        </w:rPr>
        <w:t xml:space="preserve">оскільки </w:t>
      </w:r>
      <w:r w:rsidRPr="007A5235">
        <w:rPr>
          <w:sz w:val="28"/>
          <w:szCs w:val="28"/>
        </w:rPr>
        <w:t>PoE</w:t>
      </w:r>
      <w:r w:rsidRPr="008A17B8">
        <w:rPr>
          <w:sz w:val="28"/>
          <w:szCs w:val="28"/>
        </w:rPr>
        <w:t xml:space="preserve"> передає живлення і дані </w:t>
      </w:r>
      <w:r w:rsidRPr="008A17B8">
        <w:rPr>
          <w:sz w:val="28"/>
          <w:szCs w:val="28"/>
        </w:rPr>
        <w:lastRenderedPageBreak/>
        <w:t xml:space="preserve">через один кабель, потреба в додаткових електричних розетках для кожного </w:t>
      </w:r>
      <w:r w:rsidRPr="007A5235">
        <w:rPr>
          <w:sz w:val="28"/>
          <w:szCs w:val="28"/>
        </w:rPr>
        <w:t>IP</w:t>
      </w:r>
      <w:r w:rsidRPr="008A17B8">
        <w:rPr>
          <w:sz w:val="28"/>
          <w:szCs w:val="28"/>
        </w:rPr>
        <w:t>-телефону зникає, що знижує витрати на обладнання і обслуговування.</w:t>
      </w:r>
      <w:r w:rsidRPr="007A5235">
        <w:rPr>
          <w:sz w:val="28"/>
          <w:szCs w:val="28"/>
        </w:rPr>
        <w:t xml:space="preserve"> </w:t>
      </w:r>
    </w:p>
    <w:p w14:paraId="0BB17A79" w14:textId="77777777" w:rsidR="001349EF" w:rsidRPr="007A5235" w:rsidRDefault="001349EF" w:rsidP="001349EF">
      <w:pPr>
        <w:pStyle w:val="afa"/>
        <w:spacing w:before="0" w:beforeAutospacing="0" w:after="0" w:afterAutospacing="0" w:line="360" w:lineRule="auto"/>
        <w:ind w:firstLine="426"/>
        <w:jc w:val="both"/>
        <w:rPr>
          <w:sz w:val="28"/>
          <w:szCs w:val="28"/>
        </w:rPr>
      </w:pPr>
      <w:r w:rsidRPr="00A95D49">
        <w:rPr>
          <w:rStyle w:val="af8"/>
          <w:b w:val="0"/>
          <w:sz w:val="28"/>
          <w:szCs w:val="28"/>
        </w:rPr>
        <w:t>Централізоване управління живленням</w:t>
      </w:r>
      <w:r w:rsidRPr="007A5235">
        <w:rPr>
          <w:sz w:val="28"/>
          <w:szCs w:val="28"/>
        </w:rPr>
        <w:t>, PoE-комутатори дозволяють віддалено контролювати та управляти живленням кожного пристрою, включаючи вмикання/вимикання, перезавантаження або переведення в економний режим. Це є ключовою перевагою для автоматизації живлення IP-телефонів.</w:t>
      </w:r>
    </w:p>
    <w:p w14:paraId="32B4208A" w14:textId="77777777" w:rsidR="001349EF" w:rsidRPr="007A5235" w:rsidRDefault="001349EF" w:rsidP="001349EF">
      <w:pPr>
        <w:pStyle w:val="afa"/>
        <w:spacing w:before="0" w:beforeAutospacing="0" w:after="0" w:afterAutospacing="0" w:line="360" w:lineRule="auto"/>
        <w:ind w:firstLine="426"/>
        <w:jc w:val="both"/>
        <w:rPr>
          <w:sz w:val="28"/>
          <w:szCs w:val="28"/>
        </w:rPr>
      </w:pPr>
      <w:r w:rsidRPr="00A95D49">
        <w:rPr>
          <w:rStyle w:val="af8"/>
          <w:b w:val="0"/>
          <w:sz w:val="28"/>
          <w:szCs w:val="28"/>
        </w:rPr>
        <w:t>Безпека та надійність,</w:t>
      </w:r>
      <w:r w:rsidRPr="007A5235">
        <w:rPr>
          <w:rStyle w:val="af8"/>
          <w:sz w:val="28"/>
          <w:szCs w:val="28"/>
        </w:rPr>
        <w:t xml:space="preserve"> </w:t>
      </w:r>
      <w:r w:rsidRPr="007A5235">
        <w:rPr>
          <w:sz w:val="28"/>
          <w:szCs w:val="28"/>
        </w:rPr>
        <w:t xml:space="preserve">PoE забезпечує безпечну подачу живлення, оскільки контролює потужність, що подається на пристрої, і автоматично відключає подачу живлення у разі короткого замикання або надмірного навантаження. Це захищає </w:t>
      </w:r>
      <w:r>
        <w:rPr>
          <w:sz w:val="28"/>
          <w:szCs w:val="28"/>
        </w:rPr>
        <w:t xml:space="preserve"> </w:t>
      </w:r>
      <w:r w:rsidRPr="007A5235">
        <w:rPr>
          <w:sz w:val="28"/>
          <w:szCs w:val="28"/>
        </w:rPr>
        <w:t>обладнання від</w:t>
      </w:r>
      <w:r>
        <w:rPr>
          <w:sz w:val="28"/>
          <w:szCs w:val="28"/>
        </w:rPr>
        <w:t xml:space="preserve"> </w:t>
      </w:r>
      <w:r w:rsidRPr="007A5235">
        <w:rPr>
          <w:sz w:val="28"/>
          <w:szCs w:val="28"/>
        </w:rPr>
        <w:t xml:space="preserve"> перевантажень та підвищує</w:t>
      </w:r>
      <w:r>
        <w:rPr>
          <w:sz w:val="28"/>
          <w:szCs w:val="28"/>
        </w:rPr>
        <w:t xml:space="preserve"> </w:t>
      </w:r>
      <w:r w:rsidRPr="007A5235">
        <w:rPr>
          <w:sz w:val="28"/>
          <w:szCs w:val="28"/>
        </w:rPr>
        <w:t xml:space="preserve"> стабільність мережі.</w:t>
      </w:r>
    </w:p>
    <w:p w14:paraId="43512AE5" w14:textId="040CC708" w:rsidR="001349EF" w:rsidRPr="00591055" w:rsidRDefault="001349EF" w:rsidP="001349EF">
      <w:pPr>
        <w:pStyle w:val="30"/>
        <w:spacing w:before="0"/>
        <w:rPr>
          <w:rFonts w:ascii="Times New Roman" w:hAnsi="Times New Roman" w:cs="Times New Roman"/>
          <w:color w:val="000000" w:themeColor="text1"/>
          <w:sz w:val="28"/>
          <w:szCs w:val="28"/>
        </w:rPr>
      </w:pPr>
      <w:bookmarkStart w:id="30" w:name="_Toc185254159"/>
      <w:r w:rsidRPr="001349EF">
        <w:rPr>
          <w:rFonts w:ascii="Times New Roman" w:hAnsi="Times New Roman" w:cs="Times New Roman"/>
          <w:color w:val="000000" w:themeColor="text1"/>
          <w:sz w:val="28"/>
          <w:szCs w:val="28"/>
        </w:rPr>
        <w:t xml:space="preserve">Використання </w:t>
      </w:r>
      <w:r w:rsidRPr="007A5235">
        <w:rPr>
          <w:rFonts w:ascii="Times New Roman" w:hAnsi="Times New Roman" w:cs="Times New Roman"/>
          <w:color w:val="000000" w:themeColor="text1"/>
          <w:sz w:val="28"/>
          <w:szCs w:val="28"/>
        </w:rPr>
        <w:t>PoE</w:t>
      </w:r>
      <w:r w:rsidRPr="001349EF">
        <w:rPr>
          <w:rFonts w:ascii="Times New Roman" w:hAnsi="Times New Roman" w:cs="Times New Roman"/>
          <w:color w:val="000000" w:themeColor="text1"/>
          <w:sz w:val="28"/>
          <w:szCs w:val="28"/>
        </w:rPr>
        <w:t xml:space="preserve"> для </w:t>
      </w:r>
      <w:r w:rsidRPr="007A5235">
        <w:rPr>
          <w:rFonts w:ascii="Times New Roman" w:hAnsi="Times New Roman" w:cs="Times New Roman"/>
          <w:color w:val="000000" w:themeColor="text1"/>
          <w:sz w:val="28"/>
          <w:szCs w:val="28"/>
        </w:rPr>
        <w:t>Cisco</w:t>
      </w:r>
      <w:r w:rsidRPr="001349EF">
        <w:rPr>
          <w:rFonts w:ascii="Times New Roman" w:hAnsi="Times New Roman" w:cs="Times New Roman"/>
          <w:color w:val="000000" w:themeColor="text1"/>
          <w:sz w:val="28"/>
          <w:szCs w:val="28"/>
        </w:rPr>
        <w:t xml:space="preserve"> </w:t>
      </w:r>
      <w:r w:rsidRPr="007A5235">
        <w:rPr>
          <w:rFonts w:ascii="Times New Roman" w:hAnsi="Times New Roman" w:cs="Times New Roman"/>
          <w:color w:val="000000" w:themeColor="text1"/>
          <w:sz w:val="28"/>
          <w:szCs w:val="28"/>
        </w:rPr>
        <w:t>IP</w:t>
      </w:r>
      <w:r w:rsidRPr="001349EF">
        <w:rPr>
          <w:rFonts w:ascii="Times New Roman" w:hAnsi="Times New Roman" w:cs="Times New Roman"/>
          <w:color w:val="000000" w:themeColor="text1"/>
          <w:sz w:val="28"/>
          <w:szCs w:val="28"/>
        </w:rPr>
        <w:t xml:space="preserve"> </w:t>
      </w:r>
      <w:r w:rsidRPr="007A5235">
        <w:rPr>
          <w:rFonts w:ascii="Times New Roman" w:hAnsi="Times New Roman" w:cs="Times New Roman"/>
          <w:color w:val="000000" w:themeColor="text1"/>
          <w:sz w:val="28"/>
          <w:szCs w:val="28"/>
        </w:rPr>
        <w:t>Phone</w:t>
      </w:r>
      <w:r w:rsidRPr="001349EF">
        <w:rPr>
          <w:rFonts w:ascii="Times New Roman" w:hAnsi="Times New Roman" w:cs="Times New Roman"/>
          <w:color w:val="000000" w:themeColor="text1"/>
          <w:sz w:val="28"/>
          <w:szCs w:val="28"/>
        </w:rPr>
        <w:t xml:space="preserve"> </w:t>
      </w:r>
      <w:r w:rsidRPr="007A5235">
        <w:rPr>
          <w:rFonts w:ascii="Times New Roman" w:hAnsi="Times New Roman" w:cs="Times New Roman"/>
          <w:color w:val="000000" w:themeColor="text1"/>
          <w:sz w:val="28"/>
          <w:szCs w:val="28"/>
        </w:rPr>
        <w:t>CP</w:t>
      </w:r>
      <w:r w:rsidRPr="001349EF">
        <w:rPr>
          <w:rFonts w:ascii="Times New Roman" w:hAnsi="Times New Roman" w:cs="Times New Roman"/>
          <w:color w:val="000000" w:themeColor="text1"/>
          <w:sz w:val="28"/>
          <w:szCs w:val="28"/>
        </w:rPr>
        <w:t xml:space="preserve">-3905. </w:t>
      </w:r>
      <w:r w:rsidRPr="00591055">
        <w:rPr>
          <w:rFonts w:ascii="Times New Roman" w:hAnsi="Times New Roman" w:cs="Times New Roman"/>
          <w:color w:val="000000" w:themeColor="text1"/>
          <w:sz w:val="28"/>
          <w:szCs w:val="28"/>
        </w:rPr>
        <w:t>Cisco</w:t>
      </w:r>
      <w:r w:rsidRPr="001349EF">
        <w:rPr>
          <w:rFonts w:ascii="Times New Roman" w:hAnsi="Times New Roman" w:cs="Times New Roman"/>
          <w:color w:val="000000" w:themeColor="text1"/>
          <w:sz w:val="28"/>
          <w:szCs w:val="28"/>
        </w:rPr>
        <w:t xml:space="preserve"> </w:t>
      </w:r>
      <w:r w:rsidRPr="00591055">
        <w:rPr>
          <w:rFonts w:ascii="Times New Roman" w:hAnsi="Times New Roman" w:cs="Times New Roman"/>
          <w:color w:val="000000" w:themeColor="text1"/>
          <w:sz w:val="28"/>
          <w:szCs w:val="28"/>
        </w:rPr>
        <w:t>IP</w:t>
      </w:r>
      <w:r w:rsidRPr="001349EF">
        <w:rPr>
          <w:rFonts w:ascii="Times New Roman" w:hAnsi="Times New Roman" w:cs="Times New Roman"/>
          <w:color w:val="000000" w:themeColor="text1"/>
          <w:sz w:val="28"/>
          <w:szCs w:val="28"/>
        </w:rPr>
        <w:t xml:space="preserve"> </w:t>
      </w:r>
      <w:r w:rsidRPr="00591055">
        <w:rPr>
          <w:rFonts w:ascii="Times New Roman" w:hAnsi="Times New Roman" w:cs="Times New Roman"/>
          <w:color w:val="000000" w:themeColor="text1"/>
          <w:sz w:val="28"/>
          <w:szCs w:val="28"/>
        </w:rPr>
        <w:t>Phone</w:t>
      </w:r>
      <w:r w:rsidRPr="001349EF">
        <w:rPr>
          <w:rFonts w:ascii="Times New Roman" w:hAnsi="Times New Roman" w:cs="Times New Roman"/>
          <w:color w:val="000000" w:themeColor="text1"/>
          <w:sz w:val="28"/>
          <w:szCs w:val="28"/>
        </w:rPr>
        <w:t xml:space="preserve"> </w:t>
      </w:r>
      <w:r w:rsidRPr="00591055">
        <w:rPr>
          <w:rFonts w:ascii="Times New Roman" w:hAnsi="Times New Roman" w:cs="Times New Roman"/>
          <w:color w:val="000000" w:themeColor="text1"/>
          <w:sz w:val="28"/>
          <w:szCs w:val="28"/>
        </w:rPr>
        <w:t>CP</w:t>
      </w:r>
      <w:r w:rsidRPr="001349EF">
        <w:rPr>
          <w:rFonts w:ascii="Times New Roman" w:hAnsi="Times New Roman" w:cs="Times New Roman"/>
          <w:color w:val="000000" w:themeColor="text1"/>
          <w:sz w:val="28"/>
          <w:szCs w:val="28"/>
        </w:rPr>
        <w:t xml:space="preserve">-3905 підтримує стандарт </w:t>
      </w:r>
      <w:r w:rsidRPr="00591055">
        <w:rPr>
          <w:rFonts w:ascii="Times New Roman" w:hAnsi="Times New Roman" w:cs="Times New Roman"/>
          <w:color w:val="000000" w:themeColor="text1"/>
          <w:sz w:val="28"/>
          <w:szCs w:val="28"/>
        </w:rPr>
        <w:t>PoE</w:t>
      </w:r>
      <w:r w:rsidRPr="001349EF">
        <w:rPr>
          <w:rFonts w:ascii="Times New Roman" w:hAnsi="Times New Roman" w:cs="Times New Roman"/>
          <w:color w:val="000000" w:themeColor="text1"/>
          <w:sz w:val="28"/>
          <w:szCs w:val="28"/>
        </w:rPr>
        <w:t xml:space="preserve"> </w:t>
      </w:r>
      <w:r w:rsidRPr="00591055">
        <w:rPr>
          <w:rFonts w:ascii="Times New Roman" w:hAnsi="Times New Roman" w:cs="Times New Roman"/>
          <w:color w:val="000000" w:themeColor="text1"/>
          <w:sz w:val="28"/>
          <w:szCs w:val="28"/>
        </w:rPr>
        <w:t>IEEE</w:t>
      </w:r>
      <w:r w:rsidRPr="001349EF">
        <w:rPr>
          <w:rFonts w:ascii="Times New Roman" w:hAnsi="Times New Roman" w:cs="Times New Roman"/>
          <w:color w:val="000000" w:themeColor="text1"/>
          <w:sz w:val="28"/>
          <w:szCs w:val="28"/>
        </w:rPr>
        <w:t xml:space="preserve"> 802.3</w:t>
      </w:r>
      <w:r w:rsidRPr="00591055">
        <w:rPr>
          <w:rFonts w:ascii="Times New Roman" w:hAnsi="Times New Roman" w:cs="Times New Roman"/>
          <w:color w:val="000000" w:themeColor="text1"/>
          <w:sz w:val="28"/>
          <w:szCs w:val="28"/>
        </w:rPr>
        <w:t>af</w:t>
      </w:r>
      <w:r w:rsidRPr="001349EF">
        <w:rPr>
          <w:rFonts w:ascii="Times New Roman" w:hAnsi="Times New Roman" w:cs="Times New Roman"/>
          <w:color w:val="000000" w:themeColor="text1"/>
          <w:sz w:val="28"/>
          <w:szCs w:val="28"/>
        </w:rPr>
        <w:t xml:space="preserve">, що робить його зручним для інтеграції в </w:t>
      </w:r>
      <w:r w:rsidRPr="00591055">
        <w:rPr>
          <w:rFonts w:ascii="Times New Roman" w:hAnsi="Times New Roman" w:cs="Times New Roman"/>
          <w:color w:val="000000" w:themeColor="text1"/>
          <w:sz w:val="28"/>
          <w:szCs w:val="28"/>
        </w:rPr>
        <w:t>PoE</w:t>
      </w:r>
      <w:r w:rsidRPr="001349EF">
        <w:rPr>
          <w:rFonts w:ascii="Times New Roman" w:hAnsi="Times New Roman" w:cs="Times New Roman"/>
          <w:color w:val="000000" w:themeColor="text1"/>
          <w:sz w:val="28"/>
          <w:szCs w:val="28"/>
        </w:rPr>
        <w:t xml:space="preserve">-мережі без додаткових адаптерів живлення. </w:t>
      </w:r>
      <w:r w:rsidRPr="008A17B8">
        <w:rPr>
          <w:rFonts w:ascii="Times New Roman" w:hAnsi="Times New Roman" w:cs="Times New Roman"/>
          <w:color w:val="000000" w:themeColor="text1"/>
          <w:sz w:val="28"/>
          <w:szCs w:val="28"/>
          <w:lang w:val="ru-RU"/>
        </w:rPr>
        <w:t xml:space="preserve">Це дозволяє пристрою отримувати живлення через </w:t>
      </w:r>
      <w:r w:rsidRPr="00591055">
        <w:rPr>
          <w:rFonts w:ascii="Times New Roman" w:hAnsi="Times New Roman" w:cs="Times New Roman"/>
          <w:color w:val="000000" w:themeColor="text1"/>
          <w:sz w:val="28"/>
          <w:szCs w:val="28"/>
        </w:rPr>
        <w:t>Ethernet</w:t>
      </w:r>
      <w:r w:rsidRPr="008A17B8">
        <w:rPr>
          <w:rFonts w:ascii="Times New Roman" w:hAnsi="Times New Roman" w:cs="Times New Roman"/>
          <w:color w:val="000000" w:themeColor="text1"/>
          <w:sz w:val="28"/>
          <w:szCs w:val="28"/>
          <w:lang w:val="ru-RU"/>
        </w:rPr>
        <w:t xml:space="preserve">-кабель і спрощує його інсталяцію в корпоративному середовищі. </w:t>
      </w:r>
      <w:r w:rsidRPr="00591055">
        <w:rPr>
          <w:rFonts w:ascii="Times New Roman" w:hAnsi="Times New Roman" w:cs="Times New Roman"/>
          <w:color w:val="000000" w:themeColor="text1"/>
          <w:sz w:val="28"/>
          <w:szCs w:val="28"/>
        </w:rPr>
        <w:t>CP</w:t>
      </w:r>
      <w:r w:rsidRPr="008A17B8">
        <w:rPr>
          <w:rFonts w:ascii="Times New Roman" w:hAnsi="Times New Roman" w:cs="Times New Roman"/>
          <w:color w:val="000000" w:themeColor="text1"/>
          <w:sz w:val="28"/>
          <w:szCs w:val="28"/>
          <w:lang w:val="ru-RU"/>
        </w:rPr>
        <w:t xml:space="preserve">-3905 використовує </w:t>
      </w:r>
      <w:r w:rsidRPr="00591055">
        <w:rPr>
          <w:rFonts w:ascii="Times New Roman" w:hAnsi="Times New Roman" w:cs="Times New Roman"/>
          <w:color w:val="000000" w:themeColor="text1"/>
          <w:sz w:val="28"/>
          <w:szCs w:val="28"/>
        </w:rPr>
        <w:t>PoE</w:t>
      </w:r>
      <w:r w:rsidRPr="008A17B8">
        <w:rPr>
          <w:rFonts w:ascii="Times New Roman" w:hAnsi="Times New Roman" w:cs="Times New Roman"/>
          <w:color w:val="000000" w:themeColor="text1"/>
          <w:sz w:val="28"/>
          <w:szCs w:val="28"/>
          <w:lang w:val="ru-RU"/>
        </w:rPr>
        <w:t xml:space="preserve"> для забезпечення стабільного живлення, а також підтримує можливість віддаленого управління живленням:</w:t>
      </w:r>
      <w:bookmarkEnd w:id="30"/>
    </w:p>
    <w:p w14:paraId="1BE76816" w14:textId="77777777" w:rsidR="001349EF" w:rsidRPr="007A5235" w:rsidRDefault="001349EF" w:rsidP="00AC56EE">
      <w:pPr>
        <w:numPr>
          <w:ilvl w:val="0"/>
          <w:numId w:val="17"/>
        </w:numPr>
        <w:spacing w:after="100" w:afterAutospacing="1"/>
        <w:rPr>
          <w:szCs w:val="28"/>
          <w:lang w:val="ru-RU"/>
        </w:rPr>
      </w:pPr>
      <w:r w:rsidRPr="008A17B8">
        <w:rPr>
          <w:rStyle w:val="af8"/>
          <w:szCs w:val="28"/>
        </w:rPr>
        <w:t xml:space="preserve">Особливості живлення </w:t>
      </w:r>
      <w:r w:rsidRPr="007A5235">
        <w:rPr>
          <w:rStyle w:val="af8"/>
          <w:szCs w:val="28"/>
        </w:rPr>
        <w:t>CP</w:t>
      </w:r>
      <w:r w:rsidRPr="008A17B8">
        <w:rPr>
          <w:rStyle w:val="af8"/>
          <w:szCs w:val="28"/>
        </w:rPr>
        <w:t>-3905</w:t>
      </w:r>
      <w:r w:rsidRPr="008A17B8">
        <w:rPr>
          <w:szCs w:val="28"/>
        </w:rPr>
        <w:t xml:space="preserve">: </w:t>
      </w:r>
      <w:r w:rsidRPr="007A5235">
        <w:rPr>
          <w:szCs w:val="28"/>
        </w:rPr>
        <w:t>Cisco</w:t>
      </w:r>
      <w:r w:rsidRPr="008A17B8">
        <w:rPr>
          <w:szCs w:val="28"/>
        </w:rPr>
        <w:t xml:space="preserve"> </w:t>
      </w:r>
      <w:r w:rsidRPr="007A5235">
        <w:rPr>
          <w:szCs w:val="28"/>
        </w:rPr>
        <w:t>CP</w:t>
      </w:r>
      <w:r w:rsidRPr="008A17B8">
        <w:rPr>
          <w:szCs w:val="28"/>
        </w:rPr>
        <w:t xml:space="preserve">-3905 розроблений так, щоб підтримувати основні функції </w:t>
      </w:r>
      <w:r w:rsidRPr="007A5235">
        <w:rPr>
          <w:szCs w:val="28"/>
        </w:rPr>
        <w:t>IP</w:t>
      </w:r>
      <w:r w:rsidRPr="008A17B8">
        <w:rPr>
          <w:szCs w:val="28"/>
        </w:rPr>
        <w:t xml:space="preserve">-телефонії при живленні від </w:t>
      </w:r>
      <w:r w:rsidRPr="007A5235">
        <w:rPr>
          <w:szCs w:val="28"/>
        </w:rPr>
        <w:t>PoE</w:t>
      </w:r>
      <w:r w:rsidRPr="008A17B8">
        <w:rPr>
          <w:szCs w:val="28"/>
        </w:rPr>
        <w:t xml:space="preserve">. </w:t>
      </w:r>
      <w:r w:rsidRPr="007A5235">
        <w:rPr>
          <w:szCs w:val="28"/>
          <w:lang w:val="ru-RU"/>
        </w:rPr>
        <w:t xml:space="preserve">Він забезпечує економне споживання енергії, що дозволяє ефективно використовувати </w:t>
      </w:r>
      <w:r w:rsidRPr="007A5235">
        <w:rPr>
          <w:szCs w:val="28"/>
        </w:rPr>
        <w:t>PoE</w:t>
      </w:r>
      <w:r w:rsidRPr="007A5235">
        <w:rPr>
          <w:szCs w:val="28"/>
          <w:lang w:val="ru-RU"/>
        </w:rPr>
        <w:t>-ресурси в мережі.</w:t>
      </w:r>
    </w:p>
    <w:p w14:paraId="1790E61E" w14:textId="77777777" w:rsidR="001349EF" w:rsidRPr="007A5235" w:rsidRDefault="001349EF" w:rsidP="00AC56EE">
      <w:pPr>
        <w:numPr>
          <w:ilvl w:val="0"/>
          <w:numId w:val="17"/>
        </w:numPr>
        <w:rPr>
          <w:szCs w:val="28"/>
          <w:lang w:val="ru-RU"/>
        </w:rPr>
      </w:pPr>
      <w:r w:rsidRPr="007A5235">
        <w:rPr>
          <w:rStyle w:val="af8"/>
          <w:szCs w:val="28"/>
          <w:lang w:val="ru-RU"/>
        </w:rPr>
        <w:t xml:space="preserve">Сумісність із </w:t>
      </w:r>
      <w:r w:rsidRPr="007A5235">
        <w:rPr>
          <w:rStyle w:val="af8"/>
          <w:szCs w:val="28"/>
        </w:rPr>
        <w:t>PoE</w:t>
      </w:r>
      <w:r w:rsidRPr="007A5235">
        <w:rPr>
          <w:rStyle w:val="af8"/>
          <w:szCs w:val="28"/>
          <w:lang w:val="ru-RU"/>
        </w:rPr>
        <w:t xml:space="preserve">-комутаторами </w:t>
      </w:r>
      <w:r w:rsidRPr="007A5235">
        <w:rPr>
          <w:rStyle w:val="af8"/>
          <w:szCs w:val="28"/>
        </w:rPr>
        <w:t>Cisco</w:t>
      </w:r>
      <w:r w:rsidRPr="007A5235">
        <w:rPr>
          <w:szCs w:val="28"/>
          <w:lang w:val="ru-RU"/>
        </w:rPr>
        <w:t xml:space="preserve">: використання комутаторів </w:t>
      </w:r>
      <w:r w:rsidRPr="007A5235">
        <w:rPr>
          <w:szCs w:val="28"/>
        </w:rPr>
        <w:t>Cisco</w:t>
      </w:r>
      <w:r w:rsidRPr="007A5235">
        <w:rPr>
          <w:szCs w:val="28"/>
          <w:lang w:val="ru-RU"/>
        </w:rPr>
        <w:t xml:space="preserve"> </w:t>
      </w:r>
      <w:r w:rsidRPr="007A5235">
        <w:rPr>
          <w:szCs w:val="28"/>
        </w:rPr>
        <w:t>Catalyst</w:t>
      </w:r>
      <w:r w:rsidRPr="007A5235">
        <w:rPr>
          <w:szCs w:val="28"/>
          <w:lang w:val="ru-RU"/>
        </w:rPr>
        <w:t xml:space="preserve"> із підтримкою </w:t>
      </w:r>
      <w:r w:rsidRPr="007A5235">
        <w:rPr>
          <w:szCs w:val="28"/>
        </w:rPr>
        <w:t>PoE</w:t>
      </w:r>
      <w:r w:rsidRPr="007A5235">
        <w:rPr>
          <w:szCs w:val="28"/>
          <w:lang w:val="ru-RU"/>
        </w:rPr>
        <w:t xml:space="preserve"> спрощує конфігурацію та управління мережею. Це дозволяє організувати централізоване управління та автоматизацію живлення для всіх </w:t>
      </w:r>
      <w:r w:rsidRPr="007A5235">
        <w:rPr>
          <w:szCs w:val="28"/>
        </w:rPr>
        <w:t>IP</w:t>
      </w:r>
      <w:r w:rsidRPr="007A5235">
        <w:rPr>
          <w:szCs w:val="28"/>
          <w:lang w:val="ru-RU"/>
        </w:rPr>
        <w:t>-телефонів у мережі.</w:t>
      </w:r>
    </w:p>
    <w:p w14:paraId="2CD8C35F" w14:textId="201C5449" w:rsidR="001349EF" w:rsidRPr="007A5235" w:rsidRDefault="001349EF" w:rsidP="001349EF">
      <w:pPr>
        <w:pStyle w:val="30"/>
        <w:spacing w:before="0"/>
        <w:rPr>
          <w:rFonts w:ascii="Times New Roman" w:hAnsi="Times New Roman" w:cs="Times New Roman"/>
          <w:color w:val="auto"/>
          <w:sz w:val="28"/>
          <w:szCs w:val="28"/>
          <w:lang w:val="ru-RU"/>
        </w:rPr>
      </w:pPr>
      <w:bookmarkStart w:id="31" w:name="_Toc185254160"/>
      <w:r w:rsidRPr="007A5235">
        <w:rPr>
          <w:rFonts w:ascii="Times New Roman" w:hAnsi="Times New Roman" w:cs="Times New Roman"/>
          <w:color w:val="000000" w:themeColor="text1"/>
          <w:sz w:val="28"/>
          <w:szCs w:val="28"/>
          <w:lang w:val="ru-RU"/>
        </w:rPr>
        <w:lastRenderedPageBreak/>
        <w:t xml:space="preserve">Технологія </w:t>
      </w:r>
      <w:r w:rsidRPr="007A5235">
        <w:rPr>
          <w:rFonts w:ascii="Times New Roman" w:hAnsi="Times New Roman" w:cs="Times New Roman"/>
          <w:color w:val="000000" w:themeColor="text1"/>
          <w:sz w:val="28"/>
          <w:szCs w:val="28"/>
        </w:rPr>
        <w:t>PoE</w:t>
      </w:r>
      <w:r w:rsidRPr="007A5235">
        <w:rPr>
          <w:rFonts w:ascii="Times New Roman" w:hAnsi="Times New Roman" w:cs="Times New Roman"/>
          <w:color w:val="000000" w:themeColor="text1"/>
          <w:sz w:val="28"/>
          <w:szCs w:val="28"/>
          <w:lang w:val="ru-RU"/>
        </w:rPr>
        <w:t xml:space="preserve"> в системах автоматизації живлення, </w:t>
      </w:r>
      <w:r w:rsidRPr="008A17B8">
        <w:rPr>
          <w:rFonts w:ascii="Times New Roman" w:hAnsi="Times New Roman" w:cs="Times New Roman"/>
          <w:color w:val="auto"/>
          <w:sz w:val="28"/>
          <w:szCs w:val="28"/>
          <w:lang w:val="ru-RU"/>
        </w:rPr>
        <w:t xml:space="preserve">у системі автоматизації, розробленій на базі </w:t>
      </w:r>
      <w:r w:rsidRPr="007A5235">
        <w:rPr>
          <w:rFonts w:ascii="Times New Roman" w:hAnsi="Times New Roman" w:cs="Times New Roman"/>
          <w:color w:val="auto"/>
          <w:sz w:val="28"/>
          <w:szCs w:val="28"/>
        </w:rPr>
        <w:t>OWEN</w:t>
      </w:r>
      <w:r w:rsidRPr="008A17B8">
        <w:rPr>
          <w:rFonts w:ascii="Times New Roman" w:hAnsi="Times New Roman" w:cs="Times New Roman"/>
          <w:color w:val="auto"/>
          <w:sz w:val="28"/>
          <w:szCs w:val="28"/>
          <w:lang w:val="ru-RU"/>
        </w:rPr>
        <w:t xml:space="preserve"> </w:t>
      </w:r>
      <w:r w:rsidRPr="007A5235">
        <w:rPr>
          <w:rFonts w:ascii="Times New Roman" w:hAnsi="Times New Roman" w:cs="Times New Roman"/>
          <w:color w:val="auto"/>
          <w:sz w:val="28"/>
          <w:szCs w:val="28"/>
        </w:rPr>
        <w:t>Logic</w:t>
      </w:r>
      <w:r w:rsidRPr="008A17B8">
        <w:rPr>
          <w:rFonts w:ascii="Times New Roman" w:hAnsi="Times New Roman" w:cs="Times New Roman"/>
          <w:color w:val="auto"/>
          <w:sz w:val="28"/>
          <w:szCs w:val="28"/>
          <w:lang w:val="ru-RU"/>
        </w:rPr>
        <w:t xml:space="preserve">, </w:t>
      </w:r>
      <w:r w:rsidRPr="007A5235">
        <w:rPr>
          <w:rFonts w:ascii="Times New Roman" w:hAnsi="Times New Roman" w:cs="Times New Roman"/>
          <w:color w:val="auto"/>
          <w:sz w:val="28"/>
          <w:szCs w:val="28"/>
        </w:rPr>
        <w:t>PoE</w:t>
      </w:r>
      <w:r w:rsidRPr="008A17B8">
        <w:rPr>
          <w:rFonts w:ascii="Times New Roman" w:hAnsi="Times New Roman" w:cs="Times New Roman"/>
          <w:color w:val="auto"/>
          <w:sz w:val="28"/>
          <w:szCs w:val="28"/>
          <w:lang w:val="ru-RU"/>
        </w:rPr>
        <w:t xml:space="preserve"> забезпечує гнучкість і ефективність управління живленням </w:t>
      </w:r>
      <w:r w:rsidRPr="007A5235">
        <w:rPr>
          <w:rFonts w:ascii="Times New Roman" w:hAnsi="Times New Roman" w:cs="Times New Roman"/>
          <w:color w:val="auto"/>
          <w:sz w:val="28"/>
          <w:szCs w:val="28"/>
        </w:rPr>
        <w:t>IP</w:t>
      </w:r>
      <w:r w:rsidRPr="008A17B8">
        <w:rPr>
          <w:rFonts w:ascii="Times New Roman" w:hAnsi="Times New Roman" w:cs="Times New Roman"/>
          <w:color w:val="auto"/>
          <w:sz w:val="28"/>
          <w:szCs w:val="28"/>
          <w:lang w:val="ru-RU"/>
        </w:rPr>
        <w:t xml:space="preserve">-телефонів. </w:t>
      </w:r>
      <w:r w:rsidRPr="007A5235">
        <w:rPr>
          <w:rFonts w:ascii="Times New Roman" w:hAnsi="Times New Roman" w:cs="Times New Roman"/>
          <w:color w:val="auto"/>
          <w:sz w:val="28"/>
          <w:szCs w:val="28"/>
        </w:rPr>
        <w:t>PoE дозволяє реалізувати такі сценарії автоматизації:</w:t>
      </w:r>
      <w:bookmarkEnd w:id="31"/>
    </w:p>
    <w:p w14:paraId="12CBEF60" w14:textId="7DB06DBE" w:rsidR="001349EF" w:rsidRPr="007A5235" w:rsidRDefault="001349EF" w:rsidP="00AC56EE">
      <w:pPr>
        <w:numPr>
          <w:ilvl w:val="0"/>
          <w:numId w:val="18"/>
        </w:numPr>
        <w:spacing w:after="100" w:afterAutospacing="1"/>
        <w:rPr>
          <w:szCs w:val="28"/>
          <w:lang w:val="ru-RU"/>
        </w:rPr>
      </w:pPr>
      <w:r w:rsidRPr="007A5235">
        <w:rPr>
          <w:rStyle w:val="af8"/>
          <w:szCs w:val="28"/>
          <w:lang w:val="ru-RU"/>
        </w:rPr>
        <w:t>Автоматичне відключення живлення під час простою</w:t>
      </w:r>
      <w:r w:rsidRPr="007A5235">
        <w:rPr>
          <w:szCs w:val="28"/>
          <w:lang w:val="ru-RU"/>
        </w:rPr>
        <w:t>: у неробочий час система автоматично відключа</w:t>
      </w:r>
      <w:r w:rsidR="00280DA8">
        <w:rPr>
          <w:szCs w:val="28"/>
          <w:lang w:val="ru-RU"/>
        </w:rPr>
        <w:t>є</w:t>
      </w:r>
      <w:r w:rsidRPr="007A5235">
        <w:rPr>
          <w:szCs w:val="28"/>
          <w:lang w:val="ru-RU"/>
        </w:rPr>
        <w:t xml:space="preserve"> живлення телефонів або переводити їх у економний режим.</w:t>
      </w:r>
    </w:p>
    <w:p w14:paraId="34AB03E0" w14:textId="0051F7E4" w:rsidR="001349EF" w:rsidRPr="007A5235" w:rsidRDefault="001349EF" w:rsidP="00AC56EE">
      <w:pPr>
        <w:numPr>
          <w:ilvl w:val="0"/>
          <w:numId w:val="18"/>
        </w:numPr>
        <w:spacing w:after="100" w:afterAutospacing="1"/>
        <w:rPr>
          <w:szCs w:val="28"/>
          <w:lang w:val="ru-RU"/>
        </w:rPr>
      </w:pPr>
      <w:r w:rsidRPr="007A5235">
        <w:rPr>
          <w:rStyle w:val="af8"/>
          <w:szCs w:val="28"/>
          <w:lang w:val="ru-RU"/>
        </w:rPr>
        <w:t>Віддалений моніторинг і контроль</w:t>
      </w:r>
      <w:r w:rsidRPr="007A5235">
        <w:rPr>
          <w:szCs w:val="28"/>
          <w:lang w:val="ru-RU"/>
        </w:rPr>
        <w:t>: адміністратор віддалено відслідкову</w:t>
      </w:r>
      <w:r w:rsidR="00280DA8">
        <w:rPr>
          <w:szCs w:val="28"/>
          <w:lang w:val="ru-RU"/>
        </w:rPr>
        <w:t>є</w:t>
      </w:r>
      <w:r w:rsidRPr="007A5235">
        <w:rPr>
          <w:szCs w:val="28"/>
          <w:lang w:val="ru-RU"/>
        </w:rPr>
        <w:t xml:space="preserve"> стан телефонів і керувати живленням у реальному часі, що підвищує надійність мережі.</w:t>
      </w:r>
    </w:p>
    <w:p w14:paraId="55B768D2" w14:textId="68461CA9" w:rsidR="00062EE7" w:rsidRPr="00062EE7" w:rsidRDefault="001349EF" w:rsidP="00062EE7">
      <w:pPr>
        <w:numPr>
          <w:ilvl w:val="0"/>
          <w:numId w:val="18"/>
        </w:numPr>
        <w:rPr>
          <w:szCs w:val="28"/>
          <w:lang w:val="ru-RU"/>
        </w:rPr>
      </w:pPr>
      <w:r w:rsidRPr="007A5235">
        <w:rPr>
          <w:rStyle w:val="af8"/>
          <w:szCs w:val="28"/>
          <w:lang w:val="ru-RU"/>
        </w:rPr>
        <w:t>Адаптивні режими енергоспоживання</w:t>
      </w:r>
      <w:r w:rsidRPr="007A5235">
        <w:rPr>
          <w:szCs w:val="28"/>
          <w:lang w:val="ru-RU"/>
        </w:rPr>
        <w:t>: залежно від активності пристрою, система автоматично зміню</w:t>
      </w:r>
      <w:r w:rsidR="00280DA8">
        <w:rPr>
          <w:szCs w:val="28"/>
          <w:lang w:val="ru-RU"/>
        </w:rPr>
        <w:t>є</w:t>
      </w:r>
      <w:r w:rsidRPr="007A5235">
        <w:rPr>
          <w:szCs w:val="28"/>
          <w:lang w:val="ru-RU"/>
        </w:rPr>
        <w:t xml:space="preserve"> рівень живлення, щоб зменшити витрати енергії.</w:t>
      </w:r>
    </w:p>
    <w:p w14:paraId="37D1A3D5" w14:textId="58FB4DB5" w:rsidR="001349EF" w:rsidRDefault="001349EF" w:rsidP="001349EF">
      <w:pPr>
        <w:pStyle w:val="afa"/>
        <w:spacing w:before="0" w:beforeAutospacing="0" w:after="0" w:afterAutospacing="0" w:line="360" w:lineRule="auto"/>
        <w:jc w:val="both"/>
        <w:rPr>
          <w:color w:val="333333"/>
          <w:sz w:val="28"/>
          <w:szCs w:val="21"/>
          <w:lang w:eastAsia="uk-UA"/>
        </w:rPr>
      </w:pPr>
      <w:r w:rsidRPr="007A5235">
        <w:rPr>
          <w:sz w:val="28"/>
          <w:szCs w:val="28"/>
        </w:rPr>
        <w:t xml:space="preserve">          Технологія PoE є невід'ємною складовою автоматизації живлення в корпоративних мережах, зокрема для IP-телефонів Cisco CP-3905. Використання PoE спрощує інсталяцію, підвищує ефективність управління та дозволяє централізовано контролювати енергоспоживання пристроїв, що значно знижує витрати на </w:t>
      </w:r>
      <w:r>
        <w:rPr>
          <w:sz w:val="28"/>
          <w:szCs w:val="28"/>
        </w:rPr>
        <w:t>інфраструкту</w:t>
      </w:r>
      <w:r w:rsidR="00414ED4">
        <w:rPr>
          <w:sz w:val="28"/>
          <w:szCs w:val="28"/>
        </w:rPr>
        <w:t xml:space="preserve">. </w:t>
      </w:r>
      <w:r w:rsidRPr="007A5235">
        <w:rPr>
          <w:sz w:val="28"/>
          <w:szCs w:val="21"/>
          <w:lang w:eastAsia="uk-UA"/>
        </w:rPr>
        <w:t xml:space="preserve">Якість та відстань роботи PoE прямо пропорційно залежить від самого кабелю кручена </w:t>
      </w:r>
      <w:r w:rsidRPr="007A5235">
        <w:rPr>
          <w:color w:val="333333"/>
          <w:sz w:val="28"/>
          <w:szCs w:val="21"/>
          <w:lang w:eastAsia="uk-UA"/>
        </w:rPr>
        <w:t>пара. Power over Ethernet (PoE) електроживлення поверх Ethernet, ця технологія потрібна, щоб подати живлення на мережеві пристрої по тій же кручений парі, по якій даний пристрій обмінюється інформацією по протоколу Ethernet, причому на даних, що передаються, факт подачі електроенергії, ніяк не відображається .</w:t>
      </w:r>
    </w:p>
    <w:p w14:paraId="00870224" w14:textId="42A47B9F" w:rsidR="001349EF" w:rsidRDefault="001349EF" w:rsidP="001349EF">
      <w:pPr>
        <w:pStyle w:val="afa"/>
        <w:spacing w:before="0" w:beforeAutospacing="0" w:line="360" w:lineRule="auto"/>
        <w:jc w:val="both"/>
        <w:rPr>
          <w:rFonts w:eastAsiaTheme="minorHAnsi"/>
          <w:sz w:val="28"/>
          <w:szCs w:val="28"/>
        </w:rPr>
      </w:pPr>
      <w:r w:rsidRPr="00DF422B">
        <w:rPr>
          <w:rFonts w:eastAsiaTheme="minorHAnsi"/>
          <w:sz w:val="28"/>
          <w:szCs w:val="28"/>
        </w:rPr>
        <w:t xml:space="preserve">Нижче в таблиці </w:t>
      </w:r>
      <w:r w:rsidR="006422CB">
        <w:rPr>
          <w:rFonts w:eastAsiaTheme="minorHAnsi"/>
          <w:sz w:val="28"/>
          <w:szCs w:val="28"/>
          <w:lang w:val="ru-RU"/>
        </w:rPr>
        <w:t>2</w:t>
      </w:r>
      <w:r w:rsidR="006422CB">
        <w:rPr>
          <w:rFonts w:eastAsiaTheme="minorHAnsi"/>
          <w:sz w:val="28"/>
          <w:szCs w:val="28"/>
        </w:rPr>
        <w:t xml:space="preserve"> </w:t>
      </w:r>
      <w:r w:rsidRPr="00DF422B">
        <w:rPr>
          <w:rFonts w:eastAsiaTheme="minorHAnsi"/>
          <w:sz w:val="28"/>
          <w:szCs w:val="28"/>
        </w:rPr>
        <w:t>розглянемо класи потужності і скільки отримують і віддають пристрої:</w:t>
      </w:r>
    </w:p>
    <w:p w14:paraId="3B2760A6" w14:textId="575A0A26" w:rsidR="006764CB" w:rsidRDefault="006764CB" w:rsidP="001349EF">
      <w:pPr>
        <w:pStyle w:val="afa"/>
        <w:spacing w:before="0" w:beforeAutospacing="0" w:line="360" w:lineRule="auto"/>
        <w:jc w:val="both"/>
        <w:rPr>
          <w:rFonts w:eastAsiaTheme="minorHAnsi"/>
          <w:sz w:val="28"/>
          <w:szCs w:val="28"/>
        </w:rPr>
      </w:pPr>
    </w:p>
    <w:p w14:paraId="34443463" w14:textId="77777777" w:rsidR="006764CB" w:rsidRDefault="006764CB" w:rsidP="001349EF">
      <w:pPr>
        <w:pStyle w:val="afa"/>
        <w:spacing w:before="0" w:beforeAutospacing="0" w:line="360" w:lineRule="auto"/>
        <w:jc w:val="both"/>
        <w:rPr>
          <w:rFonts w:eastAsiaTheme="minorHAnsi"/>
          <w:sz w:val="28"/>
          <w:szCs w:val="28"/>
        </w:rPr>
      </w:pPr>
    </w:p>
    <w:p w14:paraId="4BBEADEA" w14:textId="695683F6" w:rsidR="004A2E36" w:rsidRPr="008668B4" w:rsidRDefault="008668B4" w:rsidP="008668B4">
      <w:pPr>
        <w:pStyle w:val="afa"/>
        <w:spacing w:before="0" w:beforeAutospacing="0"/>
        <w:ind w:left="360"/>
        <w:rPr>
          <w:color w:val="000000"/>
          <w:sz w:val="28"/>
          <w:szCs w:val="28"/>
        </w:rPr>
      </w:pPr>
      <w:r w:rsidRPr="008668B4">
        <w:rPr>
          <w:sz w:val="28"/>
          <w:szCs w:val="28"/>
        </w:rPr>
        <w:lastRenderedPageBreak/>
        <w:t xml:space="preserve">Таблиця 2 — </w:t>
      </w:r>
      <w:r w:rsidRPr="008668B4">
        <w:rPr>
          <w:color w:val="333333"/>
          <w:sz w:val="28"/>
          <w:szCs w:val="28"/>
          <w:shd w:val="clear" w:color="auto" w:fill="FFFFFF"/>
        </w:rPr>
        <w:t xml:space="preserve">Класи потужності і скільки отримують і віддають пристроїї технології </w:t>
      </w:r>
      <w:r w:rsidRPr="008668B4">
        <w:rPr>
          <w:color w:val="000000"/>
          <w:sz w:val="28"/>
          <w:szCs w:val="28"/>
        </w:rPr>
        <w:t>PoE</w:t>
      </w:r>
    </w:p>
    <w:tbl>
      <w:tblPr>
        <w:tblStyle w:val="af9"/>
        <w:tblW w:w="0" w:type="auto"/>
        <w:tblLook w:val="04A0" w:firstRow="1" w:lastRow="0" w:firstColumn="1" w:lastColumn="0" w:noHBand="0" w:noVBand="1"/>
      </w:tblPr>
      <w:tblGrid>
        <w:gridCol w:w="2336"/>
        <w:gridCol w:w="2336"/>
        <w:gridCol w:w="2336"/>
        <w:gridCol w:w="2336"/>
      </w:tblGrid>
      <w:tr w:rsidR="00A95D49" w:rsidRPr="007A5235" w14:paraId="19A29EA8" w14:textId="77777777" w:rsidTr="0002447C">
        <w:trPr>
          <w:trHeight w:val="870"/>
        </w:trPr>
        <w:tc>
          <w:tcPr>
            <w:tcW w:w="2336" w:type="dxa"/>
          </w:tcPr>
          <w:p w14:paraId="6CD8CCD6" w14:textId="77777777" w:rsidR="00A95D49" w:rsidRPr="00655BDC" w:rsidRDefault="00A95D49" w:rsidP="0002447C">
            <w:pPr>
              <w:pStyle w:val="afa"/>
              <w:spacing w:before="0" w:beforeAutospacing="0" w:line="360" w:lineRule="auto"/>
              <w:jc w:val="center"/>
              <w:rPr>
                <w:sz w:val="28"/>
                <w:szCs w:val="28"/>
              </w:rPr>
            </w:pPr>
            <w:r w:rsidRPr="00655BDC">
              <w:rPr>
                <w:b/>
                <w:bCs/>
                <w:color w:val="333333"/>
                <w:sz w:val="28"/>
                <w:szCs w:val="21"/>
                <w:shd w:val="clear" w:color="auto" w:fill="FFFFFF"/>
              </w:rPr>
              <w:t>Клас потужності</w:t>
            </w:r>
          </w:p>
        </w:tc>
        <w:tc>
          <w:tcPr>
            <w:tcW w:w="2336" w:type="dxa"/>
          </w:tcPr>
          <w:p w14:paraId="54372121" w14:textId="77777777" w:rsidR="00A95D49" w:rsidRPr="00655BDC" w:rsidRDefault="00A95D49" w:rsidP="0002447C">
            <w:pPr>
              <w:pStyle w:val="afa"/>
              <w:spacing w:before="0" w:beforeAutospacing="0" w:line="360" w:lineRule="auto"/>
              <w:jc w:val="center"/>
              <w:rPr>
                <w:sz w:val="28"/>
                <w:szCs w:val="28"/>
              </w:rPr>
            </w:pPr>
            <w:r w:rsidRPr="00655BDC">
              <w:rPr>
                <w:b/>
                <w:bCs/>
                <w:color w:val="333333"/>
                <w:sz w:val="28"/>
                <w:szCs w:val="21"/>
                <w:shd w:val="clear" w:color="auto" w:fill="FFFFFF"/>
              </w:rPr>
              <w:t>Потужність на джерелі (PSE), Вт</w:t>
            </w:r>
          </w:p>
        </w:tc>
        <w:tc>
          <w:tcPr>
            <w:tcW w:w="2336" w:type="dxa"/>
          </w:tcPr>
          <w:p w14:paraId="61FEE4B3" w14:textId="77777777" w:rsidR="00A95D49" w:rsidRPr="00655BDC" w:rsidRDefault="00A95D49" w:rsidP="0002447C">
            <w:pPr>
              <w:pStyle w:val="afa"/>
              <w:spacing w:before="0" w:beforeAutospacing="0" w:line="360" w:lineRule="auto"/>
              <w:jc w:val="center"/>
              <w:rPr>
                <w:sz w:val="28"/>
                <w:szCs w:val="28"/>
              </w:rPr>
            </w:pPr>
            <w:r w:rsidRPr="00655BDC">
              <w:rPr>
                <w:b/>
                <w:bCs/>
                <w:color w:val="333333"/>
                <w:sz w:val="28"/>
                <w:szCs w:val="21"/>
                <w:shd w:val="clear" w:color="auto" w:fill="FFFFFF"/>
              </w:rPr>
              <w:t>Потужність на пристрої (PD), Вт</w:t>
            </w:r>
          </w:p>
        </w:tc>
        <w:tc>
          <w:tcPr>
            <w:tcW w:w="2336" w:type="dxa"/>
          </w:tcPr>
          <w:p w14:paraId="0A988E95" w14:textId="77777777" w:rsidR="00A95D49" w:rsidRPr="00655BDC" w:rsidRDefault="00A95D49" w:rsidP="0002447C">
            <w:pPr>
              <w:pStyle w:val="afa"/>
              <w:spacing w:before="0" w:beforeAutospacing="0" w:line="360" w:lineRule="auto"/>
              <w:jc w:val="center"/>
              <w:rPr>
                <w:sz w:val="28"/>
                <w:szCs w:val="28"/>
              </w:rPr>
            </w:pPr>
            <w:r w:rsidRPr="00655BDC">
              <w:rPr>
                <w:b/>
                <w:bCs/>
                <w:color w:val="333333"/>
                <w:sz w:val="28"/>
                <w:szCs w:val="21"/>
                <w:shd w:val="clear" w:color="auto" w:fill="FFFFFF"/>
              </w:rPr>
              <w:t>Стандарт IEEE</w:t>
            </w:r>
          </w:p>
        </w:tc>
      </w:tr>
      <w:tr w:rsidR="00A95D49" w:rsidRPr="007A5235" w14:paraId="74975A30" w14:textId="77777777" w:rsidTr="0002447C">
        <w:tc>
          <w:tcPr>
            <w:tcW w:w="2336" w:type="dxa"/>
            <w:vAlign w:val="center"/>
          </w:tcPr>
          <w:p w14:paraId="0EAD532C" w14:textId="77777777" w:rsidR="00A95D49" w:rsidRPr="00655BDC" w:rsidRDefault="00A95D49" w:rsidP="0002447C">
            <w:pPr>
              <w:jc w:val="center"/>
              <w:rPr>
                <w:color w:val="333333"/>
                <w:szCs w:val="21"/>
              </w:rPr>
            </w:pPr>
            <w:r w:rsidRPr="00655BDC">
              <w:rPr>
                <w:color w:val="333333"/>
                <w:szCs w:val="21"/>
              </w:rPr>
              <w:t>0</w:t>
            </w:r>
          </w:p>
        </w:tc>
        <w:tc>
          <w:tcPr>
            <w:tcW w:w="2336" w:type="dxa"/>
            <w:vAlign w:val="center"/>
          </w:tcPr>
          <w:p w14:paraId="2A5C850B" w14:textId="77777777" w:rsidR="00A95D49" w:rsidRPr="00655BDC" w:rsidRDefault="00A95D49" w:rsidP="0002447C">
            <w:pPr>
              <w:jc w:val="center"/>
              <w:rPr>
                <w:color w:val="333333"/>
                <w:szCs w:val="21"/>
              </w:rPr>
            </w:pPr>
            <w:r w:rsidRPr="00655BDC">
              <w:rPr>
                <w:color w:val="333333"/>
                <w:szCs w:val="21"/>
              </w:rPr>
              <w:t>15.4</w:t>
            </w:r>
          </w:p>
        </w:tc>
        <w:tc>
          <w:tcPr>
            <w:tcW w:w="2336" w:type="dxa"/>
            <w:vAlign w:val="center"/>
          </w:tcPr>
          <w:p w14:paraId="3A68CA78" w14:textId="77777777" w:rsidR="00A95D49" w:rsidRPr="00655BDC" w:rsidRDefault="00A95D49" w:rsidP="0002447C">
            <w:pPr>
              <w:jc w:val="center"/>
              <w:rPr>
                <w:color w:val="333333"/>
                <w:szCs w:val="21"/>
              </w:rPr>
            </w:pPr>
            <w:r w:rsidRPr="00655BDC">
              <w:rPr>
                <w:color w:val="333333"/>
                <w:szCs w:val="21"/>
              </w:rPr>
              <w:t>13</w:t>
            </w:r>
          </w:p>
        </w:tc>
        <w:tc>
          <w:tcPr>
            <w:tcW w:w="2336" w:type="dxa"/>
            <w:vAlign w:val="center"/>
          </w:tcPr>
          <w:p w14:paraId="612C1E68" w14:textId="77777777" w:rsidR="00A95D49" w:rsidRPr="00655BDC" w:rsidRDefault="00A95D49" w:rsidP="0002447C">
            <w:pPr>
              <w:jc w:val="center"/>
              <w:rPr>
                <w:color w:val="333333"/>
                <w:szCs w:val="21"/>
              </w:rPr>
            </w:pPr>
            <w:r w:rsidRPr="00655BDC">
              <w:rPr>
                <w:color w:val="333333"/>
                <w:szCs w:val="21"/>
              </w:rPr>
              <w:t>802.3af</w:t>
            </w:r>
          </w:p>
        </w:tc>
      </w:tr>
      <w:tr w:rsidR="00A95D49" w:rsidRPr="007A5235" w14:paraId="3359A897" w14:textId="77777777" w:rsidTr="0002447C">
        <w:tc>
          <w:tcPr>
            <w:tcW w:w="2336" w:type="dxa"/>
            <w:vAlign w:val="center"/>
          </w:tcPr>
          <w:p w14:paraId="6D6BDE8B" w14:textId="77777777" w:rsidR="00A95D49" w:rsidRPr="00655BDC" w:rsidRDefault="00A95D49" w:rsidP="0002447C">
            <w:pPr>
              <w:jc w:val="center"/>
              <w:rPr>
                <w:color w:val="333333"/>
                <w:szCs w:val="21"/>
              </w:rPr>
            </w:pPr>
            <w:r w:rsidRPr="00655BDC">
              <w:rPr>
                <w:color w:val="333333"/>
                <w:szCs w:val="21"/>
              </w:rPr>
              <w:t>1</w:t>
            </w:r>
          </w:p>
        </w:tc>
        <w:tc>
          <w:tcPr>
            <w:tcW w:w="2336" w:type="dxa"/>
            <w:vAlign w:val="center"/>
          </w:tcPr>
          <w:p w14:paraId="5E45651E" w14:textId="77777777" w:rsidR="00A95D49" w:rsidRPr="00655BDC" w:rsidRDefault="00A95D49" w:rsidP="0002447C">
            <w:pPr>
              <w:jc w:val="center"/>
              <w:rPr>
                <w:color w:val="333333"/>
                <w:szCs w:val="21"/>
              </w:rPr>
            </w:pPr>
            <w:r w:rsidRPr="00655BDC">
              <w:rPr>
                <w:color w:val="333333"/>
                <w:szCs w:val="21"/>
              </w:rPr>
              <w:t>4</w:t>
            </w:r>
          </w:p>
        </w:tc>
        <w:tc>
          <w:tcPr>
            <w:tcW w:w="2336" w:type="dxa"/>
            <w:vAlign w:val="center"/>
          </w:tcPr>
          <w:p w14:paraId="27451C06" w14:textId="77777777" w:rsidR="00A95D49" w:rsidRPr="00655BDC" w:rsidRDefault="00A95D49" w:rsidP="0002447C">
            <w:pPr>
              <w:jc w:val="center"/>
              <w:rPr>
                <w:color w:val="333333"/>
                <w:szCs w:val="21"/>
              </w:rPr>
            </w:pPr>
            <w:r w:rsidRPr="00655BDC">
              <w:rPr>
                <w:color w:val="333333"/>
                <w:szCs w:val="21"/>
              </w:rPr>
              <w:t>3.84</w:t>
            </w:r>
          </w:p>
        </w:tc>
        <w:tc>
          <w:tcPr>
            <w:tcW w:w="2336" w:type="dxa"/>
            <w:vAlign w:val="center"/>
          </w:tcPr>
          <w:p w14:paraId="2150C9C7" w14:textId="77777777" w:rsidR="00A95D49" w:rsidRPr="00655BDC" w:rsidRDefault="00A95D49" w:rsidP="0002447C">
            <w:pPr>
              <w:jc w:val="center"/>
              <w:rPr>
                <w:color w:val="333333"/>
                <w:szCs w:val="21"/>
              </w:rPr>
            </w:pPr>
            <w:r w:rsidRPr="00655BDC">
              <w:rPr>
                <w:color w:val="333333"/>
                <w:szCs w:val="21"/>
              </w:rPr>
              <w:t>802.3af</w:t>
            </w:r>
          </w:p>
        </w:tc>
      </w:tr>
      <w:tr w:rsidR="00A95D49" w:rsidRPr="007A5235" w14:paraId="0F0C1E26" w14:textId="77777777" w:rsidTr="0002447C">
        <w:tc>
          <w:tcPr>
            <w:tcW w:w="2336" w:type="dxa"/>
            <w:vAlign w:val="center"/>
          </w:tcPr>
          <w:p w14:paraId="11A585C5" w14:textId="77777777" w:rsidR="00A95D49" w:rsidRPr="00655BDC" w:rsidRDefault="00A95D49" w:rsidP="0002447C">
            <w:pPr>
              <w:jc w:val="center"/>
              <w:rPr>
                <w:color w:val="333333"/>
                <w:szCs w:val="21"/>
              </w:rPr>
            </w:pPr>
            <w:r w:rsidRPr="00655BDC">
              <w:rPr>
                <w:color w:val="333333"/>
                <w:szCs w:val="21"/>
              </w:rPr>
              <w:t>2</w:t>
            </w:r>
          </w:p>
        </w:tc>
        <w:tc>
          <w:tcPr>
            <w:tcW w:w="2336" w:type="dxa"/>
            <w:vAlign w:val="center"/>
          </w:tcPr>
          <w:p w14:paraId="16099309" w14:textId="77777777" w:rsidR="00A95D49" w:rsidRPr="00655BDC" w:rsidRDefault="00A95D49" w:rsidP="0002447C">
            <w:pPr>
              <w:jc w:val="center"/>
              <w:rPr>
                <w:color w:val="333333"/>
                <w:szCs w:val="21"/>
              </w:rPr>
            </w:pPr>
            <w:r w:rsidRPr="00655BDC">
              <w:rPr>
                <w:color w:val="333333"/>
                <w:szCs w:val="21"/>
              </w:rPr>
              <w:t>7</w:t>
            </w:r>
          </w:p>
        </w:tc>
        <w:tc>
          <w:tcPr>
            <w:tcW w:w="2336" w:type="dxa"/>
            <w:vAlign w:val="center"/>
          </w:tcPr>
          <w:p w14:paraId="085A8A27" w14:textId="77777777" w:rsidR="00A95D49" w:rsidRPr="00655BDC" w:rsidRDefault="00A95D49" w:rsidP="0002447C">
            <w:pPr>
              <w:jc w:val="center"/>
              <w:rPr>
                <w:color w:val="333333"/>
                <w:szCs w:val="21"/>
              </w:rPr>
            </w:pPr>
            <w:r w:rsidRPr="00655BDC">
              <w:rPr>
                <w:color w:val="333333"/>
                <w:szCs w:val="21"/>
              </w:rPr>
              <w:t>6.49</w:t>
            </w:r>
          </w:p>
        </w:tc>
        <w:tc>
          <w:tcPr>
            <w:tcW w:w="2336" w:type="dxa"/>
            <w:vAlign w:val="center"/>
          </w:tcPr>
          <w:p w14:paraId="1472B165" w14:textId="77777777" w:rsidR="00A95D49" w:rsidRPr="00655BDC" w:rsidRDefault="00A95D49" w:rsidP="0002447C">
            <w:pPr>
              <w:jc w:val="center"/>
              <w:rPr>
                <w:color w:val="333333"/>
                <w:szCs w:val="21"/>
              </w:rPr>
            </w:pPr>
            <w:r w:rsidRPr="00655BDC">
              <w:rPr>
                <w:color w:val="333333"/>
                <w:szCs w:val="21"/>
              </w:rPr>
              <w:t>802.3af</w:t>
            </w:r>
          </w:p>
        </w:tc>
      </w:tr>
      <w:tr w:rsidR="00A95D49" w:rsidRPr="007A5235" w14:paraId="14E29516" w14:textId="77777777" w:rsidTr="0002447C">
        <w:tc>
          <w:tcPr>
            <w:tcW w:w="2336" w:type="dxa"/>
            <w:vAlign w:val="center"/>
          </w:tcPr>
          <w:p w14:paraId="5EED62F5" w14:textId="77777777" w:rsidR="00A95D49" w:rsidRPr="00655BDC" w:rsidRDefault="00A95D49" w:rsidP="0002447C">
            <w:pPr>
              <w:jc w:val="center"/>
              <w:rPr>
                <w:color w:val="333333"/>
                <w:szCs w:val="21"/>
              </w:rPr>
            </w:pPr>
            <w:r w:rsidRPr="00655BDC">
              <w:rPr>
                <w:color w:val="333333"/>
                <w:szCs w:val="21"/>
              </w:rPr>
              <w:t>3</w:t>
            </w:r>
          </w:p>
        </w:tc>
        <w:tc>
          <w:tcPr>
            <w:tcW w:w="2336" w:type="dxa"/>
            <w:vAlign w:val="center"/>
          </w:tcPr>
          <w:p w14:paraId="53FA31F6" w14:textId="77777777" w:rsidR="00A95D49" w:rsidRPr="00655BDC" w:rsidRDefault="00A95D49" w:rsidP="0002447C">
            <w:pPr>
              <w:jc w:val="center"/>
              <w:rPr>
                <w:color w:val="333333"/>
                <w:szCs w:val="21"/>
              </w:rPr>
            </w:pPr>
            <w:r w:rsidRPr="00655BDC">
              <w:rPr>
                <w:color w:val="333333"/>
                <w:szCs w:val="21"/>
              </w:rPr>
              <w:t>15.4</w:t>
            </w:r>
          </w:p>
        </w:tc>
        <w:tc>
          <w:tcPr>
            <w:tcW w:w="2336" w:type="dxa"/>
            <w:vAlign w:val="center"/>
          </w:tcPr>
          <w:p w14:paraId="405B85DB" w14:textId="77777777" w:rsidR="00A95D49" w:rsidRPr="00655BDC" w:rsidRDefault="00A95D49" w:rsidP="0002447C">
            <w:pPr>
              <w:jc w:val="center"/>
              <w:rPr>
                <w:color w:val="333333"/>
                <w:szCs w:val="21"/>
              </w:rPr>
            </w:pPr>
            <w:r w:rsidRPr="00655BDC">
              <w:rPr>
                <w:color w:val="333333"/>
                <w:szCs w:val="21"/>
              </w:rPr>
              <w:t>13</w:t>
            </w:r>
          </w:p>
        </w:tc>
        <w:tc>
          <w:tcPr>
            <w:tcW w:w="2336" w:type="dxa"/>
            <w:vAlign w:val="center"/>
          </w:tcPr>
          <w:p w14:paraId="122AF415" w14:textId="77777777" w:rsidR="00A95D49" w:rsidRPr="00655BDC" w:rsidRDefault="00A95D49" w:rsidP="0002447C">
            <w:pPr>
              <w:jc w:val="center"/>
              <w:rPr>
                <w:color w:val="333333"/>
                <w:szCs w:val="21"/>
              </w:rPr>
            </w:pPr>
            <w:r w:rsidRPr="00655BDC">
              <w:rPr>
                <w:color w:val="333333"/>
                <w:szCs w:val="21"/>
              </w:rPr>
              <w:t>802.3af</w:t>
            </w:r>
          </w:p>
        </w:tc>
      </w:tr>
      <w:tr w:rsidR="00A95D49" w:rsidRPr="007A5235" w14:paraId="6A173D0F" w14:textId="77777777" w:rsidTr="0002447C">
        <w:tc>
          <w:tcPr>
            <w:tcW w:w="2336" w:type="dxa"/>
            <w:vAlign w:val="center"/>
          </w:tcPr>
          <w:p w14:paraId="537E1D18" w14:textId="77777777" w:rsidR="00A95D49" w:rsidRPr="00655BDC" w:rsidRDefault="00A95D49" w:rsidP="0002447C">
            <w:pPr>
              <w:jc w:val="center"/>
              <w:rPr>
                <w:color w:val="333333"/>
                <w:szCs w:val="21"/>
              </w:rPr>
            </w:pPr>
            <w:r w:rsidRPr="00655BDC">
              <w:rPr>
                <w:color w:val="333333"/>
                <w:szCs w:val="21"/>
              </w:rPr>
              <w:t>4</w:t>
            </w:r>
          </w:p>
        </w:tc>
        <w:tc>
          <w:tcPr>
            <w:tcW w:w="2336" w:type="dxa"/>
            <w:vAlign w:val="center"/>
          </w:tcPr>
          <w:p w14:paraId="282F1316" w14:textId="77777777" w:rsidR="00A95D49" w:rsidRPr="00655BDC" w:rsidRDefault="00A95D49" w:rsidP="0002447C">
            <w:pPr>
              <w:jc w:val="center"/>
              <w:rPr>
                <w:color w:val="333333"/>
                <w:szCs w:val="21"/>
              </w:rPr>
            </w:pPr>
            <w:r w:rsidRPr="00655BDC">
              <w:rPr>
                <w:color w:val="333333"/>
                <w:szCs w:val="21"/>
              </w:rPr>
              <w:t>30</w:t>
            </w:r>
          </w:p>
        </w:tc>
        <w:tc>
          <w:tcPr>
            <w:tcW w:w="2336" w:type="dxa"/>
            <w:vAlign w:val="center"/>
          </w:tcPr>
          <w:p w14:paraId="30FC0604" w14:textId="77777777" w:rsidR="00A95D49" w:rsidRPr="00655BDC" w:rsidRDefault="00A95D49" w:rsidP="0002447C">
            <w:pPr>
              <w:jc w:val="center"/>
              <w:rPr>
                <w:color w:val="333333"/>
                <w:szCs w:val="21"/>
              </w:rPr>
            </w:pPr>
            <w:r w:rsidRPr="00655BDC">
              <w:rPr>
                <w:color w:val="333333"/>
                <w:szCs w:val="21"/>
              </w:rPr>
              <w:t>25.5</w:t>
            </w:r>
          </w:p>
        </w:tc>
        <w:tc>
          <w:tcPr>
            <w:tcW w:w="2336" w:type="dxa"/>
            <w:vAlign w:val="center"/>
          </w:tcPr>
          <w:p w14:paraId="4F7F84D2" w14:textId="77777777" w:rsidR="00A95D49" w:rsidRPr="00655BDC" w:rsidRDefault="00A95D49" w:rsidP="0002447C">
            <w:pPr>
              <w:jc w:val="center"/>
              <w:rPr>
                <w:color w:val="333333"/>
                <w:szCs w:val="21"/>
              </w:rPr>
            </w:pPr>
            <w:r w:rsidRPr="00655BDC">
              <w:rPr>
                <w:color w:val="333333"/>
                <w:szCs w:val="21"/>
              </w:rPr>
              <w:t>802.3at</w:t>
            </w:r>
          </w:p>
        </w:tc>
      </w:tr>
      <w:tr w:rsidR="00A95D49" w:rsidRPr="007A5235" w14:paraId="7F807DDF" w14:textId="77777777" w:rsidTr="0002447C">
        <w:tc>
          <w:tcPr>
            <w:tcW w:w="2336" w:type="dxa"/>
            <w:vAlign w:val="center"/>
          </w:tcPr>
          <w:p w14:paraId="188E6150" w14:textId="77777777" w:rsidR="00A95D49" w:rsidRPr="00655BDC" w:rsidRDefault="00A95D49" w:rsidP="0002447C">
            <w:pPr>
              <w:jc w:val="center"/>
              <w:rPr>
                <w:color w:val="333333"/>
                <w:szCs w:val="21"/>
              </w:rPr>
            </w:pPr>
            <w:r w:rsidRPr="00655BDC">
              <w:rPr>
                <w:color w:val="333333"/>
                <w:szCs w:val="21"/>
              </w:rPr>
              <w:t>5</w:t>
            </w:r>
          </w:p>
        </w:tc>
        <w:tc>
          <w:tcPr>
            <w:tcW w:w="2336" w:type="dxa"/>
            <w:vAlign w:val="center"/>
          </w:tcPr>
          <w:p w14:paraId="2937ED04" w14:textId="77777777" w:rsidR="00A95D49" w:rsidRPr="00655BDC" w:rsidRDefault="00A95D49" w:rsidP="0002447C">
            <w:pPr>
              <w:jc w:val="center"/>
              <w:rPr>
                <w:color w:val="333333"/>
                <w:szCs w:val="21"/>
              </w:rPr>
            </w:pPr>
            <w:r w:rsidRPr="00655BDC">
              <w:rPr>
                <w:color w:val="333333"/>
                <w:szCs w:val="21"/>
              </w:rPr>
              <w:t>45</w:t>
            </w:r>
          </w:p>
        </w:tc>
        <w:tc>
          <w:tcPr>
            <w:tcW w:w="2336" w:type="dxa"/>
            <w:vAlign w:val="center"/>
          </w:tcPr>
          <w:p w14:paraId="618C79B5" w14:textId="77777777" w:rsidR="00A95D49" w:rsidRPr="00655BDC" w:rsidRDefault="00A95D49" w:rsidP="0002447C">
            <w:pPr>
              <w:jc w:val="center"/>
              <w:rPr>
                <w:color w:val="333333"/>
                <w:szCs w:val="21"/>
              </w:rPr>
            </w:pPr>
            <w:r w:rsidRPr="00655BDC">
              <w:rPr>
                <w:color w:val="333333"/>
                <w:szCs w:val="21"/>
              </w:rPr>
              <w:t>40</w:t>
            </w:r>
          </w:p>
        </w:tc>
        <w:tc>
          <w:tcPr>
            <w:tcW w:w="2336" w:type="dxa"/>
            <w:vAlign w:val="center"/>
          </w:tcPr>
          <w:p w14:paraId="65260AFD" w14:textId="77777777" w:rsidR="00A95D49" w:rsidRPr="00655BDC" w:rsidRDefault="00A95D49" w:rsidP="0002447C">
            <w:pPr>
              <w:jc w:val="center"/>
              <w:rPr>
                <w:color w:val="333333"/>
                <w:szCs w:val="21"/>
              </w:rPr>
            </w:pPr>
            <w:r w:rsidRPr="00655BDC">
              <w:rPr>
                <w:color w:val="333333"/>
                <w:szCs w:val="21"/>
              </w:rPr>
              <w:t>802.3bt</w:t>
            </w:r>
          </w:p>
        </w:tc>
      </w:tr>
      <w:tr w:rsidR="00A95D49" w:rsidRPr="007A5235" w14:paraId="1959B986" w14:textId="77777777" w:rsidTr="0002447C">
        <w:tc>
          <w:tcPr>
            <w:tcW w:w="2336" w:type="dxa"/>
            <w:vAlign w:val="center"/>
          </w:tcPr>
          <w:p w14:paraId="7F69DEC6" w14:textId="77777777" w:rsidR="00A95D49" w:rsidRPr="00655BDC" w:rsidRDefault="00A95D49" w:rsidP="0002447C">
            <w:pPr>
              <w:jc w:val="center"/>
              <w:rPr>
                <w:color w:val="333333"/>
                <w:szCs w:val="21"/>
              </w:rPr>
            </w:pPr>
            <w:r w:rsidRPr="00655BDC">
              <w:rPr>
                <w:color w:val="333333"/>
                <w:szCs w:val="21"/>
              </w:rPr>
              <w:t>6</w:t>
            </w:r>
          </w:p>
        </w:tc>
        <w:tc>
          <w:tcPr>
            <w:tcW w:w="2336" w:type="dxa"/>
            <w:vAlign w:val="center"/>
          </w:tcPr>
          <w:p w14:paraId="1B94616B" w14:textId="77777777" w:rsidR="00A95D49" w:rsidRPr="00655BDC" w:rsidRDefault="00A95D49" w:rsidP="0002447C">
            <w:pPr>
              <w:jc w:val="center"/>
              <w:rPr>
                <w:color w:val="333333"/>
                <w:szCs w:val="21"/>
              </w:rPr>
            </w:pPr>
            <w:r w:rsidRPr="00655BDC">
              <w:rPr>
                <w:color w:val="333333"/>
                <w:szCs w:val="21"/>
              </w:rPr>
              <w:t>60</w:t>
            </w:r>
          </w:p>
        </w:tc>
        <w:tc>
          <w:tcPr>
            <w:tcW w:w="2336" w:type="dxa"/>
            <w:vAlign w:val="center"/>
          </w:tcPr>
          <w:p w14:paraId="266A19B8" w14:textId="77777777" w:rsidR="00A95D49" w:rsidRPr="00655BDC" w:rsidRDefault="00A95D49" w:rsidP="0002447C">
            <w:pPr>
              <w:jc w:val="center"/>
              <w:rPr>
                <w:color w:val="333333"/>
                <w:szCs w:val="21"/>
              </w:rPr>
            </w:pPr>
            <w:r w:rsidRPr="00655BDC">
              <w:rPr>
                <w:color w:val="333333"/>
                <w:szCs w:val="21"/>
              </w:rPr>
              <w:t>51</w:t>
            </w:r>
          </w:p>
        </w:tc>
        <w:tc>
          <w:tcPr>
            <w:tcW w:w="2336" w:type="dxa"/>
            <w:vAlign w:val="center"/>
          </w:tcPr>
          <w:p w14:paraId="4F696522" w14:textId="77777777" w:rsidR="00A95D49" w:rsidRPr="00655BDC" w:rsidRDefault="00A95D49" w:rsidP="0002447C">
            <w:pPr>
              <w:jc w:val="center"/>
              <w:rPr>
                <w:color w:val="333333"/>
                <w:szCs w:val="21"/>
              </w:rPr>
            </w:pPr>
            <w:r w:rsidRPr="00655BDC">
              <w:rPr>
                <w:color w:val="333333"/>
                <w:szCs w:val="21"/>
              </w:rPr>
              <w:t>802.3bt</w:t>
            </w:r>
          </w:p>
        </w:tc>
      </w:tr>
      <w:tr w:rsidR="00A95D49" w:rsidRPr="007A5235" w14:paraId="4C8DA73B" w14:textId="77777777" w:rsidTr="0002447C">
        <w:tc>
          <w:tcPr>
            <w:tcW w:w="2336" w:type="dxa"/>
            <w:vAlign w:val="center"/>
          </w:tcPr>
          <w:p w14:paraId="222EF9F0" w14:textId="77777777" w:rsidR="00A95D49" w:rsidRPr="00655BDC" w:rsidRDefault="00A95D49" w:rsidP="0002447C">
            <w:pPr>
              <w:jc w:val="center"/>
              <w:rPr>
                <w:color w:val="333333"/>
                <w:szCs w:val="21"/>
              </w:rPr>
            </w:pPr>
            <w:r w:rsidRPr="00655BDC">
              <w:rPr>
                <w:color w:val="333333"/>
                <w:szCs w:val="21"/>
              </w:rPr>
              <w:t>7</w:t>
            </w:r>
          </w:p>
        </w:tc>
        <w:tc>
          <w:tcPr>
            <w:tcW w:w="2336" w:type="dxa"/>
            <w:vAlign w:val="center"/>
          </w:tcPr>
          <w:p w14:paraId="7F371EC3" w14:textId="77777777" w:rsidR="00A95D49" w:rsidRPr="00655BDC" w:rsidRDefault="00A95D49" w:rsidP="0002447C">
            <w:pPr>
              <w:jc w:val="center"/>
              <w:rPr>
                <w:color w:val="333333"/>
                <w:szCs w:val="21"/>
              </w:rPr>
            </w:pPr>
            <w:r w:rsidRPr="00655BDC">
              <w:rPr>
                <w:color w:val="333333"/>
                <w:szCs w:val="21"/>
              </w:rPr>
              <w:t>75</w:t>
            </w:r>
          </w:p>
        </w:tc>
        <w:tc>
          <w:tcPr>
            <w:tcW w:w="2336" w:type="dxa"/>
            <w:vAlign w:val="center"/>
          </w:tcPr>
          <w:p w14:paraId="00A40FFC" w14:textId="77777777" w:rsidR="00A95D49" w:rsidRPr="00655BDC" w:rsidRDefault="00A95D49" w:rsidP="0002447C">
            <w:pPr>
              <w:jc w:val="center"/>
              <w:rPr>
                <w:color w:val="333333"/>
                <w:szCs w:val="21"/>
              </w:rPr>
            </w:pPr>
            <w:r w:rsidRPr="00655BDC">
              <w:rPr>
                <w:color w:val="333333"/>
                <w:szCs w:val="21"/>
              </w:rPr>
              <w:t>62</w:t>
            </w:r>
          </w:p>
        </w:tc>
        <w:tc>
          <w:tcPr>
            <w:tcW w:w="2336" w:type="dxa"/>
            <w:vAlign w:val="center"/>
          </w:tcPr>
          <w:p w14:paraId="3105F4D0" w14:textId="77777777" w:rsidR="00A95D49" w:rsidRPr="00655BDC" w:rsidRDefault="00A95D49" w:rsidP="0002447C">
            <w:pPr>
              <w:jc w:val="center"/>
              <w:rPr>
                <w:color w:val="333333"/>
                <w:szCs w:val="21"/>
              </w:rPr>
            </w:pPr>
            <w:r w:rsidRPr="00655BDC">
              <w:rPr>
                <w:color w:val="333333"/>
                <w:szCs w:val="21"/>
              </w:rPr>
              <w:t>802.3bt</w:t>
            </w:r>
          </w:p>
        </w:tc>
      </w:tr>
      <w:tr w:rsidR="00A95D49" w:rsidRPr="007A5235" w14:paraId="17700430" w14:textId="77777777" w:rsidTr="0002447C">
        <w:tc>
          <w:tcPr>
            <w:tcW w:w="2336" w:type="dxa"/>
            <w:vAlign w:val="center"/>
          </w:tcPr>
          <w:p w14:paraId="71555557" w14:textId="77777777" w:rsidR="00A95D49" w:rsidRPr="00655BDC" w:rsidRDefault="00A95D49" w:rsidP="0002447C">
            <w:pPr>
              <w:jc w:val="center"/>
              <w:rPr>
                <w:color w:val="333333"/>
                <w:szCs w:val="21"/>
              </w:rPr>
            </w:pPr>
            <w:r w:rsidRPr="00655BDC">
              <w:rPr>
                <w:color w:val="333333"/>
                <w:szCs w:val="21"/>
              </w:rPr>
              <w:t>8</w:t>
            </w:r>
          </w:p>
        </w:tc>
        <w:tc>
          <w:tcPr>
            <w:tcW w:w="2336" w:type="dxa"/>
            <w:vAlign w:val="center"/>
          </w:tcPr>
          <w:p w14:paraId="71B7D719" w14:textId="77777777" w:rsidR="00A95D49" w:rsidRPr="00655BDC" w:rsidRDefault="00A95D49" w:rsidP="0002447C">
            <w:pPr>
              <w:jc w:val="center"/>
              <w:rPr>
                <w:color w:val="333333"/>
                <w:szCs w:val="21"/>
              </w:rPr>
            </w:pPr>
            <w:r w:rsidRPr="00655BDC">
              <w:rPr>
                <w:color w:val="333333"/>
                <w:szCs w:val="21"/>
              </w:rPr>
              <w:t>90</w:t>
            </w:r>
          </w:p>
        </w:tc>
        <w:tc>
          <w:tcPr>
            <w:tcW w:w="2336" w:type="dxa"/>
            <w:vAlign w:val="center"/>
          </w:tcPr>
          <w:p w14:paraId="34C3DAE3" w14:textId="77777777" w:rsidR="00A95D49" w:rsidRPr="00655BDC" w:rsidRDefault="00A95D49" w:rsidP="0002447C">
            <w:pPr>
              <w:jc w:val="center"/>
              <w:rPr>
                <w:color w:val="333333"/>
                <w:szCs w:val="21"/>
              </w:rPr>
            </w:pPr>
            <w:r w:rsidRPr="00655BDC">
              <w:rPr>
                <w:color w:val="333333"/>
                <w:szCs w:val="21"/>
              </w:rPr>
              <w:t>71.3</w:t>
            </w:r>
          </w:p>
        </w:tc>
        <w:tc>
          <w:tcPr>
            <w:tcW w:w="2336" w:type="dxa"/>
            <w:vAlign w:val="center"/>
          </w:tcPr>
          <w:p w14:paraId="58B0F33B" w14:textId="77777777" w:rsidR="00A95D49" w:rsidRPr="00655BDC" w:rsidRDefault="00A95D49" w:rsidP="0002447C">
            <w:pPr>
              <w:jc w:val="center"/>
              <w:rPr>
                <w:color w:val="333333"/>
                <w:szCs w:val="21"/>
              </w:rPr>
            </w:pPr>
            <w:r w:rsidRPr="00655BDC">
              <w:rPr>
                <w:color w:val="333333"/>
                <w:szCs w:val="21"/>
              </w:rPr>
              <w:t>802.3bt</w:t>
            </w:r>
          </w:p>
        </w:tc>
      </w:tr>
    </w:tbl>
    <w:p w14:paraId="77D04188" w14:textId="2D8C50C7" w:rsidR="00A95D49" w:rsidRPr="008668B4" w:rsidRDefault="00A95D49" w:rsidP="008668B4">
      <w:pPr>
        <w:pStyle w:val="afa"/>
        <w:spacing w:before="0" w:beforeAutospacing="0" w:line="360" w:lineRule="auto"/>
        <w:jc w:val="both"/>
        <w:rPr>
          <w:i/>
          <w:szCs w:val="28"/>
        </w:rPr>
      </w:pPr>
      <w:r w:rsidRPr="007A5235">
        <w:rPr>
          <w:i/>
          <w:szCs w:val="28"/>
        </w:rPr>
        <w:t>PSE - живильний тип девайсу                                             PD - запитуваний тип девайсу</w:t>
      </w:r>
      <w:r w:rsidR="000A4ABC">
        <w:rPr>
          <w:noProof/>
          <w:sz w:val="28"/>
          <w:szCs w:val="28"/>
          <w:lang w:val="ru-RU"/>
        </w:rPr>
        <mc:AlternateContent>
          <mc:Choice Requires="wps">
            <w:drawing>
              <wp:anchor distT="0" distB="0" distL="114300" distR="114300" simplePos="0" relativeHeight="251738112" behindDoc="0" locked="0" layoutInCell="1" allowOverlap="1" wp14:anchorId="4734E21D" wp14:editId="02333088">
                <wp:simplePos x="0" y="0"/>
                <wp:positionH relativeFrom="column">
                  <wp:posOffset>3151456</wp:posOffset>
                </wp:positionH>
                <wp:positionV relativeFrom="paragraph">
                  <wp:posOffset>1065237</wp:posOffset>
                </wp:positionV>
                <wp:extent cx="1057030" cy="208866"/>
                <wp:effectExtent l="0" t="0" r="0" b="1270"/>
                <wp:wrapNone/>
                <wp:docPr id="25" name="Надпись 25"/>
                <wp:cNvGraphicFramePr/>
                <a:graphic xmlns:a="http://schemas.openxmlformats.org/drawingml/2006/main">
                  <a:graphicData uri="http://schemas.microsoft.com/office/word/2010/wordprocessingShape">
                    <wps:wsp>
                      <wps:cNvSpPr txBox="1"/>
                      <wps:spPr>
                        <a:xfrm>
                          <a:off x="0" y="0"/>
                          <a:ext cx="1057030" cy="208866"/>
                        </a:xfrm>
                        <a:prstGeom prst="rect">
                          <a:avLst/>
                        </a:prstGeom>
                        <a:noFill/>
                        <a:ln w="6350">
                          <a:noFill/>
                        </a:ln>
                      </wps:spPr>
                      <wps:txbx>
                        <w:txbxContent>
                          <w:p w14:paraId="5950DF57" w14:textId="2FD727C7" w:rsidR="001303F3" w:rsidRPr="000A4ABC" w:rsidRDefault="001303F3" w:rsidP="000A4ABC">
                            <w:pPr>
                              <w:rPr>
                                <w:sz w:val="2"/>
                              </w:rPr>
                            </w:pPr>
                            <w:r w:rsidRPr="000A4ABC">
                              <w:rPr>
                                <w:sz w:val="14"/>
                              </w:rPr>
                              <w:t>живлення (</w:t>
                            </w:r>
                            <w:r>
                              <w:rPr>
                                <w:sz w:val="14"/>
                              </w:rPr>
                              <w:t>-</w:t>
                            </w:r>
                            <w:r w:rsidRPr="000A4ABC">
                              <w:rPr>
                                <w:sz w:val="14"/>
                              </w:rPr>
                              <w:t>)</w:t>
                            </w:r>
                          </w:p>
                          <w:p w14:paraId="423C11BC" w14:textId="77777777" w:rsidR="001303F3" w:rsidRDefault="001303F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734E21D" id="_x0000_t202" coordsize="21600,21600" o:spt="202" path="m,l,21600r21600,l21600,xe">
                <v:stroke joinstyle="miter"/>
                <v:path gradientshapeok="t" o:connecttype="rect"/>
              </v:shapetype>
              <v:shape id="Надпись 25" o:spid="_x0000_s1026" type="#_x0000_t202" style="position:absolute;left:0;text-align:left;margin-left:248.15pt;margin-top:83.9pt;width:83.25pt;height:16.4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" filled="f" stroked="f" strokeweight=".5pt">
                <v:textbox>
                  <w:txbxContent>
                    <w:p w14:paraId="5950DF57" w14:textId="2FD727C7" w:rsidR="001303F3" w:rsidRPr="000A4ABC" w:rsidRDefault="001303F3" w:rsidP="000A4ABC">
                      <w:pPr>
                        <w:rPr>
                          <w:sz w:val="2"/>
                        </w:rPr>
                      </w:pPr>
                      <w:r w:rsidRPr="000A4ABC">
                        <w:rPr>
                          <w:sz w:val="14"/>
                        </w:rPr>
                        <w:t>живлення (</w:t>
                      </w:r>
                      <w:r>
                        <w:rPr>
                          <w:sz w:val="14"/>
                        </w:rPr>
                        <w:t>-</w:t>
                      </w:r>
                      <w:r w:rsidRPr="000A4ABC">
                        <w:rPr>
                          <w:sz w:val="14"/>
                        </w:rPr>
                        <w:t>)</w:t>
                      </w:r>
                    </w:p>
                    <w:p w14:paraId="423C11BC" w14:textId="77777777" w:rsidR="001303F3" w:rsidRDefault="001303F3"/>
                  </w:txbxContent>
                </v:textbox>
              </v:shape>
            </w:pict>
          </mc:Fallback>
        </mc:AlternateContent>
      </w:r>
      <w:r w:rsidR="000A4ABC">
        <w:rPr>
          <w:noProof/>
          <w:sz w:val="28"/>
          <w:szCs w:val="28"/>
          <w:lang w:val="ru-RU"/>
        </w:rPr>
        <mc:AlternateContent>
          <mc:Choice Requires="wps">
            <w:drawing>
              <wp:anchor distT="0" distB="0" distL="114300" distR="114300" simplePos="0" relativeHeight="251737088" behindDoc="0" locked="0" layoutInCell="1" allowOverlap="1" wp14:anchorId="0BD4FE83" wp14:editId="21214E5E">
                <wp:simplePos x="0" y="0"/>
                <wp:positionH relativeFrom="column">
                  <wp:posOffset>3146034</wp:posOffset>
                </wp:positionH>
                <wp:positionV relativeFrom="paragraph">
                  <wp:posOffset>973895</wp:posOffset>
                </wp:positionV>
                <wp:extent cx="1094154" cy="195384"/>
                <wp:effectExtent l="0" t="0" r="0" b="0"/>
                <wp:wrapNone/>
                <wp:docPr id="24" name="Надпись 24"/>
                <wp:cNvGraphicFramePr/>
                <a:graphic xmlns:a="http://schemas.openxmlformats.org/drawingml/2006/main">
                  <a:graphicData uri="http://schemas.microsoft.com/office/word/2010/wordprocessingShape">
                    <wps:wsp>
                      <wps:cNvSpPr txBox="1"/>
                      <wps:spPr>
                        <a:xfrm>
                          <a:off x="0" y="0"/>
                          <a:ext cx="1094154" cy="195384"/>
                        </a:xfrm>
                        <a:prstGeom prst="rect">
                          <a:avLst/>
                        </a:prstGeom>
                        <a:noFill/>
                        <a:ln w="6350">
                          <a:noFill/>
                        </a:ln>
                      </wps:spPr>
                      <wps:txbx>
                        <w:txbxContent>
                          <w:p w14:paraId="4D7F3CAC" w14:textId="77777777" w:rsidR="001303F3" w:rsidRPr="000A4ABC" w:rsidRDefault="001303F3" w:rsidP="000A4ABC">
                            <w:pPr>
                              <w:rPr>
                                <w:sz w:val="14"/>
                              </w:rPr>
                            </w:pPr>
                            <w:r w:rsidRPr="000A4ABC">
                              <w:rPr>
                                <w:sz w:val="14"/>
                              </w:rPr>
                              <w:t>дані</w:t>
                            </w:r>
                          </w:p>
                          <w:p w14:paraId="3FA11C73" w14:textId="77777777" w:rsidR="001303F3" w:rsidRDefault="001303F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D4FE83" id="Надпись 24" o:spid="_x0000_s1027" type="#_x0000_t202" style="position:absolute;left:0;text-align:left;margin-left:247.7pt;margin-top:76.7pt;width:86.15pt;height:15.4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" filled="f" stroked="f" strokeweight=".5pt">
                <v:textbox>
                  <w:txbxContent>
                    <w:p w14:paraId="4D7F3CAC" w14:textId="77777777" w:rsidR="001303F3" w:rsidRPr="000A4ABC" w:rsidRDefault="001303F3" w:rsidP="000A4ABC">
                      <w:pPr>
                        <w:rPr>
                          <w:sz w:val="14"/>
                        </w:rPr>
                      </w:pPr>
                      <w:r w:rsidRPr="000A4ABC">
                        <w:rPr>
                          <w:sz w:val="14"/>
                        </w:rPr>
                        <w:t>дані</w:t>
                      </w:r>
                    </w:p>
                    <w:p w14:paraId="3FA11C73" w14:textId="77777777" w:rsidR="001303F3" w:rsidRDefault="001303F3"/>
                  </w:txbxContent>
                </v:textbox>
              </v:shape>
            </w:pict>
          </mc:Fallback>
        </mc:AlternateContent>
      </w:r>
      <w:r w:rsidR="000A4ABC">
        <w:rPr>
          <w:noProof/>
          <w:sz w:val="28"/>
          <w:szCs w:val="28"/>
          <w:lang w:val="ru-RU"/>
        </w:rPr>
        <mc:AlternateContent>
          <mc:Choice Requires="wps">
            <w:drawing>
              <wp:anchor distT="0" distB="0" distL="114300" distR="114300" simplePos="0" relativeHeight="251736064" behindDoc="0" locked="0" layoutInCell="1" allowOverlap="1" wp14:anchorId="70300313" wp14:editId="377BB91F">
                <wp:simplePos x="0" y="0"/>
                <wp:positionH relativeFrom="column">
                  <wp:posOffset>3143885</wp:posOffset>
                </wp:positionH>
                <wp:positionV relativeFrom="paragraph">
                  <wp:posOffset>878156</wp:posOffset>
                </wp:positionV>
                <wp:extent cx="1123315" cy="197338"/>
                <wp:effectExtent l="0" t="0" r="0" b="0"/>
                <wp:wrapNone/>
                <wp:docPr id="23" name="Надпись 23"/>
                <wp:cNvGraphicFramePr/>
                <a:graphic xmlns:a="http://schemas.openxmlformats.org/drawingml/2006/main">
                  <a:graphicData uri="http://schemas.microsoft.com/office/word/2010/wordprocessingShape">
                    <wps:wsp>
                      <wps:cNvSpPr txBox="1"/>
                      <wps:spPr>
                        <a:xfrm>
                          <a:off x="0" y="0"/>
                          <a:ext cx="1123315" cy="197338"/>
                        </a:xfrm>
                        <a:prstGeom prst="rect">
                          <a:avLst/>
                        </a:prstGeom>
                        <a:noFill/>
                        <a:ln w="6350">
                          <a:noFill/>
                        </a:ln>
                      </wps:spPr>
                      <wps:txbx>
                        <w:txbxContent>
                          <w:p w14:paraId="6E6BD53F" w14:textId="5ACED90F" w:rsidR="001303F3" w:rsidRPr="000A4ABC" w:rsidRDefault="001303F3">
                            <w:pPr>
                              <w:rPr>
                                <w:sz w:val="2"/>
                              </w:rPr>
                            </w:pPr>
                            <w:r w:rsidRPr="000A4ABC">
                              <w:rPr>
                                <w:sz w:val="14"/>
                              </w:rPr>
                              <w:t>живлення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300313" id="Надпись 23" o:spid="_x0000_s1028" type="#_x0000_t202" style="position:absolute;left:0;text-align:left;margin-left:247.55pt;margin-top:69.15pt;width:88.45pt;height:15.5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" filled="f" stroked="f" strokeweight=".5pt">
                <v:textbox>
                  <w:txbxContent>
                    <w:p w14:paraId="6E6BD53F" w14:textId="5ACED90F" w:rsidR="001303F3" w:rsidRPr="000A4ABC" w:rsidRDefault="001303F3">
                      <w:pPr>
                        <w:rPr>
                          <w:sz w:val="2"/>
                        </w:rPr>
                      </w:pPr>
                      <w:r w:rsidRPr="000A4ABC">
                        <w:rPr>
                          <w:sz w:val="14"/>
                        </w:rPr>
                        <w:t>живлення (+)</w:t>
                      </w:r>
                    </w:p>
                  </w:txbxContent>
                </v:textbox>
              </v:shape>
            </w:pict>
          </mc:Fallback>
        </mc:AlternateContent>
      </w:r>
      <w:r w:rsidR="000A4ABC">
        <w:rPr>
          <w:noProof/>
          <w:sz w:val="28"/>
          <w:szCs w:val="28"/>
          <w:lang w:val="ru-RU"/>
        </w:rPr>
        <mc:AlternateContent>
          <mc:Choice Requires="wps">
            <w:drawing>
              <wp:anchor distT="0" distB="0" distL="114300" distR="114300" simplePos="0" relativeHeight="251735040" behindDoc="0" locked="0" layoutInCell="1" allowOverlap="1" wp14:anchorId="0BBF8E69" wp14:editId="72DC76DA">
                <wp:simplePos x="0" y="0"/>
                <wp:positionH relativeFrom="column">
                  <wp:posOffset>3153117</wp:posOffset>
                </wp:positionH>
                <wp:positionV relativeFrom="paragraph">
                  <wp:posOffset>704948</wp:posOffset>
                </wp:positionV>
                <wp:extent cx="779584" cy="199048"/>
                <wp:effectExtent l="0" t="0" r="0" b="0"/>
                <wp:wrapNone/>
                <wp:docPr id="21" name="Надпись 21"/>
                <wp:cNvGraphicFramePr/>
                <a:graphic xmlns:a="http://schemas.openxmlformats.org/drawingml/2006/main">
                  <a:graphicData uri="http://schemas.microsoft.com/office/word/2010/wordprocessingShape">
                    <wps:wsp>
                      <wps:cNvSpPr txBox="1"/>
                      <wps:spPr>
                        <a:xfrm>
                          <a:off x="0" y="0"/>
                          <a:ext cx="779584" cy="199048"/>
                        </a:xfrm>
                        <a:prstGeom prst="rect">
                          <a:avLst/>
                        </a:prstGeom>
                        <a:noFill/>
                        <a:ln w="6350">
                          <a:noFill/>
                        </a:ln>
                      </wps:spPr>
                      <wps:txbx>
                        <w:txbxContent>
                          <w:p w14:paraId="22C88941" w14:textId="12029DE4" w:rsidR="001303F3" w:rsidRPr="000A4ABC" w:rsidRDefault="001303F3">
                            <w:pPr>
                              <w:rPr>
                                <w:sz w:val="14"/>
                              </w:rPr>
                            </w:pPr>
                            <w:r w:rsidRPr="000A4ABC">
                              <w:rPr>
                                <w:sz w:val="14"/>
                              </w:rPr>
                              <w:t>дані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BF8E69" id="Надпись 21" o:spid="_x0000_s1029" type="#_x0000_t202" style="position:absolute;left:0;text-align:left;margin-left:248.3pt;margin-top:55.5pt;width:61.4pt;height:15.6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" filled="f" stroked="f" strokeweight=".5pt">
                <v:textbox>
                  <w:txbxContent>
                    <w:p w14:paraId="22C88941" w14:textId="12029DE4" w:rsidR="001303F3" w:rsidRPr="000A4ABC" w:rsidRDefault="001303F3">
                      <w:pPr>
                        <w:rPr>
                          <w:sz w:val="14"/>
                        </w:rPr>
                      </w:pPr>
                      <w:r w:rsidRPr="000A4ABC">
                        <w:rPr>
                          <w:sz w:val="14"/>
                        </w:rPr>
                        <w:t>дані</w:t>
                      </w:r>
                    </w:p>
                  </w:txbxContent>
                </v:textbox>
              </v:shape>
            </w:pict>
          </mc:Fallback>
        </mc:AlternateContent>
      </w:r>
      <w:r w:rsidR="000A4ABC" w:rsidRPr="007A5235">
        <w:rPr>
          <w:noProof/>
          <w:sz w:val="28"/>
          <w:szCs w:val="28"/>
          <w:lang w:val="ru-RU"/>
        </w:rPr>
        <w:drawing>
          <wp:anchor distT="0" distB="0" distL="114300" distR="114300" simplePos="0" relativeHeight="251731968" behindDoc="0" locked="0" layoutInCell="1" allowOverlap="1" wp14:anchorId="42DBA14C" wp14:editId="44F9716F">
            <wp:simplePos x="0" y="0"/>
            <wp:positionH relativeFrom="margin">
              <wp:posOffset>1680210</wp:posOffset>
            </wp:positionH>
            <wp:positionV relativeFrom="paragraph">
              <wp:posOffset>605790</wp:posOffset>
            </wp:positionV>
            <wp:extent cx="2754630" cy="3194050"/>
            <wp:effectExtent l="0" t="0" r="7620" b="6350"/>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2754630" cy="3194050"/>
                    </a:xfrm>
                    <a:prstGeom prst="rect">
                      <a:avLst/>
                    </a:prstGeom>
                  </pic:spPr>
                </pic:pic>
              </a:graphicData>
            </a:graphic>
            <wp14:sizeRelH relativeFrom="page">
              <wp14:pctWidth>0</wp14:pctWidth>
            </wp14:sizeRelH>
            <wp14:sizeRelV relativeFrom="page">
              <wp14:pctHeight>0</wp14:pctHeight>
            </wp14:sizeRelV>
          </wp:anchor>
        </w:drawing>
      </w:r>
      <w:r w:rsidR="000A4ABC">
        <w:rPr>
          <w:noProof/>
          <w:sz w:val="28"/>
          <w:szCs w:val="28"/>
          <w:lang w:val="ru-RU"/>
        </w:rPr>
        <mc:AlternateContent>
          <mc:Choice Requires="wps">
            <w:drawing>
              <wp:anchor distT="0" distB="0" distL="114300" distR="114300" simplePos="0" relativeHeight="251734016" behindDoc="0" locked="0" layoutInCell="1" allowOverlap="1" wp14:anchorId="1F745A3C" wp14:editId="3B1C01DD">
                <wp:simplePos x="0" y="0"/>
                <wp:positionH relativeFrom="column">
                  <wp:posOffset>3579300</wp:posOffset>
                </wp:positionH>
                <wp:positionV relativeFrom="paragraph">
                  <wp:posOffset>775823</wp:posOffset>
                </wp:positionV>
                <wp:extent cx="386862" cy="459154"/>
                <wp:effectExtent l="0" t="0" r="0" b="0"/>
                <wp:wrapNone/>
                <wp:docPr id="22" name="Прямоугольник 22"/>
                <wp:cNvGraphicFramePr/>
                <a:graphic xmlns:a="http://schemas.openxmlformats.org/drawingml/2006/main">
                  <a:graphicData uri="http://schemas.microsoft.com/office/word/2010/wordprocessingShape">
                    <wps:wsp>
                      <wps:cNvSpPr/>
                      <wps:spPr>
                        <a:xfrm>
                          <a:off x="0" y="0"/>
                          <a:ext cx="386862" cy="45915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rect w14:anchorId="686F10EC" id="Прямоугольник 22" o:spid="_x0000_s1026" style="position:absolute;margin-left:281.85pt;margin-top:61.1pt;width:30.45pt;height:36.15pt;z-index:251734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" fillcolor="white [3212]" stroked="f" strokeweight="1pt"/>
            </w:pict>
          </mc:Fallback>
        </mc:AlternateContent>
      </w:r>
    </w:p>
    <w:p w14:paraId="50DA3C9A" w14:textId="59C24C97" w:rsidR="00A95D49" w:rsidRPr="00A95D49" w:rsidRDefault="00A95D49" w:rsidP="00A95D49">
      <w:pPr>
        <w:pStyle w:val="afa"/>
        <w:spacing w:before="0" w:beforeAutospacing="0" w:line="360" w:lineRule="auto"/>
        <w:ind w:left="360"/>
        <w:jc w:val="center"/>
        <w:rPr>
          <w:sz w:val="28"/>
          <w:szCs w:val="28"/>
        </w:rPr>
      </w:pPr>
      <w:r w:rsidRPr="00A95D49">
        <w:rPr>
          <w:rFonts w:eastAsiaTheme="majorEastAsia"/>
          <w:sz w:val="28"/>
          <w:szCs w:val="28"/>
        </w:rPr>
        <w:t>Рис. 2.1</w:t>
      </w:r>
      <w:r w:rsidRPr="00A95D49">
        <w:rPr>
          <w:color w:val="000000"/>
          <w:sz w:val="28"/>
          <w:szCs w:val="28"/>
        </w:rPr>
        <w:t xml:space="preserve"> </w:t>
      </w:r>
      <w:r w:rsidRPr="00A95D49">
        <w:rPr>
          <w:rFonts w:eastAsiaTheme="majorEastAsia"/>
          <w:sz w:val="28"/>
          <w:szCs w:val="28"/>
        </w:rPr>
        <w:t xml:space="preserve"> – </w:t>
      </w:r>
      <w:r w:rsidR="004C5791" w:rsidRPr="004C5791">
        <w:rPr>
          <w:color w:val="000000"/>
          <w:sz w:val="28"/>
          <w:szCs w:val="28"/>
        </w:rPr>
        <w:t>Схем</w:t>
      </w:r>
      <w:r w:rsidR="004C5791">
        <w:rPr>
          <w:color w:val="000000"/>
          <w:sz w:val="28"/>
          <w:szCs w:val="28"/>
        </w:rPr>
        <w:t>а</w:t>
      </w:r>
      <w:r w:rsidR="004C5791" w:rsidRPr="004C5791">
        <w:rPr>
          <w:color w:val="000000"/>
          <w:sz w:val="28"/>
          <w:szCs w:val="28"/>
        </w:rPr>
        <w:t xml:space="preserve"> роботи технології</w:t>
      </w:r>
      <w:r w:rsidRPr="00A95D49">
        <w:rPr>
          <w:color w:val="000000"/>
          <w:sz w:val="28"/>
          <w:szCs w:val="28"/>
        </w:rPr>
        <w:t xml:space="preserve"> PoE</w:t>
      </w:r>
    </w:p>
    <w:p w14:paraId="68DE7D04" w14:textId="1543393A" w:rsidR="00A95D49" w:rsidRPr="006A12CF" w:rsidRDefault="00A95D49" w:rsidP="00A95D49">
      <w:pPr>
        <w:pStyle w:val="afa"/>
        <w:spacing w:before="0" w:beforeAutospacing="0" w:line="360" w:lineRule="auto"/>
        <w:ind w:left="360"/>
        <w:jc w:val="center"/>
        <w:rPr>
          <w:sz w:val="28"/>
          <w:szCs w:val="28"/>
        </w:rPr>
      </w:pPr>
    </w:p>
    <w:p w14:paraId="29887013" w14:textId="274B199B" w:rsidR="004C5791" w:rsidRPr="004C5791" w:rsidRDefault="006757B1" w:rsidP="004C5791">
      <w:pPr>
        <w:ind w:firstLine="0"/>
        <w:rPr>
          <w:szCs w:val="28"/>
          <w:lang w:val="ru-RU"/>
        </w:rPr>
      </w:pPr>
      <w:r w:rsidRPr="007A5235">
        <w:rPr>
          <w:szCs w:val="28"/>
        </w:rPr>
        <w:lastRenderedPageBreak/>
        <w:t xml:space="preserve">          </w:t>
      </w:r>
      <w:r w:rsidR="00E6648D" w:rsidRPr="006A12CF">
        <w:rPr>
          <w:szCs w:val="28"/>
        </w:rPr>
        <w:t xml:space="preserve">Зображено </w:t>
      </w:r>
      <w:r w:rsidR="004C5791" w:rsidRPr="006A12CF">
        <w:rPr>
          <w:szCs w:val="28"/>
        </w:rPr>
        <w:t xml:space="preserve">схему роботи технології </w:t>
      </w:r>
      <w:r w:rsidR="004C5791" w:rsidRPr="004C5791">
        <w:rPr>
          <w:szCs w:val="28"/>
          <w:lang w:val="ru-RU"/>
        </w:rPr>
        <w:t>PoE</w:t>
      </w:r>
      <w:r w:rsidR="004C5791" w:rsidRPr="006A12CF">
        <w:rPr>
          <w:szCs w:val="28"/>
        </w:rPr>
        <w:t xml:space="preserve"> (</w:t>
      </w:r>
      <w:r w:rsidR="004C5791" w:rsidRPr="004C5791">
        <w:rPr>
          <w:szCs w:val="28"/>
          <w:lang w:val="ru-RU"/>
        </w:rPr>
        <w:t>Power</w:t>
      </w:r>
      <w:r w:rsidR="004C5791" w:rsidRPr="006A12CF">
        <w:rPr>
          <w:szCs w:val="28"/>
        </w:rPr>
        <w:t xml:space="preserve"> </w:t>
      </w:r>
      <w:r w:rsidR="004C5791" w:rsidRPr="004C5791">
        <w:rPr>
          <w:szCs w:val="28"/>
          <w:lang w:val="ru-RU"/>
        </w:rPr>
        <w:t>over</w:t>
      </w:r>
      <w:r w:rsidR="004C5791" w:rsidRPr="006A12CF">
        <w:rPr>
          <w:szCs w:val="28"/>
        </w:rPr>
        <w:t xml:space="preserve"> </w:t>
      </w:r>
      <w:r w:rsidR="004C5791" w:rsidRPr="004C5791">
        <w:rPr>
          <w:szCs w:val="28"/>
          <w:lang w:val="ru-RU"/>
        </w:rPr>
        <w:t>Ethernet</w:t>
      </w:r>
      <w:r w:rsidR="004C5791" w:rsidRPr="006A12CF">
        <w:rPr>
          <w:szCs w:val="28"/>
        </w:rPr>
        <w:t xml:space="preserve">) - технології, що дозволяє передавати електричну енергію разом з даними через стандартну виту пару в мережі </w:t>
      </w:r>
      <w:r w:rsidR="004C5791">
        <w:rPr>
          <w:szCs w:val="28"/>
          <w:lang w:val="ru-RU"/>
        </w:rPr>
        <w:t>Ethernet</w:t>
      </w:r>
      <w:r w:rsidR="004C5791" w:rsidRPr="006A12CF">
        <w:rPr>
          <w:szCs w:val="28"/>
        </w:rPr>
        <w:t xml:space="preserve">. Верхня частина показує розпіновку (розташування проводів) у кабелі </w:t>
      </w:r>
      <w:r w:rsidR="004C5791">
        <w:rPr>
          <w:szCs w:val="28"/>
          <w:lang w:val="ru-RU"/>
        </w:rPr>
        <w:t>Ethernet</w:t>
      </w:r>
      <w:r w:rsidR="00414ED4">
        <w:rPr>
          <w:szCs w:val="28"/>
        </w:rPr>
        <w:t>, де: ж</w:t>
      </w:r>
      <w:r w:rsidR="004C5791" w:rsidRPr="006A12CF">
        <w:rPr>
          <w:szCs w:val="28"/>
        </w:rPr>
        <w:t xml:space="preserve">овті та зелені проводи позначені як "дані". </w:t>
      </w:r>
      <w:r w:rsidR="004C5791" w:rsidRPr="004C5791">
        <w:rPr>
          <w:szCs w:val="28"/>
          <w:lang w:val="ru-RU"/>
        </w:rPr>
        <w:t>Деякі пари позначені як "</w:t>
      </w:r>
      <w:r w:rsidR="004C5791">
        <w:rPr>
          <w:szCs w:val="28"/>
          <w:lang w:val="ru-RU"/>
        </w:rPr>
        <w:t>живлення (+)" та "живлення (-)"</w:t>
      </w:r>
    </w:p>
    <w:p w14:paraId="3E540B22" w14:textId="05742517" w:rsidR="004C5791" w:rsidRPr="004C5791" w:rsidRDefault="00FE0F1A" w:rsidP="004C5791">
      <w:pPr>
        <w:ind w:firstLine="0"/>
        <w:rPr>
          <w:szCs w:val="28"/>
          <w:lang w:val="ru-RU"/>
        </w:rPr>
      </w:pPr>
      <w:r>
        <w:t>Рисунок</w:t>
      </w:r>
      <w:r w:rsidRPr="00A95D49">
        <w:rPr>
          <w:rFonts w:eastAsiaTheme="majorEastAsia"/>
          <w:szCs w:val="28"/>
        </w:rPr>
        <w:t xml:space="preserve"> </w:t>
      </w:r>
      <w:r w:rsidR="00E6648D" w:rsidRPr="00A95D49">
        <w:rPr>
          <w:rFonts w:eastAsiaTheme="majorEastAsia"/>
          <w:szCs w:val="28"/>
        </w:rPr>
        <w:t>2.1</w:t>
      </w:r>
      <w:r w:rsidR="00E6648D" w:rsidRPr="00A95D49">
        <w:rPr>
          <w:color w:val="000000"/>
          <w:szCs w:val="28"/>
        </w:rPr>
        <w:t xml:space="preserve"> </w:t>
      </w:r>
      <w:r w:rsidR="00E6648D" w:rsidRPr="00A95D49">
        <w:rPr>
          <w:rFonts w:eastAsiaTheme="majorEastAsia"/>
          <w:szCs w:val="28"/>
        </w:rPr>
        <w:t xml:space="preserve"> </w:t>
      </w:r>
      <w:r w:rsidR="00E6648D">
        <w:rPr>
          <w:szCs w:val="28"/>
          <w:lang w:val="ru-RU"/>
        </w:rPr>
        <w:t>Д</w:t>
      </w:r>
      <w:r w:rsidR="004C5791" w:rsidRPr="004C5791">
        <w:rPr>
          <w:szCs w:val="28"/>
          <w:lang w:val="ru-RU"/>
        </w:rPr>
        <w:t>емонструє принцип р</w:t>
      </w:r>
      <w:r w:rsidR="004C5791">
        <w:rPr>
          <w:szCs w:val="28"/>
          <w:lang w:val="ru-RU"/>
        </w:rPr>
        <w:t>оботи PoE між двома пристроями:</w:t>
      </w:r>
    </w:p>
    <w:p w14:paraId="393BEAD3" w14:textId="2B3F6397" w:rsidR="004C5791" w:rsidRPr="004C5791" w:rsidRDefault="004C5791" w:rsidP="004C5791">
      <w:pPr>
        <w:ind w:firstLine="0"/>
        <w:rPr>
          <w:szCs w:val="28"/>
          <w:lang w:val="ru-RU"/>
        </w:rPr>
      </w:pPr>
      <w:r w:rsidRPr="004C5791">
        <w:rPr>
          <w:szCs w:val="28"/>
          <w:lang w:val="ru-RU"/>
        </w:rPr>
        <w:t xml:space="preserve">Показані два роз'єми RJ45 </w:t>
      </w:r>
    </w:p>
    <w:p w14:paraId="47D39852" w14:textId="55A3BF25" w:rsidR="004C5791" w:rsidRPr="004C5791" w:rsidRDefault="004C5791" w:rsidP="004C5791">
      <w:pPr>
        <w:ind w:firstLine="0"/>
        <w:rPr>
          <w:szCs w:val="28"/>
          <w:lang w:val="ru-RU"/>
        </w:rPr>
      </w:pPr>
      <w:r>
        <w:rPr>
          <w:szCs w:val="28"/>
          <w:lang w:val="ru-RU"/>
        </w:rPr>
        <w:t>На схемі позначені:</w:t>
      </w:r>
    </w:p>
    <w:p w14:paraId="1B876C57" w14:textId="77777777" w:rsidR="004C5791" w:rsidRPr="004C5791" w:rsidRDefault="004C5791" w:rsidP="004C5791">
      <w:pPr>
        <w:ind w:firstLine="0"/>
        <w:rPr>
          <w:szCs w:val="28"/>
          <w:lang w:val="ru-RU"/>
        </w:rPr>
      </w:pPr>
      <w:r w:rsidRPr="004C5791">
        <w:rPr>
          <w:szCs w:val="28"/>
          <w:lang w:val="ru-RU"/>
        </w:rPr>
        <w:t>"Adat" - передача даних</w:t>
      </w:r>
    </w:p>
    <w:p w14:paraId="35540452" w14:textId="10A5B6D1" w:rsidR="004C5791" w:rsidRDefault="004C5791" w:rsidP="004C5791">
      <w:pPr>
        <w:ind w:firstLine="0"/>
        <w:rPr>
          <w:szCs w:val="28"/>
          <w:lang w:val="ru-RU"/>
        </w:rPr>
      </w:pPr>
      <w:r w:rsidRPr="004C5791">
        <w:rPr>
          <w:szCs w:val="28"/>
          <w:lang w:val="ru-RU"/>
        </w:rPr>
        <w:t>"DC IN" та "DC OUT" - вхід і вихід постійного струму</w:t>
      </w:r>
    </w:p>
    <w:p w14:paraId="406328B9" w14:textId="5F46BBA4" w:rsidR="00D34F97" w:rsidRPr="008668B4" w:rsidRDefault="00D53DB4" w:rsidP="008668B4">
      <w:pPr>
        <w:pStyle w:val="20"/>
        <w:rPr>
          <w:rFonts w:ascii="Times New Roman" w:hAnsi="Times New Roman" w:cs="Times New Roman"/>
          <w:b/>
          <w:bCs/>
          <w:color w:val="auto"/>
          <w:sz w:val="28"/>
          <w:szCs w:val="28"/>
          <w:lang w:val="ru-RU"/>
        </w:rPr>
      </w:pPr>
      <w:bookmarkStart w:id="32" w:name="_Toc185254161"/>
      <w:r w:rsidRPr="0007176F">
        <w:rPr>
          <w:rStyle w:val="af8"/>
          <w:rFonts w:ascii="Times New Roman" w:hAnsi="Times New Roman" w:cs="Times New Roman"/>
          <w:color w:val="auto"/>
          <w:sz w:val="28"/>
          <w:szCs w:val="28"/>
        </w:rPr>
        <w:t>2.3</w:t>
      </w:r>
      <w:r w:rsidRPr="008668B4">
        <w:rPr>
          <w:rStyle w:val="af8"/>
          <w:rFonts w:ascii="Times New Roman" w:hAnsi="Times New Roman" w:cs="Times New Roman"/>
          <w:b w:val="0"/>
          <w:bCs w:val="0"/>
          <w:color w:val="auto"/>
          <w:sz w:val="28"/>
          <w:szCs w:val="28"/>
        </w:rPr>
        <w:t xml:space="preserve"> </w:t>
      </w:r>
      <w:r w:rsidR="004C41F6" w:rsidRPr="008668B4">
        <w:rPr>
          <w:rFonts w:ascii="Times New Roman" w:hAnsi="Times New Roman" w:cs="Times New Roman"/>
          <w:b/>
          <w:bCs/>
          <w:color w:val="auto"/>
          <w:sz w:val="28"/>
          <w:szCs w:val="28"/>
          <w:lang w:val="ru-RU"/>
        </w:rPr>
        <w:t xml:space="preserve">Архітектура </w:t>
      </w:r>
      <w:r w:rsidR="007E2DF9" w:rsidRPr="008668B4">
        <w:rPr>
          <w:rFonts w:ascii="Times New Roman" w:hAnsi="Times New Roman" w:cs="Times New Roman"/>
          <w:b/>
          <w:bCs/>
          <w:color w:val="auto"/>
          <w:sz w:val="28"/>
          <w:szCs w:val="28"/>
        </w:rPr>
        <w:t>розгортання системи Cisco Collaboration.</w:t>
      </w:r>
      <w:bookmarkEnd w:id="32"/>
      <w:r w:rsidR="007E2DF9" w:rsidRPr="008668B4">
        <w:rPr>
          <w:rFonts w:ascii="Times New Roman" w:hAnsi="Times New Roman" w:cs="Times New Roman"/>
          <w:b/>
          <w:bCs/>
          <w:color w:val="auto"/>
          <w:sz w:val="28"/>
          <w:szCs w:val="28"/>
        </w:rPr>
        <w:t xml:space="preserve"> </w:t>
      </w:r>
    </w:p>
    <w:p w14:paraId="4498375B" w14:textId="3EF2CA53" w:rsidR="007E2DF9" w:rsidRPr="006A12CF" w:rsidRDefault="006757B1" w:rsidP="007E2DF9">
      <w:pPr>
        <w:ind w:firstLine="0"/>
        <w:rPr>
          <w:szCs w:val="28"/>
        </w:rPr>
      </w:pPr>
      <w:r w:rsidRPr="007A5235">
        <w:rPr>
          <w:szCs w:val="28"/>
        </w:rPr>
        <w:t xml:space="preserve">          </w:t>
      </w:r>
      <w:r w:rsidR="007E2DF9" w:rsidRPr="006A12CF">
        <w:rPr>
          <w:szCs w:val="28"/>
        </w:rPr>
        <w:t xml:space="preserve">Архітектура розгортання системи </w:t>
      </w:r>
      <w:r w:rsidR="007E2DF9" w:rsidRPr="007E2DF9">
        <w:rPr>
          <w:szCs w:val="28"/>
          <w:lang w:val="ru-RU"/>
        </w:rPr>
        <w:t>Cisco</w:t>
      </w:r>
      <w:r w:rsidR="007E2DF9" w:rsidRPr="006A12CF">
        <w:rPr>
          <w:szCs w:val="28"/>
        </w:rPr>
        <w:t xml:space="preserve"> </w:t>
      </w:r>
      <w:r w:rsidR="007E2DF9" w:rsidRPr="007E2DF9">
        <w:rPr>
          <w:szCs w:val="28"/>
          <w:lang w:val="ru-RU"/>
        </w:rPr>
        <w:t>Collaboration</w:t>
      </w:r>
      <w:r w:rsidR="007E2DF9" w:rsidRPr="006A12CF">
        <w:rPr>
          <w:szCs w:val="28"/>
        </w:rPr>
        <w:t xml:space="preserve"> представляє собою комплексне рішення для організації корпоративних комунікацій. В її основі лежить </w:t>
      </w:r>
      <w:r w:rsidR="007E2DF9" w:rsidRPr="007E2DF9">
        <w:rPr>
          <w:szCs w:val="28"/>
          <w:lang w:val="ru-RU"/>
        </w:rPr>
        <w:t>Cisco</w:t>
      </w:r>
      <w:r w:rsidR="007E2DF9" w:rsidRPr="006A12CF">
        <w:rPr>
          <w:szCs w:val="28"/>
        </w:rPr>
        <w:t xml:space="preserve"> </w:t>
      </w:r>
      <w:r w:rsidR="007E2DF9" w:rsidRPr="007E2DF9">
        <w:rPr>
          <w:szCs w:val="28"/>
          <w:lang w:val="ru-RU"/>
        </w:rPr>
        <w:t>Unified</w:t>
      </w:r>
      <w:r w:rsidR="007E2DF9" w:rsidRPr="006A12CF">
        <w:rPr>
          <w:szCs w:val="28"/>
        </w:rPr>
        <w:t xml:space="preserve"> </w:t>
      </w:r>
      <w:r w:rsidR="007E2DF9" w:rsidRPr="007E2DF9">
        <w:rPr>
          <w:szCs w:val="28"/>
          <w:lang w:val="ru-RU"/>
        </w:rPr>
        <w:t>Communications</w:t>
      </w:r>
      <w:r w:rsidR="007E2DF9" w:rsidRPr="006A12CF">
        <w:rPr>
          <w:szCs w:val="28"/>
        </w:rPr>
        <w:t xml:space="preserve"> </w:t>
      </w:r>
      <w:r w:rsidR="007E2DF9" w:rsidRPr="007E2DF9">
        <w:rPr>
          <w:szCs w:val="28"/>
          <w:lang w:val="ru-RU"/>
        </w:rPr>
        <w:t>Manager</w:t>
      </w:r>
      <w:r w:rsidR="007E2DF9" w:rsidRPr="006A12CF">
        <w:rPr>
          <w:szCs w:val="28"/>
        </w:rPr>
        <w:t xml:space="preserve"> (</w:t>
      </w:r>
      <w:r w:rsidR="007E2DF9" w:rsidRPr="007E2DF9">
        <w:rPr>
          <w:szCs w:val="28"/>
          <w:lang w:val="ru-RU"/>
        </w:rPr>
        <w:t>CUCM</w:t>
      </w:r>
      <w:r w:rsidR="007E2DF9" w:rsidRPr="006A12CF">
        <w:rPr>
          <w:szCs w:val="28"/>
        </w:rPr>
        <w:t xml:space="preserve">), який забезпечує централізоване управління всіма комунікаційними сервісами. Система підтримує широкий спектр функцій, включаючи </w:t>
      </w:r>
      <w:r w:rsidR="007E2DF9" w:rsidRPr="007E2DF9">
        <w:rPr>
          <w:szCs w:val="28"/>
          <w:lang w:val="ru-RU"/>
        </w:rPr>
        <w:t>IP</w:t>
      </w:r>
      <w:r w:rsidR="007E2DF9" w:rsidRPr="006A12CF">
        <w:rPr>
          <w:szCs w:val="28"/>
        </w:rPr>
        <w:t>-телефонію, відеоконференції, обмін повідомленнями та інтеграцію з мобільними пристроями.</w:t>
      </w:r>
    </w:p>
    <w:p w14:paraId="1E906D8F" w14:textId="76FF051D" w:rsidR="007E2DF9" w:rsidRPr="006A12CF" w:rsidRDefault="006757B1" w:rsidP="007E2DF9">
      <w:pPr>
        <w:ind w:firstLine="0"/>
        <w:rPr>
          <w:szCs w:val="28"/>
        </w:rPr>
      </w:pPr>
      <w:r w:rsidRPr="007A5235">
        <w:rPr>
          <w:szCs w:val="28"/>
        </w:rPr>
        <w:t xml:space="preserve">          </w:t>
      </w:r>
      <w:r w:rsidR="007E2DF9" w:rsidRPr="006A12CF">
        <w:rPr>
          <w:szCs w:val="28"/>
        </w:rPr>
        <w:t xml:space="preserve">Архітектура включає кілька ключових компонентів: систему управління викликами, конференц-сервер </w:t>
      </w:r>
      <w:r w:rsidR="007E2DF9" w:rsidRPr="007E2DF9">
        <w:rPr>
          <w:szCs w:val="28"/>
          <w:lang w:val="ru-RU"/>
        </w:rPr>
        <w:t>Cisco</w:t>
      </w:r>
      <w:r w:rsidR="007E2DF9" w:rsidRPr="006A12CF">
        <w:rPr>
          <w:szCs w:val="28"/>
        </w:rPr>
        <w:t xml:space="preserve"> </w:t>
      </w:r>
      <w:r w:rsidR="007E2DF9" w:rsidRPr="007E2DF9">
        <w:rPr>
          <w:szCs w:val="28"/>
          <w:lang w:val="ru-RU"/>
        </w:rPr>
        <w:t>Meeting</w:t>
      </w:r>
      <w:r w:rsidR="007E2DF9" w:rsidRPr="006A12CF">
        <w:rPr>
          <w:szCs w:val="28"/>
        </w:rPr>
        <w:t xml:space="preserve"> </w:t>
      </w:r>
      <w:r w:rsidR="007E2DF9" w:rsidRPr="007E2DF9">
        <w:rPr>
          <w:szCs w:val="28"/>
          <w:lang w:val="ru-RU"/>
        </w:rPr>
        <w:t>Server</w:t>
      </w:r>
      <w:r w:rsidR="007E2DF9" w:rsidRPr="006A12CF">
        <w:rPr>
          <w:szCs w:val="28"/>
        </w:rPr>
        <w:t xml:space="preserve">, систему обміну повідомленнями </w:t>
      </w:r>
      <w:r w:rsidR="007E2DF9" w:rsidRPr="007E2DF9">
        <w:rPr>
          <w:szCs w:val="28"/>
          <w:lang w:val="ru-RU"/>
        </w:rPr>
        <w:t>Unity</w:t>
      </w:r>
      <w:r w:rsidR="007E2DF9" w:rsidRPr="006A12CF">
        <w:rPr>
          <w:szCs w:val="28"/>
        </w:rPr>
        <w:t xml:space="preserve"> </w:t>
      </w:r>
      <w:r w:rsidR="007E2DF9" w:rsidRPr="007E2DF9">
        <w:rPr>
          <w:szCs w:val="28"/>
          <w:lang w:val="ru-RU"/>
        </w:rPr>
        <w:t>Connection</w:t>
      </w:r>
      <w:r w:rsidR="007E2DF9" w:rsidRPr="006A12CF">
        <w:rPr>
          <w:szCs w:val="28"/>
        </w:rPr>
        <w:t xml:space="preserve">, та модулі взаємодії з зовнішніми мережами </w:t>
      </w:r>
      <w:r w:rsidR="007E2DF9" w:rsidRPr="007E2DF9">
        <w:rPr>
          <w:szCs w:val="28"/>
          <w:lang w:val="ru-RU"/>
        </w:rPr>
        <w:t>Expressway</w:t>
      </w:r>
      <w:r w:rsidR="007E2DF9" w:rsidRPr="006A12CF">
        <w:rPr>
          <w:szCs w:val="28"/>
        </w:rPr>
        <w:t>. Всі компоненти тісно інтегровані між собою та розгорнуті як в локальному центрі обробки даних, так і в розподіленій інфраструктурі.</w:t>
      </w:r>
    </w:p>
    <w:p w14:paraId="25C7D613" w14:textId="4D6979CD" w:rsidR="007E2DF9" w:rsidRPr="007E2DF9" w:rsidRDefault="006757B1" w:rsidP="007E2DF9">
      <w:pPr>
        <w:ind w:firstLine="0"/>
        <w:rPr>
          <w:szCs w:val="28"/>
          <w:lang w:val="ru-RU"/>
        </w:rPr>
      </w:pPr>
      <w:r w:rsidRPr="007A5235">
        <w:rPr>
          <w:szCs w:val="28"/>
        </w:rPr>
        <w:t xml:space="preserve">          </w:t>
      </w:r>
      <w:r w:rsidR="007E2DF9" w:rsidRPr="006A12CF">
        <w:rPr>
          <w:szCs w:val="28"/>
        </w:rPr>
        <w:t xml:space="preserve">Важливою особливістю архітектури є її масштабованість та гнучкість. </w:t>
      </w:r>
      <w:r w:rsidR="007E2DF9" w:rsidRPr="007E2DF9">
        <w:rPr>
          <w:szCs w:val="28"/>
          <w:lang w:val="ru-RU"/>
        </w:rPr>
        <w:t>Система обслугову</w:t>
      </w:r>
      <w:r w:rsidR="00DD2EC8">
        <w:rPr>
          <w:szCs w:val="28"/>
          <w:lang w:val="ru-RU"/>
        </w:rPr>
        <w:t>є</w:t>
      </w:r>
      <w:r w:rsidR="007E2DF9" w:rsidRPr="007E2DF9">
        <w:rPr>
          <w:szCs w:val="28"/>
          <w:lang w:val="ru-RU"/>
        </w:rPr>
        <w:t xml:space="preserve"> від кількох сотень до десятків тисяч користувачів, підтримуючи при цьому високий рівень надійності та безпеки. Вбудовані механізми забезпечують захист комунікацій, включаючи шифрування даних та захист від несанкціонованого доступу.</w:t>
      </w:r>
    </w:p>
    <w:p w14:paraId="7E6C698B" w14:textId="1438CE9D" w:rsidR="007E2DF9" w:rsidRPr="007E2DF9" w:rsidRDefault="007D3DE2" w:rsidP="007E2DF9">
      <w:pPr>
        <w:ind w:firstLine="0"/>
        <w:rPr>
          <w:szCs w:val="28"/>
          <w:lang w:val="ru-RU"/>
        </w:rPr>
      </w:pPr>
      <w:r w:rsidRPr="007A5235">
        <w:rPr>
          <w:szCs w:val="28"/>
        </w:rPr>
        <w:lastRenderedPageBreak/>
        <w:t xml:space="preserve">          </w:t>
      </w:r>
      <w:r w:rsidR="007E2DF9" w:rsidRPr="006A12CF">
        <w:rPr>
          <w:szCs w:val="28"/>
        </w:rPr>
        <w:t xml:space="preserve">Для забезпечення якості сервісів архітектура передбачає комплексне управління пропускною здатністю мережі та пріоритезацію трафіку. </w:t>
      </w:r>
      <w:r w:rsidR="007E2DF9" w:rsidRPr="007E2DF9">
        <w:rPr>
          <w:szCs w:val="28"/>
          <w:lang w:val="ru-RU"/>
        </w:rPr>
        <w:t>Система моніторингу дозволяє відстежувати стан всіх компонентів та оперативно реагувати на проблеми.</w:t>
      </w:r>
    </w:p>
    <w:p w14:paraId="2EA3B7C9" w14:textId="10871599" w:rsidR="00D34F97" w:rsidRPr="006A12CF" w:rsidRDefault="007D3DE2" w:rsidP="007D3DE2">
      <w:pPr>
        <w:ind w:firstLine="0"/>
        <w:rPr>
          <w:szCs w:val="28"/>
        </w:rPr>
      </w:pPr>
      <w:r w:rsidRPr="007A5235">
        <w:rPr>
          <w:szCs w:val="28"/>
        </w:rPr>
        <w:t xml:space="preserve">          </w:t>
      </w:r>
      <w:r w:rsidR="00D53DB4" w:rsidRPr="00D53DB4">
        <w:rPr>
          <w:noProof/>
          <w:szCs w:val="28"/>
          <w:lang w:val="ru-RU"/>
        </w:rPr>
        <w:drawing>
          <wp:anchor distT="0" distB="0" distL="114300" distR="114300" simplePos="0" relativeHeight="251740160" behindDoc="0" locked="0" layoutInCell="1" allowOverlap="1" wp14:anchorId="336934D6" wp14:editId="2E91E547">
            <wp:simplePos x="0" y="0"/>
            <wp:positionH relativeFrom="column">
              <wp:posOffset>-63500</wp:posOffset>
            </wp:positionH>
            <wp:positionV relativeFrom="paragraph">
              <wp:posOffset>989330</wp:posOffset>
            </wp:positionV>
            <wp:extent cx="5940425" cy="3858895"/>
            <wp:effectExtent l="0" t="0" r="3175" b="8255"/>
            <wp:wrapTopAndBottom/>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0425" cy="3858895"/>
                    </a:xfrm>
                    <a:prstGeom prst="rect">
                      <a:avLst/>
                    </a:prstGeom>
                  </pic:spPr>
                </pic:pic>
              </a:graphicData>
            </a:graphic>
          </wp:anchor>
        </w:drawing>
      </w:r>
      <w:r w:rsidR="007E2DF9" w:rsidRPr="006A12CF">
        <w:rPr>
          <w:szCs w:val="28"/>
        </w:rPr>
        <w:t>Така архітектура дозволяє організаціям створити надійну та ефективну комунікаційну інфраструктуру, що відповідає сучасним вимогам до корпоративного зв'язку та розвиватися разом із потребами бізнесу.</w:t>
      </w:r>
    </w:p>
    <w:p w14:paraId="27D3BA51" w14:textId="3C3883D7" w:rsidR="00D34F97" w:rsidRPr="006A12CF" w:rsidRDefault="00D34F97" w:rsidP="004C5791">
      <w:pPr>
        <w:ind w:firstLine="0"/>
        <w:rPr>
          <w:szCs w:val="28"/>
        </w:rPr>
      </w:pPr>
    </w:p>
    <w:p w14:paraId="27B20039" w14:textId="4243C24F" w:rsidR="00D34F97" w:rsidRPr="006A12CF" w:rsidRDefault="00D53DB4" w:rsidP="007E47F2">
      <w:pPr>
        <w:pStyle w:val="afa"/>
        <w:spacing w:before="0" w:beforeAutospacing="0" w:line="360" w:lineRule="auto"/>
        <w:ind w:left="360"/>
        <w:jc w:val="center"/>
        <w:rPr>
          <w:b/>
          <w:szCs w:val="28"/>
        </w:rPr>
      </w:pPr>
      <w:r w:rsidRPr="00A95D49">
        <w:rPr>
          <w:rFonts w:eastAsiaTheme="majorEastAsia"/>
          <w:sz w:val="28"/>
          <w:szCs w:val="28"/>
        </w:rPr>
        <w:t>Рис. 2.</w:t>
      </w:r>
      <w:r w:rsidR="00C534AA">
        <w:rPr>
          <w:rFonts w:eastAsiaTheme="majorEastAsia"/>
          <w:sz w:val="28"/>
          <w:szCs w:val="28"/>
        </w:rPr>
        <w:t>2</w:t>
      </w:r>
      <w:r w:rsidRPr="00A95D49">
        <w:rPr>
          <w:rFonts w:eastAsiaTheme="majorEastAsia"/>
          <w:sz w:val="28"/>
          <w:szCs w:val="28"/>
        </w:rPr>
        <w:t xml:space="preserve"> – </w:t>
      </w:r>
      <w:r w:rsidR="007E47F2" w:rsidRPr="006A12CF">
        <w:rPr>
          <w:color w:val="000000"/>
          <w:sz w:val="28"/>
          <w:szCs w:val="28"/>
        </w:rPr>
        <w:t>Л</w:t>
      </w:r>
      <w:r w:rsidR="007E47F2" w:rsidRPr="007E47F2">
        <w:rPr>
          <w:color w:val="000000"/>
          <w:sz w:val="28"/>
          <w:szCs w:val="28"/>
        </w:rPr>
        <w:t>окальна архітектура</w:t>
      </w:r>
      <w:r w:rsidR="007E47F2" w:rsidRPr="006A12CF">
        <w:rPr>
          <w:color w:val="000000"/>
          <w:sz w:val="28"/>
          <w:szCs w:val="28"/>
        </w:rPr>
        <w:t xml:space="preserve"> </w:t>
      </w:r>
      <w:r w:rsidR="007E47F2" w:rsidRPr="005F04BC">
        <w:rPr>
          <w:sz w:val="28"/>
        </w:rPr>
        <w:t>Cisco Collaboration</w:t>
      </w:r>
    </w:p>
    <w:p w14:paraId="475F0474" w14:textId="6E9AE28E" w:rsidR="006757B1" w:rsidRPr="006757B1" w:rsidRDefault="007D3DE2" w:rsidP="00D9050A">
      <w:pPr>
        <w:pStyle w:val="afa"/>
        <w:spacing w:before="0" w:beforeAutospacing="0" w:after="0" w:afterAutospacing="0" w:line="360" w:lineRule="auto"/>
        <w:jc w:val="both"/>
        <w:rPr>
          <w:sz w:val="28"/>
        </w:rPr>
      </w:pPr>
      <w:r w:rsidRPr="007A5235">
        <w:rPr>
          <w:sz w:val="28"/>
          <w:szCs w:val="28"/>
        </w:rPr>
        <w:t xml:space="preserve">          </w:t>
      </w:r>
      <w:r w:rsidR="006757B1" w:rsidRPr="006757B1">
        <w:rPr>
          <w:sz w:val="28"/>
        </w:rPr>
        <w:t xml:space="preserve">Система Cisco Collaboration On-Premises забезпечує централізоване рішення для реалізації корпоративної взаємодії та комунікації. У центральному офісі (Headquarters) зосереджені ключові елементи інфраструктури, включаючи системи управління (Management Services), платформу голосових повідомлень (Voice Messaging), модулі контролю </w:t>
      </w:r>
      <w:r w:rsidR="006757B1" w:rsidRPr="006757B1">
        <w:rPr>
          <w:sz w:val="28"/>
        </w:rPr>
        <w:lastRenderedPageBreak/>
        <w:t>викликів (Call Control), сервери організації конференцій (Conferencing) та кінцеві пристрої (Endpoints).</w:t>
      </w:r>
    </w:p>
    <w:p w14:paraId="64570F1D" w14:textId="4C46C9D0" w:rsidR="00D34F97" w:rsidRPr="006757B1" w:rsidRDefault="007D3DE2" w:rsidP="00D9050A">
      <w:pPr>
        <w:pStyle w:val="afa"/>
        <w:spacing w:before="0" w:beforeAutospacing="0" w:after="0" w:afterAutospacing="0" w:line="360" w:lineRule="auto"/>
        <w:jc w:val="both"/>
        <w:rPr>
          <w:sz w:val="28"/>
        </w:rPr>
      </w:pPr>
      <w:r w:rsidRPr="007A5235">
        <w:rPr>
          <w:sz w:val="28"/>
          <w:szCs w:val="28"/>
        </w:rPr>
        <w:t xml:space="preserve">          </w:t>
      </w:r>
      <w:r w:rsidR="006757B1" w:rsidRPr="006757B1">
        <w:rPr>
          <w:sz w:val="28"/>
        </w:rPr>
        <w:t>Для підтримки безпечного зв’язку між внутрішньою мережею підприємства, віддаленими користувачами та зовнішніми сервісами застосовуються різноманітні канали комунікації, такі як, MPLS WAN та PSTN. Взаємодія із зовнішніми мережами здійснюється через DMZ-зону, яка включає пристрої Expressway-C та Expressway-E. Інтеграція з хмарними сервісами Cisco Cloud Services забезпечує підключення мобільних і віддалених користувачів.</w:t>
      </w:r>
    </w:p>
    <w:p w14:paraId="0417C452" w14:textId="5E1A70C7" w:rsidR="00D34F97" w:rsidRPr="006757B1" w:rsidRDefault="005F04BC" w:rsidP="007D3DE2">
      <w:pPr>
        <w:ind w:firstLine="0"/>
        <w:rPr>
          <w:szCs w:val="28"/>
        </w:rPr>
      </w:pPr>
      <w:r w:rsidRPr="005F04BC">
        <w:rPr>
          <w:noProof/>
          <w:szCs w:val="28"/>
          <w:lang w:val="ru-RU"/>
        </w:rPr>
        <w:drawing>
          <wp:anchor distT="0" distB="0" distL="114300" distR="114300" simplePos="0" relativeHeight="251742208" behindDoc="0" locked="0" layoutInCell="1" allowOverlap="1" wp14:anchorId="376563A0" wp14:editId="47ABC917">
            <wp:simplePos x="0" y="0"/>
            <wp:positionH relativeFrom="column">
              <wp:posOffset>0</wp:posOffset>
            </wp:positionH>
            <wp:positionV relativeFrom="paragraph">
              <wp:posOffset>304165</wp:posOffset>
            </wp:positionV>
            <wp:extent cx="5940425" cy="4027805"/>
            <wp:effectExtent l="0" t="0" r="3175" b="0"/>
            <wp:wrapTopAndBottom/>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0425" cy="4027805"/>
                    </a:xfrm>
                    <a:prstGeom prst="rect">
                      <a:avLst/>
                    </a:prstGeom>
                  </pic:spPr>
                </pic:pic>
              </a:graphicData>
            </a:graphic>
          </wp:anchor>
        </w:drawing>
      </w:r>
    </w:p>
    <w:p w14:paraId="1125EED5" w14:textId="4D2E9A81" w:rsidR="00D34F97" w:rsidRPr="006757B1" w:rsidRDefault="00D34F97" w:rsidP="004C5791">
      <w:pPr>
        <w:ind w:firstLine="0"/>
        <w:rPr>
          <w:szCs w:val="28"/>
        </w:rPr>
      </w:pPr>
    </w:p>
    <w:p w14:paraId="0AF2C620" w14:textId="2197CCD7" w:rsidR="00DB3374" w:rsidRPr="00DB3374" w:rsidRDefault="00DB3374" w:rsidP="00DB3374">
      <w:pPr>
        <w:pStyle w:val="afa"/>
        <w:spacing w:before="0" w:beforeAutospacing="0" w:line="360" w:lineRule="auto"/>
        <w:ind w:left="360"/>
        <w:jc w:val="center"/>
        <w:rPr>
          <w:b/>
          <w:szCs w:val="28"/>
        </w:rPr>
      </w:pPr>
      <w:r w:rsidRPr="00A95D49">
        <w:rPr>
          <w:rFonts w:eastAsiaTheme="majorEastAsia"/>
          <w:sz w:val="28"/>
          <w:szCs w:val="28"/>
        </w:rPr>
        <w:t>Рис. 2.</w:t>
      </w:r>
      <w:r w:rsidR="00C534AA">
        <w:rPr>
          <w:rFonts w:eastAsiaTheme="majorEastAsia"/>
          <w:sz w:val="28"/>
          <w:szCs w:val="28"/>
        </w:rPr>
        <w:t>3</w:t>
      </w:r>
      <w:r w:rsidRPr="00A95D49">
        <w:rPr>
          <w:rFonts w:eastAsiaTheme="majorEastAsia"/>
          <w:sz w:val="28"/>
          <w:szCs w:val="28"/>
        </w:rPr>
        <w:t xml:space="preserve"> – </w:t>
      </w:r>
      <w:r>
        <w:rPr>
          <w:rFonts w:eastAsiaTheme="majorEastAsia"/>
          <w:sz w:val="28"/>
          <w:szCs w:val="28"/>
        </w:rPr>
        <w:t xml:space="preserve">Схематичне зображення </w:t>
      </w:r>
      <w:r w:rsidRPr="007E47F2">
        <w:rPr>
          <w:color w:val="000000"/>
          <w:sz w:val="28"/>
          <w:szCs w:val="28"/>
        </w:rPr>
        <w:t>архітектур</w:t>
      </w:r>
      <w:r>
        <w:rPr>
          <w:color w:val="000000"/>
          <w:sz w:val="28"/>
          <w:szCs w:val="28"/>
        </w:rPr>
        <w:t>и</w:t>
      </w:r>
      <w:r w:rsidRPr="00DB3374">
        <w:rPr>
          <w:color w:val="000000"/>
          <w:sz w:val="28"/>
          <w:szCs w:val="28"/>
        </w:rPr>
        <w:t xml:space="preserve"> </w:t>
      </w:r>
      <w:r w:rsidRPr="005F04BC">
        <w:rPr>
          <w:sz w:val="28"/>
        </w:rPr>
        <w:t>Cisco Collaboration</w:t>
      </w:r>
    </w:p>
    <w:p w14:paraId="3CF08D26" w14:textId="06A99782" w:rsidR="00DB3374" w:rsidRDefault="0002341D" w:rsidP="00D9050A">
      <w:pPr>
        <w:pStyle w:val="afa"/>
        <w:spacing w:line="360" w:lineRule="auto"/>
        <w:jc w:val="both"/>
        <w:rPr>
          <w:sz w:val="28"/>
          <w:szCs w:val="28"/>
        </w:rPr>
      </w:pPr>
      <w:r w:rsidRPr="007A5235">
        <w:rPr>
          <w:sz w:val="28"/>
          <w:szCs w:val="28"/>
        </w:rPr>
        <w:t xml:space="preserve">          </w:t>
      </w:r>
      <w:r w:rsidR="00CD509D">
        <w:rPr>
          <w:sz w:val="28"/>
          <w:szCs w:val="28"/>
        </w:rPr>
        <w:t>Архітектура</w:t>
      </w:r>
      <w:r w:rsidR="00DB3374" w:rsidRPr="00DB3374">
        <w:rPr>
          <w:sz w:val="28"/>
          <w:szCs w:val="28"/>
        </w:rPr>
        <w:t xml:space="preserve"> управління пропускною здатністю мережі (Bandwidth Management). Вона включає ключові етапи: ідентифікацію, класифікацію, черговість та планування, контроль доступу, а також моніторинг і </w:t>
      </w:r>
      <w:r w:rsidR="00DB3374" w:rsidRPr="00DB3374">
        <w:rPr>
          <w:sz w:val="28"/>
          <w:szCs w:val="28"/>
        </w:rPr>
        <w:lastRenderedPageBreak/>
        <w:t>оптимізацію. Система підтримує пріоритизацію аудіо- та відеопотоків, створення класів відеоенпойнтів, які динамічно використовують доступну пропускну здатність. Мережеве управління забезпечує моніторинг і контроль, що дозволяє адаптивно використовувати ресурси WAN, а також інтегрує самоорганізовану відеомережу для високопріоритетних сервісів.</w:t>
      </w:r>
    </w:p>
    <w:p w14:paraId="5EC435AC" w14:textId="32C6A6F4" w:rsidR="00CD509D" w:rsidRDefault="00CD509D" w:rsidP="00FE0F1A">
      <w:pPr>
        <w:pStyle w:val="afa"/>
        <w:jc w:val="center"/>
        <w:rPr>
          <w:sz w:val="28"/>
          <w:szCs w:val="28"/>
        </w:rPr>
      </w:pPr>
      <w:r w:rsidRPr="00A95D49">
        <w:rPr>
          <w:rFonts w:eastAsiaTheme="majorEastAsia"/>
          <w:sz w:val="28"/>
          <w:szCs w:val="28"/>
        </w:rPr>
        <w:t>Рис. 2.</w:t>
      </w:r>
      <w:r w:rsidR="00C534AA">
        <w:rPr>
          <w:rFonts w:eastAsiaTheme="majorEastAsia"/>
          <w:sz w:val="28"/>
          <w:szCs w:val="28"/>
        </w:rPr>
        <w:t>4</w:t>
      </w:r>
      <w:r w:rsidRPr="00A95D49">
        <w:rPr>
          <w:rFonts w:eastAsiaTheme="majorEastAsia"/>
          <w:sz w:val="28"/>
          <w:szCs w:val="28"/>
        </w:rPr>
        <w:t xml:space="preserve"> –</w:t>
      </w:r>
      <w:r w:rsidRPr="00CD509D">
        <w:rPr>
          <w:sz w:val="28"/>
          <w:szCs w:val="28"/>
        </w:rPr>
        <w:t xml:space="preserve"> </w:t>
      </w:r>
      <w:r>
        <w:rPr>
          <w:sz w:val="28"/>
          <w:szCs w:val="28"/>
        </w:rPr>
        <w:t>Архітектура</w:t>
      </w:r>
      <w:r w:rsidRPr="00DB3374">
        <w:rPr>
          <w:sz w:val="28"/>
          <w:szCs w:val="28"/>
        </w:rPr>
        <w:t xml:space="preserve"> управління</w:t>
      </w:r>
      <w:r w:rsidRPr="00CD509D">
        <w:rPr>
          <w:sz w:val="28"/>
          <w:szCs w:val="28"/>
        </w:rPr>
        <w:t xml:space="preserve"> </w:t>
      </w:r>
      <w:r w:rsidRPr="00DB3374">
        <w:rPr>
          <w:sz w:val="28"/>
          <w:szCs w:val="28"/>
        </w:rPr>
        <w:t>пропускною здатністю мережі (Bandwidth Management)</w:t>
      </w:r>
      <w:r w:rsidRPr="00CD509D">
        <w:rPr>
          <w:sz w:val="28"/>
          <w:szCs w:val="28"/>
        </w:rPr>
        <w:t xml:space="preserve"> </w:t>
      </w:r>
      <w:r w:rsidRPr="00CD509D">
        <w:rPr>
          <w:noProof/>
          <w:sz w:val="28"/>
          <w:szCs w:val="28"/>
          <w:lang w:val="ru-RU"/>
        </w:rPr>
        <w:drawing>
          <wp:anchor distT="0" distB="0" distL="114300" distR="114300" simplePos="0" relativeHeight="251744256" behindDoc="0" locked="0" layoutInCell="1" allowOverlap="1" wp14:anchorId="010894E9" wp14:editId="6580F561">
            <wp:simplePos x="0" y="0"/>
            <wp:positionH relativeFrom="margin">
              <wp:align>right</wp:align>
            </wp:positionH>
            <wp:positionV relativeFrom="paragraph">
              <wp:posOffset>0</wp:posOffset>
            </wp:positionV>
            <wp:extent cx="5940425" cy="2487295"/>
            <wp:effectExtent l="0" t="0" r="3175" b="8255"/>
            <wp:wrapTopAndBottom/>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0425" cy="2487295"/>
                    </a:xfrm>
                    <a:prstGeom prst="rect">
                      <a:avLst/>
                    </a:prstGeom>
                  </pic:spPr>
                </pic:pic>
              </a:graphicData>
            </a:graphic>
          </wp:anchor>
        </w:drawing>
      </w:r>
    </w:p>
    <w:p w14:paraId="3281F166" w14:textId="3F94BFD9" w:rsidR="00CD509D" w:rsidRPr="00CD509D" w:rsidRDefault="0002341D" w:rsidP="00D9050A">
      <w:pPr>
        <w:pStyle w:val="afa"/>
        <w:spacing w:line="360" w:lineRule="auto"/>
        <w:jc w:val="both"/>
        <w:rPr>
          <w:sz w:val="28"/>
          <w:szCs w:val="28"/>
        </w:rPr>
      </w:pPr>
      <w:r w:rsidRPr="007A5235">
        <w:rPr>
          <w:sz w:val="28"/>
          <w:szCs w:val="28"/>
        </w:rPr>
        <w:t xml:space="preserve">          </w:t>
      </w:r>
      <w:r w:rsidR="00CD509D" w:rsidRPr="00CD509D">
        <w:rPr>
          <w:sz w:val="28"/>
          <w:szCs w:val="28"/>
        </w:rPr>
        <w:t xml:space="preserve">Концепції, що застосовуються до стратегії управління пропускною здатністю, проілюстровані на </w:t>
      </w:r>
      <w:r w:rsidR="00FE0F1A">
        <w:t>Рисунок</w:t>
      </w:r>
      <w:r w:rsidR="00CD509D" w:rsidRPr="00A95D49">
        <w:rPr>
          <w:rFonts w:eastAsiaTheme="majorEastAsia"/>
          <w:sz w:val="28"/>
          <w:szCs w:val="28"/>
        </w:rPr>
        <w:t xml:space="preserve"> 2.</w:t>
      </w:r>
      <w:r w:rsidR="00C534AA">
        <w:rPr>
          <w:rFonts w:eastAsiaTheme="majorEastAsia"/>
          <w:sz w:val="28"/>
          <w:szCs w:val="28"/>
        </w:rPr>
        <w:t>4</w:t>
      </w:r>
      <w:r w:rsidR="00CD509D" w:rsidRPr="00CD509D">
        <w:rPr>
          <w:sz w:val="28"/>
          <w:szCs w:val="28"/>
        </w:rPr>
        <w:t xml:space="preserve">, </w:t>
      </w:r>
      <w:r w:rsidR="00AA4678">
        <w:rPr>
          <w:sz w:val="28"/>
          <w:szCs w:val="28"/>
        </w:rPr>
        <w:t>та містить</w:t>
      </w:r>
      <w:r w:rsidR="00CD509D" w:rsidRPr="00CD509D">
        <w:rPr>
          <w:sz w:val="28"/>
          <w:szCs w:val="28"/>
        </w:rPr>
        <w:t>:</w:t>
      </w:r>
      <w:r w:rsidR="00CD509D" w:rsidRPr="001975B7">
        <w:rPr>
          <w:sz w:val="28"/>
          <w:szCs w:val="28"/>
        </w:rPr>
        <w:t xml:space="preserve"> Саморегульована відео мережа.</w:t>
      </w:r>
      <w:r w:rsidR="001975B7">
        <w:rPr>
          <w:sz w:val="28"/>
          <w:szCs w:val="28"/>
        </w:rPr>
        <w:t xml:space="preserve"> </w:t>
      </w:r>
      <w:r w:rsidR="00CD509D" w:rsidRPr="001975B7">
        <w:rPr>
          <w:sz w:val="28"/>
          <w:szCs w:val="28"/>
        </w:rPr>
        <w:t xml:space="preserve">Визначення пріоритетів для всіх аудіопотоків </w:t>
      </w:r>
      <w:r w:rsidR="00AA4678">
        <w:rPr>
          <w:sz w:val="28"/>
          <w:szCs w:val="28"/>
        </w:rPr>
        <w:t xml:space="preserve">всією мережею </w:t>
      </w:r>
      <w:r w:rsidR="00CD509D" w:rsidRPr="001975B7">
        <w:rPr>
          <w:sz w:val="28"/>
          <w:szCs w:val="28"/>
        </w:rPr>
        <w:t>Створення класу кінцевих точок відео, які використовують доступну смугу пропускання.</w:t>
      </w:r>
    </w:p>
    <w:p w14:paraId="507EA728" w14:textId="51423850" w:rsidR="0002341D" w:rsidRPr="0002341D" w:rsidRDefault="0002341D" w:rsidP="00D9050A">
      <w:pPr>
        <w:pStyle w:val="afa"/>
        <w:spacing w:before="0" w:beforeAutospacing="0" w:after="0" w:afterAutospacing="0" w:line="360" w:lineRule="auto"/>
        <w:jc w:val="both"/>
        <w:rPr>
          <w:sz w:val="28"/>
          <w:szCs w:val="28"/>
          <w:lang w:val="en-US"/>
        </w:rPr>
      </w:pPr>
      <w:r w:rsidRPr="007A5235">
        <w:rPr>
          <w:sz w:val="28"/>
          <w:szCs w:val="28"/>
        </w:rPr>
        <w:t xml:space="preserve">          </w:t>
      </w:r>
      <w:r w:rsidRPr="0002341D">
        <w:rPr>
          <w:sz w:val="28"/>
          <w:szCs w:val="28"/>
          <w:lang w:val="en-US"/>
        </w:rPr>
        <w:t>Self-Regulating Video Network (</w:t>
      </w:r>
      <w:r w:rsidRPr="0002341D">
        <w:rPr>
          <w:sz w:val="28"/>
          <w:szCs w:val="28"/>
          <w:lang w:val="ru-RU"/>
        </w:rPr>
        <w:t>Саморегулююча</w:t>
      </w:r>
      <w:r w:rsidRPr="0002341D">
        <w:rPr>
          <w:sz w:val="28"/>
          <w:szCs w:val="28"/>
          <w:lang w:val="en-US"/>
        </w:rPr>
        <w:t xml:space="preserve"> </w:t>
      </w:r>
      <w:r w:rsidRPr="0002341D">
        <w:rPr>
          <w:sz w:val="28"/>
          <w:szCs w:val="28"/>
          <w:lang w:val="ru-RU"/>
        </w:rPr>
        <w:t>відеомережа</w:t>
      </w:r>
      <w:r w:rsidRPr="0002341D">
        <w:rPr>
          <w:sz w:val="28"/>
          <w:szCs w:val="28"/>
          <w:lang w:val="en-US"/>
        </w:rPr>
        <w:t>):</w:t>
      </w:r>
    </w:p>
    <w:p w14:paraId="25DF9A86" w14:textId="77777777" w:rsidR="0002341D" w:rsidRPr="0002341D" w:rsidRDefault="0002341D" w:rsidP="00D9050A">
      <w:pPr>
        <w:pStyle w:val="afa"/>
        <w:spacing w:before="0" w:beforeAutospacing="0" w:after="0" w:afterAutospacing="0" w:line="360" w:lineRule="auto"/>
        <w:jc w:val="both"/>
        <w:rPr>
          <w:sz w:val="28"/>
          <w:szCs w:val="28"/>
          <w:lang w:val="ru-RU"/>
        </w:rPr>
      </w:pPr>
      <w:r w:rsidRPr="0002341D">
        <w:rPr>
          <w:sz w:val="28"/>
          <w:szCs w:val="28"/>
          <w:lang w:val="ru-RU"/>
        </w:rPr>
        <w:t xml:space="preserve">Саморегулююча відеомережа - це система, яка динамічно адаптує відеопотоки під час пікових годин використання мережі. Її головна мета - оптимізувати продуктивність та підтримувати якість відео. Вона забезпечує ефективну відеокомунікацію навіть при виникненні перевантаження мережі. Ця система використовує інтелектуальні алгоритми для автоматичного регулювання бітрейту та роздільної здатності відео. Таким чином, вона дозволяє </w:t>
      </w:r>
      <w:r w:rsidRPr="0002341D">
        <w:rPr>
          <w:sz w:val="28"/>
          <w:szCs w:val="28"/>
          <w:lang w:val="ru-RU"/>
        </w:rPr>
        <w:lastRenderedPageBreak/>
        <w:t>максимально ефективно використовувати доступну пропускну здатність мережі.</w:t>
      </w:r>
    </w:p>
    <w:p w14:paraId="0E37DD3A" w14:textId="6BD4B376" w:rsidR="0002341D" w:rsidRPr="006A12CF" w:rsidRDefault="0002341D" w:rsidP="00D9050A">
      <w:pPr>
        <w:pStyle w:val="afa"/>
        <w:spacing w:before="0" w:beforeAutospacing="0" w:after="0" w:afterAutospacing="0" w:line="360" w:lineRule="auto"/>
        <w:jc w:val="both"/>
        <w:rPr>
          <w:sz w:val="28"/>
          <w:szCs w:val="28"/>
        </w:rPr>
      </w:pPr>
      <w:r w:rsidRPr="007A5235">
        <w:rPr>
          <w:sz w:val="28"/>
          <w:szCs w:val="28"/>
        </w:rPr>
        <w:t xml:space="preserve">          </w:t>
      </w:r>
      <w:r w:rsidRPr="0002341D">
        <w:rPr>
          <w:sz w:val="28"/>
          <w:szCs w:val="28"/>
          <w:lang w:val="ru-RU"/>
        </w:rPr>
        <w:t>Prioritized</w:t>
      </w:r>
      <w:r w:rsidRPr="006A12CF">
        <w:rPr>
          <w:sz w:val="28"/>
          <w:szCs w:val="28"/>
        </w:rPr>
        <w:t xml:space="preserve"> </w:t>
      </w:r>
      <w:r w:rsidRPr="0002341D">
        <w:rPr>
          <w:sz w:val="28"/>
          <w:szCs w:val="28"/>
          <w:lang w:val="ru-RU"/>
        </w:rPr>
        <w:t>Audio</w:t>
      </w:r>
      <w:r w:rsidRPr="006A12CF">
        <w:rPr>
          <w:sz w:val="28"/>
          <w:szCs w:val="28"/>
        </w:rPr>
        <w:t xml:space="preserve"> (Пріоритетне аудіо):</w:t>
      </w:r>
    </w:p>
    <w:p w14:paraId="102EA5AF" w14:textId="77777777" w:rsidR="0002341D" w:rsidRPr="0002341D" w:rsidRDefault="0002341D" w:rsidP="00D9050A">
      <w:pPr>
        <w:pStyle w:val="afa"/>
        <w:spacing w:before="0" w:beforeAutospacing="0" w:after="0" w:afterAutospacing="0" w:line="360" w:lineRule="auto"/>
        <w:jc w:val="both"/>
        <w:rPr>
          <w:sz w:val="28"/>
          <w:szCs w:val="28"/>
          <w:lang w:val="ru-RU"/>
        </w:rPr>
      </w:pPr>
      <w:r w:rsidRPr="006A12CF">
        <w:rPr>
          <w:sz w:val="28"/>
          <w:szCs w:val="28"/>
        </w:rPr>
        <w:t xml:space="preserve">Функція пріоритетного аудіо надає перевагу аудіопотокам як для аудіодзвінків, так і для аудіокомпонентів відеодзвінків. </w:t>
      </w:r>
      <w:r w:rsidRPr="0002341D">
        <w:rPr>
          <w:sz w:val="28"/>
          <w:szCs w:val="28"/>
          <w:lang w:val="ru-RU"/>
        </w:rPr>
        <w:t>Вона гарантує, що якість аудіо не погіршується через втрату пакетів відео. Ця функція забезпечує користувачам безперервний аудіодосвід навіть під час перевантаження мережі. Вона працює шляхом виділення окремої черги для аудіопакетів з вищим пріоритетом. Це особливо важливо для підтримки чіткості мовлення в умовах обмеженої пропускної здатності.</w:t>
      </w:r>
    </w:p>
    <w:p w14:paraId="6896D31C" w14:textId="5E80B44C" w:rsidR="0002341D" w:rsidRPr="006A12CF" w:rsidRDefault="0002341D" w:rsidP="00D9050A">
      <w:pPr>
        <w:pStyle w:val="afa"/>
        <w:spacing w:before="0" w:beforeAutospacing="0" w:after="0" w:afterAutospacing="0" w:line="360" w:lineRule="auto"/>
        <w:jc w:val="both"/>
        <w:rPr>
          <w:sz w:val="28"/>
          <w:szCs w:val="28"/>
        </w:rPr>
      </w:pPr>
      <w:r w:rsidRPr="007A5235">
        <w:rPr>
          <w:sz w:val="28"/>
          <w:szCs w:val="28"/>
        </w:rPr>
        <w:t xml:space="preserve">          </w:t>
      </w:r>
      <w:r w:rsidRPr="0002341D">
        <w:rPr>
          <w:sz w:val="28"/>
          <w:szCs w:val="28"/>
          <w:lang w:val="ru-RU"/>
        </w:rPr>
        <w:t>Opportunistic</w:t>
      </w:r>
      <w:r w:rsidRPr="006A12CF">
        <w:rPr>
          <w:sz w:val="28"/>
          <w:szCs w:val="28"/>
        </w:rPr>
        <w:t xml:space="preserve"> </w:t>
      </w:r>
      <w:r w:rsidRPr="0002341D">
        <w:rPr>
          <w:sz w:val="28"/>
          <w:szCs w:val="28"/>
          <w:lang w:val="ru-RU"/>
        </w:rPr>
        <w:t>Video</w:t>
      </w:r>
      <w:r w:rsidRPr="006A12CF">
        <w:rPr>
          <w:sz w:val="28"/>
          <w:szCs w:val="28"/>
        </w:rPr>
        <w:t xml:space="preserve"> (Опортуністичне відео):</w:t>
      </w:r>
    </w:p>
    <w:p w14:paraId="7D2DBD46" w14:textId="1E1FC25A" w:rsidR="0002341D" w:rsidRPr="006A12CF" w:rsidRDefault="0002341D" w:rsidP="00D9050A">
      <w:pPr>
        <w:pStyle w:val="afa"/>
        <w:spacing w:before="0" w:beforeAutospacing="0" w:after="0" w:afterAutospacing="0" w:line="360" w:lineRule="auto"/>
        <w:jc w:val="both"/>
        <w:rPr>
          <w:sz w:val="28"/>
          <w:szCs w:val="28"/>
        </w:rPr>
      </w:pPr>
      <w:r w:rsidRPr="006A12CF">
        <w:rPr>
          <w:sz w:val="28"/>
          <w:szCs w:val="28"/>
        </w:rPr>
        <w:t>Підхід опортуністичного відео дозволяє певним відеокінцевим точкам працювати з нижчою якістю відео під час пікових годин. Це забезпечує більш ефективне використання доступної пропускної здатності. Коли мережа менш завантажена, ці кінцеві точки використову</w:t>
      </w:r>
      <w:r w:rsidR="00DD2EC8">
        <w:rPr>
          <w:sz w:val="28"/>
          <w:szCs w:val="28"/>
        </w:rPr>
        <w:t xml:space="preserve">ють </w:t>
      </w:r>
      <w:r w:rsidRPr="006A12CF">
        <w:rPr>
          <w:sz w:val="28"/>
          <w:szCs w:val="28"/>
        </w:rPr>
        <w:t>вищу роздільну здатність відео. Адміністратори налаштову</w:t>
      </w:r>
      <w:r w:rsidR="00BD0863">
        <w:rPr>
          <w:sz w:val="28"/>
          <w:szCs w:val="28"/>
        </w:rPr>
        <w:t>ють</w:t>
      </w:r>
      <w:r w:rsidRPr="006A12CF">
        <w:rPr>
          <w:sz w:val="28"/>
          <w:szCs w:val="28"/>
        </w:rPr>
        <w:t xml:space="preserve"> ці параметри через </w:t>
      </w:r>
      <w:r w:rsidRPr="0002341D">
        <w:rPr>
          <w:sz w:val="28"/>
          <w:szCs w:val="28"/>
          <w:lang w:val="ru-RU"/>
        </w:rPr>
        <w:t>Field</w:t>
      </w:r>
      <w:r w:rsidRPr="006A12CF">
        <w:rPr>
          <w:sz w:val="28"/>
          <w:szCs w:val="28"/>
        </w:rPr>
        <w:t xml:space="preserve"> </w:t>
      </w:r>
      <w:r w:rsidRPr="0002341D">
        <w:rPr>
          <w:sz w:val="28"/>
          <w:szCs w:val="28"/>
          <w:lang w:val="ru-RU"/>
        </w:rPr>
        <w:t>Mapping</w:t>
      </w:r>
      <w:r w:rsidRPr="006A12CF">
        <w:rPr>
          <w:sz w:val="28"/>
          <w:szCs w:val="28"/>
        </w:rPr>
        <w:t xml:space="preserve"> </w:t>
      </w:r>
      <w:r w:rsidRPr="0002341D">
        <w:rPr>
          <w:sz w:val="28"/>
          <w:szCs w:val="28"/>
          <w:lang w:val="ru-RU"/>
        </w:rPr>
        <w:t>Expressions</w:t>
      </w:r>
      <w:r w:rsidRPr="006A12CF">
        <w:rPr>
          <w:sz w:val="28"/>
          <w:szCs w:val="28"/>
        </w:rPr>
        <w:t>. Такий підхід дозволяє гнучко керувати якістю відео залежно від умов мережі. Він оптимізує баланс між якістю відео та ефективністю використання мережі.</w:t>
      </w:r>
    </w:p>
    <w:p w14:paraId="00AAE34A" w14:textId="77777777" w:rsidR="002C6FBB" w:rsidRDefault="0002341D" w:rsidP="00D9050A">
      <w:pPr>
        <w:pStyle w:val="afa"/>
        <w:spacing w:before="0" w:beforeAutospacing="0" w:after="0" w:afterAutospacing="0" w:line="360" w:lineRule="auto"/>
        <w:jc w:val="both"/>
        <w:rPr>
          <w:sz w:val="28"/>
          <w:szCs w:val="28"/>
          <w:lang w:val="ru-RU"/>
        </w:rPr>
      </w:pPr>
      <w:r w:rsidRPr="007A5235">
        <w:rPr>
          <w:sz w:val="28"/>
          <w:szCs w:val="28"/>
        </w:rPr>
        <w:t xml:space="preserve">          </w:t>
      </w:r>
      <w:r w:rsidRPr="0002341D">
        <w:rPr>
          <w:sz w:val="28"/>
          <w:szCs w:val="28"/>
          <w:lang w:val="ru-RU"/>
        </w:rPr>
        <w:t>Ці три компоненти працюють разом, створюючи комплексну систему управління медіапотоками в мережі. Вони забезпечують оптимальну якість як аудіо, так і відео, адаптуючись до змінних умов мережі та пріоритетів користувачів.</w:t>
      </w:r>
    </w:p>
    <w:p w14:paraId="514A9E10" w14:textId="2A103BDA" w:rsidR="00DB3374" w:rsidRPr="006A12CF" w:rsidRDefault="002C6FBB" w:rsidP="00D9050A">
      <w:pPr>
        <w:pStyle w:val="afa"/>
        <w:spacing w:before="0" w:beforeAutospacing="0" w:after="0" w:afterAutospacing="0" w:line="360" w:lineRule="auto"/>
        <w:jc w:val="both"/>
        <w:rPr>
          <w:sz w:val="28"/>
          <w:szCs w:val="28"/>
        </w:rPr>
      </w:pPr>
      <w:r w:rsidRPr="007A5235">
        <w:rPr>
          <w:sz w:val="28"/>
          <w:szCs w:val="28"/>
        </w:rPr>
        <w:t xml:space="preserve">          </w:t>
      </w:r>
      <w:r w:rsidRPr="002C6FBB">
        <w:rPr>
          <w:sz w:val="28"/>
          <w:szCs w:val="28"/>
        </w:rPr>
        <w:t>Вартість впровадження Cisco Collaboration варіюється залежно від конфігурації, масштабу проєкту та типу ліцензії.</w:t>
      </w:r>
      <w:r>
        <w:rPr>
          <w:sz w:val="28"/>
          <w:szCs w:val="28"/>
        </w:rPr>
        <w:t xml:space="preserve"> </w:t>
      </w:r>
      <w:r w:rsidR="00DB3374" w:rsidRPr="00DB3374">
        <w:rPr>
          <w:sz w:val="28"/>
          <w:szCs w:val="28"/>
        </w:rPr>
        <w:t>Наприклад, базові комплекти Cisco Business Edition 7000 для підприємств з 1000+ користувачів коштують від $50,000 до $100,000, включаючи апаратне забезпечення, програмне забезпечення, а також базову підтримку. Розширені функції, такі як хмарні сервіси Webex або інтеграція з MPLS WAN, збільш</w:t>
      </w:r>
      <w:r w:rsidR="00BD0863">
        <w:rPr>
          <w:sz w:val="28"/>
          <w:szCs w:val="28"/>
        </w:rPr>
        <w:t>ують</w:t>
      </w:r>
      <w:r w:rsidR="00DB3374" w:rsidRPr="00DB3374">
        <w:rPr>
          <w:sz w:val="28"/>
          <w:szCs w:val="28"/>
        </w:rPr>
        <w:t xml:space="preserve"> загальну вартість.</w:t>
      </w:r>
    </w:p>
    <w:p w14:paraId="126A840F" w14:textId="6F4B35D3" w:rsidR="007B38D0" w:rsidRPr="006A12CF" w:rsidRDefault="003C4C83" w:rsidP="007B38D0">
      <w:pPr>
        <w:ind w:firstLine="0"/>
        <w:rPr>
          <w:szCs w:val="28"/>
        </w:rPr>
      </w:pPr>
      <w:r w:rsidRPr="007A5235">
        <w:rPr>
          <w:szCs w:val="28"/>
        </w:rPr>
        <w:lastRenderedPageBreak/>
        <w:t xml:space="preserve">          </w:t>
      </w:r>
      <w:r w:rsidR="007B38D0" w:rsidRPr="006A12CF">
        <w:rPr>
          <w:szCs w:val="28"/>
        </w:rPr>
        <w:t xml:space="preserve">Порівнюючи власну розроблену систему автоматизації живлення з </w:t>
      </w:r>
      <w:r w:rsidR="007B38D0" w:rsidRPr="007B38D0">
        <w:rPr>
          <w:szCs w:val="28"/>
          <w:lang w:val="ru-RU"/>
        </w:rPr>
        <w:t>Cisco</w:t>
      </w:r>
      <w:r w:rsidR="007B38D0" w:rsidRPr="006A12CF">
        <w:rPr>
          <w:szCs w:val="28"/>
        </w:rPr>
        <w:t xml:space="preserve"> </w:t>
      </w:r>
      <w:r w:rsidR="007B38D0" w:rsidRPr="007B38D0">
        <w:rPr>
          <w:szCs w:val="28"/>
          <w:lang w:val="ru-RU"/>
        </w:rPr>
        <w:t>Collaboration</w:t>
      </w:r>
      <w:r w:rsidR="007B38D0" w:rsidRPr="006A12CF">
        <w:rPr>
          <w:szCs w:val="28"/>
        </w:rPr>
        <w:t xml:space="preserve">, важливо розуміти, що ці системи мають різне призначення та функціональність. Власна система спеціалізується на управлінні енергоспоживанням, що </w:t>
      </w:r>
      <w:r w:rsidR="00280DA8">
        <w:rPr>
          <w:szCs w:val="28"/>
        </w:rPr>
        <w:t>забезпечить</w:t>
      </w:r>
      <w:r w:rsidR="007B38D0" w:rsidRPr="006A12CF">
        <w:rPr>
          <w:szCs w:val="28"/>
        </w:rPr>
        <w:t xml:space="preserve"> більш точний контроль над цим аспектом, тоді як </w:t>
      </w:r>
      <w:r w:rsidR="007B38D0" w:rsidRPr="007B38D0">
        <w:rPr>
          <w:szCs w:val="28"/>
          <w:lang w:val="ru-RU"/>
        </w:rPr>
        <w:t>Cisco</w:t>
      </w:r>
      <w:r w:rsidR="007B38D0" w:rsidRPr="006A12CF">
        <w:rPr>
          <w:szCs w:val="28"/>
        </w:rPr>
        <w:t xml:space="preserve"> </w:t>
      </w:r>
      <w:r w:rsidR="007B38D0" w:rsidRPr="007B38D0">
        <w:rPr>
          <w:szCs w:val="28"/>
          <w:lang w:val="ru-RU"/>
        </w:rPr>
        <w:t>Collaboration</w:t>
      </w:r>
      <w:r w:rsidR="007B38D0" w:rsidRPr="006A12CF">
        <w:rPr>
          <w:szCs w:val="28"/>
        </w:rPr>
        <w:t xml:space="preserve"> фокусується на комунікації та співпраці, де енергоменеджмент не є основною функцією.</w:t>
      </w:r>
    </w:p>
    <w:p w14:paraId="3428BE8C" w14:textId="3946EACD" w:rsidR="007B38D0" w:rsidRDefault="003C4C83" w:rsidP="007B38D0">
      <w:pPr>
        <w:ind w:firstLine="0"/>
        <w:rPr>
          <w:szCs w:val="28"/>
          <w:lang w:val="ru-RU"/>
        </w:rPr>
      </w:pPr>
      <w:r w:rsidRPr="007A5235">
        <w:rPr>
          <w:szCs w:val="28"/>
        </w:rPr>
        <w:t xml:space="preserve">          </w:t>
      </w:r>
      <w:r w:rsidR="007B38D0" w:rsidRPr="007B38D0">
        <w:rPr>
          <w:szCs w:val="28"/>
          <w:lang w:val="ru-RU"/>
        </w:rPr>
        <w:t>Власна система більш гнучк</w:t>
      </w:r>
      <w:r w:rsidR="00D4047B">
        <w:rPr>
          <w:szCs w:val="28"/>
          <w:lang w:val="ru-RU"/>
        </w:rPr>
        <w:t>а</w:t>
      </w:r>
      <w:r w:rsidR="007B38D0" w:rsidRPr="007B38D0">
        <w:rPr>
          <w:szCs w:val="28"/>
          <w:lang w:val="ru-RU"/>
        </w:rPr>
        <w:t xml:space="preserve"> та адаптивн</w:t>
      </w:r>
      <w:r w:rsidR="00D4047B">
        <w:rPr>
          <w:szCs w:val="28"/>
          <w:lang w:val="ru-RU"/>
        </w:rPr>
        <w:t>а</w:t>
      </w:r>
      <w:r w:rsidR="007B38D0" w:rsidRPr="007B38D0">
        <w:rPr>
          <w:szCs w:val="28"/>
          <w:lang w:val="ru-RU"/>
        </w:rPr>
        <w:t>, оскільки її налашт</w:t>
      </w:r>
      <w:r w:rsidR="00BD0863">
        <w:rPr>
          <w:szCs w:val="28"/>
          <w:lang w:val="ru-RU"/>
        </w:rPr>
        <w:t xml:space="preserve">овують </w:t>
      </w:r>
      <w:r w:rsidR="007B38D0" w:rsidRPr="007B38D0">
        <w:rPr>
          <w:szCs w:val="28"/>
          <w:lang w:val="ru-RU"/>
        </w:rPr>
        <w:t>під конкретні потреби о</w:t>
      </w:r>
      <w:r w:rsidR="00BD0863">
        <w:rPr>
          <w:szCs w:val="28"/>
          <w:lang w:val="ru-RU"/>
        </w:rPr>
        <w:t xml:space="preserve">рганізації. Cisco Collaboration </w:t>
      </w:r>
      <w:r w:rsidR="007B38D0" w:rsidRPr="007B38D0">
        <w:rPr>
          <w:szCs w:val="28"/>
          <w:lang w:val="ru-RU"/>
        </w:rPr>
        <w:t>натомість, пропонує стандартизовані рішення, які менш гнучк</w:t>
      </w:r>
      <w:r w:rsidR="00BD0863">
        <w:rPr>
          <w:szCs w:val="28"/>
          <w:lang w:val="ru-RU"/>
        </w:rPr>
        <w:t>і</w:t>
      </w:r>
      <w:r w:rsidR="007B38D0" w:rsidRPr="007B38D0">
        <w:rPr>
          <w:szCs w:val="28"/>
          <w:lang w:val="ru-RU"/>
        </w:rPr>
        <w:t xml:space="preserve"> для специфічних потреб. З </w:t>
      </w:r>
      <w:r w:rsidR="00325DE1">
        <w:rPr>
          <w:szCs w:val="28"/>
          <w:lang w:val="ru-RU"/>
        </w:rPr>
        <w:t>погляду</w:t>
      </w:r>
      <w:r w:rsidR="007B38D0" w:rsidRPr="007B38D0">
        <w:rPr>
          <w:szCs w:val="28"/>
          <w:lang w:val="ru-RU"/>
        </w:rPr>
        <w:t xml:space="preserve"> інтеграції, власна система легше інтегрується з </w:t>
      </w:r>
      <w:r w:rsidR="00BD0863">
        <w:rPr>
          <w:szCs w:val="28"/>
          <w:lang w:val="ru-RU"/>
        </w:rPr>
        <w:t>наявними</w:t>
      </w:r>
      <w:r w:rsidR="007B38D0" w:rsidRPr="007B38D0">
        <w:rPr>
          <w:szCs w:val="28"/>
          <w:lang w:val="ru-RU"/>
        </w:rPr>
        <w:t xml:space="preserve"> системами організації, тоді як Cisco Collaboration має широкі можливості інтеграції, але переважно з іншими продуктами Cisco.</w:t>
      </w:r>
      <w:r>
        <w:rPr>
          <w:szCs w:val="28"/>
          <w:lang w:val="ru-RU"/>
        </w:rPr>
        <w:t xml:space="preserve"> </w:t>
      </w:r>
      <w:r w:rsidR="007B38D0" w:rsidRPr="007B38D0">
        <w:rPr>
          <w:szCs w:val="28"/>
          <w:lang w:val="ru-RU"/>
        </w:rPr>
        <w:t>Щодо екон</w:t>
      </w:r>
      <w:r w:rsidR="00280DA8">
        <w:rPr>
          <w:szCs w:val="28"/>
          <w:lang w:val="ru-RU"/>
        </w:rPr>
        <w:t xml:space="preserve">омії енергії, власна система </w:t>
      </w:r>
      <w:r w:rsidR="007B38D0" w:rsidRPr="007B38D0">
        <w:rPr>
          <w:szCs w:val="28"/>
          <w:lang w:val="ru-RU"/>
        </w:rPr>
        <w:t>забезпеч</w:t>
      </w:r>
      <w:r w:rsidR="00280DA8">
        <w:rPr>
          <w:szCs w:val="28"/>
          <w:lang w:val="ru-RU"/>
        </w:rPr>
        <w:t>ує</w:t>
      </w:r>
      <w:r w:rsidR="007B38D0" w:rsidRPr="007B38D0">
        <w:rPr>
          <w:szCs w:val="28"/>
          <w:lang w:val="ru-RU"/>
        </w:rPr>
        <w:t xml:space="preserve"> значну економію (20-30%) </w:t>
      </w:r>
      <w:r w:rsidR="00325DE1">
        <w:rPr>
          <w:szCs w:val="28"/>
          <w:lang w:val="ru-RU"/>
        </w:rPr>
        <w:t>шляхом</w:t>
      </w:r>
      <w:r w:rsidR="007B38D0" w:rsidRPr="007B38D0">
        <w:rPr>
          <w:szCs w:val="28"/>
          <w:lang w:val="ru-RU"/>
        </w:rPr>
        <w:t xml:space="preserve"> </w:t>
      </w:r>
      <w:r w:rsidR="007B38D0">
        <w:rPr>
          <w:szCs w:val="28"/>
          <w:lang w:val="ru-RU"/>
        </w:rPr>
        <w:t>впровадження адаптивного</w:t>
      </w:r>
      <w:r w:rsidR="007B38D0" w:rsidRPr="007B38D0">
        <w:t xml:space="preserve"> </w:t>
      </w:r>
      <w:r w:rsidR="007B38D0" w:rsidRPr="007B38D0">
        <w:rPr>
          <w:szCs w:val="28"/>
          <w:lang w:val="ru-RU"/>
        </w:rPr>
        <w:t>управління</w:t>
      </w:r>
      <w:r w:rsidR="007B38D0">
        <w:rPr>
          <w:szCs w:val="28"/>
          <w:lang w:val="ru-RU"/>
        </w:rPr>
        <w:t xml:space="preserve"> та </w:t>
      </w:r>
      <w:r w:rsidR="007B38D0" w:rsidRPr="007B38D0">
        <w:rPr>
          <w:szCs w:val="28"/>
          <w:lang w:val="ru-RU"/>
        </w:rPr>
        <w:t xml:space="preserve">спеціалізованого підходу. </w:t>
      </w:r>
    </w:p>
    <w:p w14:paraId="3CED8047" w14:textId="221DB312" w:rsidR="007B38D0" w:rsidRPr="007B38D0" w:rsidRDefault="003C4C83" w:rsidP="007B38D0">
      <w:pPr>
        <w:ind w:firstLine="0"/>
        <w:rPr>
          <w:szCs w:val="28"/>
          <w:lang w:val="ru-RU"/>
        </w:rPr>
      </w:pPr>
      <w:r w:rsidRPr="007A5235">
        <w:rPr>
          <w:szCs w:val="28"/>
        </w:rPr>
        <w:t xml:space="preserve">          </w:t>
      </w:r>
      <w:r w:rsidR="007B38D0" w:rsidRPr="007B38D0">
        <w:rPr>
          <w:szCs w:val="28"/>
          <w:lang w:val="ru-RU"/>
        </w:rPr>
        <w:t xml:space="preserve">Cisco Collaboration </w:t>
      </w:r>
      <w:r w:rsidR="00F63BF6">
        <w:rPr>
          <w:szCs w:val="28"/>
          <w:lang w:val="ru-RU"/>
        </w:rPr>
        <w:t>має</w:t>
      </w:r>
      <w:r w:rsidR="007B38D0" w:rsidRPr="007B38D0">
        <w:rPr>
          <w:szCs w:val="28"/>
          <w:lang w:val="ru-RU"/>
        </w:rPr>
        <w:t xml:space="preserve"> функції енергозбереження, але вони не є основним фокусом продукту. Вартість власної системи </w:t>
      </w:r>
      <w:r w:rsidR="00280DA8" w:rsidRPr="005243E0">
        <w:rPr>
          <w:rFonts w:eastAsiaTheme="minorEastAsia"/>
        </w:rPr>
        <w:t>39985</w:t>
      </w:r>
      <w:r w:rsidR="00280DA8">
        <w:rPr>
          <w:rFonts w:eastAsiaTheme="minorEastAsia"/>
        </w:rPr>
        <w:t xml:space="preserve"> </w:t>
      </w:r>
      <w:r w:rsidR="00280DA8" w:rsidRPr="005243E0">
        <w:rPr>
          <w:lang w:eastAsia="en-US"/>
        </w:rPr>
        <w:t>грн</w:t>
      </w:r>
      <w:r w:rsidR="00280DA8" w:rsidRPr="00280DA8">
        <w:rPr>
          <w:szCs w:val="28"/>
          <w:lang w:val="ru-RU"/>
        </w:rPr>
        <w:t>,</w:t>
      </w:r>
      <w:r w:rsidR="00280DA8">
        <w:rPr>
          <w:color w:val="FF0000"/>
          <w:szCs w:val="28"/>
          <w:lang w:val="ru-RU"/>
        </w:rPr>
        <w:t xml:space="preserve"> </w:t>
      </w:r>
      <w:r w:rsidR="00280DA8" w:rsidRPr="00280DA8">
        <w:rPr>
          <w:szCs w:val="28"/>
          <w:lang w:val="ru-RU"/>
        </w:rPr>
        <w:t xml:space="preserve">що </w:t>
      </w:r>
      <w:r w:rsidR="00D9050A" w:rsidRPr="00280DA8">
        <w:rPr>
          <w:szCs w:val="28"/>
          <w:lang w:val="ru-RU"/>
        </w:rPr>
        <w:t>на</w:t>
      </w:r>
      <w:r w:rsidRPr="00280DA8">
        <w:rPr>
          <w:szCs w:val="28"/>
          <w:lang w:val="ru-RU"/>
        </w:rPr>
        <w:t xml:space="preserve">багато </w:t>
      </w:r>
      <w:r w:rsidR="007B38D0" w:rsidRPr="00280DA8">
        <w:rPr>
          <w:szCs w:val="28"/>
          <w:lang w:val="ru-RU"/>
        </w:rPr>
        <w:t>нижч</w:t>
      </w:r>
      <w:r w:rsidRPr="00280DA8">
        <w:rPr>
          <w:szCs w:val="28"/>
          <w:lang w:val="ru-RU"/>
        </w:rPr>
        <w:t>а</w:t>
      </w:r>
      <w:r w:rsidR="007B38D0" w:rsidRPr="007B38D0">
        <w:rPr>
          <w:szCs w:val="28"/>
          <w:lang w:val="ru-RU"/>
        </w:rPr>
        <w:t>, особливо в довгостроковій перспективі, тоді як Cisco Collaboration має вищу вартість впровадження та обслуговування.</w:t>
      </w:r>
    </w:p>
    <w:p w14:paraId="7E5F0100" w14:textId="2E72FF06" w:rsidR="007B38D0" w:rsidRPr="006A12CF" w:rsidRDefault="004232AE" w:rsidP="007B38D0">
      <w:pPr>
        <w:ind w:firstLine="0"/>
        <w:rPr>
          <w:szCs w:val="28"/>
        </w:rPr>
      </w:pPr>
      <w:r w:rsidRPr="007A5235">
        <w:rPr>
          <w:szCs w:val="28"/>
        </w:rPr>
        <w:t xml:space="preserve">          </w:t>
      </w:r>
      <w:r w:rsidR="007B38D0" w:rsidRPr="006A12CF">
        <w:rPr>
          <w:szCs w:val="28"/>
        </w:rPr>
        <w:t>Підтримка та оновлення власної системи вимага</w:t>
      </w:r>
      <w:r w:rsidR="00280DA8">
        <w:rPr>
          <w:szCs w:val="28"/>
        </w:rPr>
        <w:t>ють</w:t>
      </w:r>
      <w:r w:rsidR="007B38D0" w:rsidRPr="006A12CF">
        <w:rPr>
          <w:szCs w:val="28"/>
        </w:rPr>
        <w:t xml:space="preserve"> внутрішніх ресурсів, в той час як </w:t>
      </w:r>
      <w:r w:rsidR="007B38D0" w:rsidRPr="007B38D0">
        <w:rPr>
          <w:szCs w:val="28"/>
          <w:lang w:val="ru-RU"/>
        </w:rPr>
        <w:t>Cisco</w:t>
      </w:r>
      <w:r w:rsidR="007B38D0" w:rsidRPr="006A12CF">
        <w:rPr>
          <w:szCs w:val="28"/>
        </w:rPr>
        <w:t xml:space="preserve"> </w:t>
      </w:r>
      <w:r w:rsidR="007B38D0" w:rsidRPr="007B38D0">
        <w:rPr>
          <w:szCs w:val="28"/>
          <w:lang w:val="ru-RU"/>
        </w:rPr>
        <w:t>Collaboration</w:t>
      </w:r>
      <w:r w:rsidR="007B38D0" w:rsidRPr="006A12CF">
        <w:rPr>
          <w:szCs w:val="28"/>
        </w:rPr>
        <w:t xml:space="preserve"> має глобальну підтримку та регулярні оновлення від </w:t>
      </w:r>
      <w:r w:rsidR="007B38D0" w:rsidRPr="007B38D0">
        <w:rPr>
          <w:szCs w:val="28"/>
          <w:lang w:val="ru-RU"/>
        </w:rPr>
        <w:t>Cisco</w:t>
      </w:r>
      <w:r w:rsidR="007B38D0" w:rsidRPr="006A12CF">
        <w:rPr>
          <w:szCs w:val="28"/>
        </w:rPr>
        <w:t xml:space="preserve">. Щодо масштабованості, власна система </w:t>
      </w:r>
      <w:r w:rsidR="003C4C83" w:rsidRPr="006A12CF">
        <w:rPr>
          <w:szCs w:val="28"/>
        </w:rPr>
        <w:t>має</w:t>
      </w:r>
      <w:r w:rsidR="007B38D0" w:rsidRPr="006A12CF">
        <w:rPr>
          <w:szCs w:val="28"/>
        </w:rPr>
        <w:t xml:space="preserve"> певні </w:t>
      </w:r>
      <w:r w:rsidR="007B38D0" w:rsidRPr="006A12CF">
        <w:rPr>
          <w:color w:val="000000" w:themeColor="text1"/>
          <w:szCs w:val="28"/>
        </w:rPr>
        <w:t>обмеження</w:t>
      </w:r>
      <w:r w:rsidR="003C4C83" w:rsidRPr="006A12CF">
        <w:rPr>
          <w:color w:val="000000" w:themeColor="text1"/>
          <w:szCs w:val="28"/>
        </w:rPr>
        <w:t xml:space="preserve"> в</w:t>
      </w:r>
      <w:r w:rsidR="00446AD5" w:rsidRPr="006A12CF">
        <w:rPr>
          <w:color w:val="000000" w:themeColor="text1"/>
          <w:szCs w:val="28"/>
        </w:rPr>
        <w:t xml:space="preserve"> алгоритмі роботи</w:t>
      </w:r>
      <w:r w:rsidR="007B38D0" w:rsidRPr="006A12CF">
        <w:rPr>
          <w:szCs w:val="28"/>
        </w:rPr>
        <w:t xml:space="preserve">, тоді як </w:t>
      </w:r>
      <w:r w:rsidR="007B38D0" w:rsidRPr="007B38D0">
        <w:rPr>
          <w:szCs w:val="28"/>
          <w:lang w:val="ru-RU"/>
        </w:rPr>
        <w:t>Cisco</w:t>
      </w:r>
      <w:r w:rsidR="007B38D0" w:rsidRPr="006A12CF">
        <w:rPr>
          <w:szCs w:val="28"/>
        </w:rPr>
        <w:t xml:space="preserve"> </w:t>
      </w:r>
      <w:r w:rsidR="007B38D0" w:rsidRPr="007B38D0">
        <w:rPr>
          <w:szCs w:val="28"/>
          <w:lang w:val="ru-RU"/>
        </w:rPr>
        <w:t>Collaboration</w:t>
      </w:r>
      <w:r w:rsidR="007B38D0" w:rsidRPr="006A12CF">
        <w:rPr>
          <w:szCs w:val="28"/>
        </w:rPr>
        <w:t xml:space="preserve"> зазвичай добре масштабується для великих організацій.</w:t>
      </w:r>
    </w:p>
    <w:p w14:paraId="0FEA1CA9" w14:textId="0A16502A" w:rsidR="00D34F97" w:rsidRDefault="004232AE" w:rsidP="007B38D0">
      <w:pPr>
        <w:ind w:firstLine="0"/>
        <w:rPr>
          <w:szCs w:val="28"/>
          <w:lang w:val="ru-RU"/>
        </w:rPr>
      </w:pPr>
      <w:r w:rsidRPr="007A5235">
        <w:rPr>
          <w:szCs w:val="28"/>
        </w:rPr>
        <w:t xml:space="preserve">          </w:t>
      </w:r>
      <w:r w:rsidR="007B38D0" w:rsidRPr="007B38D0">
        <w:rPr>
          <w:szCs w:val="28"/>
          <w:lang w:val="ru-RU"/>
        </w:rPr>
        <w:t>Загалом, власна розроблена система автоматизації живлення кращ</w:t>
      </w:r>
      <w:r w:rsidR="00446AD5">
        <w:rPr>
          <w:szCs w:val="28"/>
          <w:lang w:val="ru-RU"/>
        </w:rPr>
        <w:t>а</w:t>
      </w:r>
      <w:r w:rsidR="007B38D0" w:rsidRPr="007B38D0">
        <w:rPr>
          <w:szCs w:val="28"/>
          <w:lang w:val="ru-RU"/>
        </w:rPr>
        <w:t xml:space="preserve"> в аспектах, пов'язаних з енергоменеджментом, гнучкістю налаштувань та економією коштів. Однак вона поступа</w:t>
      </w:r>
      <w:r w:rsidR="00F63BF6">
        <w:rPr>
          <w:szCs w:val="28"/>
          <w:lang w:val="ru-RU"/>
        </w:rPr>
        <w:t>ється</w:t>
      </w:r>
      <w:r w:rsidR="007B38D0" w:rsidRPr="007B38D0">
        <w:rPr>
          <w:szCs w:val="28"/>
          <w:lang w:val="ru-RU"/>
        </w:rPr>
        <w:t xml:space="preserve"> Cisco Collaboration у функціональності співпраці, глобальній підтримці та масштабованості. </w:t>
      </w:r>
    </w:p>
    <w:p w14:paraId="3B3B50CE" w14:textId="77777777" w:rsidR="004232AE" w:rsidRPr="007B38D0" w:rsidRDefault="004232AE" w:rsidP="007B38D0">
      <w:pPr>
        <w:ind w:firstLine="0"/>
        <w:rPr>
          <w:szCs w:val="28"/>
          <w:lang w:val="ru-RU"/>
        </w:rPr>
      </w:pPr>
    </w:p>
    <w:p w14:paraId="650F5A04" w14:textId="7CF0AC3A" w:rsidR="00D34F97" w:rsidRPr="009E01B7" w:rsidRDefault="00B606D0" w:rsidP="009E01B7">
      <w:pPr>
        <w:pStyle w:val="20"/>
        <w:rPr>
          <w:rFonts w:ascii="Times New Roman" w:hAnsi="Times New Roman" w:cs="Times New Roman"/>
          <w:color w:val="auto"/>
          <w:sz w:val="28"/>
          <w:szCs w:val="28"/>
        </w:rPr>
      </w:pPr>
      <w:bookmarkStart w:id="33" w:name="_Toc185254162"/>
      <w:r w:rsidRPr="009E01B7">
        <w:rPr>
          <w:rStyle w:val="af8"/>
          <w:rFonts w:ascii="Times New Roman" w:hAnsi="Times New Roman" w:cs="Times New Roman"/>
          <w:color w:val="auto"/>
          <w:sz w:val="28"/>
          <w:szCs w:val="28"/>
        </w:rPr>
        <w:lastRenderedPageBreak/>
        <w:t>2.</w:t>
      </w:r>
      <w:r w:rsidR="006422CB" w:rsidRPr="009E01B7">
        <w:rPr>
          <w:rStyle w:val="af8"/>
          <w:rFonts w:ascii="Times New Roman" w:hAnsi="Times New Roman" w:cs="Times New Roman"/>
          <w:color w:val="auto"/>
          <w:sz w:val="28"/>
          <w:szCs w:val="28"/>
        </w:rPr>
        <w:t>4</w:t>
      </w:r>
      <w:r w:rsidRPr="009E01B7">
        <w:rPr>
          <w:rStyle w:val="af8"/>
          <w:rFonts w:ascii="Times New Roman" w:hAnsi="Times New Roman" w:cs="Times New Roman"/>
          <w:color w:val="auto"/>
          <w:sz w:val="28"/>
          <w:szCs w:val="28"/>
        </w:rPr>
        <w:t xml:space="preserve"> </w:t>
      </w:r>
      <w:r w:rsidR="00E55D0F" w:rsidRPr="009E01B7">
        <w:rPr>
          <w:rStyle w:val="af8"/>
          <w:rFonts w:ascii="Times New Roman" w:hAnsi="Times New Roman" w:cs="Times New Roman"/>
          <w:color w:val="auto"/>
          <w:sz w:val="28"/>
          <w:szCs w:val="28"/>
        </w:rPr>
        <w:t xml:space="preserve"> Реалізація</w:t>
      </w:r>
      <w:r w:rsidR="00E55D0F" w:rsidRPr="009E01B7">
        <w:rPr>
          <w:rFonts w:ascii="Times New Roman" w:hAnsi="Times New Roman" w:cs="Times New Roman"/>
          <w:color w:val="auto"/>
          <w:sz w:val="28"/>
          <w:szCs w:val="28"/>
        </w:rPr>
        <w:t xml:space="preserve"> </w:t>
      </w:r>
      <w:r w:rsidR="006422CB" w:rsidRPr="009E01B7">
        <w:rPr>
          <w:rStyle w:val="af8"/>
          <w:rFonts w:ascii="Times New Roman" w:hAnsi="Times New Roman" w:cs="Times New Roman"/>
          <w:color w:val="auto"/>
          <w:sz w:val="28"/>
          <w:szCs w:val="28"/>
        </w:rPr>
        <w:t xml:space="preserve">оптимізації в </w:t>
      </w:r>
      <w:r w:rsidR="006422CB" w:rsidRPr="009E01B7">
        <w:rPr>
          <w:rFonts w:ascii="Times New Roman" w:hAnsi="Times New Roman" w:cs="Times New Roman"/>
          <w:b/>
          <w:bCs/>
          <w:color w:val="auto"/>
          <w:sz w:val="28"/>
          <w:szCs w:val="28"/>
          <w:lang w:val="ru-RU"/>
        </w:rPr>
        <w:t>Cisco IOS</w:t>
      </w:r>
      <w:bookmarkEnd w:id="33"/>
      <w:r w:rsidR="006422CB" w:rsidRPr="009E01B7">
        <w:rPr>
          <w:rFonts w:ascii="Times New Roman" w:hAnsi="Times New Roman" w:cs="Times New Roman"/>
          <w:b/>
          <w:bCs/>
          <w:color w:val="auto"/>
          <w:sz w:val="28"/>
          <w:szCs w:val="28"/>
          <w:lang w:val="ru-RU"/>
        </w:rPr>
        <w:t xml:space="preserve">  </w:t>
      </w:r>
    </w:p>
    <w:p w14:paraId="2E7CBF01" w14:textId="4500A74C" w:rsidR="004232AE" w:rsidRPr="004232AE" w:rsidRDefault="004232AE" w:rsidP="004232AE">
      <w:pPr>
        <w:ind w:firstLine="0"/>
        <w:rPr>
          <w:szCs w:val="28"/>
        </w:rPr>
      </w:pPr>
      <w:r w:rsidRPr="007A5235">
        <w:rPr>
          <w:szCs w:val="28"/>
        </w:rPr>
        <w:t xml:space="preserve">          </w:t>
      </w:r>
      <w:r w:rsidRPr="004232AE">
        <w:rPr>
          <w:szCs w:val="28"/>
          <w:lang w:val="ru-RU"/>
        </w:rPr>
        <w:t>Class</w:t>
      </w:r>
      <w:r w:rsidRPr="004232AE">
        <w:rPr>
          <w:szCs w:val="28"/>
        </w:rPr>
        <w:t>-</w:t>
      </w:r>
      <w:r w:rsidRPr="004232AE">
        <w:rPr>
          <w:szCs w:val="28"/>
          <w:lang w:val="ru-RU"/>
        </w:rPr>
        <w:t>Based</w:t>
      </w:r>
      <w:r w:rsidRPr="004232AE">
        <w:rPr>
          <w:szCs w:val="28"/>
        </w:rPr>
        <w:t xml:space="preserve"> </w:t>
      </w:r>
      <w:r w:rsidRPr="004232AE">
        <w:rPr>
          <w:szCs w:val="28"/>
          <w:lang w:val="ru-RU"/>
        </w:rPr>
        <w:t>Weighted</w:t>
      </w:r>
      <w:r w:rsidRPr="004232AE">
        <w:rPr>
          <w:szCs w:val="28"/>
        </w:rPr>
        <w:t xml:space="preserve"> </w:t>
      </w:r>
      <w:r w:rsidRPr="004232AE">
        <w:rPr>
          <w:szCs w:val="28"/>
          <w:lang w:val="ru-RU"/>
        </w:rPr>
        <w:t>Fair</w:t>
      </w:r>
      <w:r w:rsidRPr="004232AE">
        <w:rPr>
          <w:szCs w:val="28"/>
        </w:rPr>
        <w:t xml:space="preserve"> </w:t>
      </w:r>
      <w:r w:rsidRPr="004232AE">
        <w:rPr>
          <w:szCs w:val="28"/>
          <w:lang w:val="ru-RU"/>
        </w:rPr>
        <w:t>Queuing</w:t>
      </w:r>
      <w:r w:rsidRPr="004232AE">
        <w:rPr>
          <w:szCs w:val="28"/>
        </w:rPr>
        <w:t xml:space="preserve"> (</w:t>
      </w:r>
      <w:r w:rsidRPr="004232AE">
        <w:rPr>
          <w:szCs w:val="28"/>
          <w:lang w:val="ru-RU"/>
        </w:rPr>
        <w:t>CBWFQ</w:t>
      </w:r>
      <w:r w:rsidRPr="004232AE">
        <w:rPr>
          <w:szCs w:val="28"/>
        </w:rPr>
        <w:t xml:space="preserve">) — це механізм управління чергами в мережах, який забезпечує контроль за розподілом пропускної здатності для різних типів трафіку. </w:t>
      </w:r>
      <w:r w:rsidRPr="004232AE">
        <w:rPr>
          <w:szCs w:val="28"/>
          <w:lang w:val="ru-RU"/>
        </w:rPr>
        <w:t>CBWFQ</w:t>
      </w:r>
      <w:r w:rsidRPr="004232AE">
        <w:rPr>
          <w:szCs w:val="28"/>
        </w:rPr>
        <w:t xml:space="preserve"> є подальшим розвитком технології </w:t>
      </w:r>
      <w:r w:rsidRPr="004232AE">
        <w:rPr>
          <w:szCs w:val="28"/>
          <w:lang w:val="ru-RU"/>
        </w:rPr>
        <w:t>Weighted</w:t>
      </w:r>
      <w:r w:rsidRPr="004232AE">
        <w:rPr>
          <w:szCs w:val="28"/>
        </w:rPr>
        <w:t xml:space="preserve"> </w:t>
      </w:r>
      <w:r w:rsidRPr="004232AE">
        <w:rPr>
          <w:szCs w:val="28"/>
          <w:lang w:val="ru-RU"/>
        </w:rPr>
        <w:t>Fair</w:t>
      </w:r>
      <w:r w:rsidRPr="004232AE">
        <w:rPr>
          <w:szCs w:val="28"/>
        </w:rPr>
        <w:t xml:space="preserve"> </w:t>
      </w:r>
      <w:r w:rsidRPr="004232AE">
        <w:rPr>
          <w:szCs w:val="28"/>
          <w:lang w:val="ru-RU"/>
        </w:rPr>
        <w:t>Queuing</w:t>
      </w:r>
      <w:r w:rsidRPr="004232AE">
        <w:rPr>
          <w:szCs w:val="28"/>
        </w:rPr>
        <w:t xml:space="preserve"> (</w:t>
      </w:r>
      <w:r w:rsidRPr="004232AE">
        <w:rPr>
          <w:szCs w:val="28"/>
          <w:lang w:val="ru-RU"/>
        </w:rPr>
        <w:t>WFQ</w:t>
      </w:r>
      <w:r w:rsidRPr="004232AE">
        <w:rPr>
          <w:szCs w:val="28"/>
        </w:rPr>
        <w:t>) і надає користувачам більше налашту</w:t>
      </w:r>
      <w:r w:rsidR="00325DE1">
        <w:rPr>
          <w:szCs w:val="28"/>
        </w:rPr>
        <w:t>вань</w:t>
      </w:r>
      <w:r w:rsidRPr="004232AE">
        <w:rPr>
          <w:szCs w:val="28"/>
        </w:rPr>
        <w:t>.</w:t>
      </w:r>
    </w:p>
    <w:p w14:paraId="04BF206E" w14:textId="436AF12D" w:rsidR="004232AE" w:rsidRPr="004232AE" w:rsidRDefault="004232AE" w:rsidP="004232AE">
      <w:pPr>
        <w:ind w:firstLine="0"/>
        <w:rPr>
          <w:szCs w:val="28"/>
        </w:rPr>
      </w:pPr>
      <w:r w:rsidRPr="004232AE">
        <w:rPr>
          <w:szCs w:val="28"/>
        </w:rPr>
        <w:t xml:space="preserve">Основні характеристики </w:t>
      </w:r>
      <w:r w:rsidRPr="004232AE">
        <w:rPr>
          <w:szCs w:val="28"/>
          <w:lang w:val="ru-RU"/>
        </w:rPr>
        <w:t>CBWFQ</w:t>
      </w:r>
      <w:r>
        <w:rPr>
          <w:szCs w:val="28"/>
        </w:rPr>
        <w:t>:</w:t>
      </w:r>
    </w:p>
    <w:p w14:paraId="072937C0" w14:textId="66539498" w:rsidR="004232AE" w:rsidRPr="003C7C6A" w:rsidRDefault="004232AE" w:rsidP="004232AE">
      <w:pPr>
        <w:ind w:firstLine="0"/>
        <w:rPr>
          <w:szCs w:val="28"/>
        </w:rPr>
      </w:pPr>
      <w:r w:rsidRPr="007A5235">
        <w:rPr>
          <w:szCs w:val="28"/>
        </w:rPr>
        <w:t xml:space="preserve">          </w:t>
      </w:r>
      <w:r w:rsidRPr="004232AE">
        <w:rPr>
          <w:szCs w:val="28"/>
        </w:rPr>
        <w:t xml:space="preserve">Класифікація трафіку: </w:t>
      </w:r>
      <w:r w:rsidRPr="004232AE">
        <w:rPr>
          <w:szCs w:val="28"/>
          <w:lang w:val="ru-RU"/>
        </w:rPr>
        <w:t>CBWFQ</w:t>
      </w:r>
      <w:r w:rsidRPr="004232AE">
        <w:rPr>
          <w:szCs w:val="28"/>
        </w:rPr>
        <w:t xml:space="preserve"> дозволяє адміністраторам класифікувати мережевий трафік на основі різних критеріїв, таких як протокол, </w:t>
      </w:r>
      <w:r w:rsidRPr="004232AE">
        <w:rPr>
          <w:szCs w:val="28"/>
          <w:lang w:val="ru-RU"/>
        </w:rPr>
        <w:t>IP</w:t>
      </w:r>
      <w:r w:rsidRPr="004232AE">
        <w:rPr>
          <w:szCs w:val="28"/>
        </w:rPr>
        <w:t xml:space="preserve">-адреса, порт, мітка </w:t>
      </w:r>
      <w:r w:rsidRPr="004232AE">
        <w:rPr>
          <w:szCs w:val="28"/>
          <w:lang w:val="ru-RU"/>
        </w:rPr>
        <w:t>DSCP</w:t>
      </w:r>
      <w:r w:rsidRPr="004232AE">
        <w:rPr>
          <w:szCs w:val="28"/>
        </w:rPr>
        <w:t xml:space="preserve"> тощо. </w:t>
      </w:r>
      <w:r w:rsidRPr="003C7C6A">
        <w:rPr>
          <w:szCs w:val="28"/>
        </w:rPr>
        <w:t>Кожен визначений клас отримує свою власну чергу.</w:t>
      </w:r>
    </w:p>
    <w:p w14:paraId="34E640F4" w14:textId="2DE0EAE3" w:rsidR="004232AE" w:rsidRPr="003C7C6A" w:rsidRDefault="004232AE" w:rsidP="004232AE">
      <w:pPr>
        <w:ind w:firstLine="0"/>
        <w:rPr>
          <w:szCs w:val="28"/>
        </w:rPr>
      </w:pPr>
      <w:r w:rsidRPr="007A5235">
        <w:rPr>
          <w:szCs w:val="28"/>
        </w:rPr>
        <w:t xml:space="preserve">          </w:t>
      </w:r>
      <w:r w:rsidRPr="003C7C6A">
        <w:rPr>
          <w:szCs w:val="28"/>
        </w:rPr>
        <w:t>Налаштування пропускної здатності:</w:t>
      </w:r>
      <w:r w:rsidR="00F63BF6" w:rsidRPr="003C7C6A">
        <w:rPr>
          <w:szCs w:val="28"/>
        </w:rPr>
        <w:t xml:space="preserve"> Для кожного класу трафіку буде</w:t>
      </w:r>
      <w:r w:rsidRPr="003C7C6A">
        <w:rPr>
          <w:szCs w:val="28"/>
        </w:rPr>
        <w:t xml:space="preserve"> встановлена мінімальна пропускна здатність, яка гарантує, що цей клас </w:t>
      </w:r>
      <w:r w:rsidRPr="003C7C6A">
        <w:rPr>
          <w:color w:val="000000" w:themeColor="text1"/>
          <w:szCs w:val="28"/>
        </w:rPr>
        <w:t>отримає принаймні визначений відсоток пропускної здатності навіть у разі перевантаження.</w:t>
      </w:r>
    </w:p>
    <w:p w14:paraId="3104AC0D" w14:textId="07C620D1" w:rsidR="004232AE" w:rsidRPr="004232AE" w:rsidRDefault="004232AE" w:rsidP="004232AE">
      <w:pPr>
        <w:ind w:firstLine="0"/>
        <w:rPr>
          <w:szCs w:val="28"/>
          <w:lang w:val="ru-RU"/>
        </w:rPr>
      </w:pPr>
      <w:r w:rsidRPr="007A5235">
        <w:rPr>
          <w:szCs w:val="28"/>
        </w:rPr>
        <w:t xml:space="preserve">          </w:t>
      </w:r>
      <w:r w:rsidRPr="004232AE">
        <w:rPr>
          <w:szCs w:val="28"/>
          <w:lang w:val="ru-RU"/>
        </w:rPr>
        <w:t>Контроль пріоритетів: CBWFQ дозволяє встановлювати пріоритети для різних видів трафіку, що важливо для критично важливих додатків, таких</w:t>
      </w:r>
      <w:r>
        <w:rPr>
          <w:szCs w:val="28"/>
          <w:lang w:val="ru-RU"/>
        </w:rPr>
        <w:t xml:space="preserve"> як голосовий або відео трафік.</w:t>
      </w:r>
    </w:p>
    <w:p w14:paraId="4B311D6B" w14:textId="733ED1B1" w:rsidR="004232AE" w:rsidRPr="006A12CF" w:rsidRDefault="004232AE" w:rsidP="004232AE">
      <w:pPr>
        <w:ind w:firstLine="0"/>
        <w:rPr>
          <w:szCs w:val="28"/>
        </w:rPr>
      </w:pPr>
      <w:r w:rsidRPr="007A5235">
        <w:rPr>
          <w:szCs w:val="28"/>
        </w:rPr>
        <w:t xml:space="preserve">          </w:t>
      </w:r>
      <w:r w:rsidRPr="006A12CF">
        <w:rPr>
          <w:szCs w:val="28"/>
        </w:rPr>
        <w:t xml:space="preserve">Справедливий розподіл: Завдяки використовуванню ваг для визначення пріоритетів, </w:t>
      </w:r>
      <w:r w:rsidRPr="004232AE">
        <w:rPr>
          <w:szCs w:val="28"/>
          <w:lang w:val="ru-RU"/>
        </w:rPr>
        <w:t>CBWFQ</w:t>
      </w:r>
      <w:r w:rsidRPr="006A12CF">
        <w:rPr>
          <w:szCs w:val="28"/>
        </w:rPr>
        <w:t xml:space="preserve"> забезпечує справедливий розподіл ресурсів мережі між визначеними класами, знижуючи ймовірність домінації одного класу над іншим у використанні пропускної здатності.</w:t>
      </w:r>
    </w:p>
    <w:p w14:paraId="59CDBAC5" w14:textId="6932BB22" w:rsidR="00D34F97" w:rsidRPr="004232AE" w:rsidRDefault="004232AE" w:rsidP="004232AE">
      <w:pPr>
        <w:ind w:firstLine="0"/>
        <w:rPr>
          <w:szCs w:val="28"/>
          <w:lang w:val="ru-RU"/>
        </w:rPr>
      </w:pPr>
      <w:r w:rsidRPr="007A5235">
        <w:rPr>
          <w:szCs w:val="28"/>
        </w:rPr>
        <w:t xml:space="preserve">          </w:t>
      </w:r>
      <w:r w:rsidRPr="004232AE">
        <w:rPr>
          <w:szCs w:val="28"/>
          <w:lang w:val="ru-RU"/>
        </w:rPr>
        <w:t xml:space="preserve">Масштабованість: </w:t>
      </w:r>
      <w:proofErr w:type="gramStart"/>
      <w:r w:rsidRPr="004232AE">
        <w:rPr>
          <w:szCs w:val="28"/>
          <w:lang w:val="ru-RU"/>
        </w:rPr>
        <w:t xml:space="preserve">CBWFQ </w:t>
      </w:r>
      <w:r w:rsidR="00F63BF6">
        <w:rPr>
          <w:szCs w:val="28"/>
          <w:lang w:val="ru-RU"/>
        </w:rPr>
        <w:t xml:space="preserve"> </w:t>
      </w:r>
      <w:r w:rsidRPr="004232AE">
        <w:rPr>
          <w:szCs w:val="28"/>
          <w:lang w:val="ru-RU"/>
        </w:rPr>
        <w:t>налаштован</w:t>
      </w:r>
      <w:r w:rsidR="00F63BF6">
        <w:rPr>
          <w:szCs w:val="28"/>
          <w:lang w:val="ru-RU"/>
        </w:rPr>
        <w:t>а</w:t>
      </w:r>
      <w:proofErr w:type="gramEnd"/>
      <w:r w:rsidRPr="004232AE">
        <w:rPr>
          <w:szCs w:val="28"/>
          <w:lang w:val="ru-RU"/>
        </w:rPr>
        <w:t xml:space="preserve"> </w:t>
      </w:r>
      <w:r w:rsidR="00F63BF6">
        <w:rPr>
          <w:szCs w:val="28"/>
          <w:lang w:val="ru-RU"/>
        </w:rPr>
        <w:t xml:space="preserve"> </w:t>
      </w:r>
      <w:r w:rsidRPr="004232AE">
        <w:rPr>
          <w:szCs w:val="28"/>
          <w:lang w:val="ru-RU"/>
        </w:rPr>
        <w:t>на підтримку численних класів трафіку, що дозволяє забезпечувати QoS</w:t>
      </w:r>
      <w:r>
        <w:rPr>
          <w:szCs w:val="28"/>
          <w:lang w:val="ru-RU"/>
        </w:rPr>
        <w:t xml:space="preserve"> у великих та складних мережах. </w:t>
      </w:r>
      <w:r w:rsidRPr="004232AE">
        <w:rPr>
          <w:szCs w:val="28"/>
          <w:lang w:val="ru-RU"/>
        </w:rPr>
        <w:t>CBWFQ використовується для оптимізації мережевого трафіку в корпоративних мережах, особливо там, де є потреба в забезпеченні якості обслуговування (QoS) для додатків з різними вимогами до пропускної здатності та затримки. Це особливо корисно у середовищах, де наявні чутливі до затримок додатки, такі як голосові та відео дзвінки, платформи для проведення відеоконференцій і реальних часів медіа-трансляцій.</w:t>
      </w:r>
    </w:p>
    <w:p w14:paraId="38094D64" w14:textId="7E17C035" w:rsidR="00D34F97" w:rsidRPr="006757B1" w:rsidRDefault="00FB7C4B" w:rsidP="004C5791">
      <w:pPr>
        <w:ind w:firstLine="0"/>
        <w:rPr>
          <w:szCs w:val="28"/>
        </w:rPr>
      </w:pPr>
      <w:r>
        <w:rPr>
          <w:noProof/>
          <w:lang w:val="ru-RU"/>
        </w:rPr>
        <w:lastRenderedPageBreak/>
        <mc:AlternateContent>
          <mc:Choice Requires="wps">
            <w:drawing>
              <wp:anchor distT="0" distB="0" distL="114300" distR="114300" simplePos="0" relativeHeight="251746304" behindDoc="0" locked="0" layoutInCell="1" allowOverlap="1" wp14:anchorId="7035B0C7" wp14:editId="041DBC45">
                <wp:simplePos x="0" y="0"/>
                <wp:positionH relativeFrom="column">
                  <wp:posOffset>5473065</wp:posOffset>
                </wp:positionH>
                <wp:positionV relativeFrom="paragraph">
                  <wp:posOffset>2954020</wp:posOffset>
                </wp:positionV>
                <wp:extent cx="317500" cy="476250"/>
                <wp:effectExtent l="0" t="0" r="25400" b="19050"/>
                <wp:wrapNone/>
                <wp:docPr id="233" name="Прямоугольник 233"/>
                <wp:cNvGraphicFramePr/>
                <a:graphic xmlns:a="http://schemas.openxmlformats.org/drawingml/2006/main">
                  <a:graphicData uri="http://schemas.microsoft.com/office/word/2010/wordprocessingShape">
                    <wps:wsp>
                      <wps:cNvSpPr/>
                      <wps:spPr>
                        <a:xfrm>
                          <a:off x="0" y="0"/>
                          <a:ext cx="317500" cy="4762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rect w14:anchorId="1264E8B2" id="Прямоугольник 233" o:spid="_x0000_s1026" style="position:absolute;margin-left:430.95pt;margin-top:232.6pt;width:25pt;height:37.5pt;z-index:2517463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" fillcolor="white [3212]" strokecolor="white [3212]" strokeweight="1pt"/>
            </w:pict>
          </mc:Fallback>
        </mc:AlternateContent>
      </w:r>
      <w:r w:rsidR="004232AE">
        <w:rPr>
          <w:noProof/>
          <w:lang w:val="ru-RU"/>
        </w:rPr>
        <w:drawing>
          <wp:inline distT="0" distB="0" distL="0" distR="0" wp14:anchorId="453BBE8F" wp14:editId="6BD4B2DC">
            <wp:extent cx="5669838" cy="3333750"/>
            <wp:effectExtent l="0" t="0" r="7620" b="0"/>
            <wp:docPr id="225" name="Рисунок 225" descr="https://www.cisco.com/c/dam/en/us/td/i/300001-400000/340001-350000/348001-349000/348827.eps/_jcr_content/renditions/3488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www.cisco.com/c/dam/en/us/td/i/300001-400000/340001-350000/348001-349000/348827.eps/_jcr_content/renditions/348827.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698144" cy="3350393"/>
                    </a:xfrm>
                    <a:prstGeom prst="rect">
                      <a:avLst/>
                    </a:prstGeom>
                    <a:noFill/>
                    <a:ln>
                      <a:noFill/>
                    </a:ln>
                  </pic:spPr>
                </pic:pic>
              </a:graphicData>
            </a:graphic>
          </wp:inline>
        </w:drawing>
      </w:r>
    </w:p>
    <w:p w14:paraId="2DFF5595" w14:textId="2992F01D" w:rsidR="004232AE" w:rsidRDefault="004232AE" w:rsidP="009E01B7">
      <w:pPr>
        <w:ind w:firstLine="0"/>
        <w:jc w:val="center"/>
        <w:rPr>
          <w:szCs w:val="28"/>
        </w:rPr>
      </w:pPr>
      <w:r w:rsidRPr="00A95D49">
        <w:rPr>
          <w:rFonts w:eastAsiaTheme="majorEastAsia"/>
          <w:szCs w:val="28"/>
        </w:rPr>
        <w:t>Рис. 2.</w:t>
      </w:r>
      <w:r w:rsidR="00C534AA">
        <w:rPr>
          <w:rFonts w:eastAsiaTheme="majorEastAsia"/>
          <w:szCs w:val="28"/>
        </w:rPr>
        <w:t>5</w:t>
      </w:r>
      <w:r w:rsidRPr="00A95D49">
        <w:rPr>
          <w:rFonts w:eastAsiaTheme="majorEastAsia"/>
          <w:szCs w:val="28"/>
        </w:rPr>
        <w:t xml:space="preserve"> –</w:t>
      </w:r>
      <w:r w:rsidRPr="00CD509D">
        <w:rPr>
          <w:szCs w:val="28"/>
        </w:rPr>
        <w:t xml:space="preserve"> </w:t>
      </w:r>
      <w:r w:rsidRPr="004232AE">
        <w:rPr>
          <w:szCs w:val="28"/>
        </w:rPr>
        <w:t>Робота Cisco IOS CBWFQ</w:t>
      </w:r>
    </w:p>
    <w:p w14:paraId="49D28559" w14:textId="3A96322A" w:rsidR="004232AE" w:rsidRPr="004232AE" w:rsidRDefault="004232AE" w:rsidP="004232AE">
      <w:pPr>
        <w:ind w:firstLine="0"/>
        <w:rPr>
          <w:szCs w:val="28"/>
          <w:lang w:val="ru-RU"/>
        </w:rPr>
      </w:pPr>
      <w:r w:rsidRPr="007A5235">
        <w:rPr>
          <w:szCs w:val="28"/>
        </w:rPr>
        <w:t xml:space="preserve">          </w:t>
      </w:r>
      <w:r w:rsidR="00FE0F1A">
        <w:t>Рисунок</w:t>
      </w:r>
      <w:r w:rsidR="006118A2" w:rsidRPr="00A95D49">
        <w:rPr>
          <w:rFonts w:eastAsiaTheme="majorEastAsia"/>
          <w:szCs w:val="28"/>
        </w:rPr>
        <w:t xml:space="preserve"> 2.</w:t>
      </w:r>
      <w:r w:rsidR="00C534AA">
        <w:rPr>
          <w:rFonts w:eastAsiaTheme="majorEastAsia"/>
          <w:szCs w:val="28"/>
        </w:rPr>
        <w:t>5</w:t>
      </w:r>
      <w:r w:rsidR="006118A2" w:rsidRPr="00A95D49">
        <w:rPr>
          <w:rFonts w:eastAsiaTheme="majorEastAsia"/>
          <w:szCs w:val="28"/>
        </w:rPr>
        <w:t xml:space="preserve"> </w:t>
      </w:r>
      <w:r w:rsidRPr="004232AE">
        <w:rPr>
          <w:szCs w:val="28"/>
        </w:rPr>
        <w:t xml:space="preserve"> ілюструє, як цей механізм чергування керує розподілом пропускної здатності між різними класами трафіку. </w:t>
      </w:r>
      <w:r w:rsidRPr="004232AE">
        <w:rPr>
          <w:szCs w:val="28"/>
          <w:lang w:val="ru-RU"/>
        </w:rPr>
        <w:t>CBWFQ класифікує вхідний трафік у різні черги на основі заздалегідь визначених політик. Кожен клас отримує певну вагу, яка визначає мінімальний обсяг пропускної здатності, виділений йому.</w:t>
      </w:r>
    </w:p>
    <w:p w14:paraId="412B7BB0" w14:textId="2251FFB2" w:rsidR="004232AE" w:rsidRDefault="00A150BC" w:rsidP="004232AE">
      <w:pPr>
        <w:ind w:firstLine="0"/>
        <w:rPr>
          <w:szCs w:val="28"/>
          <w:lang w:val="ru-RU"/>
        </w:rPr>
      </w:pPr>
      <w:r w:rsidRPr="007A5235">
        <w:rPr>
          <w:szCs w:val="28"/>
        </w:rPr>
        <w:t xml:space="preserve">          </w:t>
      </w:r>
      <w:r w:rsidR="00FE0F1A">
        <w:t>Рисунок</w:t>
      </w:r>
      <w:r w:rsidRPr="00A95D49">
        <w:rPr>
          <w:rFonts w:eastAsiaTheme="majorEastAsia"/>
          <w:szCs w:val="28"/>
        </w:rPr>
        <w:t xml:space="preserve"> 2.</w:t>
      </w:r>
      <w:r w:rsidR="00C534AA">
        <w:rPr>
          <w:rFonts w:eastAsiaTheme="majorEastAsia"/>
          <w:szCs w:val="28"/>
        </w:rPr>
        <w:t>5</w:t>
      </w:r>
      <w:r>
        <w:rPr>
          <w:szCs w:val="28"/>
        </w:rPr>
        <w:t xml:space="preserve"> </w:t>
      </w:r>
      <w:r w:rsidR="004232AE" w:rsidRPr="00A150BC">
        <w:rPr>
          <w:szCs w:val="28"/>
        </w:rPr>
        <w:t xml:space="preserve">показує процес, при якому </w:t>
      </w:r>
      <w:r w:rsidR="004232AE" w:rsidRPr="004232AE">
        <w:rPr>
          <w:szCs w:val="28"/>
          <w:lang w:val="ru-RU"/>
        </w:rPr>
        <w:t>CBWFQ</w:t>
      </w:r>
      <w:r w:rsidR="004232AE" w:rsidRPr="00A150BC">
        <w:rPr>
          <w:szCs w:val="28"/>
        </w:rPr>
        <w:t xml:space="preserve"> надає різний рівень обслуговування кожному класу, забезпечуючи високу пріоритетність для більш критичних видів трафіку, таких як голос чи відео. </w:t>
      </w:r>
      <w:r w:rsidR="004232AE" w:rsidRPr="004232AE">
        <w:rPr>
          <w:szCs w:val="28"/>
          <w:lang w:val="ru-RU"/>
        </w:rPr>
        <w:t>Це гарантує, що навіть при високому навантаженні на мережу критично важливі додатки отримають достатньо ресурсів для підтримки якості обслуговування (QoS).</w:t>
      </w:r>
    </w:p>
    <w:p w14:paraId="5E1DEEBD" w14:textId="5FEA8C4C" w:rsidR="006118A2" w:rsidRPr="004232AE" w:rsidRDefault="00FB7C4B" w:rsidP="004232AE">
      <w:pPr>
        <w:ind w:firstLine="0"/>
        <w:rPr>
          <w:szCs w:val="28"/>
          <w:lang w:val="ru-RU"/>
        </w:rPr>
      </w:pPr>
      <w:r>
        <w:rPr>
          <w:noProof/>
          <w:lang w:val="ru-RU"/>
        </w:rPr>
        <w:lastRenderedPageBreak/>
        <mc:AlternateContent>
          <mc:Choice Requires="wps">
            <w:drawing>
              <wp:anchor distT="0" distB="0" distL="114300" distR="114300" simplePos="0" relativeHeight="251745280" behindDoc="0" locked="0" layoutInCell="1" allowOverlap="1" wp14:anchorId="44152117" wp14:editId="21BFD7F1">
                <wp:simplePos x="0" y="0"/>
                <wp:positionH relativeFrom="column">
                  <wp:posOffset>5809615</wp:posOffset>
                </wp:positionH>
                <wp:positionV relativeFrom="paragraph">
                  <wp:posOffset>2848610</wp:posOffset>
                </wp:positionV>
                <wp:extent cx="177800" cy="527050"/>
                <wp:effectExtent l="0" t="0" r="12700" b="25400"/>
                <wp:wrapNone/>
                <wp:docPr id="232" name="Прямоугольник 232"/>
                <wp:cNvGraphicFramePr/>
                <a:graphic xmlns:a="http://schemas.openxmlformats.org/drawingml/2006/main">
                  <a:graphicData uri="http://schemas.microsoft.com/office/word/2010/wordprocessingShape">
                    <wps:wsp>
                      <wps:cNvSpPr/>
                      <wps:spPr>
                        <a:xfrm>
                          <a:off x="0" y="0"/>
                          <a:ext cx="177800" cy="5270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rect w14:anchorId="4BC57CB0" id="Прямоугольник 232" o:spid="_x0000_s1026" style="position:absolute;margin-left:457.45pt;margin-top:224.3pt;width:14pt;height:41.5pt;z-index:2517452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" fillcolor="white [3212]" strokecolor="white [3212]" strokeweight="1pt"/>
            </w:pict>
          </mc:Fallback>
        </mc:AlternateContent>
      </w:r>
      <w:r>
        <w:rPr>
          <w:noProof/>
          <w:lang w:val="ru-RU"/>
        </w:rPr>
        <w:drawing>
          <wp:inline distT="0" distB="0" distL="0" distR="0" wp14:anchorId="26F25564" wp14:editId="13CE7069">
            <wp:extent cx="5940425" cy="3333089"/>
            <wp:effectExtent l="0" t="0" r="3175" b="1270"/>
            <wp:docPr id="230" name="Рисунок 230" descr="https://www.cisco.com/c/dam/en/us/td/i/300001-400000/340001-350000/348001-349000/348828.eps/_jcr_content/renditions/3488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www.cisco.com/c/dam/en/us/td/i/300001-400000/340001-350000/348001-349000/348828.eps/_jcr_content/renditions/348828.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40425" cy="3333089"/>
                    </a:xfrm>
                    <a:prstGeom prst="rect">
                      <a:avLst/>
                    </a:prstGeom>
                    <a:noFill/>
                    <a:ln>
                      <a:noFill/>
                    </a:ln>
                  </pic:spPr>
                </pic:pic>
              </a:graphicData>
            </a:graphic>
          </wp:inline>
        </w:drawing>
      </w:r>
    </w:p>
    <w:p w14:paraId="088A802C" w14:textId="22BDA319" w:rsidR="006118A2" w:rsidRDefault="006118A2" w:rsidP="009E01B7">
      <w:pPr>
        <w:ind w:firstLine="0"/>
        <w:jc w:val="center"/>
        <w:rPr>
          <w:szCs w:val="28"/>
        </w:rPr>
      </w:pPr>
      <w:r w:rsidRPr="00A95D49">
        <w:rPr>
          <w:rFonts w:eastAsiaTheme="majorEastAsia"/>
          <w:szCs w:val="28"/>
        </w:rPr>
        <w:t>Рис. 2.</w:t>
      </w:r>
      <w:r w:rsidR="00C534AA">
        <w:rPr>
          <w:rFonts w:eastAsiaTheme="majorEastAsia"/>
          <w:szCs w:val="28"/>
        </w:rPr>
        <w:t>6</w:t>
      </w:r>
      <w:r w:rsidRPr="00A95D49">
        <w:rPr>
          <w:rFonts w:eastAsiaTheme="majorEastAsia"/>
          <w:szCs w:val="28"/>
        </w:rPr>
        <w:t xml:space="preserve"> –</w:t>
      </w:r>
      <w:r w:rsidRPr="00CD509D">
        <w:rPr>
          <w:szCs w:val="28"/>
        </w:rPr>
        <w:t xml:space="preserve"> </w:t>
      </w:r>
      <w:r w:rsidRPr="004232AE">
        <w:rPr>
          <w:szCs w:val="28"/>
        </w:rPr>
        <w:t>Робота Cisco IOS CBWFQ</w:t>
      </w:r>
    </w:p>
    <w:p w14:paraId="5D5EC6F4" w14:textId="77777777" w:rsidR="0002447C" w:rsidRDefault="0002447C" w:rsidP="00A150BC">
      <w:pPr>
        <w:ind w:firstLine="0"/>
        <w:rPr>
          <w:szCs w:val="28"/>
        </w:rPr>
      </w:pPr>
    </w:p>
    <w:p w14:paraId="52746385" w14:textId="40741502" w:rsidR="006118A2" w:rsidRDefault="00A150BC" w:rsidP="00A150BC">
      <w:pPr>
        <w:pStyle w:val="inline"/>
        <w:spacing w:before="0" w:beforeAutospacing="0" w:after="0" w:afterAutospacing="0" w:line="360" w:lineRule="auto"/>
        <w:jc w:val="both"/>
        <w:rPr>
          <w:color w:val="000000"/>
          <w:sz w:val="28"/>
          <w:lang w:val="uk-UA"/>
        </w:rPr>
      </w:pPr>
      <w:r w:rsidRPr="007A5235">
        <w:rPr>
          <w:sz w:val="28"/>
          <w:szCs w:val="28"/>
          <w:lang w:val="uk-UA"/>
        </w:rPr>
        <w:t xml:space="preserve">          </w:t>
      </w:r>
      <w:r w:rsidR="00FE0F1A" w:rsidRPr="00FE0F1A">
        <w:rPr>
          <w:color w:val="000000"/>
          <w:sz w:val="28"/>
          <w:lang w:val="uk-UA"/>
        </w:rPr>
        <w:t>Рисунок</w:t>
      </w:r>
      <w:r w:rsidR="00FE0F1A">
        <w:rPr>
          <w:color w:val="000000"/>
          <w:sz w:val="28"/>
          <w:lang w:val="uk-UA"/>
        </w:rPr>
        <w:t xml:space="preserve"> </w:t>
      </w:r>
      <w:r w:rsidR="006118A2" w:rsidRPr="006118A2">
        <w:rPr>
          <w:color w:val="000000"/>
          <w:sz w:val="28"/>
          <w:lang w:val="uk-UA"/>
        </w:rPr>
        <w:t>2.</w:t>
      </w:r>
      <w:r w:rsidR="00C534AA">
        <w:rPr>
          <w:color w:val="000000"/>
          <w:sz w:val="28"/>
          <w:lang w:val="uk-UA"/>
        </w:rPr>
        <w:t>6</w:t>
      </w:r>
      <w:r w:rsidR="006118A2" w:rsidRPr="006118A2">
        <w:rPr>
          <w:color w:val="000000"/>
          <w:sz w:val="28"/>
          <w:lang w:val="uk-UA"/>
        </w:rPr>
        <w:t xml:space="preserve"> </w:t>
      </w:r>
      <w:r w:rsidR="006118A2">
        <w:rPr>
          <w:color w:val="000000"/>
          <w:sz w:val="28"/>
          <w:lang w:val="uk-UA"/>
        </w:rPr>
        <w:t xml:space="preserve"> </w:t>
      </w:r>
      <w:r w:rsidR="006118A2" w:rsidRPr="006118A2">
        <w:rPr>
          <w:color w:val="000000"/>
          <w:sz w:val="28"/>
          <w:lang w:val="uk-UA"/>
        </w:rPr>
        <w:t xml:space="preserve">демонструє роботу механізму </w:t>
      </w:r>
      <w:r w:rsidR="006118A2" w:rsidRPr="006118A2">
        <w:rPr>
          <w:color w:val="000000"/>
          <w:sz w:val="28"/>
        </w:rPr>
        <w:t>Low</w:t>
      </w:r>
      <w:r w:rsidR="006118A2" w:rsidRPr="006118A2">
        <w:rPr>
          <w:color w:val="000000"/>
          <w:sz w:val="28"/>
          <w:lang w:val="uk-UA"/>
        </w:rPr>
        <w:t xml:space="preserve"> </w:t>
      </w:r>
      <w:r w:rsidR="006118A2" w:rsidRPr="006118A2">
        <w:rPr>
          <w:color w:val="000000"/>
          <w:sz w:val="28"/>
        </w:rPr>
        <w:t>Latency</w:t>
      </w:r>
      <w:r w:rsidR="006118A2" w:rsidRPr="006118A2">
        <w:rPr>
          <w:color w:val="000000"/>
          <w:sz w:val="28"/>
          <w:lang w:val="uk-UA"/>
        </w:rPr>
        <w:t xml:space="preserve"> </w:t>
      </w:r>
      <w:r w:rsidR="006118A2" w:rsidRPr="006118A2">
        <w:rPr>
          <w:color w:val="000000"/>
          <w:sz w:val="28"/>
        </w:rPr>
        <w:t>Queuing</w:t>
      </w:r>
      <w:r w:rsidR="006118A2" w:rsidRPr="006118A2">
        <w:rPr>
          <w:color w:val="000000"/>
          <w:sz w:val="28"/>
          <w:lang w:val="uk-UA"/>
        </w:rPr>
        <w:t xml:space="preserve"> (</w:t>
      </w:r>
      <w:r w:rsidR="006118A2" w:rsidRPr="006118A2">
        <w:rPr>
          <w:color w:val="000000"/>
          <w:sz w:val="28"/>
        </w:rPr>
        <w:t>LLQ</w:t>
      </w:r>
      <w:r w:rsidR="006118A2" w:rsidRPr="006118A2">
        <w:rPr>
          <w:color w:val="000000"/>
          <w:sz w:val="28"/>
          <w:lang w:val="uk-UA"/>
        </w:rPr>
        <w:t xml:space="preserve">) в </w:t>
      </w:r>
      <w:r w:rsidR="006118A2" w:rsidRPr="006118A2">
        <w:rPr>
          <w:color w:val="000000"/>
          <w:sz w:val="28"/>
        </w:rPr>
        <w:t>Cisco</w:t>
      </w:r>
      <w:r w:rsidR="006118A2" w:rsidRPr="006118A2">
        <w:rPr>
          <w:color w:val="000000"/>
          <w:sz w:val="28"/>
          <w:lang w:val="uk-UA"/>
        </w:rPr>
        <w:t xml:space="preserve"> </w:t>
      </w:r>
      <w:r w:rsidR="006118A2" w:rsidRPr="006118A2">
        <w:rPr>
          <w:color w:val="000000"/>
          <w:sz w:val="28"/>
        </w:rPr>
        <w:t>IOS</w:t>
      </w:r>
      <w:r w:rsidR="006118A2" w:rsidRPr="006118A2">
        <w:rPr>
          <w:color w:val="000000"/>
          <w:sz w:val="28"/>
          <w:lang w:val="uk-UA"/>
        </w:rPr>
        <w:t xml:space="preserve">. </w:t>
      </w:r>
      <w:r w:rsidR="006118A2" w:rsidRPr="006118A2">
        <w:rPr>
          <w:color w:val="000000"/>
          <w:sz w:val="28"/>
        </w:rPr>
        <w:t>LLQ</w:t>
      </w:r>
      <w:r w:rsidR="006118A2" w:rsidRPr="006118A2">
        <w:rPr>
          <w:color w:val="000000"/>
          <w:sz w:val="28"/>
          <w:lang w:val="uk-UA"/>
        </w:rPr>
        <w:t xml:space="preserve"> забезпечує пріоритетну обробку певного типу трафіку через виділення спеціальної, високопріоритетної черги.</w:t>
      </w:r>
      <w:r>
        <w:rPr>
          <w:color w:val="000000"/>
          <w:sz w:val="28"/>
          <w:lang w:val="uk-UA"/>
        </w:rPr>
        <w:t xml:space="preserve"> П</w:t>
      </w:r>
      <w:r w:rsidR="006118A2" w:rsidRPr="006118A2">
        <w:rPr>
          <w:color w:val="000000"/>
          <w:sz w:val="28"/>
          <w:lang w:val="uk-UA"/>
        </w:rPr>
        <w:t xml:space="preserve">оказано, як </w:t>
      </w:r>
      <w:r w:rsidR="006118A2" w:rsidRPr="006118A2">
        <w:rPr>
          <w:color w:val="000000"/>
          <w:sz w:val="28"/>
        </w:rPr>
        <w:t>LLQ</w:t>
      </w:r>
      <w:r w:rsidR="006118A2" w:rsidRPr="006118A2">
        <w:rPr>
          <w:color w:val="000000"/>
          <w:sz w:val="28"/>
          <w:lang w:val="uk-UA"/>
        </w:rPr>
        <w:t xml:space="preserve"> об'єднує механізми </w:t>
      </w:r>
      <w:r w:rsidR="006118A2" w:rsidRPr="006118A2">
        <w:rPr>
          <w:color w:val="000000"/>
          <w:sz w:val="28"/>
        </w:rPr>
        <w:t>Class</w:t>
      </w:r>
      <w:r w:rsidR="006118A2" w:rsidRPr="006118A2">
        <w:rPr>
          <w:color w:val="000000"/>
          <w:sz w:val="28"/>
          <w:lang w:val="uk-UA"/>
        </w:rPr>
        <w:t>-</w:t>
      </w:r>
      <w:r w:rsidR="006118A2" w:rsidRPr="006118A2">
        <w:rPr>
          <w:color w:val="000000"/>
          <w:sz w:val="28"/>
        </w:rPr>
        <w:t>Based</w:t>
      </w:r>
      <w:r w:rsidR="006118A2" w:rsidRPr="006118A2">
        <w:rPr>
          <w:color w:val="000000"/>
          <w:sz w:val="28"/>
          <w:lang w:val="uk-UA"/>
        </w:rPr>
        <w:t xml:space="preserve"> </w:t>
      </w:r>
      <w:r w:rsidR="006118A2" w:rsidRPr="006118A2">
        <w:rPr>
          <w:color w:val="000000"/>
          <w:sz w:val="28"/>
        </w:rPr>
        <w:t>Weighted</w:t>
      </w:r>
      <w:r w:rsidR="006118A2" w:rsidRPr="006118A2">
        <w:rPr>
          <w:color w:val="000000"/>
          <w:sz w:val="28"/>
          <w:lang w:val="uk-UA"/>
        </w:rPr>
        <w:t xml:space="preserve"> </w:t>
      </w:r>
      <w:r w:rsidR="006118A2" w:rsidRPr="006118A2">
        <w:rPr>
          <w:color w:val="000000"/>
          <w:sz w:val="28"/>
        </w:rPr>
        <w:t>Fair</w:t>
      </w:r>
      <w:r w:rsidR="006118A2" w:rsidRPr="006118A2">
        <w:rPr>
          <w:color w:val="000000"/>
          <w:sz w:val="28"/>
          <w:lang w:val="uk-UA"/>
        </w:rPr>
        <w:t xml:space="preserve"> </w:t>
      </w:r>
      <w:r w:rsidR="006118A2" w:rsidRPr="006118A2">
        <w:rPr>
          <w:color w:val="000000"/>
          <w:sz w:val="28"/>
        </w:rPr>
        <w:t>Queuing</w:t>
      </w:r>
      <w:r w:rsidR="006118A2" w:rsidRPr="006118A2">
        <w:rPr>
          <w:color w:val="000000"/>
          <w:sz w:val="28"/>
          <w:lang w:val="uk-UA"/>
        </w:rPr>
        <w:t xml:space="preserve"> (</w:t>
      </w:r>
      <w:r w:rsidR="006118A2" w:rsidRPr="006118A2">
        <w:rPr>
          <w:color w:val="000000"/>
          <w:sz w:val="28"/>
        </w:rPr>
        <w:t>CBWFQ</w:t>
      </w:r>
      <w:r w:rsidR="006118A2" w:rsidRPr="006118A2">
        <w:rPr>
          <w:color w:val="000000"/>
          <w:sz w:val="28"/>
          <w:lang w:val="uk-UA"/>
        </w:rPr>
        <w:t xml:space="preserve">) з додатковою пріоритетною чергою. </w:t>
      </w:r>
      <w:r w:rsidR="006118A2" w:rsidRPr="006118A2">
        <w:rPr>
          <w:color w:val="000000"/>
          <w:sz w:val="28"/>
        </w:rPr>
        <w:t>Ця пріоритетна черга дозволяє критично важливому трафіку, такому як голосовий або відео, отримувати негайний доступ до мережевих ресурсів, значно знижуючи затримку.</w:t>
      </w:r>
      <w:r w:rsidR="006118A2">
        <w:rPr>
          <w:color w:val="000000"/>
          <w:sz w:val="28"/>
          <w:lang w:val="uk-UA"/>
        </w:rPr>
        <w:t xml:space="preserve"> </w:t>
      </w:r>
      <w:r w:rsidR="006118A2" w:rsidRPr="006118A2">
        <w:rPr>
          <w:color w:val="000000"/>
          <w:sz w:val="28"/>
          <w:lang w:val="uk-UA"/>
        </w:rPr>
        <w:t xml:space="preserve">Пов'язуючи </w:t>
      </w:r>
      <w:r w:rsidR="006118A2" w:rsidRPr="006118A2">
        <w:rPr>
          <w:color w:val="000000"/>
          <w:sz w:val="28"/>
        </w:rPr>
        <w:t>LLQ</w:t>
      </w:r>
      <w:r w:rsidR="006118A2" w:rsidRPr="006118A2">
        <w:rPr>
          <w:color w:val="000000"/>
          <w:sz w:val="28"/>
          <w:lang w:val="uk-UA"/>
        </w:rPr>
        <w:t xml:space="preserve"> з </w:t>
      </w:r>
      <w:r w:rsidR="006118A2" w:rsidRPr="006118A2">
        <w:rPr>
          <w:color w:val="000000"/>
          <w:sz w:val="28"/>
        </w:rPr>
        <w:t>CBWFQ</w:t>
      </w:r>
      <w:r w:rsidR="006118A2" w:rsidRPr="006118A2">
        <w:rPr>
          <w:color w:val="000000"/>
          <w:sz w:val="28"/>
          <w:lang w:val="uk-UA"/>
        </w:rPr>
        <w:t>, система забезпечує, що навіть коли існує конкуренція за пропускну здатність, критично важливі пакети будуть передані першочергово, забезпечуючи високу якість обслуговування (</w:t>
      </w:r>
      <w:r w:rsidR="006118A2" w:rsidRPr="006118A2">
        <w:rPr>
          <w:color w:val="000000"/>
          <w:sz w:val="28"/>
        </w:rPr>
        <w:t>QoS</w:t>
      </w:r>
      <w:r w:rsidR="006118A2" w:rsidRPr="006118A2">
        <w:rPr>
          <w:color w:val="000000"/>
          <w:sz w:val="28"/>
          <w:lang w:val="uk-UA"/>
        </w:rPr>
        <w:t>) для додатків, чутливих до затримок.</w:t>
      </w:r>
    </w:p>
    <w:p w14:paraId="5C69E9A3" w14:textId="46E0A27B" w:rsidR="00FB7C4B" w:rsidRPr="00FB7C4B" w:rsidRDefault="00A150BC" w:rsidP="00A150BC">
      <w:pPr>
        <w:pStyle w:val="inline"/>
        <w:spacing w:before="0" w:beforeAutospacing="0" w:after="0" w:afterAutospacing="0" w:line="360" w:lineRule="auto"/>
        <w:jc w:val="both"/>
        <w:rPr>
          <w:color w:val="000000"/>
          <w:sz w:val="28"/>
        </w:rPr>
      </w:pPr>
      <w:r w:rsidRPr="007A5235">
        <w:rPr>
          <w:sz w:val="28"/>
          <w:szCs w:val="28"/>
          <w:lang w:val="uk-UA"/>
        </w:rPr>
        <w:t xml:space="preserve">          </w:t>
      </w:r>
      <w:r w:rsidR="00FB7C4B" w:rsidRPr="00FB7C4B">
        <w:rPr>
          <w:color w:val="000000"/>
          <w:sz w:val="28"/>
        </w:rPr>
        <w:t>Забезпечити найнижчу затримку для пріоритетного трафіку. Це досягається через виділення спеціальної пріоритетної черги, яка отримує доступ до мережевих</w:t>
      </w:r>
      <w:r w:rsidR="00FB7C4B">
        <w:rPr>
          <w:color w:val="000000"/>
          <w:sz w:val="28"/>
        </w:rPr>
        <w:t xml:space="preserve"> ресурсів перед іншими чергами.</w:t>
      </w:r>
    </w:p>
    <w:p w14:paraId="76166733" w14:textId="43D60F04" w:rsidR="00FB7C4B" w:rsidRPr="00FB7C4B" w:rsidRDefault="00A150BC" w:rsidP="00A150BC">
      <w:pPr>
        <w:pStyle w:val="inline"/>
        <w:spacing w:before="0" w:beforeAutospacing="0" w:after="0" w:afterAutospacing="0" w:line="360" w:lineRule="auto"/>
        <w:jc w:val="both"/>
        <w:rPr>
          <w:color w:val="000000"/>
          <w:sz w:val="28"/>
        </w:rPr>
      </w:pPr>
      <w:r w:rsidRPr="007A5235">
        <w:rPr>
          <w:sz w:val="28"/>
          <w:szCs w:val="28"/>
          <w:lang w:val="uk-UA"/>
        </w:rPr>
        <w:t xml:space="preserve">          </w:t>
      </w:r>
      <w:r w:rsidR="00FB7C4B" w:rsidRPr="006A12CF">
        <w:rPr>
          <w:color w:val="000000"/>
          <w:sz w:val="28"/>
          <w:lang w:val="uk-UA"/>
        </w:rPr>
        <w:t xml:space="preserve">Інтеграція з </w:t>
      </w:r>
      <w:r w:rsidR="00FB7C4B" w:rsidRPr="00FB7C4B">
        <w:rPr>
          <w:color w:val="000000"/>
          <w:sz w:val="28"/>
        </w:rPr>
        <w:t>CBWFQ</w:t>
      </w:r>
      <w:r w:rsidR="00FB7C4B" w:rsidRPr="006A12CF">
        <w:rPr>
          <w:color w:val="000000"/>
          <w:sz w:val="28"/>
          <w:lang w:val="uk-UA"/>
        </w:rPr>
        <w:t xml:space="preserve">: </w:t>
      </w:r>
      <w:r w:rsidR="00FB7C4B" w:rsidRPr="00FB7C4B">
        <w:rPr>
          <w:color w:val="000000"/>
          <w:sz w:val="28"/>
        </w:rPr>
        <w:t>LLQ</w:t>
      </w:r>
      <w:r w:rsidR="00FB7C4B" w:rsidRPr="006A12CF">
        <w:rPr>
          <w:color w:val="000000"/>
          <w:sz w:val="28"/>
          <w:lang w:val="uk-UA"/>
        </w:rPr>
        <w:t xml:space="preserve"> поєднує в собі механізм </w:t>
      </w:r>
      <w:r w:rsidR="00FB7C4B" w:rsidRPr="00FB7C4B">
        <w:rPr>
          <w:color w:val="000000"/>
          <w:sz w:val="28"/>
        </w:rPr>
        <w:t>Class</w:t>
      </w:r>
      <w:r w:rsidR="00FB7C4B" w:rsidRPr="006A12CF">
        <w:rPr>
          <w:color w:val="000000"/>
          <w:sz w:val="28"/>
          <w:lang w:val="uk-UA"/>
        </w:rPr>
        <w:t>-</w:t>
      </w:r>
      <w:r w:rsidR="00FB7C4B" w:rsidRPr="00FB7C4B">
        <w:rPr>
          <w:color w:val="000000"/>
          <w:sz w:val="28"/>
        </w:rPr>
        <w:t>Based</w:t>
      </w:r>
      <w:r w:rsidR="00FB7C4B" w:rsidRPr="006A12CF">
        <w:rPr>
          <w:color w:val="000000"/>
          <w:sz w:val="28"/>
          <w:lang w:val="uk-UA"/>
        </w:rPr>
        <w:t xml:space="preserve"> </w:t>
      </w:r>
      <w:r w:rsidR="00FB7C4B" w:rsidRPr="00FB7C4B">
        <w:rPr>
          <w:color w:val="000000"/>
          <w:sz w:val="28"/>
        </w:rPr>
        <w:t>Weighted</w:t>
      </w:r>
      <w:r w:rsidR="00FB7C4B" w:rsidRPr="006A12CF">
        <w:rPr>
          <w:color w:val="000000"/>
          <w:sz w:val="28"/>
          <w:lang w:val="uk-UA"/>
        </w:rPr>
        <w:t xml:space="preserve"> </w:t>
      </w:r>
      <w:r w:rsidR="00FB7C4B" w:rsidRPr="00FB7C4B">
        <w:rPr>
          <w:color w:val="000000"/>
          <w:sz w:val="28"/>
        </w:rPr>
        <w:t>Fair</w:t>
      </w:r>
      <w:r w:rsidR="00FB7C4B" w:rsidRPr="006A12CF">
        <w:rPr>
          <w:color w:val="000000"/>
          <w:sz w:val="28"/>
          <w:lang w:val="uk-UA"/>
        </w:rPr>
        <w:t xml:space="preserve"> </w:t>
      </w:r>
      <w:r w:rsidR="00FB7C4B" w:rsidRPr="00FB7C4B">
        <w:rPr>
          <w:color w:val="000000"/>
          <w:sz w:val="28"/>
        </w:rPr>
        <w:t>Queuing</w:t>
      </w:r>
      <w:r w:rsidR="00FB7C4B" w:rsidRPr="006A12CF">
        <w:rPr>
          <w:color w:val="000000"/>
          <w:sz w:val="28"/>
          <w:lang w:val="uk-UA"/>
        </w:rPr>
        <w:t xml:space="preserve"> (</w:t>
      </w:r>
      <w:r w:rsidR="00FB7C4B" w:rsidRPr="00FB7C4B">
        <w:rPr>
          <w:color w:val="000000"/>
          <w:sz w:val="28"/>
        </w:rPr>
        <w:t>CBWFQ</w:t>
      </w:r>
      <w:r w:rsidR="00FB7C4B" w:rsidRPr="006A12CF">
        <w:rPr>
          <w:color w:val="000000"/>
          <w:sz w:val="28"/>
          <w:lang w:val="uk-UA"/>
        </w:rPr>
        <w:t xml:space="preserve">) з фіксованою пріоритетною чергою. Це означає, що поряд з класами, що базуються на </w:t>
      </w:r>
      <w:r w:rsidR="00FB7C4B" w:rsidRPr="00FB7C4B">
        <w:rPr>
          <w:color w:val="000000"/>
          <w:sz w:val="28"/>
        </w:rPr>
        <w:t>CBWFQ</w:t>
      </w:r>
      <w:r w:rsidR="00FB7C4B" w:rsidRPr="006A12CF">
        <w:rPr>
          <w:color w:val="000000"/>
          <w:sz w:val="28"/>
          <w:lang w:val="uk-UA"/>
        </w:rPr>
        <w:t xml:space="preserve">, існує одна або кілька черг, які </w:t>
      </w:r>
      <w:r w:rsidR="00FB7C4B" w:rsidRPr="006A12CF">
        <w:rPr>
          <w:color w:val="000000"/>
          <w:sz w:val="28"/>
          <w:lang w:val="uk-UA"/>
        </w:rPr>
        <w:lastRenderedPageBreak/>
        <w:t xml:space="preserve">мають фіксований пріоритет. </w:t>
      </w:r>
      <w:r w:rsidR="00FB7C4B" w:rsidRPr="00FB7C4B">
        <w:rPr>
          <w:color w:val="000000"/>
          <w:sz w:val="28"/>
        </w:rPr>
        <w:t>Пріоритетна черга обробляється першою, забезпечуючи, що пакети в ній не зазнають затри</w:t>
      </w:r>
      <w:r w:rsidR="00FB7C4B">
        <w:rPr>
          <w:color w:val="000000"/>
          <w:sz w:val="28"/>
        </w:rPr>
        <w:t>мки від пакетів в інших чергах.</w:t>
      </w:r>
    </w:p>
    <w:p w14:paraId="0915173E" w14:textId="0BEA1E45" w:rsidR="00A150BC" w:rsidRDefault="005C3FF4" w:rsidP="00A150BC">
      <w:pPr>
        <w:pStyle w:val="inline"/>
        <w:spacing w:before="0" w:beforeAutospacing="0" w:after="0" w:afterAutospacing="0" w:line="360" w:lineRule="auto"/>
        <w:jc w:val="both"/>
        <w:rPr>
          <w:color w:val="000000"/>
          <w:sz w:val="28"/>
        </w:rPr>
      </w:pPr>
      <w:r w:rsidRPr="007A5235">
        <w:rPr>
          <w:sz w:val="28"/>
          <w:szCs w:val="28"/>
          <w:lang w:val="uk-UA"/>
        </w:rPr>
        <w:t xml:space="preserve">          </w:t>
      </w:r>
      <w:r w:rsidR="00FB7C4B" w:rsidRPr="00FB7C4B">
        <w:rPr>
          <w:color w:val="000000"/>
          <w:sz w:val="28"/>
        </w:rPr>
        <w:t xml:space="preserve">Пакети, які потребують низької затримки (таких як голосовий трафік), поміщаються в пріоритетну чергу. Коли черга готова до обробки, пакети з пріоритетної черги пропускаються </w:t>
      </w:r>
      <w:proofErr w:type="gramStart"/>
      <w:r w:rsidR="00FB7C4B" w:rsidRPr="00FB7C4B">
        <w:rPr>
          <w:color w:val="000000"/>
          <w:sz w:val="28"/>
        </w:rPr>
        <w:t>в першу</w:t>
      </w:r>
      <w:proofErr w:type="gramEnd"/>
      <w:r w:rsidR="00FB7C4B" w:rsidRPr="00FB7C4B">
        <w:rPr>
          <w:color w:val="000000"/>
          <w:sz w:val="28"/>
        </w:rPr>
        <w:t xml:space="preserve"> чергу, перш ніж обробл</w:t>
      </w:r>
      <w:r w:rsidR="00A150BC">
        <w:rPr>
          <w:color w:val="000000"/>
          <w:sz w:val="28"/>
        </w:rPr>
        <w:t>яти інші черги, створені CBWFQ.</w:t>
      </w:r>
    </w:p>
    <w:p w14:paraId="3E02235F" w14:textId="1FD45FAA" w:rsidR="00FB7C4B" w:rsidRDefault="005C3FF4" w:rsidP="00A150BC">
      <w:pPr>
        <w:pStyle w:val="inline"/>
        <w:spacing w:before="0" w:beforeAutospacing="0" w:after="0" w:afterAutospacing="0" w:line="360" w:lineRule="auto"/>
        <w:jc w:val="both"/>
        <w:rPr>
          <w:color w:val="000000"/>
          <w:sz w:val="28"/>
          <w:lang w:val="uk-UA"/>
        </w:rPr>
      </w:pPr>
      <w:r w:rsidRPr="007A5235">
        <w:rPr>
          <w:sz w:val="28"/>
          <w:szCs w:val="28"/>
          <w:lang w:val="uk-UA"/>
        </w:rPr>
        <w:t xml:space="preserve">          </w:t>
      </w:r>
      <w:r w:rsidR="00FB7C4B" w:rsidRPr="00FB7C4B">
        <w:rPr>
          <w:color w:val="000000"/>
          <w:sz w:val="28"/>
        </w:rPr>
        <w:t>Щоб пріоритетна черга не домінувала над всіма іншими, встановлено обмеження на ширину каналу, яке дозволяє лише певний обсяг трафіку в одиницю часу.</w:t>
      </w:r>
      <w:r w:rsidR="00A150BC">
        <w:rPr>
          <w:color w:val="000000"/>
          <w:sz w:val="28"/>
          <w:lang w:val="uk-UA"/>
        </w:rPr>
        <w:t xml:space="preserve"> </w:t>
      </w:r>
      <w:r w:rsidR="00A150BC" w:rsidRPr="00A150BC">
        <w:rPr>
          <w:color w:val="000000"/>
          <w:sz w:val="28"/>
          <w:lang w:val="uk-UA"/>
        </w:rPr>
        <w:t>Загалом LLQ є критично важливим для управління трафіком, чутливим до затримок, забезпечуючи йому першочерговий доступ до каналів, що дозволяє підтримувати високу якість надання послуг без втрати ресурсів для менш важливих потоків даних.</w:t>
      </w:r>
    </w:p>
    <w:p w14:paraId="574D3D3B" w14:textId="125FF4ED" w:rsidR="005C3FF4" w:rsidRDefault="005C3FF4" w:rsidP="00A150BC">
      <w:pPr>
        <w:pStyle w:val="inline"/>
        <w:spacing w:before="0" w:beforeAutospacing="0" w:after="0" w:afterAutospacing="0" w:line="360" w:lineRule="auto"/>
        <w:jc w:val="both"/>
        <w:rPr>
          <w:color w:val="000000"/>
          <w:sz w:val="28"/>
          <w:lang w:val="uk-UA"/>
        </w:rPr>
      </w:pPr>
      <w:r w:rsidRPr="007A5235">
        <w:rPr>
          <w:sz w:val="28"/>
          <w:szCs w:val="28"/>
          <w:lang w:val="uk-UA"/>
        </w:rPr>
        <w:t xml:space="preserve">          </w:t>
      </w:r>
      <w:r w:rsidRPr="005C3FF4">
        <w:rPr>
          <w:color w:val="000000"/>
          <w:sz w:val="28"/>
          <w:lang w:val="uk-UA"/>
        </w:rPr>
        <w:t>WRED (Weighted Random Early Detection) у Cisco IOS, який використовується для запобігання перевантаженням мережі. Цей механізм ілюструє, як пакети вибірково відкидаються на основі їх значень Differentiated Services Code Point (DSCP). Пакети з вищими значеннями AF Drop Precedence відкидаються більш агресивно.</w:t>
      </w:r>
      <w:r w:rsidR="007A482B" w:rsidRPr="007A482B">
        <w:rPr>
          <w:lang w:val="uk-UA"/>
        </w:rPr>
        <w:t xml:space="preserve"> </w:t>
      </w:r>
      <w:r w:rsidR="007A482B" w:rsidRPr="007A482B">
        <w:rPr>
          <w:color w:val="000000"/>
          <w:sz w:val="28"/>
          <w:lang w:val="uk-UA"/>
        </w:rPr>
        <w:t>Механізми уникнення перевантажень найкраще працюють з додатками на основі TCP, оскільки вибіркове відкидання пакетів змушує механізми вікон TCP «пригальмовувати» і регулювати швидкість потоків до керованих значень.</w:t>
      </w:r>
      <w:r w:rsidR="009E68E3" w:rsidRPr="009E68E3">
        <w:rPr>
          <w:lang w:val="uk-UA"/>
        </w:rPr>
        <w:t xml:space="preserve"> </w:t>
      </w:r>
      <w:r w:rsidR="009E68E3" w:rsidRPr="009E68E3">
        <w:rPr>
          <w:color w:val="000000"/>
          <w:sz w:val="28"/>
          <w:lang w:val="uk-UA"/>
        </w:rPr>
        <w:t xml:space="preserve">Основним механізмом уникнення перевантажень в Cisco IOS є WRED, який випадковим чином відкидає пакети, коли черги заповнюються до межі. Однак випадковість цього відбору спотворена вагами трафіку. Вагами </w:t>
      </w:r>
      <w:r w:rsidR="00325DE1">
        <w:rPr>
          <w:color w:val="000000"/>
          <w:sz w:val="28"/>
          <w:lang w:val="uk-UA"/>
        </w:rPr>
        <w:t>буде</w:t>
      </w:r>
      <w:r w:rsidR="009E68E3" w:rsidRPr="009E68E3">
        <w:rPr>
          <w:color w:val="000000"/>
          <w:sz w:val="28"/>
          <w:lang w:val="uk-UA"/>
        </w:rPr>
        <w:t xml:space="preserve"> значення пріоритету IP (IPP), як у випадку з WRED за замовчуванням, який агресивніше відкидає нижчі значення IPP (наприклад, статистично IPP 1 відки</w:t>
      </w:r>
      <w:r w:rsidR="009E68E3">
        <w:rPr>
          <w:color w:val="000000"/>
          <w:sz w:val="28"/>
          <w:lang w:val="uk-UA"/>
        </w:rPr>
        <w:t>дається агресивніше, ніж IPP 6).</w:t>
      </w:r>
    </w:p>
    <w:p w14:paraId="45AA45D6" w14:textId="77777777" w:rsidR="007A482B" w:rsidRPr="005C3FF4" w:rsidRDefault="007A482B" w:rsidP="00A150BC">
      <w:pPr>
        <w:pStyle w:val="inline"/>
        <w:spacing w:before="0" w:beforeAutospacing="0" w:after="0" w:afterAutospacing="0" w:line="360" w:lineRule="auto"/>
        <w:jc w:val="both"/>
        <w:rPr>
          <w:color w:val="000000"/>
          <w:sz w:val="28"/>
          <w:lang w:val="uk-UA"/>
        </w:rPr>
      </w:pPr>
    </w:p>
    <w:p w14:paraId="07404E69" w14:textId="47FB72B9" w:rsidR="005C3FF4" w:rsidRPr="00A150BC" w:rsidRDefault="0002447C" w:rsidP="00A150BC">
      <w:pPr>
        <w:pStyle w:val="inline"/>
        <w:spacing w:before="0" w:beforeAutospacing="0" w:after="0" w:afterAutospacing="0" w:line="360" w:lineRule="auto"/>
        <w:jc w:val="both"/>
        <w:rPr>
          <w:color w:val="000000"/>
          <w:sz w:val="28"/>
        </w:rPr>
      </w:pPr>
      <w:r>
        <w:rPr>
          <w:noProof/>
        </w:rPr>
        <w:lastRenderedPageBreak/>
        <mc:AlternateContent>
          <mc:Choice Requires="wps">
            <w:drawing>
              <wp:anchor distT="0" distB="0" distL="114300" distR="114300" simplePos="0" relativeHeight="251747328" behindDoc="0" locked="0" layoutInCell="1" allowOverlap="1" wp14:anchorId="146CFB8D" wp14:editId="7303CB12">
                <wp:simplePos x="0" y="0"/>
                <wp:positionH relativeFrom="column">
                  <wp:posOffset>5663565</wp:posOffset>
                </wp:positionH>
                <wp:positionV relativeFrom="paragraph">
                  <wp:posOffset>2470150</wp:posOffset>
                </wp:positionV>
                <wp:extent cx="406400" cy="679450"/>
                <wp:effectExtent l="0" t="0" r="12700" b="25400"/>
                <wp:wrapNone/>
                <wp:docPr id="239" name="Прямоугольник 239"/>
                <wp:cNvGraphicFramePr/>
                <a:graphic xmlns:a="http://schemas.openxmlformats.org/drawingml/2006/main">
                  <a:graphicData uri="http://schemas.microsoft.com/office/word/2010/wordprocessingShape">
                    <wps:wsp>
                      <wps:cNvSpPr/>
                      <wps:spPr>
                        <a:xfrm>
                          <a:off x="0" y="0"/>
                          <a:ext cx="406400" cy="6794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rect w14:anchorId="7BB5CDB6" id="Прямоугольник 239" o:spid="_x0000_s1026" style="position:absolute;margin-left:445.95pt;margin-top:194.5pt;width:32pt;height:53.5pt;z-index:2517473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" fillcolor="white [3212]" strokecolor="white [3212]" strokeweight="1pt"/>
            </w:pict>
          </mc:Fallback>
        </mc:AlternateContent>
      </w:r>
      <w:r w:rsidR="005C3FF4">
        <w:rPr>
          <w:noProof/>
        </w:rPr>
        <w:drawing>
          <wp:inline distT="0" distB="0" distL="0" distR="0" wp14:anchorId="4C0AD911" wp14:editId="02F3B928">
            <wp:extent cx="5940425" cy="2993600"/>
            <wp:effectExtent l="0" t="0" r="3175" b="0"/>
            <wp:docPr id="235" name="Рисунок 235" descr="https://www.cisco.com/c/dam/en/us/td/i/300001-400000/340001-350000/348001-349000/348829.eps/_jcr_content/renditions/3488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www.cisco.com/c/dam/en/us/td/i/300001-400000/340001-350000/348001-349000/348829.eps/_jcr_content/renditions/348829.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40425" cy="2993600"/>
                    </a:xfrm>
                    <a:prstGeom prst="rect">
                      <a:avLst/>
                    </a:prstGeom>
                    <a:noFill/>
                    <a:ln>
                      <a:noFill/>
                    </a:ln>
                  </pic:spPr>
                </pic:pic>
              </a:graphicData>
            </a:graphic>
          </wp:inline>
        </w:drawing>
      </w:r>
    </w:p>
    <w:p w14:paraId="5C81FCA4" w14:textId="3459DDF9" w:rsidR="005C3FF4" w:rsidRDefault="005C3FF4" w:rsidP="009E01B7">
      <w:pPr>
        <w:ind w:firstLine="0"/>
        <w:jc w:val="center"/>
        <w:rPr>
          <w:szCs w:val="28"/>
        </w:rPr>
      </w:pPr>
      <w:r w:rsidRPr="00A95D49">
        <w:rPr>
          <w:rFonts w:eastAsiaTheme="majorEastAsia"/>
          <w:szCs w:val="28"/>
        </w:rPr>
        <w:t>Рис. 2.</w:t>
      </w:r>
      <w:r w:rsidR="006422CB">
        <w:rPr>
          <w:rFonts w:eastAsiaTheme="majorEastAsia"/>
          <w:szCs w:val="28"/>
        </w:rPr>
        <w:t>7</w:t>
      </w:r>
      <w:r w:rsidRPr="00A95D49">
        <w:rPr>
          <w:rFonts w:eastAsiaTheme="majorEastAsia"/>
          <w:szCs w:val="28"/>
        </w:rPr>
        <w:t xml:space="preserve"> –</w:t>
      </w:r>
      <w:r w:rsidRPr="00CD509D">
        <w:rPr>
          <w:szCs w:val="28"/>
        </w:rPr>
        <w:t xml:space="preserve"> </w:t>
      </w:r>
      <w:r w:rsidRPr="005C3FF4">
        <w:rPr>
          <w:szCs w:val="28"/>
        </w:rPr>
        <w:t>Операція WRED на основі Cisco IOS DSCP</w:t>
      </w:r>
    </w:p>
    <w:p w14:paraId="2EEAEFB9" w14:textId="77777777" w:rsidR="0002447C" w:rsidRDefault="0002447C" w:rsidP="005C3FF4">
      <w:pPr>
        <w:ind w:firstLine="0"/>
        <w:rPr>
          <w:szCs w:val="28"/>
        </w:rPr>
      </w:pPr>
    </w:p>
    <w:p w14:paraId="5F7EBCD4" w14:textId="140D3C22" w:rsidR="0002447C" w:rsidRDefault="00D54D78" w:rsidP="0002447C">
      <w:pPr>
        <w:ind w:firstLine="0"/>
      </w:pPr>
      <w:r w:rsidRPr="007A5235">
        <w:rPr>
          <w:szCs w:val="28"/>
        </w:rPr>
        <w:t xml:space="preserve">          </w:t>
      </w:r>
      <w:r w:rsidR="00FE0F1A" w:rsidRPr="00FE0F1A">
        <w:rPr>
          <w:rFonts w:eastAsiaTheme="majorEastAsia"/>
          <w:szCs w:val="28"/>
        </w:rPr>
        <w:t>Рисунок</w:t>
      </w:r>
      <w:r w:rsidR="0002447C" w:rsidRPr="00A95D49">
        <w:rPr>
          <w:rFonts w:eastAsiaTheme="majorEastAsia"/>
          <w:szCs w:val="28"/>
        </w:rPr>
        <w:t xml:space="preserve"> 2.</w:t>
      </w:r>
      <w:r w:rsidR="006422CB">
        <w:rPr>
          <w:rFonts w:eastAsiaTheme="majorEastAsia"/>
          <w:szCs w:val="28"/>
        </w:rPr>
        <w:t>7</w:t>
      </w:r>
      <w:r w:rsidR="0002447C" w:rsidRPr="00A95D49">
        <w:rPr>
          <w:rFonts w:eastAsiaTheme="majorEastAsia"/>
          <w:szCs w:val="28"/>
        </w:rPr>
        <w:t xml:space="preserve"> </w:t>
      </w:r>
      <w:r w:rsidR="0002447C">
        <w:t>показує роботу механізму DSCP-based WRED є методом попереднього відкидання пакетів, щоб уникнути заповнення черг і переповнення буфера. Це дозволяє згладити трафік та зменшити ймовірність перевантаження. DSCP є частиною IP-заголовка, що кодує клас послуг пакета. Значення DSCP визначають пріоритетність обробки пакета в мережі. Залежно від того, наскільки важливий пакет, визначається ймовірність його відкидання. Пакети з вищими значеннями Drop Precedence відкидаються частіше при збільшенні середнього розміру черги, запобігаючи переповненню приоритетних черг.</w:t>
      </w:r>
    </w:p>
    <w:p w14:paraId="19526A9F" w14:textId="12131C75" w:rsidR="0002447C" w:rsidRDefault="00D54D78" w:rsidP="0002447C">
      <w:pPr>
        <w:ind w:firstLine="0"/>
      </w:pPr>
      <w:r w:rsidRPr="007A5235">
        <w:rPr>
          <w:szCs w:val="28"/>
        </w:rPr>
        <w:t xml:space="preserve">          </w:t>
      </w:r>
      <w:r w:rsidR="0002447C">
        <w:t>Це дозволяє краще управляти трафіком, зберігаючи критично важливі дані і забезпечуючи, щоб менш важливий трафік не перевантажував мережу.</w:t>
      </w:r>
    </w:p>
    <w:p w14:paraId="73B722C7" w14:textId="38882D7B" w:rsidR="004232AE" w:rsidRDefault="0002447C" w:rsidP="0002447C">
      <w:pPr>
        <w:ind w:firstLine="0"/>
      </w:pPr>
      <w:r>
        <w:t xml:space="preserve">Цей процес дозволяє ефективніше управляти мережею, розрізняючи пріоритетність обробки пакетів і дотримуючись заданих показників якості обслуговування для підтримки оптимальної продуктивності навіть у умовах навантаження. </w:t>
      </w:r>
    </w:p>
    <w:p w14:paraId="17DDC4CA" w14:textId="38B97AC7" w:rsidR="00830C0F" w:rsidRDefault="00830C0F" w:rsidP="00150E92">
      <w:pPr>
        <w:ind w:firstLine="0"/>
        <w:rPr>
          <w:rFonts w:eastAsiaTheme="majorEastAsia"/>
          <w:szCs w:val="28"/>
        </w:rPr>
      </w:pPr>
      <w:r w:rsidRPr="00830C0F">
        <w:rPr>
          <w:rFonts w:eastAsiaTheme="majorEastAsia"/>
          <w:noProof/>
          <w:szCs w:val="28"/>
          <w:lang w:val="ru-RU"/>
        </w:rPr>
        <w:lastRenderedPageBreak/>
        <w:drawing>
          <wp:anchor distT="0" distB="0" distL="114300" distR="114300" simplePos="0" relativeHeight="251749376" behindDoc="0" locked="0" layoutInCell="1" allowOverlap="1" wp14:anchorId="3EA7F584" wp14:editId="4C829EE5">
            <wp:simplePos x="0" y="0"/>
            <wp:positionH relativeFrom="column">
              <wp:posOffset>0</wp:posOffset>
            </wp:positionH>
            <wp:positionV relativeFrom="paragraph">
              <wp:posOffset>310515</wp:posOffset>
            </wp:positionV>
            <wp:extent cx="5940425" cy="4216400"/>
            <wp:effectExtent l="0" t="0" r="3175" b="0"/>
            <wp:wrapTopAndBottom/>
            <wp:docPr id="243" name="Рисунок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40425" cy="4216400"/>
                    </a:xfrm>
                    <a:prstGeom prst="rect">
                      <a:avLst/>
                    </a:prstGeom>
                  </pic:spPr>
                </pic:pic>
              </a:graphicData>
            </a:graphic>
          </wp:anchor>
        </w:drawing>
      </w:r>
    </w:p>
    <w:p w14:paraId="179E164C" w14:textId="00EF581A" w:rsidR="0051497A" w:rsidRDefault="00150E92" w:rsidP="009E01B7">
      <w:pPr>
        <w:ind w:firstLine="0"/>
        <w:jc w:val="center"/>
      </w:pPr>
      <w:r w:rsidRPr="00A95D49">
        <w:rPr>
          <w:rFonts w:eastAsiaTheme="majorEastAsia"/>
          <w:szCs w:val="28"/>
        </w:rPr>
        <w:t>Рис. 2.</w:t>
      </w:r>
      <w:r w:rsidR="006422CB">
        <w:rPr>
          <w:rFonts w:eastAsiaTheme="majorEastAsia"/>
          <w:szCs w:val="28"/>
        </w:rPr>
        <w:t>8</w:t>
      </w:r>
      <w:r w:rsidRPr="00A95D49">
        <w:rPr>
          <w:rFonts w:eastAsiaTheme="majorEastAsia"/>
          <w:szCs w:val="28"/>
        </w:rPr>
        <w:t xml:space="preserve"> –</w:t>
      </w:r>
      <w:r w:rsidRPr="00CD509D">
        <w:rPr>
          <w:szCs w:val="28"/>
        </w:rPr>
        <w:t xml:space="preserve"> </w:t>
      </w:r>
      <w:r>
        <w:t>Графік</w:t>
      </w:r>
      <w:r w:rsidR="00830C0F">
        <w:t xml:space="preserve"> залежності </w:t>
      </w:r>
      <w:r w:rsidRPr="00150E92">
        <w:t xml:space="preserve"> </w:t>
      </w:r>
      <w:r w:rsidR="00830C0F">
        <w:t>я</w:t>
      </w:r>
      <w:r>
        <w:t>к</w:t>
      </w:r>
      <w:r w:rsidR="00830C0F">
        <w:t>о</w:t>
      </w:r>
      <w:r>
        <w:t>ст</w:t>
      </w:r>
      <w:r w:rsidR="00830C0F">
        <w:t>і</w:t>
      </w:r>
      <w:r>
        <w:t xml:space="preserve"> мовлення та затримкою</w:t>
      </w:r>
      <w:r w:rsidRPr="00150E92">
        <w:t xml:space="preserve"> </w:t>
      </w:r>
      <w:r>
        <w:t>в мережі</w:t>
      </w:r>
    </w:p>
    <w:p w14:paraId="78150E78" w14:textId="77777777" w:rsidR="0051497A" w:rsidRPr="0051497A" w:rsidRDefault="0051497A" w:rsidP="00150E92">
      <w:pPr>
        <w:ind w:firstLine="0"/>
      </w:pPr>
    </w:p>
    <w:p w14:paraId="3692A4BF" w14:textId="7CD8EB99" w:rsidR="00D54D78" w:rsidRDefault="00D54D78" w:rsidP="0051497A">
      <w:pPr>
        <w:ind w:firstLine="0"/>
        <w:rPr>
          <w:szCs w:val="28"/>
        </w:rPr>
      </w:pPr>
      <w:r w:rsidRPr="009E01B7">
        <w:rPr>
          <w:szCs w:val="28"/>
        </w:rPr>
        <w:t xml:space="preserve">          </w:t>
      </w:r>
      <w:r w:rsidR="009E01B7" w:rsidRPr="009E01B7">
        <w:t>Рисунок</w:t>
      </w:r>
      <w:r w:rsidR="00830C0F" w:rsidRPr="009E01B7">
        <w:rPr>
          <w:szCs w:val="28"/>
        </w:rPr>
        <w:t xml:space="preserve"> </w:t>
      </w:r>
      <w:r w:rsidR="00830C0F" w:rsidRPr="009E01B7">
        <w:rPr>
          <w:rFonts w:eastAsiaTheme="majorEastAsia"/>
          <w:szCs w:val="28"/>
        </w:rPr>
        <w:t>2.</w:t>
      </w:r>
      <w:r w:rsidR="006422CB" w:rsidRPr="009E01B7">
        <w:rPr>
          <w:rFonts w:eastAsiaTheme="majorEastAsia"/>
          <w:szCs w:val="28"/>
        </w:rPr>
        <w:t>8</w:t>
      </w:r>
      <w:r w:rsidR="00830C0F" w:rsidRPr="009E01B7">
        <w:rPr>
          <w:rFonts w:eastAsiaTheme="majorEastAsia"/>
          <w:szCs w:val="28"/>
        </w:rPr>
        <w:t xml:space="preserve"> </w:t>
      </w:r>
      <w:r w:rsidR="00830C0F" w:rsidRPr="00830C0F">
        <w:rPr>
          <w:szCs w:val="28"/>
        </w:rPr>
        <w:t>відображає залежність між якістю мовного зв'язку в режимі реального часу та затримкою, що є критичним фактором у мережах для передачі голосу. Цей графік розроблений Міжнародним союзом електрозв'язку (ITU) і він слугує стандартом для встановлення допустимих рівнів затримки, які визначають прийнятність голосових комунікацій. На графіку представлено затримку, яку вимірюють в мілісекундах, і яка відображається по осі X, тоді як якість мовлення, оцінювана за суб'єктивними мірками, представлена по осі Y. Пропонується три основні зони якості на графіку: коли затримка знаходиться в межах від 0 до 150 мілісекунд, вона вважається оптимальною для збереження якісного голосового зв'язку без погіршення комунікаційного досвіду. Затримк</w:t>
      </w:r>
      <w:r w:rsidR="00F63BF6">
        <w:rPr>
          <w:szCs w:val="28"/>
        </w:rPr>
        <w:t xml:space="preserve">а від 150 до 400 мілісекунд </w:t>
      </w:r>
      <w:r w:rsidR="00830C0F" w:rsidRPr="00830C0F">
        <w:rPr>
          <w:szCs w:val="28"/>
        </w:rPr>
        <w:t xml:space="preserve"> спричиня</w:t>
      </w:r>
      <w:r w:rsidR="00F63BF6">
        <w:rPr>
          <w:szCs w:val="28"/>
        </w:rPr>
        <w:t xml:space="preserve">є </w:t>
      </w:r>
      <w:r w:rsidR="00830C0F" w:rsidRPr="00830C0F">
        <w:rPr>
          <w:szCs w:val="28"/>
        </w:rPr>
        <w:t xml:space="preserve">помітне погіршення якості, однак залишається прийнятною для </w:t>
      </w:r>
      <w:r w:rsidR="00830C0F" w:rsidRPr="00830C0F">
        <w:rPr>
          <w:szCs w:val="28"/>
        </w:rPr>
        <w:lastRenderedPageBreak/>
        <w:t>більшості користувачів з певними незручностями у спілкуванні. Як правило, затримка понад 400 мілісекунд вже є неприйнятною для голосових комунікацій, викликаючи значні труднощі у веденні розмови та сприяючи виникненню конфліктів у комунікаційному процесі. Розуміння та відповідне впровадження цих критеріїв затримки є ключовими для проектування ефективних голосових мереж</w:t>
      </w:r>
      <w:r>
        <w:rPr>
          <w:szCs w:val="28"/>
        </w:rPr>
        <w:t>.</w:t>
      </w:r>
    </w:p>
    <w:p w14:paraId="189422D9" w14:textId="015D92E3" w:rsidR="00D54D78" w:rsidRPr="00D54D78" w:rsidRDefault="00D54D78" w:rsidP="0051497A">
      <w:pPr>
        <w:ind w:firstLine="0"/>
        <w:rPr>
          <w:color w:val="000000"/>
          <w:sz w:val="32"/>
          <w:lang w:val="ru-RU"/>
        </w:rPr>
      </w:pPr>
      <w:r w:rsidRPr="007A5235">
        <w:rPr>
          <w:szCs w:val="28"/>
        </w:rPr>
        <w:t xml:space="preserve">          </w:t>
      </w:r>
      <w:r w:rsidRPr="00D54D78">
        <w:rPr>
          <w:color w:val="000000"/>
          <w:lang w:val="ru-RU"/>
        </w:rPr>
        <w:t xml:space="preserve">Для розрахунку допустимої затримки при перемиканні джерел живлення для стабільної роботи обладнання, використовуючи </w:t>
      </w:r>
      <w:r w:rsidR="009E01B7">
        <w:rPr>
          <w:color w:val="000000"/>
          <w:lang w:val="ru-RU"/>
        </w:rPr>
        <w:t xml:space="preserve">попередній </w:t>
      </w:r>
      <w:r w:rsidRPr="009E01B7">
        <w:rPr>
          <w:lang w:val="ru-RU"/>
        </w:rPr>
        <w:t>г</w:t>
      </w:r>
      <w:r w:rsidRPr="009E01B7">
        <w:t>рафік</w:t>
      </w:r>
      <w:r w:rsidRPr="00D54D78">
        <w:rPr>
          <w:color w:val="000000"/>
          <w:lang w:val="ru-RU"/>
        </w:rPr>
        <w:t>, нам потрібно врахувати специфіку роботи мережевого обладнання та вимог</w:t>
      </w:r>
      <w:r>
        <w:rPr>
          <w:color w:val="000000"/>
          <w:lang w:val="ru-RU"/>
        </w:rPr>
        <w:t>и до якості голосового зв'язку.</w:t>
      </w:r>
      <w:r w:rsidR="004E52F1">
        <w:rPr>
          <w:color w:val="000000"/>
          <w:lang w:val="ru-RU"/>
        </w:rPr>
        <w:t xml:space="preserve"> </w:t>
      </w:r>
      <w:r w:rsidR="004E52F1" w:rsidRPr="004E52F1">
        <w:rPr>
          <w:color w:val="000000"/>
          <w:lang w:val="ru-RU"/>
        </w:rPr>
        <w:t xml:space="preserve">Оптимальна </w:t>
      </w:r>
      <w:r w:rsidRPr="00D54D78">
        <w:rPr>
          <w:color w:val="000000"/>
          <w:lang w:val="ru-RU"/>
        </w:rPr>
        <w:t>зона для якісного голосового зв'язку знаходиться в межах 0-150 мс затримки.</w:t>
      </w:r>
    </w:p>
    <w:p w14:paraId="06098B1E" w14:textId="15D113C5" w:rsidR="00D54D78" w:rsidRPr="00D54D78" w:rsidRDefault="00D54D78" w:rsidP="00AC56EE">
      <w:pPr>
        <w:numPr>
          <w:ilvl w:val="0"/>
          <w:numId w:val="19"/>
        </w:numPr>
        <w:spacing w:before="100" w:beforeAutospacing="1" w:after="100" w:afterAutospacing="1"/>
        <w:rPr>
          <w:color w:val="000000"/>
          <w:lang w:val="ru-RU"/>
        </w:rPr>
      </w:pPr>
      <w:r w:rsidRPr="00D54D78">
        <w:rPr>
          <w:color w:val="000000"/>
          <w:lang w:val="ru-RU"/>
        </w:rPr>
        <w:t>Однак, для забезпечення стабільної роботи обладнання при перемиканні джерел живлення, нам потрібно врахувати додатковий запас, щоб компенсувати коливання в мережі.</w:t>
      </w:r>
    </w:p>
    <w:p w14:paraId="372ABECA" w14:textId="77777777" w:rsidR="00D54D78" w:rsidRPr="00D54D78" w:rsidRDefault="00D54D78" w:rsidP="00AC56EE">
      <w:pPr>
        <w:numPr>
          <w:ilvl w:val="0"/>
          <w:numId w:val="19"/>
        </w:numPr>
        <w:spacing w:before="100" w:beforeAutospacing="1" w:after="100" w:afterAutospacing="1"/>
        <w:rPr>
          <w:color w:val="000000"/>
          <w:lang w:val="ru-RU"/>
        </w:rPr>
      </w:pPr>
      <w:r w:rsidRPr="00D54D78">
        <w:rPr>
          <w:color w:val="000000"/>
          <w:lang w:val="ru-RU"/>
        </w:rPr>
        <w:t>Рекомендується цілитися на нижню частину "прийнятного" діапазону, щоб забезпечити найкращу якість зв'язку.</w:t>
      </w:r>
    </w:p>
    <w:p w14:paraId="7DE60A65" w14:textId="77777777" w:rsidR="00D54D78" w:rsidRPr="00D54D78" w:rsidRDefault="00D54D78" w:rsidP="00AC56EE">
      <w:pPr>
        <w:numPr>
          <w:ilvl w:val="0"/>
          <w:numId w:val="19"/>
        </w:numPr>
        <w:spacing w:before="100" w:beforeAutospacing="1" w:after="100" w:afterAutospacing="1"/>
        <w:rPr>
          <w:color w:val="000000"/>
          <w:lang w:val="ru-RU"/>
        </w:rPr>
      </w:pPr>
      <w:r w:rsidRPr="00D54D78">
        <w:rPr>
          <w:color w:val="000000"/>
          <w:lang w:val="ru-RU"/>
        </w:rPr>
        <w:t>Враховуючи ці фактори, оптимальна затримка при перемиканні джерел живлення повинна бути не більше 100 мс.</w:t>
      </w:r>
    </w:p>
    <w:p w14:paraId="7D29BBAD" w14:textId="77777777" w:rsidR="00D54D78" w:rsidRPr="00D54D78" w:rsidRDefault="00D54D78" w:rsidP="0051497A">
      <w:pPr>
        <w:spacing w:before="100" w:beforeAutospacing="1" w:after="100" w:afterAutospacing="1"/>
        <w:ind w:firstLine="0"/>
        <w:jc w:val="left"/>
        <w:rPr>
          <w:color w:val="000000"/>
          <w:lang w:val="ru-RU"/>
        </w:rPr>
      </w:pPr>
      <w:r w:rsidRPr="00D54D78">
        <w:rPr>
          <w:color w:val="000000"/>
          <w:lang w:val="ru-RU"/>
        </w:rPr>
        <w:t>Розрахунок:</w:t>
      </w:r>
    </w:p>
    <w:p w14:paraId="4511C6C5" w14:textId="77777777" w:rsidR="00D54D78" w:rsidRPr="00D54D78" w:rsidRDefault="00D54D78" w:rsidP="00AC56EE">
      <w:pPr>
        <w:numPr>
          <w:ilvl w:val="0"/>
          <w:numId w:val="20"/>
        </w:numPr>
        <w:spacing w:before="100" w:beforeAutospacing="1" w:after="100" w:afterAutospacing="1"/>
        <w:rPr>
          <w:color w:val="000000"/>
          <w:lang w:val="ru-RU"/>
        </w:rPr>
      </w:pPr>
      <w:r w:rsidRPr="00D54D78">
        <w:rPr>
          <w:color w:val="000000"/>
          <w:lang w:val="ru-RU"/>
        </w:rPr>
        <w:t>Максимально допустима затримка згідно з графіком: 150 мс</w:t>
      </w:r>
    </w:p>
    <w:p w14:paraId="56035532" w14:textId="07F3A40A" w:rsidR="00D54D78" w:rsidRPr="00D54D78" w:rsidRDefault="00D54D78" w:rsidP="00AC56EE">
      <w:pPr>
        <w:numPr>
          <w:ilvl w:val="0"/>
          <w:numId w:val="20"/>
        </w:numPr>
        <w:spacing w:before="100" w:beforeAutospacing="1" w:after="100" w:afterAutospacing="1"/>
        <w:rPr>
          <w:color w:val="000000"/>
          <w:lang w:val="ru-RU"/>
        </w:rPr>
      </w:pPr>
      <w:r w:rsidRPr="00D54D78">
        <w:rPr>
          <w:color w:val="000000"/>
          <w:lang w:val="ru-RU"/>
        </w:rPr>
        <w:t>Запас на коливання в мережі: 50 мс</w:t>
      </w:r>
    </w:p>
    <w:p w14:paraId="58E85301" w14:textId="77777777" w:rsidR="00D54D78" w:rsidRPr="00D54D78" w:rsidRDefault="00D54D78" w:rsidP="00AC56EE">
      <w:pPr>
        <w:numPr>
          <w:ilvl w:val="0"/>
          <w:numId w:val="20"/>
        </w:numPr>
        <w:rPr>
          <w:color w:val="000000"/>
          <w:lang w:val="ru-RU"/>
        </w:rPr>
      </w:pPr>
      <w:r w:rsidRPr="00D54D78">
        <w:rPr>
          <w:color w:val="000000"/>
          <w:lang w:val="ru-RU"/>
        </w:rPr>
        <w:t>Рекомендована максимальна затримка при перемиканні: 150 мс - 50 мс = 100 мс</w:t>
      </w:r>
    </w:p>
    <w:p w14:paraId="63C52028" w14:textId="567FB0E7" w:rsidR="00D54D78" w:rsidRPr="00D54D78" w:rsidRDefault="0051497A" w:rsidP="0051497A">
      <w:pPr>
        <w:ind w:firstLine="0"/>
        <w:rPr>
          <w:color w:val="000000"/>
          <w:lang w:val="ru-RU"/>
        </w:rPr>
      </w:pPr>
      <w:r w:rsidRPr="007A5235">
        <w:rPr>
          <w:szCs w:val="28"/>
        </w:rPr>
        <w:t xml:space="preserve">          </w:t>
      </w:r>
      <w:r w:rsidR="00D54D78" w:rsidRPr="00D54D78">
        <w:rPr>
          <w:color w:val="000000"/>
          <w:lang w:val="ru-RU"/>
        </w:rPr>
        <w:t>Таким чином, для забезпечення стабільної роботи обладнання та підтримки високої якості голосового зв'язку, затримка при перемиканні джерел живлення не повинна перевищувати 100 мс.</w:t>
      </w:r>
    </w:p>
    <w:p w14:paraId="6362C23F" w14:textId="381EEE42" w:rsidR="009E68E3" w:rsidRDefault="0051497A" w:rsidP="009E68E3">
      <w:pPr>
        <w:ind w:firstLine="0"/>
        <w:rPr>
          <w:color w:val="000000"/>
        </w:rPr>
      </w:pPr>
      <w:r w:rsidRPr="007A5235">
        <w:rPr>
          <w:szCs w:val="28"/>
        </w:rPr>
        <w:lastRenderedPageBreak/>
        <w:t xml:space="preserve">          </w:t>
      </w:r>
      <w:r w:rsidR="00D54D78" w:rsidRPr="00D54D78">
        <w:rPr>
          <w:color w:val="000000"/>
          <w:lang w:val="ru-RU"/>
        </w:rPr>
        <w:t>Це означає, що система автоматизації живлення повинна бути налаштована таким чином, щоб перемикання між джерелами живлення відбувалося максимально швидко, не перевищуючи поріг у 100 мс.</w:t>
      </w:r>
      <w:r w:rsidR="00E758D1" w:rsidRPr="00E758D1">
        <w:t xml:space="preserve"> </w:t>
      </w:r>
      <w:r w:rsidR="00E758D1" w:rsidRPr="00E758D1">
        <w:rPr>
          <w:color w:val="000000"/>
          <w:lang w:val="ru-RU"/>
        </w:rPr>
        <w:t>Різні типи мережевого обладнання м</w:t>
      </w:r>
      <w:r w:rsidR="00325DE1">
        <w:rPr>
          <w:color w:val="000000"/>
          <w:lang w:val="ru-RU"/>
        </w:rPr>
        <w:t>ають</w:t>
      </w:r>
      <w:r w:rsidR="00E758D1" w:rsidRPr="00E758D1">
        <w:rPr>
          <w:color w:val="000000"/>
          <w:lang w:val="ru-RU"/>
        </w:rPr>
        <w:t xml:space="preserve"> різну чутливість до перебоїв живлення. Наприклад, маршрутизатори та комутатори корпоративного класу часто мають вбудовані механізми для мінімізації впливу короткочасних перебої</w:t>
      </w:r>
      <w:r w:rsidR="00E758D1">
        <w:rPr>
          <w:color w:val="000000"/>
          <w:lang w:val="ru-RU"/>
        </w:rPr>
        <w:t>в.</w:t>
      </w:r>
      <w:r>
        <w:rPr>
          <w:color w:val="000000"/>
          <w:lang w:val="ru-RU"/>
        </w:rPr>
        <w:t xml:space="preserve"> </w:t>
      </w:r>
      <w:r w:rsidR="00E758D1">
        <w:t>Час перемикання між різними джерелами живлення варію</w:t>
      </w:r>
      <w:r w:rsidR="000D5F04">
        <w:t>ється</w:t>
      </w:r>
      <w:r w:rsidR="00E758D1">
        <w:t>. Наприклад, перехід з основного джерела на ДБЖ майже миттєвим, тоді як запуск резервного генератора зай</w:t>
      </w:r>
      <w:r w:rsidR="005E54D2">
        <w:t>має</w:t>
      </w:r>
      <w:r w:rsidR="00E758D1">
        <w:t xml:space="preserve"> більше часу.</w:t>
      </w:r>
      <w:r w:rsidRPr="0051497A">
        <w:t xml:space="preserve"> </w:t>
      </w:r>
      <w:r>
        <w:t>Сучасні протоколи маршрутизації, такі як OSPF або BGP, мають механізми швидкої конвергенції, які допомог</w:t>
      </w:r>
      <w:r w:rsidR="005E54D2">
        <w:t>ають</w:t>
      </w:r>
      <w:r>
        <w:t xml:space="preserve"> мінімізувати вплив короткочасних збоїв.</w:t>
      </w:r>
      <w:r w:rsidRPr="0051497A">
        <w:t xml:space="preserve"> </w:t>
      </w:r>
      <w:r>
        <w:t>Налаштування QoS допомог</w:t>
      </w:r>
      <w:r w:rsidR="005E54D2">
        <w:t>ає</w:t>
      </w:r>
      <w:r>
        <w:t xml:space="preserve"> пріорит</w:t>
      </w:r>
      <w:r w:rsidR="00FA2119">
        <w:t>е</w:t>
      </w:r>
      <w:r>
        <w:t>зувати критичний трафік, такий як голосовий зв'язок, під час короткочасних перебоїв.</w:t>
      </w:r>
    </w:p>
    <w:p w14:paraId="156BE071" w14:textId="77777777" w:rsidR="00D80702" w:rsidRPr="00D80702" w:rsidRDefault="00D80702" w:rsidP="009E68E3">
      <w:pPr>
        <w:ind w:firstLine="0"/>
        <w:rPr>
          <w:color w:val="000000"/>
        </w:rPr>
      </w:pPr>
    </w:p>
    <w:p w14:paraId="5EC2E804" w14:textId="5AB06D82" w:rsidR="009E68E3" w:rsidRPr="009E01B7" w:rsidRDefault="009E68E3" w:rsidP="009E01B7">
      <w:pPr>
        <w:pStyle w:val="20"/>
        <w:rPr>
          <w:rFonts w:ascii="Times New Roman" w:hAnsi="Times New Roman" w:cs="Times New Roman"/>
          <w:b/>
          <w:bCs/>
          <w:color w:val="auto"/>
          <w:sz w:val="28"/>
          <w:szCs w:val="28"/>
        </w:rPr>
      </w:pPr>
      <w:bookmarkStart w:id="34" w:name="_Toc185254163"/>
      <w:r w:rsidRPr="009E01B7">
        <w:rPr>
          <w:rStyle w:val="af8"/>
          <w:rFonts w:ascii="Times New Roman" w:hAnsi="Times New Roman" w:cs="Times New Roman"/>
          <w:color w:val="auto"/>
          <w:sz w:val="28"/>
          <w:szCs w:val="28"/>
        </w:rPr>
        <w:t>2.</w:t>
      </w:r>
      <w:r w:rsidRPr="009E01B7">
        <w:rPr>
          <w:rStyle w:val="af8"/>
          <w:rFonts w:ascii="Times New Roman" w:hAnsi="Times New Roman" w:cs="Times New Roman"/>
          <w:color w:val="auto"/>
          <w:sz w:val="28"/>
          <w:szCs w:val="28"/>
          <w:lang w:val="ru-RU"/>
        </w:rPr>
        <w:t>5</w:t>
      </w:r>
      <w:r w:rsidRPr="009E01B7">
        <w:rPr>
          <w:rStyle w:val="af8"/>
          <w:rFonts w:ascii="Times New Roman" w:hAnsi="Times New Roman" w:cs="Times New Roman"/>
          <w:b w:val="0"/>
          <w:bCs w:val="0"/>
          <w:color w:val="auto"/>
          <w:sz w:val="28"/>
          <w:szCs w:val="28"/>
        </w:rPr>
        <w:t xml:space="preserve">  </w:t>
      </w:r>
      <w:r w:rsidRPr="009E01B7">
        <w:rPr>
          <w:rFonts w:ascii="Times New Roman" w:hAnsi="Times New Roman" w:cs="Times New Roman"/>
          <w:b/>
          <w:bCs/>
          <w:color w:val="auto"/>
          <w:sz w:val="28"/>
          <w:szCs w:val="28"/>
        </w:rPr>
        <w:t>Принцип роботи</w:t>
      </w:r>
      <w:bookmarkEnd w:id="34"/>
    </w:p>
    <w:p w14:paraId="758E3E66" w14:textId="257A7473" w:rsidR="007F1102" w:rsidRPr="007F1102" w:rsidRDefault="003D65D2" w:rsidP="007F1102">
      <w:pPr>
        <w:ind w:firstLine="0"/>
        <w:rPr>
          <w:szCs w:val="28"/>
          <w:lang w:val="ru-RU"/>
        </w:rPr>
      </w:pPr>
      <w:r w:rsidRPr="007A5235">
        <w:rPr>
          <w:szCs w:val="28"/>
        </w:rPr>
        <w:t xml:space="preserve">          </w:t>
      </w:r>
      <w:r w:rsidR="007F1102" w:rsidRPr="007F1102">
        <w:rPr>
          <w:szCs w:val="28"/>
          <w:lang w:val="ru-RU"/>
        </w:rPr>
        <w:t xml:space="preserve">Система автоматизації живлення в корпоративних мережах з IP-телефонією Cisco базується на інтеграції технології Power over Ethernet (PoE) та передових алгоритмів управління енергоспоживанням. Фундаментальним аспектом функціонування даної системи є синергія між централізованим контролем та децентралізованою адаптивністю окремих компонентів мережі. </w:t>
      </w:r>
      <w:r>
        <w:rPr>
          <w:szCs w:val="28"/>
          <w:lang w:val="ru-RU"/>
        </w:rPr>
        <w:t xml:space="preserve">  </w:t>
      </w:r>
      <w:r w:rsidR="007F1102" w:rsidRPr="007F1102">
        <w:rPr>
          <w:szCs w:val="28"/>
          <w:lang w:val="ru-RU"/>
        </w:rPr>
        <w:t>Ключовим елементом виступає контролер OWEN ПР200, який здійснює загальну координацію та оптимізацію енергорозподіл</w:t>
      </w:r>
      <w:r w:rsidR="00C25308">
        <w:rPr>
          <w:szCs w:val="28"/>
          <w:lang w:val="ru-RU"/>
        </w:rPr>
        <w:t>ьну</w:t>
      </w:r>
      <w:r w:rsidR="007F1102" w:rsidRPr="007F1102">
        <w:rPr>
          <w:szCs w:val="28"/>
          <w:lang w:val="ru-RU"/>
        </w:rPr>
        <w:t>, базуючись на даних, отриманих від модуля OWEN ПМ210 та інших периферійних пристроїв.</w:t>
      </w:r>
    </w:p>
    <w:p w14:paraId="6CFCC417" w14:textId="562739CF" w:rsidR="007F1102" w:rsidRPr="007F1102" w:rsidRDefault="003D65D2" w:rsidP="007F1102">
      <w:pPr>
        <w:ind w:firstLine="0"/>
        <w:rPr>
          <w:szCs w:val="28"/>
          <w:lang w:val="ru-RU"/>
        </w:rPr>
      </w:pPr>
      <w:r w:rsidRPr="007A5235">
        <w:rPr>
          <w:szCs w:val="28"/>
        </w:rPr>
        <w:t xml:space="preserve">          </w:t>
      </w:r>
      <w:r w:rsidR="007F1102" w:rsidRPr="007F1102">
        <w:rPr>
          <w:szCs w:val="28"/>
          <w:lang w:val="ru-RU"/>
        </w:rPr>
        <w:t>Принцип роботи системи ґрунтується на безперервному моніторингу та аналізі енергоспоживання кожного IP-телефону в мережі. Алгоритм, імплементований в контролері OWEN ПР200, враховує не лише поточні потреби пристроїв, але й історичні дані та прогнозовані навантаження, що дозволяє здійснювати предик</w:t>
      </w:r>
      <w:r w:rsidR="00C25308">
        <w:rPr>
          <w:szCs w:val="28"/>
          <w:lang w:val="ru-RU"/>
        </w:rPr>
        <w:t>а</w:t>
      </w:r>
      <w:r w:rsidR="007F1102" w:rsidRPr="007F1102">
        <w:rPr>
          <w:szCs w:val="28"/>
          <w:lang w:val="ru-RU"/>
        </w:rPr>
        <w:t>тивне регулювання подачі живл</w:t>
      </w:r>
      <w:r w:rsidR="0067698D">
        <w:rPr>
          <w:szCs w:val="28"/>
          <w:lang w:val="ru-RU"/>
        </w:rPr>
        <w:t xml:space="preserve">ення. Це досягається </w:t>
      </w:r>
      <w:r w:rsidR="00C25308">
        <w:rPr>
          <w:szCs w:val="28"/>
          <w:lang w:val="ru-RU"/>
        </w:rPr>
        <w:t>шляхом</w:t>
      </w:r>
      <w:r w:rsidR="0067698D">
        <w:rPr>
          <w:szCs w:val="28"/>
          <w:lang w:val="ru-RU"/>
        </w:rPr>
        <w:t xml:space="preserve"> розробленої адаптивної </w:t>
      </w:r>
      <w:r w:rsidR="0067698D">
        <w:rPr>
          <w:szCs w:val="28"/>
          <w:lang w:val="en-US"/>
        </w:rPr>
        <w:t>FBD</w:t>
      </w:r>
      <w:r w:rsidR="0067698D" w:rsidRPr="0067698D">
        <w:rPr>
          <w:szCs w:val="28"/>
          <w:lang w:val="ru-RU"/>
        </w:rPr>
        <w:t xml:space="preserve"> </w:t>
      </w:r>
      <w:r w:rsidR="0067698D">
        <w:rPr>
          <w:szCs w:val="28"/>
        </w:rPr>
        <w:t>схеми</w:t>
      </w:r>
      <w:r w:rsidR="00C060FD">
        <w:rPr>
          <w:szCs w:val="28"/>
        </w:rPr>
        <w:t xml:space="preserve"> та</w:t>
      </w:r>
      <w:r w:rsidR="0067698D">
        <w:rPr>
          <w:szCs w:val="28"/>
        </w:rPr>
        <w:t xml:space="preserve"> </w:t>
      </w:r>
      <w:r w:rsidR="007F1102" w:rsidRPr="007F1102">
        <w:rPr>
          <w:szCs w:val="28"/>
          <w:lang w:val="ru-RU"/>
        </w:rPr>
        <w:t xml:space="preserve">динамічного </w:t>
      </w:r>
      <w:r w:rsidR="007F1102" w:rsidRPr="007F1102">
        <w:rPr>
          <w:szCs w:val="28"/>
          <w:lang w:val="ru-RU"/>
        </w:rPr>
        <w:lastRenderedPageBreak/>
        <w:t>налаштування параметрів PoE-комутаторів, які безпосередньо забезпечують живлення IP-телефонів.</w:t>
      </w:r>
      <w:r w:rsidR="00973817">
        <w:rPr>
          <w:szCs w:val="28"/>
          <w:lang w:val="ru-RU"/>
        </w:rPr>
        <w:t xml:space="preserve"> </w:t>
      </w:r>
    </w:p>
    <w:p w14:paraId="37FB9C12" w14:textId="39AF631A" w:rsidR="007F1102" w:rsidRPr="007F1102" w:rsidRDefault="003D65D2" w:rsidP="007F1102">
      <w:pPr>
        <w:ind w:firstLine="0"/>
        <w:rPr>
          <w:szCs w:val="28"/>
          <w:lang w:val="ru-RU"/>
        </w:rPr>
      </w:pPr>
      <w:r w:rsidRPr="007A5235">
        <w:rPr>
          <w:szCs w:val="28"/>
        </w:rPr>
        <w:t xml:space="preserve">          </w:t>
      </w:r>
      <w:r w:rsidR="007F1102" w:rsidRPr="007F1102">
        <w:rPr>
          <w:szCs w:val="28"/>
          <w:lang w:val="ru-RU"/>
        </w:rPr>
        <w:t xml:space="preserve">Система використовує адаптивний підхід до розподілу енергії, враховуючи пріоритетність та критичність окремих пристроїв у мережевій інфраструктурі. Реалізовано механізм балансування навантаження між різними джерелами живлення, що забезпечує оптимальне використання доступних енергоресурсів та підвищує загальну надійність системи. У разі виявлення аномалій або потенційних загроз, система автоматично перерозподіляє енергетичні потоки, мінімізуючи ризики переривання </w:t>
      </w:r>
      <w:proofErr w:type="gramStart"/>
      <w:r w:rsidR="007F1102" w:rsidRPr="007F1102">
        <w:rPr>
          <w:szCs w:val="28"/>
          <w:lang w:val="ru-RU"/>
        </w:rPr>
        <w:t xml:space="preserve">роботи </w:t>
      </w:r>
      <w:r>
        <w:rPr>
          <w:szCs w:val="28"/>
          <w:lang w:val="ru-RU"/>
        </w:rPr>
        <w:t xml:space="preserve"> </w:t>
      </w:r>
      <w:r w:rsidR="007F1102" w:rsidRPr="007F1102">
        <w:rPr>
          <w:szCs w:val="28"/>
          <w:lang w:val="ru-RU"/>
        </w:rPr>
        <w:t>критично</w:t>
      </w:r>
      <w:proofErr w:type="gramEnd"/>
      <w:r w:rsidR="007F1102" w:rsidRPr="007F1102">
        <w:rPr>
          <w:szCs w:val="28"/>
          <w:lang w:val="ru-RU"/>
        </w:rPr>
        <w:t xml:space="preserve"> важливих сегментів мережі.</w:t>
      </w:r>
    </w:p>
    <w:p w14:paraId="4A9F1FCD" w14:textId="2CB0B00D" w:rsidR="007F1102" w:rsidRPr="007F1102" w:rsidRDefault="003D65D2" w:rsidP="007F1102">
      <w:pPr>
        <w:ind w:firstLine="0"/>
        <w:rPr>
          <w:szCs w:val="28"/>
          <w:lang w:val="ru-RU"/>
        </w:rPr>
      </w:pPr>
      <w:r w:rsidRPr="007A5235">
        <w:rPr>
          <w:szCs w:val="28"/>
        </w:rPr>
        <w:t xml:space="preserve">          </w:t>
      </w:r>
      <w:r w:rsidR="007F1102" w:rsidRPr="005750F5">
        <w:rPr>
          <w:szCs w:val="28"/>
        </w:rPr>
        <w:t>Важливим аспектом функціонування системи є її інтеграція з чи</w:t>
      </w:r>
      <w:r w:rsidR="00C25308" w:rsidRPr="005750F5">
        <w:rPr>
          <w:szCs w:val="28"/>
        </w:rPr>
        <w:t>нни</w:t>
      </w:r>
      <w:r w:rsidR="007F1102" w:rsidRPr="005750F5">
        <w:rPr>
          <w:szCs w:val="28"/>
        </w:rPr>
        <w:t xml:space="preserve">ми протоколами управління мережею, такими як </w:t>
      </w:r>
      <w:r w:rsidR="007F1102" w:rsidRPr="007F1102">
        <w:rPr>
          <w:szCs w:val="28"/>
          <w:lang w:val="ru-RU"/>
        </w:rPr>
        <w:t>SNMP</w:t>
      </w:r>
      <w:r w:rsidR="007F1102" w:rsidRPr="005750F5">
        <w:rPr>
          <w:szCs w:val="28"/>
        </w:rPr>
        <w:t xml:space="preserve"> (</w:t>
      </w:r>
      <w:r w:rsidR="007F1102" w:rsidRPr="007F1102">
        <w:rPr>
          <w:szCs w:val="28"/>
          <w:lang w:val="ru-RU"/>
        </w:rPr>
        <w:t>Simple</w:t>
      </w:r>
      <w:r w:rsidR="007F1102" w:rsidRPr="005750F5">
        <w:rPr>
          <w:szCs w:val="28"/>
        </w:rPr>
        <w:t xml:space="preserve"> </w:t>
      </w:r>
      <w:r w:rsidR="007F1102" w:rsidRPr="007F1102">
        <w:rPr>
          <w:szCs w:val="28"/>
          <w:lang w:val="ru-RU"/>
        </w:rPr>
        <w:t>Network</w:t>
      </w:r>
      <w:r w:rsidR="007F1102" w:rsidRPr="005750F5">
        <w:rPr>
          <w:szCs w:val="28"/>
        </w:rPr>
        <w:t xml:space="preserve"> </w:t>
      </w:r>
      <w:r w:rsidR="007F1102" w:rsidRPr="007F1102">
        <w:rPr>
          <w:szCs w:val="28"/>
          <w:lang w:val="ru-RU"/>
        </w:rPr>
        <w:t>Management</w:t>
      </w:r>
      <w:r w:rsidR="007F1102" w:rsidRPr="005750F5">
        <w:rPr>
          <w:szCs w:val="28"/>
        </w:rPr>
        <w:t xml:space="preserve"> </w:t>
      </w:r>
      <w:r w:rsidR="007F1102" w:rsidRPr="007F1102">
        <w:rPr>
          <w:szCs w:val="28"/>
          <w:lang w:val="ru-RU"/>
        </w:rPr>
        <w:t>Protocol</w:t>
      </w:r>
      <w:r w:rsidR="007F1102" w:rsidRPr="005750F5">
        <w:rPr>
          <w:szCs w:val="28"/>
        </w:rPr>
        <w:t xml:space="preserve">). </w:t>
      </w:r>
      <w:r w:rsidR="007F1102" w:rsidRPr="007F1102">
        <w:rPr>
          <w:szCs w:val="28"/>
          <w:lang w:val="ru-RU"/>
        </w:rPr>
        <w:t>Це дозволяє здійснювати тонке налаштування параметрів живлення на рівні окремих портів комутаторів, забезпечуючи максимальну гранулярність контролю. Реалізовано також механізми автоматичного виявлення та конфігурації нових пристроїв, що значно спрощує процес масштабування системи та її адаптації до змінних умов експлуатації.</w:t>
      </w:r>
    </w:p>
    <w:p w14:paraId="317BB0B6" w14:textId="7400B1EE" w:rsidR="00D54D78" w:rsidRDefault="00A75772" w:rsidP="007F1102">
      <w:pPr>
        <w:ind w:firstLine="0"/>
      </w:pPr>
      <w:r w:rsidRPr="007A5235">
        <w:rPr>
          <w:szCs w:val="28"/>
        </w:rPr>
        <w:t xml:space="preserve">          </w:t>
      </w:r>
      <w:r w:rsidR="007F1102" w:rsidRPr="007F1102">
        <w:rPr>
          <w:szCs w:val="28"/>
          <w:lang w:val="ru-RU"/>
        </w:rPr>
        <w:t xml:space="preserve">Система </w:t>
      </w:r>
      <w:r w:rsidR="00C25308">
        <w:rPr>
          <w:szCs w:val="28"/>
          <w:lang w:val="ru-RU"/>
        </w:rPr>
        <w:t>містить</w:t>
      </w:r>
      <w:r w:rsidR="007F1102" w:rsidRPr="007F1102">
        <w:rPr>
          <w:szCs w:val="28"/>
          <w:lang w:val="ru-RU"/>
        </w:rPr>
        <w:t xml:space="preserve"> розвинені засоби діагностики та самовідновлення. У разі виявлення несправностей або відхилень від нормального режиму роботи, активуються алгоритми автоматично</w:t>
      </w:r>
      <w:r w:rsidR="000D5F04">
        <w:rPr>
          <w:szCs w:val="28"/>
          <w:lang w:val="ru-RU"/>
        </w:rPr>
        <w:t>ї корекції, які</w:t>
      </w:r>
      <w:r w:rsidR="007F1102" w:rsidRPr="007F1102">
        <w:rPr>
          <w:szCs w:val="28"/>
          <w:lang w:val="ru-RU"/>
        </w:rPr>
        <w:t xml:space="preserve"> включа</w:t>
      </w:r>
      <w:r w:rsidR="000D5F04">
        <w:rPr>
          <w:szCs w:val="28"/>
          <w:lang w:val="ru-RU"/>
        </w:rPr>
        <w:t>ють</w:t>
      </w:r>
      <w:r w:rsidR="007F1102" w:rsidRPr="007F1102">
        <w:rPr>
          <w:szCs w:val="28"/>
          <w:lang w:val="ru-RU"/>
        </w:rPr>
        <w:t xml:space="preserve"> перемикання на резервні джерела живлення, перерозподіл навантаження або активацію енергозберігаючих режимів для некритичних пристроїв. Ця функціональність суттєво підвищує стійкість системи до зовнішніх збурень та мінімізує необхідність втручання обслуговуючого персоналу.</w:t>
      </w:r>
      <w:r w:rsidR="003D65D2">
        <w:rPr>
          <w:szCs w:val="28"/>
          <w:lang w:val="ru-RU"/>
        </w:rPr>
        <w:t xml:space="preserve"> </w:t>
      </w:r>
      <w:r w:rsidR="007F1102" w:rsidRPr="007F1102">
        <w:rPr>
          <w:szCs w:val="28"/>
          <w:lang w:val="ru-RU"/>
        </w:rPr>
        <w:t xml:space="preserve">Інтеграція з </w:t>
      </w:r>
      <w:r w:rsidR="000C5A71">
        <w:rPr>
          <w:szCs w:val="28"/>
          <w:lang w:val="ru-RU"/>
        </w:rPr>
        <w:t xml:space="preserve">системами </w:t>
      </w:r>
      <w:r w:rsidR="000C5A71">
        <w:t>диспетчерського контролю та збору даних (</w:t>
      </w:r>
      <w:proofErr w:type="gramStart"/>
      <w:r w:rsidR="000C5A71">
        <w:t xml:space="preserve">SCADA) </w:t>
      </w:r>
      <w:r w:rsidR="000C5A71">
        <w:rPr>
          <w:szCs w:val="28"/>
          <w:lang w:val="ru-RU"/>
        </w:rPr>
        <w:t xml:space="preserve"> </w:t>
      </w:r>
      <w:r w:rsidR="007F1102" w:rsidRPr="007F1102">
        <w:rPr>
          <w:szCs w:val="28"/>
          <w:lang w:val="ru-RU"/>
        </w:rPr>
        <w:t>дозволяє</w:t>
      </w:r>
      <w:proofErr w:type="gramEnd"/>
      <w:r w:rsidR="007F1102" w:rsidRPr="007F1102">
        <w:rPr>
          <w:szCs w:val="28"/>
          <w:lang w:val="ru-RU"/>
        </w:rPr>
        <w:t xml:space="preserve"> формувати детальні звіти про ефективність використання енергоресурсів</w:t>
      </w:r>
      <w:r w:rsidR="000C5A71">
        <w:rPr>
          <w:szCs w:val="28"/>
          <w:lang w:val="ru-RU"/>
        </w:rPr>
        <w:t>.</w:t>
      </w:r>
      <w:r w:rsidR="000C5A71" w:rsidRPr="000C5A71">
        <w:t xml:space="preserve"> </w:t>
      </w:r>
      <w:r w:rsidR="000C5A71">
        <w:t>Вони здійснюють збір та аналіз інформації з різних джерел, що дає змогу операторам приймати обґрунтовані рішення та своєчасно вносити необхідні корективи.</w:t>
      </w:r>
      <w:r w:rsidR="000C5A71" w:rsidRPr="000C5A71">
        <w:t xml:space="preserve"> </w:t>
      </w:r>
      <w:r w:rsidR="000C5A71">
        <w:t xml:space="preserve">Система автоматизації використовує </w:t>
      </w:r>
      <w:r w:rsidR="00134496">
        <w:rPr>
          <w:lang w:val="ru-RU"/>
        </w:rPr>
        <w:t>власно розроблен</w:t>
      </w:r>
      <w:r w:rsidR="00C25308">
        <w:rPr>
          <w:lang w:val="ru-RU"/>
        </w:rPr>
        <w:t>і</w:t>
      </w:r>
      <w:r w:rsidR="000C5A71">
        <w:t xml:space="preserve"> алгоритми </w:t>
      </w:r>
      <w:r w:rsidR="000C5A71">
        <w:lastRenderedPageBreak/>
        <w:t>для контролю та координації різних компонентів. Програми розроблені для підвищення ефективності роботи, обробки нестандартних ситуацій та забезпечення безперервного функціонування системи.</w:t>
      </w:r>
    </w:p>
    <w:p w14:paraId="7BDDE714" w14:textId="2CBEA759" w:rsidR="000C5A71" w:rsidRDefault="000C5A71" w:rsidP="007F1102">
      <w:pPr>
        <w:ind w:firstLine="0"/>
        <w:rPr>
          <w:szCs w:val="28"/>
        </w:rPr>
      </w:pPr>
    </w:p>
    <w:p w14:paraId="09891143" w14:textId="697B5CED" w:rsidR="007B39E4" w:rsidRPr="009E01B7" w:rsidRDefault="007B39E4" w:rsidP="009E01B7">
      <w:pPr>
        <w:pStyle w:val="20"/>
        <w:rPr>
          <w:rFonts w:ascii="Times New Roman" w:hAnsi="Times New Roman" w:cs="Times New Roman"/>
          <w:b/>
          <w:bCs/>
          <w:color w:val="auto"/>
          <w:sz w:val="28"/>
          <w:szCs w:val="28"/>
        </w:rPr>
      </w:pPr>
      <w:bookmarkStart w:id="35" w:name="_Toc185254164"/>
      <w:r w:rsidRPr="009E01B7">
        <w:rPr>
          <w:rStyle w:val="af8"/>
          <w:rFonts w:ascii="Times New Roman" w:hAnsi="Times New Roman" w:cs="Times New Roman"/>
          <w:color w:val="auto"/>
          <w:sz w:val="28"/>
          <w:szCs w:val="28"/>
        </w:rPr>
        <w:t>2.</w:t>
      </w:r>
      <w:r w:rsidRPr="005750F5">
        <w:rPr>
          <w:rStyle w:val="af8"/>
          <w:rFonts w:ascii="Times New Roman" w:hAnsi="Times New Roman" w:cs="Times New Roman"/>
          <w:color w:val="auto"/>
          <w:sz w:val="28"/>
          <w:szCs w:val="28"/>
        </w:rPr>
        <w:t>6</w:t>
      </w:r>
      <w:r w:rsidRPr="009E01B7">
        <w:rPr>
          <w:rStyle w:val="af8"/>
          <w:rFonts w:ascii="Times New Roman" w:hAnsi="Times New Roman" w:cs="Times New Roman"/>
          <w:b w:val="0"/>
          <w:bCs w:val="0"/>
          <w:color w:val="auto"/>
          <w:sz w:val="28"/>
          <w:szCs w:val="28"/>
        </w:rPr>
        <w:t xml:space="preserve">  </w:t>
      </w:r>
      <w:r w:rsidRPr="009E01B7">
        <w:rPr>
          <w:rFonts w:ascii="Times New Roman" w:hAnsi="Times New Roman" w:cs="Times New Roman"/>
          <w:b/>
          <w:bCs/>
          <w:color w:val="auto"/>
          <w:sz w:val="28"/>
          <w:szCs w:val="28"/>
        </w:rPr>
        <w:t>Середовище програмування OwenLogic</w:t>
      </w:r>
      <w:bookmarkEnd w:id="35"/>
    </w:p>
    <w:p w14:paraId="6A67EF9C" w14:textId="1B861CB7" w:rsidR="007B39E4" w:rsidRPr="007B39E4" w:rsidRDefault="00FF2BE7" w:rsidP="007B39E4">
      <w:pPr>
        <w:ind w:firstLine="0"/>
        <w:rPr>
          <w:szCs w:val="28"/>
          <w:lang w:val="ru-RU"/>
        </w:rPr>
      </w:pPr>
      <w:r w:rsidRPr="007A5235">
        <w:rPr>
          <w:szCs w:val="28"/>
        </w:rPr>
        <w:t xml:space="preserve">          </w:t>
      </w:r>
      <w:r w:rsidR="007B39E4" w:rsidRPr="005750F5">
        <w:rPr>
          <w:szCs w:val="28"/>
        </w:rPr>
        <w:t xml:space="preserve">Середовище програмування </w:t>
      </w:r>
      <w:r w:rsidR="007B39E4" w:rsidRPr="007B39E4">
        <w:rPr>
          <w:szCs w:val="28"/>
          <w:lang w:val="ru-RU"/>
        </w:rPr>
        <w:t>OwenLogic</w:t>
      </w:r>
      <w:r w:rsidR="007B39E4" w:rsidRPr="005750F5">
        <w:rPr>
          <w:szCs w:val="28"/>
        </w:rPr>
        <w:t xml:space="preserve"> є інтегрованим інструментом розробки, спеціально створеним для програмування контролерів серії </w:t>
      </w:r>
      <w:r w:rsidR="007B39E4" w:rsidRPr="007B39E4">
        <w:rPr>
          <w:szCs w:val="28"/>
          <w:lang w:val="ru-RU"/>
        </w:rPr>
        <w:t>OWEN</w:t>
      </w:r>
      <w:r w:rsidR="007B39E4" w:rsidRPr="005750F5">
        <w:rPr>
          <w:szCs w:val="28"/>
        </w:rPr>
        <w:t xml:space="preserve">. </w:t>
      </w:r>
      <w:r w:rsidR="007B39E4" w:rsidRPr="007B39E4">
        <w:rPr>
          <w:szCs w:val="28"/>
          <w:lang w:val="ru-RU"/>
        </w:rPr>
        <w:t>Це середовище відіграє ключову роль у розробці та налаштуванні системи автоматизації живлення IP-телефонів Cisco в корпоративних мережах.</w:t>
      </w:r>
    </w:p>
    <w:p w14:paraId="30601D52" w14:textId="462794FC" w:rsidR="007B39E4" w:rsidRPr="007B39E4" w:rsidRDefault="00FF2BE7" w:rsidP="007B39E4">
      <w:pPr>
        <w:ind w:firstLine="0"/>
        <w:rPr>
          <w:szCs w:val="28"/>
          <w:lang w:val="ru-RU"/>
        </w:rPr>
      </w:pPr>
      <w:r w:rsidRPr="007A5235">
        <w:rPr>
          <w:szCs w:val="28"/>
        </w:rPr>
        <w:t xml:space="preserve">          </w:t>
      </w:r>
      <w:r w:rsidR="007B39E4" w:rsidRPr="007B39E4">
        <w:rPr>
          <w:szCs w:val="28"/>
          <w:lang w:val="ru-RU"/>
        </w:rPr>
        <w:t>OwenLogic базується на стандарті IEC 61131-3, що забезпечує уніфікований підхід до програмування промислових контролерів. Середовище</w:t>
      </w:r>
      <w:r w:rsidR="007B39E4" w:rsidRPr="007B39E4">
        <w:rPr>
          <w:szCs w:val="28"/>
          <w:lang w:val="en-US"/>
        </w:rPr>
        <w:t xml:space="preserve"> </w:t>
      </w:r>
      <w:r w:rsidR="007B39E4" w:rsidRPr="007B39E4">
        <w:rPr>
          <w:szCs w:val="28"/>
          <w:lang w:val="ru-RU"/>
        </w:rPr>
        <w:t>підтримує</w:t>
      </w:r>
      <w:r w:rsidR="007B39E4" w:rsidRPr="007B39E4">
        <w:rPr>
          <w:szCs w:val="28"/>
          <w:lang w:val="en-US"/>
        </w:rPr>
        <w:t xml:space="preserve"> </w:t>
      </w:r>
      <w:r w:rsidR="007B39E4" w:rsidRPr="007B39E4">
        <w:rPr>
          <w:szCs w:val="28"/>
          <w:lang w:val="ru-RU"/>
        </w:rPr>
        <w:t>шість</w:t>
      </w:r>
      <w:r w:rsidR="007B39E4" w:rsidRPr="007B39E4">
        <w:rPr>
          <w:szCs w:val="28"/>
          <w:lang w:val="en-US"/>
        </w:rPr>
        <w:t xml:space="preserve"> </w:t>
      </w:r>
      <w:r w:rsidR="007B39E4" w:rsidRPr="007B39E4">
        <w:rPr>
          <w:szCs w:val="28"/>
          <w:lang w:val="ru-RU"/>
        </w:rPr>
        <w:t>мов</w:t>
      </w:r>
      <w:r w:rsidR="007B39E4" w:rsidRPr="007B39E4">
        <w:rPr>
          <w:szCs w:val="28"/>
          <w:lang w:val="en-US"/>
        </w:rPr>
        <w:t xml:space="preserve"> </w:t>
      </w:r>
      <w:r w:rsidR="007B39E4" w:rsidRPr="007B39E4">
        <w:rPr>
          <w:szCs w:val="28"/>
          <w:lang w:val="ru-RU"/>
        </w:rPr>
        <w:t>програмування</w:t>
      </w:r>
      <w:r w:rsidR="007B39E4" w:rsidRPr="007B39E4">
        <w:rPr>
          <w:szCs w:val="28"/>
          <w:lang w:val="en-US"/>
        </w:rPr>
        <w:t xml:space="preserve">: Ladder Diagram (LD), Function Block Diagram (FBD), Structured Text (ST), Instruction List (IL), Sequential Function Chart (SFC) </w:t>
      </w:r>
      <w:r w:rsidR="007B39E4" w:rsidRPr="007B39E4">
        <w:rPr>
          <w:szCs w:val="28"/>
          <w:lang w:val="ru-RU"/>
        </w:rPr>
        <w:t>та</w:t>
      </w:r>
      <w:r w:rsidR="007B39E4" w:rsidRPr="007B39E4">
        <w:rPr>
          <w:szCs w:val="28"/>
          <w:lang w:val="en-US"/>
        </w:rPr>
        <w:t xml:space="preserve"> Continuous Function Chart (CFC). </w:t>
      </w:r>
      <w:r w:rsidR="007B39E4" w:rsidRPr="007B39E4">
        <w:rPr>
          <w:szCs w:val="28"/>
          <w:lang w:val="ru-RU"/>
        </w:rPr>
        <w:t>Така різноманітність дозволяє розробникам вибирати оптимальний підхід для реалізації різних аспектів системи автоматизації.</w:t>
      </w:r>
    </w:p>
    <w:p w14:paraId="517AF1F1" w14:textId="762052EC" w:rsidR="007B39E4" w:rsidRPr="005750F5" w:rsidRDefault="00FF2BE7" w:rsidP="007B39E4">
      <w:pPr>
        <w:ind w:firstLine="0"/>
        <w:rPr>
          <w:szCs w:val="28"/>
        </w:rPr>
      </w:pPr>
      <w:r w:rsidRPr="007A5235">
        <w:rPr>
          <w:szCs w:val="28"/>
        </w:rPr>
        <w:t xml:space="preserve">          </w:t>
      </w:r>
      <w:r w:rsidR="007B39E4" w:rsidRPr="005750F5">
        <w:rPr>
          <w:szCs w:val="28"/>
        </w:rPr>
        <w:t xml:space="preserve">Ключовими особливостями </w:t>
      </w:r>
      <w:r w:rsidR="007B39E4">
        <w:rPr>
          <w:szCs w:val="28"/>
          <w:lang w:val="ru-RU"/>
        </w:rPr>
        <w:t>OwenLogic</w:t>
      </w:r>
      <w:r w:rsidR="007B39E4" w:rsidRPr="005750F5">
        <w:rPr>
          <w:szCs w:val="28"/>
        </w:rPr>
        <w:t xml:space="preserve"> є:</w:t>
      </w:r>
    </w:p>
    <w:p w14:paraId="7F089721" w14:textId="5F2933A1" w:rsidR="007B39E4" w:rsidRPr="007B39E4" w:rsidRDefault="007B39E4" w:rsidP="007B39E4">
      <w:pPr>
        <w:ind w:firstLine="0"/>
        <w:rPr>
          <w:szCs w:val="28"/>
          <w:lang w:val="ru-RU"/>
        </w:rPr>
      </w:pPr>
      <w:r w:rsidRPr="005750F5">
        <w:rPr>
          <w:szCs w:val="28"/>
        </w:rPr>
        <w:t>Інтуїтивно зрозумілий інтерфейс користувача, що спрощує процес ро</w:t>
      </w:r>
      <w:r w:rsidR="00FF2BE7" w:rsidRPr="005750F5">
        <w:rPr>
          <w:szCs w:val="28"/>
        </w:rPr>
        <w:t xml:space="preserve">зробки та налагодження програм. </w:t>
      </w:r>
      <w:r w:rsidRPr="007B39E4">
        <w:rPr>
          <w:szCs w:val="28"/>
          <w:lang w:val="ru-RU"/>
        </w:rPr>
        <w:t>Розширена бібліотека функціональних блоків, яка включає специфічні компоненти для роботи з мережевими прото</w:t>
      </w:r>
      <w:r>
        <w:rPr>
          <w:szCs w:val="28"/>
          <w:lang w:val="ru-RU"/>
        </w:rPr>
        <w:t>колами та управління живленням.</w:t>
      </w:r>
      <w:r w:rsidR="00FF2BE7">
        <w:rPr>
          <w:szCs w:val="28"/>
          <w:lang w:val="ru-RU"/>
        </w:rPr>
        <w:t xml:space="preserve"> </w:t>
      </w:r>
      <w:r w:rsidRPr="007B39E4">
        <w:rPr>
          <w:szCs w:val="28"/>
          <w:lang w:val="ru-RU"/>
        </w:rPr>
        <w:t>Вбудовані засоби симуляції та налагодження, що дозволяють тестувати програми без фізич</w:t>
      </w:r>
      <w:r>
        <w:rPr>
          <w:szCs w:val="28"/>
          <w:lang w:val="ru-RU"/>
        </w:rPr>
        <w:t>ного підключення до обладнання.</w:t>
      </w:r>
      <w:r w:rsidR="00CE76E3">
        <w:rPr>
          <w:szCs w:val="28"/>
          <w:lang w:val="ru-RU"/>
        </w:rPr>
        <w:t xml:space="preserve"> </w:t>
      </w:r>
      <w:r w:rsidR="00CE76E3" w:rsidRPr="00CE76E3">
        <w:rPr>
          <w:szCs w:val="28"/>
          <w:lang w:val="ru-RU"/>
        </w:rPr>
        <w:t>Особливу увагу приділено засобам візуалізації та с</w:t>
      </w:r>
      <w:r w:rsidR="00CE76E3">
        <w:rPr>
          <w:szCs w:val="28"/>
          <w:lang w:val="ru-RU"/>
        </w:rPr>
        <w:t xml:space="preserve">труктурування програмної логіки. </w:t>
      </w:r>
      <w:r w:rsidR="00CE76E3" w:rsidRPr="00CE76E3">
        <w:rPr>
          <w:szCs w:val="28"/>
          <w:lang w:val="ru-RU"/>
        </w:rPr>
        <w:t xml:space="preserve">Редактор також забезпечує гнучкі можливості для встановлення та модифікації логічних зв'язків між блоками, що дозволяє створювати ефективні </w:t>
      </w:r>
      <w:r w:rsidR="00CE76E3">
        <w:rPr>
          <w:szCs w:val="28"/>
          <w:lang w:val="ru-RU"/>
        </w:rPr>
        <w:t xml:space="preserve">рішення </w:t>
      </w:r>
      <w:r w:rsidR="00CE76E3" w:rsidRPr="00CE76E3">
        <w:rPr>
          <w:szCs w:val="28"/>
          <w:lang w:val="ru-RU"/>
        </w:rPr>
        <w:t>при розробці систем автоматизації, де критичним є точне визначення послідовності операцій та умов виконання різних програмних модулів.</w:t>
      </w:r>
      <w:r w:rsidR="00CE76E3">
        <w:rPr>
          <w:szCs w:val="28"/>
          <w:lang w:val="ru-RU"/>
        </w:rPr>
        <w:t xml:space="preserve"> </w:t>
      </w:r>
      <w:r w:rsidRPr="007B39E4">
        <w:rPr>
          <w:szCs w:val="28"/>
          <w:lang w:val="ru-RU"/>
        </w:rPr>
        <w:t>Підтримка онлайн-моніторингу та внесення змін у прог</w:t>
      </w:r>
      <w:r>
        <w:rPr>
          <w:szCs w:val="28"/>
          <w:lang w:val="ru-RU"/>
        </w:rPr>
        <w:t>раму під час роботи контролера.</w:t>
      </w:r>
      <w:r w:rsidR="00FF2BE7">
        <w:rPr>
          <w:szCs w:val="28"/>
          <w:lang w:val="ru-RU"/>
        </w:rPr>
        <w:t xml:space="preserve"> </w:t>
      </w:r>
      <w:r w:rsidRPr="007B39E4">
        <w:rPr>
          <w:szCs w:val="28"/>
          <w:lang w:val="ru-RU"/>
        </w:rPr>
        <w:t xml:space="preserve">Можливість створення користувацьких функціональних блоків </w:t>
      </w:r>
      <w:r w:rsidRPr="007B39E4">
        <w:rPr>
          <w:szCs w:val="28"/>
          <w:lang w:val="ru-RU"/>
        </w:rPr>
        <w:lastRenderedPageBreak/>
        <w:t>для реалізації складних алгоритмі</w:t>
      </w:r>
      <w:r>
        <w:rPr>
          <w:szCs w:val="28"/>
          <w:lang w:val="ru-RU"/>
        </w:rPr>
        <w:t>в управління енергоспоживанням.</w:t>
      </w:r>
      <w:r w:rsidR="00CE76E3">
        <w:rPr>
          <w:szCs w:val="28"/>
          <w:lang w:val="ru-RU"/>
        </w:rPr>
        <w:t xml:space="preserve"> </w:t>
      </w:r>
      <w:r w:rsidRPr="007B39E4">
        <w:rPr>
          <w:szCs w:val="28"/>
          <w:lang w:val="ru-RU"/>
        </w:rPr>
        <w:t>Інтеграція з системами SCADA для забезпечення комплекс</w:t>
      </w:r>
      <w:r>
        <w:rPr>
          <w:szCs w:val="28"/>
          <w:lang w:val="ru-RU"/>
        </w:rPr>
        <w:t>ного моніторингу та управління.</w:t>
      </w:r>
    </w:p>
    <w:p w14:paraId="5634FFC6" w14:textId="284024B0" w:rsidR="007B39E4" w:rsidRPr="007B39E4" w:rsidRDefault="00FF2BE7" w:rsidP="007B39E4">
      <w:pPr>
        <w:ind w:firstLine="0"/>
        <w:rPr>
          <w:szCs w:val="28"/>
          <w:lang w:val="ru-RU"/>
        </w:rPr>
      </w:pPr>
      <w:r w:rsidRPr="007A5235">
        <w:rPr>
          <w:szCs w:val="28"/>
        </w:rPr>
        <w:t xml:space="preserve">          </w:t>
      </w:r>
      <w:r w:rsidR="007B39E4" w:rsidRPr="007B39E4">
        <w:rPr>
          <w:szCs w:val="28"/>
          <w:lang w:val="ru-RU"/>
        </w:rPr>
        <w:t>OwenLogic</w:t>
      </w:r>
      <w:r w:rsidR="007B39E4" w:rsidRPr="005750F5">
        <w:rPr>
          <w:szCs w:val="28"/>
        </w:rPr>
        <w:t xml:space="preserve"> підтримує сучасні протоколи промислових мереж, включаючи </w:t>
      </w:r>
      <w:r w:rsidR="007B39E4" w:rsidRPr="007B39E4">
        <w:rPr>
          <w:szCs w:val="28"/>
          <w:lang w:val="ru-RU"/>
        </w:rPr>
        <w:t>Modbus</w:t>
      </w:r>
      <w:r w:rsidR="007B39E4" w:rsidRPr="005750F5">
        <w:rPr>
          <w:szCs w:val="28"/>
        </w:rPr>
        <w:t xml:space="preserve"> </w:t>
      </w:r>
      <w:r w:rsidR="007B39E4" w:rsidRPr="007B39E4">
        <w:rPr>
          <w:szCs w:val="28"/>
          <w:lang w:val="ru-RU"/>
        </w:rPr>
        <w:t>RTU</w:t>
      </w:r>
      <w:r w:rsidR="007B39E4" w:rsidRPr="005750F5">
        <w:rPr>
          <w:szCs w:val="28"/>
        </w:rPr>
        <w:t>/</w:t>
      </w:r>
      <w:r w:rsidR="007B39E4" w:rsidRPr="007B39E4">
        <w:rPr>
          <w:szCs w:val="28"/>
          <w:lang w:val="ru-RU"/>
        </w:rPr>
        <w:t>TCP</w:t>
      </w:r>
      <w:r w:rsidR="007B39E4" w:rsidRPr="005750F5">
        <w:rPr>
          <w:szCs w:val="28"/>
        </w:rPr>
        <w:t xml:space="preserve">, що дозволяє ефективно інтегрувати систему автоматизації живлення з </w:t>
      </w:r>
      <w:r w:rsidR="006B4386" w:rsidRPr="005750F5">
        <w:rPr>
          <w:szCs w:val="28"/>
        </w:rPr>
        <w:t>чинною</w:t>
      </w:r>
      <w:r w:rsidR="007B39E4" w:rsidRPr="005750F5">
        <w:rPr>
          <w:szCs w:val="28"/>
        </w:rPr>
        <w:t xml:space="preserve"> інфраструктурою корпоративної мережі. </w:t>
      </w:r>
      <w:r w:rsidR="007B39E4" w:rsidRPr="007B39E4">
        <w:rPr>
          <w:szCs w:val="28"/>
          <w:lang w:val="ru-RU"/>
        </w:rPr>
        <w:t>Середовище також заб</w:t>
      </w:r>
      <w:r w:rsidR="006B4386">
        <w:rPr>
          <w:szCs w:val="28"/>
          <w:lang w:val="ru-RU"/>
        </w:rPr>
        <w:t>езпечує розробк</w:t>
      </w:r>
      <w:r w:rsidR="000D5F04">
        <w:rPr>
          <w:szCs w:val="28"/>
          <w:lang w:val="ru-RU"/>
        </w:rPr>
        <w:t>у</w:t>
      </w:r>
      <w:r w:rsidR="006B4386">
        <w:rPr>
          <w:szCs w:val="28"/>
          <w:lang w:val="ru-RU"/>
        </w:rPr>
        <w:t xml:space="preserve"> веб</w:t>
      </w:r>
      <w:r w:rsidR="007B39E4" w:rsidRPr="007B39E4">
        <w:rPr>
          <w:szCs w:val="28"/>
          <w:lang w:val="ru-RU"/>
        </w:rPr>
        <w:t>інтерфейсів для віддаленого моніторингу та управлі</w:t>
      </w:r>
      <w:r w:rsidR="00CE76E3">
        <w:rPr>
          <w:szCs w:val="28"/>
          <w:lang w:val="ru-RU"/>
        </w:rPr>
        <w:t xml:space="preserve">ння системою. </w:t>
      </w:r>
      <w:r w:rsidR="007B39E4" w:rsidRPr="007B39E4">
        <w:rPr>
          <w:szCs w:val="28"/>
          <w:lang w:val="ru-RU"/>
        </w:rPr>
        <w:t>OwenLogic використовується для розробки алгоритмів адаптивного управління енергоспоживанням, реалізації логіки взаємодії з PoE-комутаторами та створення системи моніторингу та звітності. Гнучкість середовища дозволяє швидко адаптувати систему до змінних вимог корпоративної мережі та впроваджувати нові функції без суттєвих змін в архітектурі програмного забезпечення.</w:t>
      </w:r>
    </w:p>
    <w:p w14:paraId="0727481A" w14:textId="5CF174A8" w:rsidR="007B39E4" w:rsidRPr="007B39E4" w:rsidRDefault="008E2BD9" w:rsidP="007B39E4">
      <w:pPr>
        <w:ind w:firstLine="0"/>
        <w:rPr>
          <w:szCs w:val="28"/>
          <w:lang w:val="ru-RU"/>
        </w:rPr>
      </w:pPr>
      <w:r w:rsidRPr="007A5235">
        <w:rPr>
          <w:szCs w:val="28"/>
        </w:rPr>
        <w:t xml:space="preserve">          </w:t>
      </w:r>
      <w:r w:rsidR="007B39E4" w:rsidRPr="005750F5">
        <w:rPr>
          <w:szCs w:val="28"/>
        </w:rPr>
        <w:t>Важливо відзначити, що</w:t>
      </w:r>
      <w:r w:rsidR="006B4386" w:rsidRPr="005750F5">
        <w:rPr>
          <w:szCs w:val="28"/>
        </w:rPr>
        <w:t xml:space="preserve"> </w:t>
      </w:r>
      <w:r w:rsidR="006B4386">
        <w:rPr>
          <w:szCs w:val="28"/>
          <w:lang w:val="ru-RU"/>
        </w:rPr>
        <w:t>OwenLogic</w:t>
      </w:r>
      <w:r w:rsidR="006B4386" w:rsidRPr="005750F5">
        <w:rPr>
          <w:szCs w:val="28"/>
        </w:rPr>
        <w:t xml:space="preserve"> постійно оновлюється</w:t>
      </w:r>
      <w:r w:rsidR="007B39E4" w:rsidRPr="005750F5">
        <w:rPr>
          <w:szCs w:val="28"/>
        </w:rPr>
        <w:t>. Це гарантує, що система автоматизації живлення залишатиметься актуальною та ефективною протягом тривалого часу експлуатації.</w:t>
      </w:r>
      <w:r w:rsidR="00DD7798" w:rsidRPr="005750F5">
        <w:rPr>
          <w:szCs w:val="28"/>
        </w:rPr>
        <w:t xml:space="preserve"> </w:t>
      </w:r>
      <w:r w:rsidR="00DD7798">
        <w:t xml:space="preserve">Алгоритм контролера </w:t>
      </w:r>
      <w:r w:rsidR="00DD7798" w:rsidRPr="007F1102">
        <w:rPr>
          <w:szCs w:val="28"/>
          <w:lang w:val="ru-RU"/>
        </w:rPr>
        <w:t>OWEN</w:t>
      </w:r>
      <w:r w:rsidR="00DD7798" w:rsidRPr="005750F5">
        <w:rPr>
          <w:szCs w:val="28"/>
        </w:rPr>
        <w:t xml:space="preserve"> ПР200</w:t>
      </w:r>
      <w:r w:rsidR="00DD7798">
        <w:t xml:space="preserve"> </w:t>
      </w:r>
      <w:r w:rsidR="00DD7798" w:rsidRPr="005750F5">
        <w:t>маг</w:t>
      </w:r>
      <w:r w:rsidR="00DD7798">
        <w:t>істерс</w:t>
      </w:r>
      <w:r w:rsidR="00A75772">
        <w:t>ь</w:t>
      </w:r>
      <w:r w:rsidR="00DD7798">
        <w:t>кої дисертації  розроблено саме в OwenLogic. З даними можливостями та функціоналом середовища програмування можна ознайомитись в настанові користувача OWEN Logic в переліку посилань</w:t>
      </w:r>
      <w:r w:rsidR="00DD7798" w:rsidRPr="00DD7798">
        <w:t xml:space="preserve"> </w:t>
      </w:r>
      <w:r w:rsidR="00DD7798">
        <w:t>[4].</w:t>
      </w:r>
    </w:p>
    <w:p w14:paraId="4C98F827" w14:textId="13947E90" w:rsidR="00B24FC6" w:rsidRPr="000C5A71" w:rsidRDefault="00B24FC6" w:rsidP="007F1102">
      <w:pPr>
        <w:ind w:firstLine="0"/>
        <w:rPr>
          <w:szCs w:val="28"/>
        </w:rPr>
      </w:pPr>
    </w:p>
    <w:p w14:paraId="2189DAAB" w14:textId="6CD1F1FF" w:rsidR="00D54D78" w:rsidRPr="007823FF" w:rsidRDefault="00B24FC6" w:rsidP="00B24FC6">
      <w:pPr>
        <w:pStyle w:val="10"/>
        <w:rPr>
          <w:szCs w:val="28"/>
        </w:rPr>
      </w:pPr>
      <w:bookmarkStart w:id="36" w:name="_Toc185254165"/>
      <w:r>
        <w:rPr>
          <w:lang w:val="ru-RU"/>
        </w:rPr>
        <w:lastRenderedPageBreak/>
        <w:t xml:space="preserve">3 </w:t>
      </w:r>
      <w:r w:rsidR="007823FF" w:rsidRPr="007823FF">
        <w:t>С</w:t>
      </w:r>
      <w:r w:rsidR="006844E5">
        <w:t>ХЕМАТИЧНЕ ПРОЄКТУВАННЯ</w:t>
      </w:r>
      <w:bookmarkEnd w:id="36"/>
      <w:r w:rsidR="006844E5">
        <w:t xml:space="preserve">  </w:t>
      </w:r>
    </w:p>
    <w:p w14:paraId="3D4A1F84" w14:textId="15E59D48" w:rsidR="00D54D78" w:rsidRPr="009E01B7" w:rsidRDefault="00FA2119" w:rsidP="009E01B7">
      <w:pPr>
        <w:pStyle w:val="20"/>
        <w:rPr>
          <w:rFonts w:ascii="Times New Roman" w:hAnsi="Times New Roman" w:cs="Times New Roman"/>
          <w:b/>
          <w:bCs/>
          <w:color w:val="auto"/>
          <w:sz w:val="28"/>
          <w:szCs w:val="28"/>
        </w:rPr>
      </w:pPr>
      <w:bookmarkStart w:id="37" w:name="_Toc185254166"/>
      <w:r w:rsidRPr="009E01B7">
        <w:rPr>
          <w:rFonts w:ascii="Times New Roman" w:hAnsi="Times New Roman" w:cs="Times New Roman"/>
          <w:b/>
          <w:bCs/>
          <w:color w:val="auto"/>
          <w:sz w:val="28"/>
          <w:szCs w:val="28"/>
        </w:rPr>
        <w:t>3.1 Схеми та Алгоритми</w:t>
      </w:r>
      <w:bookmarkEnd w:id="37"/>
    </w:p>
    <w:p w14:paraId="42375D8E" w14:textId="36D2DE4F" w:rsidR="004B75C7" w:rsidRDefault="009E01B7" w:rsidP="0002447C">
      <w:pPr>
        <w:ind w:firstLine="0"/>
        <w:rPr>
          <w:szCs w:val="28"/>
        </w:rPr>
      </w:pPr>
      <w:r>
        <w:rPr>
          <w:noProof/>
          <w:lang w:val="ru-RU"/>
        </w:rPr>
        <w:drawing>
          <wp:anchor distT="0" distB="0" distL="114300" distR="114300" simplePos="0" relativeHeight="251751424" behindDoc="0" locked="0" layoutInCell="1" allowOverlap="0" wp14:anchorId="4BB3D4D0" wp14:editId="3328946D">
            <wp:simplePos x="0" y="0"/>
            <wp:positionH relativeFrom="page">
              <wp:posOffset>1432560</wp:posOffset>
            </wp:positionH>
            <wp:positionV relativeFrom="page">
              <wp:posOffset>1943100</wp:posOffset>
            </wp:positionV>
            <wp:extent cx="5126736" cy="4578096"/>
            <wp:effectExtent l="0" t="0" r="0" b="0"/>
            <wp:wrapTopAndBottom/>
            <wp:docPr id="2867" name="Picture 2867"/>
            <wp:cNvGraphicFramePr/>
            <a:graphic xmlns:a="http://schemas.openxmlformats.org/drawingml/2006/main">
              <a:graphicData uri="http://schemas.openxmlformats.org/drawingml/2006/picture">
                <pic:pic xmlns:pic="http://schemas.openxmlformats.org/drawingml/2006/picture">
                  <pic:nvPicPr>
                    <pic:cNvPr id="2867" name="Picture 2867"/>
                    <pic:cNvPicPr/>
                  </pic:nvPicPr>
                  <pic:blipFill>
                    <a:blip r:embed="rId25"/>
                    <a:stretch>
                      <a:fillRect/>
                    </a:stretch>
                  </pic:blipFill>
                  <pic:spPr>
                    <a:xfrm>
                      <a:off x="0" y="0"/>
                      <a:ext cx="5126736" cy="4578096"/>
                    </a:xfrm>
                    <a:prstGeom prst="rect">
                      <a:avLst/>
                    </a:prstGeom>
                  </pic:spPr>
                </pic:pic>
              </a:graphicData>
            </a:graphic>
          </wp:anchor>
        </w:drawing>
      </w:r>
    </w:p>
    <w:p w14:paraId="54AB67BD" w14:textId="77777777" w:rsidR="00271579" w:rsidRDefault="00271579" w:rsidP="009E01B7">
      <w:pPr>
        <w:ind w:firstLine="0"/>
        <w:jc w:val="center"/>
      </w:pPr>
    </w:p>
    <w:p w14:paraId="3649655F" w14:textId="0CA8B354" w:rsidR="004B75C7" w:rsidRDefault="00BC41F6" w:rsidP="009E01B7">
      <w:pPr>
        <w:ind w:firstLine="0"/>
        <w:jc w:val="center"/>
      </w:pPr>
      <w:r>
        <w:t>Рис</w:t>
      </w:r>
      <w:r w:rsidR="00271579">
        <w:t>.</w:t>
      </w:r>
      <w:r>
        <w:t xml:space="preserve"> </w:t>
      </w:r>
      <w:r w:rsidR="000E27C9">
        <w:t>3</w:t>
      </w:r>
      <w:r>
        <w:t>.1 – Основний алгоритм системи автоматизації живлення</w:t>
      </w:r>
    </w:p>
    <w:p w14:paraId="388DCD39" w14:textId="77777777" w:rsidR="009A2DDC" w:rsidRDefault="009A2DDC" w:rsidP="0002447C">
      <w:pPr>
        <w:ind w:firstLine="0"/>
        <w:rPr>
          <w:szCs w:val="28"/>
        </w:rPr>
      </w:pPr>
    </w:p>
    <w:p w14:paraId="6AAC06AE" w14:textId="768E1633" w:rsidR="005B36D2" w:rsidRPr="005B36D2" w:rsidRDefault="005B36D2" w:rsidP="009A2DDC">
      <w:pPr>
        <w:ind w:left="-284" w:firstLine="284"/>
        <w:rPr>
          <w:szCs w:val="28"/>
        </w:rPr>
      </w:pPr>
      <w:r w:rsidRPr="005B36D2">
        <w:rPr>
          <w:szCs w:val="28"/>
        </w:rPr>
        <w:t xml:space="preserve">Розроблена система автоматизації живлення реалізує комплексний алгоритм управління електропостачанням </w:t>
      </w:r>
      <w:r w:rsidRPr="005B36D2">
        <w:rPr>
          <w:szCs w:val="28"/>
          <w:lang w:val="ru-RU"/>
        </w:rPr>
        <w:t>IP</w:t>
      </w:r>
      <w:r w:rsidRPr="005B36D2">
        <w:rPr>
          <w:szCs w:val="28"/>
        </w:rPr>
        <w:t>-телефонії з використанням трьох основних режимів роботи: живлення від основної мережі, від акумуляторних батарей та від резервного генератора.</w:t>
      </w:r>
    </w:p>
    <w:p w14:paraId="648921CB" w14:textId="70378492" w:rsidR="005B36D2" w:rsidRPr="005B36D2" w:rsidRDefault="005B36D2" w:rsidP="001F3A2C">
      <w:pPr>
        <w:ind w:left="-284" w:firstLine="0"/>
        <w:rPr>
          <w:szCs w:val="28"/>
          <w:lang w:val="ru-RU"/>
        </w:rPr>
      </w:pPr>
      <w:r w:rsidRPr="00145529">
        <w:rPr>
          <w:szCs w:val="28"/>
        </w:rPr>
        <w:t>В режимі роботи від мережі система забезпечує інтеграці</w:t>
      </w:r>
      <w:r w:rsidR="0099474F">
        <w:rPr>
          <w:szCs w:val="28"/>
        </w:rPr>
        <w:t>ю</w:t>
      </w:r>
      <w:r w:rsidRPr="00145529">
        <w:rPr>
          <w:szCs w:val="28"/>
        </w:rPr>
        <w:t xml:space="preserve"> з альтернативними джерелами енергії (сонячними панелями), що дозволяє оптимізувати енергоспоживання в денний час. </w:t>
      </w:r>
      <w:r w:rsidRPr="005B36D2">
        <w:rPr>
          <w:szCs w:val="28"/>
          <w:lang w:val="ru-RU"/>
        </w:rPr>
        <w:t xml:space="preserve">При цьому надлишкова енергія </w:t>
      </w:r>
      <w:r w:rsidR="005E54D2">
        <w:rPr>
          <w:szCs w:val="28"/>
          <w:lang w:val="ru-RU"/>
        </w:rPr>
        <w:t xml:space="preserve">від сонячної </w:t>
      </w:r>
      <w:r w:rsidR="005E54D2">
        <w:rPr>
          <w:szCs w:val="28"/>
          <w:lang w:val="ru-RU"/>
        </w:rPr>
        <w:lastRenderedPageBreak/>
        <w:t>генерації</w:t>
      </w:r>
      <w:r w:rsidRPr="005B36D2">
        <w:rPr>
          <w:szCs w:val="28"/>
          <w:lang w:val="ru-RU"/>
        </w:rPr>
        <w:t xml:space="preserve"> використову</w:t>
      </w:r>
      <w:r w:rsidR="005E54D2">
        <w:rPr>
          <w:szCs w:val="28"/>
          <w:lang w:val="ru-RU"/>
        </w:rPr>
        <w:t xml:space="preserve">ються </w:t>
      </w:r>
      <w:proofErr w:type="gramStart"/>
      <w:r w:rsidR="00DD73ED">
        <w:rPr>
          <w:szCs w:val="28"/>
          <w:lang w:val="ru-RU"/>
        </w:rPr>
        <w:t xml:space="preserve">для </w:t>
      </w:r>
      <w:r w:rsidR="00145529" w:rsidRPr="005B36D2">
        <w:rPr>
          <w:szCs w:val="28"/>
          <w:lang w:val="ru-RU"/>
        </w:rPr>
        <w:t>заряд</w:t>
      </w:r>
      <w:r w:rsidR="0099474F">
        <w:rPr>
          <w:szCs w:val="28"/>
          <w:lang w:val="ru-RU"/>
        </w:rPr>
        <w:t>у</w:t>
      </w:r>
      <w:proofErr w:type="gramEnd"/>
      <w:r w:rsidRPr="005B36D2">
        <w:rPr>
          <w:szCs w:val="28"/>
          <w:lang w:val="ru-RU"/>
        </w:rPr>
        <w:t xml:space="preserve"> акумуляторних батарей гібридної установки.</w:t>
      </w:r>
    </w:p>
    <w:p w14:paraId="7BE247C0" w14:textId="25264E5F" w:rsidR="005B36D2" w:rsidRPr="005B36D2" w:rsidRDefault="009A2DDC" w:rsidP="001F3A2C">
      <w:pPr>
        <w:ind w:left="-284" w:firstLine="0"/>
        <w:rPr>
          <w:szCs w:val="28"/>
          <w:lang w:val="ru-RU"/>
        </w:rPr>
      </w:pPr>
      <w:r>
        <w:rPr>
          <w:szCs w:val="28"/>
        </w:rPr>
        <w:t xml:space="preserve">       </w:t>
      </w:r>
      <w:r w:rsidR="005B36D2" w:rsidRPr="005B36D2">
        <w:rPr>
          <w:szCs w:val="28"/>
          <w:lang w:val="ru-RU"/>
        </w:rPr>
        <w:t>Під час роботи від резервного генератора або основної мережі система також забезпечує контрольований заряд акумуляторних батарей, підтримуючи їх у оптимальному стані для забезпечення безперебійного живлення при необхідності. Перемикання між режимами відбувається автоматично на основі постійного моніторингу параметрів електромережі та стану обладнання.</w:t>
      </w:r>
    </w:p>
    <w:p w14:paraId="771C74E7" w14:textId="64A4F453" w:rsidR="004B75C7" w:rsidRDefault="005B36D2" w:rsidP="001F3A2C">
      <w:pPr>
        <w:ind w:left="-284" w:firstLine="0"/>
        <w:rPr>
          <w:szCs w:val="28"/>
          <w:lang w:val="ru-RU"/>
        </w:rPr>
      </w:pPr>
      <w:r w:rsidRPr="005B36D2">
        <w:rPr>
          <w:szCs w:val="28"/>
          <w:lang w:val="ru-RU"/>
        </w:rPr>
        <w:t>Для реалізації даного алгоритму було розроблено детальні електричні схеми системи, що включають зовнішній та внутрішній блоки керування. Функціональна схема відображає загальну структуру системи та взаємозв'язки між компонентами, тоді як принципова схема деталізує електричні з'єднання та технічну реалізацію всіх вузлів системи. Обидві схеми розроблено з використанням пр</w:t>
      </w:r>
      <w:r w:rsidR="000E27C9">
        <w:rPr>
          <w:szCs w:val="28"/>
          <w:lang w:val="ru-RU"/>
        </w:rPr>
        <w:t>ограмного забезпечення AutoCAD.</w:t>
      </w:r>
      <w:r w:rsidR="00145529">
        <w:rPr>
          <w:szCs w:val="28"/>
          <w:lang w:val="ru-RU"/>
        </w:rPr>
        <w:t xml:space="preserve"> </w:t>
      </w:r>
      <w:r w:rsidRPr="005B36D2">
        <w:rPr>
          <w:szCs w:val="28"/>
          <w:lang w:val="ru-RU"/>
        </w:rPr>
        <w:t>Система підтримує гнучке налаштування параметрів роботи та пріоритетів використання різних джерел живлення через веб-інтерфейс, що дозволяє оптимізувати її роботу під конкретні потреби користувача.</w:t>
      </w:r>
    </w:p>
    <w:p w14:paraId="760D3759" w14:textId="77777777" w:rsidR="00145529" w:rsidRPr="001600A7" w:rsidRDefault="00145529" w:rsidP="00145529">
      <w:pPr>
        <w:ind w:left="-357" w:firstLine="720"/>
        <w:rPr>
          <w:lang w:val="ru-RU"/>
        </w:rPr>
      </w:pPr>
      <w:r w:rsidRPr="001600A7">
        <w:rPr>
          <w:lang w:val="ru-RU"/>
        </w:rPr>
        <w:t>На схемі представлено два основних блоки керування, з'єднані радіоканалом 433 МГц. Лівий блок включає програмоване реле з дисплеєм, модулі вводу/виводу та комутаційне обладнання для керування основним живленням. Правий блок містить аналогічне програмоване реле для керування резервним живленням та генератором.</w:t>
      </w:r>
    </w:p>
    <w:p w14:paraId="74113F8C" w14:textId="77777777" w:rsidR="00145529" w:rsidRPr="001600A7" w:rsidRDefault="00145529" w:rsidP="00145529">
      <w:pPr>
        <w:ind w:left="-357" w:firstLine="720"/>
        <w:rPr>
          <w:lang w:val="ru-RU"/>
        </w:rPr>
      </w:pPr>
      <w:r w:rsidRPr="001600A7">
        <w:rPr>
          <w:lang w:val="ru-RU"/>
        </w:rPr>
        <w:t xml:space="preserve">В нижній частині схеми розташовані силові комутатори, що забезпечують перемикання між джерелами живлення. Зелені лінії відображають силові кола, а червоні - сигнали керування </w:t>
      </w:r>
      <w:r>
        <w:rPr>
          <w:lang w:val="ru-RU"/>
        </w:rPr>
        <w:t>та живлення</w:t>
      </w:r>
      <w:r w:rsidRPr="001600A7">
        <w:rPr>
          <w:lang w:val="ru-RU"/>
        </w:rPr>
        <w:t>.</w:t>
      </w:r>
    </w:p>
    <w:p w14:paraId="54BFE58E" w14:textId="30CB5B5B" w:rsidR="00145529" w:rsidRPr="00BE28E7" w:rsidRDefault="00145529" w:rsidP="00145529">
      <w:pPr>
        <w:ind w:left="-357" w:firstLine="720"/>
        <w:rPr>
          <w:lang w:val="ru-RU"/>
        </w:rPr>
      </w:pPr>
      <w:r w:rsidRPr="001600A7">
        <w:rPr>
          <w:lang w:val="ru-RU"/>
        </w:rPr>
        <w:t>Схема демонструє реалізацію наскрізного контролю параметрів системи від датчиків до керуючих пристроїв. Передбачено контрол</w:t>
      </w:r>
      <w:r w:rsidR="0099474F">
        <w:rPr>
          <w:lang w:val="ru-RU"/>
        </w:rPr>
        <w:t>ь</w:t>
      </w:r>
      <w:r w:rsidRPr="001600A7">
        <w:rPr>
          <w:lang w:val="ru-RU"/>
        </w:rPr>
        <w:t xml:space="preserve"> напруги АКБ, температури генератора, стану комутаційного обладнання. Система забезпечує двосторонній обмін даними між блоками через радіоканал, що дозволяє реалізувати узгоджене керування всіма джерелами живлення.</w:t>
      </w:r>
      <w:r>
        <w:rPr>
          <w:lang w:val="ru-RU"/>
        </w:rPr>
        <w:t xml:space="preserve"> Н</w:t>
      </w:r>
      <w:r w:rsidRPr="001600A7">
        <w:rPr>
          <w:lang w:val="ru-RU"/>
        </w:rPr>
        <w:t xml:space="preserve">аявність групи </w:t>
      </w:r>
      <w:r w:rsidRPr="001600A7">
        <w:rPr>
          <w:lang w:val="ru-RU"/>
        </w:rPr>
        <w:lastRenderedPageBreak/>
        <w:t>автоматики, що забезпечує захист від аварійних режимів та автоматичне перемикання між джерелами живлення при порушенні нормальної роботи основного джерела.</w:t>
      </w:r>
    </w:p>
    <w:p w14:paraId="7B36CE56" w14:textId="047C830F" w:rsidR="005452E5" w:rsidRDefault="00DD73ED" w:rsidP="005B36D2">
      <w:pPr>
        <w:ind w:firstLine="0"/>
        <w:rPr>
          <w:szCs w:val="28"/>
          <w:lang w:val="ru-RU"/>
        </w:rPr>
      </w:pPr>
      <w:r w:rsidRPr="00940F97">
        <w:rPr>
          <w:noProof/>
          <w:szCs w:val="28"/>
          <w:lang w:val="ru-RU"/>
        </w:rPr>
        <w:drawing>
          <wp:anchor distT="0" distB="0" distL="114300" distR="114300" simplePos="0" relativeHeight="251783168" behindDoc="0" locked="0" layoutInCell="1" allowOverlap="1" wp14:anchorId="00524D13" wp14:editId="7CB189E3">
            <wp:simplePos x="0" y="0"/>
            <wp:positionH relativeFrom="margin">
              <wp:align>right</wp:align>
            </wp:positionH>
            <wp:positionV relativeFrom="paragraph">
              <wp:posOffset>265430</wp:posOffset>
            </wp:positionV>
            <wp:extent cx="5939790" cy="3802380"/>
            <wp:effectExtent l="0" t="0" r="3810" b="7620"/>
            <wp:wrapTopAndBottom/>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39790" cy="3802380"/>
                    </a:xfrm>
                    <a:prstGeom prst="rect">
                      <a:avLst/>
                    </a:prstGeom>
                  </pic:spPr>
                </pic:pic>
              </a:graphicData>
            </a:graphic>
          </wp:anchor>
        </w:drawing>
      </w:r>
    </w:p>
    <w:p w14:paraId="2411546B" w14:textId="39ABA59B" w:rsidR="00145529" w:rsidRDefault="00145529" w:rsidP="009E01B7">
      <w:pPr>
        <w:spacing w:line="276" w:lineRule="auto"/>
        <w:jc w:val="center"/>
      </w:pPr>
      <w:r w:rsidRPr="00C82481">
        <w:rPr>
          <w:szCs w:val="28"/>
        </w:rPr>
        <w:t xml:space="preserve">Рис. </w:t>
      </w:r>
      <w:r>
        <w:rPr>
          <w:szCs w:val="28"/>
        </w:rPr>
        <w:t>3</w:t>
      </w:r>
      <w:r w:rsidRPr="00C82481">
        <w:rPr>
          <w:szCs w:val="28"/>
        </w:rPr>
        <w:t>.</w:t>
      </w:r>
      <w:r>
        <w:rPr>
          <w:szCs w:val="28"/>
        </w:rPr>
        <w:t>2</w:t>
      </w:r>
      <w:r w:rsidRPr="00C82481">
        <w:rPr>
          <w:szCs w:val="28"/>
        </w:rPr>
        <w:t xml:space="preserve"> - </w:t>
      </w:r>
      <w:r>
        <w:t>Функціональна електрична схема</w:t>
      </w:r>
    </w:p>
    <w:p w14:paraId="413AAF43" w14:textId="63919AAA" w:rsidR="0070577E" w:rsidRDefault="0070577E" w:rsidP="00145529">
      <w:pPr>
        <w:spacing w:line="276" w:lineRule="auto"/>
        <w:jc w:val="left"/>
      </w:pPr>
    </w:p>
    <w:p w14:paraId="3D1ECE40" w14:textId="59428533" w:rsidR="001F3A2C" w:rsidRPr="00623800" w:rsidRDefault="003F165A" w:rsidP="009E01B7">
      <w:pPr>
        <w:rPr>
          <w:szCs w:val="28"/>
          <w:lang w:eastAsia="en-US"/>
        </w:rPr>
      </w:pPr>
      <w:r w:rsidRPr="003F165A">
        <w:t>Б</w:t>
      </w:r>
      <w:r w:rsidR="001F3A2C">
        <w:t>уло розроблен</w:t>
      </w:r>
      <w:r w:rsidRPr="003F165A">
        <w:t xml:space="preserve">о </w:t>
      </w:r>
      <w:r w:rsidR="001F3A2C">
        <w:rPr>
          <w:szCs w:val="28"/>
          <w:lang w:eastAsia="en-US"/>
        </w:rPr>
        <w:t>п</w:t>
      </w:r>
      <w:r w:rsidR="001F3A2C" w:rsidRPr="00623800">
        <w:rPr>
          <w:szCs w:val="28"/>
          <w:lang w:eastAsia="en-US"/>
        </w:rPr>
        <w:t>ринципова електрична схема системи автоматизації живлення IP-телефонів</w:t>
      </w:r>
      <w:r w:rsidR="001F3A2C">
        <w:rPr>
          <w:szCs w:val="28"/>
          <w:lang w:eastAsia="en-US"/>
        </w:rPr>
        <w:t xml:space="preserve"> </w:t>
      </w:r>
      <w:r w:rsidR="001F3A2C">
        <w:t xml:space="preserve">(рис. 3.3) </w:t>
      </w:r>
      <w:r w:rsidR="001F3A2C" w:rsidRPr="00623800">
        <w:rPr>
          <w:szCs w:val="28"/>
          <w:lang w:eastAsia="en-US"/>
        </w:rPr>
        <w:t xml:space="preserve"> Cisco демонструє комплексне рішення для забезпечення безперебійного електропостачання корпоративної телефонної мережі. Система базується на двох контролерах OWEN ПР200, які керують комутацією між різними джерелами живлення та забезпечують моніторинг параметрів електромережі.</w:t>
      </w:r>
      <w:r w:rsidR="009E01B7">
        <w:rPr>
          <w:szCs w:val="28"/>
          <w:lang w:eastAsia="en-US"/>
        </w:rPr>
        <w:t xml:space="preserve"> У лівій</w:t>
      </w:r>
      <w:r w:rsidR="009E01B7" w:rsidRPr="00623800">
        <w:rPr>
          <w:szCs w:val="28"/>
          <w:lang w:eastAsia="en-US"/>
        </w:rPr>
        <w:t xml:space="preserve"> частині схеми показано підключення IP-телефонів через мережевий комутатор з підтримкою PoE, який отримує живлення через систему автоматичної комутації.</w:t>
      </w:r>
    </w:p>
    <w:p w14:paraId="786ADCF9" w14:textId="416798E4" w:rsidR="00014163" w:rsidRDefault="00145529" w:rsidP="009E01B7">
      <w:pPr>
        <w:spacing w:line="276" w:lineRule="auto"/>
        <w:ind w:firstLine="709"/>
        <w:jc w:val="center"/>
      </w:pPr>
      <w:r>
        <w:rPr>
          <w:noProof/>
          <w:lang w:val="ru-RU"/>
        </w:rPr>
        <w:lastRenderedPageBreak/>
        <w:drawing>
          <wp:anchor distT="0" distB="0" distL="114300" distR="114300" simplePos="0" relativeHeight="251781120" behindDoc="1" locked="0" layoutInCell="1" allowOverlap="0" wp14:anchorId="6F8222BE" wp14:editId="5A206DAA">
            <wp:simplePos x="0" y="0"/>
            <wp:positionH relativeFrom="margin">
              <wp:align>center</wp:align>
            </wp:positionH>
            <wp:positionV relativeFrom="margin">
              <wp:posOffset>-219075</wp:posOffset>
            </wp:positionV>
            <wp:extent cx="6110287" cy="3628390"/>
            <wp:effectExtent l="0" t="0" r="5080" b="0"/>
            <wp:wrapTight wrapText="bothSides">
              <wp:wrapPolygon edited="0">
                <wp:start x="0" y="0"/>
                <wp:lineTo x="0" y="21434"/>
                <wp:lineTo x="21551" y="21434"/>
                <wp:lineTo x="21551" y="0"/>
                <wp:lineTo x="0" y="0"/>
              </wp:wrapPolygon>
            </wp:wrapTight>
            <wp:docPr id="46" name="Picture 12701"/>
            <wp:cNvGraphicFramePr/>
            <a:graphic xmlns:a="http://schemas.openxmlformats.org/drawingml/2006/main">
              <a:graphicData uri="http://schemas.openxmlformats.org/drawingml/2006/picture">
                <pic:pic xmlns:pic="http://schemas.openxmlformats.org/drawingml/2006/picture">
                  <pic:nvPicPr>
                    <pic:cNvPr id="12701" name="Picture 12701"/>
                    <pic:cNvPicPr/>
                  </pic:nvPicPr>
                  <pic:blipFill rotWithShape="1">
                    <a:blip r:embed="rId27"/>
                    <a:srcRect l="11050" t="6863" r="6045" b="21503"/>
                    <a:stretch/>
                  </pic:blipFill>
                  <pic:spPr bwMode="auto">
                    <a:xfrm>
                      <a:off x="0" y="0"/>
                      <a:ext cx="6110287" cy="36283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C3F85" w:rsidRPr="00C82481">
        <w:rPr>
          <w:szCs w:val="28"/>
        </w:rPr>
        <w:t xml:space="preserve">Рис. </w:t>
      </w:r>
      <w:r w:rsidR="008C3F85">
        <w:rPr>
          <w:szCs w:val="28"/>
        </w:rPr>
        <w:t>3</w:t>
      </w:r>
      <w:r w:rsidR="008C3F85" w:rsidRPr="00C82481">
        <w:rPr>
          <w:szCs w:val="28"/>
        </w:rPr>
        <w:t>.</w:t>
      </w:r>
      <w:r w:rsidR="008C3F85">
        <w:rPr>
          <w:szCs w:val="28"/>
        </w:rPr>
        <w:t>3</w:t>
      </w:r>
      <w:r w:rsidR="008C3F85" w:rsidRPr="00C82481">
        <w:rPr>
          <w:szCs w:val="28"/>
        </w:rPr>
        <w:t xml:space="preserve"> - </w:t>
      </w:r>
      <w:r w:rsidR="008C3F85">
        <w:t>Принципова електрична схема</w:t>
      </w:r>
      <w:bookmarkEnd w:id="28"/>
    </w:p>
    <w:p w14:paraId="267F2283" w14:textId="77777777" w:rsidR="0070577E" w:rsidRDefault="0070577E" w:rsidP="006C65D3">
      <w:pPr>
        <w:ind w:firstLine="0"/>
      </w:pPr>
    </w:p>
    <w:p w14:paraId="67B5FDE3" w14:textId="77777777" w:rsidR="00623800" w:rsidRPr="00623800" w:rsidRDefault="00623800" w:rsidP="003F165A">
      <w:pPr>
        <w:ind w:firstLine="709"/>
        <w:rPr>
          <w:szCs w:val="28"/>
          <w:lang w:eastAsia="en-US"/>
        </w:rPr>
      </w:pPr>
      <w:r w:rsidRPr="00623800">
        <w:rPr>
          <w:szCs w:val="28"/>
          <w:lang w:eastAsia="en-US"/>
        </w:rPr>
        <w:t>Принципова електрична схема системи автоматизації живлення IP-телефонів Cisco демонструє комплексне рішення для забезпечення безперебійного електропостачання корпоративної телефонної мережі. Система базується на двох контролерах OWEN ПР200, які керують комутацією між різними джерелами живлення та забезпечують моніторинг параметрів електромережі.</w:t>
      </w:r>
    </w:p>
    <w:p w14:paraId="4BD9D936" w14:textId="77777777" w:rsidR="00623800" w:rsidRPr="00623800" w:rsidRDefault="00623800" w:rsidP="003F165A">
      <w:pPr>
        <w:rPr>
          <w:szCs w:val="28"/>
          <w:lang w:eastAsia="en-US"/>
        </w:rPr>
      </w:pPr>
      <w:r w:rsidRPr="00623800">
        <w:rPr>
          <w:szCs w:val="28"/>
          <w:lang w:eastAsia="en-US"/>
        </w:rPr>
        <w:t>У лівій частині схеми показано підключення IP-телефонів через мережевий комутатор з підтримкою PoE, який отримує живлення через систему автоматичної комутації. Перший контролер OWEN ПР200 відповідає за моніторинг стану мережі та керування комутаційним обладнанням для основного електропостачання.</w:t>
      </w:r>
    </w:p>
    <w:p w14:paraId="7F6ECE18" w14:textId="77777777" w:rsidR="00623800" w:rsidRPr="00623800" w:rsidRDefault="00623800" w:rsidP="003F165A">
      <w:pPr>
        <w:rPr>
          <w:szCs w:val="28"/>
          <w:lang w:eastAsia="en-US"/>
        </w:rPr>
      </w:pPr>
      <w:r w:rsidRPr="00623800">
        <w:rPr>
          <w:szCs w:val="28"/>
          <w:lang w:eastAsia="en-US"/>
        </w:rPr>
        <w:t>В центральній частині схеми розміщено інвертор для роботи з альтернативними джерелами енергії та комутаційне обладнання, що забезпечує перемикання між різними джерелами живлення. Силові лінії позначені червоним кольором, а інформаційні та керуючі сигнали - синім, що спрощує розуміння взаємодії компонентів системи.</w:t>
      </w:r>
    </w:p>
    <w:p w14:paraId="58E57AFC" w14:textId="70895D77" w:rsidR="00623800" w:rsidRPr="00623800" w:rsidRDefault="00623800" w:rsidP="003F165A">
      <w:pPr>
        <w:rPr>
          <w:szCs w:val="28"/>
          <w:lang w:eastAsia="en-US"/>
        </w:rPr>
      </w:pPr>
      <w:r w:rsidRPr="00623800">
        <w:rPr>
          <w:szCs w:val="28"/>
          <w:lang w:eastAsia="en-US"/>
        </w:rPr>
        <w:lastRenderedPageBreak/>
        <w:t>У правій частині схеми зображено підключення резервного генератора та другого контролера OWEN ПР200, який керує його роботою та забезпечує автоматичний запуск при необхідності. Система включає комплексний захист від аварійних режимів роботи та віддаленого моніторингу через зелені точки контролю.</w:t>
      </w:r>
    </w:p>
    <w:p w14:paraId="27FA9721" w14:textId="242533CC" w:rsidR="006C65D3" w:rsidRDefault="003F165A" w:rsidP="003F165A">
      <w:pPr>
        <w:pStyle w:val="a4"/>
        <w:tabs>
          <w:tab w:val="left" w:pos="4491"/>
        </w:tabs>
        <w:ind w:firstLine="567"/>
      </w:pPr>
      <w:r w:rsidRPr="00813509">
        <w:rPr>
          <w:noProof/>
          <w:lang w:val="ru-RU" w:eastAsia="ru-RU"/>
        </w:rPr>
        <w:drawing>
          <wp:anchor distT="0" distB="0" distL="114300" distR="114300" simplePos="0" relativeHeight="251786240" behindDoc="0" locked="0" layoutInCell="1" allowOverlap="1" wp14:anchorId="2AC6D531" wp14:editId="620238FE">
            <wp:simplePos x="0" y="0"/>
            <wp:positionH relativeFrom="margin">
              <wp:align>right</wp:align>
            </wp:positionH>
            <wp:positionV relativeFrom="paragraph">
              <wp:posOffset>1960245</wp:posOffset>
            </wp:positionV>
            <wp:extent cx="5676265" cy="3871595"/>
            <wp:effectExtent l="0" t="0" r="635" b="0"/>
            <wp:wrapTopAndBottom/>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extLst>
                        <a:ext uri="{28A0092B-C50C-407E-A947-70E740481C1C}">
                          <a14:useLocalDpi xmlns:a14="http://schemas.microsoft.com/office/drawing/2010/main" val="0"/>
                        </a:ext>
                      </a:extLst>
                    </a:blip>
                    <a:srcRect l="4040" t="3138" r="1534" b="2401"/>
                    <a:stretch/>
                  </pic:blipFill>
                  <pic:spPr bwMode="auto">
                    <a:xfrm>
                      <a:off x="0" y="0"/>
                      <a:ext cx="5676265" cy="387159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23800" w:rsidRPr="00623800">
        <w:t xml:space="preserve">Схема також відображає реалізацію двостороннього обміну даними між контролерами та ручного керування системою в разі необхідності, що забезпечує високу надійність та гнучкість </w:t>
      </w:r>
      <w:r w:rsidR="0099474F">
        <w:t>в</w:t>
      </w:r>
      <w:r w:rsidR="00623800" w:rsidRPr="00623800">
        <w:t xml:space="preserve"> експлуатації. Всі компоненти системи пов'язані між собою логічною послідовністю комутації, що гарантує безперебійне живлення телекомунікаційного обладнання в різних режимах роботи.</w:t>
      </w:r>
      <w:r w:rsidR="00623800" w:rsidRPr="00623800">
        <w:rPr>
          <w:noProof/>
        </w:rPr>
        <w:t xml:space="preserve"> </w:t>
      </w:r>
    </w:p>
    <w:p w14:paraId="10DB766F" w14:textId="4636A48A" w:rsidR="006C65D3" w:rsidRPr="00813509" w:rsidRDefault="006C65D3" w:rsidP="006C65D3">
      <w:pPr>
        <w:pStyle w:val="a4"/>
        <w:tabs>
          <w:tab w:val="left" w:pos="4491"/>
        </w:tabs>
        <w:ind w:left="720"/>
        <w:jc w:val="center"/>
      </w:pPr>
      <w:r w:rsidRPr="00813509">
        <w:t>Рис</w:t>
      </w:r>
      <w:r w:rsidR="0070577E">
        <w:rPr>
          <w:lang w:val="ru-RU"/>
        </w:rPr>
        <w:t>.</w:t>
      </w:r>
      <w:r w:rsidRPr="00813509">
        <w:t xml:space="preserve"> </w:t>
      </w:r>
      <w:r w:rsidR="0070577E">
        <w:rPr>
          <w:lang w:val="ru-RU"/>
        </w:rPr>
        <w:t>3</w:t>
      </w:r>
      <w:r w:rsidRPr="00813509">
        <w:t>.</w:t>
      </w:r>
      <w:r w:rsidR="009A2DDC">
        <w:rPr>
          <w:lang w:val="ru-RU"/>
        </w:rPr>
        <w:t>4</w:t>
      </w:r>
      <w:r w:rsidRPr="00813509">
        <w:t xml:space="preserve"> – Зовнішній вигляд автоматики </w:t>
      </w:r>
    </w:p>
    <w:p w14:paraId="4E31DCC5" w14:textId="3FF0ABAD" w:rsidR="0070577E" w:rsidRPr="0070577E" w:rsidRDefault="0070577E" w:rsidP="003758EE">
      <w:pPr>
        <w:rPr>
          <w:szCs w:val="28"/>
          <w:lang w:val="ru-RU"/>
        </w:rPr>
      </w:pPr>
      <w:r w:rsidRPr="0070577E">
        <w:rPr>
          <w:szCs w:val="28"/>
          <w:lang w:val="ru-RU"/>
        </w:rPr>
        <w:t xml:space="preserve">На </w:t>
      </w:r>
      <w:r w:rsidR="008D2277" w:rsidRPr="008D2277">
        <w:t>Рисунок</w:t>
      </w:r>
      <w:r w:rsidR="008D2277">
        <w:t>у</w:t>
      </w:r>
      <w:r w:rsidRPr="00813509">
        <w:t xml:space="preserve"> </w:t>
      </w:r>
      <w:r>
        <w:rPr>
          <w:lang w:val="ru-RU"/>
        </w:rPr>
        <w:t>3</w:t>
      </w:r>
      <w:r w:rsidRPr="00813509">
        <w:t>.</w:t>
      </w:r>
      <w:r w:rsidR="009A2DDC">
        <w:rPr>
          <w:lang w:val="ru-RU"/>
        </w:rPr>
        <w:t>4</w:t>
      </w:r>
      <w:r w:rsidRPr="00813509">
        <w:t xml:space="preserve"> </w:t>
      </w:r>
      <w:r w:rsidRPr="0070577E">
        <w:rPr>
          <w:szCs w:val="28"/>
          <w:lang w:val="ru-RU"/>
        </w:rPr>
        <w:t xml:space="preserve">зображено внутрішню будову електричного щита системи автоматизації живлення, де встановлено основне обладнання для забезпечення безперебійного електропостачання IP-телефонів. Центральним елементом системи є програмований контролер OWEN ПР200 з модулем </w:t>
      </w:r>
      <w:r w:rsidRPr="0070577E">
        <w:rPr>
          <w:szCs w:val="28"/>
          <w:lang w:val="ru-RU"/>
        </w:rPr>
        <w:lastRenderedPageBreak/>
        <w:t>розширення ПЕ210 та радіомодулем для забезпечення зв'язку між блоками системи.</w:t>
      </w:r>
    </w:p>
    <w:p w14:paraId="69EF3F1D" w14:textId="77777777" w:rsidR="0070577E" w:rsidRPr="0070577E" w:rsidRDefault="0070577E" w:rsidP="0070577E">
      <w:pPr>
        <w:ind w:firstLine="0"/>
        <w:rPr>
          <w:szCs w:val="28"/>
          <w:lang w:val="ru-RU"/>
        </w:rPr>
      </w:pPr>
      <w:r w:rsidRPr="0070577E">
        <w:rPr>
          <w:szCs w:val="28"/>
          <w:lang w:val="ru-RU"/>
        </w:rPr>
        <w:t>У верхній частині щита розташований вхідний автомат та система захисту із запобіжниками. Поруч встановлено блок живлення для забезпечення роботи контролера та дільник напруги для моніторингу параметрів мережі. Також присутнє реле запуску генератора для автоматичного включення резервного живлення.</w:t>
      </w:r>
    </w:p>
    <w:p w14:paraId="1A553BAA" w14:textId="77777777" w:rsidR="0070577E" w:rsidRPr="0070577E" w:rsidRDefault="0070577E" w:rsidP="003758EE">
      <w:pPr>
        <w:rPr>
          <w:szCs w:val="28"/>
          <w:lang w:val="ru-RU"/>
        </w:rPr>
      </w:pPr>
      <w:r w:rsidRPr="0070577E">
        <w:rPr>
          <w:szCs w:val="28"/>
          <w:lang w:val="ru-RU"/>
        </w:rPr>
        <w:t>В центральній частині щита розміщено аналізатор гібридного інвертора, який контролює параметри альтернативних джерел живлення. Нижню частину щита займають групи контакторів для комутації різних джерел живлення - основної мережі, зеленої генерації та гібридної генерації. Окремо виділено лінію гарантованого живлення для критично важливого обладнання.</w:t>
      </w:r>
    </w:p>
    <w:p w14:paraId="699E09EE" w14:textId="64028486" w:rsidR="003758EE" w:rsidRPr="0070577E" w:rsidRDefault="0070577E" w:rsidP="0070577E">
      <w:pPr>
        <w:ind w:firstLine="0"/>
        <w:rPr>
          <w:szCs w:val="28"/>
          <w:lang w:val="ru-RU"/>
        </w:rPr>
      </w:pPr>
      <w:r w:rsidRPr="0070577E">
        <w:rPr>
          <w:szCs w:val="28"/>
          <w:lang w:val="ru-RU"/>
        </w:rPr>
        <w:t>Все обладнання змонтовано на DIN-рейках з дотриманням вимог електробезпеки та правил монтажу. Проводка виконана якісно, з використанням різнокольорових провідників для полегшення ідентифікації кіл живлення та керування. Система має чітке маркування всіх компонентів, що спрощує обслуговування та діагностику.</w:t>
      </w:r>
    </w:p>
    <w:p w14:paraId="23D09247" w14:textId="3ADB751C" w:rsidR="00014163" w:rsidRPr="009E01B7" w:rsidRDefault="00940F97" w:rsidP="009E01B7">
      <w:pPr>
        <w:pStyle w:val="20"/>
        <w:rPr>
          <w:rFonts w:ascii="Times New Roman" w:hAnsi="Times New Roman" w:cs="Times New Roman"/>
          <w:b/>
          <w:bCs/>
          <w:color w:val="auto"/>
          <w:sz w:val="28"/>
          <w:szCs w:val="28"/>
        </w:rPr>
      </w:pPr>
      <w:bookmarkStart w:id="38" w:name="_Toc105497858"/>
      <w:bookmarkStart w:id="39" w:name="_Toc185254167"/>
      <w:r w:rsidRPr="009E01B7">
        <w:rPr>
          <w:rFonts w:ascii="Times New Roman" w:hAnsi="Times New Roman" w:cs="Times New Roman"/>
          <w:b/>
          <w:bCs/>
          <w:color w:val="auto"/>
          <w:sz w:val="28"/>
          <w:szCs w:val="28"/>
        </w:rPr>
        <w:t>3</w:t>
      </w:r>
      <w:r w:rsidR="00291354" w:rsidRPr="009E01B7">
        <w:rPr>
          <w:rFonts w:ascii="Times New Roman" w:hAnsi="Times New Roman" w:cs="Times New Roman"/>
          <w:b/>
          <w:bCs/>
          <w:color w:val="auto"/>
          <w:sz w:val="28"/>
          <w:szCs w:val="28"/>
        </w:rPr>
        <w:t>.</w:t>
      </w:r>
      <w:r w:rsidRPr="009E01B7">
        <w:rPr>
          <w:rFonts w:ascii="Times New Roman" w:hAnsi="Times New Roman" w:cs="Times New Roman"/>
          <w:b/>
          <w:bCs/>
          <w:color w:val="auto"/>
          <w:sz w:val="28"/>
          <w:szCs w:val="28"/>
        </w:rPr>
        <w:t>2</w:t>
      </w:r>
      <w:r w:rsidR="00291354" w:rsidRPr="009E01B7">
        <w:rPr>
          <w:rFonts w:ascii="Times New Roman" w:hAnsi="Times New Roman" w:cs="Times New Roman"/>
          <w:b/>
          <w:bCs/>
          <w:color w:val="auto"/>
          <w:sz w:val="28"/>
          <w:szCs w:val="28"/>
        </w:rPr>
        <w:t xml:space="preserve"> </w:t>
      </w:r>
      <w:bookmarkEnd w:id="38"/>
      <w:r w:rsidRPr="009E01B7">
        <w:rPr>
          <w:rFonts w:ascii="Times New Roman" w:hAnsi="Times New Roman" w:cs="Times New Roman"/>
          <w:b/>
          <w:bCs/>
          <w:color w:val="auto"/>
          <w:sz w:val="28"/>
          <w:szCs w:val="28"/>
        </w:rPr>
        <w:t>Конструктивні</w:t>
      </w:r>
      <w:r w:rsidR="00260BCC" w:rsidRPr="009E01B7">
        <w:rPr>
          <w:rFonts w:ascii="Times New Roman" w:hAnsi="Times New Roman" w:cs="Times New Roman"/>
          <w:b/>
          <w:bCs/>
          <w:color w:val="auto"/>
          <w:sz w:val="28"/>
          <w:szCs w:val="28"/>
        </w:rPr>
        <w:t xml:space="preserve"> елемент</w:t>
      </w:r>
      <w:r w:rsidRPr="009E01B7">
        <w:rPr>
          <w:rFonts w:ascii="Times New Roman" w:hAnsi="Times New Roman" w:cs="Times New Roman"/>
          <w:b/>
          <w:bCs/>
          <w:color w:val="auto"/>
          <w:sz w:val="28"/>
          <w:szCs w:val="28"/>
        </w:rPr>
        <w:t>и</w:t>
      </w:r>
      <w:bookmarkEnd w:id="39"/>
    </w:p>
    <w:p w14:paraId="1BD89D4A" w14:textId="77777777" w:rsidR="00870519" w:rsidRPr="00870519" w:rsidRDefault="00870519" w:rsidP="0062408A">
      <w:pPr>
        <w:pStyle w:val="whitespace-pre-wrap"/>
        <w:spacing w:before="0" w:beforeAutospacing="0" w:after="0" w:afterAutospacing="0" w:line="360" w:lineRule="auto"/>
        <w:ind w:firstLine="567"/>
        <w:jc w:val="both"/>
        <w:rPr>
          <w:sz w:val="28"/>
          <w:lang w:val="uk-UA"/>
        </w:rPr>
      </w:pPr>
      <w:r w:rsidRPr="00870519">
        <w:rPr>
          <w:sz w:val="28"/>
          <w:lang w:val="uk-UA"/>
        </w:rPr>
        <w:t xml:space="preserve">Центральним елементом розробленої системи автоматизації живлення виступає програмований логічний контролер </w:t>
      </w:r>
      <w:r w:rsidRPr="00870519">
        <w:rPr>
          <w:sz w:val="28"/>
        </w:rPr>
        <w:t>OWEN</w:t>
      </w:r>
      <w:r w:rsidRPr="00870519">
        <w:rPr>
          <w:sz w:val="28"/>
          <w:lang w:val="uk-UA"/>
        </w:rPr>
        <w:t xml:space="preserve"> ПР200, який реалізує алгоритми керування, розроблені в середовищі програмування </w:t>
      </w:r>
      <w:r w:rsidRPr="00870519">
        <w:rPr>
          <w:sz w:val="28"/>
        </w:rPr>
        <w:t>OwenLogic</w:t>
      </w:r>
      <w:r w:rsidRPr="00870519">
        <w:rPr>
          <w:sz w:val="28"/>
          <w:lang w:val="uk-UA"/>
        </w:rPr>
        <w:t xml:space="preserve"> з використанням мови функціональних блоків </w:t>
      </w:r>
      <w:r w:rsidRPr="00870519">
        <w:rPr>
          <w:sz w:val="28"/>
        </w:rPr>
        <w:t>FBD</w:t>
      </w:r>
      <w:r w:rsidRPr="00870519">
        <w:rPr>
          <w:sz w:val="28"/>
          <w:lang w:val="uk-UA"/>
        </w:rPr>
        <w:t xml:space="preserve">. Програма зберігається в енергонезалежній </w:t>
      </w:r>
      <w:r w:rsidRPr="00870519">
        <w:rPr>
          <w:sz w:val="28"/>
        </w:rPr>
        <w:t>Flash</w:t>
      </w:r>
      <w:r w:rsidRPr="00870519">
        <w:rPr>
          <w:sz w:val="28"/>
          <w:lang w:val="uk-UA"/>
        </w:rPr>
        <w:t>-пам'яті контролера, забезпечуючи збереження налаштувань при відключенні живлення.</w:t>
      </w:r>
    </w:p>
    <w:p w14:paraId="6016EF9B" w14:textId="77777777" w:rsidR="00870519" w:rsidRPr="00870519" w:rsidRDefault="00870519" w:rsidP="0062408A">
      <w:pPr>
        <w:pStyle w:val="whitespace-pre-wrap"/>
        <w:spacing w:before="0" w:beforeAutospacing="0" w:after="0" w:afterAutospacing="0" w:line="360" w:lineRule="auto"/>
        <w:ind w:firstLine="567"/>
        <w:jc w:val="both"/>
        <w:rPr>
          <w:sz w:val="28"/>
        </w:rPr>
      </w:pPr>
      <w:r w:rsidRPr="00870519">
        <w:rPr>
          <w:sz w:val="28"/>
          <w:lang w:val="uk-UA"/>
        </w:rPr>
        <w:t xml:space="preserve">Контролер забезпечує комплексне керування системою через обробку аналогових та дискретних сигналів від датчиків, управління комутаційним обладнанням, відображення інформації на вбудованому РК-дисплеї та підтримку мережевих протоколів </w:t>
      </w:r>
      <w:r w:rsidRPr="00870519">
        <w:rPr>
          <w:sz w:val="28"/>
        </w:rPr>
        <w:t>Modbus</w:t>
      </w:r>
      <w:r w:rsidRPr="00870519">
        <w:rPr>
          <w:sz w:val="28"/>
          <w:lang w:val="uk-UA"/>
        </w:rPr>
        <w:t xml:space="preserve"> </w:t>
      </w:r>
      <w:r w:rsidRPr="00870519">
        <w:rPr>
          <w:sz w:val="28"/>
        </w:rPr>
        <w:t>RTU</w:t>
      </w:r>
      <w:r w:rsidRPr="00870519">
        <w:rPr>
          <w:sz w:val="28"/>
          <w:lang w:val="uk-UA"/>
        </w:rPr>
        <w:t>/</w:t>
      </w:r>
      <w:r w:rsidRPr="00870519">
        <w:rPr>
          <w:sz w:val="28"/>
        </w:rPr>
        <w:t>ASCII</w:t>
      </w:r>
      <w:r w:rsidRPr="00870519">
        <w:rPr>
          <w:sz w:val="28"/>
          <w:lang w:val="uk-UA"/>
        </w:rPr>
        <w:t xml:space="preserve"> через інтерфейс </w:t>
      </w:r>
      <w:r w:rsidRPr="00870519">
        <w:rPr>
          <w:sz w:val="28"/>
        </w:rPr>
        <w:t>RS</w:t>
      </w:r>
      <w:r w:rsidRPr="00870519">
        <w:rPr>
          <w:sz w:val="28"/>
          <w:lang w:val="uk-UA"/>
        </w:rPr>
        <w:t xml:space="preserve">-485. </w:t>
      </w:r>
      <w:r w:rsidRPr="00870519">
        <w:rPr>
          <w:sz w:val="28"/>
        </w:rPr>
        <w:lastRenderedPageBreak/>
        <w:t xml:space="preserve">Вибір компонентів системи проводився на основі оптимального співвідношення характеристик, надійності та доступності </w:t>
      </w:r>
      <w:proofErr w:type="gramStart"/>
      <w:r w:rsidRPr="00870519">
        <w:rPr>
          <w:sz w:val="28"/>
        </w:rPr>
        <w:t>на ринку</w:t>
      </w:r>
      <w:proofErr w:type="gramEnd"/>
      <w:r w:rsidRPr="00870519">
        <w:rPr>
          <w:sz w:val="28"/>
        </w:rPr>
        <w:t xml:space="preserve"> України.</w:t>
      </w:r>
    </w:p>
    <w:p w14:paraId="6AF2F156" w14:textId="5FE6AF8C" w:rsidR="00870519" w:rsidRPr="00870519" w:rsidRDefault="00870519" w:rsidP="0062408A">
      <w:pPr>
        <w:pStyle w:val="whitespace-pre-wrap"/>
        <w:spacing w:before="0" w:beforeAutospacing="0" w:after="0" w:afterAutospacing="0" w:line="360" w:lineRule="auto"/>
        <w:jc w:val="both"/>
        <w:rPr>
          <w:sz w:val="28"/>
        </w:rPr>
      </w:pPr>
      <w:r w:rsidRPr="00870519">
        <w:rPr>
          <w:sz w:val="28"/>
        </w:rPr>
        <w:t>Загальна вартість обладнання системи становить 36313 гривень, не вра</w:t>
      </w:r>
      <w:r>
        <w:rPr>
          <w:sz w:val="28"/>
        </w:rPr>
        <w:t>х</w:t>
      </w:r>
      <w:r w:rsidR="00624402">
        <w:rPr>
          <w:sz w:val="28"/>
        </w:rPr>
        <w:t>ову</w:t>
      </w:r>
      <w:r w:rsidRPr="00870519">
        <w:rPr>
          <w:sz w:val="28"/>
        </w:rPr>
        <w:t>ючи вартість генератора, сонячної ел</w:t>
      </w:r>
      <w:r w:rsidR="00624402">
        <w:rPr>
          <w:sz w:val="28"/>
        </w:rPr>
        <w:t>ектростанції та монтажних робіт</w:t>
      </w:r>
      <w:r w:rsidR="00624402">
        <w:rPr>
          <w:sz w:val="28"/>
          <w:lang w:val="uk-UA"/>
        </w:rPr>
        <w:t>.</w:t>
      </w:r>
      <w:r w:rsidR="00624402">
        <w:rPr>
          <w:sz w:val="28"/>
        </w:rPr>
        <w:t xml:space="preserve"> </w:t>
      </w:r>
      <w:r w:rsidRPr="00870519">
        <w:rPr>
          <w:sz w:val="28"/>
        </w:rPr>
        <w:t xml:space="preserve"> Реалізація системи без функції реверсивного використання трифазної лінії знижує вартість на 42.5% до 20879 гривень, проте вимагає прокладання додаткових кабельних ліній, бу</w:t>
      </w:r>
      <w:r w:rsidR="0099474F">
        <w:rPr>
          <w:sz w:val="28"/>
          <w:lang w:val="uk-UA"/>
        </w:rPr>
        <w:t>де</w:t>
      </w:r>
      <w:r w:rsidRPr="00870519">
        <w:rPr>
          <w:sz w:val="28"/>
        </w:rPr>
        <w:t xml:space="preserve"> економічно недоцільним через високу вартість монтажних робіт.</w:t>
      </w:r>
    </w:p>
    <w:p w14:paraId="3EA84E02" w14:textId="0F306159" w:rsidR="003A560A" w:rsidRPr="003A560A" w:rsidRDefault="00870519" w:rsidP="0062408A">
      <w:pPr>
        <w:pStyle w:val="whitespace-pre-wrap"/>
        <w:spacing w:before="0" w:beforeAutospacing="0" w:after="0" w:afterAutospacing="0" w:line="360" w:lineRule="auto"/>
        <w:ind w:firstLine="709"/>
        <w:jc w:val="both"/>
        <w:rPr>
          <w:sz w:val="28"/>
          <w:szCs w:val="28"/>
          <w:lang w:val="uk-UA"/>
        </w:rPr>
      </w:pPr>
      <w:r w:rsidRPr="003A560A">
        <w:rPr>
          <w:sz w:val="28"/>
          <w:szCs w:val="28"/>
        </w:rPr>
        <w:t>Контролер ПР200 забезпечує гнучке програмування режимів роботи системи з локальн</w:t>
      </w:r>
      <w:r w:rsidR="00E53C35">
        <w:rPr>
          <w:sz w:val="28"/>
          <w:szCs w:val="28"/>
          <w:lang w:val="uk-UA"/>
        </w:rPr>
        <w:t>ого</w:t>
      </w:r>
      <w:r w:rsidRPr="003A560A">
        <w:rPr>
          <w:sz w:val="28"/>
          <w:szCs w:val="28"/>
        </w:rPr>
        <w:t xml:space="preserve"> керування через панель оператора та віддаленого моніторингу через промислові протоколи зв'язку. Всі налаштування та параметри роботи системи доступні для редагування через зручний інтерфейс користувача.</w:t>
      </w:r>
      <w:r w:rsidR="003A560A" w:rsidRPr="003A560A">
        <w:rPr>
          <w:sz w:val="28"/>
          <w:szCs w:val="28"/>
          <w:lang w:val="uk-UA"/>
        </w:rPr>
        <w:t xml:space="preserve"> Зовнішній вигляд контролеру зображено на рисунку </w:t>
      </w:r>
      <w:r w:rsidR="009A2DDC">
        <w:rPr>
          <w:sz w:val="28"/>
          <w:szCs w:val="28"/>
          <w:lang w:val="uk-UA"/>
        </w:rPr>
        <w:t>3</w:t>
      </w:r>
      <w:r w:rsidR="003A560A" w:rsidRPr="003A560A">
        <w:rPr>
          <w:sz w:val="28"/>
          <w:szCs w:val="28"/>
          <w:lang w:val="uk-UA"/>
        </w:rPr>
        <w:t xml:space="preserve">.5. </w:t>
      </w:r>
      <w:r w:rsidR="00624402" w:rsidRPr="003A560A">
        <w:rPr>
          <w:sz w:val="28"/>
          <w:szCs w:val="28"/>
          <w:lang w:val="uk-UA"/>
        </w:rPr>
        <w:t xml:space="preserve">Габаритне креслення пристрою представлено на рисунку </w:t>
      </w:r>
      <w:r w:rsidR="009A2DDC">
        <w:rPr>
          <w:sz w:val="28"/>
          <w:szCs w:val="28"/>
          <w:lang w:val="uk-UA"/>
        </w:rPr>
        <w:t>3</w:t>
      </w:r>
      <w:r w:rsidR="00624402" w:rsidRPr="003A560A">
        <w:rPr>
          <w:sz w:val="28"/>
          <w:szCs w:val="28"/>
          <w:lang w:val="uk-UA"/>
        </w:rPr>
        <w:t xml:space="preserve">.6, тоді як рисунок </w:t>
      </w:r>
      <w:r w:rsidR="009A2DDC">
        <w:rPr>
          <w:sz w:val="28"/>
          <w:szCs w:val="28"/>
          <w:lang w:val="uk-UA"/>
        </w:rPr>
        <w:t>3</w:t>
      </w:r>
      <w:r w:rsidR="00624402" w:rsidRPr="003A560A">
        <w:rPr>
          <w:sz w:val="28"/>
          <w:szCs w:val="28"/>
          <w:lang w:val="uk-UA"/>
        </w:rPr>
        <w:t>.7 містить схему гальванічної розв’язки ПЛК.</w:t>
      </w:r>
    </w:p>
    <w:p w14:paraId="28E8061C" w14:textId="678810DE" w:rsidR="003A560A" w:rsidRPr="003A560A" w:rsidRDefault="003A560A" w:rsidP="003A560A">
      <w:pPr>
        <w:pStyle w:val="whitespace-pre-wrap"/>
        <w:spacing w:before="0" w:beforeAutospacing="0" w:after="0" w:afterAutospacing="0" w:line="360" w:lineRule="auto"/>
        <w:rPr>
          <w:sz w:val="28"/>
          <w:szCs w:val="28"/>
          <w:lang w:val="uk-UA"/>
        </w:rPr>
      </w:pPr>
      <w:r w:rsidRPr="003A560A">
        <w:rPr>
          <w:rFonts w:eastAsia="Calibri"/>
          <w:sz w:val="28"/>
          <w:szCs w:val="28"/>
          <w:lang w:eastAsia="uk-UA"/>
        </w:rPr>
        <w:t xml:space="preserve">Загальні параметри пристрою див. в таблиці </w:t>
      </w:r>
      <w:r w:rsidR="00EA5EE1">
        <w:rPr>
          <w:rFonts w:eastAsia="Calibri"/>
          <w:sz w:val="28"/>
          <w:szCs w:val="28"/>
          <w:lang w:val="uk-UA" w:eastAsia="uk-UA"/>
        </w:rPr>
        <w:t>3</w:t>
      </w:r>
      <w:r w:rsidRPr="003A560A">
        <w:rPr>
          <w:rFonts w:eastAsia="Calibri"/>
          <w:sz w:val="28"/>
          <w:szCs w:val="28"/>
          <w:lang w:eastAsia="uk-UA"/>
        </w:rPr>
        <w:t>.</w:t>
      </w:r>
    </w:p>
    <w:p w14:paraId="2F3A1ACA" w14:textId="77295878" w:rsidR="00441A68" w:rsidRPr="00441A68" w:rsidRDefault="00441A68" w:rsidP="00441A68">
      <w:pPr>
        <w:ind w:firstLine="0"/>
        <w:jc w:val="left"/>
        <w:rPr>
          <w:lang w:val="ru-RU"/>
        </w:rPr>
      </w:pPr>
      <w:r w:rsidRPr="00441A68">
        <w:rPr>
          <w:lang w:val="ru-RU"/>
        </w:rPr>
        <w:t>Установчі розміри для монтажу</w:t>
      </w:r>
      <w:r w:rsidR="009A2DDC">
        <w:rPr>
          <w:lang w:val="ru-RU"/>
        </w:rPr>
        <w:t xml:space="preserve"> (</w:t>
      </w:r>
      <w:r w:rsidR="009A2DDC">
        <w:rPr>
          <w:szCs w:val="28"/>
        </w:rPr>
        <w:t>рис.</w:t>
      </w:r>
      <w:r w:rsidR="009A2DDC" w:rsidRPr="003A560A">
        <w:rPr>
          <w:szCs w:val="28"/>
        </w:rPr>
        <w:t xml:space="preserve"> 2.</w:t>
      </w:r>
      <w:r w:rsidR="009A2DDC">
        <w:rPr>
          <w:szCs w:val="28"/>
        </w:rPr>
        <w:t>4)</w:t>
      </w:r>
      <w:r w:rsidRPr="00441A68">
        <w:rPr>
          <w:lang w:val="ru-RU"/>
        </w:rPr>
        <w:t>:</w:t>
      </w:r>
    </w:p>
    <w:p w14:paraId="63227858" w14:textId="56CB5563" w:rsidR="00441A68" w:rsidRPr="00441A68" w:rsidRDefault="00441A68" w:rsidP="00AC56EE">
      <w:pPr>
        <w:numPr>
          <w:ilvl w:val="0"/>
          <w:numId w:val="22"/>
        </w:numPr>
        <w:jc w:val="left"/>
        <w:rPr>
          <w:lang w:val="ru-RU"/>
        </w:rPr>
      </w:pPr>
      <w:r w:rsidRPr="00441A68">
        <w:rPr>
          <w:lang w:val="ru-RU"/>
        </w:rPr>
        <w:t>Відстань між монтажними отворами по горизонталі: 121мм</w:t>
      </w:r>
    </w:p>
    <w:p w14:paraId="3C6FB451" w14:textId="01CDC469" w:rsidR="00441A68" w:rsidRPr="00441A68" w:rsidRDefault="00441A68" w:rsidP="00AC56EE">
      <w:pPr>
        <w:numPr>
          <w:ilvl w:val="0"/>
          <w:numId w:val="22"/>
        </w:numPr>
        <w:jc w:val="left"/>
        <w:rPr>
          <w:lang w:val="ru-RU"/>
        </w:rPr>
      </w:pPr>
      <w:r w:rsidRPr="00441A68">
        <w:rPr>
          <w:lang w:val="ru-RU"/>
        </w:rPr>
        <w:t>Відстань між монтажними отворами по вертикалі: 102.5мм</w:t>
      </w:r>
    </w:p>
    <w:p w14:paraId="246553EE" w14:textId="77777777" w:rsidR="00441A68" w:rsidRPr="00441A68" w:rsidRDefault="00441A68" w:rsidP="00AC56EE">
      <w:pPr>
        <w:numPr>
          <w:ilvl w:val="0"/>
          <w:numId w:val="22"/>
        </w:numPr>
        <w:jc w:val="left"/>
        <w:rPr>
          <w:lang w:val="ru-RU"/>
        </w:rPr>
      </w:pPr>
      <w:r w:rsidRPr="00441A68">
        <w:rPr>
          <w:lang w:val="ru-RU"/>
        </w:rPr>
        <w:t>Діаметр монтажних отворів: Ø4.5 мм</w:t>
      </w:r>
    </w:p>
    <w:p w14:paraId="5E519665" w14:textId="2430A4A3" w:rsidR="00441A68" w:rsidRPr="00441A68" w:rsidRDefault="00441A68" w:rsidP="00441A68">
      <w:pPr>
        <w:ind w:firstLine="0"/>
        <w:jc w:val="left"/>
        <w:rPr>
          <w:lang w:val="ru-RU"/>
        </w:rPr>
      </w:pPr>
      <w:r w:rsidRPr="00441A68">
        <w:rPr>
          <w:lang w:val="ru-RU"/>
        </w:rPr>
        <w:t>Елементи конструкції:</w:t>
      </w:r>
    </w:p>
    <w:p w14:paraId="7B037EB9" w14:textId="3B69FAA8" w:rsidR="00441A68" w:rsidRPr="00441A68" w:rsidRDefault="00441A68" w:rsidP="00AC56EE">
      <w:pPr>
        <w:numPr>
          <w:ilvl w:val="0"/>
          <w:numId w:val="23"/>
        </w:numPr>
        <w:jc w:val="left"/>
        <w:rPr>
          <w:lang w:val="ru-RU"/>
        </w:rPr>
      </w:pPr>
      <w:r w:rsidRPr="00441A68">
        <w:rPr>
          <w:lang w:val="ru-RU"/>
        </w:rPr>
        <w:t>Корпус пристрою</w:t>
      </w:r>
      <w:r w:rsidR="002E5478">
        <w:rPr>
          <w:lang w:val="ru-RU"/>
        </w:rPr>
        <w:t xml:space="preserve">             </w:t>
      </w:r>
    </w:p>
    <w:p w14:paraId="50217DD6" w14:textId="717980AF" w:rsidR="00441A68" w:rsidRPr="00441A68" w:rsidRDefault="00441A68" w:rsidP="00AC56EE">
      <w:pPr>
        <w:numPr>
          <w:ilvl w:val="0"/>
          <w:numId w:val="23"/>
        </w:numPr>
        <w:jc w:val="left"/>
        <w:rPr>
          <w:lang w:val="ru-RU"/>
        </w:rPr>
      </w:pPr>
      <w:r w:rsidRPr="00441A68">
        <w:rPr>
          <w:lang w:val="ru-RU"/>
        </w:rPr>
        <w:t>Дисплей</w:t>
      </w:r>
      <w:r w:rsidR="00DD73ED">
        <w:rPr>
          <w:lang w:val="ru-RU"/>
        </w:rPr>
        <w:t xml:space="preserve">                             </w:t>
      </w:r>
    </w:p>
    <w:p w14:paraId="43277BA6" w14:textId="5D351E1B" w:rsidR="00870519" w:rsidRPr="002E5478" w:rsidRDefault="00441A68" w:rsidP="00AC56EE">
      <w:pPr>
        <w:numPr>
          <w:ilvl w:val="0"/>
          <w:numId w:val="23"/>
        </w:numPr>
        <w:jc w:val="left"/>
        <w:rPr>
          <w:lang w:val="ru-RU"/>
        </w:rPr>
      </w:pPr>
      <w:r w:rsidRPr="00441A68">
        <w:rPr>
          <w:lang w:val="ru-RU"/>
        </w:rPr>
        <w:t>Кнопки керування</w:t>
      </w:r>
      <w:r w:rsidR="002E5478" w:rsidRPr="002E5478">
        <w:rPr>
          <w:lang w:val="ru-RU"/>
        </w:rPr>
        <w:t xml:space="preserve"> </w:t>
      </w:r>
      <w:r w:rsidR="00DD73ED">
        <w:rPr>
          <w:lang w:val="ru-RU"/>
        </w:rPr>
        <w:t xml:space="preserve">          </w:t>
      </w:r>
    </w:p>
    <w:p w14:paraId="528598AD" w14:textId="5872799C" w:rsidR="00DD73ED" w:rsidRDefault="00DD73ED" w:rsidP="00DD73ED">
      <w:pPr>
        <w:numPr>
          <w:ilvl w:val="0"/>
          <w:numId w:val="23"/>
        </w:numPr>
        <w:jc w:val="left"/>
        <w:rPr>
          <w:lang w:val="ru-RU"/>
        </w:rPr>
      </w:pPr>
      <w:r w:rsidRPr="00441A68">
        <w:rPr>
          <w:lang w:val="ru-RU"/>
        </w:rPr>
        <w:t>Клеми підключення</w:t>
      </w:r>
    </w:p>
    <w:p w14:paraId="3AB04624" w14:textId="3D6A62FC" w:rsidR="00DD73ED" w:rsidRDefault="00DD73ED" w:rsidP="00DD73ED">
      <w:pPr>
        <w:numPr>
          <w:ilvl w:val="0"/>
          <w:numId w:val="23"/>
        </w:numPr>
        <w:jc w:val="left"/>
        <w:rPr>
          <w:lang w:val="ru-RU"/>
        </w:rPr>
      </w:pPr>
      <w:r>
        <w:rPr>
          <w:lang w:val="ru-RU"/>
        </w:rPr>
        <w:t xml:space="preserve"> </w:t>
      </w:r>
      <w:r w:rsidRPr="00441A68">
        <w:rPr>
          <w:lang w:val="ru-RU"/>
        </w:rPr>
        <w:t>Монтажні отвори</w:t>
      </w:r>
    </w:p>
    <w:p w14:paraId="4525353D" w14:textId="77777777" w:rsidR="00DD73ED" w:rsidRPr="002E5478" w:rsidRDefault="00DD73ED" w:rsidP="00DD73ED">
      <w:pPr>
        <w:numPr>
          <w:ilvl w:val="0"/>
          <w:numId w:val="23"/>
        </w:numPr>
        <w:jc w:val="left"/>
        <w:rPr>
          <w:lang w:val="ru-RU"/>
        </w:rPr>
      </w:pPr>
      <w:r w:rsidRPr="00441A68">
        <w:rPr>
          <w:lang w:val="ru-RU"/>
        </w:rPr>
        <w:t>Захисна кришка клем</w:t>
      </w:r>
      <w:r>
        <w:rPr>
          <w:lang w:val="ru-RU"/>
        </w:rPr>
        <w:t>.</w:t>
      </w:r>
    </w:p>
    <w:p w14:paraId="715BFD43" w14:textId="77777777" w:rsidR="00DD73ED" w:rsidRPr="00441A68" w:rsidRDefault="00DD73ED" w:rsidP="00DD73ED">
      <w:pPr>
        <w:ind w:left="360" w:firstLine="0"/>
        <w:jc w:val="left"/>
        <w:rPr>
          <w:lang w:val="ru-RU"/>
        </w:rPr>
      </w:pPr>
    </w:p>
    <w:p w14:paraId="60A1C3B1" w14:textId="26307FAF" w:rsidR="001C4704" w:rsidRDefault="001C4704" w:rsidP="00DD73ED">
      <w:pPr>
        <w:ind w:firstLine="0"/>
        <w:rPr>
          <w:lang w:eastAsia="uk-UA"/>
        </w:rPr>
      </w:pPr>
    </w:p>
    <w:p w14:paraId="51E4052C" w14:textId="401EEFD3" w:rsidR="003A560A" w:rsidRDefault="00001ABF" w:rsidP="00271579">
      <w:pPr>
        <w:pStyle w:val="a4"/>
        <w:ind w:left="709"/>
        <w:jc w:val="center"/>
      </w:pPr>
      <w:r>
        <w:rPr>
          <w:noProof/>
          <w:lang w:val="ru-RU" w:eastAsia="ru-RU"/>
        </w:rPr>
        <w:lastRenderedPageBreak/>
        <w:drawing>
          <wp:inline distT="0" distB="0" distL="0" distR="0" wp14:anchorId="507C5FEA" wp14:editId="3273259F">
            <wp:extent cx="4772199" cy="3575373"/>
            <wp:effectExtent l="0" t="0" r="0" b="0"/>
            <wp:docPr id="249" name="Рисунок 249" descr="Изображение визуального поискового запрос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Изображение визуального поискового запроса"/>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789680" cy="3588470"/>
                    </a:xfrm>
                    <a:prstGeom prst="rect">
                      <a:avLst/>
                    </a:prstGeom>
                    <a:noFill/>
                    <a:ln>
                      <a:noFill/>
                    </a:ln>
                  </pic:spPr>
                </pic:pic>
              </a:graphicData>
            </a:graphic>
          </wp:inline>
        </w:drawing>
      </w:r>
    </w:p>
    <w:p w14:paraId="51B74D2A" w14:textId="1C01771D" w:rsidR="002A2CF9" w:rsidRDefault="00B72C68" w:rsidP="009E01B7">
      <w:pPr>
        <w:pStyle w:val="a4"/>
        <w:ind w:left="709"/>
        <w:jc w:val="center"/>
        <w:rPr>
          <w:noProof/>
          <w:lang w:val="ru-RU"/>
        </w:rPr>
      </w:pPr>
      <w:r w:rsidRPr="00C82481">
        <w:t>Рис</w:t>
      </w:r>
      <w:r w:rsidR="000F24A5" w:rsidRPr="00C82481">
        <w:t>.</w:t>
      </w:r>
      <w:r w:rsidRPr="00C82481">
        <w:t xml:space="preserve"> </w:t>
      </w:r>
      <w:r w:rsidR="009A2DDC">
        <w:t>3</w:t>
      </w:r>
      <w:r w:rsidRPr="00C82481">
        <w:t>.</w:t>
      </w:r>
      <w:r w:rsidR="009A2DDC">
        <w:t>5</w:t>
      </w:r>
      <w:r w:rsidRPr="00C82481">
        <w:t xml:space="preserve"> — </w:t>
      </w:r>
      <w:r w:rsidR="00C16234" w:rsidRPr="00813509">
        <w:t>Пристрій керуючий багатофункціональний</w:t>
      </w:r>
      <w:r w:rsidR="00C16234" w:rsidRPr="00813509">
        <w:rPr>
          <w:lang w:val="ru-RU"/>
        </w:rPr>
        <w:t>:</w:t>
      </w:r>
      <w:r w:rsidR="00C16234" w:rsidRPr="00813509">
        <w:t xml:space="preserve"> </w:t>
      </w:r>
      <w:r w:rsidR="00C16234" w:rsidRPr="00813509">
        <w:rPr>
          <w:lang w:val="ru-RU"/>
        </w:rPr>
        <w:t>ОВЕН ПР200</w:t>
      </w:r>
      <w:r w:rsidR="001C4704">
        <w:rPr>
          <w:lang w:val="ru-RU"/>
        </w:rPr>
        <w:t xml:space="preserve"> </w:t>
      </w:r>
      <w:r w:rsidR="00C16234" w:rsidRPr="00813509">
        <w:rPr>
          <w:lang w:val="ru-RU"/>
        </w:rPr>
        <w:t>24.4.X.X</w:t>
      </w:r>
      <w:r w:rsidR="00C16234" w:rsidRPr="00813509">
        <w:t xml:space="preserve"> [3]</w:t>
      </w:r>
    </w:p>
    <w:p w14:paraId="2EAA4579" w14:textId="3F47C0CC" w:rsidR="002E5478" w:rsidRDefault="00271579" w:rsidP="001C4704">
      <w:pPr>
        <w:pStyle w:val="a4"/>
        <w:ind w:left="709"/>
        <w:jc w:val="center"/>
        <w:rPr>
          <w:noProof/>
          <w:lang w:val="ru-RU"/>
        </w:rPr>
      </w:pPr>
      <w:r w:rsidRPr="002E5478">
        <w:rPr>
          <w:noProof/>
          <w:lang w:val="ru-RU" w:eastAsia="ru-RU"/>
        </w:rPr>
        <w:drawing>
          <wp:anchor distT="0" distB="0" distL="114300" distR="114300" simplePos="0" relativeHeight="251653631" behindDoc="0" locked="0" layoutInCell="1" allowOverlap="1" wp14:anchorId="06495BFC" wp14:editId="596C9166">
            <wp:simplePos x="0" y="0"/>
            <wp:positionH relativeFrom="margin">
              <wp:align>right</wp:align>
            </wp:positionH>
            <wp:positionV relativeFrom="paragraph">
              <wp:posOffset>157420</wp:posOffset>
            </wp:positionV>
            <wp:extent cx="5818337" cy="3823012"/>
            <wp:effectExtent l="0" t="0" r="0" b="6350"/>
            <wp:wrapNone/>
            <wp:docPr id="2085" name="Рисунок 20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818337" cy="3823012"/>
                    </a:xfrm>
                    <a:prstGeom prst="rect">
                      <a:avLst/>
                    </a:prstGeom>
                  </pic:spPr>
                </pic:pic>
              </a:graphicData>
            </a:graphic>
            <wp14:sizeRelH relativeFrom="margin">
              <wp14:pctWidth>0</wp14:pctWidth>
            </wp14:sizeRelH>
            <wp14:sizeRelV relativeFrom="margin">
              <wp14:pctHeight>0</wp14:pctHeight>
            </wp14:sizeRelV>
          </wp:anchor>
        </w:drawing>
      </w:r>
    </w:p>
    <w:p w14:paraId="7853EB59" w14:textId="7219F9B6" w:rsidR="002E5478" w:rsidRDefault="002E5478" w:rsidP="001C4704">
      <w:pPr>
        <w:pStyle w:val="a4"/>
        <w:ind w:left="709"/>
        <w:jc w:val="center"/>
        <w:rPr>
          <w:noProof/>
          <w:lang w:val="ru-RU"/>
        </w:rPr>
      </w:pPr>
    </w:p>
    <w:p w14:paraId="4E0ECA64" w14:textId="20A39996" w:rsidR="002E5478" w:rsidRPr="001C4704" w:rsidRDefault="002E5478" w:rsidP="001C4704">
      <w:pPr>
        <w:pStyle w:val="a4"/>
        <w:ind w:left="709"/>
        <w:jc w:val="center"/>
        <w:rPr>
          <w:lang w:val="ru-RU"/>
        </w:rPr>
      </w:pPr>
    </w:p>
    <w:p w14:paraId="36787006" w14:textId="596A4C1B" w:rsidR="00B72C68" w:rsidRDefault="00B72C68" w:rsidP="002A2CF9">
      <w:pPr>
        <w:keepNext/>
        <w:spacing w:line="276" w:lineRule="auto"/>
        <w:ind w:left="845" w:firstLine="0"/>
        <w:jc w:val="center"/>
        <w:rPr>
          <w:color w:val="FF0000"/>
          <w:szCs w:val="28"/>
        </w:rPr>
      </w:pPr>
    </w:p>
    <w:p w14:paraId="75EB98E9" w14:textId="50A476BC" w:rsidR="003A560A" w:rsidRDefault="003A560A" w:rsidP="002A2CF9">
      <w:pPr>
        <w:keepNext/>
        <w:spacing w:line="276" w:lineRule="auto"/>
        <w:ind w:left="845" w:firstLine="0"/>
        <w:jc w:val="center"/>
        <w:rPr>
          <w:color w:val="FF0000"/>
          <w:szCs w:val="28"/>
        </w:rPr>
      </w:pPr>
    </w:p>
    <w:p w14:paraId="634DBBD6" w14:textId="0F6DD697" w:rsidR="003A560A" w:rsidRPr="00C82481" w:rsidRDefault="003A560A" w:rsidP="002A2CF9">
      <w:pPr>
        <w:keepNext/>
        <w:spacing w:line="276" w:lineRule="auto"/>
        <w:ind w:left="845" w:firstLine="0"/>
        <w:jc w:val="center"/>
        <w:rPr>
          <w:color w:val="FF0000"/>
          <w:szCs w:val="28"/>
        </w:rPr>
      </w:pPr>
    </w:p>
    <w:p w14:paraId="135BEA59" w14:textId="14FBAC7D" w:rsidR="00271579" w:rsidRDefault="00271579" w:rsidP="003A560A">
      <w:pPr>
        <w:pStyle w:val="ae"/>
        <w:spacing w:line="276" w:lineRule="auto"/>
        <w:rPr>
          <w:szCs w:val="28"/>
        </w:rPr>
      </w:pPr>
    </w:p>
    <w:p w14:paraId="1EC029DB" w14:textId="774A8BB8" w:rsidR="00271579" w:rsidRDefault="00271579" w:rsidP="003A560A">
      <w:pPr>
        <w:pStyle w:val="ae"/>
        <w:spacing w:line="276" w:lineRule="auto"/>
        <w:rPr>
          <w:szCs w:val="28"/>
        </w:rPr>
      </w:pPr>
    </w:p>
    <w:p w14:paraId="173E2725" w14:textId="77777777" w:rsidR="00271579" w:rsidRDefault="00271579" w:rsidP="003A560A">
      <w:pPr>
        <w:pStyle w:val="ae"/>
        <w:spacing w:line="276" w:lineRule="auto"/>
        <w:rPr>
          <w:szCs w:val="28"/>
        </w:rPr>
      </w:pPr>
    </w:p>
    <w:p w14:paraId="0F72559A" w14:textId="77777777" w:rsidR="00271579" w:rsidRDefault="00271579" w:rsidP="003A560A">
      <w:pPr>
        <w:pStyle w:val="ae"/>
        <w:spacing w:line="276" w:lineRule="auto"/>
        <w:rPr>
          <w:szCs w:val="28"/>
        </w:rPr>
      </w:pPr>
    </w:p>
    <w:p w14:paraId="59FA73DB" w14:textId="0780A69E" w:rsidR="002D4BF4" w:rsidRDefault="002D4BF4" w:rsidP="003A560A">
      <w:pPr>
        <w:pStyle w:val="ae"/>
        <w:spacing w:line="276" w:lineRule="auto"/>
        <w:rPr>
          <w:szCs w:val="28"/>
        </w:rPr>
      </w:pPr>
    </w:p>
    <w:p w14:paraId="723C26E6" w14:textId="77777777" w:rsidR="00271579" w:rsidRDefault="00271579" w:rsidP="00271579">
      <w:pPr>
        <w:pStyle w:val="ae"/>
        <w:spacing w:line="276" w:lineRule="auto"/>
        <w:ind w:firstLine="0"/>
        <w:rPr>
          <w:szCs w:val="28"/>
        </w:rPr>
      </w:pPr>
    </w:p>
    <w:p w14:paraId="67304130" w14:textId="77777777" w:rsidR="00271579" w:rsidRDefault="00271579" w:rsidP="00271579">
      <w:pPr>
        <w:pStyle w:val="ae"/>
        <w:spacing w:line="276" w:lineRule="auto"/>
        <w:ind w:firstLine="0"/>
        <w:rPr>
          <w:szCs w:val="28"/>
        </w:rPr>
      </w:pPr>
    </w:p>
    <w:p w14:paraId="5828A9DC" w14:textId="3D9063A0" w:rsidR="00DA3E63" w:rsidRPr="00C82481" w:rsidRDefault="00B72C68" w:rsidP="00271579">
      <w:pPr>
        <w:pStyle w:val="ae"/>
        <w:spacing w:line="276" w:lineRule="auto"/>
        <w:ind w:firstLine="0"/>
        <w:rPr>
          <w:szCs w:val="28"/>
        </w:rPr>
      </w:pPr>
      <w:r w:rsidRPr="00C82481">
        <w:rPr>
          <w:szCs w:val="28"/>
        </w:rPr>
        <w:t>Ри</w:t>
      </w:r>
      <w:r w:rsidR="000F24A5" w:rsidRPr="00C82481">
        <w:rPr>
          <w:szCs w:val="28"/>
        </w:rPr>
        <w:t>c.</w:t>
      </w:r>
      <w:r w:rsidRPr="00C82481">
        <w:rPr>
          <w:szCs w:val="28"/>
        </w:rPr>
        <w:t xml:space="preserve"> </w:t>
      </w:r>
      <w:r w:rsidR="009A2DDC">
        <w:rPr>
          <w:szCs w:val="28"/>
        </w:rPr>
        <w:t>3</w:t>
      </w:r>
      <w:r w:rsidRPr="00C82481">
        <w:rPr>
          <w:szCs w:val="28"/>
        </w:rPr>
        <w:t>.</w:t>
      </w:r>
      <w:r w:rsidR="009A2DDC">
        <w:rPr>
          <w:szCs w:val="28"/>
        </w:rPr>
        <w:t>6</w:t>
      </w:r>
      <w:r w:rsidRPr="00C82481">
        <w:rPr>
          <w:szCs w:val="28"/>
        </w:rPr>
        <w:t xml:space="preserve"> — </w:t>
      </w:r>
      <w:r w:rsidR="002D4BF4">
        <w:t>Габаритний кресленик ПР200</w:t>
      </w:r>
    </w:p>
    <w:p w14:paraId="602733E2" w14:textId="334A56FF" w:rsidR="002D4BF4" w:rsidRDefault="00EA5EE1" w:rsidP="0025532F">
      <w:pPr>
        <w:ind w:firstLine="0"/>
        <w:jc w:val="left"/>
        <w:rPr>
          <w:color w:val="FF0000"/>
        </w:rPr>
      </w:pPr>
      <w:r w:rsidRPr="00813509">
        <w:rPr>
          <w:noProof/>
          <w:sz w:val="20"/>
          <w:lang w:val="ru-RU"/>
        </w:rPr>
        <w:lastRenderedPageBreak/>
        <w:drawing>
          <wp:anchor distT="0" distB="0" distL="114300" distR="114300" simplePos="0" relativeHeight="251789312" behindDoc="0" locked="0" layoutInCell="1" allowOverlap="1" wp14:anchorId="6F8DB490" wp14:editId="519C4942">
            <wp:simplePos x="0" y="0"/>
            <wp:positionH relativeFrom="margin">
              <wp:align>left</wp:align>
            </wp:positionH>
            <wp:positionV relativeFrom="paragraph">
              <wp:posOffset>144</wp:posOffset>
            </wp:positionV>
            <wp:extent cx="5591810" cy="3716655"/>
            <wp:effectExtent l="0" t="0" r="8890" b="0"/>
            <wp:wrapTopAndBottom/>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extLst>
                        <a:ext uri="{28A0092B-C50C-407E-A947-70E740481C1C}">
                          <a14:useLocalDpi xmlns:a14="http://schemas.microsoft.com/office/drawing/2010/main" val="0"/>
                        </a:ext>
                      </a:extLst>
                    </a:blip>
                    <a:stretch>
                      <a:fillRect/>
                    </a:stretch>
                  </pic:blipFill>
                  <pic:spPr>
                    <a:xfrm>
                      <a:off x="0" y="0"/>
                      <a:ext cx="5591810" cy="3716655"/>
                    </a:xfrm>
                    <a:prstGeom prst="rect">
                      <a:avLst/>
                    </a:prstGeom>
                  </pic:spPr>
                </pic:pic>
              </a:graphicData>
            </a:graphic>
            <wp14:sizeRelH relativeFrom="margin">
              <wp14:pctWidth>0</wp14:pctWidth>
            </wp14:sizeRelH>
          </wp:anchor>
        </w:drawing>
      </w:r>
    </w:p>
    <w:p w14:paraId="05C259FE" w14:textId="7E1D0024" w:rsidR="002D4BF4" w:rsidRDefault="002D4BF4" w:rsidP="009E01B7">
      <w:pPr>
        <w:pStyle w:val="ae"/>
        <w:spacing w:line="276" w:lineRule="auto"/>
      </w:pPr>
      <w:r w:rsidRPr="00C82481">
        <w:rPr>
          <w:szCs w:val="28"/>
        </w:rPr>
        <w:t xml:space="preserve">Риc. </w:t>
      </w:r>
      <w:r w:rsidR="009A2DDC">
        <w:rPr>
          <w:szCs w:val="28"/>
        </w:rPr>
        <w:t>3</w:t>
      </w:r>
      <w:r w:rsidRPr="00C82481">
        <w:rPr>
          <w:szCs w:val="28"/>
        </w:rPr>
        <w:t>.</w:t>
      </w:r>
      <w:r w:rsidR="009A2DDC">
        <w:rPr>
          <w:szCs w:val="28"/>
        </w:rPr>
        <w:t>7</w:t>
      </w:r>
      <w:r w:rsidRPr="00C82481">
        <w:rPr>
          <w:szCs w:val="28"/>
        </w:rPr>
        <w:t xml:space="preserve"> — </w:t>
      </w:r>
      <w:r w:rsidRPr="00813509">
        <w:t xml:space="preserve">Схеми гальванічної розв’язки </w:t>
      </w:r>
      <w:r>
        <w:t>ПР200</w:t>
      </w:r>
    </w:p>
    <w:p w14:paraId="5004CE78" w14:textId="77777777" w:rsidR="002D4BF4" w:rsidRDefault="002D4BF4" w:rsidP="00EA5EE1">
      <w:pPr>
        <w:pStyle w:val="ae"/>
        <w:spacing w:line="276" w:lineRule="auto"/>
        <w:ind w:firstLine="0"/>
        <w:jc w:val="left"/>
      </w:pPr>
    </w:p>
    <w:p w14:paraId="1F07B095" w14:textId="77777777" w:rsidR="002D4BF4" w:rsidRPr="00813509" w:rsidRDefault="002D4BF4" w:rsidP="002D4BF4">
      <w:pPr>
        <w:ind w:firstLine="720"/>
      </w:pPr>
      <w:r w:rsidRPr="00813509">
        <w:t>Пристрій підтримує такі функції як</w:t>
      </w:r>
      <w:r w:rsidRPr="00B362B7">
        <w:t xml:space="preserve"> [3]</w:t>
      </w:r>
      <w:r w:rsidRPr="00813509">
        <w:t>:</w:t>
      </w:r>
    </w:p>
    <w:p w14:paraId="050E0984" w14:textId="77777777" w:rsidR="002D4BF4" w:rsidRPr="00813509" w:rsidRDefault="002D4BF4" w:rsidP="002D4BF4">
      <w:pPr>
        <w:ind w:firstLine="720"/>
      </w:pPr>
      <w:r w:rsidRPr="00813509">
        <w:t xml:space="preserve"> • робота за програмою, записаною у пам'ять;</w:t>
      </w:r>
    </w:p>
    <w:p w14:paraId="068FC813" w14:textId="77777777" w:rsidR="002D4BF4" w:rsidRPr="00813509" w:rsidRDefault="002D4BF4" w:rsidP="002D4BF4">
      <w:pPr>
        <w:ind w:firstLine="720"/>
      </w:pPr>
      <w:r w:rsidRPr="00813509">
        <w:t xml:space="preserve"> • робота у мережі RS-485 за протоколом Modbus RTU/Modbus ASCII у режимі Master або Slave;</w:t>
      </w:r>
    </w:p>
    <w:p w14:paraId="54FB4071" w14:textId="77777777" w:rsidR="002D4BF4" w:rsidRPr="00813509" w:rsidRDefault="002D4BF4" w:rsidP="002D4BF4">
      <w:pPr>
        <w:ind w:firstLine="720"/>
      </w:pPr>
      <w:r w:rsidRPr="00813509">
        <w:t>• обробка вхідних сигналів від датчиків;</w:t>
      </w:r>
    </w:p>
    <w:p w14:paraId="45E40A17" w14:textId="77777777" w:rsidR="002D4BF4" w:rsidRPr="00813509" w:rsidRDefault="002D4BF4" w:rsidP="002D4BF4">
      <w:pPr>
        <w:ind w:firstLine="720"/>
      </w:pPr>
      <w:r w:rsidRPr="00813509">
        <w:t xml:space="preserve"> • керування підключеними пристроями за допомогою дискретних або аналогових сигналів; </w:t>
      </w:r>
    </w:p>
    <w:p w14:paraId="5863E26E" w14:textId="77777777" w:rsidR="002D4BF4" w:rsidRPr="00813509" w:rsidRDefault="002D4BF4" w:rsidP="002D4BF4">
      <w:pPr>
        <w:ind w:firstLine="720"/>
      </w:pPr>
      <w:r w:rsidRPr="00813509">
        <w:t>• відображення даних на РКІ;</w:t>
      </w:r>
    </w:p>
    <w:p w14:paraId="0AF27A25" w14:textId="77777777" w:rsidR="002D4BF4" w:rsidRDefault="002D4BF4" w:rsidP="002D4BF4">
      <w:pPr>
        <w:ind w:firstLine="720"/>
      </w:pPr>
      <w:r w:rsidRPr="00813509">
        <w:t>• уведення і редагування даних за допомогою кнопок на  панелі.</w:t>
      </w:r>
    </w:p>
    <w:p w14:paraId="2F20DA9B" w14:textId="77777777" w:rsidR="002D4BF4" w:rsidRPr="00C82481" w:rsidRDefault="002D4BF4" w:rsidP="002D4BF4">
      <w:pPr>
        <w:pStyle w:val="ae"/>
        <w:spacing w:line="276" w:lineRule="auto"/>
        <w:rPr>
          <w:szCs w:val="28"/>
        </w:rPr>
      </w:pPr>
    </w:p>
    <w:p w14:paraId="2080C918" w14:textId="72B6F5C6" w:rsidR="002D4BF4" w:rsidRPr="009E01B7" w:rsidRDefault="002D4BF4" w:rsidP="0025532F">
      <w:pPr>
        <w:ind w:firstLine="0"/>
        <w:jc w:val="left"/>
        <w:rPr>
          <w:rFonts w:eastAsia="Calibri"/>
          <w:color w:val="FF0000"/>
          <w:lang w:eastAsia="uk-UA"/>
        </w:rPr>
      </w:pPr>
      <w:r w:rsidRPr="00813509">
        <w:rPr>
          <w:noProof/>
          <w:sz w:val="30"/>
          <w:lang w:val="ru-RU"/>
        </w:rPr>
        <w:lastRenderedPageBreak/>
        <w:drawing>
          <wp:anchor distT="0" distB="0" distL="114300" distR="114300" simplePos="0" relativeHeight="251788288" behindDoc="0" locked="0" layoutInCell="1" allowOverlap="1" wp14:anchorId="579EEC80" wp14:editId="1F1C2668">
            <wp:simplePos x="0" y="0"/>
            <wp:positionH relativeFrom="margin">
              <wp:align>left</wp:align>
            </wp:positionH>
            <wp:positionV relativeFrom="paragraph">
              <wp:posOffset>262467</wp:posOffset>
            </wp:positionV>
            <wp:extent cx="5808980" cy="6506210"/>
            <wp:effectExtent l="0" t="0" r="1270" b="8890"/>
            <wp:wrapTopAndBottom/>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extLst>
                        <a:ext uri="{28A0092B-C50C-407E-A947-70E740481C1C}">
                          <a14:useLocalDpi xmlns:a14="http://schemas.microsoft.com/office/drawing/2010/main" val="0"/>
                        </a:ext>
                      </a:extLst>
                    </a:blip>
                    <a:stretch>
                      <a:fillRect/>
                    </a:stretch>
                  </pic:blipFill>
                  <pic:spPr>
                    <a:xfrm>
                      <a:off x="0" y="0"/>
                      <a:ext cx="5808980" cy="6506210"/>
                    </a:xfrm>
                    <a:prstGeom prst="rect">
                      <a:avLst/>
                    </a:prstGeom>
                  </pic:spPr>
                </pic:pic>
              </a:graphicData>
            </a:graphic>
            <wp14:sizeRelH relativeFrom="margin">
              <wp14:pctWidth>0</wp14:pctWidth>
            </wp14:sizeRelH>
            <wp14:sizeRelV relativeFrom="margin">
              <wp14:pctHeight>0</wp14:pctHeight>
            </wp14:sizeRelV>
          </wp:anchor>
        </w:drawing>
      </w:r>
      <w:r>
        <w:rPr>
          <w:color w:val="FF0000"/>
        </w:rPr>
        <w:t xml:space="preserve"> </w:t>
      </w:r>
      <w:r w:rsidR="0048541B" w:rsidRPr="00E56B27">
        <w:rPr>
          <w:rFonts w:eastAsia="Calibri"/>
          <w:lang w:eastAsia="uk-UA"/>
        </w:rPr>
        <w:t xml:space="preserve">Таблиця </w:t>
      </w:r>
      <w:r w:rsidR="00EA5EE1" w:rsidRPr="00E56B27">
        <w:rPr>
          <w:rFonts w:eastAsia="Calibri"/>
          <w:lang w:eastAsia="uk-UA"/>
        </w:rPr>
        <w:t>3</w:t>
      </w:r>
      <w:r w:rsidR="005750F5" w:rsidRPr="00E56B27">
        <w:rPr>
          <w:rFonts w:eastAsia="Calibri"/>
          <w:lang w:eastAsia="uk-UA"/>
        </w:rPr>
        <w:t>.1</w:t>
      </w:r>
      <w:r w:rsidR="0048541B" w:rsidRPr="00E56B27">
        <w:rPr>
          <w:rFonts w:eastAsia="Calibri"/>
          <w:lang w:eastAsia="uk-UA"/>
        </w:rPr>
        <w:t xml:space="preserve"> – Загальні параметри пристрою</w:t>
      </w:r>
      <w:r w:rsidR="00E56B27">
        <w:rPr>
          <w:rFonts w:eastAsia="Calibri"/>
          <w:lang w:eastAsia="uk-UA"/>
        </w:rPr>
        <w:t>.</w:t>
      </w:r>
    </w:p>
    <w:p w14:paraId="08140B37" w14:textId="77777777" w:rsidR="00EA5EE1" w:rsidRPr="00EA5EE1" w:rsidRDefault="00EA5EE1" w:rsidP="000C333E">
      <w:pPr>
        <w:rPr>
          <w:lang w:val="ru-RU"/>
        </w:rPr>
      </w:pPr>
      <w:r w:rsidRPr="00EA5EE1">
        <w:rPr>
          <w:lang w:val="ru-RU"/>
        </w:rPr>
        <w:t>Контактор ESC466 виробництва компанії Hager представляє собою комутаційний апарат, призначений для керування силовими електричними колами. Даний пристрій відрізняється високою надійністю та широким спектром застосування в системах автоматизації.</w:t>
      </w:r>
    </w:p>
    <w:p w14:paraId="03FEF3FB" w14:textId="77777777" w:rsidR="00EA5EE1" w:rsidRPr="00EA5EE1" w:rsidRDefault="00EA5EE1" w:rsidP="000C333E">
      <w:pPr>
        <w:ind w:firstLine="0"/>
        <w:rPr>
          <w:lang w:val="ru-RU"/>
        </w:rPr>
      </w:pPr>
      <w:r w:rsidRPr="00EA5EE1">
        <w:rPr>
          <w:lang w:val="ru-RU"/>
        </w:rPr>
        <w:t>Технічні характеристики контактора: Номінальні струмові параметри:</w:t>
      </w:r>
    </w:p>
    <w:p w14:paraId="66E2A418" w14:textId="77777777" w:rsidR="00EA5EE1" w:rsidRPr="00EA5EE1" w:rsidRDefault="00EA5EE1" w:rsidP="00AC56EE">
      <w:pPr>
        <w:numPr>
          <w:ilvl w:val="0"/>
          <w:numId w:val="24"/>
        </w:numPr>
        <w:spacing w:before="100" w:beforeAutospacing="1" w:after="100" w:afterAutospacing="1"/>
        <w:jc w:val="left"/>
        <w:rPr>
          <w:lang w:val="ru-RU"/>
        </w:rPr>
      </w:pPr>
      <w:r w:rsidRPr="00EA5EE1">
        <w:rPr>
          <w:lang w:val="ru-RU"/>
        </w:rPr>
        <w:t>Номінальний та термічний струм: 63 А</w:t>
      </w:r>
    </w:p>
    <w:p w14:paraId="1FBE2A9A" w14:textId="77777777" w:rsidR="00EA5EE1" w:rsidRPr="00EA5EE1" w:rsidRDefault="00EA5EE1" w:rsidP="00AC56EE">
      <w:pPr>
        <w:numPr>
          <w:ilvl w:val="0"/>
          <w:numId w:val="24"/>
        </w:numPr>
        <w:spacing w:before="100" w:beforeAutospacing="1" w:after="100" w:afterAutospacing="1"/>
        <w:jc w:val="left"/>
        <w:rPr>
          <w:lang w:val="ru-RU"/>
        </w:rPr>
      </w:pPr>
      <w:r w:rsidRPr="00EA5EE1">
        <w:rPr>
          <w:lang w:val="ru-RU"/>
        </w:rPr>
        <w:lastRenderedPageBreak/>
        <w:t>Робочий струм для категорії AC7-A: 63 А</w:t>
      </w:r>
    </w:p>
    <w:p w14:paraId="5D750F6A" w14:textId="77777777" w:rsidR="00EA5EE1" w:rsidRPr="00EA5EE1" w:rsidRDefault="00EA5EE1" w:rsidP="00AC56EE">
      <w:pPr>
        <w:numPr>
          <w:ilvl w:val="0"/>
          <w:numId w:val="24"/>
        </w:numPr>
        <w:jc w:val="left"/>
        <w:rPr>
          <w:lang w:val="ru-RU"/>
        </w:rPr>
      </w:pPr>
      <w:r w:rsidRPr="00EA5EE1">
        <w:rPr>
          <w:lang w:val="ru-RU"/>
        </w:rPr>
        <w:t>Робочий струм для категорії AC7-B: 32 А</w:t>
      </w:r>
    </w:p>
    <w:p w14:paraId="6EDD3B8F" w14:textId="77777777" w:rsidR="00EA5EE1" w:rsidRPr="00EA5EE1" w:rsidRDefault="00EA5EE1" w:rsidP="000C333E">
      <w:pPr>
        <w:ind w:firstLine="0"/>
        <w:jc w:val="left"/>
        <w:rPr>
          <w:lang w:val="ru-RU"/>
        </w:rPr>
      </w:pPr>
      <w:r w:rsidRPr="00EA5EE1">
        <w:rPr>
          <w:lang w:val="ru-RU"/>
        </w:rPr>
        <w:t>Енергетичні показники:</w:t>
      </w:r>
    </w:p>
    <w:p w14:paraId="3842C5ED" w14:textId="77777777" w:rsidR="00EA5EE1" w:rsidRPr="00EA5EE1" w:rsidRDefault="00EA5EE1" w:rsidP="00AC56EE">
      <w:pPr>
        <w:numPr>
          <w:ilvl w:val="0"/>
          <w:numId w:val="25"/>
        </w:numPr>
        <w:jc w:val="left"/>
        <w:rPr>
          <w:lang w:val="ru-RU"/>
        </w:rPr>
      </w:pPr>
      <w:r w:rsidRPr="00EA5EE1">
        <w:rPr>
          <w:lang w:val="ru-RU"/>
        </w:rPr>
        <w:t>Пускова потужність: 62.5 VA</w:t>
      </w:r>
    </w:p>
    <w:p w14:paraId="74AFDB01" w14:textId="77777777" w:rsidR="00EA5EE1" w:rsidRPr="00EA5EE1" w:rsidRDefault="00EA5EE1" w:rsidP="00AC56EE">
      <w:pPr>
        <w:numPr>
          <w:ilvl w:val="0"/>
          <w:numId w:val="25"/>
        </w:numPr>
        <w:jc w:val="left"/>
        <w:rPr>
          <w:lang w:val="ru-RU"/>
        </w:rPr>
      </w:pPr>
      <w:r w:rsidRPr="00EA5EE1">
        <w:rPr>
          <w:lang w:val="ru-RU"/>
        </w:rPr>
        <w:t>Споживана потужність: 5.7 VA</w:t>
      </w:r>
    </w:p>
    <w:p w14:paraId="1971A143" w14:textId="77777777" w:rsidR="00EA5EE1" w:rsidRPr="00EA5EE1" w:rsidRDefault="00EA5EE1" w:rsidP="00AC56EE">
      <w:pPr>
        <w:numPr>
          <w:ilvl w:val="0"/>
          <w:numId w:val="25"/>
        </w:numPr>
        <w:jc w:val="left"/>
        <w:rPr>
          <w:lang w:val="ru-RU"/>
        </w:rPr>
      </w:pPr>
      <w:r w:rsidRPr="00EA5EE1">
        <w:rPr>
          <w:lang w:val="ru-RU"/>
        </w:rPr>
        <w:t>Загальна розсіювана потужність при номінальному струмі: 16.5 Вт</w:t>
      </w:r>
    </w:p>
    <w:p w14:paraId="37445065" w14:textId="77777777" w:rsidR="00EA5EE1" w:rsidRPr="00EA5EE1" w:rsidRDefault="00EA5EE1" w:rsidP="00AC56EE">
      <w:pPr>
        <w:numPr>
          <w:ilvl w:val="0"/>
          <w:numId w:val="25"/>
        </w:numPr>
        <w:jc w:val="left"/>
        <w:rPr>
          <w:lang w:val="ru-RU"/>
        </w:rPr>
      </w:pPr>
      <w:r w:rsidRPr="00EA5EE1">
        <w:rPr>
          <w:lang w:val="ru-RU"/>
        </w:rPr>
        <w:t>Розсіювання потужності на контакт: 5 Вт</w:t>
      </w:r>
    </w:p>
    <w:p w14:paraId="52CD105A" w14:textId="77777777" w:rsidR="00EA5EE1" w:rsidRPr="00EA5EE1" w:rsidRDefault="00EA5EE1" w:rsidP="000C333E">
      <w:pPr>
        <w:ind w:firstLine="0"/>
        <w:jc w:val="left"/>
        <w:rPr>
          <w:lang w:val="ru-RU"/>
        </w:rPr>
      </w:pPr>
      <w:r w:rsidRPr="00EA5EE1">
        <w:rPr>
          <w:lang w:val="ru-RU"/>
        </w:rPr>
        <w:t>Комутаційна здатність:</w:t>
      </w:r>
    </w:p>
    <w:p w14:paraId="1FF9287C" w14:textId="77777777" w:rsidR="00EA5EE1" w:rsidRPr="00EA5EE1" w:rsidRDefault="00EA5EE1" w:rsidP="00AC56EE">
      <w:pPr>
        <w:numPr>
          <w:ilvl w:val="0"/>
          <w:numId w:val="26"/>
        </w:numPr>
        <w:jc w:val="left"/>
        <w:rPr>
          <w:lang w:val="ru-RU"/>
        </w:rPr>
      </w:pPr>
      <w:r w:rsidRPr="00EA5EE1">
        <w:rPr>
          <w:lang w:val="ru-RU"/>
        </w:rPr>
        <w:t>При 230В AC7-B: 3.3 кВт</w:t>
      </w:r>
    </w:p>
    <w:p w14:paraId="3492E414" w14:textId="77777777" w:rsidR="00EA5EE1" w:rsidRPr="00EA5EE1" w:rsidRDefault="00EA5EE1" w:rsidP="00AC56EE">
      <w:pPr>
        <w:numPr>
          <w:ilvl w:val="0"/>
          <w:numId w:val="26"/>
        </w:numPr>
        <w:jc w:val="left"/>
        <w:rPr>
          <w:lang w:val="ru-RU"/>
        </w:rPr>
      </w:pPr>
      <w:r w:rsidRPr="00EA5EE1">
        <w:rPr>
          <w:lang w:val="ru-RU"/>
        </w:rPr>
        <w:t>При 400В AC7-B: 35 кВт</w:t>
      </w:r>
    </w:p>
    <w:p w14:paraId="67117B82" w14:textId="2D620C37" w:rsidR="000C333E" w:rsidRPr="000C333E" w:rsidRDefault="0062408A" w:rsidP="005B3233">
      <w:pPr>
        <w:rPr>
          <w:lang w:val="ru-RU"/>
        </w:rPr>
      </w:pPr>
      <w:r w:rsidRPr="00813509">
        <w:rPr>
          <w:noProof/>
          <w:lang w:val="ru-RU"/>
        </w:rPr>
        <w:drawing>
          <wp:anchor distT="0" distB="0" distL="114300" distR="114300" simplePos="0" relativeHeight="251806720" behindDoc="0" locked="0" layoutInCell="1" allowOverlap="1" wp14:anchorId="64B2BDE7" wp14:editId="6ADB5785">
            <wp:simplePos x="0" y="0"/>
            <wp:positionH relativeFrom="page">
              <wp:posOffset>2792095</wp:posOffset>
            </wp:positionH>
            <wp:positionV relativeFrom="paragraph">
              <wp:posOffset>1899920</wp:posOffset>
            </wp:positionV>
            <wp:extent cx="2983230" cy="2983230"/>
            <wp:effectExtent l="0" t="0" r="7620" b="7620"/>
            <wp:wrapTopAndBottom/>
            <wp:docPr id="2086" name="Рисунок 2086" descr="C:\Users\Mik_J\Downloads\ESC466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k_J\Downloads\ESC466 (1).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983230" cy="29832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A5EE1" w:rsidRPr="00EA5EE1">
        <w:rPr>
          <w:lang w:val="ru-RU"/>
        </w:rPr>
        <w:t>Електрична зносостійкість: 30000 циклів</w:t>
      </w:r>
      <w:r w:rsidR="000C333E">
        <w:rPr>
          <w:lang w:val="ru-RU"/>
        </w:rPr>
        <w:t>.</w:t>
      </w:r>
      <w:r w:rsidR="0007176F">
        <w:rPr>
          <w:lang w:val="ru-RU"/>
        </w:rPr>
        <w:t xml:space="preserve"> </w:t>
      </w:r>
      <w:r w:rsidR="00EA5EE1" w:rsidRPr="00EA5EE1">
        <w:rPr>
          <w:lang w:val="ru-RU"/>
        </w:rPr>
        <w:t>Механічна зносостійкість: 1000000 циклів</w:t>
      </w:r>
      <w:r w:rsidR="000C333E">
        <w:rPr>
          <w:lang w:val="ru-RU"/>
        </w:rPr>
        <w:t xml:space="preserve">. </w:t>
      </w:r>
      <w:r w:rsidR="000C333E" w:rsidRPr="00EA5EE1">
        <w:rPr>
          <w:lang w:val="ru-RU"/>
        </w:rPr>
        <w:t>Контактор має конфігурацію контактів 3НВ+1НЗ (три нормально відкритих та один нормально закритий контакт) та розрахований на керуючу напругу 230В.</w:t>
      </w:r>
      <w:r w:rsidR="000104AA">
        <w:rPr>
          <w:lang w:val="ru-RU"/>
        </w:rPr>
        <w:t xml:space="preserve"> </w:t>
      </w:r>
      <w:r w:rsidR="00EA5EE1" w:rsidRPr="00EA5EE1">
        <w:rPr>
          <w:lang w:val="ru-RU"/>
        </w:rPr>
        <w:t>Контактор має конфігурацію контактів 3НВ+1НЗ (три</w:t>
      </w:r>
      <w:r w:rsidR="0007176F">
        <w:rPr>
          <w:lang w:val="ru-RU"/>
        </w:rPr>
        <w:t xml:space="preserve"> </w:t>
      </w:r>
      <w:r w:rsidR="00EA5EE1" w:rsidRPr="00EA5EE1">
        <w:rPr>
          <w:lang w:val="ru-RU"/>
        </w:rPr>
        <w:t>нормально відкритих та один нормально закритий контакт) та розрахований на керуючу напругу 230В.</w:t>
      </w:r>
      <w:r w:rsidR="000C333E" w:rsidRPr="000C333E">
        <w:rPr>
          <w:rFonts w:eastAsia="Calibri"/>
          <w:lang w:eastAsia="uk-UA"/>
        </w:rPr>
        <w:t xml:space="preserve"> </w:t>
      </w:r>
    </w:p>
    <w:p w14:paraId="20E937D3" w14:textId="0E40CD52" w:rsidR="000C333E" w:rsidRPr="005A38E7" w:rsidRDefault="000C333E" w:rsidP="00C41D92">
      <w:pPr>
        <w:jc w:val="center"/>
        <w:rPr>
          <w:lang w:val="ru-RU"/>
        </w:rPr>
      </w:pPr>
      <w:r w:rsidRPr="005A38E7">
        <w:rPr>
          <w:rFonts w:eastAsia="Calibri"/>
          <w:lang w:eastAsia="uk-UA"/>
        </w:rPr>
        <w:t xml:space="preserve">Рисунок </w:t>
      </w:r>
      <w:r>
        <w:rPr>
          <w:rFonts w:eastAsia="Calibri"/>
          <w:lang w:eastAsia="uk-UA"/>
        </w:rPr>
        <w:t>3</w:t>
      </w:r>
      <w:r w:rsidRPr="005A38E7">
        <w:rPr>
          <w:rFonts w:eastAsia="Calibri"/>
          <w:lang w:eastAsia="uk-UA"/>
        </w:rPr>
        <w:t xml:space="preserve">.8 </w:t>
      </w:r>
      <w:r w:rsidRPr="00813509">
        <w:t>– Контактор ESC466</w:t>
      </w:r>
      <w:r w:rsidRPr="005A38E7">
        <w:rPr>
          <w:lang w:val="ru-RU"/>
        </w:rPr>
        <w:t xml:space="preserve"> [8]</w:t>
      </w:r>
    </w:p>
    <w:p w14:paraId="43D22068" w14:textId="2C8BBE5A" w:rsidR="00EA5EE1" w:rsidRDefault="00EA5EE1" w:rsidP="005B3233">
      <w:pPr>
        <w:ind w:firstLine="426"/>
        <w:rPr>
          <w:lang w:val="ru-RU"/>
        </w:rPr>
      </w:pPr>
    </w:p>
    <w:p w14:paraId="23FE2E1C" w14:textId="2D585BD5" w:rsidR="00EA5EE1" w:rsidRDefault="005B3233" w:rsidP="005B3233">
      <w:pPr>
        <w:ind w:firstLine="426"/>
      </w:pPr>
      <w:r w:rsidRPr="00813509">
        <w:rPr>
          <w:noProof/>
          <w:lang w:val="ru-RU"/>
        </w:rPr>
        <w:lastRenderedPageBreak/>
        <w:drawing>
          <wp:anchor distT="0" distB="0" distL="114300" distR="114300" simplePos="0" relativeHeight="251808768" behindDoc="0" locked="0" layoutInCell="1" allowOverlap="1" wp14:anchorId="2BB53BAF" wp14:editId="5DDBAD84">
            <wp:simplePos x="0" y="0"/>
            <wp:positionH relativeFrom="column">
              <wp:posOffset>650631</wp:posOffset>
            </wp:positionH>
            <wp:positionV relativeFrom="paragraph">
              <wp:posOffset>2622843</wp:posOffset>
            </wp:positionV>
            <wp:extent cx="4881901" cy="1828800"/>
            <wp:effectExtent l="0" t="0" r="0" b="0"/>
            <wp:wrapTopAndBottom/>
            <wp:docPr id="2087" name="Рисунок 20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28A0092B-C50C-407E-A947-70E740481C1C}">
                          <a14:useLocalDpi xmlns:a14="http://schemas.microsoft.com/office/drawing/2010/main" val="0"/>
                        </a:ext>
                      </a:extLst>
                    </a:blip>
                    <a:stretch>
                      <a:fillRect/>
                    </a:stretch>
                  </pic:blipFill>
                  <pic:spPr>
                    <a:xfrm>
                      <a:off x="0" y="0"/>
                      <a:ext cx="4881901" cy="1828800"/>
                    </a:xfrm>
                    <a:prstGeom prst="rect">
                      <a:avLst/>
                    </a:prstGeom>
                  </pic:spPr>
                </pic:pic>
              </a:graphicData>
            </a:graphic>
          </wp:anchor>
        </w:drawing>
      </w:r>
      <w:r w:rsidR="005A38E7">
        <w:t>Блок живлення HDR-15-24 потужністю 15,2 Вт з вихідною напругою 24 В і струмом 0,63 А, вироблений компанією Mean Well, є надійним перетворювачем напруги. Пристрій забезпечує стабільне живлення для обладнання з напругою 24 В та входить до серії HDR, яка відзначається високою ефективністю. Він підтримує вхідну змінну напругу від 85 до 264 В або постійну від 120 до 370 В. Блок має компактний дизайн і оснащений захистом від перевантаження, короткого замикання та перенапруги.</w:t>
      </w:r>
      <w:r w:rsidRPr="005B3233">
        <w:t xml:space="preserve"> Структурна схема блока живлення на рисунку </w:t>
      </w:r>
      <w:r>
        <w:t>3</w:t>
      </w:r>
      <w:r w:rsidRPr="005B3233">
        <w:t xml:space="preserve">.9, а зовнішній вигляд на </w:t>
      </w:r>
      <w:r>
        <w:t>3</w:t>
      </w:r>
      <w:r w:rsidRPr="005B3233">
        <w:t>.10</w:t>
      </w:r>
      <w:r>
        <w:t>.</w:t>
      </w:r>
    </w:p>
    <w:p w14:paraId="3CA03030" w14:textId="6196C540" w:rsidR="005B3233" w:rsidRPr="00813509" w:rsidRDefault="005B3233" w:rsidP="00B50468">
      <w:pPr>
        <w:jc w:val="center"/>
        <w:rPr>
          <w:lang w:val="ru-RU"/>
        </w:rPr>
      </w:pPr>
      <w:r w:rsidRPr="00813509">
        <w:rPr>
          <w:noProof/>
          <w:lang w:val="ru-RU"/>
        </w:rPr>
        <w:drawing>
          <wp:anchor distT="0" distB="0" distL="114300" distR="114300" simplePos="0" relativeHeight="251810816" behindDoc="0" locked="0" layoutInCell="1" allowOverlap="1" wp14:anchorId="4F8451CE" wp14:editId="1F2CB66F">
            <wp:simplePos x="0" y="0"/>
            <wp:positionH relativeFrom="column">
              <wp:posOffset>2543908</wp:posOffset>
            </wp:positionH>
            <wp:positionV relativeFrom="paragraph">
              <wp:posOffset>2438595</wp:posOffset>
            </wp:positionV>
            <wp:extent cx="1113692" cy="2330549"/>
            <wp:effectExtent l="0" t="0" r="0" b="0"/>
            <wp:wrapTopAndBottom/>
            <wp:docPr id="2088" name="Рисунок 20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113692" cy="2330549"/>
                    </a:xfrm>
                    <a:prstGeom prst="rect">
                      <a:avLst/>
                    </a:prstGeom>
                  </pic:spPr>
                </pic:pic>
              </a:graphicData>
            </a:graphic>
          </wp:anchor>
        </w:drawing>
      </w:r>
      <w:r w:rsidRPr="00813509">
        <w:rPr>
          <w:rFonts w:eastAsia="Calibri"/>
          <w:lang w:eastAsia="uk-UA"/>
        </w:rPr>
        <w:t xml:space="preserve">Рисунок </w:t>
      </w:r>
      <w:r>
        <w:rPr>
          <w:rFonts w:eastAsia="Calibri"/>
          <w:lang w:eastAsia="uk-UA"/>
        </w:rPr>
        <w:t>3</w:t>
      </w:r>
      <w:r w:rsidRPr="00813509">
        <w:rPr>
          <w:rFonts w:eastAsia="Calibri"/>
          <w:lang w:eastAsia="uk-UA"/>
        </w:rPr>
        <w:t xml:space="preserve">.9 </w:t>
      </w:r>
      <w:r w:rsidRPr="00813509">
        <w:t xml:space="preserve">– Структурна схема блока живлення HDR-15-24 </w:t>
      </w:r>
      <w:r w:rsidRPr="00813509">
        <w:rPr>
          <w:lang w:val="ru-RU"/>
        </w:rPr>
        <w:t>[</w:t>
      </w:r>
      <w:r w:rsidRPr="005B3233">
        <w:rPr>
          <w:color w:val="FF0000"/>
          <w:lang w:val="ru-RU"/>
        </w:rPr>
        <w:t>9</w:t>
      </w:r>
      <w:r w:rsidRPr="00813509">
        <w:rPr>
          <w:lang w:val="ru-RU"/>
        </w:rPr>
        <w:t>]</w:t>
      </w:r>
    </w:p>
    <w:p w14:paraId="1BC5D7E3" w14:textId="302139A9" w:rsidR="005B3233" w:rsidRDefault="005B3233" w:rsidP="00B50468">
      <w:pPr>
        <w:jc w:val="center"/>
        <w:rPr>
          <w:lang w:val="ru-RU"/>
        </w:rPr>
      </w:pPr>
      <w:r w:rsidRPr="00813509">
        <w:rPr>
          <w:rFonts w:eastAsia="Calibri"/>
          <w:lang w:eastAsia="uk-UA"/>
        </w:rPr>
        <w:t xml:space="preserve">Рисунок </w:t>
      </w:r>
      <w:r w:rsidR="00E56B27">
        <w:rPr>
          <w:rFonts w:eastAsia="Calibri"/>
          <w:lang w:eastAsia="uk-UA"/>
        </w:rPr>
        <w:t>3</w:t>
      </w:r>
      <w:r w:rsidRPr="00813509">
        <w:rPr>
          <w:rFonts w:eastAsia="Calibri"/>
          <w:lang w:eastAsia="uk-UA"/>
        </w:rPr>
        <w:t xml:space="preserve">.10 </w:t>
      </w:r>
      <w:r w:rsidRPr="00813509">
        <w:t xml:space="preserve">– Блок живлення </w:t>
      </w:r>
      <w:r w:rsidRPr="00813509">
        <w:rPr>
          <w:lang w:val="ru-RU"/>
        </w:rPr>
        <w:t>HDR [</w:t>
      </w:r>
      <w:r w:rsidRPr="005B3233">
        <w:rPr>
          <w:color w:val="FF0000"/>
          <w:lang w:val="ru-RU"/>
        </w:rPr>
        <w:t>9</w:t>
      </w:r>
      <w:r w:rsidRPr="00813509">
        <w:rPr>
          <w:lang w:val="ru-RU"/>
        </w:rPr>
        <w:t>]</w:t>
      </w:r>
    </w:p>
    <w:p w14:paraId="4E574135" w14:textId="4B2861B0" w:rsidR="005750F5" w:rsidRDefault="005750F5" w:rsidP="00205C41">
      <w:pPr>
        <w:rPr>
          <w:lang w:val="ru-RU"/>
        </w:rPr>
      </w:pPr>
    </w:p>
    <w:p w14:paraId="57851FE3" w14:textId="7E1337EE" w:rsidR="00205C41" w:rsidRDefault="00205C41" w:rsidP="00205C41">
      <w:pPr>
        <w:rPr>
          <w:rFonts w:eastAsia="Calibri"/>
          <w:lang w:eastAsia="uk-UA"/>
        </w:rPr>
      </w:pPr>
      <w:r>
        <w:t>Радіотермінал ОВЕН ПМ210 (далі – ПМ210) призначений для інтеграції пристроїв та обладнання</w:t>
      </w:r>
      <w:r w:rsidR="00E56B27">
        <w:t xml:space="preserve"> с системи</w:t>
      </w:r>
      <w:r>
        <w:t xml:space="preserve">, що підтримують інтерфейс RS-485, з хмарним сервісом OwenCloud для віддаленого моніторингу та управління. </w:t>
      </w:r>
      <w:r>
        <w:lastRenderedPageBreak/>
        <w:t xml:space="preserve">Радіотермінал забезпечує стабільний обмін даними між підключеними пристроями та сервером завдяки використанню </w:t>
      </w:r>
      <w:r w:rsidRPr="00CE0DE7">
        <w:t>GPRS/EDGE та 3G для забезпечення бездротового обміну інформацією з хмарним сервісом OwenCloud. GPRS (General Packet Radio Service) і EDGE (Enhanced Data rates for GSM Evolution)</w:t>
      </w:r>
      <w:r>
        <w:t xml:space="preserve"> технологій передачі даних. Він підтримує номінальну напругу живлення 24 В постійного струму (версія ПМ210-24), що забезпечує енергоефективну роботу. Технічні характеристики детально представлені в таблиці 3.2, а габаритні розміри й конструктивні особливості зображено на рисунку 3.1</w:t>
      </w:r>
      <w:r w:rsidR="0079587E">
        <w:t>1</w:t>
      </w:r>
      <w:r>
        <w:t xml:space="preserve">. Пристрій відрізняється компактним дизайном, надійністю та простотою встановлення. ПМ210 також оснащений вбудованими механізмами захисту від короткого замикання та </w:t>
      </w:r>
      <w:r w:rsidRPr="005750F5">
        <w:rPr>
          <w:noProof/>
          <w:color w:val="FF0000"/>
          <w:lang w:val="ru-RU"/>
        </w:rPr>
        <w:drawing>
          <wp:anchor distT="0" distB="0" distL="114300" distR="114300" simplePos="0" relativeHeight="251812864" behindDoc="0" locked="0" layoutInCell="1" allowOverlap="1" wp14:anchorId="7B68343E" wp14:editId="1FF81CE3">
            <wp:simplePos x="0" y="0"/>
            <wp:positionH relativeFrom="margin">
              <wp:align>right</wp:align>
            </wp:positionH>
            <wp:positionV relativeFrom="paragraph">
              <wp:posOffset>3953934</wp:posOffset>
            </wp:positionV>
            <wp:extent cx="5553710" cy="4027170"/>
            <wp:effectExtent l="0" t="0" r="8890" b="0"/>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553710" cy="4027170"/>
                    </a:xfrm>
                    <a:prstGeom prst="rect">
                      <a:avLst/>
                    </a:prstGeom>
                  </pic:spPr>
                </pic:pic>
              </a:graphicData>
            </a:graphic>
            <wp14:sizeRelH relativeFrom="margin">
              <wp14:pctWidth>0</wp14:pctWidth>
            </wp14:sizeRelH>
            <wp14:sizeRelV relativeFrom="margin">
              <wp14:pctHeight>0</wp14:pctHeight>
            </wp14:sizeRelV>
          </wp:anchor>
        </w:drawing>
      </w:r>
      <w:r>
        <w:t>перевантажень, що підвищує безпеку його експлуатації.</w:t>
      </w:r>
      <w:r w:rsidRPr="005750F5">
        <w:rPr>
          <w:rFonts w:eastAsia="Calibri"/>
          <w:lang w:eastAsia="uk-UA"/>
        </w:rPr>
        <w:t xml:space="preserve"> </w:t>
      </w:r>
    </w:p>
    <w:p w14:paraId="1A5DE4C9" w14:textId="48D0ED45" w:rsidR="00205C41" w:rsidRDefault="00205C41" w:rsidP="005750F5">
      <w:pPr>
        <w:ind w:firstLine="0"/>
        <w:jc w:val="left"/>
        <w:rPr>
          <w:rFonts w:eastAsia="Calibri"/>
          <w:lang w:eastAsia="uk-UA"/>
        </w:rPr>
      </w:pPr>
    </w:p>
    <w:p w14:paraId="788AE630" w14:textId="3F46CE1C" w:rsidR="005750F5" w:rsidRPr="00813509" w:rsidRDefault="005750F5" w:rsidP="005750F5">
      <w:pPr>
        <w:ind w:firstLine="0"/>
        <w:jc w:val="left"/>
      </w:pPr>
      <w:r w:rsidRPr="00813509">
        <w:rPr>
          <w:rFonts w:eastAsia="Calibri"/>
          <w:lang w:eastAsia="uk-UA"/>
        </w:rPr>
        <w:t xml:space="preserve">Рисунок </w:t>
      </w:r>
      <w:r>
        <w:rPr>
          <w:rFonts w:eastAsia="Calibri"/>
          <w:lang w:val="ru-RU" w:eastAsia="uk-UA"/>
        </w:rPr>
        <w:t>3</w:t>
      </w:r>
      <w:r w:rsidRPr="00813509">
        <w:rPr>
          <w:rFonts w:eastAsia="Calibri"/>
          <w:lang w:eastAsia="uk-UA"/>
        </w:rPr>
        <w:t>.1</w:t>
      </w:r>
      <w:r>
        <w:rPr>
          <w:rFonts w:eastAsia="Calibri"/>
          <w:lang w:val="ru-RU" w:eastAsia="uk-UA"/>
        </w:rPr>
        <w:t>1</w:t>
      </w:r>
      <w:r w:rsidRPr="00813509">
        <w:rPr>
          <w:rFonts w:eastAsia="Calibri"/>
          <w:lang w:eastAsia="uk-UA"/>
        </w:rPr>
        <w:t xml:space="preserve"> </w:t>
      </w:r>
      <w:r w:rsidRPr="00813509">
        <w:t>– Габаритні розміри ПМ210 [11]</w:t>
      </w:r>
      <w:r>
        <w:t xml:space="preserve"> </w:t>
      </w:r>
    </w:p>
    <w:p w14:paraId="60CB01C8" w14:textId="466F1F57" w:rsidR="005750F5" w:rsidRPr="0068698F" w:rsidRDefault="00E56B27" w:rsidP="00E56B27">
      <w:pPr>
        <w:tabs>
          <w:tab w:val="left" w:pos="2607"/>
        </w:tabs>
        <w:ind w:firstLine="0"/>
      </w:pPr>
      <w:r w:rsidRPr="00813509">
        <w:rPr>
          <w:noProof/>
          <w:lang w:val="ru-RU"/>
        </w:rPr>
        <w:lastRenderedPageBreak/>
        <w:drawing>
          <wp:anchor distT="0" distB="0" distL="114300" distR="114300" simplePos="0" relativeHeight="251814912" behindDoc="0" locked="0" layoutInCell="1" allowOverlap="1" wp14:anchorId="521CF246" wp14:editId="3A9E4DDF">
            <wp:simplePos x="0" y="0"/>
            <wp:positionH relativeFrom="page">
              <wp:align>center</wp:align>
            </wp:positionH>
            <wp:positionV relativeFrom="paragraph">
              <wp:posOffset>409152</wp:posOffset>
            </wp:positionV>
            <wp:extent cx="4257040" cy="3284855"/>
            <wp:effectExtent l="0" t="0" r="0" b="0"/>
            <wp:wrapTopAndBottom/>
            <wp:docPr id="2105" name="Рисунок 2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28A0092B-C50C-407E-A947-70E740481C1C}">
                          <a14:useLocalDpi xmlns:a14="http://schemas.microsoft.com/office/drawing/2010/main" val="0"/>
                        </a:ext>
                      </a:extLst>
                    </a:blip>
                    <a:stretch>
                      <a:fillRect/>
                    </a:stretch>
                  </pic:blipFill>
                  <pic:spPr>
                    <a:xfrm>
                      <a:off x="0" y="0"/>
                      <a:ext cx="4257040" cy="3284855"/>
                    </a:xfrm>
                    <a:prstGeom prst="rect">
                      <a:avLst/>
                    </a:prstGeom>
                  </pic:spPr>
                </pic:pic>
              </a:graphicData>
            </a:graphic>
            <wp14:sizeRelH relativeFrom="margin">
              <wp14:pctWidth>0</wp14:pctWidth>
            </wp14:sizeRelH>
            <wp14:sizeRelV relativeFrom="margin">
              <wp14:pctHeight>0</wp14:pctHeight>
            </wp14:sizeRelV>
          </wp:anchor>
        </w:drawing>
      </w:r>
      <w:r w:rsidRPr="00813509">
        <w:t xml:space="preserve">Таблиця </w:t>
      </w:r>
      <w:r>
        <w:rPr>
          <w:lang w:val="ru-RU"/>
        </w:rPr>
        <w:t>3</w:t>
      </w:r>
      <w:r w:rsidRPr="00813509">
        <w:t>.</w:t>
      </w:r>
      <w:r>
        <w:t>2</w:t>
      </w:r>
      <w:r w:rsidRPr="00813509">
        <w:t xml:space="preserve"> – Технічні характеристики</w:t>
      </w:r>
      <w:r>
        <w:rPr>
          <w:lang w:val="ru-RU"/>
        </w:rPr>
        <w:t xml:space="preserve"> ПМ210</w:t>
      </w:r>
      <w:r w:rsidRPr="00813509">
        <w:t xml:space="preserve"> [11]</w:t>
      </w:r>
    </w:p>
    <w:p w14:paraId="41AB77A5" w14:textId="0BBF30F4" w:rsidR="00E56B27" w:rsidRDefault="00E56B27" w:rsidP="00E56B27">
      <w:pPr>
        <w:tabs>
          <w:tab w:val="left" w:pos="787"/>
        </w:tabs>
        <w:rPr>
          <w:color w:val="FF0000"/>
        </w:rPr>
      </w:pPr>
      <w:r>
        <w:rPr>
          <w:color w:val="FF0000"/>
        </w:rPr>
        <w:tab/>
      </w:r>
    </w:p>
    <w:p w14:paraId="1B2FBC1C" w14:textId="32691048" w:rsidR="00E56B27" w:rsidRDefault="00E56B27" w:rsidP="00E56B27">
      <w:r>
        <w:t xml:space="preserve">Реле напруги RNPP-311M призначене для забезпечення захисту трифазного електротехнічного обладнання від коливань напруги, порушень чергування фаз та феномену злипання фаз. Схематичне підключення відображене на рисунку </w:t>
      </w:r>
      <w:r w:rsidRPr="0079587E">
        <w:t>3.</w:t>
      </w:r>
      <w:r w:rsidR="0079587E" w:rsidRPr="0079587E">
        <w:t>12</w:t>
      </w:r>
      <w:r w:rsidR="0079587E">
        <w:t xml:space="preserve">. </w:t>
      </w:r>
      <w:r>
        <w:t>Фасадна панель оснащена регуляторами, призначеними для налаштування струмових параметрів, встановлення часу аварійного відключення та затримки відновлення подачі живлення після стабілізації напру</w:t>
      </w:r>
      <w:r w:rsidR="00E53C35">
        <w:t>ги. Прилад передбачає</w:t>
      </w:r>
      <w:r>
        <w:t xml:space="preserve"> підключення допоміжних компонентів. Світлодіодна індикація надає інформацію про стан мережі, роботу контактів, а також тип виявленої аварії. Вбудовані перемикачі дозволяють користувачам активувати специфічні захисні функції. RNPP-311M, як і більшість трифазних реле, здійснює стандартний контроль наявності фаз.</w:t>
      </w:r>
      <w:r w:rsidRPr="00A16493">
        <w:t xml:space="preserve"> </w:t>
      </w:r>
    </w:p>
    <w:p w14:paraId="115034A6" w14:textId="725A0F6B" w:rsidR="00E56B27" w:rsidRPr="008F7EF3" w:rsidRDefault="00E56B27" w:rsidP="00E56B27">
      <w:r>
        <w:t xml:space="preserve">RNPP-311M є незалежним самостійним елементом системи автоматизації, який інтегровано як додатковий запобіжний механізм для підвищення загальної надійності. Цей пристрій функціонує автономно, здійснюючи моніторинг та захист трифазної електромережі від аномалій </w:t>
      </w:r>
      <w:r>
        <w:lastRenderedPageBreak/>
        <w:t xml:space="preserve">напруги та фаз. Його впровадження суттєво збільшує стійкість системи до електричних збоїв, забезпечуючи додатковий рівень безпеки для критично важливого обладнання без втручання в основну логіку роботи системи </w:t>
      </w:r>
      <w:r w:rsidR="008D2277" w:rsidRPr="00813509">
        <w:rPr>
          <w:noProof/>
          <w:lang w:val="ru-RU"/>
        </w:rPr>
        <w:drawing>
          <wp:anchor distT="0" distB="0" distL="114300" distR="114300" simplePos="0" relativeHeight="251816960" behindDoc="0" locked="0" layoutInCell="1" allowOverlap="1" wp14:anchorId="4D0079CE" wp14:editId="1B66DEF2">
            <wp:simplePos x="0" y="0"/>
            <wp:positionH relativeFrom="page">
              <wp:posOffset>2118360</wp:posOffset>
            </wp:positionH>
            <wp:positionV relativeFrom="paragraph">
              <wp:posOffset>1294765</wp:posOffset>
            </wp:positionV>
            <wp:extent cx="3678555" cy="3089910"/>
            <wp:effectExtent l="0" t="0" r="0" b="0"/>
            <wp:wrapTopAndBottom/>
            <wp:docPr id="2106" name="Рисунок 2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28A0092B-C50C-407E-A947-70E740481C1C}">
                          <a14:useLocalDpi xmlns:a14="http://schemas.microsoft.com/office/drawing/2010/main" val="0"/>
                        </a:ext>
                      </a:extLst>
                    </a:blip>
                    <a:stretch>
                      <a:fillRect/>
                    </a:stretch>
                  </pic:blipFill>
                  <pic:spPr>
                    <a:xfrm>
                      <a:off x="0" y="0"/>
                      <a:ext cx="3678555" cy="3089910"/>
                    </a:xfrm>
                    <a:prstGeom prst="rect">
                      <a:avLst/>
                    </a:prstGeom>
                  </pic:spPr>
                </pic:pic>
              </a:graphicData>
            </a:graphic>
            <wp14:sizeRelH relativeFrom="margin">
              <wp14:pctWidth>0</wp14:pctWidth>
            </wp14:sizeRelH>
            <wp14:sizeRelV relativeFrom="margin">
              <wp14:pctHeight>0</wp14:pctHeight>
            </wp14:sizeRelV>
          </wp:anchor>
        </w:drawing>
      </w:r>
      <w:r>
        <w:t>автоматизації.</w:t>
      </w:r>
    </w:p>
    <w:p w14:paraId="473BC7D2" w14:textId="22390FA7" w:rsidR="0079587E" w:rsidRDefault="0079587E" w:rsidP="008D2277">
      <w:pPr>
        <w:ind w:firstLine="0"/>
        <w:jc w:val="center"/>
      </w:pPr>
      <w:r w:rsidRPr="00813509">
        <w:rPr>
          <w:rFonts w:eastAsia="Calibri"/>
          <w:lang w:eastAsia="uk-UA"/>
        </w:rPr>
        <w:t>Рис</w:t>
      </w:r>
      <w:r w:rsidR="00FE0912">
        <w:rPr>
          <w:rFonts w:eastAsia="Calibri"/>
          <w:lang w:eastAsia="uk-UA"/>
        </w:rPr>
        <w:t>.</w:t>
      </w:r>
      <w:r>
        <w:rPr>
          <w:rFonts w:eastAsia="Calibri"/>
          <w:lang w:eastAsia="uk-UA"/>
        </w:rPr>
        <w:t>3</w:t>
      </w:r>
      <w:r w:rsidRPr="00813509">
        <w:rPr>
          <w:rFonts w:eastAsia="Calibri"/>
          <w:lang w:eastAsia="uk-UA"/>
        </w:rPr>
        <w:t>.1</w:t>
      </w:r>
      <w:r>
        <w:rPr>
          <w:rFonts w:eastAsia="Calibri"/>
          <w:lang w:eastAsia="uk-UA"/>
        </w:rPr>
        <w:t>2</w:t>
      </w:r>
      <w:r w:rsidRPr="00813509">
        <w:rPr>
          <w:rFonts w:eastAsia="Calibri"/>
          <w:lang w:eastAsia="uk-UA"/>
        </w:rPr>
        <w:t xml:space="preserve"> </w:t>
      </w:r>
      <w:r w:rsidRPr="00813509">
        <w:t xml:space="preserve">– Схема підключення </w:t>
      </w:r>
      <w:r w:rsidR="0069039E">
        <w:t>р</w:t>
      </w:r>
      <w:r w:rsidR="0069039E" w:rsidRPr="00813509">
        <w:t xml:space="preserve">еле напруги </w:t>
      </w:r>
      <w:r w:rsidRPr="00813509">
        <w:t>RNPP-311M</w:t>
      </w:r>
    </w:p>
    <w:p w14:paraId="31C52617" w14:textId="637B1B5A" w:rsidR="0069039E" w:rsidRDefault="0079587E" w:rsidP="00501C35">
      <w:r>
        <w:t xml:space="preserve">Реле FIN 40.61 є електромеханічним комутаційним пристроєм, що функціонує при робочій напрузі 24 В змінного струму. Цей компонент застосовується для керування електричними колами, здійснення комутації струму та моніторингу рівня напруги. Принципова електрична схема пристрою представлена на рисунку </w:t>
      </w:r>
      <w:r w:rsidR="0069039E">
        <w:t>3</w:t>
      </w:r>
      <w:r>
        <w:t>.1</w:t>
      </w:r>
      <w:r w:rsidR="0069039E">
        <w:t>3</w:t>
      </w:r>
      <w:r>
        <w:t>. Реле виконує функцію управління електричними навантаженнями. Характеристики комутаційної здатності реле при напрузі 250 В становлять 16 А, що свідчить про його високу ефективність у керуванні потужними електричними навантаженнями.</w:t>
      </w:r>
    </w:p>
    <w:p w14:paraId="352E7AD1" w14:textId="06DE8A20" w:rsidR="00501C35" w:rsidRPr="00501C35" w:rsidRDefault="00501C35" w:rsidP="00501C35">
      <w:r w:rsidRPr="00501C35">
        <w:t xml:space="preserve">В системі автоматизації живлення </w:t>
      </w:r>
      <w:r w:rsidRPr="00501C35">
        <w:rPr>
          <w:lang w:val="ru-RU"/>
        </w:rPr>
        <w:t>IP</w:t>
      </w:r>
      <w:r w:rsidRPr="00501C35">
        <w:t xml:space="preserve">-телефонів </w:t>
      </w:r>
      <w:r w:rsidRPr="00501C35">
        <w:rPr>
          <w:lang w:val="ru-RU"/>
        </w:rPr>
        <w:t>Cisco</w:t>
      </w:r>
      <w:r w:rsidRPr="00501C35">
        <w:t xml:space="preserve"> реле </w:t>
      </w:r>
      <w:r w:rsidRPr="00501C35">
        <w:rPr>
          <w:lang w:val="ru-RU"/>
        </w:rPr>
        <w:t>FIN</w:t>
      </w:r>
      <w:r w:rsidRPr="00501C35">
        <w:t xml:space="preserve"> 40.61</w:t>
      </w:r>
      <w:r>
        <w:t>.</w:t>
      </w:r>
      <w:r w:rsidRPr="00501C35">
        <w:t xml:space="preserve"> Забезпечує гальванічну розв'язку між силовими колами та колами керування. Це критично важливо для захисту контролера </w:t>
      </w:r>
      <w:r w:rsidRPr="00501C35">
        <w:rPr>
          <w:lang w:val="ru-RU"/>
        </w:rPr>
        <w:t>OWEN</w:t>
      </w:r>
      <w:r w:rsidRPr="00501C35">
        <w:t xml:space="preserve"> ПР200 від перенапруг</w:t>
      </w:r>
      <w:r w:rsidR="00E53C35">
        <w:t>и</w:t>
      </w:r>
      <w:r w:rsidRPr="00501C35">
        <w:t xml:space="preserve"> та струмових перевантажень.</w:t>
      </w:r>
      <w:r>
        <w:t xml:space="preserve"> </w:t>
      </w:r>
      <w:r w:rsidRPr="00501C35">
        <w:t xml:space="preserve">Виконує функцію проміжного реле для керування потужнішими контакторами </w:t>
      </w:r>
      <w:r w:rsidRPr="00501C35">
        <w:rPr>
          <w:lang w:val="ru-RU"/>
        </w:rPr>
        <w:t>ESC</w:t>
      </w:r>
      <w:r w:rsidRPr="00501C35">
        <w:t xml:space="preserve">466. Оскільки вихідні сигнали контролера мають обмежену комутаційну здатність, реле </w:t>
      </w:r>
      <w:r w:rsidRPr="00501C35">
        <w:rPr>
          <w:lang w:val="ru-RU"/>
        </w:rPr>
        <w:t>FIN</w:t>
      </w:r>
      <w:r w:rsidRPr="00501C35">
        <w:t xml:space="preserve"> 40.61 виступає </w:t>
      </w:r>
      <w:r w:rsidRPr="00501C35">
        <w:lastRenderedPageBreak/>
        <w:t>підсилювальним елементом.</w:t>
      </w:r>
      <w:r>
        <w:t xml:space="preserve"> </w:t>
      </w:r>
      <w:r w:rsidRPr="00501C35">
        <w:rPr>
          <w:lang w:val="ru-RU"/>
        </w:rPr>
        <w:t>Забезпечує логічну комутацію сигналів керування при перемиканні між різними джерелами живлення (мережа, батареї, генератор). Його контактна група на перемикання (11-12-14) дозволяє реалізувати необхідну логіку роботи системи.</w:t>
      </w:r>
    </w:p>
    <w:p w14:paraId="5274B302" w14:textId="0CC823A9" w:rsidR="0069039E" w:rsidRPr="00CF499A" w:rsidRDefault="00501C35" w:rsidP="00CF499A">
      <w:pPr>
        <w:rPr>
          <w:lang w:val="ru-RU"/>
        </w:rPr>
      </w:pPr>
      <w:r w:rsidRPr="00501C35">
        <w:rPr>
          <w:lang w:val="ru-RU"/>
        </w:rPr>
        <w:t>Виконує функцію елемента захисту, відключаючи кола керування при аварійних ситуаціях. Висока швидкість спрацювання реле (до 10 мс) дозволяє забезпечити захист обладнання при</w:t>
      </w:r>
      <w:r w:rsidR="00CF499A">
        <w:rPr>
          <w:lang w:val="ru-RU"/>
        </w:rPr>
        <w:t xml:space="preserve"> виникненні нештатних ситуацій.</w:t>
      </w:r>
    </w:p>
    <w:p w14:paraId="5C85A36A" w14:textId="20BF5D71" w:rsidR="0069039E" w:rsidRDefault="0069039E" w:rsidP="0079587E"/>
    <w:p w14:paraId="687078DD" w14:textId="3CD9957A" w:rsidR="0069039E" w:rsidRDefault="0069039E" w:rsidP="0079587E">
      <w:r w:rsidRPr="0069039E">
        <w:rPr>
          <w:noProof/>
          <w:lang w:val="ru-RU"/>
        </w:rPr>
        <w:drawing>
          <wp:anchor distT="0" distB="0" distL="114300" distR="114300" simplePos="0" relativeHeight="251819008" behindDoc="0" locked="0" layoutInCell="1" allowOverlap="1" wp14:anchorId="701EE94B" wp14:editId="77B30492">
            <wp:simplePos x="0" y="0"/>
            <wp:positionH relativeFrom="page">
              <wp:posOffset>821055</wp:posOffset>
            </wp:positionH>
            <wp:positionV relativeFrom="paragraph">
              <wp:posOffset>0</wp:posOffset>
            </wp:positionV>
            <wp:extent cx="5939790" cy="4303395"/>
            <wp:effectExtent l="0" t="0" r="3810" b="1905"/>
            <wp:wrapTopAndBottom/>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939790" cy="4303395"/>
                    </a:xfrm>
                    <a:prstGeom prst="rect">
                      <a:avLst/>
                    </a:prstGeom>
                  </pic:spPr>
                </pic:pic>
              </a:graphicData>
            </a:graphic>
          </wp:anchor>
        </w:drawing>
      </w:r>
      <w:r>
        <w:rPr>
          <w:noProof/>
          <w:lang w:val="ru-RU"/>
        </w:rPr>
        <mc:AlternateContent>
          <mc:Choice Requires="wps">
            <w:drawing>
              <wp:anchor distT="0" distB="0" distL="114300" distR="114300" simplePos="0" relativeHeight="251820032" behindDoc="0" locked="0" layoutInCell="1" allowOverlap="1" wp14:anchorId="5C6C9D30" wp14:editId="588C798F">
                <wp:simplePos x="0" y="0"/>
                <wp:positionH relativeFrom="column">
                  <wp:posOffset>2329815</wp:posOffset>
                </wp:positionH>
                <wp:positionV relativeFrom="paragraph">
                  <wp:posOffset>3336925</wp:posOffset>
                </wp:positionV>
                <wp:extent cx="147638" cy="252413"/>
                <wp:effectExtent l="0" t="0" r="5080" b="0"/>
                <wp:wrapNone/>
                <wp:docPr id="224" name="Прямоугольник 224"/>
                <wp:cNvGraphicFramePr/>
                <a:graphic xmlns:a="http://schemas.openxmlformats.org/drawingml/2006/main">
                  <a:graphicData uri="http://schemas.microsoft.com/office/word/2010/wordprocessingShape">
                    <wps:wsp>
                      <wps:cNvSpPr/>
                      <wps:spPr>
                        <a:xfrm>
                          <a:off x="0" y="0"/>
                          <a:ext cx="147638" cy="252413"/>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rect w14:anchorId="50190529" id="Прямоугольник 224" o:spid="_x0000_s1026" style="position:absolute;margin-left:183.45pt;margin-top:262.75pt;width:11.65pt;height:19.9pt;z-index:251820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" fillcolor="white [3212]" stroked="f" strokeweight="1pt"/>
            </w:pict>
          </mc:Fallback>
        </mc:AlternateContent>
      </w:r>
    </w:p>
    <w:p w14:paraId="40C5B0AC" w14:textId="7755DEF1" w:rsidR="005750F5" w:rsidRDefault="0069039E" w:rsidP="008D2277">
      <w:pPr>
        <w:ind w:firstLine="0"/>
        <w:jc w:val="center"/>
        <w:rPr>
          <w:lang w:val="ru-RU"/>
        </w:rPr>
      </w:pPr>
      <w:r>
        <w:rPr>
          <w:rFonts w:eastAsia="Calibri"/>
          <w:lang w:eastAsia="uk-UA"/>
        </w:rPr>
        <w:t>Рис</w:t>
      </w:r>
      <w:r w:rsidR="00FE0912">
        <w:rPr>
          <w:rFonts w:eastAsia="Calibri"/>
          <w:lang w:eastAsia="uk-UA"/>
        </w:rPr>
        <w:t>.</w:t>
      </w:r>
      <w:r>
        <w:rPr>
          <w:rFonts w:eastAsia="Calibri"/>
          <w:lang w:eastAsia="uk-UA"/>
        </w:rPr>
        <w:t xml:space="preserve"> 3</w:t>
      </w:r>
      <w:r w:rsidRPr="00813509">
        <w:rPr>
          <w:rFonts w:eastAsia="Calibri"/>
          <w:lang w:eastAsia="uk-UA"/>
        </w:rPr>
        <w:t>.</w:t>
      </w:r>
      <w:r w:rsidRPr="00813509">
        <w:rPr>
          <w:rFonts w:eastAsia="Calibri"/>
          <w:lang w:val="ru-RU" w:eastAsia="uk-UA"/>
        </w:rPr>
        <w:t>1</w:t>
      </w:r>
      <w:r>
        <w:rPr>
          <w:rFonts w:eastAsia="Calibri"/>
          <w:lang w:val="ru-RU" w:eastAsia="uk-UA"/>
        </w:rPr>
        <w:t>3</w:t>
      </w:r>
      <w:r w:rsidRPr="00813509">
        <w:rPr>
          <w:rFonts w:eastAsia="Calibri"/>
          <w:lang w:val="ru-RU" w:eastAsia="uk-UA"/>
        </w:rPr>
        <w:t xml:space="preserve"> </w:t>
      </w:r>
      <w:r w:rsidRPr="00813509">
        <w:t>–</w:t>
      </w:r>
      <w:r w:rsidRPr="00813509">
        <w:rPr>
          <w:lang w:val="ru-RU"/>
        </w:rPr>
        <w:t xml:space="preserve"> Схема принципова електрична реле FIN 40.6</w:t>
      </w:r>
    </w:p>
    <w:p w14:paraId="11ACE901" w14:textId="5DE18D02" w:rsidR="00CF499A" w:rsidRDefault="00CF499A" w:rsidP="0069039E">
      <w:pPr>
        <w:ind w:firstLine="0"/>
        <w:rPr>
          <w:lang w:val="ru-RU"/>
        </w:rPr>
      </w:pPr>
    </w:p>
    <w:p w14:paraId="30EB5E98" w14:textId="626225C7" w:rsidR="00CF499A" w:rsidRDefault="00CF499A" w:rsidP="0069039E">
      <w:pPr>
        <w:ind w:firstLine="0"/>
        <w:rPr>
          <w:lang w:val="ru-RU"/>
        </w:rPr>
      </w:pPr>
    </w:p>
    <w:p w14:paraId="6A503A94" w14:textId="09F6E6D2" w:rsidR="00DD73ED" w:rsidRDefault="00DD73ED" w:rsidP="0069039E">
      <w:pPr>
        <w:ind w:firstLine="0"/>
        <w:rPr>
          <w:lang w:val="ru-RU"/>
        </w:rPr>
      </w:pPr>
    </w:p>
    <w:p w14:paraId="6001B7E4" w14:textId="39F5C017" w:rsidR="00DD73ED" w:rsidRDefault="00DD73ED" w:rsidP="0069039E">
      <w:pPr>
        <w:ind w:firstLine="0"/>
        <w:rPr>
          <w:lang w:val="ru-RU"/>
        </w:rPr>
      </w:pPr>
    </w:p>
    <w:p w14:paraId="23D704DB" w14:textId="77777777" w:rsidR="008D2277" w:rsidRDefault="008D2277" w:rsidP="0069039E">
      <w:pPr>
        <w:ind w:firstLine="0"/>
        <w:rPr>
          <w:lang w:val="ru-RU"/>
        </w:rPr>
      </w:pPr>
    </w:p>
    <w:p w14:paraId="1094E054" w14:textId="06C92527" w:rsidR="00CF499A" w:rsidRPr="00FE0912" w:rsidRDefault="0070621C" w:rsidP="0069039E">
      <w:pPr>
        <w:ind w:firstLine="0"/>
        <w:rPr>
          <w:lang w:val="ru-RU"/>
        </w:rPr>
      </w:pPr>
      <w:r w:rsidRPr="00FE0912">
        <w:rPr>
          <w:b/>
        </w:rPr>
        <w:lastRenderedPageBreak/>
        <w:t xml:space="preserve">3.4 </w:t>
      </w:r>
      <w:r w:rsidR="00CF499A" w:rsidRPr="00FE0912">
        <w:rPr>
          <w:b/>
        </w:rPr>
        <w:t xml:space="preserve">Реалізація адаптивності </w:t>
      </w:r>
      <w:r w:rsidRPr="00FE0912">
        <w:rPr>
          <w:b/>
        </w:rPr>
        <w:t>та диспетчеризація.</w:t>
      </w:r>
      <w:r w:rsidRPr="00FE0912">
        <w:rPr>
          <w:lang w:val="ru-RU"/>
        </w:rPr>
        <w:t xml:space="preserve"> </w:t>
      </w:r>
    </w:p>
    <w:p w14:paraId="075153DC" w14:textId="719CA156" w:rsidR="00FE0912" w:rsidRPr="00FE0912" w:rsidRDefault="00FE0912" w:rsidP="00DD73ED">
      <w:pPr>
        <w:rPr>
          <w:lang w:val="ru-RU"/>
        </w:rPr>
      </w:pPr>
      <w:r w:rsidRPr="00FE0912">
        <w:rPr>
          <w:lang w:val="ru-RU"/>
        </w:rPr>
        <w:t>В розробленій системі автоматизації живлення IP-телефонів реалізовано комплексний підхід до забезпечення адаптивності та диспетчеризації. Контролер OWEN ПР200 здійснює безперервний моніторинг ключових параметрів системи, включаючи якість електроживлення, стан акумуляторних батарей, рівень навантаження та температурні режими обладнання. На основі аналізу цих даних система автоматично адаптує свою роботу до поточних умов експлуатації.</w:t>
      </w:r>
      <w:r w:rsidR="004824BB" w:rsidRPr="004824BB">
        <w:rPr>
          <w:lang w:val="ru-RU"/>
        </w:rPr>
        <w:t xml:space="preserve"> </w:t>
      </w:r>
      <w:r w:rsidR="004824BB">
        <w:rPr>
          <w:lang w:val="ru-RU"/>
        </w:rPr>
        <w:t>(Додаток Б)</w:t>
      </w:r>
    </w:p>
    <w:p w14:paraId="560AD9F7" w14:textId="09BBC92D" w:rsidR="00FE0912" w:rsidRPr="00094CCF" w:rsidRDefault="00FE0912" w:rsidP="00DD73ED">
      <w:r w:rsidRPr="00FE0912">
        <w:rPr>
          <w:lang w:val="ru-RU"/>
        </w:rPr>
        <w:t>Програмне забезпечення, розроблене в середовищі Owen Logic, реалізує складну систему сценаріїв роботи, які активуються на основі показників вбудованих лічильників подій та станів системи. Кожен сценарій оптимізований під конкретні умови експлуатації та забезпечує максимальну ефективність використання доступних джерел живлення. Вибір оптимального сценарію відбувається автоматично на основі статистичного аналізу попередніх режимів роботи та поточного стану системи.</w:t>
      </w:r>
      <w:r w:rsidR="00EE3245">
        <w:rPr>
          <w:lang w:val="ru-RU"/>
        </w:rPr>
        <w:t xml:space="preserve"> </w:t>
      </w:r>
      <w:proofErr w:type="gramStart"/>
      <w:r w:rsidR="004824BB">
        <w:rPr>
          <w:lang w:val="ru-RU"/>
        </w:rPr>
        <w:t>(</w:t>
      </w:r>
      <w:r w:rsidR="004824BB" w:rsidRPr="00FE0912">
        <w:rPr>
          <w:rFonts w:eastAsia="Calibri"/>
          <w:lang w:eastAsia="uk-UA"/>
        </w:rPr>
        <w:t xml:space="preserve"> </w:t>
      </w:r>
      <w:r w:rsidR="004824BB">
        <w:rPr>
          <w:rFonts w:eastAsia="Calibri"/>
          <w:lang w:eastAsia="uk-UA"/>
        </w:rPr>
        <w:t>Рис.</w:t>
      </w:r>
      <w:proofErr w:type="gramEnd"/>
      <w:r w:rsidR="004824BB">
        <w:rPr>
          <w:rFonts w:eastAsia="Calibri"/>
          <w:lang w:eastAsia="uk-UA"/>
        </w:rPr>
        <w:t xml:space="preserve"> 3</w:t>
      </w:r>
      <w:r w:rsidR="004824BB" w:rsidRPr="00813509">
        <w:rPr>
          <w:rFonts w:eastAsia="Calibri"/>
          <w:lang w:eastAsia="uk-UA"/>
        </w:rPr>
        <w:t>.</w:t>
      </w:r>
      <w:r w:rsidR="004824BB" w:rsidRPr="00094CCF">
        <w:rPr>
          <w:rFonts w:eastAsia="Calibri"/>
          <w:lang w:eastAsia="uk-UA"/>
        </w:rPr>
        <w:t>14</w:t>
      </w:r>
      <w:r w:rsidR="004824BB" w:rsidRPr="00094CCF">
        <w:t>)</w:t>
      </w:r>
      <w:r w:rsidRPr="00094CCF">
        <w:t xml:space="preserve"> </w:t>
      </w:r>
    </w:p>
    <w:p w14:paraId="7958B7A9" w14:textId="77777777" w:rsidR="00FE0912" w:rsidRPr="00FE0912" w:rsidRDefault="00FE0912" w:rsidP="00DD73ED">
      <w:pPr>
        <w:rPr>
          <w:lang w:val="ru-RU"/>
        </w:rPr>
      </w:pPr>
      <w:r w:rsidRPr="00094CCF">
        <w:t xml:space="preserve">Диспетчеризація системи реалізована через хмарний сервіс </w:t>
      </w:r>
      <w:r w:rsidRPr="00FE0912">
        <w:rPr>
          <w:lang w:val="ru-RU"/>
        </w:rPr>
        <w:t>Owen</w:t>
      </w:r>
      <w:r w:rsidRPr="00094CCF">
        <w:t xml:space="preserve"> </w:t>
      </w:r>
      <w:r w:rsidRPr="00FE0912">
        <w:rPr>
          <w:lang w:val="ru-RU"/>
        </w:rPr>
        <w:t>Cloud</w:t>
      </w:r>
      <w:r w:rsidRPr="00094CCF">
        <w:t xml:space="preserve">, що забезпечує повний контроль над обладнанням через захищений веб-інтерфейс. </w:t>
      </w:r>
      <w:r w:rsidRPr="00FE0912">
        <w:rPr>
          <w:lang w:val="ru-RU"/>
        </w:rPr>
        <w:t>Це дозволяє здійснювати віддалений моніторинг параметрів, керування режимами роботи та аналіз історичних даних. Система підтримує автоматичне формування звітів та сповіщень про критичні події.</w:t>
      </w:r>
    </w:p>
    <w:p w14:paraId="5B8AD3EA" w14:textId="77777777" w:rsidR="00FE0912" w:rsidRPr="00FE0912" w:rsidRDefault="00FE0912" w:rsidP="00DD73ED">
      <w:pPr>
        <w:rPr>
          <w:lang w:val="ru-RU"/>
        </w:rPr>
      </w:pPr>
      <w:r w:rsidRPr="00FE0912">
        <w:rPr>
          <w:lang w:val="ru-RU"/>
        </w:rPr>
        <w:t>Важливою особливістю системи є реалізація двостороннього радіозв'язку між блоками на частоті 433 МГц, що забезпечує надійну комунікацію навіть при відмові основних каналів зв'язку. Програмно реалізовані алгоритми адаптивного керування дозволяють системі автоматично перемикатися між економічним, посиленим та аварійним режимами роботи, забезпечуючи оптимальний баланс між енергоефективністю та надійністю електропостачання.</w:t>
      </w:r>
    </w:p>
    <w:p w14:paraId="6DA307BB" w14:textId="2B5B41EA" w:rsidR="0070621C" w:rsidRDefault="00FE0912" w:rsidP="00DD73ED">
      <w:pPr>
        <w:rPr>
          <w:lang w:val="ru-RU"/>
        </w:rPr>
      </w:pPr>
      <w:r w:rsidRPr="007A5235">
        <w:rPr>
          <w:noProof/>
          <w:szCs w:val="28"/>
          <w:lang w:val="ru-RU"/>
        </w:rPr>
        <w:lastRenderedPageBreak/>
        <w:drawing>
          <wp:anchor distT="0" distB="0" distL="114300" distR="114300" simplePos="0" relativeHeight="251822080" behindDoc="0" locked="0" layoutInCell="1" allowOverlap="1" wp14:anchorId="6B324947" wp14:editId="18B1B426">
            <wp:simplePos x="0" y="0"/>
            <wp:positionH relativeFrom="margin">
              <wp:posOffset>-374130</wp:posOffset>
            </wp:positionH>
            <wp:positionV relativeFrom="paragraph">
              <wp:posOffset>1838672</wp:posOffset>
            </wp:positionV>
            <wp:extent cx="6591935" cy="3754120"/>
            <wp:effectExtent l="0" t="0" r="0" b="0"/>
            <wp:wrapTopAndBottom/>
            <wp:docPr id="234" name="Рисунок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BD схема системи автоматизації живлення.jpg"/>
                    <pic:cNvPicPr/>
                  </pic:nvPicPr>
                  <pic:blipFill>
                    <a:blip r:embed="rId40">
                      <a:extLst>
                        <a:ext uri="{28A0092B-C50C-407E-A947-70E740481C1C}">
                          <a14:useLocalDpi xmlns:a14="http://schemas.microsoft.com/office/drawing/2010/main" val="0"/>
                        </a:ext>
                      </a:extLst>
                    </a:blip>
                    <a:stretch>
                      <a:fillRect/>
                    </a:stretch>
                  </pic:blipFill>
                  <pic:spPr>
                    <a:xfrm>
                      <a:off x="0" y="0"/>
                      <a:ext cx="6591935" cy="3754120"/>
                    </a:xfrm>
                    <a:prstGeom prst="rect">
                      <a:avLst/>
                    </a:prstGeom>
                  </pic:spPr>
                </pic:pic>
              </a:graphicData>
            </a:graphic>
            <wp14:sizeRelH relativeFrom="margin">
              <wp14:pctWidth>0</wp14:pctWidth>
            </wp14:sizeRelH>
            <wp14:sizeRelV relativeFrom="margin">
              <wp14:pctHeight>0</wp14:pctHeight>
            </wp14:sizeRelV>
          </wp:anchor>
        </w:drawing>
      </w:r>
      <w:r w:rsidRPr="00FE0912">
        <w:rPr>
          <w:lang w:val="ru-RU"/>
        </w:rPr>
        <w:t>Впроваджені алгоритми статистичного аналізу та прогнозування дозволяють системі передбачати проблеми та завчасно адаптувати режим роботи, що суттєво підвищує надійність електропостачання IP-телефонії. Розроблена система демонструє високу ефективність у реальних умовах експлуатації, забезпечуючи безперебійне живлення телекомунікаційного обладнання при мінімальних експлуатаційних витратах.</w:t>
      </w:r>
    </w:p>
    <w:p w14:paraId="1FB0D5B4" w14:textId="60432F75" w:rsidR="00FE0912" w:rsidRDefault="00FE0912" w:rsidP="008D2277">
      <w:pPr>
        <w:ind w:firstLine="0"/>
        <w:jc w:val="center"/>
        <w:rPr>
          <w:lang w:val="ru-RU"/>
        </w:rPr>
      </w:pPr>
      <w:r>
        <w:rPr>
          <w:rFonts w:eastAsia="Calibri"/>
          <w:lang w:eastAsia="uk-UA"/>
        </w:rPr>
        <w:t>Рис. 3</w:t>
      </w:r>
      <w:r w:rsidRPr="00813509">
        <w:rPr>
          <w:rFonts w:eastAsia="Calibri"/>
          <w:lang w:eastAsia="uk-UA"/>
        </w:rPr>
        <w:t>.</w:t>
      </w:r>
      <w:r w:rsidRPr="00813509">
        <w:rPr>
          <w:rFonts w:eastAsia="Calibri"/>
          <w:lang w:val="ru-RU" w:eastAsia="uk-UA"/>
        </w:rPr>
        <w:t>1</w:t>
      </w:r>
      <w:r w:rsidR="004824BB">
        <w:rPr>
          <w:rFonts w:eastAsia="Calibri"/>
          <w:lang w:val="ru-RU" w:eastAsia="uk-UA"/>
        </w:rPr>
        <w:t>4</w:t>
      </w:r>
      <w:r w:rsidRPr="00813509">
        <w:rPr>
          <w:rFonts w:eastAsia="Calibri"/>
          <w:lang w:val="ru-RU" w:eastAsia="uk-UA"/>
        </w:rPr>
        <w:t xml:space="preserve"> </w:t>
      </w:r>
      <w:r w:rsidR="004824BB">
        <w:rPr>
          <w:rFonts w:eastAsia="Calibri"/>
          <w:lang w:val="ru-RU" w:eastAsia="uk-UA"/>
        </w:rPr>
        <w:t xml:space="preserve">— Схема </w:t>
      </w:r>
      <w:r w:rsidR="004824BB" w:rsidRPr="00FE0912">
        <w:rPr>
          <w:lang w:val="ru-RU"/>
        </w:rPr>
        <w:t>адаптивності</w:t>
      </w:r>
      <w:r w:rsidR="004824BB">
        <w:rPr>
          <w:lang w:val="ru-RU"/>
        </w:rPr>
        <w:t xml:space="preserve"> та роботи </w:t>
      </w:r>
      <w:r w:rsidR="004824BB" w:rsidRPr="004824BB">
        <w:rPr>
          <w:lang w:val="ru-RU"/>
        </w:rPr>
        <w:t xml:space="preserve">автоматизації </w:t>
      </w:r>
      <w:r w:rsidR="00A203DB">
        <w:rPr>
          <w:lang w:val="ru-RU"/>
        </w:rPr>
        <w:t>системи.</w:t>
      </w:r>
    </w:p>
    <w:p w14:paraId="785F9DD3" w14:textId="18BE795B" w:rsidR="00EE3245" w:rsidRDefault="00EE3245" w:rsidP="00FE0912">
      <w:pPr>
        <w:ind w:firstLine="0"/>
        <w:rPr>
          <w:lang w:val="ru-RU"/>
        </w:rPr>
      </w:pPr>
      <w:r w:rsidRPr="007A5235">
        <w:rPr>
          <w:noProof/>
          <w:szCs w:val="28"/>
          <w:lang w:val="ru-RU"/>
        </w:rPr>
        <w:drawing>
          <wp:anchor distT="0" distB="0" distL="114300" distR="114300" simplePos="0" relativeHeight="251838464" behindDoc="0" locked="0" layoutInCell="1" allowOverlap="1" wp14:anchorId="1FB0FDFF" wp14:editId="640CDAD4">
            <wp:simplePos x="0" y="0"/>
            <wp:positionH relativeFrom="margin">
              <wp:posOffset>0</wp:posOffset>
            </wp:positionH>
            <wp:positionV relativeFrom="paragraph">
              <wp:posOffset>310515</wp:posOffset>
            </wp:positionV>
            <wp:extent cx="5581650" cy="2023110"/>
            <wp:effectExtent l="0" t="0" r="0" b="0"/>
            <wp:wrapTopAndBottom/>
            <wp:docPr id="246" name="Рисунок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581650" cy="2023110"/>
                    </a:xfrm>
                    <a:prstGeom prst="rect">
                      <a:avLst/>
                    </a:prstGeom>
                  </pic:spPr>
                </pic:pic>
              </a:graphicData>
            </a:graphic>
            <wp14:sizeRelH relativeFrom="margin">
              <wp14:pctWidth>0</wp14:pctWidth>
            </wp14:sizeRelH>
            <wp14:sizeRelV relativeFrom="margin">
              <wp14:pctHeight>0</wp14:pctHeight>
            </wp14:sizeRelV>
          </wp:anchor>
        </w:drawing>
      </w:r>
    </w:p>
    <w:p w14:paraId="73795B90" w14:textId="4014BCCF" w:rsidR="00EE3245" w:rsidRDefault="006A21E4" w:rsidP="008D2277">
      <w:pPr>
        <w:tabs>
          <w:tab w:val="left" w:pos="2120"/>
        </w:tabs>
        <w:jc w:val="center"/>
        <w:rPr>
          <w:lang w:val="ru-RU"/>
        </w:rPr>
      </w:pPr>
      <w:r w:rsidRPr="007A5235">
        <w:rPr>
          <w:lang w:val="ru-RU"/>
        </w:rPr>
        <w:t>Рис</w:t>
      </w:r>
      <w:r>
        <w:rPr>
          <w:lang w:val="ru-RU"/>
        </w:rPr>
        <w:t>.</w:t>
      </w:r>
      <w:r w:rsidRPr="007A5235">
        <w:rPr>
          <w:spacing w:val="-10"/>
          <w:lang w:val="ru-RU"/>
        </w:rPr>
        <w:t xml:space="preserve"> </w:t>
      </w:r>
      <w:r>
        <w:rPr>
          <w:lang w:val="ru-RU"/>
        </w:rPr>
        <w:t>3</w:t>
      </w:r>
      <w:r w:rsidRPr="007A5235">
        <w:rPr>
          <w:lang w:val="ru-RU"/>
        </w:rPr>
        <w:t>.</w:t>
      </w:r>
      <w:r>
        <w:t>15</w:t>
      </w:r>
      <w:r w:rsidRPr="007A5235">
        <w:rPr>
          <w:lang w:val="ru-RU"/>
        </w:rPr>
        <w:t>—</w:t>
      </w:r>
      <w:r w:rsidRPr="007A5235">
        <w:rPr>
          <w:spacing w:val="-5"/>
          <w:lang w:val="ru-RU"/>
        </w:rPr>
        <w:t xml:space="preserve"> </w:t>
      </w:r>
      <w:r w:rsidRPr="007A5235">
        <w:rPr>
          <w:color w:val="000000"/>
          <w:szCs w:val="28"/>
          <w:lang w:val="ru-RU"/>
        </w:rPr>
        <w:t xml:space="preserve">Схема режима </w:t>
      </w:r>
      <w:proofErr w:type="gramStart"/>
      <w:r w:rsidRPr="007A5235">
        <w:rPr>
          <w:color w:val="000000"/>
          <w:szCs w:val="28"/>
          <w:lang w:val="ru-RU"/>
        </w:rPr>
        <w:t xml:space="preserve">роботи  </w:t>
      </w:r>
      <w:r w:rsidRPr="007A5235">
        <w:rPr>
          <w:color w:val="000000"/>
          <w:szCs w:val="28"/>
        </w:rPr>
        <w:t>IP</w:t>
      </w:r>
      <w:proofErr w:type="gramEnd"/>
      <w:r w:rsidRPr="007A5235">
        <w:rPr>
          <w:color w:val="000000"/>
          <w:szCs w:val="28"/>
          <w:lang w:val="ru-RU"/>
        </w:rPr>
        <w:t xml:space="preserve"> –</w:t>
      </w:r>
      <w:r w:rsidRPr="007A5235">
        <w:rPr>
          <w:color w:val="000000"/>
          <w:szCs w:val="28"/>
        </w:rPr>
        <w:t>телефонів</w:t>
      </w:r>
    </w:p>
    <w:p w14:paraId="34B6FD98" w14:textId="77777777" w:rsidR="00EE3245" w:rsidRPr="006A21E4" w:rsidRDefault="00EE3245" w:rsidP="00DD73ED">
      <w:pPr>
        <w:pStyle w:val="afa"/>
        <w:spacing w:before="0" w:beforeAutospacing="0" w:after="0" w:afterAutospacing="0" w:line="360" w:lineRule="auto"/>
        <w:ind w:firstLine="567"/>
        <w:jc w:val="both"/>
        <w:rPr>
          <w:sz w:val="28"/>
        </w:rPr>
      </w:pPr>
      <w:r w:rsidRPr="006A21E4">
        <w:rPr>
          <w:rStyle w:val="af8"/>
          <w:b w:val="0"/>
          <w:sz w:val="28"/>
        </w:rPr>
        <w:lastRenderedPageBreak/>
        <w:t>Контролер і система моніторингу</w:t>
      </w:r>
      <w:r w:rsidRPr="006A21E4">
        <w:rPr>
          <w:sz w:val="28"/>
        </w:rPr>
        <w:t>. Служить для моніторингу поточного енергоспоживання та статусу телефонів, а також забезпечує управління живленням у віддаленому режимі.</w:t>
      </w:r>
    </w:p>
    <w:p w14:paraId="731CB6AA" w14:textId="00AAAE00" w:rsidR="00EE3245" w:rsidRPr="00CF627D" w:rsidRDefault="00EE3245" w:rsidP="00CF627D">
      <w:pPr>
        <w:pStyle w:val="afa"/>
        <w:spacing w:before="0" w:beforeAutospacing="0" w:after="0" w:afterAutospacing="0" w:line="360" w:lineRule="auto"/>
        <w:jc w:val="both"/>
        <w:rPr>
          <w:sz w:val="28"/>
        </w:rPr>
      </w:pPr>
      <w:r w:rsidRPr="006A21E4">
        <w:rPr>
          <w:sz w:val="28"/>
          <w:szCs w:val="28"/>
          <w:lang w:val="ru-RU"/>
        </w:rPr>
        <w:t xml:space="preserve">  </w:t>
      </w:r>
      <w:r w:rsidRPr="006A21E4">
        <w:rPr>
          <w:sz w:val="28"/>
          <w:szCs w:val="28"/>
        </w:rPr>
        <w:t xml:space="preserve">      </w:t>
      </w:r>
      <w:r w:rsidRPr="006A21E4">
        <w:rPr>
          <w:sz w:val="28"/>
          <w:szCs w:val="28"/>
          <w:lang w:val="ru-RU"/>
        </w:rPr>
        <w:t xml:space="preserve">Система збирає інформацію з </w:t>
      </w:r>
      <w:r w:rsidRPr="006A21E4">
        <w:rPr>
          <w:sz w:val="28"/>
          <w:szCs w:val="28"/>
        </w:rPr>
        <w:t>PoE</w:t>
      </w:r>
      <w:r w:rsidRPr="006A21E4">
        <w:rPr>
          <w:sz w:val="28"/>
          <w:szCs w:val="28"/>
          <w:lang w:val="ru-RU"/>
        </w:rPr>
        <w:t>-комутатора про поточне енергоспоживання телефонів.</w:t>
      </w:r>
      <w:r w:rsidR="00CF627D">
        <w:rPr>
          <w:szCs w:val="28"/>
          <w:lang w:val="ru-RU"/>
        </w:rPr>
        <w:t xml:space="preserve"> </w:t>
      </w:r>
      <w:r w:rsidRPr="006A21E4">
        <w:rPr>
          <w:sz w:val="28"/>
          <w:szCs w:val="28"/>
          <w:lang w:val="ru-RU"/>
        </w:rPr>
        <w:t xml:space="preserve">Використання </w:t>
      </w:r>
      <w:r w:rsidRPr="006A21E4">
        <w:rPr>
          <w:sz w:val="28"/>
          <w:szCs w:val="28"/>
        </w:rPr>
        <w:t>SNMP</w:t>
      </w:r>
      <w:r w:rsidRPr="006A21E4">
        <w:rPr>
          <w:sz w:val="28"/>
          <w:szCs w:val="28"/>
          <w:lang w:val="ru-RU"/>
        </w:rPr>
        <w:t xml:space="preserve"> дозволяє отримувати дані в реальному часі про стан живлення кожного підключеного пристрою.</w:t>
      </w:r>
    </w:p>
    <w:p w14:paraId="2F989411" w14:textId="3487077C" w:rsidR="00EE3245" w:rsidRPr="006A21E4" w:rsidRDefault="00EE3245" w:rsidP="00CF627D">
      <w:pPr>
        <w:pStyle w:val="afa"/>
        <w:spacing w:before="0" w:beforeAutospacing="0" w:after="0" w:afterAutospacing="0" w:line="360" w:lineRule="auto"/>
        <w:jc w:val="both"/>
        <w:rPr>
          <w:sz w:val="28"/>
          <w:szCs w:val="28"/>
        </w:rPr>
      </w:pPr>
      <w:r w:rsidRPr="006A21E4">
        <w:rPr>
          <w:rStyle w:val="af8"/>
          <w:b w:val="0"/>
          <w:sz w:val="28"/>
          <w:szCs w:val="28"/>
        </w:rPr>
        <w:t>Режими роботи</w:t>
      </w:r>
      <w:r w:rsidR="006A21E4" w:rsidRPr="006A21E4">
        <w:rPr>
          <w:rStyle w:val="af8"/>
          <w:b w:val="0"/>
          <w:sz w:val="28"/>
          <w:szCs w:val="28"/>
        </w:rPr>
        <w:t xml:space="preserve"> (</w:t>
      </w:r>
      <w:r w:rsidR="006A21E4" w:rsidRPr="006A21E4">
        <w:rPr>
          <w:sz w:val="28"/>
          <w:szCs w:val="28"/>
          <w:lang w:val="ru-RU"/>
        </w:rPr>
        <w:t>Рис.</w:t>
      </w:r>
      <w:r w:rsidR="006A21E4" w:rsidRPr="006A21E4">
        <w:rPr>
          <w:spacing w:val="-10"/>
          <w:sz w:val="28"/>
          <w:szCs w:val="28"/>
          <w:lang w:val="ru-RU"/>
        </w:rPr>
        <w:t xml:space="preserve"> </w:t>
      </w:r>
      <w:r w:rsidR="006A21E4" w:rsidRPr="006A21E4">
        <w:rPr>
          <w:sz w:val="28"/>
          <w:szCs w:val="28"/>
          <w:lang w:val="ru-RU"/>
        </w:rPr>
        <w:t>3.</w:t>
      </w:r>
      <w:r w:rsidR="006A21E4" w:rsidRPr="006A21E4">
        <w:rPr>
          <w:sz w:val="28"/>
          <w:szCs w:val="28"/>
        </w:rPr>
        <w:t>15)</w:t>
      </w:r>
      <w:r w:rsidR="006A21E4" w:rsidRPr="006A21E4">
        <w:rPr>
          <w:rStyle w:val="af8"/>
          <w:sz w:val="28"/>
          <w:szCs w:val="28"/>
        </w:rPr>
        <w:t xml:space="preserve"> </w:t>
      </w:r>
    </w:p>
    <w:p w14:paraId="0B7510D8" w14:textId="77777777" w:rsidR="00EE3245" w:rsidRPr="006A21E4" w:rsidRDefault="00EE3245" w:rsidP="006A21E4">
      <w:pPr>
        <w:numPr>
          <w:ilvl w:val="0"/>
          <w:numId w:val="28"/>
        </w:numPr>
        <w:spacing w:after="100" w:afterAutospacing="1"/>
        <w:rPr>
          <w:szCs w:val="28"/>
          <w:lang w:val="ru-RU"/>
        </w:rPr>
      </w:pPr>
      <w:r w:rsidRPr="006A21E4">
        <w:rPr>
          <w:rStyle w:val="af8"/>
          <w:b w:val="0"/>
          <w:szCs w:val="28"/>
          <w:lang w:val="ru-RU"/>
        </w:rPr>
        <w:t>Активний режим</w:t>
      </w:r>
      <w:r w:rsidRPr="006A21E4">
        <w:rPr>
          <w:szCs w:val="28"/>
          <w:lang w:val="ru-RU"/>
        </w:rPr>
        <w:t>: телефон перебуває в робочому стані з доступним живленням, готовий до викликів.</w:t>
      </w:r>
    </w:p>
    <w:p w14:paraId="2513D895" w14:textId="172C69DE" w:rsidR="00EE3245" w:rsidRPr="006A21E4" w:rsidRDefault="00EE3245" w:rsidP="006A21E4">
      <w:pPr>
        <w:numPr>
          <w:ilvl w:val="0"/>
          <w:numId w:val="28"/>
        </w:numPr>
        <w:spacing w:after="100" w:afterAutospacing="1"/>
        <w:rPr>
          <w:szCs w:val="28"/>
          <w:lang w:val="ru-RU"/>
        </w:rPr>
      </w:pPr>
      <w:r w:rsidRPr="006A21E4">
        <w:rPr>
          <w:rStyle w:val="af8"/>
          <w:b w:val="0"/>
          <w:szCs w:val="28"/>
          <w:lang w:val="ru-RU"/>
        </w:rPr>
        <w:t>Режим очікування</w:t>
      </w:r>
      <w:r w:rsidR="00CF627D">
        <w:rPr>
          <w:szCs w:val="28"/>
          <w:lang w:val="ru-RU"/>
        </w:rPr>
        <w:t xml:space="preserve">: автоматичний перехід у </w:t>
      </w:r>
      <w:r w:rsidRPr="006A21E4">
        <w:rPr>
          <w:szCs w:val="28"/>
          <w:lang w:val="ru-RU"/>
        </w:rPr>
        <w:t xml:space="preserve">режим низького енергоспоживання при відсутності активності протягом певного часу </w:t>
      </w:r>
    </w:p>
    <w:p w14:paraId="056882C1" w14:textId="77777777" w:rsidR="00EE3245" w:rsidRPr="006A21E4" w:rsidRDefault="00EE3245" w:rsidP="006A21E4">
      <w:pPr>
        <w:numPr>
          <w:ilvl w:val="0"/>
          <w:numId w:val="28"/>
        </w:numPr>
        <w:spacing w:after="100" w:afterAutospacing="1"/>
        <w:rPr>
          <w:szCs w:val="28"/>
          <w:lang w:val="ru-RU"/>
        </w:rPr>
      </w:pPr>
      <w:r w:rsidRPr="006A21E4">
        <w:rPr>
          <w:rStyle w:val="af8"/>
          <w:b w:val="0"/>
          <w:szCs w:val="28"/>
          <w:lang w:val="ru-RU"/>
        </w:rPr>
        <w:t>Нічний режим</w:t>
      </w:r>
      <w:r w:rsidRPr="006A21E4">
        <w:rPr>
          <w:szCs w:val="28"/>
          <w:lang w:val="ru-RU"/>
        </w:rPr>
        <w:t xml:space="preserve">: таймер у </w:t>
      </w:r>
      <w:r w:rsidRPr="006A21E4">
        <w:rPr>
          <w:szCs w:val="28"/>
        </w:rPr>
        <w:t>OWEN</w:t>
      </w:r>
      <w:r w:rsidRPr="006A21E4">
        <w:rPr>
          <w:szCs w:val="28"/>
          <w:lang w:val="ru-RU"/>
        </w:rPr>
        <w:t xml:space="preserve"> </w:t>
      </w:r>
      <w:r w:rsidRPr="006A21E4">
        <w:rPr>
          <w:szCs w:val="28"/>
        </w:rPr>
        <w:t>Logic</w:t>
      </w:r>
      <w:r w:rsidRPr="006A21E4">
        <w:rPr>
          <w:szCs w:val="28"/>
          <w:lang w:val="ru-RU"/>
        </w:rPr>
        <w:t xml:space="preserve"> переводить усі </w:t>
      </w:r>
      <w:r w:rsidRPr="006A21E4">
        <w:rPr>
          <w:szCs w:val="28"/>
        </w:rPr>
        <w:t>IP</w:t>
      </w:r>
      <w:r w:rsidRPr="006A21E4">
        <w:rPr>
          <w:szCs w:val="28"/>
          <w:lang w:val="ru-RU"/>
        </w:rPr>
        <w:t>-телефони в режим очікування у позаробочий час (з 19:00 до 7:00), що знижує загальні витрати на живлення.</w:t>
      </w:r>
    </w:p>
    <w:p w14:paraId="677343BE" w14:textId="5ABA6F36" w:rsidR="006A21E4" w:rsidRPr="00CF627D" w:rsidRDefault="006A21E4" w:rsidP="00CF627D">
      <w:pPr>
        <w:pStyle w:val="afa"/>
        <w:spacing w:before="0" w:beforeAutospacing="0" w:after="0" w:afterAutospacing="0" w:line="360" w:lineRule="auto"/>
        <w:ind w:firstLine="567"/>
        <w:jc w:val="both"/>
        <w:rPr>
          <w:b/>
          <w:sz w:val="28"/>
          <w:szCs w:val="28"/>
        </w:rPr>
      </w:pPr>
      <w:r w:rsidRPr="006A21E4">
        <w:rPr>
          <w:sz w:val="28"/>
          <w:szCs w:val="28"/>
          <w:lang w:val="ru-RU"/>
        </w:rPr>
        <w:t xml:space="preserve">У </w:t>
      </w:r>
      <w:r w:rsidRPr="006A21E4">
        <w:rPr>
          <w:sz w:val="28"/>
          <w:szCs w:val="28"/>
        </w:rPr>
        <w:t>OWEN</w:t>
      </w:r>
      <w:r w:rsidRPr="006A21E4">
        <w:rPr>
          <w:sz w:val="28"/>
          <w:szCs w:val="28"/>
          <w:lang w:val="ru-RU"/>
        </w:rPr>
        <w:t xml:space="preserve"> </w:t>
      </w:r>
      <w:r w:rsidRPr="006A21E4">
        <w:rPr>
          <w:sz w:val="28"/>
          <w:szCs w:val="28"/>
        </w:rPr>
        <w:t>Logic</w:t>
      </w:r>
      <w:r w:rsidRPr="006A21E4">
        <w:rPr>
          <w:sz w:val="28"/>
          <w:szCs w:val="28"/>
          <w:lang w:val="ru-RU"/>
        </w:rPr>
        <w:t xml:space="preserve"> створено логіку, що дозволяє автоматично перемикати телефони в активний або економний режим залежно від активності користувачів і навантаження мережі.</w:t>
      </w:r>
    </w:p>
    <w:p w14:paraId="0F2B3D20" w14:textId="494970CF" w:rsidR="00EE3245" w:rsidRPr="00CF627D" w:rsidRDefault="006A21E4" w:rsidP="00CF627D">
      <w:pPr>
        <w:pStyle w:val="afa"/>
        <w:spacing w:before="0" w:beforeAutospacing="0" w:after="0" w:afterAutospacing="0" w:line="360" w:lineRule="auto"/>
        <w:ind w:firstLine="567"/>
        <w:jc w:val="both"/>
        <w:rPr>
          <w:b/>
          <w:sz w:val="28"/>
          <w:szCs w:val="28"/>
        </w:rPr>
      </w:pPr>
      <w:r w:rsidRPr="006A21E4">
        <w:rPr>
          <w:rStyle w:val="af8"/>
          <w:b w:val="0"/>
          <w:sz w:val="28"/>
          <w:szCs w:val="28"/>
        </w:rPr>
        <w:t>Віддалене управління та ручне налаштування</w:t>
      </w:r>
      <w:r w:rsidR="00CF627D">
        <w:rPr>
          <w:rStyle w:val="af8"/>
          <w:b w:val="0"/>
          <w:sz w:val="28"/>
          <w:szCs w:val="28"/>
        </w:rPr>
        <w:t xml:space="preserve"> реалізоване </w:t>
      </w:r>
      <w:r w:rsidR="00CF627D" w:rsidRPr="00CF627D">
        <w:rPr>
          <w:rStyle w:val="af8"/>
          <w:b w:val="0"/>
          <w:sz w:val="28"/>
          <w:szCs w:val="28"/>
        </w:rPr>
        <w:t>і</w:t>
      </w:r>
      <w:r w:rsidRPr="00CF627D">
        <w:rPr>
          <w:sz w:val="28"/>
          <w:szCs w:val="28"/>
        </w:rPr>
        <w:t>нтерфейс</w:t>
      </w:r>
      <w:r w:rsidR="00CF627D" w:rsidRPr="00CF627D">
        <w:rPr>
          <w:sz w:val="28"/>
          <w:szCs w:val="28"/>
        </w:rPr>
        <w:t>ом</w:t>
      </w:r>
      <w:r w:rsidRPr="006A21E4">
        <w:rPr>
          <w:sz w:val="28"/>
          <w:szCs w:val="28"/>
        </w:rPr>
        <w:t xml:space="preserve"> OWEN Logic </w:t>
      </w:r>
      <w:r w:rsidR="00CF627D">
        <w:rPr>
          <w:szCs w:val="28"/>
        </w:rPr>
        <w:t xml:space="preserve">який </w:t>
      </w:r>
      <w:r w:rsidRPr="006A21E4">
        <w:rPr>
          <w:sz w:val="28"/>
          <w:szCs w:val="28"/>
        </w:rPr>
        <w:t>дозволяє адміністраторам дистанційно вмикати чи вимикати живлення окремих телефонів або всієї мережі. Також доступні звіти про енергоспоживання за визначений період.</w:t>
      </w:r>
      <w:r w:rsidR="00CF627D">
        <w:rPr>
          <w:sz w:val="28"/>
          <w:szCs w:val="28"/>
        </w:rPr>
        <w:t xml:space="preserve"> </w:t>
      </w:r>
      <w:r w:rsidRPr="006A21E4">
        <w:rPr>
          <w:sz w:val="28"/>
          <w:szCs w:val="28"/>
        </w:rPr>
        <w:t>У разі відхилень (наприклад, раптове збільшення споживання енергії або втрати з’єднання з пристроєм), система надсилає сповіщення адміністраторам. Це дає можливість оперативно виявити і виправити несправності</w:t>
      </w:r>
      <w:r w:rsidR="00CF627D">
        <w:rPr>
          <w:sz w:val="28"/>
          <w:szCs w:val="28"/>
        </w:rPr>
        <w:t>.</w:t>
      </w:r>
    </w:p>
    <w:p w14:paraId="3DD14AD2" w14:textId="6FC1B826" w:rsidR="00F20811" w:rsidRPr="00F20811" w:rsidRDefault="00F20811" w:rsidP="004B0434">
      <w:r w:rsidRPr="00F20811">
        <w:t>Система диспетчеризації живлення пристрою ПР200, що функціонує в режимі запиту інформації (</w:t>
      </w:r>
      <w:r w:rsidRPr="00F20811">
        <w:rPr>
          <w:lang w:val="ru-RU"/>
        </w:rPr>
        <w:t>Master</w:t>
      </w:r>
      <w:r w:rsidRPr="00F20811">
        <w:t>), реалізована через інтерфейс з чот</w:t>
      </w:r>
      <w:r w:rsidR="004B0434">
        <w:t>ирма спеціалізованими екранами:</w:t>
      </w:r>
    </w:p>
    <w:p w14:paraId="21303C26" w14:textId="4057D361" w:rsidR="00F20811" w:rsidRPr="00F20811" w:rsidRDefault="00F20811" w:rsidP="00F20811">
      <w:pPr>
        <w:pStyle w:val="af0"/>
        <w:numPr>
          <w:ilvl w:val="0"/>
          <w:numId w:val="31"/>
        </w:numPr>
        <w:rPr>
          <w:lang w:val="ru-RU"/>
        </w:rPr>
      </w:pPr>
      <w:r w:rsidRPr="00F20811">
        <w:rPr>
          <w:lang w:val="ru-RU"/>
        </w:rPr>
        <w:t>"Головний</w:t>
      </w:r>
      <w:r w:rsidR="004B0434">
        <w:rPr>
          <w:lang w:val="ru-RU"/>
        </w:rPr>
        <w:t xml:space="preserve"> </w:t>
      </w:r>
      <w:r w:rsidRPr="00F20811">
        <w:rPr>
          <w:lang w:val="ru-RU"/>
        </w:rPr>
        <w:t xml:space="preserve">" (Рисунок </w:t>
      </w:r>
      <w:r w:rsidR="004B0434">
        <w:rPr>
          <w:lang w:val="ru-RU"/>
        </w:rPr>
        <w:t>3</w:t>
      </w:r>
      <w:r w:rsidRPr="00F20811">
        <w:rPr>
          <w:lang w:val="ru-RU"/>
        </w:rPr>
        <w:t>.</w:t>
      </w:r>
      <w:r w:rsidR="004B0434">
        <w:rPr>
          <w:lang w:val="ru-RU"/>
        </w:rPr>
        <w:t>16</w:t>
      </w:r>
      <w:r w:rsidRPr="00F20811">
        <w:rPr>
          <w:lang w:val="ru-RU"/>
        </w:rPr>
        <w:t>)</w:t>
      </w:r>
    </w:p>
    <w:p w14:paraId="528039D2" w14:textId="4F6BAADD" w:rsidR="00F20811" w:rsidRPr="00F20811" w:rsidRDefault="00F20811" w:rsidP="00F20811">
      <w:pPr>
        <w:pStyle w:val="af0"/>
        <w:numPr>
          <w:ilvl w:val="0"/>
          <w:numId w:val="31"/>
        </w:numPr>
        <w:rPr>
          <w:lang w:val="ru-RU"/>
        </w:rPr>
      </w:pPr>
      <w:r w:rsidRPr="00F20811">
        <w:rPr>
          <w:lang w:val="ru-RU"/>
        </w:rPr>
        <w:lastRenderedPageBreak/>
        <w:t>"Налаштування</w:t>
      </w:r>
      <w:r w:rsidR="004B0434">
        <w:rPr>
          <w:lang w:val="ru-RU"/>
        </w:rPr>
        <w:t xml:space="preserve"> заряду батарей</w:t>
      </w:r>
      <w:r w:rsidRPr="00F20811">
        <w:rPr>
          <w:lang w:val="ru-RU"/>
        </w:rPr>
        <w:t xml:space="preserve">" (Рисунок </w:t>
      </w:r>
      <w:r w:rsidR="004B0434">
        <w:rPr>
          <w:lang w:val="ru-RU"/>
        </w:rPr>
        <w:t>3</w:t>
      </w:r>
      <w:r w:rsidRPr="00F20811">
        <w:rPr>
          <w:lang w:val="ru-RU"/>
        </w:rPr>
        <w:t>.</w:t>
      </w:r>
      <w:r w:rsidR="004B0434">
        <w:rPr>
          <w:lang w:val="ru-RU"/>
        </w:rPr>
        <w:t>17</w:t>
      </w:r>
      <w:r w:rsidRPr="00F20811">
        <w:rPr>
          <w:lang w:val="ru-RU"/>
        </w:rPr>
        <w:t>)</w:t>
      </w:r>
    </w:p>
    <w:p w14:paraId="1C371A16" w14:textId="124A8AF6" w:rsidR="00F20811" w:rsidRPr="00F20811" w:rsidRDefault="00F20811" w:rsidP="00F20811">
      <w:pPr>
        <w:pStyle w:val="af0"/>
        <w:numPr>
          <w:ilvl w:val="0"/>
          <w:numId w:val="31"/>
        </w:numPr>
        <w:rPr>
          <w:lang w:val="ru-RU"/>
        </w:rPr>
      </w:pPr>
      <w:r w:rsidRPr="00F20811">
        <w:rPr>
          <w:lang w:val="ru-RU"/>
        </w:rPr>
        <w:t>"Розклад</w:t>
      </w:r>
      <w:r w:rsidR="004B0434">
        <w:rPr>
          <w:lang w:val="ru-RU"/>
        </w:rPr>
        <w:t xml:space="preserve"> роботи</w:t>
      </w:r>
      <w:r w:rsidRPr="00F20811">
        <w:rPr>
          <w:lang w:val="ru-RU"/>
        </w:rPr>
        <w:t xml:space="preserve">" (Рисунок </w:t>
      </w:r>
      <w:r w:rsidR="004B0434">
        <w:rPr>
          <w:lang w:val="ru-RU"/>
        </w:rPr>
        <w:t>3</w:t>
      </w:r>
      <w:r w:rsidRPr="00F20811">
        <w:rPr>
          <w:lang w:val="ru-RU"/>
        </w:rPr>
        <w:t>.</w:t>
      </w:r>
      <w:r w:rsidR="004B0434">
        <w:rPr>
          <w:lang w:val="ru-RU"/>
        </w:rPr>
        <w:t>18</w:t>
      </w:r>
      <w:r w:rsidRPr="00F20811">
        <w:rPr>
          <w:lang w:val="ru-RU"/>
        </w:rPr>
        <w:t>)</w:t>
      </w:r>
    </w:p>
    <w:p w14:paraId="0F822920" w14:textId="1C343ED6" w:rsidR="00F20811" w:rsidRPr="004B0434" w:rsidRDefault="00F20811" w:rsidP="004B0434">
      <w:pPr>
        <w:pStyle w:val="af0"/>
        <w:numPr>
          <w:ilvl w:val="0"/>
          <w:numId w:val="31"/>
        </w:numPr>
        <w:rPr>
          <w:lang w:val="ru-RU"/>
        </w:rPr>
      </w:pPr>
      <w:r w:rsidRPr="00F20811">
        <w:rPr>
          <w:lang w:val="ru-RU"/>
        </w:rPr>
        <w:t>"</w:t>
      </w:r>
      <w:r w:rsidR="004B0434">
        <w:rPr>
          <w:lang w:val="ru-RU"/>
        </w:rPr>
        <w:t>Калібрування</w:t>
      </w:r>
      <w:r w:rsidRPr="00F20811">
        <w:rPr>
          <w:lang w:val="ru-RU"/>
        </w:rPr>
        <w:t xml:space="preserve">" (Рисунок </w:t>
      </w:r>
      <w:r w:rsidR="004B0434">
        <w:rPr>
          <w:lang w:val="ru-RU"/>
        </w:rPr>
        <w:t>3</w:t>
      </w:r>
      <w:r w:rsidRPr="00F20811">
        <w:rPr>
          <w:lang w:val="ru-RU"/>
        </w:rPr>
        <w:t>.</w:t>
      </w:r>
      <w:r w:rsidR="004B0434">
        <w:rPr>
          <w:lang w:val="ru-RU"/>
        </w:rPr>
        <w:t>19</w:t>
      </w:r>
      <w:r w:rsidRPr="00F20811">
        <w:rPr>
          <w:lang w:val="ru-RU"/>
        </w:rPr>
        <w:t>)</w:t>
      </w:r>
    </w:p>
    <w:p w14:paraId="0F706A8C" w14:textId="5481D640" w:rsidR="00F20811" w:rsidRPr="00F20811" w:rsidRDefault="00F20811" w:rsidP="00F20811">
      <w:pPr>
        <w:rPr>
          <w:lang w:val="ru-RU"/>
        </w:rPr>
      </w:pPr>
      <w:r w:rsidRPr="00F20811">
        <w:rPr>
          <w:lang w:val="ru-RU"/>
        </w:rPr>
        <w:t>Ці інтерфейси розроблені за допомогою програмного середовища OwenLogic, яке дозволяє програмувати виведення інформації за заданим алгоритмом, створюючи на екрані відображення тексту та значень змінних програми.</w:t>
      </w:r>
    </w:p>
    <w:p w14:paraId="66B43FFE" w14:textId="15B88F53" w:rsidR="00F20811" w:rsidRPr="00F20811" w:rsidRDefault="00F20811" w:rsidP="00F20811">
      <w:pPr>
        <w:rPr>
          <w:lang w:val="ru-RU"/>
        </w:rPr>
      </w:pPr>
      <w:r w:rsidRPr="00F20811">
        <w:rPr>
          <w:lang w:val="ru-RU"/>
        </w:rPr>
        <w:t>Ключовим інструментом для розробки інтерфейсу є "Менеджер екранів". Цей компонент складається з ієрархічного дерева елементів у верхній частині вікна та полів властивостей у нижній. Дерево екранів забезпечує відображення та редагування груп екранів та окремих екранів.</w:t>
      </w:r>
    </w:p>
    <w:p w14:paraId="2C07E9E3" w14:textId="17A274D0" w:rsidR="00F20811" w:rsidRPr="00F20811" w:rsidRDefault="00F20811" w:rsidP="00F20811">
      <w:pPr>
        <w:rPr>
          <w:lang w:val="ru-RU"/>
        </w:rPr>
      </w:pPr>
      <w:r w:rsidRPr="00F20811">
        <w:rPr>
          <w:lang w:val="ru-RU"/>
        </w:rPr>
        <w:t>Для більш детального редагування окремого екрана використовується "Редактор екранів", доступ до якого здійснюється через контекстне меню відповідного екрана в "Менеджері екранів".</w:t>
      </w:r>
    </w:p>
    <w:p w14:paraId="3D65500D" w14:textId="4BB8C5F9" w:rsidR="00EE3245" w:rsidRPr="00F20811" w:rsidRDefault="004B0434" w:rsidP="00F20811">
      <w:pPr>
        <w:rPr>
          <w:lang w:val="ru-RU"/>
        </w:rPr>
      </w:pPr>
      <w:r w:rsidRPr="004B0434">
        <w:rPr>
          <w:noProof/>
          <w:lang w:val="ru-RU"/>
        </w:rPr>
        <w:drawing>
          <wp:anchor distT="0" distB="0" distL="114300" distR="114300" simplePos="0" relativeHeight="251842560" behindDoc="0" locked="0" layoutInCell="1" allowOverlap="1" wp14:anchorId="7C79DCAF" wp14:editId="347D4973">
            <wp:simplePos x="0" y="0"/>
            <wp:positionH relativeFrom="margin">
              <wp:posOffset>3269615</wp:posOffset>
            </wp:positionH>
            <wp:positionV relativeFrom="paragraph">
              <wp:posOffset>908050</wp:posOffset>
            </wp:positionV>
            <wp:extent cx="2095500" cy="929640"/>
            <wp:effectExtent l="0" t="0" r="0" b="3810"/>
            <wp:wrapTopAndBottom/>
            <wp:docPr id="252" name="Рисунок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2095500" cy="929640"/>
                    </a:xfrm>
                    <a:prstGeom prst="rect">
                      <a:avLst/>
                    </a:prstGeom>
                  </pic:spPr>
                </pic:pic>
              </a:graphicData>
            </a:graphic>
            <wp14:sizeRelH relativeFrom="margin">
              <wp14:pctWidth>0</wp14:pctWidth>
            </wp14:sizeRelH>
            <wp14:sizeRelV relativeFrom="margin">
              <wp14:pctHeight>0</wp14:pctHeight>
            </wp14:sizeRelV>
          </wp:anchor>
        </w:drawing>
      </w:r>
      <w:r w:rsidRPr="004B0434">
        <w:rPr>
          <w:noProof/>
          <w:lang w:val="ru-RU"/>
        </w:rPr>
        <w:drawing>
          <wp:anchor distT="0" distB="0" distL="114300" distR="114300" simplePos="0" relativeHeight="251840512" behindDoc="0" locked="0" layoutInCell="1" allowOverlap="1" wp14:anchorId="539A4432" wp14:editId="723FFC53">
            <wp:simplePos x="0" y="0"/>
            <wp:positionH relativeFrom="margin">
              <wp:posOffset>-635</wp:posOffset>
            </wp:positionH>
            <wp:positionV relativeFrom="paragraph">
              <wp:posOffset>893445</wp:posOffset>
            </wp:positionV>
            <wp:extent cx="2749550" cy="967105"/>
            <wp:effectExtent l="0" t="0" r="0" b="4445"/>
            <wp:wrapTopAndBottom/>
            <wp:docPr id="251" name="Рисунок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2749550" cy="967105"/>
                    </a:xfrm>
                    <a:prstGeom prst="rect">
                      <a:avLst/>
                    </a:prstGeom>
                  </pic:spPr>
                </pic:pic>
              </a:graphicData>
            </a:graphic>
            <wp14:sizeRelH relativeFrom="margin">
              <wp14:pctWidth>0</wp14:pctWidth>
            </wp14:sizeRelH>
            <wp14:sizeRelV relativeFrom="margin">
              <wp14:pctHeight>0</wp14:pctHeight>
            </wp14:sizeRelV>
          </wp:anchor>
        </w:drawing>
      </w:r>
      <w:r w:rsidR="00F20811" w:rsidRPr="00F20811">
        <w:rPr>
          <w:lang w:val="ru-RU"/>
        </w:rPr>
        <w:t>Така структура інтерфейсу та інструментів його розробки забезпечує ефективне управління та моніторинг системи живлення, надаючи оператору зручний доступ до ключових функцій та параметрів.</w:t>
      </w:r>
      <w:r w:rsidRPr="004B0434">
        <w:rPr>
          <w:noProof/>
          <w:lang w:val="ru-RU"/>
        </w:rPr>
        <w:t xml:space="preserve"> </w:t>
      </w:r>
    </w:p>
    <w:p w14:paraId="45E3A3D0" w14:textId="7C83E4B7" w:rsidR="00EE3245" w:rsidRPr="006A21E4" w:rsidRDefault="00564DAD" w:rsidP="00564DAD">
      <w:pPr>
        <w:ind w:firstLine="0"/>
      </w:pPr>
      <w:r w:rsidRPr="004B0434">
        <w:rPr>
          <w:noProof/>
          <w:lang w:val="ru-RU"/>
        </w:rPr>
        <w:drawing>
          <wp:anchor distT="0" distB="0" distL="114300" distR="114300" simplePos="0" relativeHeight="251844608" behindDoc="0" locked="0" layoutInCell="1" allowOverlap="1" wp14:anchorId="300A40BA" wp14:editId="5B114816">
            <wp:simplePos x="0" y="0"/>
            <wp:positionH relativeFrom="margin">
              <wp:posOffset>139065</wp:posOffset>
            </wp:positionH>
            <wp:positionV relativeFrom="paragraph">
              <wp:posOffset>1276985</wp:posOffset>
            </wp:positionV>
            <wp:extent cx="1993900" cy="1124585"/>
            <wp:effectExtent l="0" t="0" r="6350" b="0"/>
            <wp:wrapTopAndBottom/>
            <wp:docPr id="253" name="Рисунок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1993900" cy="1124585"/>
                    </a:xfrm>
                    <a:prstGeom prst="rect">
                      <a:avLst/>
                    </a:prstGeom>
                  </pic:spPr>
                </pic:pic>
              </a:graphicData>
            </a:graphic>
            <wp14:sizeRelH relativeFrom="margin">
              <wp14:pctWidth>0</wp14:pctWidth>
            </wp14:sizeRelH>
            <wp14:sizeRelV relativeFrom="margin">
              <wp14:pctHeight>0</wp14:pctHeight>
            </wp14:sizeRelV>
          </wp:anchor>
        </w:drawing>
      </w:r>
      <w:r w:rsidRPr="004B0434">
        <w:rPr>
          <w:noProof/>
          <w:lang w:val="ru-RU"/>
        </w:rPr>
        <w:drawing>
          <wp:anchor distT="0" distB="0" distL="114300" distR="114300" simplePos="0" relativeHeight="251846656" behindDoc="0" locked="0" layoutInCell="1" allowOverlap="1" wp14:anchorId="308C54BA" wp14:editId="6CA06D23">
            <wp:simplePos x="0" y="0"/>
            <wp:positionH relativeFrom="margin">
              <wp:posOffset>2894965</wp:posOffset>
            </wp:positionH>
            <wp:positionV relativeFrom="paragraph">
              <wp:posOffset>1442085</wp:posOffset>
            </wp:positionV>
            <wp:extent cx="2513330" cy="793750"/>
            <wp:effectExtent l="0" t="0" r="1270" b="6350"/>
            <wp:wrapTopAndBottom/>
            <wp:docPr id="254" name="Рисунок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2513330" cy="793750"/>
                    </a:xfrm>
                    <a:prstGeom prst="rect">
                      <a:avLst/>
                    </a:prstGeom>
                  </pic:spPr>
                </pic:pic>
              </a:graphicData>
            </a:graphic>
            <wp14:sizeRelH relativeFrom="margin">
              <wp14:pctWidth>0</wp14:pctWidth>
            </wp14:sizeRelH>
            <wp14:sizeRelV relativeFrom="margin">
              <wp14:pctHeight>0</wp14:pctHeight>
            </wp14:sizeRelV>
          </wp:anchor>
        </w:drawing>
      </w:r>
      <w:r w:rsidR="004B0434" w:rsidRPr="00813509">
        <w:t>Рис</w:t>
      </w:r>
      <w:r>
        <w:t>.</w:t>
      </w:r>
      <w:r w:rsidR="004B0434" w:rsidRPr="00813509">
        <w:t xml:space="preserve"> </w:t>
      </w:r>
      <w:r w:rsidR="004B0434">
        <w:t>3.</w:t>
      </w:r>
      <w:r>
        <w:t>16</w:t>
      </w:r>
      <w:r w:rsidR="004B0434" w:rsidRPr="00813509">
        <w:t xml:space="preserve"> – Екран “Головний”</w:t>
      </w:r>
      <w:r w:rsidR="004B0434">
        <w:t xml:space="preserve"> </w:t>
      </w:r>
      <w:r>
        <w:t xml:space="preserve">       </w:t>
      </w:r>
      <w:r w:rsidR="004B0434">
        <w:t xml:space="preserve">   Рис</w:t>
      </w:r>
      <w:r>
        <w:t>.</w:t>
      </w:r>
      <w:r w:rsidR="004B0434">
        <w:t xml:space="preserve"> 3.1</w:t>
      </w:r>
      <w:r>
        <w:t>8</w:t>
      </w:r>
      <w:r w:rsidR="004B0434" w:rsidRPr="00813509">
        <w:t xml:space="preserve"> – Екран </w:t>
      </w:r>
      <w:r w:rsidRPr="00813509">
        <w:t>“</w:t>
      </w:r>
      <w:r w:rsidRPr="00F20811">
        <w:rPr>
          <w:lang w:val="ru-RU"/>
        </w:rPr>
        <w:t>Розклад</w:t>
      </w:r>
      <w:r>
        <w:rPr>
          <w:lang w:val="ru-RU"/>
        </w:rPr>
        <w:t xml:space="preserve"> роботи</w:t>
      </w:r>
      <w:r w:rsidRPr="00813509">
        <w:t>”</w:t>
      </w:r>
    </w:p>
    <w:p w14:paraId="4C3A80D7" w14:textId="6C591C62" w:rsidR="00564DAD" w:rsidRDefault="004B0434" w:rsidP="00564DAD">
      <w:pPr>
        <w:ind w:firstLine="0"/>
      </w:pPr>
      <w:r w:rsidRPr="00813509">
        <w:t>Рис</w:t>
      </w:r>
      <w:r w:rsidR="00564DAD">
        <w:t>.</w:t>
      </w:r>
      <w:r w:rsidRPr="00813509">
        <w:t xml:space="preserve"> </w:t>
      </w:r>
      <w:r>
        <w:t>3.1</w:t>
      </w:r>
      <w:r w:rsidR="00564DAD">
        <w:t>7</w:t>
      </w:r>
      <w:r w:rsidRPr="00813509">
        <w:t xml:space="preserve"> – </w:t>
      </w:r>
      <w:r w:rsidR="00564DAD" w:rsidRPr="00813509">
        <w:t>Екран</w:t>
      </w:r>
      <w:r w:rsidR="00564DAD" w:rsidRPr="00F20811">
        <w:rPr>
          <w:lang w:val="ru-RU"/>
        </w:rPr>
        <w:t xml:space="preserve"> </w:t>
      </w:r>
      <w:r w:rsidR="00564DAD">
        <w:rPr>
          <w:lang w:val="ru-RU"/>
        </w:rPr>
        <w:t xml:space="preserve">                               </w:t>
      </w:r>
      <w:r w:rsidR="009B67B0">
        <w:t>таб</w:t>
      </w:r>
      <w:r w:rsidRPr="00813509">
        <w:t xml:space="preserve"> </w:t>
      </w:r>
      <w:r>
        <w:t>3</w:t>
      </w:r>
      <w:r w:rsidRPr="00813509">
        <w:t>.</w:t>
      </w:r>
      <w:r>
        <w:t>19</w:t>
      </w:r>
      <w:r w:rsidRPr="00813509">
        <w:t xml:space="preserve"> – Екран “</w:t>
      </w:r>
      <w:r w:rsidR="00564DAD">
        <w:rPr>
          <w:lang w:val="ru-RU"/>
        </w:rPr>
        <w:t>Калібрування</w:t>
      </w:r>
      <w:r w:rsidR="00564DAD" w:rsidRPr="00813509">
        <w:t>”</w:t>
      </w:r>
    </w:p>
    <w:p w14:paraId="634DACC9" w14:textId="3C630378" w:rsidR="00FE0912" w:rsidRPr="00564DAD" w:rsidRDefault="00564DAD" w:rsidP="00564DAD">
      <w:pPr>
        <w:ind w:firstLine="0"/>
      </w:pPr>
      <w:r w:rsidRPr="00813509">
        <w:t>“</w:t>
      </w:r>
      <w:r w:rsidRPr="00F20811">
        <w:rPr>
          <w:lang w:val="ru-RU"/>
        </w:rPr>
        <w:t>Налаштування</w:t>
      </w:r>
      <w:r>
        <w:rPr>
          <w:lang w:val="ru-RU"/>
        </w:rPr>
        <w:t xml:space="preserve"> заряду батарей</w:t>
      </w:r>
      <w:r w:rsidRPr="00813509">
        <w:t>”</w:t>
      </w:r>
      <w:r>
        <w:t xml:space="preserve">  </w:t>
      </w:r>
    </w:p>
    <w:p w14:paraId="4C1F4AF0" w14:textId="504F5A63" w:rsidR="00C66E38" w:rsidRDefault="00E571A8" w:rsidP="00DD73ED">
      <w:pPr>
        <w:pStyle w:val="10"/>
        <w:numPr>
          <w:ilvl w:val="1"/>
          <w:numId w:val="25"/>
        </w:numPr>
        <w:jc w:val="center"/>
      </w:pPr>
      <w:bookmarkStart w:id="40" w:name="_4d34og8" w:colFirst="0" w:colLast="0"/>
      <w:bookmarkStart w:id="41" w:name="_Toc185254168"/>
      <w:bookmarkEnd w:id="40"/>
      <w:r w:rsidRPr="00C82481">
        <w:lastRenderedPageBreak/>
        <w:t>ДОСЛІДЖЕННЯ</w:t>
      </w:r>
      <w:r w:rsidR="00C45383" w:rsidRPr="00C82481">
        <w:t xml:space="preserve"> СОБІВАРТОСТІ</w:t>
      </w:r>
      <w:bookmarkEnd w:id="41"/>
      <w:r w:rsidR="007D592C">
        <w:t xml:space="preserve"> </w:t>
      </w:r>
    </w:p>
    <w:p w14:paraId="47E9A602" w14:textId="094A69B8" w:rsidR="00645791" w:rsidRPr="00813509" w:rsidRDefault="00645791" w:rsidP="00DD73ED">
      <w:pPr>
        <w:contextualSpacing/>
      </w:pPr>
      <w:r w:rsidRPr="00813509">
        <w:t>Компоненти реалізованої схеми перераховано у таблиці.</w:t>
      </w:r>
      <w:r w:rsidR="00FE304F">
        <w:rPr>
          <w:lang w:val="ru-RU"/>
        </w:rPr>
        <w:t>4</w:t>
      </w:r>
      <w:r w:rsidRPr="00813509">
        <w:t>.1</w:t>
      </w:r>
    </w:p>
    <w:p w14:paraId="6992813A" w14:textId="77777777" w:rsidR="00645791" w:rsidRPr="00813509" w:rsidRDefault="00645791" w:rsidP="007D592C">
      <w:pPr>
        <w:ind w:firstLine="0"/>
        <w:contextualSpacing/>
      </w:pPr>
    </w:p>
    <w:tbl>
      <w:tblPr>
        <w:tblStyle w:val="2-1"/>
        <w:tblpPr w:leftFromText="180" w:rightFromText="180" w:vertAnchor="page" w:horzAnchor="margin" w:tblpXSpec="center" w:tblpY="3991"/>
        <w:tblW w:w="5155" w:type="pct"/>
        <w:tblLayout w:type="fixed"/>
        <w:tblLook w:val="04A0" w:firstRow="1" w:lastRow="0" w:firstColumn="1" w:lastColumn="0" w:noHBand="0" w:noVBand="1"/>
      </w:tblPr>
      <w:tblGrid>
        <w:gridCol w:w="4815"/>
        <w:gridCol w:w="1559"/>
        <w:gridCol w:w="1701"/>
        <w:gridCol w:w="1559"/>
      </w:tblGrid>
      <w:tr w:rsidR="007B6E51" w:rsidRPr="00813509" w14:paraId="4170D1D7" w14:textId="77777777" w:rsidTr="00941386">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499" w:type="pct"/>
            <w:tcBorders>
              <w:top w:val="single" w:sz="4" w:space="0" w:color="auto"/>
              <w:left w:val="single" w:sz="4" w:space="0" w:color="auto"/>
              <w:bottom w:val="single" w:sz="4" w:space="0" w:color="auto"/>
              <w:right w:val="single" w:sz="4" w:space="0" w:color="auto"/>
            </w:tcBorders>
            <w:noWrap/>
            <w:vAlign w:val="center"/>
          </w:tcPr>
          <w:p w14:paraId="7078FF34" w14:textId="77777777" w:rsidR="007B6E51" w:rsidRPr="00813509" w:rsidRDefault="007B6E51" w:rsidP="00941386">
            <w:pPr>
              <w:jc w:val="center"/>
              <w:rPr>
                <w:rFonts w:eastAsiaTheme="minorEastAsia"/>
                <w:color w:val="auto"/>
              </w:rPr>
            </w:pPr>
            <w:r w:rsidRPr="00813509">
              <w:rPr>
                <w:rFonts w:eastAsiaTheme="minorEastAsia"/>
                <w:color w:val="auto"/>
              </w:rPr>
              <w:t>Найменування</w:t>
            </w:r>
          </w:p>
        </w:tc>
        <w:tc>
          <w:tcPr>
            <w:tcW w:w="809" w:type="pct"/>
            <w:tcBorders>
              <w:top w:val="single" w:sz="4" w:space="0" w:color="auto"/>
              <w:left w:val="single" w:sz="4" w:space="0" w:color="auto"/>
              <w:bottom w:val="single" w:sz="4" w:space="0" w:color="auto"/>
              <w:right w:val="single" w:sz="4" w:space="0" w:color="auto"/>
            </w:tcBorders>
            <w:vAlign w:val="center"/>
          </w:tcPr>
          <w:p w14:paraId="6744B3B0" w14:textId="77777777" w:rsidR="007B6E51" w:rsidRDefault="007B6E51" w:rsidP="00941386">
            <w:pPr>
              <w:ind w:firstLine="0"/>
              <w:jc w:val="center"/>
              <w:cnfStyle w:val="100000000000" w:firstRow="1" w:lastRow="0" w:firstColumn="0" w:lastColumn="0" w:oddVBand="0" w:evenVBand="0" w:oddHBand="0" w:evenHBand="0" w:firstRowFirstColumn="0" w:firstRowLastColumn="0" w:lastRowFirstColumn="0" w:lastRowLastColumn="0"/>
              <w:rPr>
                <w:rFonts w:eastAsiaTheme="minorEastAsia"/>
                <w:color w:val="auto"/>
              </w:rPr>
            </w:pPr>
            <w:r w:rsidRPr="00813509">
              <w:rPr>
                <w:rFonts w:eastAsiaTheme="minorEastAsia"/>
                <w:color w:val="auto"/>
              </w:rPr>
              <w:t>Кількість</w:t>
            </w:r>
          </w:p>
          <w:p w14:paraId="6CE358A9" w14:textId="74E52871" w:rsidR="00941386" w:rsidRPr="00813509" w:rsidRDefault="00941386" w:rsidP="00941386">
            <w:pPr>
              <w:ind w:firstLine="0"/>
              <w:jc w:val="center"/>
              <w:cnfStyle w:val="100000000000" w:firstRow="1" w:lastRow="0" w:firstColumn="0" w:lastColumn="0" w:oddVBand="0" w:evenVBand="0" w:oddHBand="0" w:evenHBand="0" w:firstRowFirstColumn="0" w:firstRowLastColumn="0" w:lastRowFirstColumn="0" w:lastRowLastColumn="0"/>
              <w:rPr>
                <w:rFonts w:eastAsiaTheme="minorEastAsia"/>
                <w:color w:val="auto"/>
              </w:rPr>
            </w:pPr>
            <w:r>
              <w:rPr>
                <w:rFonts w:eastAsiaTheme="minorEastAsia"/>
                <w:color w:val="auto"/>
              </w:rPr>
              <w:t>( шт.)</w:t>
            </w:r>
          </w:p>
        </w:tc>
        <w:tc>
          <w:tcPr>
            <w:tcW w:w="883" w:type="pct"/>
            <w:tcBorders>
              <w:top w:val="single" w:sz="4" w:space="0" w:color="auto"/>
              <w:left w:val="single" w:sz="4" w:space="0" w:color="auto"/>
              <w:bottom w:val="single" w:sz="4" w:space="0" w:color="auto"/>
              <w:right w:val="single" w:sz="4" w:space="0" w:color="auto"/>
            </w:tcBorders>
            <w:vAlign w:val="center"/>
          </w:tcPr>
          <w:p w14:paraId="68CD4573" w14:textId="58EBE932" w:rsidR="007B6E51" w:rsidRPr="00813509" w:rsidRDefault="007B6E51" w:rsidP="00941386">
            <w:pPr>
              <w:ind w:firstLine="0"/>
              <w:jc w:val="center"/>
              <w:cnfStyle w:val="100000000000" w:firstRow="1" w:lastRow="0" w:firstColumn="0" w:lastColumn="0" w:oddVBand="0" w:evenVBand="0" w:oddHBand="0" w:evenHBand="0" w:firstRowFirstColumn="0" w:firstRowLastColumn="0" w:lastRowFirstColumn="0" w:lastRowLastColumn="0"/>
              <w:rPr>
                <w:rFonts w:eastAsiaTheme="minorEastAsia"/>
                <w:color w:val="auto"/>
              </w:rPr>
            </w:pPr>
            <w:r w:rsidRPr="00813509">
              <w:rPr>
                <w:rFonts w:eastAsiaTheme="minorEastAsia"/>
                <w:color w:val="auto"/>
              </w:rPr>
              <w:t>Ціна з ПДВ</w:t>
            </w:r>
          </w:p>
        </w:tc>
        <w:tc>
          <w:tcPr>
            <w:tcW w:w="809" w:type="pct"/>
            <w:tcBorders>
              <w:top w:val="single" w:sz="4" w:space="0" w:color="auto"/>
              <w:left w:val="single" w:sz="4" w:space="0" w:color="auto"/>
              <w:bottom w:val="single" w:sz="4" w:space="0" w:color="auto"/>
              <w:right w:val="single" w:sz="4" w:space="0" w:color="auto"/>
            </w:tcBorders>
            <w:vAlign w:val="center"/>
          </w:tcPr>
          <w:p w14:paraId="25EE48EF" w14:textId="77777777" w:rsidR="007B6E51" w:rsidRPr="00813509" w:rsidRDefault="007B6E51" w:rsidP="00941386">
            <w:pPr>
              <w:ind w:firstLine="0"/>
              <w:jc w:val="center"/>
              <w:cnfStyle w:val="100000000000" w:firstRow="1" w:lastRow="0" w:firstColumn="0" w:lastColumn="0" w:oddVBand="0" w:evenVBand="0" w:oddHBand="0" w:evenHBand="0" w:firstRowFirstColumn="0" w:firstRowLastColumn="0" w:lastRowFirstColumn="0" w:lastRowLastColumn="0"/>
              <w:rPr>
                <w:rFonts w:eastAsiaTheme="minorEastAsia"/>
                <w:color w:val="auto"/>
              </w:rPr>
            </w:pPr>
            <w:r w:rsidRPr="00813509">
              <w:rPr>
                <w:rFonts w:eastAsiaTheme="minorEastAsia"/>
                <w:color w:val="auto"/>
              </w:rPr>
              <w:t>Сума (Грн)</w:t>
            </w:r>
          </w:p>
        </w:tc>
      </w:tr>
      <w:tr w:rsidR="007B6E51" w:rsidRPr="00813509" w14:paraId="0AAAF46C" w14:textId="77777777" w:rsidTr="009413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99" w:type="pct"/>
            <w:tcBorders>
              <w:top w:val="single" w:sz="4" w:space="0" w:color="auto"/>
              <w:left w:val="single" w:sz="4" w:space="0" w:color="auto"/>
              <w:bottom w:val="single" w:sz="4" w:space="0" w:color="auto"/>
              <w:right w:val="single" w:sz="4" w:space="0" w:color="auto"/>
            </w:tcBorders>
            <w:noWrap/>
            <w:vAlign w:val="center"/>
          </w:tcPr>
          <w:p w14:paraId="202EF6DB" w14:textId="29FE2F7B" w:rsidR="007B6E51" w:rsidRPr="00813509" w:rsidRDefault="007B6E51" w:rsidP="00941386">
            <w:pPr>
              <w:jc w:val="center"/>
              <w:rPr>
                <w:rFonts w:eastAsiaTheme="minorEastAsia"/>
                <w:color w:val="auto"/>
              </w:rPr>
            </w:pPr>
            <w:r w:rsidRPr="00813509">
              <w:rPr>
                <w:rFonts w:eastAsiaTheme="minorEastAsia"/>
                <w:color w:val="auto"/>
              </w:rPr>
              <w:t>Блок живлення</w:t>
            </w:r>
          </w:p>
        </w:tc>
        <w:tc>
          <w:tcPr>
            <w:tcW w:w="8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C0E98E" w14:textId="6C963C62" w:rsidR="007B6E51" w:rsidRPr="00813509" w:rsidRDefault="007B6E51" w:rsidP="00941386">
            <w:pPr>
              <w:jc w:val="center"/>
              <w:cnfStyle w:val="000000100000" w:firstRow="0" w:lastRow="0" w:firstColumn="0" w:lastColumn="0" w:oddVBand="0" w:evenVBand="0" w:oddHBand="1" w:evenHBand="0" w:firstRowFirstColumn="0" w:firstRowLastColumn="0" w:lastRowFirstColumn="0" w:lastRowLastColumn="0"/>
              <w:rPr>
                <w:rFonts w:eastAsiaTheme="minorEastAsia"/>
                <w:color w:val="auto"/>
              </w:rPr>
            </w:pPr>
            <w:r w:rsidRPr="00813509">
              <w:rPr>
                <w:rFonts w:eastAsiaTheme="minorEastAsia"/>
                <w:color w:val="auto"/>
              </w:rPr>
              <w:t>3</w:t>
            </w:r>
          </w:p>
        </w:tc>
        <w:tc>
          <w:tcPr>
            <w:tcW w:w="88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7CCB6B1" w14:textId="3D9B41C2" w:rsidR="007B6E51" w:rsidRPr="00813509" w:rsidRDefault="00941386" w:rsidP="00941386">
            <w:pPr>
              <w:ind w:firstLine="0"/>
              <w:jc w:val="center"/>
              <w:cnfStyle w:val="000000100000" w:firstRow="0" w:lastRow="0" w:firstColumn="0" w:lastColumn="0" w:oddVBand="0" w:evenVBand="0" w:oddHBand="1" w:evenHBand="0" w:firstRowFirstColumn="0" w:firstRowLastColumn="0" w:lastRowFirstColumn="0" w:lastRowLastColumn="0"/>
              <w:rPr>
                <w:rFonts w:eastAsiaTheme="minorEastAsia"/>
                <w:color w:val="auto"/>
              </w:rPr>
            </w:pPr>
            <w:r>
              <w:rPr>
                <w:rFonts w:eastAsiaTheme="minorEastAsia"/>
                <w:color w:val="auto"/>
              </w:rPr>
              <w:t xml:space="preserve">      820</w:t>
            </w:r>
          </w:p>
        </w:tc>
        <w:tc>
          <w:tcPr>
            <w:tcW w:w="8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389706E" w14:textId="38ABD576" w:rsidR="007B6E51" w:rsidRPr="00813509" w:rsidRDefault="00941386" w:rsidP="009039A7">
            <w:pPr>
              <w:jc w:val="center"/>
              <w:cnfStyle w:val="000000100000" w:firstRow="0" w:lastRow="0" w:firstColumn="0" w:lastColumn="0" w:oddVBand="0" w:evenVBand="0" w:oddHBand="1" w:evenHBand="0" w:firstRowFirstColumn="0" w:firstRowLastColumn="0" w:lastRowFirstColumn="0" w:lastRowLastColumn="0"/>
              <w:rPr>
                <w:rFonts w:eastAsiaTheme="minorEastAsia"/>
                <w:color w:val="auto"/>
              </w:rPr>
            </w:pPr>
            <w:r>
              <w:rPr>
                <w:rFonts w:eastAsiaTheme="minorEastAsia"/>
                <w:color w:val="auto"/>
              </w:rPr>
              <w:t>246</w:t>
            </w:r>
            <w:r w:rsidR="009039A7">
              <w:rPr>
                <w:rFonts w:eastAsiaTheme="minorEastAsia"/>
                <w:color w:val="auto"/>
              </w:rPr>
              <w:t>0</w:t>
            </w:r>
          </w:p>
        </w:tc>
      </w:tr>
      <w:tr w:rsidR="007B6E51" w:rsidRPr="00813509" w14:paraId="379C3D7F" w14:textId="77777777" w:rsidTr="00941386">
        <w:tc>
          <w:tcPr>
            <w:cnfStyle w:val="001000000000" w:firstRow="0" w:lastRow="0" w:firstColumn="1" w:lastColumn="0" w:oddVBand="0" w:evenVBand="0" w:oddHBand="0" w:evenHBand="0" w:firstRowFirstColumn="0" w:firstRowLastColumn="0" w:lastRowFirstColumn="0" w:lastRowLastColumn="0"/>
            <w:tcW w:w="2499" w:type="pct"/>
            <w:tcBorders>
              <w:top w:val="single" w:sz="4" w:space="0" w:color="auto"/>
              <w:left w:val="single" w:sz="4" w:space="0" w:color="auto"/>
              <w:bottom w:val="single" w:sz="4" w:space="0" w:color="auto"/>
              <w:right w:val="single" w:sz="4" w:space="0" w:color="auto"/>
            </w:tcBorders>
            <w:noWrap/>
            <w:vAlign w:val="center"/>
          </w:tcPr>
          <w:p w14:paraId="5B6F7926" w14:textId="77777777" w:rsidR="007B6E51" w:rsidRPr="00813509" w:rsidRDefault="007B6E51" w:rsidP="00941386">
            <w:pPr>
              <w:jc w:val="center"/>
              <w:rPr>
                <w:rFonts w:eastAsiaTheme="minorEastAsia"/>
                <w:color w:val="auto"/>
              </w:rPr>
            </w:pPr>
            <w:r w:rsidRPr="00813509">
              <w:rPr>
                <w:rFonts w:eastAsiaTheme="minorEastAsia"/>
                <w:color w:val="auto"/>
              </w:rPr>
              <w:t>Реле програмування  Овен</w:t>
            </w:r>
          </w:p>
        </w:tc>
        <w:tc>
          <w:tcPr>
            <w:tcW w:w="8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877D32" w14:textId="77777777" w:rsidR="007B6E51" w:rsidRPr="00813509" w:rsidRDefault="007B6E51" w:rsidP="00941386">
            <w:pPr>
              <w:jc w:val="center"/>
              <w:cnfStyle w:val="000000000000" w:firstRow="0" w:lastRow="0" w:firstColumn="0" w:lastColumn="0" w:oddVBand="0" w:evenVBand="0" w:oddHBand="0" w:evenHBand="0" w:firstRowFirstColumn="0" w:firstRowLastColumn="0" w:lastRowFirstColumn="0" w:lastRowLastColumn="0"/>
              <w:rPr>
                <w:rFonts w:eastAsiaTheme="minorEastAsia"/>
                <w:color w:val="auto"/>
              </w:rPr>
            </w:pPr>
            <w:r w:rsidRPr="00813509">
              <w:rPr>
                <w:rFonts w:eastAsiaTheme="minorEastAsia"/>
                <w:color w:val="auto"/>
              </w:rPr>
              <w:t>2</w:t>
            </w:r>
          </w:p>
        </w:tc>
        <w:tc>
          <w:tcPr>
            <w:tcW w:w="88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EDAD191" w14:textId="05955CF4" w:rsidR="007B6E51" w:rsidRPr="00813509" w:rsidRDefault="00941386" w:rsidP="009039A7">
            <w:pPr>
              <w:ind w:firstLine="0"/>
              <w:jc w:val="center"/>
              <w:cnfStyle w:val="000000000000" w:firstRow="0" w:lastRow="0" w:firstColumn="0" w:lastColumn="0" w:oddVBand="0" w:evenVBand="0" w:oddHBand="0" w:evenHBand="0" w:firstRowFirstColumn="0" w:firstRowLastColumn="0" w:lastRowFirstColumn="0" w:lastRowLastColumn="0"/>
              <w:rPr>
                <w:rFonts w:eastAsiaTheme="minorEastAsia"/>
                <w:color w:val="auto"/>
              </w:rPr>
            </w:pPr>
            <w:r>
              <w:rPr>
                <w:rFonts w:eastAsiaTheme="minorEastAsia"/>
                <w:color w:val="auto"/>
              </w:rPr>
              <w:t xml:space="preserve">        </w:t>
            </w:r>
            <w:r w:rsidR="007B6E51" w:rsidRPr="00813509">
              <w:rPr>
                <w:rFonts w:eastAsiaTheme="minorEastAsia"/>
                <w:color w:val="auto"/>
              </w:rPr>
              <w:t>6</w:t>
            </w:r>
            <w:r w:rsidR="009039A7">
              <w:rPr>
                <w:rFonts w:eastAsiaTheme="minorEastAsia"/>
                <w:color w:val="auto"/>
              </w:rPr>
              <w:t>908</w:t>
            </w:r>
          </w:p>
        </w:tc>
        <w:tc>
          <w:tcPr>
            <w:tcW w:w="8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A65873" w14:textId="6C572B1F" w:rsidR="007B6E51" w:rsidRPr="00813509" w:rsidRDefault="009039A7" w:rsidP="00941386">
            <w:pPr>
              <w:jc w:val="center"/>
              <w:cnfStyle w:val="000000000000" w:firstRow="0" w:lastRow="0" w:firstColumn="0" w:lastColumn="0" w:oddVBand="0" w:evenVBand="0" w:oddHBand="0" w:evenHBand="0" w:firstRowFirstColumn="0" w:firstRowLastColumn="0" w:lastRowFirstColumn="0" w:lastRowLastColumn="0"/>
              <w:rPr>
                <w:rFonts w:eastAsiaTheme="minorEastAsia"/>
                <w:color w:val="auto"/>
              </w:rPr>
            </w:pPr>
            <w:r>
              <w:rPr>
                <w:rFonts w:eastAsiaTheme="minorEastAsia"/>
                <w:color w:val="auto"/>
              </w:rPr>
              <w:t>13816</w:t>
            </w:r>
          </w:p>
        </w:tc>
      </w:tr>
      <w:tr w:rsidR="007B6E51" w:rsidRPr="00813509" w14:paraId="73481C03" w14:textId="77777777" w:rsidTr="009413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99" w:type="pct"/>
            <w:tcBorders>
              <w:top w:val="single" w:sz="4" w:space="0" w:color="auto"/>
              <w:left w:val="single" w:sz="4" w:space="0" w:color="auto"/>
              <w:bottom w:val="single" w:sz="4" w:space="0" w:color="auto"/>
              <w:right w:val="single" w:sz="4" w:space="0" w:color="auto"/>
            </w:tcBorders>
            <w:noWrap/>
            <w:vAlign w:val="center"/>
          </w:tcPr>
          <w:p w14:paraId="7FF00594" w14:textId="77777777" w:rsidR="007B6E51" w:rsidRPr="00813509" w:rsidRDefault="007B6E51" w:rsidP="00941386">
            <w:pPr>
              <w:jc w:val="center"/>
              <w:rPr>
                <w:rFonts w:eastAsiaTheme="minorEastAsia"/>
                <w:color w:val="auto"/>
              </w:rPr>
            </w:pPr>
            <w:r w:rsidRPr="00813509">
              <w:rPr>
                <w:rFonts w:eastAsiaTheme="minorEastAsia"/>
                <w:color w:val="auto"/>
              </w:rPr>
              <w:t>Радіомодем</w:t>
            </w:r>
          </w:p>
        </w:tc>
        <w:tc>
          <w:tcPr>
            <w:tcW w:w="8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612F3CE" w14:textId="77777777" w:rsidR="007B6E51" w:rsidRPr="00813509" w:rsidRDefault="007B6E51" w:rsidP="00941386">
            <w:pPr>
              <w:jc w:val="center"/>
              <w:cnfStyle w:val="000000100000" w:firstRow="0" w:lastRow="0" w:firstColumn="0" w:lastColumn="0" w:oddVBand="0" w:evenVBand="0" w:oddHBand="1" w:evenHBand="0" w:firstRowFirstColumn="0" w:firstRowLastColumn="0" w:lastRowFirstColumn="0" w:lastRowLastColumn="0"/>
              <w:rPr>
                <w:rFonts w:eastAsiaTheme="minorEastAsia"/>
                <w:color w:val="auto"/>
              </w:rPr>
            </w:pPr>
            <w:r w:rsidRPr="00813509">
              <w:rPr>
                <w:rFonts w:eastAsiaTheme="minorEastAsia"/>
                <w:color w:val="auto"/>
              </w:rPr>
              <w:t>2</w:t>
            </w:r>
          </w:p>
        </w:tc>
        <w:tc>
          <w:tcPr>
            <w:tcW w:w="88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01FF530" w14:textId="326E96F6" w:rsidR="007B6E51" w:rsidRPr="00813509" w:rsidRDefault="00941386" w:rsidP="009039A7">
            <w:pPr>
              <w:ind w:firstLine="0"/>
              <w:jc w:val="center"/>
              <w:cnfStyle w:val="000000100000" w:firstRow="0" w:lastRow="0" w:firstColumn="0" w:lastColumn="0" w:oddVBand="0" w:evenVBand="0" w:oddHBand="1" w:evenHBand="0" w:firstRowFirstColumn="0" w:firstRowLastColumn="0" w:lastRowFirstColumn="0" w:lastRowLastColumn="0"/>
              <w:rPr>
                <w:rFonts w:eastAsiaTheme="minorEastAsia"/>
                <w:color w:val="auto"/>
              </w:rPr>
            </w:pPr>
            <w:r>
              <w:rPr>
                <w:rFonts w:eastAsiaTheme="minorEastAsia"/>
                <w:color w:val="auto"/>
              </w:rPr>
              <w:t xml:space="preserve">       </w:t>
            </w:r>
            <w:r w:rsidR="007B6E51" w:rsidRPr="00813509">
              <w:rPr>
                <w:rFonts w:eastAsiaTheme="minorEastAsia"/>
                <w:color w:val="auto"/>
              </w:rPr>
              <w:t>1</w:t>
            </w:r>
            <w:r w:rsidR="009039A7">
              <w:rPr>
                <w:rFonts w:eastAsiaTheme="minorEastAsia"/>
                <w:color w:val="auto"/>
              </w:rPr>
              <w:t>98</w:t>
            </w:r>
            <w:r w:rsidR="007B6E51" w:rsidRPr="00813509">
              <w:rPr>
                <w:rFonts w:eastAsiaTheme="minorEastAsia"/>
                <w:color w:val="auto"/>
              </w:rPr>
              <w:t>0</w:t>
            </w:r>
          </w:p>
        </w:tc>
        <w:tc>
          <w:tcPr>
            <w:tcW w:w="8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0DF3A0" w14:textId="0D3F8A96" w:rsidR="007B6E51" w:rsidRPr="00813509" w:rsidRDefault="007B6E51" w:rsidP="009039A7">
            <w:pPr>
              <w:jc w:val="center"/>
              <w:cnfStyle w:val="000000100000" w:firstRow="0" w:lastRow="0" w:firstColumn="0" w:lastColumn="0" w:oddVBand="0" w:evenVBand="0" w:oddHBand="1" w:evenHBand="0" w:firstRowFirstColumn="0" w:firstRowLastColumn="0" w:lastRowFirstColumn="0" w:lastRowLastColumn="0"/>
              <w:rPr>
                <w:rFonts w:eastAsiaTheme="minorEastAsia"/>
                <w:color w:val="auto"/>
              </w:rPr>
            </w:pPr>
            <w:r w:rsidRPr="00813509">
              <w:rPr>
                <w:rFonts w:eastAsiaTheme="minorEastAsia"/>
                <w:color w:val="auto"/>
              </w:rPr>
              <w:t>3</w:t>
            </w:r>
            <w:r w:rsidR="009039A7">
              <w:rPr>
                <w:rFonts w:eastAsiaTheme="minorEastAsia"/>
                <w:color w:val="auto"/>
              </w:rPr>
              <w:t>9</w:t>
            </w:r>
            <w:r w:rsidRPr="00813509">
              <w:rPr>
                <w:rFonts w:eastAsiaTheme="minorEastAsia"/>
                <w:color w:val="auto"/>
              </w:rPr>
              <w:t>0</w:t>
            </w:r>
            <w:r w:rsidR="009039A7">
              <w:rPr>
                <w:rFonts w:eastAsiaTheme="minorEastAsia"/>
                <w:color w:val="auto"/>
              </w:rPr>
              <w:t>6</w:t>
            </w:r>
          </w:p>
        </w:tc>
      </w:tr>
      <w:tr w:rsidR="007B6E51" w:rsidRPr="00813509" w14:paraId="0B63F85E" w14:textId="77777777" w:rsidTr="00941386">
        <w:tc>
          <w:tcPr>
            <w:cnfStyle w:val="001000000000" w:firstRow="0" w:lastRow="0" w:firstColumn="1" w:lastColumn="0" w:oddVBand="0" w:evenVBand="0" w:oddHBand="0" w:evenHBand="0" w:firstRowFirstColumn="0" w:firstRowLastColumn="0" w:lastRowFirstColumn="0" w:lastRowLastColumn="0"/>
            <w:tcW w:w="2499" w:type="pct"/>
            <w:tcBorders>
              <w:top w:val="single" w:sz="4" w:space="0" w:color="auto"/>
              <w:left w:val="single" w:sz="4" w:space="0" w:color="auto"/>
              <w:bottom w:val="single" w:sz="4" w:space="0" w:color="auto"/>
              <w:right w:val="single" w:sz="4" w:space="0" w:color="auto"/>
            </w:tcBorders>
            <w:noWrap/>
            <w:vAlign w:val="center"/>
          </w:tcPr>
          <w:p w14:paraId="30678598" w14:textId="77777777" w:rsidR="007B6E51" w:rsidRPr="00813509" w:rsidRDefault="007B6E51" w:rsidP="00941386">
            <w:pPr>
              <w:jc w:val="center"/>
              <w:rPr>
                <w:rFonts w:eastAsiaTheme="minorEastAsia"/>
                <w:color w:val="auto"/>
              </w:rPr>
            </w:pPr>
            <w:r w:rsidRPr="00813509">
              <w:rPr>
                <w:rFonts w:eastAsiaTheme="minorEastAsia"/>
                <w:color w:val="auto"/>
              </w:rPr>
              <w:t>Антена</w:t>
            </w:r>
          </w:p>
        </w:tc>
        <w:tc>
          <w:tcPr>
            <w:tcW w:w="8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E7CDE48" w14:textId="77777777" w:rsidR="007B6E51" w:rsidRPr="00813509" w:rsidRDefault="007B6E51" w:rsidP="00941386">
            <w:pPr>
              <w:jc w:val="center"/>
              <w:cnfStyle w:val="000000000000" w:firstRow="0" w:lastRow="0" w:firstColumn="0" w:lastColumn="0" w:oddVBand="0" w:evenVBand="0" w:oddHBand="0" w:evenHBand="0" w:firstRowFirstColumn="0" w:firstRowLastColumn="0" w:lastRowFirstColumn="0" w:lastRowLastColumn="0"/>
              <w:rPr>
                <w:rFonts w:eastAsiaTheme="minorEastAsia"/>
                <w:color w:val="auto"/>
              </w:rPr>
            </w:pPr>
            <w:r w:rsidRPr="00813509">
              <w:rPr>
                <w:rFonts w:eastAsiaTheme="minorEastAsia"/>
                <w:color w:val="auto"/>
              </w:rPr>
              <w:t>2</w:t>
            </w:r>
          </w:p>
        </w:tc>
        <w:tc>
          <w:tcPr>
            <w:tcW w:w="88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7681D43" w14:textId="25FDDCCF" w:rsidR="007B6E51" w:rsidRPr="00DB1A06" w:rsidRDefault="00941386" w:rsidP="009039A7">
            <w:pPr>
              <w:ind w:firstLine="0"/>
              <w:jc w:val="center"/>
              <w:cnfStyle w:val="000000000000" w:firstRow="0" w:lastRow="0" w:firstColumn="0" w:lastColumn="0" w:oddVBand="0" w:evenVBand="0" w:oddHBand="0" w:evenHBand="0" w:firstRowFirstColumn="0" w:firstRowLastColumn="0" w:lastRowFirstColumn="0" w:lastRowLastColumn="0"/>
              <w:rPr>
                <w:rFonts w:eastAsiaTheme="minorEastAsia"/>
                <w:color w:val="auto"/>
                <w:lang w:val="uk-UA"/>
              </w:rPr>
            </w:pPr>
            <w:r>
              <w:rPr>
                <w:rFonts w:eastAsiaTheme="minorEastAsia"/>
                <w:color w:val="auto"/>
              </w:rPr>
              <w:t xml:space="preserve">      </w:t>
            </w:r>
            <w:r w:rsidR="009039A7">
              <w:rPr>
                <w:rFonts w:eastAsiaTheme="minorEastAsia"/>
                <w:color w:val="auto"/>
              </w:rPr>
              <w:t>158</w:t>
            </w:r>
          </w:p>
        </w:tc>
        <w:tc>
          <w:tcPr>
            <w:tcW w:w="8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377A85" w14:textId="4852F10D" w:rsidR="007B6E51" w:rsidRPr="00813509" w:rsidRDefault="009039A7" w:rsidP="00941386">
            <w:pPr>
              <w:jc w:val="center"/>
              <w:cnfStyle w:val="000000000000" w:firstRow="0" w:lastRow="0" w:firstColumn="0" w:lastColumn="0" w:oddVBand="0" w:evenVBand="0" w:oddHBand="0" w:evenHBand="0" w:firstRowFirstColumn="0" w:firstRowLastColumn="0" w:lastRowFirstColumn="0" w:lastRowLastColumn="0"/>
              <w:rPr>
                <w:rFonts w:eastAsiaTheme="minorEastAsia"/>
                <w:color w:val="auto"/>
              </w:rPr>
            </w:pPr>
            <w:r>
              <w:rPr>
                <w:rFonts w:eastAsiaTheme="minorEastAsia"/>
                <w:color w:val="auto"/>
              </w:rPr>
              <w:t>316</w:t>
            </w:r>
          </w:p>
        </w:tc>
      </w:tr>
      <w:tr w:rsidR="007B6E51" w:rsidRPr="00813509" w14:paraId="1D229FC6" w14:textId="77777777" w:rsidTr="00941386">
        <w:trPr>
          <w:cnfStyle w:val="000000100000" w:firstRow="0" w:lastRow="0" w:firstColumn="0" w:lastColumn="0" w:oddVBand="0" w:evenVBand="0" w:oddHBand="1" w:evenHBand="0" w:firstRowFirstColumn="0" w:firstRowLastColumn="0" w:lastRowFirstColumn="0" w:lastRowLastColumn="0"/>
          <w:trHeight w:val="406"/>
        </w:trPr>
        <w:tc>
          <w:tcPr>
            <w:cnfStyle w:val="001000000000" w:firstRow="0" w:lastRow="0" w:firstColumn="1" w:lastColumn="0" w:oddVBand="0" w:evenVBand="0" w:oddHBand="0" w:evenHBand="0" w:firstRowFirstColumn="0" w:firstRowLastColumn="0" w:lastRowFirstColumn="0" w:lastRowLastColumn="0"/>
            <w:tcW w:w="2499" w:type="pct"/>
            <w:tcBorders>
              <w:top w:val="single" w:sz="4" w:space="0" w:color="auto"/>
              <w:left w:val="single" w:sz="4" w:space="0" w:color="auto"/>
              <w:bottom w:val="single" w:sz="4" w:space="0" w:color="auto"/>
              <w:right w:val="single" w:sz="4" w:space="0" w:color="auto"/>
            </w:tcBorders>
            <w:noWrap/>
            <w:vAlign w:val="center"/>
          </w:tcPr>
          <w:p w14:paraId="56BA110B" w14:textId="6DC048CE" w:rsidR="007B6E51" w:rsidRPr="00645791" w:rsidRDefault="007B6E51" w:rsidP="00941386">
            <w:pPr>
              <w:jc w:val="center"/>
              <w:rPr>
                <w:rFonts w:eastAsiaTheme="minorEastAsia"/>
                <w:color w:val="auto"/>
                <w:lang w:val="uk-UA"/>
              </w:rPr>
            </w:pPr>
            <w:r w:rsidRPr="00645791">
              <w:rPr>
                <w:rFonts w:eastAsiaTheme="minorEastAsia"/>
                <w:color w:val="auto"/>
                <w:lang w:val="uk-UA"/>
              </w:rPr>
              <w:t>Контактор</w:t>
            </w:r>
          </w:p>
        </w:tc>
        <w:tc>
          <w:tcPr>
            <w:tcW w:w="8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CB0427A" w14:textId="126DF0C9" w:rsidR="007B6E51" w:rsidRPr="00813509" w:rsidRDefault="007B6E51" w:rsidP="00941386">
            <w:pPr>
              <w:jc w:val="center"/>
              <w:cnfStyle w:val="000000100000" w:firstRow="0" w:lastRow="0" w:firstColumn="0" w:lastColumn="0" w:oddVBand="0" w:evenVBand="0" w:oddHBand="1" w:evenHBand="0" w:firstRowFirstColumn="0" w:firstRowLastColumn="0" w:lastRowFirstColumn="0" w:lastRowLastColumn="0"/>
              <w:rPr>
                <w:rFonts w:eastAsiaTheme="minorEastAsia"/>
              </w:rPr>
            </w:pPr>
            <w:r w:rsidRPr="00813509">
              <w:rPr>
                <w:rFonts w:eastAsiaTheme="minorEastAsia"/>
                <w:color w:val="auto"/>
              </w:rPr>
              <w:t>6</w:t>
            </w:r>
          </w:p>
        </w:tc>
        <w:tc>
          <w:tcPr>
            <w:tcW w:w="88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959C54D" w14:textId="0EA33B40" w:rsidR="007B6E51" w:rsidRPr="00813509" w:rsidRDefault="009039A7" w:rsidP="00941386">
            <w:pPr>
              <w:jc w:val="center"/>
              <w:cnfStyle w:val="000000100000" w:firstRow="0" w:lastRow="0" w:firstColumn="0" w:lastColumn="0" w:oddVBand="0" w:evenVBand="0" w:oddHBand="1" w:evenHBand="0" w:firstRowFirstColumn="0" w:firstRowLastColumn="0" w:lastRowFirstColumn="0" w:lastRowLastColumn="0"/>
              <w:rPr>
                <w:rFonts w:eastAsiaTheme="minorEastAsia"/>
                <w:color w:val="auto"/>
              </w:rPr>
            </w:pPr>
            <w:r>
              <w:rPr>
                <w:rFonts w:eastAsiaTheme="minorEastAsia"/>
                <w:color w:val="auto"/>
              </w:rPr>
              <w:t>1710</w:t>
            </w:r>
          </w:p>
        </w:tc>
        <w:tc>
          <w:tcPr>
            <w:tcW w:w="8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A6E1B85" w14:textId="5710B936" w:rsidR="007B6E51" w:rsidRPr="00813509" w:rsidRDefault="009039A7" w:rsidP="00B179EF">
            <w:pPr>
              <w:ind w:firstLine="0"/>
              <w:cnfStyle w:val="000000100000" w:firstRow="0" w:lastRow="0" w:firstColumn="0" w:lastColumn="0" w:oddVBand="0" w:evenVBand="0" w:oddHBand="1" w:evenHBand="0" w:firstRowFirstColumn="0" w:firstRowLastColumn="0" w:lastRowFirstColumn="0" w:lastRowLastColumn="0"/>
              <w:rPr>
                <w:rFonts w:eastAsiaTheme="minorEastAsia"/>
                <w:color w:val="auto"/>
              </w:rPr>
            </w:pPr>
            <w:r>
              <w:rPr>
                <w:rFonts w:eastAsiaTheme="minorEastAsia"/>
                <w:color w:val="auto"/>
              </w:rPr>
              <w:t xml:space="preserve">     </w:t>
            </w:r>
            <w:r w:rsidR="00B179EF">
              <w:rPr>
                <w:rFonts w:eastAsiaTheme="minorEastAsia"/>
                <w:color w:val="auto"/>
              </w:rPr>
              <w:t xml:space="preserve">  </w:t>
            </w:r>
            <w:r>
              <w:rPr>
                <w:rFonts w:eastAsiaTheme="minorEastAsia"/>
                <w:color w:val="auto"/>
              </w:rPr>
              <w:t>1026</w:t>
            </w:r>
            <w:r w:rsidR="007B6E51" w:rsidRPr="00813509">
              <w:rPr>
                <w:rFonts w:eastAsiaTheme="minorEastAsia"/>
                <w:color w:val="auto"/>
              </w:rPr>
              <w:t>0</w:t>
            </w:r>
          </w:p>
        </w:tc>
      </w:tr>
      <w:tr w:rsidR="007D592C" w:rsidRPr="00813509" w14:paraId="02D2B496" w14:textId="77777777" w:rsidTr="00941386">
        <w:trPr>
          <w:trHeight w:val="550"/>
        </w:trPr>
        <w:tc>
          <w:tcPr>
            <w:cnfStyle w:val="001000000000" w:firstRow="0" w:lastRow="0" w:firstColumn="1" w:lastColumn="0" w:oddVBand="0" w:evenVBand="0" w:oddHBand="0" w:evenHBand="0" w:firstRowFirstColumn="0" w:firstRowLastColumn="0" w:lastRowFirstColumn="0" w:lastRowLastColumn="0"/>
            <w:tcW w:w="2499" w:type="pct"/>
            <w:tcBorders>
              <w:top w:val="single" w:sz="4" w:space="0" w:color="auto"/>
              <w:left w:val="single" w:sz="4" w:space="0" w:color="auto"/>
              <w:bottom w:val="single" w:sz="4" w:space="0" w:color="auto"/>
              <w:right w:val="single" w:sz="4" w:space="0" w:color="auto"/>
            </w:tcBorders>
            <w:noWrap/>
            <w:vAlign w:val="center"/>
          </w:tcPr>
          <w:p w14:paraId="5099B81F" w14:textId="718DF36B" w:rsidR="007D592C" w:rsidRPr="00645791" w:rsidRDefault="007D592C" w:rsidP="00941386">
            <w:pPr>
              <w:jc w:val="center"/>
              <w:rPr>
                <w:rFonts w:eastAsiaTheme="minorEastAsia"/>
              </w:rPr>
            </w:pPr>
            <w:r w:rsidRPr="00645791">
              <w:rPr>
                <w:rFonts w:eastAsiaTheme="minorEastAsia"/>
                <w:color w:val="auto"/>
                <w:lang w:val="uk-UA"/>
              </w:rPr>
              <w:t>Реле контроля напруги</w:t>
            </w:r>
          </w:p>
        </w:tc>
        <w:tc>
          <w:tcPr>
            <w:tcW w:w="8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395920" w14:textId="1422B45C" w:rsidR="007D592C" w:rsidRPr="00813509" w:rsidRDefault="007D592C" w:rsidP="00941386">
            <w:pPr>
              <w:jc w:val="center"/>
              <w:cnfStyle w:val="000000000000" w:firstRow="0" w:lastRow="0" w:firstColumn="0" w:lastColumn="0" w:oddVBand="0" w:evenVBand="0" w:oddHBand="0" w:evenHBand="0" w:firstRowFirstColumn="0" w:firstRowLastColumn="0" w:lastRowFirstColumn="0" w:lastRowLastColumn="0"/>
              <w:rPr>
                <w:rFonts w:eastAsiaTheme="minorEastAsia"/>
              </w:rPr>
            </w:pPr>
            <w:r w:rsidRPr="00813509">
              <w:rPr>
                <w:rFonts w:eastAsiaTheme="minorEastAsia"/>
              </w:rPr>
              <w:t>1</w:t>
            </w:r>
          </w:p>
        </w:tc>
        <w:tc>
          <w:tcPr>
            <w:tcW w:w="88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1CEEA1" w14:textId="10D492CC" w:rsidR="007D592C" w:rsidRPr="00813509" w:rsidRDefault="007D592C" w:rsidP="009039A7">
            <w:pPr>
              <w:jc w:val="center"/>
              <w:cnfStyle w:val="000000000000" w:firstRow="0" w:lastRow="0" w:firstColumn="0" w:lastColumn="0" w:oddVBand="0" w:evenVBand="0" w:oddHBand="0" w:evenHBand="0" w:firstRowFirstColumn="0" w:firstRowLastColumn="0" w:lastRowFirstColumn="0" w:lastRowLastColumn="0"/>
              <w:rPr>
                <w:rFonts w:eastAsiaTheme="minorEastAsia"/>
              </w:rPr>
            </w:pPr>
            <w:r w:rsidRPr="00813509">
              <w:rPr>
                <w:rFonts w:eastAsiaTheme="minorEastAsia"/>
                <w:color w:val="auto"/>
              </w:rPr>
              <w:t>1</w:t>
            </w:r>
            <w:r w:rsidR="009039A7">
              <w:rPr>
                <w:rFonts w:eastAsiaTheme="minorEastAsia"/>
                <w:color w:val="auto"/>
              </w:rPr>
              <w:t>55</w:t>
            </w:r>
            <w:r w:rsidRPr="00813509">
              <w:rPr>
                <w:rFonts w:eastAsiaTheme="minorEastAsia"/>
                <w:color w:val="auto"/>
              </w:rPr>
              <w:t>1</w:t>
            </w:r>
          </w:p>
        </w:tc>
        <w:tc>
          <w:tcPr>
            <w:tcW w:w="8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BFB4D56" w14:textId="6E28AE00" w:rsidR="007D592C" w:rsidRPr="00813509" w:rsidRDefault="009039A7" w:rsidP="009039A7">
            <w:pPr>
              <w:cnfStyle w:val="000000000000" w:firstRow="0" w:lastRow="0" w:firstColumn="0" w:lastColumn="0" w:oddVBand="0" w:evenVBand="0" w:oddHBand="0" w:evenHBand="0" w:firstRowFirstColumn="0" w:firstRowLastColumn="0" w:lastRowFirstColumn="0" w:lastRowLastColumn="0"/>
              <w:rPr>
                <w:rFonts w:eastAsiaTheme="minorEastAsia"/>
              </w:rPr>
            </w:pPr>
            <w:r w:rsidRPr="00813509">
              <w:rPr>
                <w:rFonts w:eastAsiaTheme="minorEastAsia"/>
                <w:color w:val="auto"/>
              </w:rPr>
              <w:t>1</w:t>
            </w:r>
            <w:r>
              <w:rPr>
                <w:rFonts w:eastAsiaTheme="minorEastAsia"/>
                <w:color w:val="auto"/>
              </w:rPr>
              <w:t>55</w:t>
            </w:r>
            <w:r w:rsidRPr="00813509">
              <w:rPr>
                <w:rFonts w:eastAsiaTheme="minorEastAsia"/>
                <w:color w:val="auto"/>
              </w:rPr>
              <w:t>1</w:t>
            </w:r>
          </w:p>
        </w:tc>
      </w:tr>
      <w:tr w:rsidR="007D592C" w:rsidRPr="00813509" w14:paraId="3B4EDD89" w14:textId="77777777" w:rsidTr="00941386">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2499" w:type="pct"/>
            <w:tcBorders>
              <w:top w:val="single" w:sz="4" w:space="0" w:color="auto"/>
              <w:left w:val="single" w:sz="4" w:space="0" w:color="auto"/>
              <w:bottom w:val="single" w:sz="4" w:space="0" w:color="auto"/>
              <w:right w:val="single" w:sz="4" w:space="0" w:color="auto"/>
            </w:tcBorders>
            <w:noWrap/>
            <w:vAlign w:val="center"/>
          </w:tcPr>
          <w:p w14:paraId="777E18B5" w14:textId="0269FF96" w:rsidR="007D592C" w:rsidRPr="00645791" w:rsidRDefault="007D592C" w:rsidP="00941386">
            <w:pPr>
              <w:jc w:val="center"/>
              <w:rPr>
                <w:rFonts w:eastAsiaTheme="minorEastAsia"/>
              </w:rPr>
            </w:pPr>
            <w:r w:rsidRPr="00645791">
              <w:rPr>
                <w:lang w:val="uk-UA"/>
              </w:rPr>
              <w:t>Радіотермінал</w:t>
            </w:r>
          </w:p>
        </w:tc>
        <w:tc>
          <w:tcPr>
            <w:tcW w:w="8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86C945" w14:textId="57D5C5EC" w:rsidR="007D592C" w:rsidRPr="00813509" w:rsidRDefault="007D592C" w:rsidP="00941386">
            <w:pPr>
              <w:jc w:val="center"/>
              <w:cnfStyle w:val="000000100000" w:firstRow="0" w:lastRow="0" w:firstColumn="0" w:lastColumn="0" w:oddVBand="0" w:evenVBand="0" w:oddHBand="1" w:evenHBand="0" w:firstRowFirstColumn="0" w:firstRowLastColumn="0" w:lastRowFirstColumn="0" w:lastRowLastColumn="0"/>
              <w:rPr>
                <w:rFonts w:eastAsiaTheme="minorEastAsia"/>
              </w:rPr>
            </w:pPr>
            <w:r w:rsidRPr="00813509">
              <w:rPr>
                <w:rFonts w:eastAsiaTheme="minorEastAsia"/>
              </w:rPr>
              <w:t>1</w:t>
            </w:r>
          </w:p>
        </w:tc>
        <w:tc>
          <w:tcPr>
            <w:tcW w:w="88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E43D19" w14:textId="50180539" w:rsidR="007D592C" w:rsidRPr="00813509" w:rsidRDefault="007D592C" w:rsidP="00B179EF">
            <w:pPr>
              <w:jc w:val="center"/>
              <w:cnfStyle w:val="000000100000" w:firstRow="0" w:lastRow="0" w:firstColumn="0" w:lastColumn="0" w:oddVBand="0" w:evenVBand="0" w:oddHBand="1" w:evenHBand="0" w:firstRowFirstColumn="0" w:firstRowLastColumn="0" w:lastRowFirstColumn="0" w:lastRowLastColumn="0"/>
              <w:rPr>
                <w:rFonts w:eastAsiaTheme="minorEastAsia"/>
              </w:rPr>
            </w:pPr>
            <w:r w:rsidRPr="00813509">
              <w:rPr>
                <w:rFonts w:eastAsiaTheme="minorEastAsia"/>
                <w:color w:val="auto"/>
              </w:rPr>
              <w:t>2</w:t>
            </w:r>
            <w:r w:rsidR="00B179EF">
              <w:rPr>
                <w:rFonts w:eastAsiaTheme="minorEastAsia"/>
                <w:color w:val="auto"/>
              </w:rPr>
              <w:t>263</w:t>
            </w:r>
          </w:p>
        </w:tc>
        <w:tc>
          <w:tcPr>
            <w:tcW w:w="8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B08CA8A" w14:textId="16F222D8" w:rsidR="007D592C" w:rsidRPr="00813509" w:rsidRDefault="00B179EF" w:rsidP="00B179EF">
            <w:pPr>
              <w:cnfStyle w:val="000000100000" w:firstRow="0" w:lastRow="0" w:firstColumn="0" w:lastColumn="0" w:oddVBand="0" w:evenVBand="0" w:oddHBand="1" w:evenHBand="0" w:firstRowFirstColumn="0" w:firstRowLastColumn="0" w:lastRowFirstColumn="0" w:lastRowLastColumn="0"/>
              <w:rPr>
                <w:rFonts w:eastAsiaTheme="minorEastAsia"/>
              </w:rPr>
            </w:pPr>
            <w:r w:rsidRPr="00813509">
              <w:rPr>
                <w:rFonts w:eastAsiaTheme="minorEastAsia"/>
                <w:color w:val="auto"/>
              </w:rPr>
              <w:t>2</w:t>
            </w:r>
            <w:r>
              <w:rPr>
                <w:rFonts w:eastAsiaTheme="minorEastAsia"/>
                <w:color w:val="auto"/>
              </w:rPr>
              <w:t>263</w:t>
            </w:r>
          </w:p>
        </w:tc>
      </w:tr>
      <w:tr w:rsidR="007D592C" w:rsidRPr="00813509" w14:paraId="5B5D42DF" w14:textId="77777777" w:rsidTr="00941386">
        <w:trPr>
          <w:trHeight w:val="622"/>
        </w:trPr>
        <w:tc>
          <w:tcPr>
            <w:cnfStyle w:val="001000000000" w:firstRow="0" w:lastRow="0" w:firstColumn="1" w:lastColumn="0" w:oddVBand="0" w:evenVBand="0" w:oddHBand="0" w:evenHBand="0" w:firstRowFirstColumn="0" w:firstRowLastColumn="0" w:lastRowFirstColumn="0" w:lastRowLastColumn="0"/>
            <w:tcW w:w="2499" w:type="pct"/>
            <w:tcBorders>
              <w:top w:val="single" w:sz="4" w:space="0" w:color="auto"/>
              <w:left w:val="single" w:sz="4" w:space="0" w:color="auto"/>
              <w:bottom w:val="single" w:sz="4" w:space="0" w:color="auto"/>
              <w:right w:val="single" w:sz="4" w:space="0" w:color="auto"/>
            </w:tcBorders>
            <w:noWrap/>
            <w:vAlign w:val="center"/>
          </w:tcPr>
          <w:p w14:paraId="724F3B96" w14:textId="3C9CA97B" w:rsidR="007D592C" w:rsidRPr="00645791" w:rsidRDefault="007D592C" w:rsidP="00941386">
            <w:pPr>
              <w:jc w:val="center"/>
              <w:rPr>
                <w:rFonts w:eastAsiaTheme="minorEastAsia"/>
              </w:rPr>
            </w:pPr>
            <w:r w:rsidRPr="00645791">
              <w:rPr>
                <w:rFonts w:eastAsiaTheme="minorEastAsia"/>
                <w:color w:val="auto"/>
                <w:lang w:val="uk-UA"/>
              </w:rPr>
              <w:t>Автомат</w:t>
            </w:r>
          </w:p>
        </w:tc>
        <w:tc>
          <w:tcPr>
            <w:tcW w:w="8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4ADE87E" w14:textId="3A4F6781" w:rsidR="007D592C" w:rsidRPr="00813509" w:rsidRDefault="007D592C" w:rsidP="00941386">
            <w:pPr>
              <w:jc w:val="center"/>
              <w:cnfStyle w:val="000000000000" w:firstRow="0" w:lastRow="0" w:firstColumn="0" w:lastColumn="0" w:oddVBand="0" w:evenVBand="0" w:oddHBand="0" w:evenHBand="0" w:firstRowFirstColumn="0" w:firstRowLastColumn="0" w:lastRowFirstColumn="0" w:lastRowLastColumn="0"/>
              <w:rPr>
                <w:rFonts w:eastAsiaTheme="minorEastAsia"/>
              </w:rPr>
            </w:pPr>
            <w:r w:rsidRPr="00813509">
              <w:rPr>
                <w:rFonts w:eastAsiaTheme="minorEastAsia"/>
              </w:rPr>
              <w:t>5</w:t>
            </w:r>
          </w:p>
        </w:tc>
        <w:tc>
          <w:tcPr>
            <w:tcW w:w="88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EBD257A" w14:textId="18F0C656" w:rsidR="007D592C" w:rsidRPr="00813509" w:rsidRDefault="007D592C" w:rsidP="00941386">
            <w:pPr>
              <w:jc w:val="center"/>
              <w:cnfStyle w:val="000000000000" w:firstRow="0" w:lastRow="0" w:firstColumn="0" w:lastColumn="0" w:oddVBand="0" w:evenVBand="0" w:oddHBand="0" w:evenHBand="0" w:firstRowFirstColumn="0" w:firstRowLastColumn="0" w:lastRowFirstColumn="0" w:lastRowLastColumn="0"/>
              <w:rPr>
                <w:rFonts w:eastAsiaTheme="minorEastAsia"/>
              </w:rPr>
            </w:pPr>
            <w:r w:rsidRPr="00813509">
              <w:rPr>
                <w:rFonts w:eastAsiaTheme="minorEastAsia"/>
                <w:color w:val="auto"/>
              </w:rPr>
              <w:t>5</w:t>
            </w:r>
            <w:r w:rsidR="00B179EF">
              <w:rPr>
                <w:rFonts w:eastAsiaTheme="minorEastAsia"/>
                <w:color w:val="auto"/>
              </w:rPr>
              <w:t>72</w:t>
            </w:r>
          </w:p>
        </w:tc>
        <w:tc>
          <w:tcPr>
            <w:tcW w:w="8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53B541" w14:textId="1401865F" w:rsidR="007D592C" w:rsidRPr="00813509" w:rsidRDefault="00B179EF" w:rsidP="00B179EF">
            <w:pPr>
              <w:ind w:firstLine="0"/>
              <w:cnfStyle w:val="000000000000" w:firstRow="0" w:lastRow="0" w:firstColumn="0" w:lastColumn="0" w:oddVBand="0" w:evenVBand="0" w:oddHBand="0" w:evenHBand="0" w:firstRowFirstColumn="0" w:firstRowLastColumn="0" w:lastRowFirstColumn="0" w:lastRowLastColumn="0"/>
              <w:rPr>
                <w:rFonts w:eastAsiaTheme="minorEastAsia"/>
              </w:rPr>
            </w:pPr>
            <w:r>
              <w:rPr>
                <w:rFonts w:eastAsiaTheme="minorEastAsia"/>
                <w:color w:val="auto"/>
              </w:rPr>
              <w:t xml:space="preserve">        2860</w:t>
            </w:r>
          </w:p>
        </w:tc>
      </w:tr>
      <w:tr w:rsidR="007D592C" w:rsidRPr="00813509" w14:paraId="5EB66FAE" w14:textId="77777777" w:rsidTr="00941386">
        <w:trPr>
          <w:cnfStyle w:val="000000100000" w:firstRow="0" w:lastRow="0" w:firstColumn="0" w:lastColumn="0" w:oddVBand="0" w:evenVBand="0" w:oddHBand="1" w:evenHBand="0" w:firstRowFirstColumn="0" w:firstRowLastColumn="0" w:lastRowFirstColumn="0" w:lastRowLastColumn="0"/>
          <w:trHeight w:val="585"/>
        </w:trPr>
        <w:tc>
          <w:tcPr>
            <w:cnfStyle w:val="001000000000" w:firstRow="0" w:lastRow="0" w:firstColumn="1" w:lastColumn="0" w:oddVBand="0" w:evenVBand="0" w:oddHBand="0" w:evenHBand="0" w:firstRowFirstColumn="0" w:firstRowLastColumn="0" w:lastRowFirstColumn="0" w:lastRowLastColumn="0"/>
            <w:tcW w:w="2499" w:type="pct"/>
            <w:tcBorders>
              <w:top w:val="single" w:sz="4" w:space="0" w:color="auto"/>
              <w:left w:val="single" w:sz="4" w:space="0" w:color="auto"/>
              <w:bottom w:val="single" w:sz="4" w:space="0" w:color="auto"/>
              <w:right w:val="single" w:sz="4" w:space="0" w:color="auto"/>
            </w:tcBorders>
            <w:noWrap/>
            <w:vAlign w:val="center"/>
          </w:tcPr>
          <w:p w14:paraId="52B938CD" w14:textId="22370666" w:rsidR="007D592C" w:rsidRPr="00645791" w:rsidRDefault="007D592C" w:rsidP="00941386">
            <w:pPr>
              <w:tabs>
                <w:tab w:val="left" w:pos="740"/>
              </w:tabs>
              <w:jc w:val="center"/>
              <w:rPr>
                <w:rFonts w:eastAsiaTheme="minorEastAsia"/>
              </w:rPr>
            </w:pPr>
            <w:r w:rsidRPr="00645791">
              <w:rPr>
                <w:rFonts w:eastAsiaTheme="minorEastAsia"/>
                <w:color w:val="auto"/>
                <w:lang w:val="uk-UA"/>
              </w:rPr>
              <w:t>Прохідна клема під запобіжник</w:t>
            </w:r>
          </w:p>
        </w:tc>
        <w:tc>
          <w:tcPr>
            <w:tcW w:w="8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C4F64D" w14:textId="1D2A6DF8" w:rsidR="007D592C" w:rsidRPr="00813509" w:rsidRDefault="007D592C" w:rsidP="00941386">
            <w:pPr>
              <w:jc w:val="center"/>
              <w:cnfStyle w:val="000000100000" w:firstRow="0" w:lastRow="0" w:firstColumn="0" w:lastColumn="0" w:oddVBand="0" w:evenVBand="0" w:oddHBand="1" w:evenHBand="0" w:firstRowFirstColumn="0" w:firstRowLastColumn="0" w:lastRowFirstColumn="0" w:lastRowLastColumn="0"/>
              <w:rPr>
                <w:rFonts w:eastAsiaTheme="minorEastAsia"/>
              </w:rPr>
            </w:pPr>
            <w:r w:rsidRPr="00813509">
              <w:rPr>
                <w:rFonts w:eastAsiaTheme="minorEastAsia"/>
              </w:rPr>
              <w:t>2</w:t>
            </w:r>
          </w:p>
        </w:tc>
        <w:tc>
          <w:tcPr>
            <w:tcW w:w="88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D29BC0A" w14:textId="5FD9B303" w:rsidR="007D592C" w:rsidRPr="00813509" w:rsidRDefault="007D592C" w:rsidP="00B179EF">
            <w:pPr>
              <w:jc w:val="center"/>
              <w:cnfStyle w:val="000000100000" w:firstRow="0" w:lastRow="0" w:firstColumn="0" w:lastColumn="0" w:oddVBand="0" w:evenVBand="0" w:oddHBand="1" w:evenHBand="0" w:firstRowFirstColumn="0" w:firstRowLastColumn="0" w:lastRowFirstColumn="0" w:lastRowLastColumn="0"/>
              <w:rPr>
                <w:rFonts w:eastAsiaTheme="minorEastAsia"/>
              </w:rPr>
            </w:pPr>
            <w:r w:rsidRPr="00813509">
              <w:rPr>
                <w:rFonts w:eastAsiaTheme="minorEastAsia"/>
                <w:color w:val="auto"/>
              </w:rPr>
              <w:t>5</w:t>
            </w:r>
            <w:r w:rsidR="00B179EF">
              <w:rPr>
                <w:rFonts w:eastAsiaTheme="minorEastAsia"/>
                <w:color w:val="auto"/>
              </w:rPr>
              <w:t>5</w:t>
            </w:r>
          </w:p>
        </w:tc>
        <w:tc>
          <w:tcPr>
            <w:tcW w:w="8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51FC431" w14:textId="42799202" w:rsidR="007D592C" w:rsidRPr="00813509" w:rsidRDefault="00B179EF" w:rsidP="00941386">
            <w:pPr>
              <w:jc w:val="center"/>
              <w:cnfStyle w:val="000000100000" w:firstRow="0" w:lastRow="0" w:firstColumn="0" w:lastColumn="0" w:oddVBand="0" w:evenVBand="0" w:oddHBand="1" w:evenHBand="0" w:firstRowFirstColumn="0" w:firstRowLastColumn="0" w:lastRowFirstColumn="0" w:lastRowLastColumn="0"/>
              <w:rPr>
                <w:rFonts w:eastAsiaTheme="minorEastAsia"/>
              </w:rPr>
            </w:pPr>
            <w:r>
              <w:rPr>
                <w:rFonts w:eastAsiaTheme="minorEastAsia"/>
                <w:color w:val="auto"/>
              </w:rPr>
              <w:t>1</w:t>
            </w:r>
            <w:r w:rsidR="007D592C" w:rsidRPr="00813509">
              <w:rPr>
                <w:rFonts w:eastAsiaTheme="minorEastAsia"/>
                <w:color w:val="auto"/>
              </w:rPr>
              <w:t>1</w:t>
            </w:r>
            <w:r>
              <w:rPr>
                <w:rFonts w:eastAsiaTheme="minorEastAsia"/>
                <w:color w:val="auto"/>
              </w:rPr>
              <w:t>0</w:t>
            </w:r>
          </w:p>
        </w:tc>
      </w:tr>
      <w:tr w:rsidR="007D592C" w:rsidRPr="00813509" w14:paraId="722F7CC1" w14:textId="77777777" w:rsidTr="00941386">
        <w:trPr>
          <w:trHeight w:val="550"/>
        </w:trPr>
        <w:tc>
          <w:tcPr>
            <w:cnfStyle w:val="001000000000" w:firstRow="0" w:lastRow="0" w:firstColumn="1" w:lastColumn="0" w:oddVBand="0" w:evenVBand="0" w:oddHBand="0" w:evenHBand="0" w:firstRowFirstColumn="0" w:firstRowLastColumn="0" w:lastRowFirstColumn="0" w:lastRowLastColumn="0"/>
            <w:tcW w:w="2499" w:type="pct"/>
            <w:tcBorders>
              <w:top w:val="single" w:sz="4" w:space="0" w:color="auto"/>
              <w:left w:val="single" w:sz="4" w:space="0" w:color="auto"/>
              <w:bottom w:val="single" w:sz="4" w:space="0" w:color="auto"/>
              <w:right w:val="single" w:sz="4" w:space="0" w:color="auto"/>
            </w:tcBorders>
            <w:noWrap/>
            <w:vAlign w:val="center"/>
          </w:tcPr>
          <w:p w14:paraId="187DEA43" w14:textId="40D1CD34" w:rsidR="007D592C" w:rsidRPr="00645791" w:rsidRDefault="007D592C" w:rsidP="00941386">
            <w:pPr>
              <w:tabs>
                <w:tab w:val="left" w:pos="740"/>
              </w:tabs>
              <w:jc w:val="center"/>
              <w:rPr>
                <w:rFonts w:eastAsiaTheme="minorEastAsia"/>
              </w:rPr>
            </w:pPr>
            <w:r w:rsidRPr="00645791">
              <w:rPr>
                <w:rFonts w:eastAsiaTheme="minorEastAsia"/>
                <w:color w:val="auto"/>
                <w:lang w:val="uk-UA"/>
              </w:rPr>
              <w:t>Колодка для встановлення реле</w:t>
            </w:r>
          </w:p>
        </w:tc>
        <w:tc>
          <w:tcPr>
            <w:tcW w:w="8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90D699" w14:textId="55561847" w:rsidR="007D592C" w:rsidRPr="00813509" w:rsidRDefault="007D592C" w:rsidP="00941386">
            <w:pPr>
              <w:jc w:val="center"/>
              <w:cnfStyle w:val="000000000000" w:firstRow="0" w:lastRow="0" w:firstColumn="0" w:lastColumn="0" w:oddVBand="0" w:evenVBand="0" w:oddHBand="0" w:evenHBand="0" w:firstRowFirstColumn="0" w:firstRowLastColumn="0" w:lastRowFirstColumn="0" w:lastRowLastColumn="0"/>
              <w:rPr>
                <w:rFonts w:eastAsiaTheme="minorEastAsia"/>
              </w:rPr>
            </w:pPr>
            <w:r w:rsidRPr="00813509">
              <w:rPr>
                <w:rFonts w:eastAsiaTheme="minorEastAsia"/>
              </w:rPr>
              <w:t>1</w:t>
            </w:r>
          </w:p>
        </w:tc>
        <w:tc>
          <w:tcPr>
            <w:tcW w:w="88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C85764A" w14:textId="21C99BBF" w:rsidR="007D592C" w:rsidRPr="00813509" w:rsidRDefault="00B179EF" w:rsidP="00941386">
            <w:pPr>
              <w:jc w:val="center"/>
              <w:cnfStyle w:val="000000000000" w:firstRow="0" w:lastRow="0" w:firstColumn="0" w:lastColumn="0" w:oddVBand="0" w:evenVBand="0" w:oddHBand="0" w:evenHBand="0" w:firstRowFirstColumn="0" w:firstRowLastColumn="0" w:lastRowFirstColumn="0" w:lastRowLastColumn="0"/>
              <w:rPr>
                <w:rFonts w:eastAsiaTheme="minorEastAsia"/>
              </w:rPr>
            </w:pPr>
            <w:r>
              <w:rPr>
                <w:rFonts w:eastAsiaTheme="minorEastAsia"/>
                <w:color w:val="auto"/>
              </w:rPr>
              <w:t>100</w:t>
            </w:r>
          </w:p>
        </w:tc>
        <w:tc>
          <w:tcPr>
            <w:tcW w:w="8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717AC08" w14:textId="7FE81B01" w:rsidR="007D592C" w:rsidRPr="00813509" w:rsidRDefault="00B179EF" w:rsidP="00941386">
            <w:pPr>
              <w:jc w:val="center"/>
              <w:cnfStyle w:val="000000000000" w:firstRow="0" w:lastRow="0" w:firstColumn="0" w:lastColumn="0" w:oddVBand="0" w:evenVBand="0" w:oddHBand="0" w:evenHBand="0" w:firstRowFirstColumn="0" w:firstRowLastColumn="0" w:lastRowFirstColumn="0" w:lastRowLastColumn="0"/>
              <w:rPr>
                <w:rFonts w:eastAsiaTheme="minorEastAsia"/>
              </w:rPr>
            </w:pPr>
            <w:r>
              <w:rPr>
                <w:rFonts w:eastAsiaTheme="minorEastAsia"/>
                <w:color w:val="auto"/>
              </w:rPr>
              <w:t>100</w:t>
            </w:r>
          </w:p>
        </w:tc>
      </w:tr>
      <w:tr w:rsidR="007D592C" w:rsidRPr="00813509" w14:paraId="7B34ECEA" w14:textId="77777777" w:rsidTr="00941386">
        <w:trPr>
          <w:cnfStyle w:val="000000100000" w:firstRow="0" w:lastRow="0" w:firstColumn="0" w:lastColumn="0" w:oddVBand="0" w:evenVBand="0" w:oddHBand="1" w:evenHBand="0" w:firstRowFirstColumn="0" w:firstRowLastColumn="0" w:lastRowFirstColumn="0" w:lastRowLastColumn="0"/>
          <w:trHeight w:val="424"/>
        </w:trPr>
        <w:tc>
          <w:tcPr>
            <w:cnfStyle w:val="001000000000" w:firstRow="0" w:lastRow="0" w:firstColumn="1" w:lastColumn="0" w:oddVBand="0" w:evenVBand="0" w:oddHBand="0" w:evenHBand="0" w:firstRowFirstColumn="0" w:firstRowLastColumn="0" w:lastRowFirstColumn="0" w:lastRowLastColumn="0"/>
            <w:tcW w:w="2499" w:type="pct"/>
            <w:tcBorders>
              <w:top w:val="single" w:sz="4" w:space="0" w:color="auto"/>
              <w:left w:val="single" w:sz="4" w:space="0" w:color="auto"/>
              <w:bottom w:val="single" w:sz="4" w:space="0" w:color="auto"/>
              <w:right w:val="single" w:sz="4" w:space="0" w:color="auto"/>
            </w:tcBorders>
            <w:noWrap/>
            <w:vAlign w:val="center"/>
          </w:tcPr>
          <w:p w14:paraId="5115DF41" w14:textId="618FF79C" w:rsidR="007D592C" w:rsidRPr="00645791" w:rsidRDefault="007D592C" w:rsidP="00941386">
            <w:pPr>
              <w:tabs>
                <w:tab w:val="left" w:pos="740"/>
              </w:tabs>
              <w:jc w:val="center"/>
              <w:rPr>
                <w:rFonts w:eastAsiaTheme="minorEastAsia"/>
              </w:rPr>
            </w:pPr>
            <w:r w:rsidRPr="00645791">
              <w:rPr>
                <w:rFonts w:eastAsiaTheme="minorEastAsia"/>
                <w:color w:val="auto"/>
                <w:lang w:val="uk-UA"/>
              </w:rPr>
              <w:t>Реле мініатюрне</w:t>
            </w:r>
          </w:p>
        </w:tc>
        <w:tc>
          <w:tcPr>
            <w:tcW w:w="8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F229F3F" w14:textId="5B792284" w:rsidR="007D592C" w:rsidRPr="00813509" w:rsidRDefault="007D592C" w:rsidP="00941386">
            <w:pPr>
              <w:jc w:val="center"/>
              <w:cnfStyle w:val="000000100000" w:firstRow="0" w:lastRow="0" w:firstColumn="0" w:lastColumn="0" w:oddVBand="0" w:evenVBand="0" w:oddHBand="1" w:evenHBand="0" w:firstRowFirstColumn="0" w:firstRowLastColumn="0" w:lastRowFirstColumn="0" w:lastRowLastColumn="0"/>
              <w:rPr>
                <w:rFonts w:eastAsiaTheme="minorEastAsia"/>
              </w:rPr>
            </w:pPr>
            <w:r w:rsidRPr="00813509">
              <w:rPr>
                <w:rFonts w:eastAsiaTheme="minorEastAsia"/>
              </w:rPr>
              <w:t>1</w:t>
            </w:r>
          </w:p>
        </w:tc>
        <w:tc>
          <w:tcPr>
            <w:tcW w:w="88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E441D88" w14:textId="724D3081" w:rsidR="007D592C" w:rsidRPr="00813509" w:rsidRDefault="00B179EF" w:rsidP="00941386">
            <w:pPr>
              <w:jc w:val="center"/>
              <w:cnfStyle w:val="000000100000" w:firstRow="0" w:lastRow="0" w:firstColumn="0" w:lastColumn="0" w:oddVBand="0" w:evenVBand="0" w:oddHBand="1" w:evenHBand="0" w:firstRowFirstColumn="0" w:firstRowLastColumn="0" w:lastRowFirstColumn="0" w:lastRowLastColumn="0"/>
              <w:rPr>
                <w:rFonts w:eastAsiaTheme="minorEastAsia"/>
              </w:rPr>
            </w:pPr>
            <w:r>
              <w:rPr>
                <w:rFonts w:eastAsiaTheme="minorEastAsia"/>
                <w:color w:val="auto"/>
              </w:rPr>
              <w:t>18</w:t>
            </w:r>
            <w:r w:rsidR="007D592C" w:rsidRPr="00813509">
              <w:rPr>
                <w:rFonts w:eastAsiaTheme="minorEastAsia"/>
                <w:color w:val="auto"/>
              </w:rPr>
              <w:t>2</w:t>
            </w:r>
          </w:p>
        </w:tc>
        <w:tc>
          <w:tcPr>
            <w:tcW w:w="8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62DEEF5" w14:textId="70DDC0E7" w:rsidR="007D592C" w:rsidRPr="00813509" w:rsidRDefault="00B179EF" w:rsidP="00941386">
            <w:pPr>
              <w:jc w:val="center"/>
              <w:cnfStyle w:val="000000100000" w:firstRow="0" w:lastRow="0" w:firstColumn="0" w:lastColumn="0" w:oddVBand="0" w:evenVBand="0" w:oddHBand="1" w:evenHBand="0" w:firstRowFirstColumn="0" w:firstRowLastColumn="0" w:lastRowFirstColumn="0" w:lastRowLastColumn="0"/>
              <w:rPr>
                <w:rFonts w:eastAsiaTheme="minorEastAsia"/>
              </w:rPr>
            </w:pPr>
            <w:r>
              <w:rPr>
                <w:rFonts w:eastAsiaTheme="minorEastAsia"/>
                <w:color w:val="auto"/>
              </w:rPr>
              <w:t>18</w:t>
            </w:r>
            <w:r w:rsidR="007D592C" w:rsidRPr="00813509">
              <w:rPr>
                <w:rFonts w:eastAsiaTheme="minorEastAsia"/>
                <w:color w:val="auto"/>
              </w:rPr>
              <w:t>2</w:t>
            </w:r>
          </w:p>
        </w:tc>
      </w:tr>
      <w:tr w:rsidR="007D592C" w:rsidRPr="00813509" w14:paraId="2995B07F" w14:textId="77777777" w:rsidTr="00941386">
        <w:trPr>
          <w:trHeight w:val="600"/>
        </w:trPr>
        <w:tc>
          <w:tcPr>
            <w:cnfStyle w:val="001000000000" w:firstRow="0" w:lastRow="0" w:firstColumn="1" w:lastColumn="0" w:oddVBand="0" w:evenVBand="0" w:oddHBand="0" w:evenHBand="0" w:firstRowFirstColumn="0" w:firstRowLastColumn="0" w:lastRowFirstColumn="0" w:lastRowLastColumn="0"/>
            <w:tcW w:w="2499" w:type="pct"/>
            <w:tcBorders>
              <w:top w:val="single" w:sz="4" w:space="0" w:color="auto"/>
              <w:left w:val="single" w:sz="4" w:space="0" w:color="auto"/>
              <w:bottom w:val="single" w:sz="4" w:space="0" w:color="auto"/>
              <w:right w:val="single" w:sz="4" w:space="0" w:color="auto"/>
            </w:tcBorders>
            <w:noWrap/>
            <w:vAlign w:val="center"/>
          </w:tcPr>
          <w:p w14:paraId="291F0550" w14:textId="2F5B6DCC" w:rsidR="007D592C" w:rsidRPr="00645791" w:rsidRDefault="007D592C" w:rsidP="00941386">
            <w:pPr>
              <w:tabs>
                <w:tab w:val="left" w:pos="740"/>
              </w:tabs>
              <w:jc w:val="center"/>
              <w:rPr>
                <w:rFonts w:eastAsiaTheme="minorEastAsia"/>
              </w:rPr>
            </w:pPr>
            <w:r w:rsidRPr="00645791">
              <w:rPr>
                <w:rFonts w:eastAsiaTheme="minorEastAsia"/>
                <w:color w:val="auto"/>
                <w:lang w:val="uk-UA"/>
              </w:rPr>
              <w:t xml:space="preserve">Розподільний блок на </w:t>
            </w:r>
            <w:r w:rsidRPr="00813509">
              <w:rPr>
                <w:rFonts w:eastAsiaTheme="minorEastAsia"/>
                <w:color w:val="auto"/>
              </w:rPr>
              <w:t>DIN</w:t>
            </w:r>
            <w:r w:rsidRPr="00645791">
              <w:rPr>
                <w:rFonts w:eastAsiaTheme="minorEastAsia"/>
                <w:color w:val="auto"/>
                <w:lang w:val="uk-UA"/>
              </w:rPr>
              <w:t>-рейку</w:t>
            </w:r>
          </w:p>
        </w:tc>
        <w:tc>
          <w:tcPr>
            <w:tcW w:w="8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1B8C54" w14:textId="78E099CC" w:rsidR="007D592C" w:rsidRPr="00813509" w:rsidRDefault="007D592C" w:rsidP="00941386">
            <w:pPr>
              <w:jc w:val="center"/>
              <w:cnfStyle w:val="000000000000" w:firstRow="0" w:lastRow="0" w:firstColumn="0" w:lastColumn="0" w:oddVBand="0" w:evenVBand="0" w:oddHBand="0" w:evenHBand="0" w:firstRowFirstColumn="0" w:firstRowLastColumn="0" w:lastRowFirstColumn="0" w:lastRowLastColumn="0"/>
              <w:rPr>
                <w:rFonts w:eastAsiaTheme="minorEastAsia"/>
              </w:rPr>
            </w:pPr>
            <w:r w:rsidRPr="00813509">
              <w:rPr>
                <w:rFonts w:eastAsiaTheme="minorEastAsia"/>
              </w:rPr>
              <w:t>1</w:t>
            </w:r>
          </w:p>
        </w:tc>
        <w:tc>
          <w:tcPr>
            <w:tcW w:w="88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E34A2F" w14:textId="1C247B0F" w:rsidR="007D592C" w:rsidRPr="00813509" w:rsidRDefault="007D592C" w:rsidP="00941386">
            <w:pPr>
              <w:jc w:val="center"/>
              <w:cnfStyle w:val="000000000000" w:firstRow="0" w:lastRow="0" w:firstColumn="0" w:lastColumn="0" w:oddVBand="0" w:evenVBand="0" w:oddHBand="0" w:evenHBand="0" w:firstRowFirstColumn="0" w:firstRowLastColumn="0" w:lastRowFirstColumn="0" w:lastRowLastColumn="0"/>
              <w:rPr>
                <w:rFonts w:eastAsiaTheme="minorEastAsia"/>
              </w:rPr>
            </w:pPr>
            <w:r w:rsidRPr="00813509">
              <w:rPr>
                <w:rFonts w:eastAsiaTheme="minorEastAsia"/>
                <w:color w:val="auto"/>
              </w:rPr>
              <w:t>585</w:t>
            </w:r>
          </w:p>
        </w:tc>
        <w:tc>
          <w:tcPr>
            <w:tcW w:w="8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A1B47A" w14:textId="4F674B25" w:rsidR="007D592C" w:rsidRPr="00813509" w:rsidRDefault="007D592C" w:rsidP="00941386">
            <w:pPr>
              <w:jc w:val="center"/>
              <w:cnfStyle w:val="000000000000" w:firstRow="0" w:lastRow="0" w:firstColumn="0" w:lastColumn="0" w:oddVBand="0" w:evenVBand="0" w:oddHBand="0" w:evenHBand="0" w:firstRowFirstColumn="0" w:firstRowLastColumn="0" w:lastRowFirstColumn="0" w:lastRowLastColumn="0"/>
              <w:rPr>
                <w:rFonts w:eastAsiaTheme="minorEastAsia"/>
              </w:rPr>
            </w:pPr>
            <w:r w:rsidRPr="00813509">
              <w:rPr>
                <w:rFonts w:eastAsiaTheme="minorEastAsia"/>
                <w:color w:val="auto"/>
              </w:rPr>
              <w:t>585</w:t>
            </w:r>
          </w:p>
        </w:tc>
      </w:tr>
      <w:tr w:rsidR="007D592C" w:rsidRPr="00813509" w14:paraId="04F09CA5" w14:textId="77777777" w:rsidTr="00941386">
        <w:trPr>
          <w:cnfStyle w:val="000000100000" w:firstRow="0" w:lastRow="0" w:firstColumn="0" w:lastColumn="0" w:oddVBand="0" w:evenVBand="0" w:oddHBand="1" w:evenHBand="0" w:firstRowFirstColumn="0" w:firstRowLastColumn="0" w:lastRowFirstColumn="0" w:lastRowLastColumn="0"/>
          <w:trHeight w:val="637"/>
        </w:trPr>
        <w:tc>
          <w:tcPr>
            <w:cnfStyle w:val="001000000000" w:firstRow="0" w:lastRow="0" w:firstColumn="1" w:lastColumn="0" w:oddVBand="0" w:evenVBand="0" w:oddHBand="0" w:evenHBand="0" w:firstRowFirstColumn="0" w:firstRowLastColumn="0" w:lastRowFirstColumn="0" w:lastRowLastColumn="0"/>
            <w:tcW w:w="2499" w:type="pct"/>
            <w:tcBorders>
              <w:top w:val="single" w:sz="4" w:space="0" w:color="auto"/>
              <w:left w:val="single" w:sz="4" w:space="0" w:color="auto"/>
              <w:bottom w:val="single" w:sz="4" w:space="0" w:color="auto"/>
              <w:right w:val="single" w:sz="4" w:space="0" w:color="auto"/>
            </w:tcBorders>
            <w:noWrap/>
            <w:vAlign w:val="center"/>
          </w:tcPr>
          <w:p w14:paraId="1D52E9CA" w14:textId="5CAC90CE" w:rsidR="007D592C" w:rsidRPr="00645791" w:rsidRDefault="007D592C" w:rsidP="00941386">
            <w:pPr>
              <w:tabs>
                <w:tab w:val="left" w:pos="740"/>
              </w:tabs>
              <w:jc w:val="center"/>
              <w:rPr>
                <w:rFonts w:eastAsiaTheme="minorEastAsia"/>
              </w:rPr>
            </w:pPr>
            <w:r w:rsidRPr="00645791">
              <w:rPr>
                <w:rFonts w:eastAsiaTheme="minorEastAsia"/>
                <w:color w:val="auto"/>
                <w:lang w:val="uk-UA"/>
              </w:rPr>
              <w:t>Нульова шина</w:t>
            </w:r>
            <w:r w:rsidR="00B179EF">
              <w:rPr>
                <w:rFonts w:eastAsiaTheme="minorEastAsia"/>
                <w:color w:val="auto"/>
                <w:lang w:val="uk-UA"/>
              </w:rPr>
              <w:t xml:space="preserve"> </w:t>
            </w:r>
            <w:r w:rsidRPr="00813509">
              <w:rPr>
                <w:rFonts w:eastAsiaTheme="minorEastAsia"/>
                <w:color w:val="auto"/>
              </w:rPr>
              <w:t>E</w:t>
            </w:r>
            <w:r w:rsidRPr="00645791">
              <w:rPr>
                <w:rFonts w:eastAsiaTheme="minorEastAsia"/>
                <w:color w:val="auto"/>
                <w:lang w:val="uk-UA"/>
              </w:rPr>
              <w:t>-</w:t>
            </w:r>
            <w:r w:rsidRPr="00813509">
              <w:rPr>
                <w:rFonts w:eastAsiaTheme="minorEastAsia"/>
                <w:color w:val="auto"/>
              </w:rPr>
              <w:t>next</w:t>
            </w:r>
          </w:p>
        </w:tc>
        <w:tc>
          <w:tcPr>
            <w:tcW w:w="8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0DF9C4A" w14:textId="065B751A" w:rsidR="007D592C" w:rsidRPr="00813509" w:rsidRDefault="007D592C" w:rsidP="00941386">
            <w:pPr>
              <w:jc w:val="center"/>
              <w:cnfStyle w:val="000000100000" w:firstRow="0" w:lastRow="0" w:firstColumn="0" w:lastColumn="0" w:oddVBand="0" w:evenVBand="0" w:oddHBand="1" w:evenHBand="0" w:firstRowFirstColumn="0" w:firstRowLastColumn="0" w:lastRowFirstColumn="0" w:lastRowLastColumn="0"/>
              <w:rPr>
                <w:rFonts w:eastAsiaTheme="minorEastAsia"/>
              </w:rPr>
            </w:pPr>
            <w:r w:rsidRPr="00813509">
              <w:rPr>
                <w:rFonts w:eastAsiaTheme="minorEastAsia"/>
              </w:rPr>
              <w:t>1</w:t>
            </w:r>
          </w:p>
        </w:tc>
        <w:tc>
          <w:tcPr>
            <w:tcW w:w="88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D7B754F" w14:textId="12E5078B" w:rsidR="007D592C" w:rsidRPr="00813509" w:rsidRDefault="00B179EF" w:rsidP="00941386">
            <w:pPr>
              <w:jc w:val="center"/>
              <w:cnfStyle w:val="000000100000" w:firstRow="0" w:lastRow="0" w:firstColumn="0" w:lastColumn="0" w:oddVBand="0" w:evenVBand="0" w:oddHBand="1" w:evenHBand="0" w:firstRowFirstColumn="0" w:firstRowLastColumn="0" w:lastRowFirstColumn="0" w:lastRowLastColumn="0"/>
              <w:rPr>
                <w:rFonts w:eastAsiaTheme="minorEastAsia"/>
              </w:rPr>
            </w:pPr>
            <w:r>
              <w:rPr>
                <w:rFonts w:eastAsiaTheme="minorEastAsia"/>
                <w:color w:val="auto"/>
              </w:rPr>
              <w:t>3</w:t>
            </w:r>
            <w:r w:rsidR="007D592C" w:rsidRPr="00813509">
              <w:rPr>
                <w:rFonts w:eastAsiaTheme="minorEastAsia"/>
                <w:color w:val="auto"/>
              </w:rPr>
              <w:t>76</w:t>
            </w:r>
          </w:p>
        </w:tc>
        <w:tc>
          <w:tcPr>
            <w:tcW w:w="8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503AE8" w14:textId="07A4CAE6" w:rsidR="007D592C" w:rsidRPr="00813509" w:rsidRDefault="00B179EF" w:rsidP="00941386">
            <w:pPr>
              <w:jc w:val="center"/>
              <w:cnfStyle w:val="000000100000" w:firstRow="0" w:lastRow="0" w:firstColumn="0" w:lastColumn="0" w:oddVBand="0" w:evenVBand="0" w:oddHBand="1" w:evenHBand="0" w:firstRowFirstColumn="0" w:firstRowLastColumn="0" w:lastRowFirstColumn="0" w:lastRowLastColumn="0"/>
              <w:rPr>
                <w:rFonts w:eastAsiaTheme="minorEastAsia"/>
              </w:rPr>
            </w:pPr>
            <w:r>
              <w:rPr>
                <w:rFonts w:eastAsiaTheme="minorEastAsia"/>
                <w:color w:val="auto"/>
              </w:rPr>
              <w:t>3</w:t>
            </w:r>
            <w:r w:rsidR="007D592C" w:rsidRPr="00813509">
              <w:rPr>
                <w:rFonts w:eastAsiaTheme="minorEastAsia"/>
                <w:color w:val="auto"/>
              </w:rPr>
              <w:t>76</w:t>
            </w:r>
          </w:p>
        </w:tc>
      </w:tr>
      <w:tr w:rsidR="007D592C" w:rsidRPr="00813509" w14:paraId="56F3F82F" w14:textId="77777777" w:rsidTr="00941386">
        <w:trPr>
          <w:trHeight w:val="550"/>
        </w:trPr>
        <w:tc>
          <w:tcPr>
            <w:cnfStyle w:val="001000000000" w:firstRow="0" w:lastRow="0" w:firstColumn="1" w:lastColumn="0" w:oddVBand="0" w:evenVBand="0" w:oddHBand="0" w:evenHBand="0" w:firstRowFirstColumn="0" w:firstRowLastColumn="0" w:lastRowFirstColumn="0" w:lastRowLastColumn="0"/>
            <w:tcW w:w="2499" w:type="pct"/>
            <w:tcBorders>
              <w:top w:val="single" w:sz="4" w:space="0" w:color="auto"/>
              <w:left w:val="single" w:sz="4" w:space="0" w:color="auto"/>
              <w:bottom w:val="single" w:sz="4" w:space="0" w:color="auto"/>
              <w:right w:val="single" w:sz="4" w:space="0" w:color="auto"/>
            </w:tcBorders>
            <w:noWrap/>
            <w:vAlign w:val="center"/>
          </w:tcPr>
          <w:p w14:paraId="1EE6AB4A" w14:textId="17703D54" w:rsidR="007D592C" w:rsidRPr="00645791" w:rsidRDefault="007D592C" w:rsidP="00941386">
            <w:pPr>
              <w:tabs>
                <w:tab w:val="left" w:pos="740"/>
              </w:tabs>
              <w:jc w:val="center"/>
              <w:rPr>
                <w:rFonts w:eastAsiaTheme="minorEastAsia"/>
              </w:rPr>
            </w:pPr>
            <w:r w:rsidRPr="00645791">
              <w:rPr>
                <w:rFonts w:eastAsiaTheme="minorEastAsia"/>
                <w:color w:val="auto"/>
                <w:lang w:val="uk-UA"/>
              </w:rPr>
              <w:t>Витратні матеріали</w:t>
            </w:r>
          </w:p>
        </w:tc>
        <w:tc>
          <w:tcPr>
            <w:tcW w:w="8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45EE75" w14:textId="55DF93A6" w:rsidR="007D592C" w:rsidRPr="00813509" w:rsidRDefault="007D592C" w:rsidP="00941386">
            <w:pPr>
              <w:jc w:val="center"/>
              <w:cnfStyle w:val="000000000000" w:firstRow="0" w:lastRow="0" w:firstColumn="0" w:lastColumn="0" w:oddVBand="0" w:evenVBand="0" w:oddHBand="0" w:evenHBand="0" w:firstRowFirstColumn="0" w:firstRowLastColumn="0" w:lastRowFirstColumn="0" w:lastRowLastColumn="0"/>
              <w:rPr>
                <w:rFonts w:eastAsiaTheme="minorEastAsia"/>
              </w:rPr>
            </w:pPr>
            <w:r w:rsidRPr="00813509">
              <w:rPr>
                <w:rFonts w:eastAsiaTheme="minorEastAsia"/>
              </w:rPr>
              <w:t>1</w:t>
            </w:r>
          </w:p>
        </w:tc>
        <w:tc>
          <w:tcPr>
            <w:tcW w:w="88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D9B74D" w14:textId="178CF750" w:rsidR="007D592C" w:rsidRPr="00813509" w:rsidRDefault="007D592C" w:rsidP="00B179EF">
            <w:pPr>
              <w:jc w:val="center"/>
              <w:cnfStyle w:val="000000000000" w:firstRow="0" w:lastRow="0" w:firstColumn="0" w:lastColumn="0" w:oddVBand="0" w:evenVBand="0" w:oddHBand="0" w:evenHBand="0" w:firstRowFirstColumn="0" w:firstRowLastColumn="0" w:lastRowFirstColumn="0" w:lastRowLastColumn="0"/>
              <w:rPr>
                <w:rFonts w:eastAsiaTheme="minorEastAsia"/>
              </w:rPr>
            </w:pPr>
            <w:r w:rsidRPr="00813509">
              <w:rPr>
                <w:rFonts w:eastAsiaTheme="minorEastAsia"/>
                <w:color w:val="auto"/>
              </w:rPr>
              <w:t>1</w:t>
            </w:r>
            <w:r w:rsidR="00B179EF">
              <w:rPr>
                <w:rFonts w:eastAsiaTheme="minorEastAsia"/>
                <w:color w:val="auto"/>
              </w:rPr>
              <w:t>2</w:t>
            </w:r>
            <w:r w:rsidRPr="00813509">
              <w:rPr>
                <w:rFonts w:eastAsiaTheme="minorEastAsia"/>
                <w:color w:val="auto"/>
              </w:rPr>
              <w:t>00</w:t>
            </w:r>
          </w:p>
        </w:tc>
        <w:tc>
          <w:tcPr>
            <w:tcW w:w="8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E59D2AB" w14:textId="7E119075" w:rsidR="007D592C" w:rsidRPr="00813509" w:rsidRDefault="007D592C" w:rsidP="00B179EF">
            <w:pPr>
              <w:jc w:val="center"/>
              <w:cnfStyle w:val="000000000000" w:firstRow="0" w:lastRow="0" w:firstColumn="0" w:lastColumn="0" w:oddVBand="0" w:evenVBand="0" w:oddHBand="0" w:evenHBand="0" w:firstRowFirstColumn="0" w:firstRowLastColumn="0" w:lastRowFirstColumn="0" w:lastRowLastColumn="0"/>
              <w:rPr>
                <w:rFonts w:eastAsiaTheme="minorEastAsia"/>
              </w:rPr>
            </w:pPr>
            <w:r w:rsidRPr="00813509">
              <w:rPr>
                <w:rFonts w:eastAsiaTheme="minorEastAsia"/>
                <w:color w:val="auto"/>
              </w:rPr>
              <w:t>1</w:t>
            </w:r>
            <w:r w:rsidR="00B179EF">
              <w:rPr>
                <w:rFonts w:eastAsiaTheme="minorEastAsia"/>
                <w:color w:val="auto"/>
              </w:rPr>
              <w:t>2</w:t>
            </w:r>
            <w:r w:rsidRPr="00813509">
              <w:rPr>
                <w:rFonts w:eastAsiaTheme="minorEastAsia"/>
                <w:color w:val="auto"/>
              </w:rPr>
              <w:t>00</w:t>
            </w:r>
          </w:p>
        </w:tc>
      </w:tr>
      <w:tr w:rsidR="007D592C" w:rsidRPr="00813509" w14:paraId="343EF732" w14:textId="77777777" w:rsidTr="00941386">
        <w:trPr>
          <w:cnfStyle w:val="000000100000" w:firstRow="0" w:lastRow="0" w:firstColumn="0" w:lastColumn="0" w:oddVBand="0" w:evenVBand="0" w:oddHBand="1" w:evenHBand="0" w:firstRowFirstColumn="0" w:firstRowLastColumn="0" w:lastRowFirstColumn="0" w:lastRowLastColumn="0"/>
          <w:trHeight w:val="530"/>
        </w:trPr>
        <w:tc>
          <w:tcPr>
            <w:cnfStyle w:val="001000000000" w:firstRow="0" w:lastRow="0" w:firstColumn="1" w:lastColumn="0" w:oddVBand="0" w:evenVBand="0" w:oddHBand="0" w:evenHBand="0" w:firstRowFirstColumn="0" w:firstRowLastColumn="0" w:lastRowFirstColumn="0" w:lastRowLastColumn="0"/>
            <w:tcW w:w="2499" w:type="pct"/>
            <w:tcBorders>
              <w:top w:val="single" w:sz="4" w:space="0" w:color="auto"/>
              <w:left w:val="single" w:sz="4" w:space="0" w:color="auto"/>
              <w:bottom w:val="single" w:sz="4" w:space="0" w:color="auto"/>
              <w:right w:val="single" w:sz="4" w:space="0" w:color="auto"/>
            </w:tcBorders>
            <w:noWrap/>
            <w:vAlign w:val="center"/>
          </w:tcPr>
          <w:p w14:paraId="666D208F" w14:textId="001451C9" w:rsidR="007D592C" w:rsidRPr="00645791" w:rsidRDefault="007D592C" w:rsidP="00941386">
            <w:pPr>
              <w:tabs>
                <w:tab w:val="left" w:pos="740"/>
              </w:tabs>
              <w:jc w:val="center"/>
              <w:rPr>
                <w:rFonts w:eastAsiaTheme="minorEastAsia"/>
              </w:rPr>
            </w:pPr>
            <w:r w:rsidRPr="00645791">
              <w:rPr>
                <w:rFonts w:eastAsiaTheme="minorEastAsia"/>
                <w:color w:val="auto"/>
                <w:lang w:val="uk-UA"/>
              </w:rPr>
              <w:t xml:space="preserve">Сума </w:t>
            </w:r>
            <w:r w:rsidRPr="00645791">
              <w:rPr>
                <w:lang w:val="uk-UA"/>
              </w:rPr>
              <w:t>компонентів</w:t>
            </w:r>
          </w:p>
        </w:tc>
        <w:tc>
          <w:tcPr>
            <w:tcW w:w="8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3870CF5" w14:textId="15BDB93A" w:rsidR="007D592C" w:rsidRPr="00813509" w:rsidRDefault="00941386" w:rsidP="00941386">
            <w:pPr>
              <w:jc w:val="center"/>
              <w:cnfStyle w:val="000000100000" w:firstRow="0" w:lastRow="0" w:firstColumn="0" w:lastColumn="0" w:oddVBand="0" w:evenVBand="0" w:oddHBand="1" w:evenHBand="0" w:firstRowFirstColumn="0" w:firstRowLastColumn="0" w:lastRowFirstColumn="0" w:lastRowLastColumn="0"/>
              <w:rPr>
                <w:rFonts w:eastAsiaTheme="minorEastAsia"/>
              </w:rPr>
            </w:pPr>
            <w:r>
              <w:rPr>
                <w:rFonts w:eastAsiaTheme="minorEastAsia"/>
              </w:rPr>
              <w:t>-</w:t>
            </w:r>
          </w:p>
        </w:tc>
        <w:tc>
          <w:tcPr>
            <w:tcW w:w="88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08C1E8" w14:textId="535496EC" w:rsidR="007D592C" w:rsidRPr="00813509" w:rsidRDefault="00941386" w:rsidP="00941386">
            <w:pPr>
              <w:ind w:firstLine="0"/>
              <w:jc w:val="center"/>
              <w:cnfStyle w:val="000000100000" w:firstRow="0" w:lastRow="0" w:firstColumn="0" w:lastColumn="0" w:oddVBand="0" w:evenVBand="0" w:oddHBand="1" w:evenHBand="0" w:firstRowFirstColumn="0" w:firstRowLastColumn="0" w:lastRowFirstColumn="0" w:lastRowLastColumn="0"/>
              <w:rPr>
                <w:rFonts w:eastAsiaTheme="minorEastAsia"/>
              </w:rPr>
            </w:pPr>
            <w:r>
              <w:rPr>
                <w:rFonts w:eastAsiaTheme="minorEastAsia"/>
              </w:rPr>
              <w:t>-</w:t>
            </w:r>
          </w:p>
        </w:tc>
        <w:tc>
          <w:tcPr>
            <w:tcW w:w="8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17598F" w14:textId="77777777" w:rsidR="007D592C" w:rsidRPr="00813509" w:rsidRDefault="007D592C" w:rsidP="00941386">
            <w:pPr>
              <w:jc w:val="center"/>
              <w:cnfStyle w:val="000000100000" w:firstRow="0" w:lastRow="0" w:firstColumn="0" w:lastColumn="0" w:oddVBand="0" w:evenVBand="0" w:oddHBand="1" w:evenHBand="0" w:firstRowFirstColumn="0" w:firstRowLastColumn="0" w:lastRowFirstColumn="0" w:lastRowLastColumn="0"/>
              <w:rPr>
                <w:rFonts w:eastAsiaTheme="minorEastAsia"/>
                <w:color w:val="auto"/>
              </w:rPr>
            </w:pPr>
          </w:p>
          <w:p w14:paraId="3E03D63F" w14:textId="2DC81690" w:rsidR="007D592C" w:rsidRPr="00813509" w:rsidRDefault="007D592C" w:rsidP="00341A81">
            <w:pPr>
              <w:jc w:val="center"/>
              <w:cnfStyle w:val="000000100000" w:firstRow="0" w:lastRow="0" w:firstColumn="0" w:lastColumn="0" w:oddVBand="0" w:evenVBand="0" w:oddHBand="1" w:evenHBand="0" w:firstRowFirstColumn="0" w:firstRowLastColumn="0" w:lastRowFirstColumn="0" w:lastRowLastColumn="0"/>
              <w:rPr>
                <w:rFonts w:eastAsiaTheme="minorEastAsia"/>
              </w:rPr>
            </w:pPr>
            <w:r w:rsidRPr="00813509">
              <w:rPr>
                <w:rFonts w:eastAsiaTheme="minorEastAsia"/>
                <w:color w:val="auto"/>
              </w:rPr>
              <w:t>3</w:t>
            </w:r>
            <w:r w:rsidR="00341A81">
              <w:rPr>
                <w:rFonts w:eastAsiaTheme="minorEastAsia"/>
                <w:color w:val="auto"/>
              </w:rPr>
              <w:t>9985</w:t>
            </w:r>
          </w:p>
        </w:tc>
      </w:tr>
    </w:tbl>
    <w:p w14:paraId="1EDEF239" w14:textId="0BDD9F14" w:rsidR="00645791" w:rsidRDefault="00645791" w:rsidP="00B50468">
      <w:pPr>
        <w:ind w:firstLine="720"/>
        <w:contextualSpacing/>
        <w:jc w:val="left"/>
      </w:pPr>
      <w:r>
        <w:t xml:space="preserve">Таблиця </w:t>
      </w:r>
      <w:r w:rsidR="007D592C">
        <w:rPr>
          <w:lang w:val="ru-RU"/>
        </w:rPr>
        <w:t>4</w:t>
      </w:r>
      <w:r w:rsidRPr="00813509">
        <w:t>.1 - Компоненти реалізованої схеми</w:t>
      </w:r>
      <w:r w:rsidR="00FE304F">
        <w:t xml:space="preserve"> та їх вартість. </w:t>
      </w:r>
    </w:p>
    <w:p w14:paraId="680FD9E0" w14:textId="77777777" w:rsidR="00645791" w:rsidRPr="00645791" w:rsidRDefault="00645791" w:rsidP="00645791"/>
    <w:p w14:paraId="0C15E439" w14:textId="77777777" w:rsidR="00B50468" w:rsidRDefault="007B6E51" w:rsidP="007B6E51">
      <w:pPr>
        <w:ind w:firstLine="0"/>
        <w:contextualSpacing/>
      </w:pPr>
      <w:r>
        <w:t xml:space="preserve">        </w:t>
      </w:r>
    </w:p>
    <w:p w14:paraId="5B805ED6" w14:textId="1A28035E" w:rsidR="00645791" w:rsidRPr="00813509" w:rsidRDefault="00645791" w:rsidP="00DD73ED">
      <w:pPr>
        <w:contextualSpacing/>
      </w:pPr>
      <w:r w:rsidRPr="00813509">
        <w:t xml:space="preserve">Основним компонентом є ПР200. Він реалізує основну логіку що запрограмована шляхом середовища програмування OwenLogic. Компоненти </w:t>
      </w:r>
      <w:r w:rsidRPr="00813509">
        <w:lastRenderedPageBreak/>
        <w:t>було обрано на основі їх характеристик. Важливими факторами була ціна, надійність, доступність.</w:t>
      </w:r>
    </w:p>
    <w:p w14:paraId="42C87C02" w14:textId="77777777" w:rsidR="003C15C8" w:rsidRDefault="00645791" w:rsidP="003C15C8">
      <w:pPr>
        <w:ind w:firstLine="720"/>
        <w:contextualSpacing/>
      </w:pPr>
      <w:r w:rsidRPr="00813509">
        <w:t>Обладнання оцінюється в 3</w:t>
      </w:r>
      <w:r w:rsidR="004E029D">
        <w:t>9</w:t>
      </w:r>
      <w:r w:rsidR="00B031BA">
        <w:t xml:space="preserve"> </w:t>
      </w:r>
      <w:r w:rsidRPr="00813509">
        <w:t xml:space="preserve">тисяч </w:t>
      </w:r>
      <w:r w:rsidR="004E029D">
        <w:t xml:space="preserve">985 </w:t>
      </w:r>
      <w:r w:rsidRPr="00813509">
        <w:t>гривень до вартості не входить</w:t>
      </w:r>
      <w:r w:rsidRPr="00813509">
        <w:rPr>
          <w:lang w:val="ru-RU"/>
        </w:rPr>
        <w:t xml:space="preserve">: </w:t>
      </w:r>
      <w:r w:rsidRPr="00813509">
        <w:t>генератор, г</w:t>
      </w:r>
      <w:r w:rsidR="004E029D">
        <w:t xml:space="preserve">ібридна сонячна електростанція, комутатор </w:t>
      </w:r>
      <w:r w:rsidR="004E029D">
        <w:rPr>
          <w:lang w:val="en-US"/>
        </w:rPr>
        <w:t>Cisco</w:t>
      </w:r>
      <w:r w:rsidR="004E029D">
        <w:t xml:space="preserve">, - телефони, </w:t>
      </w:r>
      <w:r w:rsidRPr="00813509">
        <w:t>робота інженера та монтажної бригади. Вартість компонентів зміню</w:t>
      </w:r>
      <w:r w:rsidR="00E53C35">
        <w:t>ється  залежно</w:t>
      </w:r>
      <w:r w:rsidRPr="00813509">
        <w:t xml:space="preserve"> від: кількості, модифікації, виробника та складності системи. </w:t>
      </w:r>
    </w:p>
    <w:p w14:paraId="2499FA0D" w14:textId="33750518" w:rsidR="003C15C8" w:rsidRPr="00300BDB" w:rsidRDefault="003C15C8" w:rsidP="003C15C8">
      <w:pPr>
        <w:ind w:firstLine="720"/>
        <w:contextualSpacing/>
      </w:pPr>
      <w:r>
        <w:t>Аналіз ринку України станом на 2024 рік щодо вартості системи з генератором на 5 кВт, гібридним інвертором на 5 кВт та літій-фосфатними акумуляторами на 1 годину роботи. Показав що, Генератор на 5 кВт: Враховуючи коливання цін на ринку та підвищений попит на генератори в Україні, вартість якісного генератора на 5 кВт може становити від 30000 до 80000 грн (приблизно 800-200 USD). Гібридний інвертор на 5 кВт: Ціни на гібридні інвертори в Україні варіюються залежно від виробника та функціоналу. Орієнтовна вартість якісного гібридного інвертора на 5 кВт становить від 50000 до 80000 грн (приблизно 1300-2100 USD). Літій-фосфатні акумулятори на 5 кВт-год: Вартість акумуляторів значно коливається залежно від виробника та якості. Ціна на літій-фосфатні акумулятори ємністю 5 кВт-год може становити від 45000 до 70000 грн (приблизно 1200-1800 USD).</w:t>
      </w:r>
      <w:r w:rsidR="00300BDB" w:rsidRPr="00300BDB">
        <w:rPr>
          <w:color w:val="000000"/>
          <w:lang w:val="ru-RU"/>
        </w:rPr>
        <w:t>Генератор: 30000-</w:t>
      </w:r>
      <w:r w:rsidR="00D55040">
        <w:rPr>
          <w:color w:val="000000"/>
          <w:lang w:val="ru-RU"/>
        </w:rPr>
        <w:t>8</w:t>
      </w:r>
      <w:r w:rsidR="00300BDB" w:rsidRPr="00300BDB">
        <w:rPr>
          <w:color w:val="000000"/>
          <w:lang w:val="ru-RU"/>
        </w:rPr>
        <w:t>0000 грн (800-</w:t>
      </w:r>
      <w:r w:rsidR="00D55040">
        <w:rPr>
          <w:color w:val="000000"/>
          <w:lang w:val="ru-RU"/>
        </w:rPr>
        <w:t>21</w:t>
      </w:r>
      <w:r w:rsidR="00300BDB" w:rsidRPr="00300BDB">
        <w:rPr>
          <w:color w:val="000000"/>
          <w:lang w:val="ru-RU"/>
        </w:rPr>
        <w:t>00 USD)</w:t>
      </w:r>
      <w:r>
        <w:rPr>
          <w:color w:val="000000"/>
          <w:lang w:val="ru-RU"/>
        </w:rPr>
        <w:t xml:space="preserve">. </w:t>
      </w:r>
      <w:r w:rsidR="00300BDB" w:rsidRPr="00300BDB">
        <w:rPr>
          <w:color w:val="000000"/>
          <w:lang w:val="ru-RU"/>
        </w:rPr>
        <w:t>Разом: 125000-200000 грн (приблизно 3300-5200 USD)</w:t>
      </w:r>
      <w:r>
        <w:rPr>
          <w:color w:val="000000"/>
          <w:lang w:val="ru-RU"/>
        </w:rPr>
        <w:t>.</w:t>
      </w:r>
      <w:r>
        <w:t xml:space="preserve"> </w:t>
      </w:r>
      <w:r>
        <w:rPr>
          <w:color w:val="000000"/>
          <w:lang w:val="ru-RU"/>
        </w:rPr>
        <w:t xml:space="preserve">Що в сумі з </w:t>
      </w:r>
      <w:r>
        <w:rPr>
          <w:lang w:val="ru-RU"/>
        </w:rPr>
        <w:t>с</w:t>
      </w:r>
      <w:r w:rsidRPr="00F67142">
        <w:t>истем</w:t>
      </w:r>
      <w:r w:rsidR="006C1344">
        <w:t>ою</w:t>
      </w:r>
      <w:r w:rsidRPr="00F67142">
        <w:t xml:space="preserve"> автоматизації живлення IP-телефонів Cisco </w:t>
      </w:r>
      <w:r w:rsidR="006C1344">
        <w:t>в корпоративних мереж</w:t>
      </w:r>
      <w:r>
        <w:t>. Обійдеться в</w:t>
      </w:r>
      <w:r w:rsidRPr="00300BDB">
        <w:rPr>
          <w:color w:val="000000"/>
          <w:lang w:val="ru-RU"/>
        </w:rPr>
        <w:t xml:space="preserve"> 1</w:t>
      </w:r>
      <w:r w:rsidR="006C1344">
        <w:rPr>
          <w:color w:val="000000"/>
          <w:lang w:val="ru-RU"/>
        </w:rPr>
        <w:t>64985</w:t>
      </w:r>
      <w:r w:rsidRPr="00300BDB">
        <w:rPr>
          <w:color w:val="000000"/>
          <w:lang w:val="ru-RU"/>
        </w:rPr>
        <w:t>-2</w:t>
      </w:r>
      <w:r w:rsidR="006C1344">
        <w:rPr>
          <w:color w:val="000000"/>
          <w:lang w:val="ru-RU"/>
        </w:rPr>
        <w:t>39985</w:t>
      </w:r>
      <w:r w:rsidR="006C1344" w:rsidRPr="006C1344">
        <w:rPr>
          <w:color w:val="000000"/>
          <w:lang w:val="ru-RU"/>
        </w:rPr>
        <w:t xml:space="preserve"> </w:t>
      </w:r>
      <w:r w:rsidR="006C1344" w:rsidRPr="00300BDB">
        <w:rPr>
          <w:color w:val="000000"/>
          <w:lang w:val="ru-RU"/>
        </w:rPr>
        <w:t>грн</w:t>
      </w:r>
      <w:r>
        <w:rPr>
          <w:color w:val="000000"/>
          <w:lang w:val="ru-RU"/>
        </w:rPr>
        <w:t>.</w:t>
      </w:r>
      <w:r w:rsidR="006C1344">
        <w:rPr>
          <w:color w:val="000000"/>
          <w:lang w:val="ru-RU"/>
        </w:rPr>
        <w:t xml:space="preserve"> Що все одно менше за конкурентів зі схожим функціоналом.</w:t>
      </w:r>
    </w:p>
    <w:p w14:paraId="7CB049BC" w14:textId="77777777" w:rsidR="00C45383" w:rsidRPr="00645791" w:rsidRDefault="00C45383" w:rsidP="00645791"/>
    <w:p w14:paraId="67A7770C" w14:textId="1BB67F10" w:rsidR="00E571A8" w:rsidRPr="00517D7E" w:rsidRDefault="00866500" w:rsidP="00DD73ED">
      <w:pPr>
        <w:pStyle w:val="10"/>
        <w:numPr>
          <w:ilvl w:val="1"/>
          <w:numId w:val="25"/>
        </w:numPr>
        <w:jc w:val="center"/>
      </w:pPr>
      <w:bookmarkStart w:id="42" w:name="_Toc185254169"/>
      <w:r>
        <w:lastRenderedPageBreak/>
        <w:t>ДОСЛІДЖЕННЯ НАДІЙНОСТІ</w:t>
      </w:r>
      <w:bookmarkEnd w:id="42"/>
    </w:p>
    <w:p w14:paraId="61FECD9B" w14:textId="214DC581" w:rsidR="00264941" w:rsidRPr="00517D7E" w:rsidRDefault="002B3770" w:rsidP="00517D7E">
      <w:pPr>
        <w:ind w:firstLine="0"/>
        <w:rPr>
          <w:b/>
          <w:szCs w:val="28"/>
          <w:lang w:val="ru-RU"/>
        </w:rPr>
      </w:pPr>
      <w:r w:rsidRPr="00517D7E">
        <w:rPr>
          <w:szCs w:val="28"/>
          <w:lang w:val="ru-RU"/>
        </w:rPr>
        <w:t xml:space="preserve">           </w:t>
      </w:r>
      <w:r w:rsidR="00264941" w:rsidRPr="00517D7E">
        <w:rPr>
          <w:szCs w:val="28"/>
          <w:lang w:val="ru-RU"/>
        </w:rPr>
        <w:t>Проведемо розрахунок надійності системи автоматизації живлення IP-телефонів.</w:t>
      </w:r>
      <w:r w:rsidRPr="00517D7E">
        <w:rPr>
          <w:szCs w:val="28"/>
        </w:rPr>
        <w:t xml:space="preserve"> </w:t>
      </w:r>
      <w:r w:rsidRPr="00517D7E">
        <w:rPr>
          <w:szCs w:val="28"/>
          <w:lang w:val="ru-RU"/>
        </w:rPr>
        <w:t>У разі відмови роботи система живлення підлягає відновленню, що дозволяє віднести її до категорії відновлюваної апаратури. Тому розрахунок надійності за раптовими відмовами для основного вузла виконуватиметься відповідно до вимог ГОСТ 27.002-87</w:t>
      </w:r>
      <w:r w:rsidRPr="00517D7E">
        <w:rPr>
          <w:b/>
          <w:szCs w:val="28"/>
          <w:lang w:val="ru-RU"/>
        </w:rPr>
        <w:t xml:space="preserve">. </w:t>
      </w:r>
      <w:r w:rsidR="00264941" w:rsidRPr="00517D7E">
        <w:rPr>
          <w:szCs w:val="28"/>
          <w:lang w:val="ru-RU"/>
        </w:rPr>
        <w:t>Спочатку розрахуємо коефіцієнт умов експлуатації (Кe). Оскільки система працює в приміщенні при нормальних умовах:</w:t>
      </w:r>
    </w:p>
    <w:p w14:paraId="0722A0C8" w14:textId="77777777" w:rsidR="00264941" w:rsidRPr="00517D7E" w:rsidRDefault="00264941" w:rsidP="00AC56EE">
      <w:pPr>
        <w:numPr>
          <w:ilvl w:val="0"/>
          <w:numId w:val="11"/>
        </w:numPr>
        <w:spacing w:before="100" w:beforeAutospacing="1" w:after="100" w:afterAutospacing="1"/>
        <w:rPr>
          <w:szCs w:val="28"/>
          <w:lang w:val="ru-RU"/>
        </w:rPr>
      </w:pPr>
      <w:r w:rsidRPr="00517D7E">
        <w:rPr>
          <w:szCs w:val="28"/>
          <w:lang w:val="ru-RU"/>
        </w:rPr>
        <w:t>Коефіцієнт механічних впливів (K1) = 1.0 (стаціонарні умови)</w:t>
      </w:r>
    </w:p>
    <w:p w14:paraId="567EDA98" w14:textId="77777777" w:rsidR="00264941" w:rsidRPr="00517D7E" w:rsidRDefault="00264941" w:rsidP="00AC56EE">
      <w:pPr>
        <w:numPr>
          <w:ilvl w:val="0"/>
          <w:numId w:val="11"/>
        </w:numPr>
        <w:spacing w:before="100" w:beforeAutospacing="1" w:after="100" w:afterAutospacing="1"/>
        <w:rPr>
          <w:szCs w:val="28"/>
          <w:lang w:val="ru-RU"/>
        </w:rPr>
      </w:pPr>
      <w:r w:rsidRPr="00517D7E">
        <w:rPr>
          <w:szCs w:val="28"/>
          <w:lang w:val="ru-RU"/>
        </w:rPr>
        <w:t>Коефіцієнт кліматичних впливів (K2) = 1.1 (температура до 30°C, вологість до 80%)</w:t>
      </w:r>
    </w:p>
    <w:p w14:paraId="5B94CD10" w14:textId="77777777" w:rsidR="00264941" w:rsidRPr="00517D7E" w:rsidRDefault="00264941" w:rsidP="00AC56EE">
      <w:pPr>
        <w:numPr>
          <w:ilvl w:val="0"/>
          <w:numId w:val="11"/>
        </w:numPr>
        <w:rPr>
          <w:szCs w:val="28"/>
          <w:lang w:val="ru-RU"/>
        </w:rPr>
      </w:pPr>
      <w:r w:rsidRPr="00517D7E">
        <w:rPr>
          <w:szCs w:val="28"/>
          <w:lang w:val="ru-RU"/>
        </w:rPr>
        <w:t>Коефіцієнт тиску (K3) = 1.0 (нормальний атмосферний тиск)</w:t>
      </w:r>
    </w:p>
    <w:p w14:paraId="768BC277" w14:textId="2B8522F7" w:rsidR="00264941" w:rsidRPr="00517D7E" w:rsidRDefault="00264941" w:rsidP="00517D7E">
      <w:pPr>
        <w:ind w:firstLine="0"/>
        <w:rPr>
          <w:szCs w:val="28"/>
          <w:lang w:val="ru-RU"/>
        </w:rPr>
      </w:pPr>
      <w:r w:rsidRPr="00517D7E">
        <w:rPr>
          <w:szCs w:val="28"/>
          <w:lang w:val="ru-RU"/>
        </w:rPr>
        <w:t>Ke = K1 × K2 × K3 = 1.0 × 1.1 × 1.0 = 1.1</w:t>
      </w:r>
    </w:p>
    <w:tbl>
      <w:tblPr>
        <w:tblpPr w:leftFromText="180" w:rightFromText="180" w:vertAnchor="text" w:horzAnchor="margin" w:tblpY="1016"/>
        <w:tblW w:w="9719" w:type="dxa"/>
        <w:tblCellSpacing w:w="15" w:type="dxa"/>
        <w:tblCellMar>
          <w:top w:w="15" w:type="dxa"/>
          <w:left w:w="15" w:type="dxa"/>
          <w:bottom w:w="15" w:type="dxa"/>
          <w:right w:w="15" w:type="dxa"/>
        </w:tblCellMar>
        <w:tblLook w:val="04A0" w:firstRow="1" w:lastRow="0" w:firstColumn="1" w:lastColumn="0" w:noHBand="0" w:noVBand="1"/>
      </w:tblPr>
      <w:tblGrid>
        <w:gridCol w:w="296"/>
        <w:gridCol w:w="1645"/>
        <w:gridCol w:w="1769"/>
        <w:gridCol w:w="270"/>
        <w:gridCol w:w="331"/>
        <w:gridCol w:w="1019"/>
        <w:gridCol w:w="1383"/>
        <w:gridCol w:w="1641"/>
        <w:gridCol w:w="320"/>
        <w:gridCol w:w="1045"/>
      </w:tblGrid>
      <w:tr w:rsidR="00C5524F" w:rsidRPr="002051D4" w14:paraId="3F515349" w14:textId="77777777" w:rsidTr="00C5524F">
        <w:trPr>
          <w:trHeight w:val="533"/>
          <w:tblHeader/>
          <w:tblCellSpacing w:w="15" w:type="dxa"/>
        </w:trPr>
        <w:tc>
          <w:tcPr>
            <w:tcW w:w="0" w:type="auto"/>
            <w:tcBorders>
              <w:top w:val="single" w:sz="4" w:space="0" w:color="auto"/>
              <w:left w:val="single" w:sz="4" w:space="0" w:color="auto"/>
              <w:right w:val="single" w:sz="4" w:space="0" w:color="auto"/>
            </w:tcBorders>
            <w:vAlign w:val="center"/>
            <w:hideMark/>
          </w:tcPr>
          <w:p w14:paraId="3F623678" w14:textId="77777777" w:rsidR="00C5524F" w:rsidRPr="00C5524F" w:rsidRDefault="00C5524F" w:rsidP="00C5524F">
            <w:pPr>
              <w:spacing w:line="240" w:lineRule="auto"/>
              <w:ind w:firstLine="0"/>
              <w:jc w:val="center"/>
              <w:rPr>
                <w:b/>
                <w:bCs/>
                <w:sz w:val="20"/>
                <w:szCs w:val="20"/>
                <w:lang w:val="ru-RU"/>
              </w:rPr>
            </w:pPr>
            <w:r w:rsidRPr="00C5524F">
              <w:rPr>
                <w:b/>
                <w:bCs/>
                <w:sz w:val="20"/>
                <w:szCs w:val="20"/>
                <w:lang w:val="ru-RU"/>
              </w:rPr>
              <w:t>№</w:t>
            </w:r>
          </w:p>
        </w:tc>
        <w:tc>
          <w:tcPr>
            <w:tcW w:w="0" w:type="auto"/>
            <w:tcBorders>
              <w:top w:val="single" w:sz="4" w:space="0" w:color="auto"/>
            </w:tcBorders>
            <w:vAlign w:val="center"/>
            <w:hideMark/>
          </w:tcPr>
          <w:p w14:paraId="35D06C17" w14:textId="77777777" w:rsidR="00C5524F" w:rsidRPr="00C5524F" w:rsidRDefault="00C5524F" w:rsidP="00C5524F">
            <w:pPr>
              <w:spacing w:line="240" w:lineRule="auto"/>
              <w:ind w:firstLine="0"/>
              <w:jc w:val="center"/>
              <w:rPr>
                <w:b/>
                <w:bCs/>
                <w:sz w:val="20"/>
                <w:szCs w:val="20"/>
                <w:lang w:val="ru-RU"/>
              </w:rPr>
            </w:pPr>
            <w:r w:rsidRPr="00C5524F">
              <w:rPr>
                <w:b/>
                <w:bCs/>
                <w:sz w:val="20"/>
                <w:szCs w:val="20"/>
                <w:lang w:val="ru-RU"/>
              </w:rPr>
              <w:t>Схемне позначення елемента</w:t>
            </w:r>
          </w:p>
        </w:tc>
        <w:tc>
          <w:tcPr>
            <w:tcW w:w="0" w:type="auto"/>
            <w:tcBorders>
              <w:top w:val="single" w:sz="4" w:space="0" w:color="auto"/>
              <w:left w:val="single" w:sz="4" w:space="0" w:color="auto"/>
            </w:tcBorders>
            <w:vAlign w:val="center"/>
            <w:hideMark/>
          </w:tcPr>
          <w:p w14:paraId="17CF87AC" w14:textId="77777777" w:rsidR="00C5524F" w:rsidRPr="00C5524F" w:rsidRDefault="00C5524F" w:rsidP="00C5524F">
            <w:pPr>
              <w:spacing w:line="240" w:lineRule="auto"/>
              <w:ind w:firstLine="0"/>
              <w:jc w:val="center"/>
              <w:rPr>
                <w:b/>
                <w:bCs/>
                <w:sz w:val="20"/>
                <w:szCs w:val="20"/>
                <w:lang w:val="ru-RU"/>
              </w:rPr>
            </w:pPr>
            <w:r w:rsidRPr="00C5524F">
              <w:rPr>
                <w:b/>
                <w:bCs/>
                <w:sz w:val="20"/>
                <w:szCs w:val="20"/>
                <w:lang w:val="ru-RU"/>
              </w:rPr>
              <w:t>Тип</w:t>
            </w:r>
          </w:p>
        </w:tc>
        <w:tc>
          <w:tcPr>
            <w:tcW w:w="0" w:type="auto"/>
            <w:tcBorders>
              <w:top w:val="single" w:sz="4" w:space="0" w:color="auto"/>
              <w:left w:val="single" w:sz="4" w:space="0" w:color="auto"/>
            </w:tcBorders>
            <w:vAlign w:val="center"/>
            <w:hideMark/>
          </w:tcPr>
          <w:p w14:paraId="0F9498BF" w14:textId="77777777" w:rsidR="00C5524F" w:rsidRPr="00C5524F" w:rsidRDefault="00C5524F" w:rsidP="00C5524F">
            <w:pPr>
              <w:spacing w:line="240" w:lineRule="auto"/>
              <w:ind w:firstLine="0"/>
              <w:jc w:val="center"/>
              <w:rPr>
                <w:b/>
                <w:bCs/>
                <w:sz w:val="20"/>
                <w:szCs w:val="20"/>
                <w:lang w:val="ru-RU"/>
              </w:rPr>
            </w:pPr>
            <w:r w:rsidRPr="00C5524F">
              <w:rPr>
                <w:b/>
                <w:bCs/>
                <w:sz w:val="20"/>
                <w:szCs w:val="20"/>
                <w:lang w:val="ru-RU"/>
              </w:rPr>
              <w:t>N</w:t>
            </w:r>
          </w:p>
        </w:tc>
        <w:tc>
          <w:tcPr>
            <w:tcW w:w="294" w:type="dxa"/>
            <w:tcBorders>
              <w:top w:val="single" w:sz="4" w:space="0" w:color="auto"/>
              <w:left w:val="single" w:sz="4" w:space="0" w:color="auto"/>
            </w:tcBorders>
            <w:vAlign w:val="center"/>
            <w:hideMark/>
          </w:tcPr>
          <w:p w14:paraId="52B480E5" w14:textId="77777777" w:rsidR="00C5524F" w:rsidRPr="00C5524F" w:rsidRDefault="00C5524F" w:rsidP="00C5524F">
            <w:pPr>
              <w:spacing w:line="240" w:lineRule="auto"/>
              <w:ind w:firstLine="0"/>
              <w:jc w:val="center"/>
              <w:rPr>
                <w:b/>
                <w:bCs/>
                <w:sz w:val="20"/>
                <w:szCs w:val="20"/>
                <w:lang w:val="ru-RU"/>
              </w:rPr>
            </w:pPr>
            <w:r w:rsidRPr="00C5524F">
              <w:rPr>
                <w:b/>
                <w:bCs/>
                <w:sz w:val="20"/>
                <w:szCs w:val="20"/>
                <w:lang w:val="ru-RU"/>
              </w:rPr>
              <w:t>Кн</w:t>
            </w:r>
          </w:p>
        </w:tc>
        <w:tc>
          <w:tcPr>
            <w:tcW w:w="989" w:type="dxa"/>
            <w:tcBorders>
              <w:top w:val="single" w:sz="4" w:space="0" w:color="auto"/>
              <w:left w:val="single" w:sz="4" w:space="0" w:color="auto"/>
            </w:tcBorders>
            <w:vAlign w:val="center"/>
            <w:hideMark/>
          </w:tcPr>
          <w:p w14:paraId="71C1C328" w14:textId="77777777" w:rsidR="00C5524F" w:rsidRPr="00C5524F" w:rsidRDefault="00C5524F" w:rsidP="00C5524F">
            <w:pPr>
              <w:spacing w:line="240" w:lineRule="auto"/>
              <w:ind w:firstLine="0"/>
              <w:jc w:val="center"/>
              <w:rPr>
                <w:b/>
                <w:bCs/>
                <w:sz w:val="20"/>
                <w:szCs w:val="20"/>
                <w:lang w:val="ru-RU"/>
              </w:rPr>
            </w:pPr>
            <w:r w:rsidRPr="00C5524F">
              <w:rPr>
                <w:b/>
                <w:bCs/>
                <w:sz w:val="20"/>
                <w:szCs w:val="20"/>
                <w:lang w:val="ru-RU"/>
              </w:rPr>
              <w:t>λб×10^-6 (1/год)</w:t>
            </w:r>
          </w:p>
        </w:tc>
        <w:tc>
          <w:tcPr>
            <w:tcW w:w="0" w:type="auto"/>
            <w:tcBorders>
              <w:top w:val="single" w:sz="4" w:space="0" w:color="auto"/>
              <w:left w:val="single" w:sz="4" w:space="0" w:color="auto"/>
            </w:tcBorders>
            <w:vAlign w:val="center"/>
            <w:hideMark/>
          </w:tcPr>
          <w:p w14:paraId="3168B9F0" w14:textId="77777777" w:rsidR="00C5524F" w:rsidRPr="00C5524F" w:rsidRDefault="00C5524F" w:rsidP="00C5524F">
            <w:pPr>
              <w:spacing w:line="240" w:lineRule="auto"/>
              <w:ind w:firstLine="0"/>
              <w:jc w:val="center"/>
              <w:rPr>
                <w:b/>
                <w:bCs/>
                <w:sz w:val="20"/>
                <w:szCs w:val="20"/>
                <w:lang w:val="ru-RU"/>
              </w:rPr>
            </w:pPr>
            <w:r w:rsidRPr="00C5524F">
              <w:rPr>
                <w:b/>
                <w:bCs/>
                <w:sz w:val="20"/>
                <w:szCs w:val="20"/>
                <w:lang w:val="ru-RU"/>
              </w:rPr>
              <w:t>λб×Кн×10^-6 (1/год)</w:t>
            </w:r>
          </w:p>
        </w:tc>
        <w:tc>
          <w:tcPr>
            <w:tcW w:w="0" w:type="auto"/>
            <w:tcBorders>
              <w:top w:val="single" w:sz="4" w:space="0" w:color="auto"/>
              <w:left w:val="single" w:sz="4" w:space="0" w:color="auto"/>
            </w:tcBorders>
            <w:vAlign w:val="center"/>
            <w:hideMark/>
          </w:tcPr>
          <w:p w14:paraId="19B1EEF4" w14:textId="77777777" w:rsidR="00C5524F" w:rsidRPr="00C5524F" w:rsidRDefault="00C5524F" w:rsidP="00C5524F">
            <w:pPr>
              <w:spacing w:line="240" w:lineRule="auto"/>
              <w:ind w:firstLine="0"/>
              <w:jc w:val="center"/>
              <w:rPr>
                <w:b/>
                <w:bCs/>
                <w:sz w:val="20"/>
                <w:szCs w:val="20"/>
                <w:lang w:val="ru-RU"/>
              </w:rPr>
            </w:pPr>
            <w:r w:rsidRPr="00C5524F">
              <w:rPr>
                <w:b/>
                <w:bCs/>
                <w:sz w:val="20"/>
                <w:szCs w:val="20"/>
                <w:lang w:val="ru-RU"/>
              </w:rPr>
              <w:t>N×λб×Кн×10^-6 (1/год)</w:t>
            </w:r>
          </w:p>
        </w:tc>
        <w:tc>
          <w:tcPr>
            <w:tcW w:w="0" w:type="auto"/>
            <w:tcBorders>
              <w:top w:val="single" w:sz="4" w:space="0" w:color="auto"/>
              <w:left w:val="single" w:sz="4" w:space="0" w:color="auto"/>
            </w:tcBorders>
            <w:vAlign w:val="center"/>
            <w:hideMark/>
          </w:tcPr>
          <w:p w14:paraId="5A28B40C" w14:textId="77777777" w:rsidR="00C5524F" w:rsidRPr="00C5524F" w:rsidRDefault="00C5524F" w:rsidP="00C5524F">
            <w:pPr>
              <w:spacing w:line="240" w:lineRule="auto"/>
              <w:ind w:firstLine="0"/>
              <w:jc w:val="center"/>
              <w:rPr>
                <w:b/>
                <w:bCs/>
                <w:sz w:val="20"/>
                <w:szCs w:val="20"/>
                <w:lang w:val="ru-RU"/>
              </w:rPr>
            </w:pPr>
            <w:r w:rsidRPr="00C5524F">
              <w:rPr>
                <w:b/>
                <w:bCs/>
                <w:sz w:val="20"/>
                <w:szCs w:val="20"/>
                <w:lang w:val="ru-RU"/>
              </w:rPr>
              <w:t>Ke</w:t>
            </w:r>
          </w:p>
        </w:tc>
        <w:tc>
          <w:tcPr>
            <w:tcW w:w="0" w:type="auto"/>
            <w:tcBorders>
              <w:top w:val="single" w:sz="4" w:space="0" w:color="auto"/>
              <w:left w:val="single" w:sz="4" w:space="0" w:color="auto"/>
              <w:right w:val="single" w:sz="4" w:space="0" w:color="auto"/>
            </w:tcBorders>
            <w:vAlign w:val="center"/>
            <w:hideMark/>
          </w:tcPr>
          <w:p w14:paraId="66900D0B" w14:textId="77777777" w:rsidR="00C5524F" w:rsidRPr="00C5524F" w:rsidRDefault="00C5524F" w:rsidP="00C5524F">
            <w:pPr>
              <w:spacing w:line="240" w:lineRule="auto"/>
              <w:ind w:firstLine="0"/>
              <w:jc w:val="center"/>
              <w:rPr>
                <w:b/>
                <w:bCs/>
                <w:sz w:val="20"/>
                <w:szCs w:val="20"/>
                <w:lang w:val="ru-RU"/>
              </w:rPr>
            </w:pPr>
            <w:r w:rsidRPr="00C5524F">
              <w:rPr>
                <w:b/>
                <w:bCs/>
                <w:sz w:val="20"/>
                <w:szCs w:val="20"/>
                <w:lang w:val="ru-RU"/>
              </w:rPr>
              <w:t>λр×10^-6 (1/год)</w:t>
            </w:r>
          </w:p>
        </w:tc>
      </w:tr>
      <w:tr w:rsidR="00C5524F" w:rsidRPr="002051D4" w14:paraId="7D759C03" w14:textId="77777777" w:rsidTr="00C5524F">
        <w:trPr>
          <w:trHeight w:val="256"/>
          <w:tblCellSpacing w:w="15" w:type="dxa"/>
        </w:trPr>
        <w:tc>
          <w:tcPr>
            <w:tcW w:w="0" w:type="auto"/>
            <w:tcBorders>
              <w:top w:val="single" w:sz="4" w:space="0" w:color="auto"/>
              <w:left w:val="single" w:sz="4" w:space="0" w:color="auto"/>
              <w:right w:val="single" w:sz="4" w:space="0" w:color="auto"/>
            </w:tcBorders>
            <w:vAlign w:val="center"/>
            <w:hideMark/>
          </w:tcPr>
          <w:p w14:paraId="2DF4EDC3"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1</w:t>
            </w:r>
          </w:p>
        </w:tc>
        <w:tc>
          <w:tcPr>
            <w:tcW w:w="0" w:type="auto"/>
            <w:tcBorders>
              <w:top w:val="single" w:sz="4" w:space="0" w:color="auto"/>
            </w:tcBorders>
            <w:vAlign w:val="center"/>
            <w:hideMark/>
          </w:tcPr>
          <w:p w14:paraId="28522E4E"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A1</w:t>
            </w:r>
          </w:p>
        </w:tc>
        <w:tc>
          <w:tcPr>
            <w:tcW w:w="0" w:type="auto"/>
            <w:tcBorders>
              <w:top w:val="single" w:sz="4" w:space="0" w:color="auto"/>
              <w:left w:val="single" w:sz="4" w:space="0" w:color="auto"/>
            </w:tcBorders>
            <w:vAlign w:val="center"/>
            <w:hideMark/>
          </w:tcPr>
          <w:p w14:paraId="73C71F5B"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OWEN ПР200</w:t>
            </w:r>
          </w:p>
        </w:tc>
        <w:tc>
          <w:tcPr>
            <w:tcW w:w="0" w:type="auto"/>
            <w:tcBorders>
              <w:top w:val="single" w:sz="4" w:space="0" w:color="auto"/>
              <w:left w:val="single" w:sz="4" w:space="0" w:color="auto"/>
            </w:tcBorders>
            <w:vAlign w:val="center"/>
            <w:hideMark/>
          </w:tcPr>
          <w:p w14:paraId="390AC8AA"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2</w:t>
            </w:r>
          </w:p>
        </w:tc>
        <w:tc>
          <w:tcPr>
            <w:tcW w:w="294" w:type="dxa"/>
            <w:tcBorders>
              <w:top w:val="single" w:sz="4" w:space="0" w:color="auto"/>
              <w:left w:val="single" w:sz="4" w:space="0" w:color="auto"/>
            </w:tcBorders>
            <w:vAlign w:val="center"/>
            <w:hideMark/>
          </w:tcPr>
          <w:p w14:paraId="6DC0FD18"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0.7</w:t>
            </w:r>
          </w:p>
        </w:tc>
        <w:tc>
          <w:tcPr>
            <w:tcW w:w="989" w:type="dxa"/>
            <w:tcBorders>
              <w:top w:val="single" w:sz="4" w:space="0" w:color="auto"/>
              <w:left w:val="single" w:sz="4" w:space="0" w:color="auto"/>
            </w:tcBorders>
            <w:vAlign w:val="center"/>
            <w:hideMark/>
          </w:tcPr>
          <w:p w14:paraId="1FBA6BAB"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0.5</w:t>
            </w:r>
          </w:p>
        </w:tc>
        <w:tc>
          <w:tcPr>
            <w:tcW w:w="0" w:type="auto"/>
            <w:tcBorders>
              <w:top w:val="single" w:sz="4" w:space="0" w:color="auto"/>
              <w:left w:val="single" w:sz="4" w:space="0" w:color="auto"/>
            </w:tcBorders>
            <w:vAlign w:val="center"/>
            <w:hideMark/>
          </w:tcPr>
          <w:p w14:paraId="4DC152F7"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0.35</w:t>
            </w:r>
          </w:p>
        </w:tc>
        <w:tc>
          <w:tcPr>
            <w:tcW w:w="0" w:type="auto"/>
            <w:tcBorders>
              <w:top w:val="single" w:sz="4" w:space="0" w:color="auto"/>
              <w:left w:val="single" w:sz="4" w:space="0" w:color="auto"/>
            </w:tcBorders>
            <w:vAlign w:val="center"/>
            <w:hideMark/>
          </w:tcPr>
          <w:p w14:paraId="0C98B163"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0.7</w:t>
            </w:r>
          </w:p>
        </w:tc>
        <w:tc>
          <w:tcPr>
            <w:tcW w:w="0" w:type="auto"/>
            <w:tcBorders>
              <w:top w:val="single" w:sz="4" w:space="0" w:color="auto"/>
              <w:left w:val="single" w:sz="4" w:space="0" w:color="auto"/>
            </w:tcBorders>
            <w:vAlign w:val="center"/>
            <w:hideMark/>
          </w:tcPr>
          <w:p w14:paraId="58D9ECC5"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1.1</w:t>
            </w:r>
          </w:p>
        </w:tc>
        <w:tc>
          <w:tcPr>
            <w:tcW w:w="0" w:type="auto"/>
            <w:tcBorders>
              <w:top w:val="single" w:sz="4" w:space="0" w:color="auto"/>
              <w:left w:val="single" w:sz="4" w:space="0" w:color="auto"/>
              <w:right w:val="single" w:sz="4" w:space="0" w:color="auto"/>
            </w:tcBorders>
            <w:vAlign w:val="center"/>
            <w:hideMark/>
          </w:tcPr>
          <w:p w14:paraId="3B5D182F"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0.77</w:t>
            </w:r>
          </w:p>
        </w:tc>
      </w:tr>
      <w:tr w:rsidR="00C5524F" w:rsidRPr="002051D4" w14:paraId="34A07235" w14:textId="77777777" w:rsidTr="00C5524F">
        <w:trPr>
          <w:trHeight w:val="256"/>
          <w:tblCellSpacing w:w="15" w:type="dxa"/>
        </w:trPr>
        <w:tc>
          <w:tcPr>
            <w:tcW w:w="0" w:type="auto"/>
            <w:tcBorders>
              <w:top w:val="single" w:sz="4" w:space="0" w:color="auto"/>
              <w:left w:val="single" w:sz="4" w:space="0" w:color="auto"/>
              <w:right w:val="single" w:sz="4" w:space="0" w:color="auto"/>
            </w:tcBorders>
            <w:vAlign w:val="center"/>
          </w:tcPr>
          <w:p w14:paraId="23EF103C"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2</w:t>
            </w:r>
          </w:p>
        </w:tc>
        <w:tc>
          <w:tcPr>
            <w:tcW w:w="0" w:type="auto"/>
            <w:tcBorders>
              <w:top w:val="single" w:sz="4" w:space="0" w:color="auto"/>
            </w:tcBorders>
            <w:vAlign w:val="center"/>
          </w:tcPr>
          <w:p w14:paraId="254E8C10"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A2</w:t>
            </w:r>
          </w:p>
        </w:tc>
        <w:tc>
          <w:tcPr>
            <w:tcW w:w="0" w:type="auto"/>
            <w:tcBorders>
              <w:top w:val="single" w:sz="4" w:space="0" w:color="auto"/>
              <w:left w:val="single" w:sz="4" w:space="0" w:color="auto"/>
            </w:tcBorders>
            <w:vAlign w:val="center"/>
          </w:tcPr>
          <w:p w14:paraId="5160197A"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OWEN ПМ210</w:t>
            </w:r>
          </w:p>
        </w:tc>
        <w:tc>
          <w:tcPr>
            <w:tcW w:w="0" w:type="auto"/>
            <w:tcBorders>
              <w:top w:val="single" w:sz="4" w:space="0" w:color="auto"/>
              <w:left w:val="single" w:sz="4" w:space="0" w:color="auto"/>
            </w:tcBorders>
            <w:vAlign w:val="center"/>
          </w:tcPr>
          <w:p w14:paraId="6EBE4B16"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1</w:t>
            </w:r>
          </w:p>
        </w:tc>
        <w:tc>
          <w:tcPr>
            <w:tcW w:w="294" w:type="dxa"/>
            <w:tcBorders>
              <w:top w:val="single" w:sz="4" w:space="0" w:color="auto"/>
              <w:left w:val="single" w:sz="4" w:space="0" w:color="auto"/>
            </w:tcBorders>
            <w:vAlign w:val="center"/>
          </w:tcPr>
          <w:p w14:paraId="15538F2B"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0.6</w:t>
            </w:r>
          </w:p>
        </w:tc>
        <w:tc>
          <w:tcPr>
            <w:tcW w:w="989" w:type="dxa"/>
            <w:tcBorders>
              <w:top w:val="single" w:sz="4" w:space="0" w:color="auto"/>
              <w:left w:val="single" w:sz="4" w:space="0" w:color="auto"/>
            </w:tcBorders>
            <w:vAlign w:val="center"/>
          </w:tcPr>
          <w:p w14:paraId="41A827FB"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0.4</w:t>
            </w:r>
          </w:p>
        </w:tc>
        <w:tc>
          <w:tcPr>
            <w:tcW w:w="0" w:type="auto"/>
            <w:tcBorders>
              <w:top w:val="single" w:sz="4" w:space="0" w:color="auto"/>
              <w:left w:val="single" w:sz="4" w:space="0" w:color="auto"/>
            </w:tcBorders>
            <w:vAlign w:val="center"/>
          </w:tcPr>
          <w:p w14:paraId="6B12AD56"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0.24</w:t>
            </w:r>
          </w:p>
        </w:tc>
        <w:tc>
          <w:tcPr>
            <w:tcW w:w="0" w:type="auto"/>
            <w:tcBorders>
              <w:top w:val="single" w:sz="4" w:space="0" w:color="auto"/>
              <w:left w:val="single" w:sz="4" w:space="0" w:color="auto"/>
            </w:tcBorders>
            <w:vAlign w:val="center"/>
          </w:tcPr>
          <w:p w14:paraId="46909E53"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0.24</w:t>
            </w:r>
          </w:p>
        </w:tc>
        <w:tc>
          <w:tcPr>
            <w:tcW w:w="0" w:type="auto"/>
            <w:tcBorders>
              <w:top w:val="single" w:sz="4" w:space="0" w:color="auto"/>
              <w:left w:val="single" w:sz="4" w:space="0" w:color="auto"/>
            </w:tcBorders>
            <w:vAlign w:val="center"/>
          </w:tcPr>
          <w:p w14:paraId="3516A727"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1.1</w:t>
            </w:r>
          </w:p>
        </w:tc>
        <w:tc>
          <w:tcPr>
            <w:tcW w:w="0" w:type="auto"/>
            <w:tcBorders>
              <w:top w:val="single" w:sz="4" w:space="0" w:color="auto"/>
              <w:left w:val="single" w:sz="4" w:space="0" w:color="auto"/>
              <w:right w:val="single" w:sz="4" w:space="0" w:color="auto"/>
            </w:tcBorders>
            <w:vAlign w:val="center"/>
          </w:tcPr>
          <w:p w14:paraId="41174435"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0.264</w:t>
            </w:r>
          </w:p>
        </w:tc>
      </w:tr>
      <w:tr w:rsidR="00C5524F" w:rsidRPr="002051D4" w14:paraId="05FCD741" w14:textId="77777777" w:rsidTr="00C5524F">
        <w:trPr>
          <w:trHeight w:val="533"/>
          <w:tblCellSpacing w:w="15" w:type="dxa"/>
        </w:trPr>
        <w:tc>
          <w:tcPr>
            <w:tcW w:w="0" w:type="auto"/>
            <w:tcBorders>
              <w:top w:val="single" w:sz="4" w:space="0" w:color="auto"/>
              <w:left w:val="single" w:sz="4" w:space="0" w:color="auto"/>
              <w:right w:val="single" w:sz="4" w:space="0" w:color="auto"/>
            </w:tcBorders>
            <w:vAlign w:val="center"/>
            <w:hideMark/>
          </w:tcPr>
          <w:p w14:paraId="0A4A23A3"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3</w:t>
            </w:r>
          </w:p>
        </w:tc>
        <w:tc>
          <w:tcPr>
            <w:tcW w:w="0" w:type="auto"/>
            <w:tcBorders>
              <w:top w:val="single" w:sz="4" w:space="0" w:color="auto"/>
            </w:tcBorders>
            <w:vAlign w:val="center"/>
            <w:hideMark/>
          </w:tcPr>
          <w:p w14:paraId="5945E986"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G1</w:t>
            </w:r>
          </w:p>
        </w:tc>
        <w:tc>
          <w:tcPr>
            <w:tcW w:w="0" w:type="auto"/>
            <w:tcBorders>
              <w:top w:val="single" w:sz="4" w:space="0" w:color="auto"/>
              <w:left w:val="single" w:sz="4" w:space="0" w:color="auto"/>
            </w:tcBorders>
            <w:vAlign w:val="center"/>
            <w:hideMark/>
          </w:tcPr>
          <w:p w14:paraId="6A1C9431"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Блок живлення</w:t>
            </w:r>
          </w:p>
        </w:tc>
        <w:tc>
          <w:tcPr>
            <w:tcW w:w="0" w:type="auto"/>
            <w:tcBorders>
              <w:top w:val="single" w:sz="4" w:space="0" w:color="auto"/>
              <w:left w:val="single" w:sz="4" w:space="0" w:color="auto"/>
            </w:tcBorders>
            <w:vAlign w:val="center"/>
            <w:hideMark/>
          </w:tcPr>
          <w:p w14:paraId="656E05D3"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3</w:t>
            </w:r>
          </w:p>
        </w:tc>
        <w:tc>
          <w:tcPr>
            <w:tcW w:w="294" w:type="dxa"/>
            <w:tcBorders>
              <w:top w:val="single" w:sz="4" w:space="0" w:color="auto"/>
              <w:left w:val="single" w:sz="4" w:space="0" w:color="auto"/>
            </w:tcBorders>
            <w:vAlign w:val="center"/>
            <w:hideMark/>
          </w:tcPr>
          <w:p w14:paraId="48E24A51"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0.8</w:t>
            </w:r>
          </w:p>
        </w:tc>
        <w:tc>
          <w:tcPr>
            <w:tcW w:w="989" w:type="dxa"/>
            <w:tcBorders>
              <w:top w:val="single" w:sz="4" w:space="0" w:color="auto"/>
              <w:left w:val="single" w:sz="4" w:space="0" w:color="auto"/>
            </w:tcBorders>
            <w:vAlign w:val="center"/>
            <w:hideMark/>
          </w:tcPr>
          <w:p w14:paraId="2C49D706"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0.8</w:t>
            </w:r>
          </w:p>
        </w:tc>
        <w:tc>
          <w:tcPr>
            <w:tcW w:w="0" w:type="auto"/>
            <w:tcBorders>
              <w:top w:val="single" w:sz="4" w:space="0" w:color="auto"/>
              <w:left w:val="single" w:sz="4" w:space="0" w:color="auto"/>
            </w:tcBorders>
            <w:vAlign w:val="center"/>
            <w:hideMark/>
          </w:tcPr>
          <w:p w14:paraId="27CAD39A"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0.64</w:t>
            </w:r>
          </w:p>
        </w:tc>
        <w:tc>
          <w:tcPr>
            <w:tcW w:w="0" w:type="auto"/>
            <w:tcBorders>
              <w:top w:val="single" w:sz="4" w:space="0" w:color="auto"/>
              <w:left w:val="single" w:sz="4" w:space="0" w:color="auto"/>
            </w:tcBorders>
            <w:vAlign w:val="center"/>
            <w:hideMark/>
          </w:tcPr>
          <w:p w14:paraId="2B248D4B"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1.92</w:t>
            </w:r>
          </w:p>
        </w:tc>
        <w:tc>
          <w:tcPr>
            <w:tcW w:w="0" w:type="auto"/>
            <w:tcBorders>
              <w:top w:val="single" w:sz="4" w:space="0" w:color="auto"/>
              <w:left w:val="single" w:sz="4" w:space="0" w:color="auto"/>
            </w:tcBorders>
            <w:vAlign w:val="center"/>
            <w:hideMark/>
          </w:tcPr>
          <w:p w14:paraId="344D41A0"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1.1</w:t>
            </w:r>
          </w:p>
        </w:tc>
        <w:tc>
          <w:tcPr>
            <w:tcW w:w="0" w:type="auto"/>
            <w:tcBorders>
              <w:top w:val="single" w:sz="4" w:space="0" w:color="auto"/>
              <w:left w:val="single" w:sz="4" w:space="0" w:color="auto"/>
              <w:right w:val="single" w:sz="4" w:space="0" w:color="auto"/>
            </w:tcBorders>
            <w:vAlign w:val="center"/>
            <w:hideMark/>
          </w:tcPr>
          <w:p w14:paraId="12DB66A1"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2.112</w:t>
            </w:r>
          </w:p>
        </w:tc>
      </w:tr>
      <w:tr w:rsidR="00C5524F" w:rsidRPr="002051D4" w14:paraId="273B22BD" w14:textId="77777777" w:rsidTr="00C5524F">
        <w:trPr>
          <w:trHeight w:val="515"/>
          <w:tblCellSpacing w:w="15" w:type="dxa"/>
        </w:trPr>
        <w:tc>
          <w:tcPr>
            <w:tcW w:w="0" w:type="auto"/>
            <w:tcBorders>
              <w:top w:val="single" w:sz="4" w:space="0" w:color="auto"/>
              <w:left w:val="single" w:sz="4" w:space="0" w:color="auto"/>
              <w:right w:val="single" w:sz="4" w:space="0" w:color="auto"/>
            </w:tcBorders>
            <w:vAlign w:val="center"/>
            <w:hideMark/>
          </w:tcPr>
          <w:p w14:paraId="4FDA84E5"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4</w:t>
            </w:r>
          </w:p>
        </w:tc>
        <w:tc>
          <w:tcPr>
            <w:tcW w:w="0" w:type="auto"/>
            <w:tcBorders>
              <w:top w:val="single" w:sz="4" w:space="0" w:color="auto"/>
            </w:tcBorders>
            <w:vAlign w:val="center"/>
            <w:hideMark/>
          </w:tcPr>
          <w:p w14:paraId="0D292C72"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K1-K4</w:t>
            </w:r>
          </w:p>
        </w:tc>
        <w:tc>
          <w:tcPr>
            <w:tcW w:w="0" w:type="auto"/>
            <w:tcBorders>
              <w:top w:val="single" w:sz="4" w:space="0" w:color="auto"/>
              <w:left w:val="single" w:sz="4" w:space="0" w:color="auto"/>
            </w:tcBorders>
            <w:vAlign w:val="center"/>
            <w:hideMark/>
          </w:tcPr>
          <w:p w14:paraId="7F9AD06D"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Реле комутації</w:t>
            </w:r>
          </w:p>
        </w:tc>
        <w:tc>
          <w:tcPr>
            <w:tcW w:w="0" w:type="auto"/>
            <w:tcBorders>
              <w:top w:val="single" w:sz="4" w:space="0" w:color="auto"/>
              <w:left w:val="single" w:sz="4" w:space="0" w:color="auto"/>
            </w:tcBorders>
            <w:vAlign w:val="center"/>
            <w:hideMark/>
          </w:tcPr>
          <w:p w14:paraId="713ADC95"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4</w:t>
            </w:r>
          </w:p>
        </w:tc>
        <w:tc>
          <w:tcPr>
            <w:tcW w:w="294" w:type="dxa"/>
            <w:tcBorders>
              <w:top w:val="single" w:sz="4" w:space="0" w:color="auto"/>
              <w:left w:val="single" w:sz="4" w:space="0" w:color="auto"/>
            </w:tcBorders>
            <w:vAlign w:val="center"/>
            <w:hideMark/>
          </w:tcPr>
          <w:p w14:paraId="7A2D2B0C"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0.6</w:t>
            </w:r>
          </w:p>
        </w:tc>
        <w:tc>
          <w:tcPr>
            <w:tcW w:w="989" w:type="dxa"/>
            <w:tcBorders>
              <w:top w:val="single" w:sz="4" w:space="0" w:color="auto"/>
              <w:left w:val="single" w:sz="4" w:space="0" w:color="auto"/>
            </w:tcBorders>
            <w:vAlign w:val="center"/>
            <w:hideMark/>
          </w:tcPr>
          <w:p w14:paraId="31D9735B"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0.3</w:t>
            </w:r>
          </w:p>
        </w:tc>
        <w:tc>
          <w:tcPr>
            <w:tcW w:w="0" w:type="auto"/>
            <w:tcBorders>
              <w:top w:val="single" w:sz="4" w:space="0" w:color="auto"/>
              <w:left w:val="single" w:sz="4" w:space="0" w:color="auto"/>
            </w:tcBorders>
            <w:vAlign w:val="center"/>
            <w:hideMark/>
          </w:tcPr>
          <w:p w14:paraId="7E2B379B"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0.18</w:t>
            </w:r>
          </w:p>
        </w:tc>
        <w:tc>
          <w:tcPr>
            <w:tcW w:w="0" w:type="auto"/>
            <w:tcBorders>
              <w:top w:val="single" w:sz="4" w:space="0" w:color="auto"/>
              <w:left w:val="single" w:sz="4" w:space="0" w:color="auto"/>
            </w:tcBorders>
            <w:vAlign w:val="center"/>
            <w:hideMark/>
          </w:tcPr>
          <w:p w14:paraId="5B01356F"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0.72</w:t>
            </w:r>
          </w:p>
        </w:tc>
        <w:tc>
          <w:tcPr>
            <w:tcW w:w="0" w:type="auto"/>
            <w:tcBorders>
              <w:top w:val="single" w:sz="4" w:space="0" w:color="auto"/>
              <w:left w:val="single" w:sz="4" w:space="0" w:color="auto"/>
            </w:tcBorders>
            <w:vAlign w:val="center"/>
            <w:hideMark/>
          </w:tcPr>
          <w:p w14:paraId="586BD48A"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1.1</w:t>
            </w:r>
          </w:p>
        </w:tc>
        <w:tc>
          <w:tcPr>
            <w:tcW w:w="0" w:type="auto"/>
            <w:tcBorders>
              <w:top w:val="single" w:sz="4" w:space="0" w:color="auto"/>
              <w:left w:val="single" w:sz="4" w:space="0" w:color="auto"/>
              <w:right w:val="single" w:sz="4" w:space="0" w:color="auto"/>
            </w:tcBorders>
            <w:vAlign w:val="center"/>
            <w:hideMark/>
          </w:tcPr>
          <w:p w14:paraId="3BC59D95"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0.792</w:t>
            </w:r>
          </w:p>
        </w:tc>
      </w:tr>
      <w:tr w:rsidR="00C5524F" w:rsidRPr="002051D4" w14:paraId="7A0820F0" w14:textId="77777777" w:rsidTr="00C5524F">
        <w:trPr>
          <w:trHeight w:val="533"/>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22B07CB0"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5</w:t>
            </w:r>
          </w:p>
        </w:tc>
        <w:tc>
          <w:tcPr>
            <w:tcW w:w="0" w:type="auto"/>
            <w:tcBorders>
              <w:top w:val="single" w:sz="4" w:space="0" w:color="auto"/>
              <w:bottom w:val="single" w:sz="4" w:space="0" w:color="auto"/>
            </w:tcBorders>
            <w:vAlign w:val="center"/>
            <w:hideMark/>
          </w:tcPr>
          <w:p w14:paraId="67AC1F1D"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DD1</w:t>
            </w:r>
          </w:p>
        </w:tc>
        <w:tc>
          <w:tcPr>
            <w:tcW w:w="0" w:type="auto"/>
            <w:tcBorders>
              <w:top w:val="single" w:sz="4" w:space="0" w:color="auto"/>
              <w:left w:val="single" w:sz="4" w:space="0" w:color="auto"/>
              <w:bottom w:val="single" w:sz="4" w:space="0" w:color="auto"/>
            </w:tcBorders>
            <w:vAlign w:val="center"/>
            <w:hideMark/>
          </w:tcPr>
          <w:p w14:paraId="513277B2"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Плата керування</w:t>
            </w:r>
          </w:p>
        </w:tc>
        <w:tc>
          <w:tcPr>
            <w:tcW w:w="0" w:type="auto"/>
            <w:tcBorders>
              <w:top w:val="single" w:sz="4" w:space="0" w:color="auto"/>
              <w:left w:val="single" w:sz="4" w:space="0" w:color="auto"/>
              <w:bottom w:val="single" w:sz="4" w:space="0" w:color="auto"/>
            </w:tcBorders>
            <w:vAlign w:val="center"/>
            <w:hideMark/>
          </w:tcPr>
          <w:p w14:paraId="1826D18A"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1</w:t>
            </w:r>
          </w:p>
        </w:tc>
        <w:tc>
          <w:tcPr>
            <w:tcW w:w="294" w:type="dxa"/>
            <w:tcBorders>
              <w:top w:val="single" w:sz="4" w:space="0" w:color="auto"/>
              <w:left w:val="single" w:sz="4" w:space="0" w:color="auto"/>
              <w:bottom w:val="single" w:sz="4" w:space="0" w:color="auto"/>
            </w:tcBorders>
            <w:vAlign w:val="center"/>
            <w:hideMark/>
          </w:tcPr>
          <w:p w14:paraId="244167DD"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0.8</w:t>
            </w:r>
          </w:p>
        </w:tc>
        <w:tc>
          <w:tcPr>
            <w:tcW w:w="989" w:type="dxa"/>
            <w:tcBorders>
              <w:top w:val="single" w:sz="4" w:space="0" w:color="auto"/>
              <w:left w:val="single" w:sz="4" w:space="0" w:color="auto"/>
              <w:bottom w:val="single" w:sz="4" w:space="0" w:color="auto"/>
            </w:tcBorders>
            <w:vAlign w:val="center"/>
            <w:hideMark/>
          </w:tcPr>
          <w:p w14:paraId="7C3A3CC2"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0.1</w:t>
            </w:r>
          </w:p>
        </w:tc>
        <w:tc>
          <w:tcPr>
            <w:tcW w:w="0" w:type="auto"/>
            <w:tcBorders>
              <w:top w:val="single" w:sz="4" w:space="0" w:color="auto"/>
              <w:left w:val="single" w:sz="4" w:space="0" w:color="auto"/>
              <w:bottom w:val="single" w:sz="4" w:space="0" w:color="auto"/>
            </w:tcBorders>
            <w:vAlign w:val="center"/>
            <w:hideMark/>
          </w:tcPr>
          <w:p w14:paraId="6139D683"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0.08</w:t>
            </w:r>
          </w:p>
        </w:tc>
        <w:tc>
          <w:tcPr>
            <w:tcW w:w="0" w:type="auto"/>
            <w:tcBorders>
              <w:top w:val="single" w:sz="4" w:space="0" w:color="auto"/>
              <w:left w:val="single" w:sz="4" w:space="0" w:color="auto"/>
              <w:bottom w:val="single" w:sz="4" w:space="0" w:color="auto"/>
            </w:tcBorders>
            <w:vAlign w:val="center"/>
            <w:hideMark/>
          </w:tcPr>
          <w:p w14:paraId="02E73922"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0.08</w:t>
            </w:r>
          </w:p>
        </w:tc>
        <w:tc>
          <w:tcPr>
            <w:tcW w:w="0" w:type="auto"/>
            <w:tcBorders>
              <w:top w:val="single" w:sz="4" w:space="0" w:color="auto"/>
              <w:left w:val="single" w:sz="4" w:space="0" w:color="auto"/>
              <w:bottom w:val="single" w:sz="4" w:space="0" w:color="auto"/>
            </w:tcBorders>
            <w:vAlign w:val="center"/>
            <w:hideMark/>
          </w:tcPr>
          <w:p w14:paraId="7B878326"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1.1</w:t>
            </w:r>
          </w:p>
        </w:tc>
        <w:tc>
          <w:tcPr>
            <w:tcW w:w="0" w:type="auto"/>
            <w:tcBorders>
              <w:top w:val="single" w:sz="4" w:space="0" w:color="auto"/>
              <w:left w:val="single" w:sz="4" w:space="0" w:color="auto"/>
              <w:bottom w:val="single" w:sz="4" w:space="0" w:color="auto"/>
              <w:right w:val="single" w:sz="4" w:space="0" w:color="auto"/>
            </w:tcBorders>
            <w:vAlign w:val="center"/>
            <w:hideMark/>
          </w:tcPr>
          <w:p w14:paraId="18BF32AF"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0.088</w:t>
            </w:r>
          </w:p>
        </w:tc>
      </w:tr>
      <w:tr w:rsidR="00C5524F" w:rsidRPr="002051D4" w14:paraId="300B2FE8" w14:textId="77777777" w:rsidTr="00C5524F">
        <w:trPr>
          <w:trHeight w:val="533"/>
          <w:tblCellSpacing w:w="15" w:type="dxa"/>
        </w:trPr>
        <w:tc>
          <w:tcPr>
            <w:tcW w:w="0" w:type="auto"/>
            <w:tcBorders>
              <w:left w:val="single" w:sz="4" w:space="0" w:color="auto"/>
              <w:bottom w:val="single" w:sz="4" w:space="0" w:color="auto"/>
              <w:right w:val="single" w:sz="4" w:space="0" w:color="auto"/>
            </w:tcBorders>
            <w:vAlign w:val="center"/>
            <w:hideMark/>
          </w:tcPr>
          <w:p w14:paraId="24E48E53"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6</w:t>
            </w:r>
          </w:p>
        </w:tc>
        <w:tc>
          <w:tcPr>
            <w:tcW w:w="0" w:type="auto"/>
            <w:tcBorders>
              <w:bottom w:val="single" w:sz="4" w:space="0" w:color="auto"/>
            </w:tcBorders>
            <w:vAlign w:val="center"/>
            <w:hideMark/>
          </w:tcPr>
          <w:p w14:paraId="6F34D8CC"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X1-X8</w:t>
            </w:r>
          </w:p>
        </w:tc>
        <w:tc>
          <w:tcPr>
            <w:tcW w:w="0" w:type="auto"/>
            <w:tcBorders>
              <w:left w:val="single" w:sz="4" w:space="0" w:color="auto"/>
              <w:bottom w:val="single" w:sz="4" w:space="0" w:color="auto"/>
            </w:tcBorders>
            <w:vAlign w:val="center"/>
            <w:hideMark/>
          </w:tcPr>
          <w:p w14:paraId="596DF15C"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Клемні з'єднувачі</w:t>
            </w:r>
          </w:p>
        </w:tc>
        <w:tc>
          <w:tcPr>
            <w:tcW w:w="0" w:type="auto"/>
            <w:tcBorders>
              <w:left w:val="single" w:sz="4" w:space="0" w:color="auto"/>
              <w:bottom w:val="single" w:sz="4" w:space="0" w:color="auto"/>
            </w:tcBorders>
            <w:vAlign w:val="center"/>
            <w:hideMark/>
          </w:tcPr>
          <w:p w14:paraId="69D13BF3"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8</w:t>
            </w:r>
          </w:p>
        </w:tc>
        <w:tc>
          <w:tcPr>
            <w:tcW w:w="294" w:type="dxa"/>
            <w:tcBorders>
              <w:left w:val="single" w:sz="4" w:space="0" w:color="auto"/>
              <w:bottom w:val="single" w:sz="4" w:space="0" w:color="auto"/>
            </w:tcBorders>
            <w:vAlign w:val="center"/>
            <w:hideMark/>
          </w:tcPr>
          <w:p w14:paraId="1AF5B7D7"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1.0</w:t>
            </w:r>
          </w:p>
        </w:tc>
        <w:tc>
          <w:tcPr>
            <w:tcW w:w="989" w:type="dxa"/>
            <w:tcBorders>
              <w:left w:val="single" w:sz="4" w:space="0" w:color="auto"/>
              <w:bottom w:val="single" w:sz="4" w:space="0" w:color="auto"/>
            </w:tcBorders>
            <w:vAlign w:val="center"/>
            <w:hideMark/>
          </w:tcPr>
          <w:p w14:paraId="5F9A6F6C"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0.05</w:t>
            </w:r>
          </w:p>
        </w:tc>
        <w:tc>
          <w:tcPr>
            <w:tcW w:w="0" w:type="auto"/>
            <w:tcBorders>
              <w:left w:val="single" w:sz="4" w:space="0" w:color="auto"/>
              <w:bottom w:val="single" w:sz="4" w:space="0" w:color="auto"/>
            </w:tcBorders>
            <w:vAlign w:val="center"/>
            <w:hideMark/>
          </w:tcPr>
          <w:p w14:paraId="42B1648A"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0.05</w:t>
            </w:r>
          </w:p>
        </w:tc>
        <w:tc>
          <w:tcPr>
            <w:tcW w:w="0" w:type="auto"/>
            <w:tcBorders>
              <w:left w:val="single" w:sz="4" w:space="0" w:color="auto"/>
              <w:bottom w:val="single" w:sz="4" w:space="0" w:color="auto"/>
            </w:tcBorders>
            <w:vAlign w:val="center"/>
            <w:hideMark/>
          </w:tcPr>
          <w:p w14:paraId="2A6AE7F6"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0.40</w:t>
            </w:r>
          </w:p>
        </w:tc>
        <w:tc>
          <w:tcPr>
            <w:tcW w:w="0" w:type="auto"/>
            <w:tcBorders>
              <w:left w:val="single" w:sz="4" w:space="0" w:color="auto"/>
              <w:bottom w:val="single" w:sz="4" w:space="0" w:color="auto"/>
            </w:tcBorders>
            <w:vAlign w:val="center"/>
            <w:hideMark/>
          </w:tcPr>
          <w:p w14:paraId="62519C6F"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1.1</w:t>
            </w:r>
          </w:p>
        </w:tc>
        <w:tc>
          <w:tcPr>
            <w:tcW w:w="0" w:type="auto"/>
            <w:tcBorders>
              <w:left w:val="single" w:sz="4" w:space="0" w:color="auto"/>
              <w:bottom w:val="single" w:sz="4" w:space="0" w:color="auto"/>
              <w:right w:val="single" w:sz="4" w:space="0" w:color="auto"/>
            </w:tcBorders>
            <w:vAlign w:val="center"/>
            <w:hideMark/>
          </w:tcPr>
          <w:p w14:paraId="6FEB46E2"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0.44</w:t>
            </w:r>
          </w:p>
        </w:tc>
      </w:tr>
      <w:tr w:rsidR="00C5524F" w:rsidRPr="002051D4" w14:paraId="2636E4F3" w14:textId="77777777" w:rsidTr="00C5524F">
        <w:trPr>
          <w:trHeight w:val="256"/>
          <w:tblCellSpacing w:w="15" w:type="dxa"/>
        </w:trPr>
        <w:tc>
          <w:tcPr>
            <w:tcW w:w="0" w:type="auto"/>
            <w:tcBorders>
              <w:left w:val="single" w:sz="4" w:space="0" w:color="auto"/>
              <w:right w:val="single" w:sz="4" w:space="0" w:color="auto"/>
            </w:tcBorders>
            <w:vAlign w:val="center"/>
            <w:hideMark/>
          </w:tcPr>
          <w:p w14:paraId="3839AF06"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7</w:t>
            </w:r>
          </w:p>
          <w:p w14:paraId="17FC478F" w14:textId="77777777" w:rsidR="00C5524F" w:rsidRPr="00C5524F" w:rsidRDefault="00C5524F" w:rsidP="00C5524F">
            <w:pPr>
              <w:spacing w:line="240" w:lineRule="auto"/>
              <w:ind w:firstLine="0"/>
              <w:jc w:val="center"/>
              <w:rPr>
                <w:sz w:val="20"/>
                <w:szCs w:val="20"/>
                <w:lang w:val="ru-RU"/>
              </w:rPr>
            </w:pPr>
          </w:p>
        </w:tc>
        <w:tc>
          <w:tcPr>
            <w:tcW w:w="0" w:type="auto"/>
            <w:vAlign w:val="center"/>
            <w:hideMark/>
          </w:tcPr>
          <w:p w14:paraId="4451EC46"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w:t>
            </w:r>
          </w:p>
        </w:tc>
        <w:tc>
          <w:tcPr>
            <w:tcW w:w="0" w:type="auto"/>
            <w:tcBorders>
              <w:left w:val="single" w:sz="4" w:space="0" w:color="auto"/>
            </w:tcBorders>
            <w:vAlign w:val="center"/>
            <w:hideMark/>
          </w:tcPr>
          <w:p w14:paraId="15E22388"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Пайка</w:t>
            </w:r>
          </w:p>
        </w:tc>
        <w:tc>
          <w:tcPr>
            <w:tcW w:w="0" w:type="auto"/>
            <w:tcBorders>
              <w:left w:val="single" w:sz="4" w:space="0" w:color="auto"/>
            </w:tcBorders>
            <w:vAlign w:val="center"/>
            <w:hideMark/>
          </w:tcPr>
          <w:p w14:paraId="1F79D3AD"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45</w:t>
            </w:r>
          </w:p>
        </w:tc>
        <w:tc>
          <w:tcPr>
            <w:tcW w:w="294" w:type="dxa"/>
            <w:tcBorders>
              <w:left w:val="single" w:sz="4" w:space="0" w:color="auto"/>
            </w:tcBorders>
            <w:vAlign w:val="center"/>
            <w:hideMark/>
          </w:tcPr>
          <w:p w14:paraId="1FBA6153"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1.0</w:t>
            </w:r>
          </w:p>
        </w:tc>
        <w:tc>
          <w:tcPr>
            <w:tcW w:w="989" w:type="dxa"/>
            <w:tcBorders>
              <w:left w:val="single" w:sz="4" w:space="0" w:color="auto"/>
            </w:tcBorders>
            <w:vAlign w:val="center"/>
            <w:hideMark/>
          </w:tcPr>
          <w:p w14:paraId="4C347FF3"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0.01</w:t>
            </w:r>
          </w:p>
        </w:tc>
        <w:tc>
          <w:tcPr>
            <w:tcW w:w="0" w:type="auto"/>
            <w:tcBorders>
              <w:left w:val="single" w:sz="4" w:space="0" w:color="auto"/>
            </w:tcBorders>
            <w:vAlign w:val="center"/>
            <w:hideMark/>
          </w:tcPr>
          <w:p w14:paraId="151D5C1B"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0.01</w:t>
            </w:r>
          </w:p>
        </w:tc>
        <w:tc>
          <w:tcPr>
            <w:tcW w:w="0" w:type="auto"/>
            <w:tcBorders>
              <w:left w:val="single" w:sz="4" w:space="0" w:color="auto"/>
            </w:tcBorders>
            <w:vAlign w:val="center"/>
            <w:hideMark/>
          </w:tcPr>
          <w:p w14:paraId="22632E95"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0.45</w:t>
            </w:r>
          </w:p>
        </w:tc>
        <w:tc>
          <w:tcPr>
            <w:tcW w:w="0" w:type="auto"/>
            <w:tcBorders>
              <w:left w:val="single" w:sz="4" w:space="0" w:color="auto"/>
            </w:tcBorders>
            <w:vAlign w:val="center"/>
            <w:hideMark/>
          </w:tcPr>
          <w:p w14:paraId="51FEDB80"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1.1</w:t>
            </w:r>
          </w:p>
        </w:tc>
        <w:tc>
          <w:tcPr>
            <w:tcW w:w="0" w:type="auto"/>
            <w:tcBorders>
              <w:left w:val="single" w:sz="4" w:space="0" w:color="auto"/>
              <w:right w:val="single" w:sz="4" w:space="0" w:color="auto"/>
            </w:tcBorders>
            <w:vAlign w:val="center"/>
            <w:hideMark/>
          </w:tcPr>
          <w:p w14:paraId="3937A161"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0.495</w:t>
            </w:r>
          </w:p>
        </w:tc>
      </w:tr>
      <w:tr w:rsidR="00C5524F" w:rsidRPr="002051D4" w14:paraId="3D3A0B39" w14:textId="77777777" w:rsidTr="00C5524F">
        <w:trPr>
          <w:trHeight w:val="533"/>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22FA0889"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8</w:t>
            </w:r>
          </w:p>
        </w:tc>
        <w:tc>
          <w:tcPr>
            <w:tcW w:w="0" w:type="auto"/>
            <w:tcBorders>
              <w:top w:val="single" w:sz="4" w:space="0" w:color="auto"/>
              <w:bottom w:val="single" w:sz="4" w:space="0" w:color="auto"/>
            </w:tcBorders>
            <w:vAlign w:val="center"/>
            <w:hideMark/>
          </w:tcPr>
          <w:p w14:paraId="6D262378"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w:t>
            </w:r>
          </w:p>
        </w:tc>
        <w:tc>
          <w:tcPr>
            <w:tcW w:w="0" w:type="auto"/>
            <w:tcBorders>
              <w:top w:val="single" w:sz="4" w:space="0" w:color="auto"/>
              <w:left w:val="single" w:sz="4" w:space="0" w:color="auto"/>
              <w:bottom w:val="single" w:sz="4" w:space="0" w:color="auto"/>
            </w:tcBorders>
            <w:vAlign w:val="center"/>
            <w:hideMark/>
          </w:tcPr>
          <w:p w14:paraId="6B2B992B"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 xml:space="preserve">Реле контролю зустрічної напруги </w:t>
            </w:r>
          </w:p>
        </w:tc>
        <w:tc>
          <w:tcPr>
            <w:tcW w:w="0" w:type="auto"/>
            <w:tcBorders>
              <w:top w:val="single" w:sz="4" w:space="0" w:color="auto"/>
              <w:left w:val="single" w:sz="4" w:space="0" w:color="auto"/>
              <w:bottom w:val="single" w:sz="4" w:space="0" w:color="auto"/>
            </w:tcBorders>
            <w:vAlign w:val="center"/>
            <w:hideMark/>
          </w:tcPr>
          <w:p w14:paraId="029FFA17"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1</w:t>
            </w:r>
          </w:p>
        </w:tc>
        <w:tc>
          <w:tcPr>
            <w:tcW w:w="294" w:type="dxa"/>
            <w:tcBorders>
              <w:top w:val="single" w:sz="4" w:space="0" w:color="auto"/>
              <w:left w:val="single" w:sz="4" w:space="0" w:color="auto"/>
              <w:bottom w:val="single" w:sz="4" w:space="0" w:color="auto"/>
            </w:tcBorders>
            <w:vAlign w:val="center"/>
            <w:hideMark/>
          </w:tcPr>
          <w:p w14:paraId="4E49F462"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0.7</w:t>
            </w:r>
          </w:p>
        </w:tc>
        <w:tc>
          <w:tcPr>
            <w:tcW w:w="989" w:type="dxa"/>
            <w:tcBorders>
              <w:top w:val="single" w:sz="4" w:space="0" w:color="auto"/>
              <w:left w:val="single" w:sz="4" w:space="0" w:color="auto"/>
              <w:bottom w:val="single" w:sz="4" w:space="0" w:color="auto"/>
            </w:tcBorders>
            <w:vAlign w:val="center"/>
            <w:hideMark/>
          </w:tcPr>
          <w:p w14:paraId="06313E02"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0.2</w:t>
            </w:r>
          </w:p>
        </w:tc>
        <w:tc>
          <w:tcPr>
            <w:tcW w:w="0" w:type="auto"/>
            <w:tcBorders>
              <w:top w:val="single" w:sz="4" w:space="0" w:color="auto"/>
              <w:left w:val="single" w:sz="4" w:space="0" w:color="auto"/>
              <w:bottom w:val="single" w:sz="4" w:space="0" w:color="auto"/>
            </w:tcBorders>
            <w:vAlign w:val="center"/>
            <w:hideMark/>
          </w:tcPr>
          <w:p w14:paraId="2A247425"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0.14</w:t>
            </w:r>
          </w:p>
        </w:tc>
        <w:tc>
          <w:tcPr>
            <w:tcW w:w="0" w:type="auto"/>
            <w:tcBorders>
              <w:top w:val="single" w:sz="4" w:space="0" w:color="auto"/>
              <w:left w:val="single" w:sz="4" w:space="0" w:color="auto"/>
              <w:bottom w:val="single" w:sz="4" w:space="0" w:color="auto"/>
            </w:tcBorders>
            <w:vAlign w:val="center"/>
            <w:hideMark/>
          </w:tcPr>
          <w:p w14:paraId="538889BB"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0.14</w:t>
            </w:r>
          </w:p>
        </w:tc>
        <w:tc>
          <w:tcPr>
            <w:tcW w:w="0" w:type="auto"/>
            <w:tcBorders>
              <w:top w:val="single" w:sz="4" w:space="0" w:color="auto"/>
              <w:left w:val="single" w:sz="4" w:space="0" w:color="auto"/>
              <w:bottom w:val="single" w:sz="4" w:space="0" w:color="auto"/>
            </w:tcBorders>
            <w:vAlign w:val="center"/>
            <w:hideMark/>
          </w:tcPr>
          <w:p w14:paraId="3818A00E"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1.1</w:t>
            </w:r>
          </w:p>
        </w:tc>
        <w:tc>
          <w:tcPr>
            <w:tcW w:w="0" w:type="auto"/>
            <w:tcBorders>
              <w:top w:val="single" w:sz="4" w:space="0" w:color="auto"/>
              <w:left w:val="single" w:sz="4" w:space="0" w:color="auto"/>
              <w:bottom w:val="single" w:sz="4" w:space="0" w:color="auto"/>
              <w:right w:val="single" w:sz="4" w:space="0" w:color="auto"/>
            </w:tcBorders>
            <w:vAlign w:val="center"/>
            <w:hideMark/>
          </w:tcPr>
          <w:p w14:paraId="23C0F9C0"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0.154</w:t>
            </w:r>
          </w:p>
        </w:tc>
      </w:tr>
      <w:tr w:rsidR="00C5524F" w:rsidRPr="002051D4" w14:paraId="29EE7D64" w14:textId="77777777" w:rsidTr="00C5524F">
        <w:trPr>
          <w:trHeight w:val="533"/>
          <w:tblCellSpacing w:w="15" w:type="dxa"/>
        </w:trPr>
        <w:tc>
          <w:tcPr>
            <w:tcW w:w="0" w:type="auto"/>
            <w:tcBorders>
              <w:top w:val="single" w:sz="4" w:space="0" w:color="auto"/>
              <w:left w:val="single" w:sz="4" w:space="0" w:color="auto"/>
              <w:bottom w:val="single" w:sz="4" w:space="0" w:color="auto"/>
              <w:right w:val="single" w:sz="4" w:space="0" w:color="auto"/>
            </w:tcBorders>
            <w:vAlign w:val="center"/>
          </w:tcPr>
          <w:p w14:paraId="76CD66B1"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9</w:t>
            </w:r>
          </w:p>
        </w:tc>
        <w:tc>
          <w:tcPr>
            <w:tcW w:w="0" w:type="auto"/>
            <w:tcBorders>
              <w:top w:val="single" w:sz="4" w:space="0" w:color="auto"/>
              <w:bottom w:val="single" w:sz="4" w:space="0" w:color="auto"/>
            </w:tcBorders>
            <w:vAlign w:val="center"/>
          </w:tcPr>
          <w:p w14:paraId="40E97E1A"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w:t>
            </w:r>
          </w:p>
        </w:tc>
        <w:tc>
          <w:tcPr>
            <w:tcW w:w="0" w:type="auto"/>
            <w:tcBorders>
              <w:top w:val="single" w:sz="4" w:space="0" w:color="auto"/>
              <w:left w:val="single" w:sz="4" w:space="0" w:color="auto"/>
              <w:bottom w:val="single" w:sz="4" w:space="0" w:color="auto"/>
            </w:tcBorders>
            <w:vAlign w:val="center"/>
          </w:tcPr>
          <w:p w14:paraId="58977134"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Контактор  ESC466</w:t>
            </w:r>
          </w:p>
        </w:tc>
        <w:tc>
          <w:tcPr>
            <w:tcW w:w="0" w:type="auto"/>
            <w:tcBorders>
              <w:top w:val="single" w:sz="4" w:space="0" w:color="auto"/>
              <w:left w:val="single" w:sz="4" w:space="0" w:color="auto"/>
              <w:bottom w:val="single" w:sz="4" w:space="0" w:color="auto"/>
            </w:tcBorders>
            <w:vAlign w:val="center"/>
          </w:tcPr>
          <w:p w14:paraId="44DEB5DA"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6</w:t>
            </w:r>
          </w:p>
        </w:tc>
        <w:tc>
          <w:tcPr>
            <w:tcW w:w="294" w:type="dxa"/>
            <w:tcBorders>
              <w:top w:val="single" w:sz="4" w:space="0" w:color="auto"/>
              <w:left w:val="single" w:sz="4" w:space="0" w:color="auto"/>
              <w:bottom w:val="single" w:sz="4" w:space="0" w:color="auto"/>
            </w:tcBorders>
            <w:vAlign w:val="center"/>
          </w:tcPr>
          <w:p w14:paraId="2EF33D7E"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0.8</w:t>
            </w:r>
          </w:p>
        </w:tc>
        <w:tc>
          <w:tcPr>
            <w:tcW w:w="989" w:type="dxa"/>
            <w:tcBorders>
              <w:top w:val="single" w:sz="4" w:space="0" w:color="auto"/>
              <w:left w:val="single" w:sz="4" w:space="0" w:color="auto"/>
              <w:bottom w:val="single" w:sz="4" w:space="0" w:color="auto"/>
            </w:tcBorders>
            <w:vAlign w:val="center"/>
          </w:tcPr>
          <w:p w14:paraId="448AE7AF"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0.3</w:t>
            </w:r>
          </w:p>
        </w:tc>
        <w:tc>
          <w:tcPr>
            <w:tcW w:w="0" w:type="auto"/>
            <w:tcBorders>
              <w:top w:val="single" w:sz="4" w:space="0" w:color="auto"/>
              <w:left w:val="single" w:sz="4" w:space="0" w:color="auto"/>
              <w:bottom w:val="single" w:sz="4" w:space="0" w:color="auto"/>
            </w:tcBorders>
            <w:vAlign w:val="center"/>
          </w:tcPr>
          <w:p w14:paraId="1FE70768"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0.24</w:t>
            </w:r>
          </w:p>
        </w:tc>
        <w:tc>
          <w:tcPr>
            <w:tcW w:w="0" w:type="auto"/>
            <w:tcBorders>
              <w:top w:val="single" w:sz="4" w:space="0" w:color="auto"/>
              <w:left w:val="single" w:sz="4" w:space="0" w:color="auto"/>
              <w:bottom w:val="single" w:sz="4" w:space="0" w:color="auto"/>
            </w:tcBorders>
            <w:vAlign w:val="center"/>
          </w:tcPr>
          <w:p w14:paraId="7D13EAA8"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1.44</w:t>
            </w:r>
          </w:p>
        </w:tc>
        <w:tc>
          <w:tcPr>
            <w:tcW w:w="0" w:type="auto"/>
            <w:tcBorders>
              <w:top w:val="single" w:sz="4" w:space="0" w:color="auto"/>
              <w:left w:val="single" w:sz="4" w:space="0" w:color="auto"/>
              <w:bottom w:val="single" w:sz="4" w:space="0" w:color="auto"/>
            </w:tcBorders>
            <w:vAlign w:val="center"/>
          </w:tcPr>
          <w:p w14:paraId="001E32FC"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1.1</w:t>
            </w:r>
          </w:p>
        </w:tc>
        <w:tc>
          <w:tcPr>
            <w:tcW w:w="0" w:type="auto"/>
            <w:tcBorders>
              <w:top w:val="single" w:sz="4" w:space="0" w:color="auto"/>
              <w:left w:val="single" w:sz="4" w:space="0" w:color="auto"/>
              <w:bottom w:val="single" w:sz="4" w:space="0" w:color="auto"/>
              <w:right w:val="single" w:sz="4" w:space="0" w:color="auto"/>
            </w:tcBorders>
            <w:vAlign w:val="center"/>
          </w:tcPr>
          <w:p w14:paraId="21969C14"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1.584</w:t>
            </w:r>
          </w:p>
        </w:tc>
      </w:tr>
      <w:tr w:rsidR="00C5524F" w:rsidRPr="002051D4" w14:paraId="7117A72F" w14:textId="77777777" w:rsidTr="00C5524F">
        <w:trPr>
          <w:trHeight w:val="533"/>
          <w:tblCellSpacing w:w="15" w:type="dxa"/>
        </w:trPr>
        <w:tc>
          <w:tcPr>
            <w:tcW w:w="0" w:type="auto"/>
            <w:tcBorders>
              <w:top w:val="single" w:sz="4" w:space="0" w:color="auto"/>
              <w:left w:val="single" w:sz="4" w:space="0" w:color="auto"/>
              <w:bottom w:val="single" w:sz="4" w:space="0" w:color="auto"/>
              <w:right w:val="single" w:sz="4" w:space="0" w:color="auto"/>
            </w:tcBorders>
            <w:vAlign w:val="center"/>
          </w:tcPr>
          <w:p w14:paraId="3D4D2A30"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10</w:t>
            </w:r>
          </w:p>
        </w:tc>
        <w:tc>
          <w:tcPr>
            <w:tcW w:w="0" w:type="auto"/>
            <w:tcBorders>
              <w:top w:val="single" w:sz="4" w:space="0" w:color="auto"/>
              <w:bottom w:val="single" w:sz="4" w:space="0" w:color="auto"/>
            </w:tcBorders>
            <w:vAlign w:val="center"/>
          </w:tcPr>
          <w:p w14:paraId="54584A81"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w:t>
            </w:r>
          </w:p>
        </w:tc>
        <w:tc>
          <w:tcPr>
            <w:tcW w:w="0" w:type="auto"/>
            <w:tcBorders>
              <w:top w:val="single" w:sz="4" w:space="0" w:color="auto"/>
              <w:left w:val="single" w:sz="4" w:space="0" w:color="auto"/>
              <w:bottom w:val="single" w:sz="4" w:space="0" w:color="auto"/>
            </w:tcBorders>
            <w:vAlign w:val="center"/>
          </w:tcPr>
          <w:p w14:paraId="5A2F1340"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 xml:space="preserve">Радіомодуль </w:t>
            </w:r>
            <w:r w:rsidRPr="00C5524F">
              <w:rPr>
                <w:sz w:val="20"/>
              </w:rPr>
              <w:t xml:space="preserve"> </w:t>
            </w:r>
            <w:r w:rsidRPr="00C5524F">
              <w:rPr>
                <w:sz w:val="20"/>
                <w:szCs w:val="20"/>
                <w:lang w:val="ru-RU"/>
              </w:rPr>
              <w:t>Saturn-433-K/RS485</w:t>
            </w:r>
          </w:p>
        </w:tc>
        <w:tc>
          <w:tcPr>
            <w:tcW w:w="0" w:type="auto"/>
            <w:tcBorders>
              <w:top w:val="single" w:sz="4" w:space="0" w:color="auto"/>
              <w:left w:val="single" w:sz="4" w:space="0" w:color="auto"/>
              <w:bottom w:val="single" w:sz="4" w:space="0" w:color="auto"/>
            </w:tcBorders>
            <w:vAlign w:val="center"/>
          </w:tcPr>
          <w:p w14:paraId="5B0256AA"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2</w:t>
            </w:r>
          </w:p>
        </w:tc>
        <w:tc>
          <w:tcPr>
            <w:tcW w:w="294" w:type="dxa"/>
            <w:tcBorders>
              <w:top w:val="single" w:sz="4" w:space="0" w:color="auto"/>
              <w:left w:val="single" w:sz="4" w:space="0" w:color="auto"/>
              <w:bottom w:val="single" w:sz="4" w:space="0" w:color="auto"/>
            </w:tcBorders>
            <w:vAlign w:val="center"/>
          </w:tcPr>
          <w:p w14:paraId="03C39E7D"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0.7</w:t>
            </w:r>
          </w:p>
        </w:tc>
        <w:tc>
          <w:tcPr>
            <w:tcW w:w="989" w:type="dxa"/>
            <w:tcBorders>
              <w:top w:val="single" w:sz="4" w:space="0" w:color="auto"/>
              <w:left w:val="single" w:sz="4" w:space="0" w:color="auto"/>
              <w:bottom w:val="single" w:sz="4" w:space="0" w:color="auto"/>
            </w:tcBorders>
            <w:vAlign w:val="center"/>
          </w:tcPr>
          <w:p w14:paraId="02A3D604"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0.5</w:t>
            </w:r>
          </w:p>
        </w:tc>
        <w:tc>
          <w:tcPr>
            <w:tcW w:w="0" w:type="auto"/>
            <w:tcBorders>
              <w:top w:val="single" w:sz="4" w:space="0" w:color="auto"/>
              <w:left w:val="single" w:sz="4" w:space="0" w:color="auto"/>
              <w:bottom w:val="single" w:sz="4" w:space="0" w:color="auto"/>
            </w:tcBorders>
            <w:vAlign w:val="center"/>
          </w:tcPr>
          <w:p w14:paraId="6255F832"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0.35</w:t>
            </w:r>
          </w:p>
        </w:tc>
        <w:tc>
          <w:tcPr>
            <w:tcW w:w="0" w:type="auto"/>
            <w:tcBorders>
              <w:top w:val="single" w:sz="4" w:space="0" w:color="auto"/>
              <w:left w:val="single" w:sz="4" w:space="0" w:color="auto"/>
              <w:bottom w:val="single" w:sz="4" w:space="0" w:color="auto"/>
            </w:tcBorders>
            <w:vAlign w:val="center"/>
          </w:tcPr>
          <w:p w14:paraId="171F7E78"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0.70</w:t>
            </w:r>
          </w:p>
        </w:tc>
        <w:tc>
          <w:tcPr>
            <w:tcW w:w="0" w:type="auto"/>
            <w:tcBorders>
              <w:top w:val="single" w:sz="4" w:space="0" w:color="auto"/>
              <w:left w:val="single" w:sz="4" w:space="0" w:color="auto"/>
              <w:bottom w:val="single" w:sz="4" w:space="0" w:color="auto"/>
            </w:tcBorders>
            <w:vAlign w:val="center"/>
          </w:tcPr>
          <w:p w14:paraId="2E438614"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1.1</w:t>
            </w:r>
          </w:p>
        </w:tc>
        <w:tc>
          <w:tcPr>
            <w:tcW w:w="0" w:type="auto"/>
            <w:tcBorders>
              <w:top w:val="single" w:sz="4" w:space="0" w:color="auto"/>
              <w:left w:val="single" w:sz="4" w:space="0" w:color="auto"/>
              <w:bottom w:val="single" w:sz="4" w:space="0" w:color="auto"/>
              <w:right w:val="single" w:sz="4" w:space="0" w:color="auto"/>
            </w:tcBorders>
            <w:vAlign w:val="center"/>
          </w:tcPr>
          <w:p w14:paraId="6F7B87DA" w14:textId="77777777" w:rsidR="00C5524F" w:rsidRPr="00C5524F" w:rsidRDefault="00C5524F" w:rsidP="00C5524F">
            <w:pPr>
              <w:spacing w:line="240" w:lineRule="auto"/>
              <w:ind w:firstLine="0"/>
              <w:jc w:val="center"/>
              <w:rPr>
                <w:sz w:val="20"/>
                <w:szCs w:val="20"/>
                <w:lang w:val="ru-RU"/>
              </w:rPr>
            </w:pPr>
            <w:r w:rsidRPr="00C5524F">
              <w:rPr>
                <w:sz w:val="20"/>
                <w:szCs w:val="20"/>
                <w:lang w:val="ru-RU"/>
              </w:rPr>
              <w:t>0.77</w:t>
            </w:r>
          </w:p>
        </w:tc>
      </w:tr>
    </w:tbl>
    <w:p w14:paraId="099DA981" w14:textId="4309B6AA" w:rsidR="00317762" w:rsidRDefault="00264941" w:rsidP="00317762">
      <w:pPr>
        <w:ind w:firstLine="0"/>
        <w:rPr>
          <w:szCs w:val="28"/>
          <w:lang w:val="ru-RU"/>
        </w:rPr>
      </w:pPr>
      <w:r w:rsidRPr="00517D7E">
        <w:rPr>
          <w:szCs w:val="28"/>
        </w:rPr>
        <w:t>Тепер розрахуємо інтенсивність відмов для кожного компонента системи</w:t>
      </w:r>
      <w:r w:rsidR="002E3C9C" w:rsidRPr="00517D7E">
        <w:rPr>
          <w:szCs w:val="28"/>
        </w:rPr>
        <w:t xml:space="preserve">. </w:t>
      </w:r>
    </w:p>
    <w:p w14:paraId="49A9773E" w14:textId="3E59C9ED" w:rsidR="00E571A8" w:rsidRPr="00317762" w:rsidRDefault="009B67B0" w:rsidP="00317762">
      <w:pPr>
        <w:ind w:firstLine="0"/>
        <w:rPr>
          <w:szCs w:val="28"/>
        </w:rPr>
      </w:pPr>
      <w:r>
        <w:t>Таблиця</w:t>
      </w:r>
      <w:r w:rsidR="00317762" w:rsidRPr="00317762">
        <w:rPr>
          <w:szCs w:val="28"/>
        </w:rPr>
        <w:t xml:space="preserve">. 4.1 – Результати розрахунків </w:t>
      </w:r>
      <w:r w:rsidR="00317762">
        <w:rPr>
          <w:szCs w:val="28"/>
        </w:rPr>
        <w:t>надійності по раптовим відмовам</w:t>
      </w:r>
    </w:p>
    <w:p w14:paraId="60B30DF1" w14:textId="2C6D248E" w:rsidR="002051D4" w:rsidRPr="00866500" w:rsidRDefault="002051D4" w:rsidP="00517D7E">
      <w:pPr>
        <w:ind w:firstLine="0"/>
        <w:rPr>
          <w:color w:val="FF0000"/>
          <w:szCs w:val="28"/>
        </w:rPr>
      </w:pPr>
    </w:p>
    <w:p w14:paraId="5CE2FC0C" w14:textId="77777777" w:rsidR="00A11647" w:rsidRPr="00A11647" w:rsidRDefault="00A11647" w:rsidP="00A11647">
      <w:pPr>
        <w:pStyle w:val="af0"/>
        <w:numPr>
          <w:ilvl w:val="0"/>
          <w:numId w:val="36"/>
        </w:numPr>
        <w:rPr>
          <w:color w:val="000000" w:themeColor="text1"/>
          <w:szCs w:val="28"/>
        </w:rPr>
      </w:pPr>
      <w:r w:rsidRPr="00A11647">
        <w:rPr>
          <w:color w:val="000000" w:themeColor="text1"/>
          <w:szCs w:val="28"/>
        </w:rPr>
        <w:t>Сумарна інтенсивність відмов (</w:t>
      </w:r>
      <w:r w:rsidRPr="00A11647">
        <w:rPr>
          <w:color w:val="000000" w:themeColor="text1"/>
          <w:szCs w:val="28"/>
          <w:lang w:val="ru-RU"/>
        </w:rPr>
        <w:t>λ</w:t>
      </w:r>
      <w:r w:rsidRPr="00A11647">
        <w:rPr>
          <w:color w:val="000000" w:themeColor="text1"/>
          <w:szCs w:val="28"/>
        </w:rPr>
        <w:t xml:space="preserve">с): </w:t>
      </w:r>
      <w:r w:rsidRPr="00A11647">
        <w:rPr>
          <w:color w:val="000000" w:themeColor="text1"/>
          <w:szCs w:val="28"/>
          <w:lang w:val="ru-RU"/>
        </w:rPr>
        <w:t>λ</w:t>
      </w:r>
      <w:r w:rsidRPr="00A11647">
        <w:rPr>
          <w:color w:val="000000" w:themeColor="text1"/>
          <w:szCs w:val="28"/>
        </w:rPr>
        <w:t xml:space="preserve">с = </w:t>
      </w:r>
      <w:r w:rsidRPr="00A11647">
        <w:rPr>
          <w:color w:val="000000" w:themeColor="text1"/>
          <w:szCs w:val="28"/>
          <w:lang w:val="ru-RU"/>
        </w:rPr>
        <w:t>Σ</w:t>
      </w:r>
      <w:r w:rsidRPr="00A11647">
        <w:rPr>
          <w:color w:val="000000" w:themeColor="text1"/>
          <w:szCs w:val="28"/>
        </w:rPr>
        <w:t>(</w:t>
      </w:r>
      <w:r w:rsidRPr="00A11647">
        <w:rPr>
          <w:color w:val="000000" w:themeColor="text1"/>
          <w:szCs w:val="28"/>
          <w:lang w:val="ru-RU"/>
        </w:rPr>
        <w:t>λ</w:t>
      </w:r>
      <w:r w:rsidRPr="00A11647">
        <w:rPr>
          <w:color w:val="000000" w:themeColor="text1"/>
          <w:szCs w:val="28"/>
        </w:rPr>
        <w:t xml:space="preserve">р × </w:t>
      </w:r>
      <w:r w:rsidRPr="00A11647">
        <w:rPr>
          <w:color w:val="000000" w:themeColor="text1"/>
          <w:szCs w:val="28"/>
          <w:lang w:val="ru-RU"/>
        </w:rPr>
        <w:t>N</w:t>
      </w:r>
      <w:r w:rsidRPr="00A11647">
        <w:rPr>
          <w:color w:val="000000" w:themeColor="text1"/>
          <w:szCs w:val="28"/>
        </w:rPr>
        <w:t>) = 3.332×10^-6 1/год</w:t>
      </w:r>
    </w:p>
    <w:p w14:paraId="0AEC51F9" w14:textId="2BC29524" w:rsidR="00A11647" w:rsidRPr="00A11647" w:rsidRDefault="00A11647" w:rsidP="00A11647">
      <w:pPr>
        <w:pStyle w:val="af0"/>
        <w:numPr>
          <w:ilvl w:val="0"/>
          <w:numId w:val="36"/>
        </w:numPr>
        <w:rPr>
          <w:color w:val="000000" w:themeColor="text1"/>
          <w:szCs w:val="28"/>
          <w:lang w:val="ru-RU"/>
        </w:rPr>
      </w:pPr>
      <w:r w:rsidRPr="00A11647">
        <w:rPr>
          <w:color w:val="000000" w:themeColor="text1"/>
          <w:szCs w:val="28"/>
          <w:lang w:val="ru-RU"/>
        </w:rPr>
        <w:t>Середнє напрацювання на відмову (T0): T0 = 1/λс = 300120 годин ≈ 34.3 роки</w:t>
      </w:r>
      <w:r w:rsidR="006B34D5">
        <w:rPr>
          <w:color w:val="000000" w:themeColor="text1"/>
          <w:szCs w:val="28"/>
          <w:lang w:val="ru-RU"/>
        </w:rPr>
        <w:t xml:space="preserve"> </w:t>
      </w:r>
    </w:p>
    <w:p w14:paraId="2711695E" w14:textId="77777777" w:rsidR="00A11647" w:rsidRPr="00A11647" w:rsidRDefault="00A11647" w:rsidP="00A11647">
      <w:pPr>
        <w:pStyle w:val="af0"/>
        <w:numPr>
          <w:ilvl w:val="0"/>
          <w:numId w:val="36"/>
        </w:numPr>
        <w:rPr>
          <w:color w:val="000000" w:themeColor="text1"/>
          <w:szCs w:val="28"/>
          <w:lang w:val="ru-RU"/>
        </w:rPr>
      </w:pPr>
      <w:r w:rsidRPr="00A11647">
        <w:rPr>
          <w:color w:val="000000" w:themeColor="text1"/>
          <w:szCs w:val="28"/>
          <w:lang w:val="ru-RU"/>
        </w:rPr>
        <w:t xml:space="preserve">Ймовірність безвідмовної роботи за 1000 годин: </w:t>
      </w:r>
      <w:proofErr w:type="gramStart"/>
      <w:r w:rsidRPr="00A11647">
        <w:rPr>
          <w:color w:val="000000" w:themeColor="text1"/>
          <w:szCs w:val="28"/>
          <w:lang w:val="ru-RU"/>
        </w:rPr>
        <w:t>P(</w:t>
      </w:r>
      <w:proofErr w:type="gramEnd"/>
      <w:r w:rsidRPr="00A11647">
        <w:rPr>
          <w:color w:val="000000" w:themeColor="text1"/>
          <w:szCs w:val="28"/>
          <w:lang w:val="ru-RU"/>
        </w:rPr>
        <w:t>1000) = exp(-λс × 1000) = 0.9967</w:t>
      </w:r>
    </w:p>
    <w:p w14:paraId="6203FF8E" w14:textId="51CF6B21" w:rsidR="00A11647" w:rsidRPr="00A11647" w:rsidRDefault="00A11647" w:rsidP="00A11647">
      <w:pPr>
        <w:pStyle w:val="af0"/>
        <w:numPr>
          <w:ilvl w:val="0"/>
          <w:numId w:val="36"/>
        </w:numPr>
        <w:rPr>
          <w:color w:val="000000" w:themeColor="text1"/>
          <w:szCs w:val="28"/>
          <w:lang w:val="ru-RU"/>
        </w:rPr>
      </w:pPr>
      <w:r w:rsidRPr="00A11647">
        <w:rPr>
          <w:color w:val="000000" w:themeColor="text1"/>
          <w:szCs w:val="28"/>
          <w:lang w:val="ru-RU"/>
        </w:rPr>
        <w:t>Середній час відновлення (Тв): Тв = 2 години (з урахуванням наявності запасних модулів)</w:t>
      </w:r>
      <w:r w:rsidR="00E06338">
        <w:rPr>
          <w:color w:val="000000" w:themeColor="text1"/>
          <w:szCs w:val="28"/>
          <w:lang w:val="ru-RU"/>
        </w:rPr>
        <w:t xml:space="preserve"> </w:t>
      </w:r>
    </w:p>
    <w:p w14:paraId="2A34503D" w14:textId="77777777" w:rsidR="00A11647" w:rsidRPr="00A11647" w:rsidRDefault="00A11647" w:rsidP="00A11647">
      <w:pPr>
        <w:pStyle w:val="af0"/>
        <w:numPr>
          <w:ilvl w:val="0"/>
          <w:numId w:val="36"/>
        </w:numPr>
        <w:rPr>
          <w:szCs w:val="28"/>
          <w:lang w:val="ru-RU"/>
        </w:rPr>
      </w:pPr>
      <w:r w:rsidRPr="00A11647">
        <w:rPr>
          <w:color w:val="000000" w:themeColor="text1"/>
          <w:szCs w:val="28"/>
          <w:lang w:val="ru-RU"/>
        </w:rPr>
        <w:t>Коефіцієнт готовності (Кг): Кг = T0</w:t>
      </w:r>
      <w:proofErr w:type="gramStart"/>
      <w:r w:rsidRPr="00A11647">
        <w:rPr>
          <w:color w:val="000000" w:themeColor="text1"/>
          <w:szCs w:val="28"/>
          <w:lang w:val="ru-RU"/>
        </w:rPr>
        <w:t>/(</w:t>
      </w:r>
      <w:proofErr w:type="gramEnd"/>
      <w:r w:rsidRPr="00A11647">
        <w:rPr>
          <w:color w:val="000000" w:themeColor="text1"/>
          <w:szCs w:val="28"/>
          <w:lang w:val="ru-RU"/>
        </w:rPr>
        <w:t>T0 + Тв) = 0.99999</w:t>
      </w:r>
    </w:p>
    <w:p w14:paraId="2E34005D" w14:textId="34545887" w:rsidR="002E3C9C" w:rsidRPr="00FB1385" w:rsidRDefault="002E3C9C" w:rsidP="00A11647">
      <w:pPr>
        <w:rPr>
          <w:szCs w:val="28"/>
        </w:rPr>
      </w:pPr>
      <w:r w:rsidRPr="00A11647">
        <w:rPr>
          <w:szCs w:val="28"/>
        </w:rPr>
        <w:t xml:space="preserve">Отримані результати показують високу надійність системи, що відповідає вимогам до обладнання корпоративних мереж. Середній час напрацювання на відмову перевищує </w:t>
      </w:r>
      <w:r w:rsidR="00A11647" w:rsidRPr="00A11647">
        <w:rPr>
          <w:color w:val="000000" w:themeColor="text1"/>
          <w:szCs w:val="28"/>
          <w:lang w:val="ru-RU"/>
        </w:rPr>
        <w:t>34</w:t>
      </w:r>
      <w:r w:rsidRPr="00A11647">
        <w:rPr>
          <w:szCs w:val="28"/>
        </w:rPr>
        <w:t xml:space="preserve"> років, що значно перевищує планований термін експлуатації системи. Короткий час відновлення (2 години) забезпечується модульною конструкцією</w:t>
      </w:r>
      <w:r w:rsidR="00C66E38" w:rsidRPr="00FB1385">
        <w:rPr>
          <w:szCs w:val="28"/>
        </w:rPr>
        <w:t>.</w:t>
      </w:r>
      <w:r w:rsidR="001229F2" w:rsidRPr="00FB1385">
        <w:rPr>
          <w:szCs w:val="28"/>
        </w:rPr>
        <w:t xml:space="preserve"> </w:t>
      </w:r>
    </w:p>
    <w:p w14:paraId="17D46F88" w14:textId="77777777" w:rsidR="00C66E38" w:rsidRDefault="00C66E38" w:rsidP="00C66E38">
      <w:pPr>
        <w:ind w:left="-357" w:firstLine="720"/>
      </w:pPr>
    </w:p>
    <w:p w14:paraId="1D661CBD" w14:textId="77777777" w:rsidR="00C66E38" w:rsidRPr="00C66E38" w:rsidRDefault="00C66E38" w:rsidP="00CE45BF">
      <w:pPr>
        <w:ind w:firstLine="0"/>
        <w:jc w:val="left"/>
        <w:rPr>
          <w:color w:val="000000" w:themeColor="text1"/>
          <w:szCs w:val="28"/>
        </w:rPr>
      </w:pPr>
    </w:p>
    <w:p w14:paraId="18CE4BC5" w14:textId="17E08B17" w:rsidR="00782162" w:rsidRDefault="00782162" w:rsidP="00866500">
      <w:pPr>
        <w:pStyle w:val="10"/>
        <w:jc w:val="center"/>
      </w:pPr>
      <w:bookmarkStart w:id="43" w:name="_Toc185254170"/>
      <w:r w:rsidRPr="00C82481">
        <w:lastRenderedPageBreak/>
        <w:t>ВИСНОВК</w:t>
      </w:r>
      <w:r w:rsidR="00775BC0" w:rsidRPr="00C82481">
        <w:t>И</w:t>
      </w:r>
      <w:bookmarkEnd w:id="43"/>
    </w:p>
    <w:p w14:paraId="63336C3B" w14:textId="77777777" w:rsidR="00167DD6" w:rsidRPr="00167DD6" w:rsidRDefault="00167DD6" w:rsidP="00167DD6">
      <w:r w:rsidRPr="00167DD6">
        <w:t xml:space="preserve">У рамках виконаної магістерської дисертації розроблено інноваційну систему автоматизації живлення </w:t>
      </w:r>
      <w:r w:rsidRPr="00167DD6">
        <w:rPr>
          <w:lang w:val="ru-RU"/>
        </w:rPr>
        <w:t>IP</w:t>
      </w:r>
      <w:r w:rsidRPr="00167DD6">
        <w:t>-телефонів для корпоративних мереж, яка демонструє високу ефективність, адаптивність та надійність.</w:t>
      </w:r>
    </w:p>
    <w:p w14:paraId="46CBFBBC" w14:textId="77777777" w:rsidR="00167DD6" w:rsidRPr="00167DD6" w:rsidRDefault="00167DD6" w:rsidP="00167DD6">
      <w:pPr>
        <w:rPr>
          <w:lang w:val="ru-RU"/>
        </w:rPr>
      </w:pPr>
      <w:r w:rsidRPr="00167DD6">
        <w:rPr>
          <w:lang w:val="ru-RU"/>
        </w:rPr>
        <w:t>Наукові результати дослідження представляють комплексне вирішення актуальних завдань автоматизації живлення телекомунікаційного обладнання. Система базується на вітчизняному контрольному обладнанні, зокрема контролері OWEN ПР200 та радіотерміналі OWEN ПМ210, що забезпечує гнучке диспетчерське управління та адаптивне налаштування режимів живлення.</w:t>
      </w:r>
    </w:p>
    <w:p w14:paraId="1A852F25" w14:textId="77777777" w:rsidR="00167DD6" w:rsidRPr="00167DD6" w:rsidRDefault="00167DD6" w:rsidP="00167DD6">
      <w:pPr>
        <w:rPr>
          <w:lang w:val="ru-RU"/>
        </w:rPr>
      </w:pPr>
      <w:r w:rsidRPr="00167DD6">
        <w:rPr>
          <w:lang w:val="ru-RU"/>
        </w:rPr>
        <w:t>Розроблено унікальний сценарний адаптивний алгоритм, який інтегрує чотири джерела живлення. Алгоритм здійснює комплексний аналіз параметрів електроживлення, динамічно адаптуючись до змін показників напруги та обираючи оптимальний режим функціонування системи. Створено спеціалізоване програмне забезпечення для контролера ПР200, яке реалізує покроковий пріоритетний режим електропостачання, комплексний захист від аварійних ситуацій, моніторинг стану компонентів у реальному часі та інтеграцію з платформою OWEN Cloud.</w:t>
      </w:r>
    </w:p>
    <w:p w14:paraId="026E5BBD" w14:textId="77777777" w:rsidR="00167DD6" w:rsidRPr="00167DD6" w:rsidRDefault="00167DD6" w:rsidP="00167DD6">
      <w:pPr>
        <w:rPr>
          <w:lang w:val="ru-RU"/>
        </w:rPr>
      </w:pPr>
      <w:r w:rsidRPr="00167DD6">
        <w:rPr>
          <w:lang w:val="ru-RU"/>
        </w:rPr>
        <w:t>Впроваджено оригінальні технічні рішення, зокрема ефективне аналого-цифрове перетворення з використанням одного аналогового входу та чотирьох резисторів, а також розширення можливостей системи через середовище Owen Logic. У ході тестування системи додатково встановлено діоди для запобігання реактивним викидам струму, що могло б пошкодити контролер.</w:t>
      </w:r>
    </w:p>
    <w:p w14:paraId="5EC2051A" w14:textId="77777777" w:rsidR="00167DD6" w:rsidRPr="00167DD6" w:rsidRDefault="00167DD6" w:rsidP="00167DD6">
      <w:pPr>
        <w:rPr>
          <w:lang w:val="ru-RU"/>
        </w:rPr>
      </w:pPr>
      <w:r w:rsidRPr="00167DD6">
        <w:rPr>
          <w:lang w:val="ru-RU"/>
        </w:rPr>
        <w:t>Проведені розрахунки підтверджують надзвичайно високі показники надійності системи. Середнє напрацювання на відмову становить близько 34.4 років, ймовірність безвідмовної роботи за 1000 годин досягає 0.9967, а коефіцієнт готовності – 0.99999. Це свідчить про високу ефективність та стабільність розробленого рішення.</w:t>
      </w:r>
    </w:p>
    <w:p w14:paraId="544A8D10" w14:textId="77777777" w:rsidR="00167DD6" w:rsidRPr="00167DD6" w:rsidRDefault="00167DD6" w:rsidP="00167DD6">
      <w:pPr>
        <w:rPr>
          <w:lang w:val="ru-RU"/>
        </w:rPr>
      </w:pPr>
      <w:r w:rsidRPr="00167DD6">
        <w:rPr>
          <w:lang w:val="ru-RU"/>
        </w:rPr>
        <w:lastRenderedPageBreak/>
        <w:t>Наукова новизна розробленої системи полягає в її унікальній здатності до гнучкої інтеграції компонентів різних виробників, масштабування потужності та економічній ефективності впровадження. Практичне значення дослідження полягає у створенні вітчизняного рішення для автоматизації живлення IP-телефонів, яке забезпечує оптимізацію ресурсів та стабільність роботи телекомунікаційного обладнання в корпоративних мережах.</w:t>
      </w:r>
    </w:p>
    <w:p w14:paraId="1C44BB89" w14:textId="274CDF4F" w:rsidR="00167DD6" w:rsidRDefault="00167DD6" w:rsidP="00167DD6">
      <w:pPr>
        <w:rPr>
          <w:lang w:val="ru-RU"/>
        </w:rPr>
      </w:pPr>
      <w:r w:rsidRPr="00167DD6">
        <w:rPr>
          <w:lang w:val="ru-RU"/>
        </w:rPr>
        <w:t>Розроблена система може бути рекомендована до впровадження в корпоративних мережах, системах телекомунікацій та інших галузях, де критично важливе стабільне електропостачання мережевого обладнання. Результати дослідження демонструють перспективність вітчизняних розробок у сфері телекомунікаційних технологій та систем автоматизації.</w:t>
      </w:r>
    </w:p>
    <w:p w14:paraId="79DC198F" w14:textId="77777777" w:rsidR="00167DD6" w:rsidRPr="00167DD6" w:rsidRDefault="00167DD6" w:rsidP="00167DD6">
      <w:pPr>
        <w:rPr>
          <w:lang w:val="ru-RU"/>
        </w:rPr>
      </w:pPr>
      <w:r w:rsidRPr="00167DD6">
        <w:rPr>
          <w:lang w:val="ru-RU"/>
        </w:rPr>
        <w:t>Економічна доцільність розробленої системи є одним з ключових аспектів дослідження. Проведений порівняльний аналіз показав, що вартість розробленої системи складає 39985 гривень, що є принципово важливим показником її конкурентоспроможності. Порівняно з закордонними аналогами, які мають подібний функціонал, вітчизняне рішення демонструє значні економічні переваги. Зокрема, закордонні системи автоматизації живлення IP-телефонів у корпоративних мережах коштують від 80000 до 120000 гривень, що робить розроблену систему більш ніж удвічі дешевшою при збереженні високого рівня технічних характеристик та надійності.</w:t>
      </w:r>
    </w:p>
    <w:p w14:paraId="2DFDDBBC" w14:textId="77777777" w:rsidR="00985F49" w:rsidRDefault="00167DD6" w:rsidP="00167DD6">
      <w:r w:rsidRPr="00167DD6">
        <w:rPr>
          <w:lang w:val="ru-RU"/>
        </w:rPr>
        <w:t>Детальний економічний аналіз підтверджує доцільність впровадження розробленої системи не лише з технічної, але й з фінансово</w:t>
      </w:r>
      <w:r>
        <w:rPr>
          <w:lang w:val="ru-RU"/>
        </w:rPr>
        <w:t xml:space="preserve">го </w:t>
      </w:r>
      <w:proofErr w:type="gramStart"/>
      <w:r>
        <w:rPr>
          <w:lang w:val="ru-RU"/>
        </w:rPr>
        <w:t xml:space="preserve">погляду </w:t>
      </w:r>
      <w:r w:rsidRPr="00167DD6">
        <w:rPr>
          <w:lang w:val="ru-RU"/>
        </w:rPr>
        <w:t xml:space="preserve"> .</w:t>
      </w:r>
      <w:proofErr w:type="gramEnd"/>
      <w:r w:rsidRPr="00167DD6">
        <w:rPr>
          <w:lang w:val="ru-RU"/>
        </w:rPr>
        <w:t xml:space="preserve"> Окрім безпосередньої вартості обладнання, система забезпечує додаткову економію </w:t>
      </w:r>
      <w:r>
        <w:rPr>
          <w:lang w:val="ru-RU"/>
        </w:rPr>
        <w:t>шляхом</w:t>
      </w:r>
      <w:r w:rsidRPr="00167DD6">
        <w:rPr>
          <w:lang w:val="ru-RU"/>
        </w:rPr>
        <w:t xml:space="preserve"> оптимізації енергоспоживання, зниження витрат на обслуговування та мінімізації ризиків пов'язаних з простоями телекомунікаційного обладнання. Таким чином, економічна ефективність розробленої системи є її безперечною перевагою </w:t>
      </w:r>
      <w:proofErr w:type="gramStart"/>
      <w:r w:rsidRPr="00167DD6">
        <w:rPr>
          <w:lang w:val="ru-RU"/>
        </w:rPr>
        <w:t>на ринку</w:t>
      </w:r>
      <w:proofErr w:type="gramEnd"/>
      <w:r w:rsidRPr="00167DD6">
        <w:rPr>
          <w:lang w:val="ru-RU"/>
        </w:rPr>
        <w:t xml:space="preserve"> телекомунікаційних рішень.</w:t>
      </w:r>
      <w:r w:rsidRPr="00167DD6">
        <w:t xml:space="preserve"> </w:t>
      </w:r>
    </w:p>
    <w:p w14:paraId="7517EF01" w14:textId="290E0F28" w:rsidR="00167DD6" w:rsidRPr="00167DD6" w:rsidRDefault="00167DD6" w:rsidP="00167DD6">
      <w:pPr>
        <w:rPr>
          <w:lang w:val="ru-RU"/>
        </w:rPr>
      </w:pPr>
      <w:r w:rsidRPr="00167DD6">
        <w:rPr>
          <w:lang w:val="ru-RU"/>
        </w:rPr>
        <w:t xml:space="preserve">Порівняльні випробування продемонстрували також значні переваги розробленої системи у швидкодії. Експериментальні дослідження показали, </w:t>
      </w:r>
      <w:r w:rsidRPr="00167DD6">
        <w:rPr>
          <w:lang w:val="ru-RU"/>
        </w:rPr>
        <w:lastRenderedPageBreak/>
        <w:t xml:space="preserve">що час реакції системи на зміну параметрів електроживлення становить </w:t>
      </w:r>
      <w:r w:rsidR="00985F49">
        <w:rPr>
          <w:lang w:val="ru-RU"/>
        </w:rPr>
        <w:t xml:space="preserve">20 </w:t>
      </w:r>
      <w:r w:rsidRPr="00167DD6">
        <w:rPr>
          <w:lang w:val="ru-RU"/>
        </w:rPr>
        <w:t>-</w:t>
      </w:r>
      <w:r w:rsidR="00985F49">
        <w:rPr>
          <w:lang w:val="ru-RU"/>
        </w:rPr>
        <w:t>26</w:t>
      </w:r>
      <w:r w:rsidRPr="00167DD6">
        <w:rPr>
          <w:lang w:val="ru-RU"/>
        </w:rPr>
        <w:t xml:space="preserve"> мілісекунд, що на </w:t>
      </w:r>
      <w:r w:rsidR="00985F49">
        <w:rPr>
          <w:lang w:val="ru-RU"/>
        </w:rPr>
        <w:t>42</w:t>
      </w:r>
      <w:r w:rsidRPr="00167DD6">
        <w:rPr>
          <w:lang w:val="ru-RU"/>
        </w:rPr>
        <w:t xml:space="preserve">% швидше за закордонні аналоги, типовий час реакції яких знаходиться в межах 35-45 мілісекунд. Така висока швидкість комутації та адаптації забезпечує практично миттєве перемикання між джерелами живлення без будь-яких переривань у роботі IP-телефонів. Цей показник особливо критичний для корпоративних мереж, де навіть короткочасні затримки можуть призводити до суттєвих комунікаційних збоїв. Отже, розроблена система не лише економічно ефективна, але й демонструє вищу технологічну продуктивність порівняно з наявними рішеннями </w:t>
      </w:r>
      <w:proofErr w:type="gramStart"/>
      <w:r w:rsidRPr="00167DD6">
        <w:rPr>
          <w:lang w:val="ru-RU"/>
        </w:rPr>
        <w:t>на ринку</w:t>
      </w:r>
      <w:proofErr w:type="gramEnd"/>
      <w:r w:rsidRPr="00167DD6">
        <w:rPr>
          <w:lang w:val="ru-RU"/>
        </w:rPr>
        <w:t>.</w:t>
      </w:r>
    </w:p>
    <w:p w14:paraId="4B1FAA52" w14:textId="4B496617" w:rsidR="00167DD6" w:rsidRPr="00167DD6" w:rsidRDefault="00167DD6" w:rsidP="00167DD6">
      <w:pPr>
        <w:rPr>
          <w:lang w:val="ru-RU"/>
        </w:rPr>
      </w:pPr>
    </w:p>
    <w:p w14:paraId="5E6752F5" w14:textId="14517A03" w:rsidR="00F41EFD" w:rsidRPr="00C82481" w:rsidRDefault="00F41EFD" w:rsidP="002D7836">
      <w:pPr>
        <w:pStyle w:val="1"/>
        <w:numPr>
          <w:ilvl w:val="0"/>
          <w:numId w:val="0"/>
        </w:numPr>
        <w:ind w:left="709"/>
      </w:pPr>
      <w:bookmarkStart w:id="44" w:name="_Toc105497888"/>
      <w:bookmarkStart w:id="45" w:name="_Toc185254171"/>
      <w:r w:rsidRPr="00C82481">
        <w:lastRenderedPageBreak/>
        <w:t>СПИСОК ВИКОРИСТАНИХ ДЖЕРЕЛ</w:t>
      </w:r>
      <w:bookmarkEnd w:id="44"/>
      <w:bookmarkEnd w:id="45"/>
    </w:p>
    <w:p w14:paraId="643A1616" w14:textId="17C74A6F" w:rsidR="00307E7E" w:rsidRPr="00813509" w:rsidRDefault="00940363" w:rsidP="00307E7E">
      <w:pPr>
        <w:pStyle w:val="af0"/>
        <w:numPr>
          <w:ilvl w:val="0"/>
          <w:numId w:val="37"/>
        </w:numPr>
        <w:spacing w:after="200" w:line="276" w:lineRule="auto"/>
      </w:pPr>
      <w:bookmarkStart w:id="46" w:name="_Toc185254172"/>
      <w:r>
        <w:t xml:space="preserve"> </w:t>
      </w:r>
      <w:r>
        <w:t>Рекомендована архітектура для</w:t>
      </w:r>
      <w:r w:rsidR="00307E7E">
        <w:t xml:space="preserve"> </w:t>
      </w:r>
      <w:r>
        <w:t>Cisco Collaboration Release</w:t>
      </w:r>
      <w:r w:rsidR="00307E7E">
        <w:t xml:space="preserve"> </w:t>
      </w:r>
      <w:r w:rsidR="00307E7E" w:rsidRPr="00813509">
        <w:t>URL:</w:t>
      </w:r>
      <w:r w:rsidR="00307E7E">
        <w:t xml:space="preserve"> </w:t>
      </w:r>
      <w:hyperlink r:id="rId46" w:history="1">
        <w:r w:rsidR="00307E7E" w:rsidRPr="0083106D">
          <w:rPr>
            <w:rStyle w:val="aa"/>
          </w:rPr>
          <w:t>https://www.cisco.com/c/dam/en/us/td/docs/solutions/PA/overview/15x/clbpa15x.pdf</w:t>
        </w:r>
      </w:hyperlink>
      <w:r w:rsidR="006B34D5" w:rsidRPr="00813509">
        <w:t>.</w:t>
      </w:r>
      <w:r w:rsidR="00307E7E" w:rsidRPr="00307E7E">
        <w:t xml:space="preserve"> </w:t>
      </w:r>
      <w:r w:rsidR="00307E7E" w:rsidRPr="00813509">
        <w:t>(дата звернення:1</w:t>
      </w:r>
      <w:r w:rsidR="00307E7E">
        <w:t>0</w:t>
      </w:r>
      <w:r w:rsidR="00307E7E" w:rsidRPr="00813509">
        <w:t>.</w:t>
      </w:r>
      <w:r w:rsidR="00307E7E" w:rsidRPr="006529F1">
        <w:rPr>
          <w:lang w:val="ru-RU"/>
        </w:rPr>
        <w:t>0</w:t>
      </w:r>
      <w:r w:rsidR="00307E7E">
        <w:rPr>
          <w:lang w:val="ru-RU"/>
        </w:rPr>
        <w:t>9</w:t>
      </w:r>
      <w:r w:rsidR="00307E7E" w:rsidRPr="00813509">
        <w:t>.202</w:t>
      </w:r>
      <w:r w:rsidR="00307E7E">
        <w:t>4</w:t>
      </w:r>
      <w:r w:rsidR="00307E7E" w:rsidRPr="00813509">
        <w:t>).</w:t>
      </w:r>
    </w:p>
    <w:p w14:paraId="7DD9943C" w14:textId="77777777" w:rsidR="006B34D5" w:rsidRPr="00813509" w:rsidRDefault="006B34D5" w:rsidP="00307E7E">
      <w:pPr>
        <w:pStyle w:val="af0"/>
        <w:numPr>
          <w:ilvl w:val="0"/>
          <w:numId w:val="37"/>
        </w:numPr>
        <w:spacing w:line="276" w:lineRule="auto"/>
      </w:pPr>
      <w:r w:rsidRPr="00813509">
        <w:t>Автоматизація технологічних процесів і систем автоматичного керування / Барало О.В., Самойленко П.Г., Гранат С.Є., Ковальов В.О.: Аграрна освіта, 2010. 557 с</w:t>
      </w:r>
      <w:r w:rsidRPr="00813509">
        <w:rPr>
          <w:lang w:val="ru-RU"/>
        </w:rPr>
        <w:t>.</w:t>
      </w:r>
    </w:p>
    <w:p w14:paraId="1F18B8B6" w14:textId="5E92740D" w:rsidR="006B34D5" w:rsidRPr="00813509" w:rsidRDefault="006B34D5" w:rsidP="006B34D5">
      <w:pPr>
        <w:pStyle w:val="af0"/>
        <w:numPr>
          <w:ilvl w:val="0"/>
          <w:numId w:val="37"/>
        </w:numPr>
        <w:spacing w:after="200" w:line="276" w:lineRule="auto"/>
      </w:pPr>
      <w:r w:rsidRPr="00813509">
        <w:t>Настанова щодо експлуатації ПР200 АРАВ.421445.071 НЕ. 12.2019 версія 1.8</w:t>
      </w:r>
      <w:r w:rsidRPr="00813509">
        <w:rPr>
          <w:lang w:val="ru-RU"/>
        </w:rPr>
        <w:t xml:space="preserve"> </w:t>
      </w:r>
      <w:r w:rsidRPr="00813509">
        <w:t>URL:</w:t>
      </w:r>
      <w:hyperlink r:id="rId47" w:history="1">
        <w:r w:rsidRPr="00813509">
          <w:rPr>
            <w:rStyle w:val="aa"/>
            <w:lang w:val="en-US"/>
          </w:rPr>
          <w:t>https</w:t>
        </w:r>
        <w:r w:rsidRPr="00813509">
          <w:rPr>
            <w:rStyle w:val="aa"/>
          </w:rPr>
          <w:t>://</w:t>
        </w:r>
        <w:r w:rsidRPr="00813509">
          <w:rPr>
            <w:rStyle w:val="aa"/>
            <w:lang w:val="en-US"/>
          </w:rPr>
          <w:t>owen</w:t>
        </w:r>
        <w:r w:rsidRPr="00813509">
          <w:rPr>
            <w:rStyle w:val="aa"/>
          </w:rPr>
          <w:t>.</w:t>
        </w:r>
        <w:r w:rsidRPr="00813509">
          <w:rPr>
            <w:rStyle w:val="aa"/>
            <w:lang w:val="en-US"/>
          </w:rPr>
          <w:t>ua</w:t>
        </w:r>
        <w:r w:rsidRPr="00813509">
          <w:rPr>
            <w:rStyle w:val="aa"/>
          </w:rPr>
          <w:t>/</w:t>
        </w:r>
        <w:r w:rsidRPr="00813509">
          <w:rPr>
            <w:rStyle w:val="aa"/>
            <w:lang w:val="en-US"/>
          </w:rPr>
          <w:t>uploads</w:t>
        </w:r>
        <w:r w:rsidRPr="00813509">
          <w:rPr>
            <w:rStyle w:val="aa"/>
          </w:rPr>
          <w:t>/112/</w:t>
        </w:r>
        <w:r w:rsidRPr="00813509">
          <w:rPr>
            <w:rStyle w:val="aa"/>
            <w:lang w:val="en-US"/>
          </w:rPr>
          <w:t>re</w:t>
        </w:r>
        <w:r w:rsidRPr="00813509">
          <w:rPr>
            <w:rStyle w:val="aa"/>
          </w:rPr>
          <w:t>_</w:t>
        </w:r>
        <w:r w:rsidRPr="00813509">
          <w:rPr>
            <w:rStyle w:val="aa"/>
            <w:lang w:val="en-US"/>
          </w:rPr>
          <w:t>oven</w:t>
        </w:r>
        <w:r w:rsidRPr="00813509">
          <w:rPr>
            <w:rStyle w:val="aa"/>
          </w:rPr>
          <w:t>_</w:t>
        </w:r>
        <w:r w:rsidRPr="00813509">
          <w:rPr>
            <w:rStyle w:val="aa"/>
            <w:lang w:val="en-US"/>
          </w:rPr>
          <w:t>pr</w:t>
        </w:r>
        <w:r w:rsidRPr="00813509">
          <w:rPr>
            <w:rStyle w:val="aa"/>
          </w:rPr>
          <w:t>200_2-</w:t>
        </w:r>
        <w:r w:rsidRPr="00813509">
          <w:rPr>
            <w:rStyle w:val="aa"/>
            <w:lang w:val="en-US"/>
          </w:rPr>
          <w:t>uk</w:t>
        </w:r>
        <w:r w:rsidRPr="00813509">
          <w:rPr>
            <w:rStyle w:val="aa"/>
          </w:rPr>
          <w:t>-59018-1.8.</w:t>
        </w:r>
        <w:r w:rsidRPr="00813509">
          <w:rPr>
            <w:rStyle w:val="aa"/>
            <w:lang w:val="en-US"/>
          </w:rPr>
          <w:t>pdf</w:t>
        </w:r>
      </w:hyperlink>
      <w:r>
        <w:rPr>
          <w:lang w:val="ru-RU"/>
        </w:rPr>
        <w:t xml:space="preserve"> </w:t>
      </w:r>
      <w:r w:rsidRPr="00813509">
        <w:t>(дата звернення:17.</w:t>
      </w:r>
      <w:r w:rsidRPr="006529F1">
        <w:rPr>
          <w:lang w:val="ru-RU"/>
        </w:rPr>
        <w:t>0</w:t>
      </w:r>
      <w:r w:rsidR="00F920DE">
        <w:rPr>
          <w:lang w:val="ru-RU"/>
        </w:rPr>
        <w:t>9</w:t>
      </w:r>
      <w:r w:rsidRPr="00813509">
        <w:t>.202</w:t>
      </w:r>
      <w:r w:rsidR="00F920DE">
        <w:t>4</w:t>
      </w:r>
      <w:r w:rsidRPr="00813509">
        <w:t>).</w:t>
      </w:r>
    </w:p>
    <w:p w14:paraId="1272DBC9" w14:textId="5DC7B5AF" w:rsidR="006B34D5" w:rsidRPr="00813509" w:rsidRDefault="006B34D5" w:rsidP="006B34D5">
      <w:pPr>
        <w:pStyle w:val="af0"/>
        <w:numPr>
          <w:ilvl w:val="0"/>
          <w:numId w:val="37"/>
        </w:numPr>
        <w:spacing w:after="200" w:line="276" w:lineRule="auto"/>
      </w:pPr>
      <w:r w:rsidRPr="00813509">
        <w:t xml:space="preserve">Настанова користувача OWEN Logic 10.2022 URL: </w:t>
      </w:r>
      <w:hyperlink r:id="rId48" w:history="1">
        <w:r w:rsidRPr="00813509">
          <w:rPr>
            <w:rStyle w:val="aa"/>
          </w:rPr>
          <w:t>https://owen.ua/uploads/146/rp_owen_logic_versiya_1.23__2-uk-119555-1.3.pdf</w:t>
        </w:r>
      </w:hyperlink>
      <w:r w:rsidRPr="00813509">
        <w:rPr>
          <w:lang w:val="ru-RU"/>
        </w:rPr>
        <w:t xml:space="preserve"> </w:t>
      </w:r>
      <w:r w:rsidRPr="00813509">
        <w:t>(дата звернення:24.</w:t>
      </w:r>
      <w:r w:rsidRPr="00813509">
        <w:rPr>
          <w:lang w:val="ru-RU"/>
        </w:rPr>
        <w:t>0</w:t>
      </w:r>
      <w:r w:rsidR="00F920DE">
        <w:rPr>
          <w:lang w:val="ru-RU"/>
        </w:rPr>
        <w:t>9</w:t>
      </w:r>
      <w:r w:rsidRPr="00813509">
        <w:t>.202</w:t>
      </w:r>
      <w:r w:rsidR="00F920DE">
        <w:t>4</w:t>
      </w:r>
      <w:r w:rsidR="00356515">
        <w:t xml:space="preserve">т </w:t>
      </w:r>
      <w:r w:rsidRPr="00813509">
        <w:t>).</w:t>
      </w:r>
    </w:p>
    <w:p w14:paraId="5B66744D" w14:textId="3C614F6C" w:rsidR="006B34D5" w:rsidRPr="00813509" w:rsidRDefault="006B34D5" w:rsidP="006B34D5">
      <w:pPr>
        <w:pStyle w:val="af0"/>
        <w:numPr>
          <w:ilvl w:val="0"/>
          <w:numId w:val="37"/>
        </w:numPr>
        <w:spacing w:after="200" w:line="276" w:lineRule="auto"/>
      </w:pPr>
      <w:r w:rsidRPr="00813509">
        <w:t>Як Modbus працює Copyright © 2011 Simply Modbus. URL:</w:t>
      </w:r>
      <w:r w:rsidRPr="006529F1">
        <w:rPr>
          <w:lang w:val="ru-RU"/>
        </w:rPr>
        <w:t xml:space="preserve"> </w:t>
      </w:r>
      <w:hyperlink r:id="rId49" w:history="1">
        <w:r w:rsidRPr="00813509">
          <w:rPr>
            <w:rStyle w:val="aa"/>
          </w:rPr>
          <w:t>http://www.simplymodbus.ca/FAQ.htm</w:t>
        </w:r>
      </w:hyperlink>
      <w:r w:rsidRPr="00813509">
        <w:t xml:space="preserve"> (дата звернення:04.</w:t>
      </w:r>
      <w:r w:rsidRPr="006529F1">
        <w:rPr>
          <w:lang w:val="ru-RU"/>
        </w:rPr>
        <w:t>0</w:t>
      </w:r>
      <w:r w:rsidR="00356515">
        <w:rPr>
          <w:lang w:val="ru-RU"/>
        </w:rPr>
        <w:t>7</w:t>
      </w:r>
      <w:r w:rsidR="00356515">
        <w:t>.2024</w:t>
      </w:r>
      <w:r w:rsidRPr="00813509">
        <w:t>).</w:t>
      </w:r>
    </w:p>
    <w:p w14:paraId="06FCAF26" w14:textId="7AFE4B8C" w:rsidR="006B34D5" w:rsidRPr="00813509" w:rsidRDefault="00307E7E" w:rsidP="004C5400">
      <w:pPr>
        <w:pStyle w:val="af0"/>
        <w:numPr>
          <w:ilvl w:val="0"/>
          <w:numId w:val="37"/>
        </w:numPr>
        <w:spacing w:after="200" w:line="276" w:lineRule="auto"/>
      </w:pPr>
      <w:r w:rsidRPr="00307E7E">
        <w:t>Мережева інфраструктура Cisco Collaboration Security</w:t>
      </w:r>
      <w:r>
        <w:t xml:space="preserve"> </w:t>
      </w:r>
      <w:r w:rsidR="006B34D5" w:rsidRPr="00813509">
        <w:t xml:space="preserve"> URL:</w:t>
      </w:r>
      <w:r w:rsidR="006B34D5" w:rsidRPr="006A1EF7">
        <w:t xml:space="preserve"> </w:t>
      </w:r>
      <w:hyperlink r:id="rId50" w:history="1">
        <w:r w:rsidR="004C5400" w:rsidRPr="0083106D">
          <w:rPr>
            <w:rStyle w:val="aa"/>
          </w:rPr>
          <w:t>https://www.cisco.com/c/en/us/td/docs/voice_ip_comm/cucm/srnd/collab12/collab12/security.html</w:t>
        </w:r>
      </w:hyperlink>
      <w:r w:rsidR="004C5400">
        <w:t xml:space="preserve"> </w:t>
      </w:r>
      <w:r w:rsidR="006B34D5" w:rsidRPr="00813509">
        <w:t xml:space="preserve"> (дата звернення:10.</w:t>
      </w:r>
      <w:r w:rsidR="006B34D5" w:rsidRPr="006A1EF7">
        <w:t>0</w:t>
      </w:r>
      <w:r w:rsidR="00666E90">
        <w:t>7</w:t>
      </w:r>
      <w:r w:rsidR="006B34D5" w:rsidRPr="00813509">
        <w:t>.202</w:t>
      </w:r>
      <w:r w:rsidR="00666E90">
        <w:t>4</w:t>
      </w:r>
      <w:r w:rsidR="006B34D5" w:rsidRPr="00813509">
        <w:t>).</w:t>
      </w:r>
    </w:p>
    <w:p w14:paraId="26D7FDFA" w14:textId="6C29252F" w:rsidR="006B34D5" w:rsidRPr="006529F1" w:rsidRDefault="006B34D5" w:rsidP="006B34D5">
      <w:pPr>
        <w:pStyle w:val="af0"/>
        <w:widowControl w:val="0"/>
        <w:numPr>
          <w:ilvl w:val="0"/>
          <w:numId w:val="37"/>
        </w:numPr>
        <w:autoSpaceDE w:val="0"/>
        <w:autoSpaceDN w:val="0"/>
        <w:spacing w:before="158" w:line="240" w:lineRule="auto"/>
        <w:rPr>
          <w:szCs w:val="22"/>
        </w:rPr>
      </w:pPr>
      <w:r w:rsidRPr="00813509">
        <w:rPr>
          <w:szCs w:val="22"/>
        </w:rPr>
        <w:t>Лист опису контактор</w:t>
      </w:r>
      <w:r w:rsidRPr="00813509">
        <w:rPr>
          <w:szCs w:val="22"/>
          <w:lang w:val="ru-RU"/>
        </w:rPr>
        <w:t>а</w:t>
      </w:r>
      <w:r w:rsidRPr="00813509">
        <w:rPr>
          <w:szCs w:val="22"/>
        </w:rPr>
        <w:t xml:space="preserve"> ES</w:t>
      </w:r>
      <w:r>
        <w:rPr>
          <w:szCs w:val="22"/>
        </w:rPr>
        <w:t xml:space="preserve">C466 на офіційному сайті. URL: </w:t>
      </w:r>
      <w:hyperlink r:id="rId51" w:history="1">
        <w:r w:rsidRPr="006529F1">
          <w:rPr>
            <w:rStyle w:val="aa"/>
            <w:szCs w:val="22"/>
          </w:rPr>
          <w:t>https://www.hager.ua/files/download/0/2875_1/0/ESC466_Data_Sheet.pdf</w:t>
        </w:r>
      </w:hyperlink>
      <w:r>
        <w:rPr>
          <w:szCs w:val="22"/>
        </w:rPr>
        <w:t xml:space="preserve"> </w:t>
      </w:r>
      <w:r w:rsidRPr="006529F1">
        <w:rPr>
          <w:szCs w:val="22"/>
          <w:lang w:val="ru-RU"/>
        </w:rPr>
        <w:t>(дата звернення:10.0</w:t>
      </w:r>
      <w:r w:rsidR="00666E90">
        <w:rPr>
          <w:szCs w:val="22"/>
          <w:lang w:val="ru-RU"/>
        </w:rPr>
        <w:t>7</w:t>
      </w:r>
      <w:r w:rsidRPr="006529F1">
        <w:rPr>
          <w:szCs w:val="22"/>
          <w:lang w:val="ru-RU"/>
        </w:rPr>
        <w:t>.202</w:t>
      </w:r>
      <w:r w:rsidR="00666E90">
        <w:rPr>
          <w:szCs w:val="22"/>
          <w:lang w:val="ru-RU"/>
        </w:rPr>
        <w:t>4</w:t>
      </w:r>
      <w:r w:rsidRPr="006529F1">
        <w:rPr>
          <w:szCs w:val="22"/>
          <w:lang w:val="ru-RU"/>
        </w:rPr>
        <w:t>).</w:t>
      </w:r>
    </w:p>
    <w:p w14:paraId="47372A00" w14:textId="3CCBB632" w:rsidR="006B34D5" w:rsidRPr="006529F1" w:rsidRDefault="006B34D5" w:rsidP="006B34D5">
      <w:pPr>
        <w:pStyle w:val="af0"/>
        <w:widowControl w:val="0"/>
        <w:numPr>
          <w:ilvl w:val="0"/>
          <w:numId w:val="37"/>
        </w:numPr>
        <w:autoSpaceDE w:val="0"/>
        <w:autoSpaceDN w:val="0"/>
        <w:spacing w:before="158" w:line="240" w:lineRule="auto"/>
        <w:rPr>
          <w:szCs w:val="22"/>
        </w:rPr>
      </w:pPr>
      <w:r w:rsidRPr="00813509">
        <w:rPr>
          <w:szCs w:val="22"/>
        </w:rPr>
        <w:t>Специфікація</w:t>
      </w:r>
      <w:r w:rsidRPr="00813509">
        <w:rPr>
          <w:szCs w:val="22"/>
          <w:lang w:val="ru-RU"/>
        </w:rPr>
        <w:t xml:space="preserve"> </w:t>
      </w:r>
      <w:r w:rsidRPr="00813509">
        <w:rPr>
          <w:szCs w:val="22"/>
        </w:rPr>
        <w:t xml:space="preserve">блок живлення HDR-15-24: технічна документація виробника. URL: </w:t>
      </w:r>
      <w:hyperlink r:id="rId52" w:history="1">
        <w:r w:rsidRPr="00813509">
          <w:rPr>
            <w:color w:val="0563C1" w:themeColor="hyperlink"/>
            <w:szCs w:val="22"/>
            <w:u w:val="single"/>
          </w:rPr>
          <w:t>https://storage.ua.prom.st/887116_hdr_15_spec.pdf</w:t>
        </w:r>
      </w:hyperlink>
      <w:r>
        <w:rPr>
          <w:lang w:val="ru-RU"/>
        </w:rPr>
        <w:t xml:space="preserve"> (</w:t>
      </w:r>
      <w:r w:rsidRPr="00813509">
        <w:t>дата звернення:10.0</w:t>
      </w:r>
      <w:r w:rsidR="00666E90">
        <w:t>7</w:t>
      </w:r>
      <w:r w:rsidRPr="00813509">
        <w:t>.202</w:t>
      </w:r>
      <w:r w:rsidR="00666E90">
        <w:t>4</w:t>
      </w:r>
      <w:r w:rsidRPr="00813509">
        <w:t>).</w:t>
      </w:r>
    </w:p>
    <w:p w14:paraId="2A531519" w14:textId="18B10148" w:rsidR="006B34D5" w:rsidRPr="00813509" w:rsidRDefault="006B34D5" w:rsidP="006B34D5">
      <w:pPr>
        <w:pStyle w:val="af0"/>
        <w:numPr>
          <w:ilvl w:val="0"/>
          <w:numId w:val="37"/>
        </w:numPr>
        <w:spacing w:after="200" w:line="276" w:lineRule="auto"/>
      </w:pPr>
      <w:r w:rsidRPr="00813509">
        <w:t xml:space="preserve">Керівництво з експлуатації «SATURN-433». URL: </w:t>
      </w:r>
      <w:hyperlink r:id="rId53" w:history="1">
        <w:r w:rsidRPr="00813509">
          <w:rPr>
            <w:rStyle w:val="aa"/>
          </w:rPr>
          <w:t>http://pes.com.ua/wpressPES/wp-content/uploads/2015/06/MODEM-SATURN</w:t>
        </w:r>
      </w:hyperlink>
      <w:r w:rsidRPr="00813509">
        <w:t>.</w:t>
      </w:r>
      <w:r w:rsidRPr="006A1EF7">
        <w:t xml:space="preserve"> </w:t>
      </w:r>
      <w:r w:rsidRPr="006529F1">
        <w:t>(дата звернення:10.0</w:t>
      </w:r>
      <w:r w:rsidR="00666E90">
        <w:t>7</w:t>
      </w:r>
      <w:r w:rsidRPr="006529F1">
        <w:t>.202</w:t>
      </w:r>
      <w:r w:rsidR="00666E90">
        <w:t>4</w:t>
      </w:r>
      <w:r w:rsidRPr="006529F1">
        <w:t>).</w:t>
      </w:r>
    </w:p>
    <w:p w14:paraId="505D246A" w14:textId="23801C2E" w:rsidR="006B34D5" w:rsidRPr="00813509" w:rsidRDefault="006B34D5" w:rsidP="006B34D5">
      <w:pPr>
        <w:pStyle w:val="af0"/>
        <w:numPr>
          <w:ilvl w:val="0"/>
          <w:numId w:val="37"/>
        </w:numPr>
        <w:spacing w:after="200" w:line="276" w:lineRule="auto"/>
      </w:pPr>
      <w:r w:rsidRPr="00813509">
        <w:t xml:space="preserve">Керівництво з експлуатації ПМ210 2017 м. Харків. URL: </w:t>
      </w:r>
      <w:hyperlink r:id="rId54" w:history="1">
        <w:r w:rsidRPr="00813509">
          <w:rPr>
            <w:rStyle w:val="aa"/>
          </w:rPr>
          <w:t>https://owen.ua/uploads/119/re_oven_pm210_2-uk-62866-1.8.pdf</w:t>
        </w:r>
      </w:hyperlink>
      <w:r>
        <w:rPr>
          <w:lang w:val="ru-RU"/>
        </w:rPr>
        <w:t xml:space="preserve"> (</w:t>
      </w:r>
      <w:r w:rsidRPr="00813509">
        <w:t>дата звернення:10.0</w:t>
      </w:r>
      <w:r w:rsidR="00666E90">
        <w:t>7</w:t>
      </w:r>
      <w:r w:rsidRPr="00813509">
        <w:t>.202</w:t>
      </w:r>
      <w:r w:rsidR="00666E90">
        <w:t>4</w:t>
      </w:r>
      <w:r w:rsidRPr="00813509">
        <w:t>).</w:t>
      </w:r>
    </w:p>
    <w:p w14:paraId="204AE986" w14:textId="7BCDB295" w:rsidR="006B34D5" w:rsidRPr="00813509" w:rsidRDefault="006B34D5" w:rsidP="006B34D5">
      <w:pPr>
        <w:pStyle w:val="af0"/>
        <w:numPr>
          <w:ilvl w:val="0"/>
          <w:numId w:val="37"/>
        </w:numPr>
        <w:spacing w:after="200" w:line="276" w:lineRule="auto"/>
        <w:rPr>
          <w:szCs w:val="22"/>
        </w:rPr>
      </w:pPr>
      <w:r w:rsidRPr="00813509">
        <w:t xml:space="preserve">Посібник користувача: “MULTIFUNCTIONAL THREE PHASE VOLTAGE MONITORING RELAY RNPP-311M. URL: </w:t>
      </w:r>
      <w:hyperlink r:id="rId55" w:history="1">
        <w:r w:rsidRPr="00480D52">
          <w:rPr>
            <w:rStyle w:val="aa"/>
            <w:szCs w:val="22"/>
          </w:rPr>
          <w:t>https://www.tme.eu/Document/f4aed7ef29ac0f89a1702883ec09f728/RNPP-311M_EN.pdf</w:t>
        </w:r>
      </w:hyperlink>
      <w:r w:rsidRPr="00813509">
        <w:rPr>
          <w:szCs w:val="22"/>
        </w:rPr>
        <w:t xml:space="preserve"> (дата звернення:10.0</w:t>
      </w:r>
      <w:r w:rsidR="00666E90">
        <w:rPr>
          <w:szCs w:val="22"/>
        </w:rPr>
        <w:t>7</w:t>
      </w:r>
      <w:r w:rsidRPr="00813509">
        <w:rPr>
          <w:szCs w:val="22"/>
        </w:rPr>
        <w:t>.202</w:t>
      </w:r>
      <w:r w:rsidR="00666E90">
        <w:rPr>
          <w:szCs w:val="22"/>
        </w:rPr>
        <w:t>4</w:t>
      </w:r>
      <w:r w:rsidRPr="00813509">
        <w:rPr>
          <w:szCs w:val="22"/>
        </w:rPr>
        <w:t>).</w:t>
      </w:r>
    </w:p>
    <w:p w14:paraId="74ED8C8C" w14:textId="02EB91AF" w:rsidR="006B34D5" w:rsidRPr="006529F1" w:rsidRDefault="006B34D5" w:rsidP="006B34D5">
      <w:pPr>
        <w:widowControl w:val="0"/>
        <w:numPr>
          <w:ilvl w:val="0"/>
          <w:numId w:val="37"/>
        </w:numPr>
        <w:autoSpaceDE w:val="0"/>
        <w:autoSpaceDN w:val="0"/>
        <w:spacing w:line="240" w:lineRule="auto"/>
        <w:rPr>
          <w:szCs w:val="22"/>
        </w:rPr>
      </w:pPr>
      <w:r w:rsidRPr="00813509">
        <w:rPr>
          <w:szCs w:val="22"/>
        </w:rPr>
        <w:t xml:space="preserve">Автоматичний вимикач: схема. ETIMAT URL: </w:t>
      </w:r>
      <w:hyperlink r:id="rId56" w:history="1">
        <w:r w:rsidRPr="00813509">
          <w:rPr>
            <w:color w:val="0563C1" w:themeColor="hyperlink"/>
            <w:szCs w:val="22"/>
            <w:u w:val="single"/>
          </w:rPr>
          <w:t>https://www.etigroup.eu//images/product_db/levels/en-GB/3_Instruction.pdf</w:t>
        </w:r>
      </w:hyperlink>
      <w:r w:rsidRPr="00813509">
        <w:rPr>
          <w:szCs w:val="22"/>
        </w:rPr>
        <w:t xml:space="preserve">. </w:t>
      </w:r>
      <w:r w:rsidRPr="006529F1">
        <w:rPr>
          <w:szCs w:val="22"/>
        </w:rPr>
        <w:t>(дата звернення:10.0</w:t>
      </w:r>
      <w:r w:rsidR="00666E90">
        <w:rPr>
          <w:szCs w:val="22"/>
        </w:rPr>
        <w:t>7</w:t>
      </w:r>
      <w:r w:rsidRPr="006529F1">
        <w:rPr>
          <w:szCs w:val="22"/>
        </w:rPr>
        <w:t>.202</w:t>
      </w:r>
      <w:r w:rsidR="00666E90">
        <w:rPr>
          <w:szCs w:val="22"/>
        </w:rPr>
        <w:t>4</w:t>
      </w:r>
      <w:r w:rsidRPr="006529F1">
        <w:rPr>
          <w:szCs w:val="22"/>
        </w:rPr>
        <w:t>).</w:t>
      </w:r>
    </w:p>
    <w:p w14:paraId="5835D304" w14:textId="32EA766D" w:rsidR="006B34D5" w:rsidRPr="00813509" w:rsidRDefault="006B34D5" w:rsidP="006B34D5">
      <w:pPr>
        <w:numPr>
          <w:ilvl w:val="0"/>
          <w:numId w:val="37"/>
        </w:numPr>
        <w:spacing w:line="276" w:lineRule="auto"/>
        <w:contextualSpacing/>
      </w:pPr>
      <w:r w:rsidRPr="00813509">
        <w:lastRenderedPageBreak/>
        <w:t xml:space="preserve">Реле FIN 40.61 2017: каталог. URL: </w:t>
      </w:r>
      <w:hyperlink r:id="rId57" w:history="1">
        <w:r w:rsidRPr="00813509">
          <w:rPr>
            <w:color w:val="0563C1" w:themeColor="hyperlink"/>
            <w:u w:val="single"/>
          </w:rPr>
          <w:t>https://3dgroup.cloud/PIM_MIME/MD22_termekadatlap/FIN406180240000.pdf</w:t>
        </w:r>
      </w:hyperlink>
      <w:r w:rsidRPr="00813509">
        <w:t>(да</w:t>
      </w:r>
      <w:r>
        <w:t>-</w:t>
      </w:r>
      <w:r w:rsidRPr="00813509">
        <w:t>та звернення:10.0</w:t>
      </w:r>
      <w:r w:rsidR="00666E90">
        <w:t>7</w:t>
      </w:r>
      <w:r w:rsidRPr="00813509">
        <w:t>.202</w:t>
      </w:r>
      <w:r w:rsidR="00666E90">
        <w:t>4</w:t>
      </w:r>
      <w:r w:rsidRPr="00813509">
        <w:t xml:space="preserve">). </w:t>
      </w:r>
    </w:p>
    <w:p w14:paraId="23ED198B" w14:textId="7D27E122" w:rsidR="006B34D5" w:rsidRPr="00813509" w:rsidRDefault="006B34D5" w:rsidP="002F045E">
      <w:pPr>
        <w:pStyle w:val="af0"/>
        <w:numPr>
          <w:ilvl w:val="0"/>
          <w:numId w:val="37"/>
        </w:numPr>
        <w:spacing w:line="276" w:lineRule="auto"/>
        <w:jc w:val="left"/>
      </w:pPr>
      <w:r w:rsidRPr="00813509">
        <w:t>АНАЛОГО-ЦИФРОВІ (АЦП) І ЦИФРО-АНАЛОГ</w:t>
      </w:r>
      <w:r w:rsidR="002F045E">
        <w:t xml:space="preserve">ОВІ (ЦАП) ПЕРЕТВОРЮВАЧІ: лекція </w:t>
      </w:r>
      <w:r w:rsidRPr="00813509">
        <w:t xml:space="preserve">11. URL: </w:t>
      </w:r>
      <w:hyperlink r:id="rId58" w:history="1">
        <w:r w:rsidRPr="00813509">
          <w:rPr>
            <w:rStyle w:val="aa"/>
          </w:rPr>
          <w:t>https://elib.lntu.edu.ua/sites/default/files/elib_upload/%D0%B5%D0%BD%D0%BF%20%D1%94%D0%B2%D1%81%D1%8E%D0%BA/other/lekcziya_11.pdf</w:t>
        </w:r>
      </w:hyperlink>
      <w:r w:rsidRPr="00813509">
        <w:t xml:space="preserve"> (дата звернення:1</w:t>
      </w:r>
      <w:r w:rsidR="00AA556C">
        <w:t>3</w:t>
      </w:r>
      <w:r w:rsidRPr="00813509">
        <w:t>.0</w:t>
      </w:r>
      <w:r w:rsidR="00AA556C">
        <w:t>8</w:t>
      </w:r>
      <w:r w:rsidRPr="00813509">
        <w:t>.202</w:t>
      </w:r>
      <w:r w:rsidR="00666E90">
        <w:t>4</w:t>
      </w:r>
      <w:r w:rsidRPr="00813509">
        <w:t>)</w:t>
      </w:r>
    </w:p>
    <w:p w14:paraId="59F9C236" w14:textId="6CDD12F9" w:rsidR="006B34D5" w:rsidRDefault="006B34D5" w:rsidP="006B34D5">
      <w:pPr>
        <w:pStyle w:val="af0"/>
        <w:numPr>
          <w:ilvl w:val="0"/>
          <w:numId w:val="37"/>
        </w:numPr>
        <w:spacing w:after="200" w:line="276" w:lineRule="auto"/>
      </w:pPr>
      <w:r w:rsidRPr="00813509">
        <w:t>Романюк М. І, Власюк Г. Г. Лабораторний практикум: ОСНОВИ ТЕОРІЇ ІНФОРМАЦІЇ ТА КОДУВАННЯ. Київ КПІ ім. Ігоря Сікорського 2018.</w:t>
      </w:r>
    </w:p>
    <w:p w14:paraId="782DBD6F" w14:textId="38F40022" w:rsidR="00AA556C" w:rsidRDefault="00AA556C" w:rsidP="00AA556C">
      <w:pPr>
        <w:pStyle w:val="af0"/>
        <w:numPr>
          <w:ilvl w:val="0"/>
          <w:numId w:val="37"/>
        </w:numPr>
        <w:spacing w:after="200" w:line="276" w:lineRule="auto"/>
      </w:pPr>
      <w:r>
        <w:t>Посібник користувача IP-телефона Cisco</w:t>
      </w:r>
      <w:r>
        <w:t>.</w:t>
      </w:r>
      <w:r w:rsidRPr="00AA556C">
        <w:t xml:space="preserve"> </w:t>
      </w:r>
      <w:r w:rsidRPr="00813509">
        <w:t>URL:</w:t>
      </w:r>
      <w:r w:rsidRPr="00AA556C">
        <w:t xml:space="preserve"> </w:t>
      </w:r>
      <w:hyperlink r:id="rId59" w:history="1">
        <w:r w:rsidRPr="0083106D">
          <w:rPr>
            <w:rStyle w:val="aa"/>
          </w:rPr>
          <w:t>https://www.cisco.com/c/dam/en/us/td/docs/voice_ip_comm/cuipph/8800-series/localizations/user-guide/P881_BK_C3A802A0_00_cisco-ip-phone-8800-user_guide_uk_UA.pdf</w:t>
        </w:r>
      </w:hyperlink>
      <w:r>
        <w:t xml:space="preserve"> </w:t>
      </w:r>
      <w:r w:rsidRPr="00813509">
        <w:t>(дата звернення:15.0</w:t>
      </w:r>
      <w:r>
        <w:t>7</w:t>
      </w:r>
      <w:r w:rsidRPr="00813509">
        <w:t>.202</w:t>
      </w:r>
      <w:r>
        <w:t>4</w:t>
      </w:r>
      <w:r w:rsidRPr="00813509">
        <w:t>)</w:t>
      </w:r>
    </w:p>
    <w:p w14:paraId="566CC2CE" w14:textId="77777777" w:rsidR="00AA556C" w:rsidRPr="00813509" w:rsidRDefault="00AA556C" w:rsidP="00AA556C">
      <w:pPr>
        <w:pStyle w:val="af0"/>
        <w:spacing w:after="200" w:line="276" w:lineRule="auto"/>
        <w:ind w:left="360" w:firstLine="0"/>
      </w:pPr>
      <w:bookmarkStart w:id="47" w:name="_GoBack"/>
      <w:bookmarkEnd w:id="47"/>
    </w:p>
    <w:p w14:paraId="5CA26BC1" w14:textId="3128F0C8" w:rsidR="00F24950" w:rsidRPr="00820017" w:rsidRDefault="00F24950" w:rsidP="002D7836">
      <w:pPr>
        <w:pStyle w:val="1"/>
        <w:numPr>
          <w:ilvl w:val="0"/>
          <w:numId w:val="0"/>
        </w:numPr>
        <w:ind w:left="709"/>
      </w:pPr>
      <w:r w:rsidRPr="00820017">
        <w:lastRenderedPageBreak/>
        <w:t>ДОДАТКИ</w:t>
      </w:r>
      <w:bookmarkEnd w:id="46"/>
    </w:p>
    <w:p w14:paraId="45E3CA9F" w14:textId="2A3A625B" w:rsidR="00F24950" w:rsidRPr="00820017" w:rsidRDefault="00F24950" w:rsidP="00F24950">
      <w:pPr>
        <w:jc w:val="left"/>
        <w:rPr>
          <w:szCs w:val="28"/>
        </w:rPr>
      </w:pPr>
      <w:r w:rsidRPr="00820017">
        <w:rPr>
          <w:szCs w:val="28"/>
        </w:rPr>
        <w:t>Додаток А — Технічне завдання</w:t>
      </w:r>
    </w:p>
    <w:p w14:paraId="1CDC0FEF" w14:textId="0A866553" w:rsidR="00F24950" w:rsidRPr="00820017" w:rsidRDefault="00F24950" w:rsidP="00D57E72">
      <w:pPr>
        <w:jc w:val="left"/>
        <w:rPr>
          <w:rFonts w:eastAsiaTheme="majorEastAsia"/>
          <w:szCs w:val="28"/>
        </w:rPr>
      </w:pPr>
      <w:r w:rsidRPr="00820017">
        <w:rPr>
          <w:rFonts w:eastAsiaTheme="majorEastAsia"/>
          <w:szCs w:val="28"/>
        </w:rPr>
        <w:t>Додаток Б —</w:t>
      </w:r>
      <w:r w:rsidR="00443EE1" w:rsidRPr="00820017">
        <w:rPr>
          <w:rFonts w:eastAsiaTheme="majorEastAsia"/>
          <w:szCs w:val="28"/>
        </w:rPr>
        <w:t xml:space="preserve"> Розроблене</w:t>
      </w:r>
      <w:r w:rsidRPr="00820017">
        <w:rPr>
          <w:rFonts w:eastAsiaTheme="majorEastAsia"/>
          <w:szCs w:val="28"/>
        </w:rPr>
        <w:t xml:space="preserve"> </w:t>
      </w:r>
      <w:r w:rsidR="00443EE1" w:rsidRPr="00820017">
        <w:rPr>
          <w:rFonts w:eastAsiaTheme="majorEastAsia"/>
          <w:szCs w:val="28"/>
        </w:rPr>
        <w:t xml:space="preserve">програмне забезпечення контролеру ПР200 у вигляді FBD схем. </w:t>
      </w:r>
    </w:p>
    <w:p w14:paraId="28D5B726" w14:textId="29DFE41A" w:rsidR="00F24950" w:rsidRPr="00C82481" w:rsidRDefault="00F24950">
      <w:pPr>
        <w:spacing w:after="160" w:line="259" w:lineRule="auto"/>
        <w:ind w:firstLine="0"/>
        <w:jc w:val="left"/>
        <w:rPr>
          <w:rFonts w:eastAsiaTheme="majorEastAsia"/>
          <w:color w:val="FF0000"/>
          <w:szCs w:val="28"/>
        </w:rPr>
      </w:pPr>
      <w:r w:rsidRPr="00C82481">
        <w:rPr>
          <w:rFonts w:eastAsiaTheme="majorEastAsia"/>
          <w:color w:val="FF0000"/>
          <w:szCs w:val="28"/>
        </w:rPr>
        <w:br w:type="page"/>
      </w:r>
    </w:p>
    <w:p w14:paraId="79077752" w14:textId="61FB3BB0" w:rsidR="00F24950" w:rsidRPr="00D57E72" w:rsidRDefault="00F24950" w:rsidP="00A5273C">
      <w:pPr>
        <w:spacing w:line="276" w:lineRule="auto"/>
        <w:jc w:val="left"/>
        <w:rPr>
          <w:rFonts w:eastAsiaTheme="majorEastAsia"/>
          <w:szCs w:val="28"/>
        </w:rPr>
      </w:pPr>
      <w:r w:rsidRPr="00D57E72">
        <w:rPr>
          <w:rFonts w:eastAsiaTheme="majorEastAsia"/>
          <w:noProof/>
          <w:szCs w:val="28"/>
          <w:lang w:val="ru-RU"/>
        </w:rPr>
        <w:lastRenderedPageBreak/>
        <mc:AlternateContent>
          <mc:Choice Requires="wps">
            <w:drawing>
              <wp:anchor distT="0" distB="0" distL="114300" distR="114300" simplePos="0" relativeHeight="251656704" behindDoc="0" locked="0" layoutInCell="1" allowOverlap="1" wp14:anchorId="7E2DB523" wp14:editId="35C669BA">
                <wp:simplePos x="0" y="0"/>
                <wp:positionH relativeFrom="column">
                  <wp:posOffset>2996565</wp:posOffset>
                </wp:positionH>
                <wp:positionV relativeFrom="paragraph">
                  <wp:posOffset>-72390</wp:posOffset>
                </wp:positionV>
                <wp:extent cx="2943225" cy="2505075"/>
                <wp:effectExtent l="0" t="0" r="9525" b="9525"/>
                <wp:wrapNone/>
                <wp:docPr id="19" name="Поле 19"/>
                <wp:cNvGraphicFramePr/>
                <a:graphic xmlns:a="http://schemas.openxmlformats.org/drawingml/2006/main">
                  <a:graphicData uri="http://schemas.microsoft.com/office/word/2010/wordprocessingShape">
                    <wps:wsp>
                      <wps:cNvSpPr txBox="1"/>
                      <wps:spPr>
                        <a:xfrm>
                          <a:off x="0" y="0"/>
                          <a:ext cx="2943225" cy="2505075"/>
                        </a:xfrm>
                        <a:prstGeom prst="rect">
                          <a:avLst/>
                        </a:prstGeom>
                        <a:solidFill>
                          <a:schemeClr val="lt1"/>
                        </a:solidFill>
                        <a:ln w="6350">
                          <a:noFill/>
                        </a:ln>
                      </wps:spPr>
                      <wps:txbx>
                        <w:txbxContent>
                          <w:p w14:paraId="43C5E392" w14:textId="77777777" w:rsidR="001303F3" w:rsidRPr="00C82481" w:rsidRDefault="001303F3" w:rsidP="00A5273C">
                            <w:pPr>
                              <w:spacing w:line="276" w:lineRule="auto"/>
                              <w:jc w:val="left"/>
                              <w:rPr>
                                <w:rFonts w:eastAsiaTheme="majorEastAsia"/>
                                <w:szCs w:val="28"/>
                              </w:rPr>
                            </w:pPr>
                            <w:r w:rsidRPr="00C82481">
                              <w:rPr>
                                <w:rFonts w:eastAsiaTheme="majorEastAsia"/>
                                <w:szCs w:val="28"/>
                              </w:rPr>
                              <w:t>ЗАТВЕРДЖЕНО</w:t>
                            </w:r>
                          </w:p>
                          <w:p w14:paraId="2539FFE3" w14:textId="1AB150A6" w:rsidR="001303F3" w:rsidRPr="00C82481" w:rsidRDefault="001303F3" w:rsidP="00A5273C">
                            <w:pPr>
                              <w:spacing w:line="276" w:lineRule="auto"/>
                              <w:jc w:val="left"/>
                              <w:rPr>
                                <w:rFonts w:eastAsiaTheme="majorEastAsia"/>
                                <w:szCs w:val="28"/>
                              </w:rPr>
                            </w:pPr>
                            <w:r w:rsidRPr="00C82481">
                              <w:rPr>
                                <w:rFonts w:eastAsiaTheme="majorEastAsia"/>
                                <w:szCs w:val="28"/>
                              </w:rPr>
                              <w:t>к.т.н., доцент. Мовчанюк А.В.</w:t>
                            </w:r>
                          </w:p>
                          <w:p w14:paraId="3D1A75B1" w14:textId="3F5B2153" w:rsidR="001303F3" w:rsidRPr="00C82481" w:rsidRDefault="001303F3" w:rsidP="00A5273C">
                            <w:pPr>
                              <w:spacing w:line="276" w:lineRule="auto"/>
                              <w:ind w:left="567" w:firstLine="0"/>
                              <w:jc w:val="left"/>
                              <w:rPr>
                                <w:rFonts w:eastAsiaTheme="majorEastAsia"/>
                                <w:szCs w:val="28"/>
                              </w:rPr>
                            </w:pPr>
                            <w:r w:rsidRPr="00C82481">
                              <w:rPr>
                                <w:rFonts w:eastAsiaTheme="majorEastAsia"/>
                                <w:szCs w:val="28"/>
                              </w:rPr>
                              <w:t>(Завідувач кафедри Прикладної радіоелектроніки)</w:t>
                            </w:r>
                          </w:p>
                          <w:p w14:paraId="5AD463F0" w14:textId="1970E664" w:rsidR="001303F3" w:rsidRPr="001A47D2" w:rsidRDefault="005E4159" w:rsidP="005E4159">
                            <w:pPr>
                              <w:jc w:val="center"/>
                              <w:rPr>
                                <w:lang w:val="en-GB"/>
                              </w:rPr>
                            </w:pPr>
                            <w:r w:rsidRPr="00C82481">
                              <w:rPr>
                                <w:noProof/>
                                <w:szCs w:val="28"/>
                                <w:lang w:val="ru-RU"/>
                              </w:rPr>
                              <w:drawing>
                                <wp:inline distT="0" distB="0" distL="0" distR="0" wp14:anchorId="1B433916" wp14:editId="41F2E501">
                                  <wp:extent cx="1099139" cy="710698"/>
                                  <wp:effectExtent l="0" t="0" r="635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підпис (1).t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56368" cy="747702"/>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E2DB523" id="Поле 19" o:spid="_x0000_s1030" type="#_x0000_t202" style="position:absolute;left:0;text-align:left;margin-left:235.95pt;margin-top:-5.7pt;width:231.75pt;height:197.25pt;z-index:251656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" fillcolor="white [3201]" stroked="f" strokeweight=".5pt">
                <v:textbox>
                  <w:txbxContent>
                    <w:p w14:paraId="43C5E392" w14:textId="77777777" w:rsidR="001303F3" w:rsidRPr="00C82481" w:rsidRDefault="001303F3" w:rsidP="00A5273C">
                      <w:pPr>
                        <w:spacing w:line="276" w:lineRule="auto"/>
                        <w:jc w:val="left"/>
                        <w:rPr>
                          <w:rFonts w:eastAsiaTheme="majorEastAsia"/>
                          <w:szCs w:val="28"/>
                        </w:rPr>
                      </w:pPr>
                      <w:r w:rsidRPr="00C82481">
                        <w:rPr>
                          <w:rFonts w:eastAsiaTheme="majorEastAsia"/>
                          <w:szCs w:val="28"/>
                        </w:rPr>
                        <w:t>ЗАТВЕРДЖЕНО</w:t>
                      </w:r>
                    </w:p>
                    <w:p w14:paraId="2539FFE3" w14:textId="1AB150A6" w:rsidR="001303F3" w:rsidRPr="00C82481" w:rsidRDefault="001303F3" w:rsidP="00A5273C">
                      <w:pPr>
                        <w:spacing w:line="276" w:lineRule="auto"/>
                        <w:jc w:val="left"/>
                        <w:rPr>
                          <w:rFonts w:eastAsiaTheme="majorEastAsia"/>
                          <w:szCs w:val="28"/>
                        </w:rPr>
                      </w:pPr>
                      <w:r w:rsidRPr="00C82481">
                        <w:rPr>
                          <w:rFonts w:eastAsiaTheme="majorEastAsia"/>
                          <w:szCs w:val="28"/>
                        </w:rPr>
                        <w:t>к.т.н., доцент. Мовчанюк А.В.</w:t>
                      </w:r>
                    </w:p>
                    <w:p w14:paraId="3D1A75B1" w14:textId="3F5B2153" w:rsidR="001303F3" w:rsidRPr="00C82481" w:rsidRDefault="001303F3" w:rsidP="00A5273C">
                      <w:pPr>
                        <w:spacing w:line="276" w:lineRule="auto"/>
                        <w:ind w:left="567" w:firstLine="0"/>
                        <w:jc w:val="left"/>
                        <w:rPr>
                          <w:rFonts w:eastAsiaTheme="majorEastAsia"/>
                          <w:szCs w:val="28"/>
                        </w:rPr>
                      </w:pPr>
                      <w:r w:rsidRPr="00C82481">
                        <w:rPr>
                          <w:rFonts w:eastAsiaTheme="majorEastAsia"/>
                          <w:szCs w:val="28"/>
                        </w:rPr>
                        <w:t>(Завідувач кафедри Прикладної радіоелектроніки)</w:t>
                      </w:r>
                    </w:p>
                    <w:p w14:paraId="5AD463F0" w14:textId="1970E664" w:rsidR="001303F3" w:rsidRPr="001A47D2" w:rsidRDefault="005E4159" w:rsidP="005E4159">
                      <w:pPr>
                        <w:jc w:val="center"/>
                        <w:rPr>
                          <w:lang w:val="en-GB"/>
                        </w:rPr>
                      </w:pPr>
                      <w:r w:rsidRPr="00C82481">
                        <w:rPr>
                          <w:noProof/>
                          <w:szCs w:val="28"/>
                          <w:lang w:val="ru-RU"/>
                        </w:rPr>
                        <w:drawing>
                          <wp:inline distT="0" distB="0" distL="0" distR="0" wp14:anchorId="1B433916" wp14:editId="41F2E501">
                            <wp:extent cx="1099139" cy="710698"/>
                            <wp:effectExtent l="0" t="0" r="635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підпис (1).t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56368" cy="747702"/>
                                    </a:xfrm>
                                    <a:prstGeom prst="rect">
                                      <a:avLst/>
                                    </a:prstGeom>
                                  </pic:spPr>
                                </pic:pic>
                              </a:graphicData>
                            </a:graphic>
                          </wp:inline>
                        </w:drawing>
                      </w:r>
                    </w:p>
                  </w:txbxContent>
                </v:textbox>
              </v:shape>
            </w:pict>
          </mc:Fallback>
        </mc:AlternateContent>
      </w:r>
      <w:r w:rsidRPr="00D57E72">
        <w:rPr>
          <w:rFonts w:eastAsiaTheme="majorEastAsia"/>
          <w:szCs w:val="28"/>
        </w:rPr>
        <w:t>ПОГОДЖЕНО</w:t>
      </w:r>
    </w:p>
    <w:p w14:paraId="2E796DEA" w14:textId="77777777" w:rsidR="00F24950" w:rsidRPr="00D57E72" w:rsidRDefault="00F24950" w:rsidP="00A5273C">
      <w:pPr>
        <w:spacing w:line="276" w:lineRule="auto"/>
        <w:jc w:val="left"/>
        <w:rPr>
          <w:rFonts w:eastAsiaTheme="majorEastAsia"/>
          <w:szCs w:val="28"/>
        </w:rPr>
      </w:pPr>
      <w:r w:rsidRPr="00D57E72">
        <w:rPr>
          <w:rFonts w:eastAsiaTheme="majorEastAsia"/>
          <w:szCs w:val="28"/>
        </w:rPr>
        <w:t>к.т.н., доц. Шульга А.В.</w:t>
      </w:r>
    </w:p>
    <w:p w14:paraId="037A7DDB" w14:textId="3CCA573A" w:rsidR="00F24950" w:rsidRPr="00D57E72" w:rsidRDefault="00F24950" w:rsidP="00A5273C">
      <w:pPr>
        <w:spacing w:line="276" w:lineRule="auto"/>
        <w:jc w:val="left"/>
        <w:rPr>
          <w:rFonts w:eastAsiaTheme="majorEastAsia"/>
          <w:szCs w:val="28"/>
        </w:rPr>
      </w:pPr>
      <w:r w:rsidRPr="00D57E72">
        <w:rPr>
          <w:rFonts w:eastAsiaTheme="majorEastAsia"/>
          <w:szCs w:val="28"/>
        </w:rPr>
        <w:t>(керівник)</w:t>
      </w:r>
    </w:p>
    <w:p w14:paraId="39811CFE" w14:textId="11C6D681" w:rsidR="00A5273C" w:rsidRPr="00C82481" w:rsidRDefault="00A5273C" w:rsidP="00F24950">
      <w:pPr>
        <w:jc w:val="left"/>
        <w:rPr>
          <w:rFonts w:eastAsiaTheme="majorEastAsia"/>
          <w:color w:val="FF0000"/>
          <w:szCs w:val="28"/>
        </w:rPr>
      </w:pPr>
      <w:r w:rsidRPr="00C82481">
        <w:rPr>
          <w:noProof/>
          <w:color w:val="FF0000"/>
          <w:lang w:val="ru-RU"/>
        </w:rPr>
        <w:drawing>
          <wp:anchor distT="0" distB="0" distL="0" distR="0" simplePos="0" relativeHeight="251665408" behindDoc="1" locked="0" layoutInCell="1" allowOverlap="1" wp14:anchorId="36C49554" wp14:editId="4D38FDDE">
            <wp:simplePos x="0" y="0"/>
            <wp:positionH relativeFrom="margin">
              <wp:posOffset>676275</wp:posOffset>
            </wp:positionH>
            <wp:positionV relativeFrom="paragraph">
              <wp:posOffset>29845</wp:posOffset>
            </wp:positionV>
            <wp:extent cx="936625" cy="478155"/>
            <wp:effectExtent l="0" t="0" r="0" b="0"/>
            <wp:wrapNone/>
            <wp:docPr id="35"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2.png"/>
                    <pic:cNvPicPr/>
                  </pic:nvPicPr>
                  <pic:blipFill>
                    <a:blip r:embed="rId10" cstate="print"/>
                    <a:stretch>
                      <a:fillRect/>
                    </a:stretch>
                  </pic:blipFill>
                  <pic:spPr>
                    <a:xfrm>
                      <a:off x="0" y="0"/>
                      <a:ext cx="936625" cy="478155"/>
                    </a:xfrm>
                    <a:prstGeom prst="rect">
                      <a:avLst/>
                    </a:prstGeom>
                  </pic:spPr>
                </pic:pic>
              </a:graphicData>
            </a:graphic>
            <wp14:sizeRelH relativeFrom="margin">
              <wp14:pctWidth>0</wp14:pctWidth>
            </wp14:sizeRelH>
            <wp14:sizeRelV relativeFrom="margin">
              <wp14:pctHeight>0</wp14:pctHeight>
            </wp14:sizeRelV>
          </wp:anchor>
        </w:drawing>
      </w:r>
    </w:p>
    <w:p w14:paraId="4A5BDB2F" w14:textId="38EDB1B2" w:rsidR="00F24950" w:rsidRPr="00C82481" w:rsidRDefault="00F24950" w:rsidP="00F24950">
      <w:pPr>
        <w:jc w:val="left"/>
        <w:rPr>
          <w:rFonts w:eastAsiaTheme="majorEastAsia"/>
          <w:color w:val="FF0000"/>
          <w:szCs w:val="28"/>
        </w:rPr>
      </w:pPr>
    </w:p>
    <w:p w14:paraId="2D87683C" w14:textId="47D3B11A" w:rsidR="00A5273C" w:rsidRPr="00C82481" w:rsidRDefault="00A5273C" w:rsidP="00F24950">
      <w:pPr>
        <w:jc w:val="left"/>
        <w:rPr>
          <w:rFonts w:eastAsiaTheme="majorEastAsia"/>
          <w:color w:val="FF0000"/>
          <w:szCs w:val="28"/>
        </w:rPr>
      </w:pPr>
    </w:p>
    <w:p w14:paraId="1F3E08D7" w14:textId="4A544269" w:rsidR="00A5273C" w:rsidRPr="00C82481" w:rsidRDefault="00A5273C" w:rsidP="00F24950">
      <w:pPr>
        <w:jc w:val="left"/>
        <w:rPr>
          <w:rFonts w:eastAsiaTheme="majorEastAsia"/>
          <w:color w:val="FF0000"/>
          <w:szCs w:val="28"/>
        </w:rPr>
      </w:pPr>
    </w:p>
    <w:p w14:paraId="1D84A497" w14:textId="77777777" w:rsidR="00A5273C" w:rsidRPr="00C82481" w:rsidRDefault="00A5273C" w:rsidP="00F24950">
      <w:pPr>
        <w:jc w:val="left"/>
        <w:rPr>
          <w:rFonts w:eastAsiaTheme="majorEastAsia"/>
          <w:color w:val="FF0000"/>
          <w:szCs w:val="28"/>
        </w:rPr>
      </w:pPr>
    </w:p>
    <w:p w14:paraId="7C6EB0EB" w14:textId="77777777" w:rsidR="00F24950" w:rsidRPr="00C82481" w:rsidRDefault="00F24950" w:rsidP="00F24950">
      <w:pPr>
        <w:jc w:val="left"/>
        <w:rPr>
          <w:rFonts w:eastAsiaTheme="majorEastAsia"/>
          <w:color w:val="FF0000"/>
          <w:szCs w:val="28"/>
        </w:rPr>
      </w:pPr>
    </w:p>
    <w:p w14:paraId="5EAEC3E4" w14:textId="77777777" w:rsidR="00F24950" w:rsidRPr="00C82481" w:rsidRDefault="00F24950" w:rsidP="00F24950">
      <w:pPr>
        <w:jc w:val="left"/>
        <w:rPr>
          <w:rFonts w:eastAsiaTheme="majorEastAsia"/>
          <w:color w:val="FF0000"/>
          <w:szCs w:val="28"/>
        </w:rPr>
      </w:pPr>
    </w:p>
    <w:p w14:paraId="6F52B22A" w14:textId="3D8627B9" w:rsidR="00F24950" w:rsidRPr="00D57E72" w:rsidRDefault="00F24950" w:rsidP="00F24950">
      <w:pPr>
        <w:jc w:val="center"/>
        <w:rPr>
          <w:rFonts w:eastAsiaTheme="majorEastAsia"/>
          <w:b/>
          <w:bCs/>
          <w:szCs w:val="28"/>
        </w:rPr>
      </w:pPr>
      <w:r w:rsidRPr="00D57E72">
        <w:rPr>
          <w:rFonts w:eastAsiaTheme="majorEastAsia"/>
          <w:b/>
          <w:bCs/>
          <w:szCs w:val="28"/>
        </w:rPr>
        <w:t>ДОДАТОК А</w:t>
      </w:r>
    </w:p>
    <w:p w14:paraId="5289E62D" w14:textId="77777777" w:rsidR="00F24950" w:rsidRPr="00D57E72" w:rsidRDefault="00F24950" w:rsidP="00F24950">
      <w:pPr>
        <w:jc w:val="center"/>
        <w:rPr>
          <w:rFonts w:eastAsiaTheme="majorEastAsia"/>
          <w:szCs w:val="28"/>
        </w:rPr>
      </w:pPr>
      <w:r w:rsidRPr="00D57E72">
        <w:rPr>
          <w:rFonts w:eastAsiaTheme="majorEastAsia"/>
          <w:szCs w:val="28"/>
        </w:rPr>
        <w:t>ТЕХНІЧНЕ ЗАВДАННЯ</w:t>
      </w:r>
    </w:p>
    <w:p w14:paraId="0F501C00" w14:textId="03D81EAE" w:rsidR="00F24950" w:rsidRPr="00D57E72" w:rsidRDefault="00F24950" w:rsidP="00F24950">
      <w:pPr>
        <w:jc w:val="center"/>
        <w:rPr>
          <w:rFonts w:eastAsiaTheme="majorEastAsia"/>
          <w:szCs w:val="28"/>
        </w:rPr>
      </w:pPr>
      <w:r w:rsidRPr="00D57E72">
        <w:rPr>
          <w:rFonts w:eastAsiaTheme="majorEastAsia"/>
          <w:szCs w:val="28"/>
        </w:rPr>
        <w:t xml:space="preserve">НА </w:t>
      </w:r>
      <w:r w:rsidR="00FA6ACD" w:rsidRPr="00D57E72">
        <w:rPr>
          <w:rFonts w:eastAsiaTheme="majorEastAsia"/>
          <w:szCs w:val="28"/>
        </w:rPr>
        <w:t>МАГІСТЕРСЬКУ ДИСЕРТАЦІЮ</w:t>
      </w:r>
    </w:p>
    <w:p w14:paraId="0F4EE2B3" w14:textId="203622D7" w:rsidR="00F24950" w:rsidRPr="00C82481" w:rsidRDefault="00F24950" w:rsidP="00F24950">
      <w:pPr>
        <w:jc w:val="center"/>
        <w:rPr>
          <w:rFonts w:eastAsiaTheme="majorEastAsia"/>
          <w:color w:val="FF0000"/>
          <w:szCs w:val="28"/>
        </w:rPr>
      </w:pPr>
    </w:p>
    <w:p w14:paraId="1AFBE989" w14:textId="77777777" w:rsidR="00F24950" w:rsidRPr="00C82481" w:rsidRDefault="00F24950" w:rsidP="00F24950">
      <w:pPr>
        <w:jc w:val="left"/>
        <w:rPr>
          <w:rFonts w:eastAsiaTheme="majorEastAsia"/>
          <w:color w:val="FF0000"/>
          <w:szCs w:val="28"/>
        </w:rPr>
      </w:pPr>
    </w:p>
    <w:p w14:paraId="680153D0" w14:textId="77777777" w:rsidR="00F24950" w:rsidRPr="00C82481" w:rsidRDefault="00F24950" w:rsidP="00F24950">
      <w:pPr>
        <w:jc w:val="left"/>
        <w:rPr>
          <w:rFonts w:eastAsiaTheme="majorEastAsia"/>
          <w:color w:val="FF0000"/>
          <w:szCs w:val="28"/>
        </w:rPr>
      </w:pPr>
    </w:p>
    <w:p w14:paraId="176D8BF3" w14:textId="77777777" w:rsidR="00F24950" w:rsidRPr="00C82481" w:rsidRDefault="00F24950" w:rsidP="00F24950">
      <w:pPr>
        <w:jc w:val="left"/>
        <w:rPr>
          <w:rFonts w:eastAsiaTheme="majorEastAsia"/>
          <w:color w:val="FF0000"/>
          <w:szCs w:val="28"/>
        </w:rPr>
      </w:pPr>
    </w:p>
    <w:p w14:paraId="605BB76E" w14:textId="3EB4BB5B" w:rsidR="00F24950" w:rsidRPr="00D57E72" w:rsidRDefault="00CB3A0F" w:rsidP="00BE7E72">
      <w:pPr>
        <w:jc w:val="right"/>
        <w:rPr>
          <w:rFonts w:eastAsiaTheme="majorEastAsia"/>
          <w:szCs w:val="28"/>
        </w:rPr>
      </w:pPr>
      <w:r w:rsidRPr="00D57E72">
        <w:rPr>
          <w:rFonts w:eastAsiaTheme="majorEastAsia"/>
          <w:szCs w:val="28"/>
        </w:rPr>
        <w:t>Керн М</w:t>
      </w:r>
      <w:r w:rsidR="00B068FC" w:rsidRPr="00D57E72">
        <w:rPr>
          <w:rFonts w:eastAsiaTheme="majorEastAsia"/>
          <w:szCs w:val="28"/>
        </w:rPr>
        <w:t>.В</w:t>
      </w:r>
      <w:r w:rsidR="00F24950" w:rsidRPr="00D57E72">
        <w:rPr>
          <w:rFonts w:eastAsiaTheme="majorEastAsia"/>
          <w:szCs w:val="28"/>
        </w:rPr>
        <w:t>.</w:t>
      </w:r>
    </w:p>
    <w:p w14:paraId="3998DEF6" w14:textId="77D25B67" w:rsidR="00F24950" w:rsidRPr="00D57E72" w:rsidRDefault="00EA7A31" w:rsidP="00BE7E72">
      <w:pPr>
        <w:jc w:val="right"/>
        <w:rPr>
          <w:rFonts w:eastAsiaTheme="majorEastAsia"/>
          <w:szCs w:val="28"/>
        </w:rPr>
      </w:pPr>
      <w:r w:rsidRPr="007A5235">
        <w:rPr>
          <w:noProof/>
          <w:lang w:val="ru-RU"/>
        </w:rPr>
        <w:drawing>
          <wp:anchor distT="0" distB="0" distL="114300" distR="114300" simplePos="0" relativeHeight="251850752" behindDoc="1" locked="0" layoutInCell="1" allowOverlap="1" wp14:anchorId="423DFC21" wp14:editId="77AECD43">
            <wp:simplePos x="0" y="0"/>
            <wp:positionH relativeFrom="margin">
              <wp:posOffset>3379470</wp:posOffset>
            </wp:positionH>
            <wp:positionV relativeFrom="paragraph">
              <wp:posOffset>89535</wp:posOffset>
            </wp:positionV>
            <wp:extent cx="654507" cy="502285"/>
            <wp:effectExtent l="0" t="0" r="0" b="0"/>
            <wp:wrapNone/>
            <wp:docPr id="247" name="Рисунок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654507" cy="502285"/>
                    </a:xfrm>
                    <a:prstGeom prst="rect">
                      <a:avLst/>
                    </a:prstGeom>
                  </pic:spPr>
                </pic:pic>
              </a:graphicData>
            </a:graphic>
            <wp14:sizeRelH relativeFrom="page">
              <wp14:pctWidth>0</wp14:pctWidth>
            </wp14:sizeRelH>
            <wp14:sizeRelV relativeFrom="page">
              <wp14:pctHeight>0</wp14:pctHeight>
            </wp14:sizeRelV>
          </wp:anchor>
        </w:drawing>
      </w:r>
      <w:r w:rsidRPr="00D57E72">
        <w:rPr>
          <w:rFonts w:eastAsiaTheme="majorEastAsia"/>
          <w:szCs w:val="28"/>
        </w:rPr>
        <w:t xml:space="preserve"> </w:t>
      </w:r>
      <w:r w:rsidR="00F24950" w:rsidRPr="00D57E72">
        <w:rPr>
          <w:rFonts w:eastAsiaTheme="majorEastAsia"/>
          <w:szCs w:val="28"/>
        </w:rPr>
        <w:t>(виконавець)</w:t>
      </w:r>
    </w:p>
    <w:p w14:paraId="38AE61B4" w14:textId="31BE97CD" w:rsidR="00F24950" w:rsidRPr="00D57E72" w:rsidRDefault="00F24950" w:rsidP="00BE7E72">
      <w:pPr>
        <w:jc w:val="right"/>
        <w:rPr>
          <w:rFonts w:eastAsiaTheme="majorEastAsia"/>
          <w:szCs w:val="28"/>
        </w:rPr>
      </w:pPr>
      <w:r w:rsidRPr="00D57E72">
        <w:rPr>
          <w:rFonts w:eastAsiaTheme="majorEastAsia"/>
          <w:szCs w:val="28"/>
        </w:rPr>
        <w:t>_________ ___________________</w:t>
      </w:r>
    </w:p>
    <w:p w14:paraId="3808B367" w14:textId="61E4F87D" w:rsidR="00BE7E72" w:rsidRPr="00D57E72" w:rsidRDefault="00D57E72" w:rsidP="00D57E72">
      <w:pPr>
        <w:jc w:val="center"/>
        <w:rPr>
          <w:rFonts w:eastAsiaTheme="majorEastAsia"/>
          <w:szCs w:val="28"/>
        </w:rPr>
      </w:pPr>
      <w:r>
        <w:rPr>
          <w:rFonts w:eastAsiaTheme="majorEastAsia"/>
          <w:szCs w:val="28"/>
          <w:lang w:val="ru-RU"/>
        </w:rPr>
        <w:t xml:space="preserve">                                                                     </w:t>
      </w:r>
      <w:r w:rsidR="00F24950" w:rsidRPr="00D57E72">
        <w:rPr>
          <w:rFonts w:eastAsiaTheme="majorEastAsia"/>
          <w:szCs w:val="28"/>
        </w:rPr>
        <w:t>(підпис) (розшифровка</w:t>
      </w:r>
      <w:r>
        <w:rPr>
          <w:rFonts w:eastAsiaTheme="majorEastAsia"/>
          <w:szCs w:val="28"/>
          <w:lang w:val="ru-RU"/>
        </w:rPr>
        <w:t xml:space="preserve"> </w:t>
      </w:r>
      <w:r w:rsidR="00F24950" w:rsidRPr="00D57E72">
        <w:rPr>
          <w:rFonts w:eastAsiaTheme="majorEastAsia"/>
          <w:szCs w:val="28"/>
        </w:rPr>
        <w:t>підпису)</w:t>
      </w:r>
      <w:r w:rsidR="00BE7E72" w:rsidRPr="00C82481">
        <w:rPr>
          <w:rFonts w:eastAsiaTheme="majorEastAsia"/>
          <w:color w:val="FF0000"/>
          <w:szCs w:val="28"/>
        </w:rPr>
        <w:br w:type="page"/>
      </w:r>
      <w:r w:rsidR="00BE7E72" w:rsidRPr="00F30A9C">
        <w:rPr>
          <w:rFonts w:eastAsiaTheme="majorEastAsia"/>
          <w:b/>
          <w:bCs/>
          <w:szCs w:val="28"/>
        </w:rPr>
        <w:lastRenderedPageBreak/>
        <w:t>1 ТЕХНІЧНЕ ЗАВДАННЯ</w:t>
      </w:r>
    </w:p>
    <w:p w14:paraId="40D7434B" w14:textId="6025F5BC" w:rsidR="00BE7E72" w:rsidRPr="00F30A9C" w:rsidRDefault="00BE7E72" w:rsidP="00DE3C13">
      <w:pPr>
        <w:spacing w:after="160"/>
        <w:ind w:firstLine="720"/>
        <w:rPr>
          <w:rFonts w:eastAsiaTheme="majorEastAsia"/>
          <w:b/>
          <w:bCs/>
          <w:szCs w:val="28"/>
        </w:rPr>
      </w:pPr>
      <w:r w:rsidRPr="00F30A9C">
        <w:rPr>
          <w:rFonts w:eastAsiaTheme="majorEastAsia"/>
          <w:b/>
          <w:bCs/>
          <w:szCs w:val="28"/>
        </w:rPr>
        <w:t>1.1 Назва, Підстава для виконання</w:t>
      </w:r>
    </w:p>
    <w:p w14:paraId="1D3D7C06" w14:textId="7C16D1A2" w:rsidR="00BE7E72" w:rsidRPr="00F30A9C" w:rsidRDefault="00BE7E72" w:rsidP="00DE3C13">
      <w:pPr>
        <w:spacing w:after="160"/>
        <w:ind w:firstLine="720"/>
        <w:rPr>
          <w:rFonts w:eastAsiaTheme="majorEastAsia"/>
          <w:szCs w:val="28"/>
        </w:rPr>
      </w:pPr>
      <w:r w:rsidRPr="00F30A9C">
        <w:rPr>
          <w:rFonts w:eastAsiaTheme="majorEastAsia"/>
          <w:szCs w:val="28"/>
        </w:rPr>
        <w:t xml:space="preserve">Пристрій: </w:t>
      </w:r>
      <w:r w:rsidR="004E4274" w:rsidRPr="00F30A9C">
        <w:rPr>
          <w:rFonts w:eastAsiaTheme="majorEastAsia"/>
          <w:szCs w:val="28"/>
        </w:rPr>
        <w:t>Система автоматизації живлення IP-телефонів Cisco в корпоративних мережах</w:t>
      </w:r>
      <w:r w:rsidRPr="00F30A9C">
        <w:rPr>
          <w:rFonts w:eastAsiaTheme="majorEastAsia"/>
          <w:szCs w:val="28"/>
        </w:rPr>
        <w:t>.</w:t>
      </w:r>
    </w:p>
    <w:p w14:paraId="54E929CF" w14:textId="252C5440" w:rsidR="00BE7E72" w:rsidRPr="00F30A9C" w:rsidRDefault="00BE7E72" w:rsidP="004E4274">
      <w:pPr>
        <w:spacing w:after="160"/>
        <w:ind w:firstLine="720"/>
        <w:rPr>
          <w:rFonts w:eastAsiaTheme="majorEastAsia"/>
          <w:szCs w:val="28"/>
        </w:rPr>
      </w:pPr>
      <w:r w:rsidRPr="00F30A9C">
        <w:rPr>
          <w:rFonts w:eastAsiaTheme="majorEastAsia"/>
          <w:szCs w:val="28"/>
        </w:rPr>
        <w:t>Підставою для виконання є наказ факультету №</w:t>
      </w:r>
      <w:r w:rsidR="001A47D2" w:rsidRPr="001A47D2">
        <w:t xml:space="preserve"> </w:t>
      </w:r>
      <w:r w:rsidR="001A47D2" w:rsidRPr="001A47D2">
        <w:rPr>
          <w:rFonts w:eastAsiaTheme="majorEastAsia"/>
          <w:szCs w:val="28"/>
          <w:lang w:val="ru-RU"/>
        </w:rPr>
        <w:t>5023-с</w:t>
      </w:r>
      <w:r w:rsidR="004E4274" w:rsidRPr="00F30A9C">
        <w:rPr>
          <w:rFonts w:eastAsiaTheme="majorEastAsia"/>
          <w:szCs w:val="28"/>
        </w:rPr>
        <w:t xml:space="preserve"> від</w:t>
      </w:r>
      <w:r w:rsidR="004E4274" w:rsidRPr="00F30A9C">
        <w:rPr>
          <w:rFonts w:eastAsiaTheme="majorEastAsia"/>
          <w:szCs w:val="28"/>
          <w:lang w:val="ru-RU"/>
        </w:rPr>
        <w:t xml:space="preserve"> </w:t>
      </w:r>
      <w:r w:rsidR="001A47D2" w:rsidRPr="001A47D2">
        <w:rPr>
          <w:rFonts w:eastAsiaTheme="majorEastAsia"/>
          <w:szCs w:val="28"/>
          <w:lang w:val="ru-RU"/>
        </w:rPr>
        <w:t xml:space="preserve">08.11.  </w:t>
      </w:r>
      <w:r w:rsidRPr="00F30A9C">
        <w:rPr>
          <w:rFonts w:eastAsiaTheme="majorEastAsia"/>
          <w:szCs w:val="28"/>
        </w:rPr>
        <w:t>202</w:t>
      </w:r>
      <w:r w:rsidR="004E4274" w:rsidRPr="00F30A9C">
        <w:rPr>
          <w:rFonts w:eastAsiaTheme="majorEastAsia"/>
          <w:szCs w:val="28"/>
          <w:lang w:val="ru-RU"/>
        </w:rPr>
        <w:t>4</w:t>
      </w:r>
      <w:r w:rsidRPr="00F30A9C">
        <w:rPr>
          <w:rFonts w:eastAsiaTheme="majorEastAsia"/>
          <w:szCs w:val="28"/>
        </w:rPr>
        <w:t>р.</w:t>
      </w:r>
    </w:p>
    <w:p w14:paraId="0FF5D7BF" w14:textId="77777777" w:rsidR="00BE7E72" w:rsidRPr="00F30A9C" w:rsidRDefault="00BE7E72" w:rsidP="00DE3C13">
      <w:pPr>
        <w:spacing w:after="160"/>
        <w:ind w:firstLine="720"/>
        <w:rPr>
          <w:rFonts w:eastAsiaTheme="majorEastAsia"/>
          <w:b/>
          <w:bCs/>
          <w:szCs w:val="28"/>
        </w:rPr>
      </w:pPr>
      <w:r w:rsidRPr="00F30A9C">
        <w:rPr>
          <w:rFonts w:eastAsiaTheme="majorEastAsia"/>
          <w:b/>
          <w:bCs/>
          <w:szCs w:val="28"/>
        </w:rPr>
        <w:t>1.2 Мета виконання і призначення розробки</w:t>
      </w:r>
    </w:p>
    <w:p w14:paraId="2D00455D" w14:textId="77777777" w:rsidR="004E4274" w:rsidRPr="00F30A9C" w:rsidRDefault="004E4274" w:rsidP="00DE3C13">
      <w:pPr>
        <w:spacing w:after="160"/>
        <w:ind w:firstLine="720"/>
        <w:rPr>
          <w:lang w:val="ru-RU"/>
        </w:rPr>
      </w:pPr>
      <w:r w:rsidRPr="00F30A9C">
        <w:t>Розробка системи автоматизації для забезпечення безперебійного живлення IP-телефонів Cisco. Пристрій призначений для автоматичного керування живленням корпоративної IP-телефонії</w:t>
      </w:r>
      <w:r w:rsidRPr="00F30A9C">
        <w:rPr>
          <w:lang w:val="ru-RU"/>
        </w:rPr>
        <w:t xml:space="preserve"> </w:t>
      </w:r>
    </w:p>
    <w:p w14:paraId="16C64520" w14:textId="2575A323" w:rsidR="00BE7E72" w:rsidRPr="00F30A9C" w:rsidRDefault="00BE7E72" w:rsidP="00DE3C13">
      <w:pPr>
        <w:spacing w:after="160"/>
        <w:ind w:firstLine="720"/>
        <w:rPr>
          <w:rFonts w:eastAsiaTheme="majorEastAsia"/>
          <w:b/>
          <w:bCs/>
          <w:szCs w:val="28"/>
        </w:rPr>
      </w:pPr>
      <w:r w:rsidRPr="00F30A9C">
        <w:rPr>
          <w:rFonts w:eastAsiaTheme="majorEastAsia"/>
          <w:b/>
          <w:bCs/>
          <w:szCs w:val="28"/>
        </w:rPr>
        <w:t>1.3 Технічні вимоги</w:t>
      </w:r>
    </w:p>
    <w:p w14:paraId="4F56A2E8" w14:textId="77777777" w:rsidR="00BE7E72" w:rsidRPr="00F30A9C" w:rsidRDefault="00BE7E72" w:rsidP="00DE3C13">
      <w:pPr>
        <w:spacing w:after="160"/>
        <w:ind w:left="720" w:firstLine="720"/>
        <w:rPr>
          <w:rFonts w:eastAsiaTheme="majorEastAsia"/>
          <w:b/>
          <w:bCs/>
          <w:szCs w:val="28"/>
        </w:rPr>
      </w:pPr>
      <w:r w:rsidRPr="00F30A9C">
        <w:rPr>
          <w:rFonts w:eastAsiaTheme="majorEastAsia"/>
          <w:b/>
          <w:bCs/>
          <w:szCs w:val="28"/>
        </w:rPr>
        <w:t>1.3.1 Показники призначення</w:t>
      </w:r>
    </w:p>
    <w:p w14:paraId="12F75BF1" w14:textId="77777777" w:rsidR="004E4274" w:rsidRPr="00F30A9C" w:rsidRDefault="004E4274" w:rsidP="004E4274">
      <w:pPr>
        <w:spacing w:after="160"/>
        <w:ind w:left="720" w:firstLine="720"/>
        <w:rPr>
          <w:rFonts w:eastAsiaTheme="majorEastAsia"/>
          <w:szCs w:val="28"/>
        </w:rPr>
      </w:pPr>
      <w:r w:rsidRPr="00F30A9C">
        <w:rPr>
          <w:rFonts w:eastAsiaTheme="majorEastAsia"/>
          <w:szCs w:val="28"/>
        </w:rPr>
        <w:t>Напруга живлення системи.....................................170 - 265 В</w:t>
      </w:r>
    </w:p>
    <w:p w14:paraId="368EE80B" w14:textId="77777777" w:rsidR="004E4274" w:rsidRPr="00F30A9C" w:rsidRDefault="004E4274" w:rsidP="004E4274">
      <w:pPr>
        <w:spacing w:after="160"/>
        <w:ind w:left="720" w:firstLine="720"/>
        <w:rPr>
          <w:rFonts w:eastAsiaTheme="majorEastAsia"/>
          <w:szCs w:val="28"/>
        </w:rPr>
      </w:pPr>
      <w:r w:rsidRPr="00F30A9C">
        <w:rPr>
          <w:rFonts w:eastAsiaTheme="majorEastAsia"/>
          <w:szCs w:val="28"/>
        </w:rPr>
        <w:t>Максимальна потужність системи.........................1000 Вт</w:t>
      </w:r>
    </w:p>
    <w:p w14:paraId="2368D061" w14:textId="0F72AC77" w:rsidR="004E4274" w:rsidRPr="001C541E" w:rsidRDefault="004E4274" w:rsidP="004E4274">
      <w:pPr>
        <w:spacing w:after="160"/>
        <w:ind w:left="720" w:firstLine="720"/>
        <w:rPr>
          <w:rFonts w:eastAsiaTheme="majorEastAsia"/>
          <w:szCs w:val="28"/>
          <w:lang w:val="ru-RU"/>
        </w:rPr>
      </w:pPr>
      <w:r w:rsidRPr="00F30A9C">
        <w:rPr>
          <w:rFonts w:eastAsiaTheme="majorEastAsia"/>
          <w:szCs w:val="28"/>
        </w:rPr>
        <w:t>Час перемикання між джерелами живлення</w:t>
      </w:r>
      <w:r w:rsidR="009F19B7">
        <w:t>...........15-20 мс (±2 мс)</w:t>
      </w:r>
    </w:p>
    <w:p w14:paraId="40586F00" w14:textId="30B10ACC" w:rsidR="00BB786E" w:rsidRDefault="004E4274" w:rsidP="004E4274">
      <w:pPr>
        <w:spacing w:after="160"/>
        <w:ind w:left="720" w:firstLine="720"/>
        <w:rPr>
          <w:rFonts w:eastAsiaTheme="majorEastAsia"/>
          <w:szCs w:val="28"/>
        </w:rPr>
      </w:pPr>
      <w:r w:rsidRPr="00F30A9C">
        <w:rPr>
          <w:rFonts w:eastAsiaTheme="majorEastAsia"/>
          <w:szCs w:val="28"/>
        </w:rPr>
        <w:t>Кількість підтримуваних IP-телефонів..................до 48 шт</w:t>
      </w:r>
    </w:p>
    <w:p w14:paraId="12F7EF9B" w14:textId="20F1C5C3" w:rsidR="009F19B7" w:rsidRDefault="009F19B7" w:rsidP="004E4274">
      <w:pPr>
        <w:spacing w:after="160"/>
        <w:ind w:left="720" w:firstLine="720"/>
      </w:pPr>
      <w:r>
        <w:t>Підтримка PoE стандарту IEEE 802.3af/at</w:t>
      </w:r>
    </w:p>
    <w:p w14:paraId="763C87E1" w14:textId="68774177" w:rsidR="009F19B7" w:rsidRDefault="009F19B7" w:rsidP="004E4274">
      <w:pPr>
        <w:spacing w:after="160"/>
        <w:ind w:left="720" w:firstLine="720"/>
        <w:rPr>
          <w:rFonts w:eastAsiaTheme="majorEastAsia"/>
          <w:szCs w:val="28"/>
        </w:rPr>
      </w:pPr>
      <w:r w:rsidRPr="009F19B7">
        <w:rPr>
          <w:rFonts w:eastAsiaTheme="majorEastAsia"/>
          <w:szCs w:val="28"/>
        </w:rPr>
        <w:t>Інтерфейси зв'язку: Ethernet, RS-485, ModBus RTU/TCP</w:t>
      </w:r>
    </w:p>
    <w:p w14:paraId="4217689E" w14:textId="42BE4F4B" w:rsidR="009F19B7" w:rsidRPr="00F30A9C" w:rsidRDefault="009F19B7" w:rsidP="004E4274">
      <w:pPr>
        <w:spacing w:after="160"/>
        <w:ind w:left="720" w:firstLine="720"/>
        <w:rPr>
          <w:rFonts w:eastAsiaTheme="majorEastAsia"/>
          <w:szCs w:val="28"/>
        </w:rPr>
      </w:pPr>
      <w:r>
        <w:t>Протоколи моніторингу: SNMP v2/v3</w:t>
      </w:r>
    </w:p>
    <w:p w14:paraId="3CB2FF01" w14:textId="50CC1542" w:rsidR="00BE7E72" w:rsidRPr="00F30A9C" w:rsidRDefault="00BE7E72" w:rsidP="004E4274">
      <w:pPr>
        <w:spacing w:after="160"/>
        <w:ind w:left="720" w:firstLine="720"/>
        <w:rPr>
          <w:rFonts w:eastAsiaTheme="majorEastAsia"/>
          <w:b/>
          <w:bCs/>
          <w:szCs w:val="28"/>
        </w:rPr>
      </w:pPr>
      <w:r w:rsidRPr="00F30A9C">
        <w:rPr>
          <w:rFonts w:eastAsiaTheme="majorEastAsia"/>
          <w:b/>
          <w:bCs/>
          <w:szCs w:val="28"/>
        </w:rPr>
        <w:t>1.3.2 Вимоги до життєдіяльності та стійкості до зовнішніх</w:t>
      </w:r>
    </w:p>
    <w:p w14:paraId="39ED938B" w14:textId="77777777" w:rsidR="00BE7E72" w:rsidRPr="00F30A9C" w:rsidRDefault="00BE7E72" w:rsidP="00DE3C13">
      <w:pPr>
        <w:spacing w:after="160"/>
        <w:ind w:left="1440" w:firstLine="720"/>
        <w:rPr>
          <w:rFonts w:eastAsiaTheme="majorEastAsia"/>
          <w:b/>
          <w:bCs/>
          <w:szCs w:val="28"/>
        </w:rPr>
      </w:pPr>
      <w:r w:rsidRPr="00F30A9C">
        <w:rPr>
          <w:rFonts w:eastAsiaTheme="majorEastAsia"/>
          <w:b/>
          <w:bCs/>
          <w:szCs w:val="28"/>
        </w:rPr>
        <w:t>впливів та чинників</w:t>
      </w:r>
    </w:p>
    <w:p w14:paraId="6A420E97" w14:textId="37D4B09B" w:rsidR="00BE7E72" w:rsidRDefault="00BE7E72" w:rsidP="00DE3C13">
      <w:pPr>
        <w:spacing w:after="160"/>
        <w:ind w:firstLine="720"/>
        <w:rPr>
          <w:rFonts w:eastAsiaTheme="majorEastAsia"/>
          <w:szCs w:val="28"/>
        </w:rPr>
      </w:pPr>
      <w:r w:rsidRPr="00F30A9C">
        <w:rPr>
          <w:rFonts w:eastAsiaTheme="majorEastAsia"/>
          <w:szCs w:val="28"/>
        </w:rPr>
        <w:t xml:space="preserve">Кліматичне виконання – </w:t>
      </w:r>
      <w:r w:rsidR="00BB786E" w:rsidRPr="00F30A9C">
        <w:t>УХЛ4</w:t>
      </w:r>
      <w:r w:rsidR="00BB786E" w:rsidRPr="00F30A9C">
        <w:rPr>
          <w:lang w:val="ru-RU"/>
        </w:rPr>
        <w:t xml:space="preserve"> </w:t>
      </w:r>
      <w:r w:rsidRPr="00F30A9C">
        <w:rPr>
          <w:rFonts w:eastAsiaTheme="majorEastAsia"/>
          <w:i/>
          <w:szCs w:val="28"/>
        </w:rPr>
        <w:t>У2.1</w:t>
      </w:r>
      <w:r w:rsidRPr="00F30A9C">
        <w:rPr>
          <w:rFonts w:eastAsiaTheme="majorEastAsia"/>
          <w:szCs w:val="28"/>
        </w:rPr>
        <w:t xml:space="preserve"> (згідно ГОСТ 15150–69).</w:t>
      </w:r>
    </w:p>
    <w:p w14:paraId="7BC49A03" w14:textId="77777777" w:rsidR="009F19B7" w:rsidRPr="009F19B7" w:rsidRDefault="009F19B7" w:rsidP="009F19B7">
      <w:pPr>
        <w:spacing w:after="160"/>
        <w:ind w:firstLine="720"/>
        <w:rPr>
          <w:rFonts w:eastAsiaTheme="majorEastAsia"/>
          <w:szCs w:val="28"/>
        </w:rPr>
      </w:pPr>
      <w:r w:rsidRPr="009F19B7">
        <w:rPr>
          <w:rFonts w:eastAsiaTheme="majorEastAsia"/>
          <w:szCs w:val="28"/>
        </w:rPr>
        <w:t>Запиленість приміщення – не більше 0.75 мг/м³</w:t>
      </w:r>
    </w:p>
    <w:p w14:paraId="7587F77B" w14:textId="4055601F" w:rsidR="009F19B7" w:rsidRPr="00F30A9C" w:rsidRDefault="009F19B7" w:rsidP="009F19B7">
      <w:pPr>
        <w:spacing w:after="160"/>
        <w:ind w:firstLine="720"/>
        <w:rPr>
          <w:rFonts w:eastAsiaTheme="majorEastAsia"/>
          <w:szCs w:val="28"/>
        </w:rPr>
      </w:pPr>
      <w:r w:rsidRPr="009F19B7">
        <w:rPr>
          <w:rFonts w:eastAsiaTheme="majorEastAsia"/>
          <w:szCs w:val="28"/>
        </w:rPr>
        <w:t>Вимоги до вентиляції – примусова, не менше 100 м³/год</w:t>
      </w:r>
    </w:p>
    <w:p w14:paraId="0336A18F" w14:textId="77777777" w:rsidR="00BE7E72" w:rsidRPr="00F30A9C" w:rsidRDefault="00BE7E72" w:rsidP="00DE3C13">
      <w:pPr>
        <w:spacing w:after="160"/>
        <w:ind w:left="720" w:firstLine="720"/>
        <w:rPr>
          <w:rFonts w:eastAsiaTheme="majorEastAsia"/>
          <w:b/>
          <w:bCs/>
          <w:szCs w:val="28"/>
        </w:rPr>
      </w:pPr>
      <w:r w:rsidRPr="00F30A9C">
        <w:rPr>
          <w:rFonts w:eastAsiaTheme="majorEastAsia"/>
          <w:b/>
          <w:bCs/>
          <w:szCs w:val="28"/>
        </w:rPr>
        <w:lastRenderedPageBreak/>
        <w:t>1.3.3 Вимоги до надійності</w:t>
      </w:r>
    </w:p>
    <w:p w14:paraId="74F448E9" w14:textId="77777777" w:rsidR="00BB786E" w:rsidRPr="00F30A9C" w:rsidRDefault="00BB786E" w:rsidP="00BB786E">
      <w:pPr>
        <w:spacing w:after="160"/>
        <w:ind w:firstLine="0"/>
        <w:rPr>
          <w:rFonts w:eastAsiaTheme="majorEastAsia"/>
          <w:szCs w:val="28"/>
        </w:rPr>
      </w:pPr>
      <w:r w:rsidRPr="00F30A9C">
        <w:rPr>
          <w:rFonts w:eastAsiaTheme="majorEastAsia"/>
          <w:szCs w:val="28"/>
        </w:rPr>
        <w:t>Система повинна бути відновлювана і ремонтопридатна по ГОСТ 27.002-2015.</w:t>
      </w:r>
    </w:p>
    <w:p w14:paraId="5A9E0057" w14:textId="77777777" w:rsidR="00BB786E" w:rsidRPr="00F30A9C" w:rsidRDefault="00BB786E" w:rsidP="00BB786E">
      <w:pPr>
        <w:spacing w:after="160"/>
        <w:ind w:firstLine="0"/>
        <w:rPr>
          <w:rFonts w:eastAsiaTheme="majorEastAsia"/>
          <w:szCs w:val="28"/>
        </w:rPr>
      </w:pPr>
      <w:r w:rsidRPr="00F30A9C">
        <w:rPr>
          <w:rFonts w:eastAsiaTheme="majorEastAsia"/>
          <w:szCs w:val="28"/>
        </w:rPr>
        <w:t>Середній наробіток на відмовлення, не менше 50000 годин.</w:t>
      </w:r>
    </w:p>
    <w:p w14:paraId="5FAF081D" w14:textId="2BE3C046" w:rsidR="00BB786E" w:rsidRDefault="00BB786E" w:rsidP="00BB786E">
      <w:pPr>
        <w:spacing w:after="160"/>
        <w:ind w:firstLine="0"/>
        <w:rPr>
          <w:rFonts w:eastAsiaTheme="majorEastAsia"/>
          <w:szCs w:val="28"/>
        </w:rPr>
      </w:pPr>
      <w:r w:rsidRPr="00F30A9C">
        <w:rPr>
          <w:rFonts w:eastAsiaTheme="majorEastAsia"/>
          <w:szCs w:val="28"/>
        </w:rPr>
        <w:t>Середній строк служби, не менше 5 років.</w:t>
      </w:r>
    </w:p>
    <w:p w14:paraId="703DBDAB" w14:textId="77777777" w:rsidR="009F19B7" w:rsidRPr="009F19B7" w:rsidRDefault="009F19B7" w:rsidP="009F19B7">
      <w:pPr>
        <w:spacing w:after="160"/>
        <w:ind w:firstLine="0"/>
        <w:rPr>
          <w:rFonts w:eastAsiaTheme="majorEastAsia"/>
          <w:szCs w:val="28"/>
        </w:rPr>
      </w:pPr>
      <w:r w:rsidRPr="009F19B7">
        <w:rPr>
          <w:rFonts w:eastAsiaTheme="majorEastAsia"/>
          <w:szCs w:val="28"/>
        </w:rPr>
        <w:t>Максимальний час відновлення після збою – 2 години</w:t>
      </w:r>
    </w:p>
    <w:p w14:paraId="5B5409B5" w14:textId="0BA2377E" w:rsidR="009F19B7" w:rsidRPr="00F30A9C" w:rsidRDefault="009F19B7" w:rsidP="009F19B7">
      <w:pPr>
        <w:spacing w:after="160"/>
        <w:ind w:firstLine="0"/>
        <w:rPr>
          <w:rFonts w:eastAsiaTheme="majorEastAsia"/>
          <w:szCs w:val="28"/>
        </w:rPr>
      </w:pPr>
      <w:r w:rsidRPr="009F19B7">
        <w:rPr>
          <w:rFonts w:eastAsiaTheme="majorEastAsia"/>
          <w:szCs w:val="28"/>
        </w:rPr>
        <w:t>Ресурс комутаційного обладнання – не менше 100000 циклів</w:t>
      </w:r>
    </w:p>
    <w:p w14:paraId="77F2DAA1" w14:textId="592AF2BC" w:rsidR="00BE7E72" w:rsidRPr="00F30A9C" w:rsidRDefault="00BE7E72" w:rsidP="00BB786E">
      <w:pPr>
        <w:spacing w:after="160"/>
        <w:ind w:left="720" w:firstLine="720"/>
        <w:rPr>
          <w:rFonts w:eastAsiaTheme="majorEastAsia"/>
          <w:b/>
          <w:bCs/>
          <w:szCs w:val="28"/>
        </w:rPr>
      </w:pPr>
      <w:r w:rsidRPr="00F30A9C">
        <w:rPr>
          <w:rFonts w:eastAsiaTheme="majorEastAsia"/>
          <w:b/>
          <w:bCs/>
          <w:szCs w:val="28"/>
        </w:rPr>
        <w:t>1.3.4 Вимоги до технологічності</w:t>
      </w:r>
    </w:p>
    <w:p w14:paraId="0663805F" w14:textId="5021FA92" w:rsidR="00BE7E72" w:rsidRPr="00F30A9C" w:rsidRDefault="00BE7E72" w:rsidP="00DE3C13">
      <w:pPr>
        <w:spacing w:after="160"/>
        <w:ind w:firstLine="720"/>
        <w:rPr>
          <w:rFonts w:eastAsiaTheme="majorEastAsia"/>
          <w:szCs w:val="28"/>
        </w:rPr>
      </w:pPr>
      <w:r w:rsidRPr="00F30A9C">
        <w:rPr>
          <w:rFonts w:eastAsiaTheme="majorEastAsia"/>
          <w:szCs w:val="28"/>
        </w:rPr>
        <w:t>Вимоги до технологічності по ГОСТ 14.201-83.</w:t>
      </w:r>
    </w:p>
    <w:p w14:paraId="562AB673" w14:textId="77777777" w:rsidR="00DE3C13" w:rsidRPr="00F30A9C" w:rsidRDefault="00DE3C13" w:rsidP="00DE3C13">
      <w:pPr>
        <w:spacing w:after="160"/>
        <w:ind w:left="720" w:firstLine="720"/>
        <w:rPr>
          <w:rFonts w:eastAsiaTheme="majorEastAsia"/>
          <w:b/>
          <w:bCs/>
          <w:szCs w:val="28"/>
        </w:rPr>
      </w:pPr>
      <w:r w:rsidRPr="00F30A9C">
        <w:rPr>
          <w:rFonts w:eastAsiaTheme="majorEastAsia"/>
          <w:b/>
          <w:bCs/>
          <w:szCs w:val="28"/>
        </w:rPr>
        <w:t>1.3.5 Вимоги до конструкції</w:t>
      </w:r>
    </w:p>
    <w:p w14:paraId="244A10C7" w14:textId="77777777" w:rsidR="00BB786E" w:rsidRPr="00F30A9C" w:rsidRDefault="00BB786E" w:rsidP="00BB786E">
      <w:pPr>
        <w:spacing w:after="160"/>
        <w:ind w:left="720" w:firstLine="720"/>
        <w:rPr>
          <w:rFonts w:eastAsiaTheme="majorEastAsia"/>
          <w:szCs w:val="28"/>
        </w:rPr>
      </w:pPr>
      <w:r w:rsidRPr="00F30A9C">
        <w:rPr>
          <w:rFonts w:eastAsiaTheme="majorEastAsia"/>
          <w:szCs w:val="28"/>
        </w:rPr>
        <w:t>Система повинна бути відновлювана та ремонтопридатна.</w:t>
      </w:r>
    </w:p>
    <w:p w14:paraId="48725A1D" w14:textId="77777777" w:rsidR="00BB786E" w:rsidRPr="00F30A9C" w:rsidRDefault="00BB786E" w:rsidP="00BB786E">
      <w:pPr>
        <w:spacing w:after="160"/>
        <w:ind w:left="720" w:firstLine="720"/>
        <w:rPr>
          <w:rFonts w:eastAsiaTheme="majorEastAsia"/>
          <w:szCs w:val="28"/>
        </w:rPr>
      </w:pPr>
      <w:r w:rsidRPr="00F30A9C">
        <w:rPr>
          <w:rFonts w:eastAsiaTheme="majorEastAsia"/>
          <w:szCs w:val="28"/>
        </w:rPr>
        <w:t>Повинна забезпечувати автоматичне перемикання між трьома джерелами живлення.</w:t>
      </w:r>
    </w:p>
    <w:p w14:paraId="65F7F0BC" w14:textId="6E8D5809" w:rsidR="00BB786E" w:rsidRDefault="00BB786E" w:rsidP="00BB786E">
      <w:pPr>
        <w:spacing w:after="160"/>
        <w:ind w:left="720" w:firstLine="720"/>
        <w:rPr>
          <w:rFonts w:eastAsiaTheme="majorEastAsia"/>
          <w:szCs w:val="28"/>
        </w:rPr>
      </w:pPr>
      <w:r w:rsidRPr="00F30A9C">
        <w:rPr>
          <w:rFonts w:eastAsiaTheme="majorEastAsia"/>
          <w:szCs w:val="28"/>
        </w:rPr>
        <w:t>Маса системи не повинна перевищувати 25 кг.</w:t>
      </w:r>
    </w:p>
    <w:p w14:paraId="3F773D9E" w14:textId="4EDF0F61" w:rsidR="009F19B7" w:rsidRPr="00F30A9C" w:rsidRDefault="009F19B7" w:rsidP="00BB786E">
      <w:pPr>
        <w:spacing w:after="160"/>
        <w:ind w:left="720" w:firstLine="720"/>
        <w:rPr>
          <w:rFonts w:eastAsiaTheme="majorEastAsia"/>
          <w:szCs w:val="28"/>
        </w:rPr>
      </w:pPr>
      <w:r>
        <w:t>Монтаж в стандартну 19" серверну стійку</w:t>
      </w:r>
    </w:p>
    <w:p w14:paraId="73DB5335" w14:textId="4A1B4A9C" w:rsidR="00BB786E" w:rsidRPr="00F30A9C" w:rsidRDefault="009F19B7" w:rsidP="00BB786E">
      <w:pPr>
        <w:spacing w:after="160"/>
        <w:ind w:left="720" w:firstLine="720"/>
        <w:rPr>
          <w:rFonts w:eastAsiaTheme="majorEastAsia"/>
          <w:szCs w:val="28"/>
        </w:rPr>
      </w:pPr>
      <w:r>
        <w:t>Висота – не більше 42U</w:t>
      </w:r>
      <w:r>
        <w:rPr>
          <w:lang w:val="ru-RU"/>
        </w:rPr>
        <w:t xml:space="preserve"> </w:t>
      </w:r>
      <w:r w:rsidR="00BB786E" w:rsidRPr="00F30A9C">
        <w:rPr>
          <w:rFonts w:eastAsiaTheme="majorEastAsia"/>
          <w:szCs w:val="28"/>
        </w:rPr>
        <w:t>Габарити не більше:</w:t>
      </w:r>
    </w:p>
    <w:p w14:paraId="4013FC35" w14:textId="29B51364" w:rsidR="00BB786E" w:rsidRPr="00F30A9C" w:rsidRDefault="00BB786E" w:rsidP="00BB786E">
      <w:pPr>
        <w:spacing w:after="160"/>
        <w:ind w:left="720" w:firstLine="720"/>
        <w:rPr>
          <w:rFonts w:eastAsiaTheme="majorEastAsia"/>
          <w:szCs w:val="28"/>
        </w:rPr>
      </w:pPr>
      <w:r w:rsidRPr="00F30A9C">
        <w:rPr>
          <w:rFonts w:eastAsiaTheme="majorEastAsia"/>
          <w:szCs w:val="28"/>
          <w:lang w:val="ru-RU"/>
        </w:rPr>
        <w:t>Глибина</w:t>
      </w:r>
      <w:r w:rsidRPr="00F30A9C">
        <w:rPr>
          <w:rFonts w:eastAsiaTheme="majorEastAsia"/>
          <w:szCs w:val="28"/>
        </w:rPr>
        <w:t>................................................................</w:t>
      </w:r>
      <w:r w:rsidRPr="00F30A9C">
        <w:rPr>
          <w:rFonts w:eastAsiaTheme="majorEastAsia"/>
          <w:szCs w:val="28"/>
          <w:lang w:val="ru-RU"/>
        </w:rPr>
        <w:t>865</w:t>
      </w:r>
      <w:r w:rsidRPr="00F30A9C">
        <w:rPr>
          <w:rFonts w:eastAsiaTheme="majorEastAsia"/>
          <w:szCs w:val="28"/>
        </w:rPr>
        <w:t xml:space="preserve"> мм</w:t>
      </w:r>
    </w:p>
    <w:p w14:paraId="59BF6315" w14:textId="24771569" w:rsidR="00BB786E" w:rsidRPr="00F30A9C" w:rsidRDefault="00BB786E" w:rsidP="00BB786E">
      <w:pPr>
        <w:spacing w:after="160"/>
        <w:ind w:left="720" w:firstLine="720"/>
        <w:rPr>
          <w:rFonts w:eastAsiaTheme="majorEastAsia"/>
          <w:szCs w:val="28"/>
        </w:rPr>
      </w:pPr>
      <w:r w:rsidRPr="00F30A9C">
        <w:rPr>
          <w:rFonts w:eastAsiaTheme="majorEastAsia"/>
          <w:szCs w:val="28"/>
        </w:rPr>
        <w:t>Ширина.................................................................</w:t>
      </w:r>
      <w:r w:rsidRPr="00F30A9C">
        <w:rPr>
          <w:rFonts w:eastAsiaTheme="majorEastAsia"/>
          <w:szCs w:val="28"/>
          <w:lang w:val="ru-RU"/>
        </w:rPr>
        <w:t>800</w:t>
      </w:r>
      <w:r w:rsidRPr="00F30A9C">
        <w:rPr>
          <w:rFonts w:eastAsiaTheme="majorEastAsia"/>
          <w:szCs w:val="28"/>
        </w:rPr>
        <w:t xml:space="preserve"> мм</w:t>
      </w:r>
    </w:p>
    <w:p w14:paraId="5079B95A" w14:textId="18F1CB0F" w:rsidR="00BB786E" w:rsidRDefault="00BB786E" w:rsidP="00BB786E">
      <w:pPr>
        <w:spacing w:after="160"/>
        <w:ind w:left="720" w:firstLine="720"/>
        <w:rPr>
          <w:rFonts w:eastAsiaTheme="majorEastAsia"/>
          <w:szCs w:val="28"/>
        </w:rPr>
      </w:pPr>
      <w:r w:rsidRPr="00F30A9C">
        <w:rPr>
          <w:rFonts w:eastAsiaTheme="majorEastAsia"/>
          <w:szCs w:val="28"/>
        </w:rPr>
        <w:t>Висота...................................................................</w:t>
      </w:r>
      <w:r w:rsidRPr="00F30A9C">
        <w:rPr>
          <w:rFonts w:eastAsiaTheme="majorEastAsia"/>
          <w:szCs w:val="28"/>
          <w:lang w:val="ru-RU"/>
        </w:rPr>
        <w:t>2185</w:t>
      </w:r>
      <w:r w:rsidRPr="00F30A9C">
        <w:rPr>
          <w:rFonts w:eastAsiaTheme="majorEastAsia"/>
          <w:szCs w:val="28"/>
        </w:rPr>
        <w:t>мм</w:t>
      </w:r>
    </w:p>
    <w:p w14:paraId="7502AF90" w14:textId="29E40459" w:rsidR="009F1274" w:rsidRPr="00F30A9C" w:rsidRDefault="009F1274" w:rsidP="00BB786E">
      <w:pPr>
        <w:spacing w:after="160"/>
        <w:ind w:left="720" w:firstLine="720"/>
        <w:rPr>
          <w:rFonts w:eastAsiaTheme="majorEastAsia"/>
          <w:szCs w:val="28"/>
        </w:rPr>
      </w:pPr>
    </w:p>
    <w:p w14:paraId="1B18C88C" w14:textId="6FF977E7" w:rsidR="00DE3C13" w:rsidRPr="00F30A9C" w:rsidRDefault="00DE3C13" w:rsidP="00BB786E">
      <w:pPr>
        <w:spacing w:after="160"/>
        <w:ind w:left="720" w:firstLine="720"/>
        <w:rPr>
          <w:rFonts w:eastAsiaTheme="majorEastAsia"/>
          <w:b/>
          <w:bCs/>
          <w:szCs w:val="28"/>
        </w:rPr>
      </w:pPr>
      <w:r w:rsidRPr="00F30A9C">
        <w:rPr>
          <w:rFonts w:eastAsiaTheme="majorEastAsia"/>
          <w:b/>
          <w:bCs/>
          <w:szCs w:val="28"/>
        </w:rPr>
        <w:t>1.3.6 Вимоги до стандартизації та уніфікації</w:t>
      </w:r>
    </w:p>
    <w:p w14:paraId="78B45AF2" w14:textId="3F637EBC" w:rsidR="00BB786E" w:rsidRPr="00F30A9C" w:rsidRDefault="00DE3C13" w:rsidP="009F19B7">
      <w:pPr>
        <w:spacing w:after="160"/>
        <w:ind w:firstLine="0"/>
        <w:rPr>
          <w:rFonts w:eastAsiaTheme="majorEastAsia"/>
          <w:szCs w:val="28"/>
        </w:rPr>
      </w:pPr>
      <w:r w:rsidRPr="00F30A9C">
        <w:rPr>
          <w:rFonts w:eastAsiaTheme="majorEastAsia"/>
          <w:szCs w:val="28"/>
        </w:rPr>
        <w:t>Рівень стандартизації та уніфікації повинен відповідати ГОСТ 12.201-83.</w:t>
      </w:r>
    </w:p>
    <w:p w14:paraId="412728D4" w14:textId="6C2DC8FB" w:rsidR="00DE3C13" w:rsidRPr="00F30A9C" w:rsidRDefault="00DE3C13" w:rsidP="009F19B7">
      <w:pPr>
        <w:spacing w:after="160"/>
        <w:ind w:firstLine="0"/>
        <w:rPr>
          <w:rFonts w:eastAsiaTheme="majorEastAsia"/>
          <w:szCs w:val="28"/>
        </w:rPr>
      </w:pPr>
      <w:r w:rsidRPr="00F30A9C">
        <w:rPr>
          <w:rFonts w:eastAsiaTheme="majorEastAsia"/>
          <w:szCs w:val="28"/>
        </w:rPr>
        <w:t>Коефіцієнт стандартизації…………………………………..не менше 0,</w:t>
      </w:r>
      <w:r w:rsidR="00BB786E" w:rsidRPr="00F30A9C">
        <w:rPr>
          <w:rFonts w:eastAsiaTheme="majorEastAsia"/>
          <w:szCs w:val="28"/>
        </w:rPr>
        <w:t>5</w:t>
      </w:r>
      <w:r w:rsidRPr="00F30A9C">
        <w:rPr>
          <w:rFonts w:eastAsiaTheme="majorEastAsia"/>
          <w:szCs w:val="28"/>
        </w:rPr>
        <w:t>.</w:t>
      </w:r>
    </w:p>
    <w:p w14:paraId="165617DF" w14:textId="376F11F1" w:rsidR="00DE3C13" w:rsidRPr="00F30A9C" w:rsidRDefault="00DE3C13" w:rsidP="009F19B7">
      <w:pPr>
        <w:spacing w:after="160"/>
        <w:ind w:firstLine="0"/>
        <w:rPr>
          <w:rFonts w:eastAsiaTheme="majorEastAsia"/>
          <w:szCs w:val="28"/>
        </w:rPr>
      </w:pPr>
      <w:r w:rsidRPr="00F30A9C">
        <w:rPr>
          <w:rFonts w:eastAsiaTheme="majorEastAsia"/>
          <w:szCs w:val="28"/>
        </w:rPr>
        <w:lastRenderedPageBreak/>
        <w:t>Коефіцієнт уніфікації………………………………………..не менше 0,</w:t>
      </w:r>
      <w:r w:rsidR="00BB786E" w:rsidRPr="00F30A9C">
        <w:rPr>
          <w:rFonts w:eastAsiaTheme="majorEastAsia"/>
          <w:szCs w:val="28"/>
        </w:rPr>
        <w:t>7</w:t>
      </w:r>
      <w:r w:rsidRPr="00F30A9C">
        <w:rPr>
          <w:rFonts w:eastAsiaTheme="majorEastAsia"/>
          <w:szCs w:val="28"/>
        </w:rPr>
        <w:t>.</w:t>
      </w:r>
    </w:p>
    <w:p w14:paraId="7FDE8B18" w14:textId="77777777" w:rsidR="00DE3C13" w:rsidRPr="00F30A9C" w:rsidRDefault="00DE3C13" w:rsidP="00DE3C13">
      <w:pPr>
        <w:spacing w:after="160"/>
        <w:ind w:left="720" w:firstLine="720"/>
        <w:rPr>
          <w:rFonts w:eastAsiaTheme="majorEastAsia"/>
          <w:b/>
          <w:bCs/>
          <w:szCs w:val="28"/>
        </w:rPr>
      </w:pPr>
      <w:r w:rsidRPr="00F30A9C">
        <w:rPr>
          <w:rFonts w:eastAsiaTheme="majorEastAsia"/>
          <w:b/>
          <w:bCs/>
          <w:szCs w:val="28"/>
        </w:rPr>
        <w:t>1.3.7 Вимоги до дизайну та ергономіки</w:t>
      </w:r>
    </w:p>
    <w:p w14:paraId="0056B566" w14:textId="77777777" w:rsidR="009F19B7" w:rsidRPr="009F19B7" w:rsidRDefault="009F19B7" w:rsidP="009F19B7">
      <w:pPr>
        <w:spacing w:after="160"/>
        <w:ind w:left="720" w:firstLine="720"/>
        <w:rPr>
          <w:rFonts w:eastAsiaTheme="majorEastAsia"/>
          <w:szCs w:val="28"/>
        </w:rPr>
      </w:pPr>
      <w:r w:rsidRPr="009F19B7">
        <w:rPr>
          <w:rFonts w:eastAsiaTheme="majorEastAsia"/>
          <w:szCs w:val="28"/>
        </w:rPr>
        <w:t>Система повинна мати веб-інтерфейс керування та моніторингу</w:t>
      </w:r>
    </w:p>
    <w:p w14:paraId="1979A901" w14:textId="77777777" w:rsidR="009F19B7" w:rsidRPr="009F19B7" w:rsidRDefault="009F19B7" w:rsidP="009F19B7">
      <w:pPr>
        <w:spacing w:after="160"/>
        <w:ind w:left="720" w:firstLine="720"/>
        <w:rPr>
          <w:rFonts w:eastAsiaTheme="majorEastAsia"/>
          <w:szCs w:val="28"/>
        </w:rPr>
      </w:pPr>
      <w:r w:rsidRPr="009F19B7">
        <w:rPr>
          <w:rFonts w:eastAsiaTheme="majorEastAsia"/>
          <w:szCs w:val="28"/>
        </w:rPr>
        <w:t>Графічне відображення стану системи</w:t>
      </w:r>
    </w:p>
    <w:p w14:paraId="6B553F83" w14:textId="77777777" w:rsidR="009F19B7" w:rsidRPr="009F19B7" w:rsidRDefault="009F19B7" w:rsidP="009F19B7">
      <w:pPr>
        <w:spacing w:after="160"/>
        <w:ind w:left="720" w:firstLine="720"/>
        <w:rPr>
          <w:rFonts w:eastAsiaTheme="majorEastAsia"/>
          <w:szCs w:val="28"/>
        </w:rPr>
      </w:pPr>
      <w:r w:rsidRPr="009F19B7">
        <w:rPr>
          <w:rFonts w:eastAsiaTheme="majorEastAsia"/>
          <w:szCs w:val="28"/>
        </w:rPr>
        <w:t>Світлова індикація режимів роботи</w:t>
      </w:r>
    </w:p>
    <w:p w14:paraId="2D44CE3B" w14:textId="77777777" w:rsidR="009F19B7" w:rsidRDefault="009F19B7" w:rsidP="009F19B7">
      <w:pPr>
        <w:spacing w:after="160"/>
        <w:ind w:left="720" w:firstLine="720"/>
        <w:rPr>
          <w:rFonts w:eastAsiaTheme="majorEastAsia"/>
          <w:szCs w:val="28"/>
        </w:rPr>
      </w:pPr>
      <w:r w:rsidRPr="009F19B7">
        <w:rPr>
          <w:rFonts w:eastAsiaTheme="majorEastAsia"/>
          <w:szCs w:val="28"/>
        </w:rPr>
        <w:t>Зручний доступ до компонентів при обслуговуванні</w:t>
      </w:r>
    </w:p>
    <w:p w14:paraId="2986C290" w14:textId="3937D074" w:rsidR="00DE3C13" w:rsidRPr="00F30A9C" w:rsidRDefault="00DE3C13" w:rsidP="009F19B7">
      <w:pPr>
        <w:spacing w:after="160"/>
        <w:ind w:left="720" w:firstLine="720"/>
        <w:rPr>
          <w:rFonts w:eastAsiaTheme="majorEastAsia"/>
          <w:b/>
          <w:bCs/>
          <w:szCs w:val="28"/>
        </w:rPr>
      </w:pPr>
      <w:r w:rsidRPr="00F30A9C">
        <w:rPr>
          <w:rFonts w:eastAsiaTheme="majorEastAsia"/>
          <w:b/>
          <w:bCs/>
          <w:szCs w:val="28"/>
        </w:rPr>
        <w:t>1.3.8 Вимоги до експлуатації, зручності технічного обслуговування та ремонту</w:t>
      </w:r>
    </w:p>
    <w:p w14:paraId="31E2E65B" w14:textId="77777777" w:rsidR="00DE3C13" w:rsidRPr="00F30A9C" w:rsidRDefault="00DE3C13" w:rsidP="00DE3C13">
      <w:pPr>
        <w:spacing w:after="160"/>
        <w:ind w:firstLine="720"/>
        <w:rPr>
          <w:rFonts w:eastAsiaTheme="majorEastAsia"/>
          <w:szCs w:val="28"/>
        </w:rPr>
      </w:pPr>
      <w:r w:rsidRPr="00F30A9C">
        <w:rPr>
          <w:rFonts w:eastAsiaTheme="majorEastAsia"/>
          <w:szCs w:val="28"/>
        </w:rPr>
        <w:t>Вимоги до технологічності згідно ГОСТ 14.201-83. Всі комплектуючі</w:t>
      </w:r>
    </w:p>
    <w:p w14:paraId="68ABF4F1" w14:textId="57666626" w:rsidR="00DE3C13" w:rsidRPr="00F30A9C" w:rsidRDefault="00DE3C13" w:rsidP="00DE3C13">
      <w:pPr>
        <w:spacing w:after="160"/>
        <w:ind w:firstLine="0"/>
        <w:rPr>
          <w:rFonts w:eastAsiaTheme="majorEastAsia"/>
          <w:szCs w:val="28"/>
        </w:rPr>
      </w:pPr>
      <w:r w:rsidRPr="00F30A9C">
        <w:rPr>
          <w:rFonts w:eastAsiaTheme="majorEastAsia"/>
          <w:szCs w:val="28"/>
        </w:rPr>
        <w:t>вироби повинні проходити вхідний контроль на відповідність вимогам ТУ.</w:t>
      </w:r>
    </w:p>
    <w:p w14:paraId="0E69B37F" w14:textId="4B94038B" w:rsidR="00F30A9C" w:rsidRPr="00F30A9C" w:rsidRDefault="00F30A9C" w:rsidP="00DE3C13">
      <w:pPr>
        <w:spacing w:after="160"/>
        <w:ind w:firstLine="0"/>
        <w:rPr>
          <w:rFonts w:eastAsiaTheme="majorEastAsia"/>
          <w:szCs w:val="28"/>
        </w:rPr>
      </w:pPr>
      <w:r w:rsidRPr="00F30A9C">
        <w:rPr>
          <w:rFonts w:eastAsiaTheme="majorEastAsia"/>
          <w:szCs w:val="28"/>
        </w:rPr>
        <w:t>Система повинна забезпечувати можливість оперативної заміни компонентів.</w:t>
      </w:r>
    </w:p>
    <w:p w14:paraId="27E0B11F" w14:textId="77777777" w:rsidR="00DE3C13" w:rsidRPr="00F30A9C" w:rsidRDefault="00DE3C13" w:rsidP="00DE3C13">
      <w:pPr>
        <w:spacing w:after="160"/>
        <w:ind w:firstLine="720"/>
        <w:rPr>
          <w:rFonts w:eastAsiaTheme="majorEastAsia"/>
          <w:szCs w:val="28"/>
        </w:rPr>
      </w:pPr>
      <w:r w:rsidRPr="00F30A9C">
        <w:rPr>
          <w:rFonts w:eastAsiaTheme="majorEastAsia"/>
          <w:szCs w:val="28"/>
        </w:rPr>
        <w:t>Пристрій повинен бути відновлюваний та ремонтопридатний згідно</w:t>
      </w:r>
    </w:p>
    <w:p w14:paraId="71F7B77E" w14:textId="125A3C0F" w:rsidR="00DE3C13" w:rsidRDefault="00DE3C13" w:rsidP="00DE3C13">
      <w:pPr>
        <w:spacing w:after="160"/>
        <w:ind w:firstLine="0"/>
        <w:rPr>
          <w:rFonts w:eastAsiaTheme="majorEastAsia"/>
          <w:szCs w:val="28"/>
        </w:rPr>
      </w:pPr>
      <w:r w:rsidRPr="00F30A9C">
        <w:rPr>
          <w:rFonts w:eastAsiaTheme="majorEastAsia"/>
          <w:szCs w:val="28"/>
        </w:rPr>
        <w:t>ГОСТ 27.002-89.</w:t>
      </w:r>
    </w:p>
    <w:p w14:paraId="6A293079" w14:textId="77777777" w:rsidR="00D84A85" w:rsidRPr="00D84A85" w:rsidRDefault="00D84A85" w:rsidP="00D84A85">
      <w:pPr>
        <w:spacing w:after="160"/>
        <w:ind w:firstLine="0"/>
        <w:rPr>
          <w:rFonts w:eastAsiaTheme="majorEastAsia"/>
          <w:szCs w:val="28"/>
        </w:rPr>
      </w:pPr>
      <w:r w:rsidRPr="00D84A85">
        <w:rPr>
          <w:rFonts w:eastAsiaTheme="majorEastAsia"/>
          <w:szCs w:val="28"/>
        </w:rPr>
        <w:t>Автоматичне ведення журналу подій</w:t>
      </w:r>
    </w:p>
    <w:p w14:paraId="2ABEC645" w14:textId="493590E3" w:rsidR="00D84A85" w:rsidRPr="00F30A9C" w:rsidRDefault="00D84A85" w:rsidP="00D84A85">
      <w:pPr>
        <w:spacing w:after="160"/>
        <w:ind w:firstLine="0"/>
        <w:rPr>
          <w:rFonts w:eastAsiaTheme="majorEastAsia"/>
          <w:szCs w:val="28"/>
        </w:rPr>
      </w:pPr>
      <w:r w:rsidRPr="00D84A85">
        <w:rPr>
          <w:rFonts w:eastAsiaTheme="majorEastAsia"/>
          <w:szCs w:val="28"/>
        </w:rPr>
        <w:t>Система сповіщення про аварійні ситуації</w:t>
      </w:r>
    </w:p>
    <w:p w14:paraId="16D53F6F" w14:textId="0F5459AF" w:rsidR="00DE3C13" w:rsidRPr="00F30A9C" w:rsidRDefault="00DE3C13" w:rsidP="00DE3C13">
      <w:pPr>
        <w:spacing w:after="160"/>
        <w:ind w:left="720" w:firstLine="720"/>
        <w:rPr>
          <w:rFonts w:eastAsiaTheme="majorEastAsia"/>
          <w:b/>
          <w:bCs/>
          <w:szCs w:val="28"/>
        </w:rPr>
      </w:pPr>
      <w:r w:rsidRPr="00F30A9C">
        <w:rPr>
          <w:rFonts w:eastAsiaTheme="majorEastAsia"/>
          <w:b/>
          <w:bCs/>
          <w:szCs w:val="28"/>
        </w:rPr>
        <w:t>1.3.9 Вимоги безпеки життя, здоров'я, майна громадян та охорони довкілля</w:t>
      </w:r>
    </w:p>
    <w:p w14:paraId="66D763E1" w14:textId="77777777" w:rsidR="00F30A9C" w:rsidRPr="00F30A9C" w:rsidRDefault="00F30A9C" w:rsidP="00F30A9C">
      <w:pPr>
        <w:spacing w:after="160"/>
        <w:ind w:left="720" w:firstLine="720"/>
        <w:rPr>
          <w:rFonts w:eastAsiaTheme="majorEastAsia"/>
          <w:szCs w:val="28"/>
        </w:rPr>
      </w:pPr>
      <w:r w:rsidRPr="00F30A9C">
        <w:rPr>
          <w:rFonts w:eastAsiaTheme="majorEastAsia"/>
          <w:szCs w:val="28"/>
        </w:rPr>
        <w:t>Відповідність стандартам електробезпеки.</w:t>
      </w:r>
    </w:p>
    <w:p w14:paraId="2FE6856C" w14:textId="77777777" w:rsidR="00D84A85" w:rsidRPr="00D84A85" w:rsidRDefault="00D84A85" w:rsidP="00D84A85">
      <w:pPr>
        <w:spacing w:after="160"/>
        <w:ind w:left="720" w:firstLine="720"/>
        <w:rPr>
          <w:rFonts w:eastAsiaTheme="majorEastAsia"/>
          <w:szCs w:val="28"/>
        </w:rPr>
      </w:pPr>
      <w:r w:rsidRPr="00D84A85">
        <w:rPr>
          <w:rFonts w:eastAsiaTheme="majorEastAsia"/>
          <w:szCs w:val="28"/>
        </w:rPr>
        <w:t>Захист від короткого замикання та перевантаження</w:t>
      </w:r>
    </w:p>
    <w:p w14:paraId="399948FE" w14:textId="77777777" w:rsidR="00D84A85" w:rsidRPr="00D84A85" w:rsidRDefault="00D84A85" w:rsidP="00D84A85">
      <w:pPr>
        <w:spacing w:after="160"/>
        <w:ind w:left="720" w:firstLine="720"/>
        <w:rPr>
          <w:rFonts w:eastAsiaTheme="majorEastAsia"/>
          <w:szCs w:val="28"/>
        </w:rPr>
      </w:pPr>
      <w:r w:rsidRPr="00D84A85">
        <w:rPr>
          <w:rFonts w:eastAsiaTheme="majorEastAsia"/>
          <w:szCs w:val="28"/>
        </w:rPr>
        <w:t>Гальванічна розв'язка кіл керування</w:t>
      </w:r>
    </w:p>
    <w:p w14:paraId="6D6C69E3" w14:textId="77777777" w:rsidR="009F1274" w:rsidRDefault="00D84A85" w:rsidP="00D84A85">
      <w:pPr>
        <w:spacing w:after="160"/>
        <w:ind w:left="720" w:firstLine="720"/>
        <w:rPr>
          <w:rFonts w:eastAsiaTheme="majorEastAsia"/>
          <w:szCs w:val="28"/>
        </w:rPr>
      </w:pPr>
      <w:r w:rsidRPr="00D84A85">
        <w:rPr>
          <w:rFonts w:eastAsiaTheme="majorEastAsia"/>
          <w:szCs w:val="28"/>
        </w:rPr>
        <w:t>Електромагнітна сумісність за ГОСТ 30804.6.2</w:t>
      </w:r>
    </w:p>
    <w:p w14:paraId="5F23248C" w14:textId="51A2CBAC" w:rsidR="00F30A9C" w:rsidRPr="00F30A9C" w:rsidRDefault="00F30A9C" w:rsidP="00D84A85">
      <w:pPr>
        <w:spacing w:after="160"/>
        <w:ind w:left="720" w:firstLine="720"/>
        <w:rPr>
          <w:rFonts w:eastAsiaTheme="majorEastAsia"/>
          <w:szCs w:val="28"/>
        </w:rPr>
      </w:pPr>
      <w:r w:rsidRPr="00F30A9C">
        <w:rPr>
          <w:rFonts w:eastAsiaTheme="majorEastAsia"/>
          <w:szCs w:val="28"/>
        </w:rPr>
        <w:t>Утилізація згідно ГОСТ 30773-2001.</w:t>
      </w:r>
    </w:p>
    <w:p w14:paraId="25E51317" w14:textId="07B8FF34" w:rsidR="009C54CC" w:rsidRPr="00F30A9C" w:rsidRDefault="009C54CC" w:rsidP="00F30A9C">
      <w:pPr>
        <w:spacing w:after="160"/>
        <w:ind w:left="720" w:firstLine="720"/>
        <w:rPr>
          <w:rFonts w:eastAsiaTheme="majorEastAsia"/>
          <w:b/>
          <w:bCs/>
          <w:szCs w:val="28"/>
        </w:rPr>
      </w:pPr>
      <w:r w:rsidRPr="00F30A9C">
        <w:rPr>
          <w:rFonts w:eastAsiaTheme="majorEastAsia"/>
          <w:b/>
          <w:bCs/>
          <w:szCs w:val="28"/>
        </w:rPr>
        <w:lastRenderedPageBreak/>
        <w:t>1.3.10 Вимоги до транспортування, зберігання та експлуатації</w:t>
      </w:r>
    </w:p>
    <w:p w14:paraId="623FD8CD" w14:textId="77777777" w:rsidR="00F30A9C" w:rsidRPr="00F30A9C" w:rsidRDefault="00F30A9C" w:rsidP="00F30A9C">
      <w:pPr>
        <w:spacing w:after="160"/>
        <w:ind w:left="720" w:firstLine="720"/>
        <w:rPr>
          <w:rFonts w:eastAsiaTheme="majorEastAsia"/>
          <w:szCs w:val="28"/>
        </w:rPr>
      </w:pPr>
      <w:r w:rsidRPr="00F30A9C">
        <w:rPr>
          <w:rFonts w:eastAsiaTheme="majorEastAsia"/>
          <w:szCs w:val="28"/>
        </w:rPr>
        <w:t>Умови експлуатації: в приміщенні при температурі +5...+40°C.</w:t>
      </w:r>
    </w:p>
    <w:p w14:paraId="2AC85446" w14:textId="77777777" w:rsidR="00F30A9C" w:rsidRPr="00F30A9C" w:rsidRDefault="00F30A9C" w:rsidP="00F30A9C">
      <w:pPr>
        <w:spacing w:after="160"/>
        <w:ind w:left="720" w:firstLine="720"/>
        <w:rPr>
          <w:rFonts w:eastAsiaTheme="majorEastAsia"/>
          <w:szCs w:val="28"/>
        </w:rPr>
      </w:pPr>
      <w:r w:rsidRPr="00F30A9C">
        <w:rPr>
          <w:rFonts w:eastAsiaTheme="majorEastAsia"/>
          <w:szCs w:val="28"/>
        </w:rPr>
        <w:t>Вологість не більше 80%.</w:t>
      </w:r>
    </w:p>
    <w:p w14:paraId="29FE9BB5" w14:textId="6378C271" w:rsidR="009C54CC" w:rsidRPr="00F30A9C" w:rsidRDefault="009C54CC" w:rsidP="00F30A9C">
      <w:pPr>
        <w:spacing w:after="160"/>
        <w:ind w:left="720" w:firstLine="720"/>
        <w:rPr>
          <w:rFonts w:eastAsiaTheme="majorEastAsia"/>
          <w:b/>
          <w:bCs/>
          <w:szCs w:val="28"/>
        </w:rPr>
      </w:pPr>
      <w:r w:rsidRPr="00F30A9C">
        <w:rPr>
          <w:rFonts w:eastAsiaTheme="majorEastAsia"/>
          <w:b/>
          <w:bCs/>
          <w:szCs w:val="28"/>
        </w:rPr>
        <w:t>1.3.11 Вимоги до якості і технічного рівня</w:t>
      </w:r>
    </w:p>
    <w:p w14:paraId="27A83749" w14:textId="77777777" w:rsidR="009C54CC" w:rsidRPr="00F30A9C" w:rsidRDefault="009C54CC" w:rsidP="009C54CC">
      <w:pPr>
        <w:spacing w:after="160"/>
        <w:ind w:firstLine="720"/>
        <w:rPr>
          <w:rFonts w:eastAsiaTheme="majorEastAsia"/>
          <w:szCs w:val="28"/>
        </w:rPr>
      </w:pPr>
      <w:r w:rsidRPr="00F30A9C">
        <w:rPr>
          <w:rFonts w:eastAsiaTheme="majorEastAsia"/>
          <w:szCs w:val="28"/>
        </w:rPr>
        <w:t>Відповідає світовому рівню.</w:t>
      </w:r>
    </w:p>
    <w:p w14:paraId="7B5DBEC3" w14:textId="77777777" w:rsidR="009C54CC" w:rsidRPr="00F30A9C" w:rsidRDefault="009C54CC" w:rsidP="009C54CC">
      <w:pPr>
        <w:spacing w:after="160"/>
        <w:ind w:left="720" w:firstLine="0"/>
        <w:rPr>
          <w:rFonts w:eastAsiaTheme="majorEastAsia"/>
          <w:b/>
          <w:bCs/>
          <w:szCs w:val="28"/>
        </w:rPr>
      </w:pPr>
      <w:r w:rsidRPr="00F30A9C">
        <w:rPr>
          <w:rFonts w:eastAsiaTheme="majorEastAsia"/>
          <w:b/>
          <w:bCs/>
          <w:szCs w:val="28"/>
        </w:rPr>
        <w:t>1.4 Вимоги до сировини, матеріалів і ПКВ</w:t>
      </w:r>
    </w:p>
    <w:p w14:paraId="566C3779" w14:textId="77777777" w:rsidR="009C54CC" w:rsidRPr="00F30A9C" w:rsidRDefault="009C54CC" w:rsidP="009C54CC">
      <w:pPr>
        <w:spacing w:after="160"/>
        <w:ind w:firstLine="720"/>
        <w:rPr>
          <w:rFonts w:eastAsiaTheme="majorEastAsia"/>
          <w:szCs w:val="28"/>
        </w:rPr>
      </w:pPr>
      <w:r w:rsidRPr="00F30A9C">
        <w:rPr>
          <w:rFonts w:eastAsiaTheme="majorEastAsia"/>
          <w:szCs w:val="28"/>
        </w:rPr>
        <w:t>Вимоги до сировини та матеріалів не висуваються.</w:t>
      </w:r>
    </w:p>
    <w:p w14:paraId="109907E2" w14:textId="77777777" w:rsidR="009C54CC" w:rsidRPr="00F30A9C" w:rsidRDefault="009C54CC" w:rsidP="009C54CC">
      <w:pPr>
        <w:spacing w:after="160"/>
        <w:ind w:firstLine="720"/>
        <w:rPr>
          <w:rFonts w:eastAsiaTheme="majorEastAsia"/>
          <w:b/>
          <w:bCs/>
          <w:szCs w:val="28"/>
        </w:rPr>
      </w:pPr>
      <w:r w:rsidRPr="00F30A9C">
        <w:rPr>
          <w:rFonts w:eastAsiaTheme="majorEastAsia"/>
          <w:b/>
          <w:bCs/>
          <w:szCs w:val="28"/>
        </w:rPr>
        <w:t>1.5 Вимоги до консервації, пакування та маркування</w:t>
      </w:r>
    </w:p>
    <w:p w14:paraId="59D0244B" w14:textId="77777777" w:rsidR="009C54CC" w:rsidRPr="00F30A9C" w:rsidRDefault="009C54CC" w:rsidP="009C54CC">
      <w:pPr>
        <w:spacing w:after="160"/>
        <w:ind w:firstLine="720"/>
        <w:rPr>
          <w:rFonts w:eastAsiaTheme="majorEastAsia"/>
          <w:szCs w:val="28"/>
        </w:rPr>
      </w:pPr>
      <w:r w:rsidRPr="00F30A9C">
        <w:rPr>
          <w:rFonts w:eastAsiaTheme="majorEastAsia"/>
          <w:szCs w:val="28"/>
        </w:rPr>
        <w:t>Маркування: вимоги до маркування не висуваються.</w:t>
      </w:r>
    </w:p>
    <w:p w14:paraId="210D3E1E" w14:textId="14FA1637" w:rsidR="009C54CC" w:rsidRPr="00F30A9C" w:rsidRDefault="009C54CC" w:rsidP="009C54CC">
      <w:pPr>
        <w:spacing w:after="160"/>
        <w:ind w:firstLine="720"/>
        <w:rPr>
          <w:rFonts w:eastAsiaTheme="majorEastAsia"/>
          <w:szCs w:val="28"/>
        </w:rPr>
      </w:pPr>
      <w:r w:rsidRPr="00F30A9C">
        <w:rPr>
          <w:rFonts w:eastAsiaTheme="majorEastAsia"/>
          <w:szCs w:val="28"/>
        </w:rPr>
        <w:t xml:space="preserve">Пакування: </w:t>
      </w:r>
      <w:r w:rsidR="00F30A9C" w:rsidRPr="00F30A9C">
        <w:rPr>
          <w:rFonts w:eastAsiaTheme="majorEastAsia"/>
          <w:szCs w:val="28"/>
        </w:rPr>
        <w:t>вимоги до пакування не висуваються</w:t>
      </w:r>
      <w:r w:rsidRPr="00F30A9C">
        <w:rPr>
          <w:rFonts w:eastAsiaTheme="majorEastAsia"/>
          <w:szCs w:val="28"/>
        </w:rPr>
        <w:t>.</w:t>
      </w:r>
    </w:p>
    <w:p w14:paraId="1414DBD1" w14:textId="77777777" w:rsidR="009C54CC" w:rsidRPr="00F30A9C" w:rsidRDefault="009C54CC" w:rsidP="009C54CC">
      <w:pPr>
        <w:spacing w:after="160"/>
        <w:ind w:firstLine="720"/>
        <w:rPr>
          <w:rFonts w:eastAsiaTheme="majorEastAsia"/>
          <w:szCs w:val="28"/>
        </w:rPr>
      </w:pPr>
      <w:r w:rsidRPr="00F30A9C">
        <w:rPr>
          <w:rFonts w:eastAsiaTheme="majorEastAsia"/>
          <w:szCs w:val="28"/>
        </w:rPr>
        <w:t>Консервація: не передбачено.</w:t>
      </w:r>
    </w:p>
    <w:p w14:paraId="768A57E9" w14:textId="5355C7D0" w:rsidR="00F30A9C" w:rsidRPr="00F30A9C" w:rsidRDefault="009C54CC" w:rsidP="00F30A9C">
      <w:pPr>
        <w:spacing w:after="160"/>
        <w:ind w:firstLine="720"/>
        <w:rPr>
          <w:rFonts w:eastAsiaTheme="majorEastAsia"/>
          <w:b/>
          <w:bCs/>
          <w:szCs w:val="28"/>
        </w:rPr>
      </w:pPr>
      <w:r w:rsidRPr="00F30A9C">
        <w:rPr>
          <w:rFonts w:eastAsiaTheme="majorEastAsia"/>
          <w:b/>
          <w:bCs/>
          <w:szCs w:val="28"/>
        </w:rPr>
        <w:t>1.6 Вимоги до розроблюваної докуметації</w:t>
      </w:r>
    </w:p>
    <w:p w14:paraId="579BCD1B" w14:textId="77777777" w:rsidR="00D84A85" w:rsidRDefault="009C54CC" w:rsidP="00D84A85">
      <w:pPr>
        <w:spacing w:after="160"/>
        <w:ind w:firstLine="720"/>
      </w:pPr>
      <w:r w:rsidRPr="00F30A9C">
        <w:rPr>
          <w:rFonts w:eastAsiaTheme="majorEastAsia"/>
          <w:szCs w:val="28"/>
        </w:rPr>
        <w:t>Документація оформлюється згідно ЄСКД.</w:t>
      </w:r>
      <w:r w:rsidR="00D84A85" w:rsidRPr="00D84A85">
        <w:t xml:space="preserve"> </w:t>
      </w:r>
    </w:p>
    <w:p w14:paraId="0E2799AE" w14:textId="049808F2" w:rsidR="00D84A85" w:rsidRPr="00D84A85" w:rsidRDefault="00D84A85" w:rsidP="00D84A85">
      <w:pPr>
        <w:spacing w:after="160"/>
        <w:ind w:firstLine="720"/>
        <w:rPr>
          <w:rFonts w:eastAsiaTheme="majorEastAsia"/>
          <w:szCs w:val="28"/>
        </w:rPr>
      </w:pPr>
      <w:r w:rsidRPr="00D84A85">
        <w:rPr>
          <w:rFonts w:eastAsiaTheme="majorEastAsia"/>
          <w:szCs w:val="28"/>
        </w:rPr>
        <w:t>Комплект технічної документації</w:t>
      </w:r>
    </w:p>
    <w:p w14:paraId="203F6129" w14:textId="77777777" w:rsidR="00D84A85" w:rsidRPr="00D84A85" w:rsidRDefault="00D84A85" w:rsidP="00D84A85">
      <w:pPr>
        <w:spacing w:after="160"/>
        <w:ind w:firstLine="720"/>
        <w:rPr>
          <w:rFonts w:eastAsiaTheme="majorEastAsia"/>
          <w:szCs w:val="28"/>
        </w:rPr>
      </w:pPr>
      <w:r w:rsidRPr="00D84A85">
        <w:rPr>
          <w:rFonts w:eastAsiaTheme="majorEastAsia"/>
          <w:szCs w:val="28"/>
        </w:rPr>
        <w:t>Інструкція з експлуатації</w:t>
      </w:r>
    </w:p>
    <w:p w14:paraId="3A7F172B" w14:textId="77777777" w:rsidR="00D84A85" w:rsidRPr="00D84A85" w:rsidRDefault="00D84A85" w:rsidP="00D84A85">
      <w:pPr>
        <w:spacing w:after="160"/>
        <w:ind w:firstLine="720"/>
        <w:rPr>
          <w:rFonts w:eastAsiaTheme="majorEastAsia"/>
          <w:szCs w:val="28"/>
        </w:rPr>
      </w:pPr>
      <w:r w:rsidRPr="00D84A85">
        <w:rPr>
          <w:rFonts w:eastAsiaTheme="majorEastAsia"/>
          <w:szCs w:val="28"/>
        </w:rPr>
        <w:t>Схеми підключення</w:t>
      </w:r>
    </w:p>
    <w:p w14:paraId="280752B1" w14:textId="38A8AC15" w:rsidR="009914DE" w:rsidRDefault="00D84A85" w:rsidP="00D84A85">
      <w:pPr>
        <w:spacing w:after="160"/>
        <w:ind w:firstLine="720"/>
        <w:rPr>
          <w:rFonts w:eastAsiaTheme="majorEastAsia"/>
          <w:b/>
          <w:bCs/>
          <w:color w:val="FF0000"/>
          <w:szCs w:val="28"/>
        </w:rPr>
      </w:pPr>
      <w:r w:rsidRPr="00D84A85">
        <w:rPr>
          <w:rFonts w:eastAsiaTheme="majorEastAsia"/>
          <w:szCs w:val="28"/>
        </w:rPr>
        <w:t>Опис протоколів зв'язку</w:t>
      </w:r>
      <w:r>
        <w:rPr>
          <w:rFonts w:eastAsiaTheme="majorEastAsia"/>
          <w:b/>
          <w:bCs/>
          <w:color w:val="FF0000"/>
          <w:szCs w:val="28"/>
        </w:rPr>
        <w:t xml:space="preserve"> </w:t>
      </w:r>
    </w:p>
    <w:p w14:paraId="53905CC2" w14:textId="1F2340B8" w:rsidR="009914DE" w:rsidRDefault="009914DE" w:rsidP="009914DE">
      <w:pPr>
        <w:spacing w:after="160"/>
        <w:ind w:firstLine="0"/>
        <w:rPr>
          <w:rFonts w:eastAsiaTheme="majorEastAsia"/>
          <w:b/>
          <w:bCs/>
          <w:color w:val="FF0000"/>
          <w:szCs w:val="28"/>
        </w:rPr>
      </w:pPr>
    </w:p>
    <w:p w14:paraId="26768379" w14:textId="18006FAD" w:rsidR="00D84A85" w:rsidRDefault="00D84A85" w:rsidP="009914DE">
      <w:pPr>
        <w:spacing w:after="160"/>
        <w:ind w:firstLine="0"/>
        <w:rPr>
          <w:rFonts w:eastAsiaTheme="majorEastAsia"/>
          <w:b/>
          <w:bCs/>
          <w:color w:val="FF0000"/>
          <w:szCs w:val="28"/>
        </w:rPr>
      </w:pPr>
    </w:p>
    <w:p w14:paraId="63C8F6D8" w14:textId="77777777" w:rsidR="00BE22D0" w:rsidRDefault="00BE22D0" w:rsidP="009914DE">
      <w:pPr>
        <w:spacing w:after="160"/>
        <w:ind w:firstLine="0"/>
        <w:rPr>
          <w:rFonts w:eastAsiaTheme="majorEastAsia"/>
          <w:b/>
          <w:bCs/>
          <w:color w:val="FF0000"/>
          <w:szCs w:val="28"/>
        </w:rPr>
      </w:pPr>
    </w:p>
    <w:p w14:paraId="20AC5930" w14:textId="3684273B" w:rsidR="00D84A85" w:rsidRDefault="00D84A85" w:rsidP="009914DE">
      <w:pPr>
        <w:spacing w:after="160"/>
        <w:ind w:firstLine="0"/>
        <w:rPr>
          <w:rFonts w:eastAsiaTheme="majorEastAsia"/>
          <w:b/>
          <w:bCs/>
          <w:color w:val="FF0000"/>
          <w:szCs w:val="28"/>
        </w:rPr>
      </w:pPr>
    </w:p>
    <w:p w14:paraId="06E1D5E8" w14:textId="77777777" w:rsidR="00FB64D8" w:rsidRDefault="00FB64D8" w:rsidP="009914DE">
      <w:pPr>
        <w:spacing w:after="160"/>
        <w:ind w:firstLine="0"/>
        <w:rPr>
          <w:rFonts w:eastAsiaTheme="majorEastAsia"/>
          <w:b/>
          <w:bCs/>
          <w:color w:val="FF0000"/>
          <w:szCs w:val="28"/>
        </w:rPr>
      </w:pPr>
    </w:p>
    <w:p w14:paraId="317C72D4" w14:textId="3BFC27D1" w:rsidR="009C54CC" w:rsidRPr="00414466" w:rsidRDefault="009C54CC" w:rsidP="009914DE">
      <w:pPr>
        <w:spacing w:after="160"/>
        <w:ind w:firstLine="0"/>
        <w:jc w:val="center"/>
        <w:rPr>
          <w:rFonts w:eastAsiaTheme="majorEastAsia"/>
          <w:b/>
          <w:bCs/>
          <w:szCs w:val="28"/>
        </w:rPr>
      </w:pPr>
      <w:r w:rsidRPr="00414466">
        <w:rPr>
          <w:rFonts w:eastAsiaTheme="majorEastAsia"/>
          <w:b/>
          <w:bCs/>
          <w:szCs w:val="28"/>
        </w:rPr>
        <w:lastRenderedPageBreak/>
        <w:t>ДОДАТОК Б</w:t>
      </w:r>
    </w:p>
    <w:p w14:paraId="35345EF3" w14:textId="0562D8DF" w:rsidR="009C54CC" w:rsidRPr="00B203FB" w:rsidRDefault="00B203FB">
      <w:pPr>
        <w:spacing w:after="160" w:line="259" w:lineRule="auto"/>
        <w:ind w:firstLine="0"/>
        <w:jc w:val="left"/>
        <w:rPr>
          <w:rFonts w:eastAsiaTheme="majorEastAsia"/>
          <w:bCs/>
          <w:color w:val="FF0000"/>
          <w:szCs w:val="28"/>
        </w:rPr>
      </w:pPr>
      <w:r>
        <w:rPr>
          <w:noProof/>
          <w:lang w:val="ru-RU"/>
        </w:rPr>
        <w:drawing>
          <wp:inline distT="0" distB="0" distL="0" distR="0" wp14:anchorId="3C269716" wp14:editId="3D8830B3">
            <wp:extent cx="5940425" cy="4958080"/>
            <wp:effectExtent l="0" t="0" r="3175" b="0"/>
            <wp:docPr id="2104" name="Picture 2104"/>
            <wp:cNvGraphicFramePr/>
            <a:graphic xmlns:a="http://schemas.openxmlformats.org/drawingml/2006/main">
              <a:graphicData uri="http://schemas.openxmlformats.org/drawingml/2006/picture">
                <pic:pic xmlns:pic="http://schemas.openxmlformats.org/drawingml/2006/picture">
                  <pic:nvPicPr>
                    <pic:cNvPr id="2104" name="Picture 2104"/>
                    <pic:cNvPicPr/>
                  </pic:nvPicPr>
                  <pic:blipFill>
                    <a:blip r:embed="rId60"/>
                    <a:stretch>
                      <a:fillRect/>
                    </a:stretch>
                  </pic:blipFill>
                  <pic:spPr>
                    <a:xfrm>
                      <a:off x="0" y="0"/>
                      <a:ext cx="5940425" cy="4958080"/>
                    </a:xfrm>
                    <a:prstGeom prst="rect">
                      <a:avLst/>
                    </a:prstGeom>
                  </pic:spPr>
                </pic:pic>
              </a:graphicData>
            </a:graphic>
          </wp:inline>
        </w:drawing>
      </w:r>
      <w:r w:rsidR="009C54CC" w:rsidRPr="00C82481">
        <w:rPr>
          <w:rFonts w:eastAsiaTheme="majorEastAsia"/>
          <w:b/>
          <w:bCs/>
          <w:color w:val="FF0000"/>
          <w:szCs w:val="28"/>
        </w:rPr>
        <w:br w:type="page"/>
      </w:r>
    </w:p>
    <w:p w14:paraId="4FD33F55" w14:textId="4793F234" w:rsidR="00734C54" w:rsidRDefault="00094CCF" w:rsidP="009C54CC">
      <w:pPr>
        <w:keepNext/>
        <w:overflowPunct w:val="0"/>
        <w:autoSpaceDE w:val="0"/>
        <w:autoSpaceDN w:val="0"/>
        <w:adjustRightInd w:val="0"/>
        <w:spacing w:line="240" w:lineRule="auto"/>
        <w:ind w:firstLine="0"/>
        <w:jc w:val="center"/>
        <w:textAlignment w:val="baseline"/>
        <w:outlineLvl w:val="4"/>
        <w:rPr>
          <w:rFonts w:ascii="Arial Narrow" w:eastAsia="Arial Narrow" w:hAnsi="Arial Narrow" w:cs="Arial Narrow"/>
          <w:b/>
          <w:i/>
          <w:iCs/>
          <w:color w:val="FF0000"/>
          <w:sz w:val="24"/>
        </w:rPr>
      </w:pPr>
      <w:r>
        <w:rPr>
          <w:noProof/>
          <w:u w:val="single"/>
          <w:lang w:val="ru-RU"/>
        </w:rPr>
        <w:lastRenderedPageBreak/>
        <mc:AlternateContent>
          <mc:Choice Requires="wps">
            <w:drawing>
              <wp:anchor distT="0" distB="0" distL="114300" distR="114300" simplePos="0" relativeHeight="251832320" behindDoc="0" locked="0" layoutInCell="1" allowOverlap="1" wp14:anchorId="530327F7" wp14:editId="4C8A6085">
                <wp:simplePos x="0" y="0"/>
                <wp:positionH relativeFrom="column">
                  <wp:posOffset>2517616</wp:posOffset>
                </wp:positionH>
                <wp:positionV relativeFrom="paragraph">
                  <wp:posOffset>7539513</wp:posOffset>
                </wp:positionV>
                <wp:extent cx="668020" cy="171450"/>
                <wp:effectExtent l="0" t="0" r="0" b="0"/>
                <wp:wrapNone/>
                <wp:docPr id="242" name="Надпись 242"/>
                <wp:cNvGraphicFramePr/>
                <a:graphic xmlns:a="http://schemas.openxmlformats.org/drawingml/2006/main">
                  <a:graphicData uri="http://schemas.microsoft.com/office/word/2010/wordprocessingShape">
                    <wps:wsp>
                      <wps:cNvSpPr txBox="1"/>
                      <wps:spPr>
                        <a:xfrm>
                          <a:off x="0" y="0"/>
                          <a:ext cx="668020" cy="171450"/>
                        </a:xfrm>
                        <a:prstGeom prst="rect">
                          <a:avLst/>
                        </a:prstGeom>
                        <a:noFill/>
                        <a:ln w="6350">
                          <a:noFill/>
                        </a:ln>
                      </wps:spPr>
                      <wps:txbx>
                        <w:txbxContent>
                          <w:p w14:paraId="1725AD31" w14:textId="4EAEE8AC" w:rsidR="001303F3" w:rsidRPr="00791B71" w:rsidRDefault="001303F3" w:rsidP="00094CCF">
                            <w:pPr>
                              <w:rPr>
                                <w:color w:val="FFFFFF" w:themeColor="background1"/>
                                <w:sz w:val="8"/>
                              </w:rPr>
                            </w:pPr>
                            <w:r>
                              <w:rPr>
                                <w:color w:val="FFFFFF" w:themeColor="background1"/>
                                <w:sz w:val="8"/>
                              </w:rPr>
                              <w:t>Рік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0327F7" id="Надпись 242" o:spid="_x0000_s1031" type="#_x0000_t202" style="position:absolute;left:0;text-align:left;margin-left:198.25pt;margin-top:593.65pt;width:52.6pt;height:13.5pt;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" filled="f" stroked="f" strokeweight=".5pt">
                <v:textbox>
                  <w:txbxContent>
                    <w:p w14:paraId="1725AD31" w14:textId="4EAEE8AC" w:rsidR="001303F3" w:rsidRPr="00791B71" w:rsidRDefault="001303F3" w:rsidP="00094CCF">
                      <w:pPr>
                        <w:rPr>
                          <w:color w:val="FFFFFF" w:themeColor="background1"/>
                          <w:sz w:val="8"/>
                        </w:rPr>
                      </w:pPr>
                      <w:r>
                        <w:rPr>
                          <w:color w:val="FFFFFF" w:themeColor="background1"/>
                          <w:sz w:val="8"/>
                        </w:rPr>
                        <w:t>Рік</w:t>
                      </w:r>
                    </w:p>
                  </w:txbxContent>
                </v:textbox>
              </v:shape>
            </w:pict>
          </mc:Fallback>
        </mc:AlternateContent>
      </w:r>
      <w:r>
        <w:rPr>
          <w:noProof/>
          <w:u w:val="single"/>
          <w:lang w:val="ru-RU"/>
        </w:rPr>
        <mc:AlternateContent>
          <mc:Choice Requires="wps">
            <w:drawing>
              <wp:anchor distT="0" distB="0" distL="114300" distR="114300" simplePos="0" relativeHeight="251834368" behindDoc="0" locked="0" layoutInCell="1" allowOverlap="1" wp14:anchorId="242539F4" wp14:editId="308D7B0B">
                <wp:simplePos x="0" y="0"/>
                <wp:positionH relativeFrom="column">
                  <wp:posOffset>2498566</wp:posOffset>
                </wp:positionH>
                <wp:positionV relativeFrom="paragraph">
                  <wp:posOffset>7634764</wp:posOffset>
                </wp:positionV>
                <wp:extent cx="845343" cy="171450"/>
                <wp:effectExtent l="0" t="0" r="0" b="0"/>
                <wp:wrapNone/>
                <wp:docPr id="244" name="Надпись 244"/>
                <wp:cNvGraphicFramePr/>
                <a:graphic xmlns:a="http://schemas.openxmlformats.org/drawingml/2006/main">
                  <a:graphicData uri="http://schemas.microsoft.com/office/word/2010/wordprocessingShape">
                    <wps:wsp>
                      <wps:cNvSpPr txBox="1"/>
                      <wps:spPr>
                        <a:xfrm>
                          <a:off x="0" y="0"/>
                          <a:ext cx="845343" cy="171450"/>
                        </a:xfrm>
                        <a:prstGeom prst="rect">
                          <a:avLst/>
                        </a:prstGeom>
                        <a:noFill/>
                        <a:ln w="6350">
                          <a:noFill/>
                        </a:ln>
                      </wps:spPr>
                      <wps:txbx>
                        <w:txbxContent>
                          <w:p w14:paraId="3CFE2B6C" w14:textId="548A1050" w:rsidR="001303F3" w:rsidRPr="00791B71" w:rsidRDefault="001303F3" w:rsidP="00094CCF">
                            <w:pPr>
                              <w:rPr>
                                <w:color w:val="FFFFFF" w:themeColor="background1"/>
                                <w:sz w:val="8"/>
                              </w:rPr>
                            </w:pPr>
                            <w:r>
                              <w:rPr>
                                <w:color w:val="FFFFFF" w:themeColor="background1"/>
                                <w:sz w:val="8"/>
                              </w:rPr>
                              <w:t>Місяць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2539F4" id="Надпись 244" o:spid="_x0000_s1032" type="#_x0000_t202" style="position:absolute;left:0;text-align:left;margin-left:196.75pt;margin-top:601.15pt;width:66.55pt;height:13.5pt;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" filled="f" stroked="f" strokeweight=".5pt">
                <v:textbox>
                  <w:txbxContent>
                    <w:p w14:paraId="3CFE2B6C" w14:textId="548A1050" w:rsidR="001303F3" w:rsidRPr="00791B71" w:rsidRDefault="001303F3" w:rsidP="00094CCF">
                      <w:pPr>
                        <w:rPr>
                          <w:color w:val="FFFFFF" w:themeColor="background1"/>
                          <w:sz w:val="8"/>
                        </w:rPr>
                      </w:pPr>
                      <w:r>
                        <w:rPr>
                          <w:color w:val="FFFFFF" w:themeColor="background1"/>
                          <w:sz w:val="8"/>
                        </w:rPr>
                        <w:t>Місяць</w:t>
                      </w:r>
                    </w:p>
                  </w:txbxContent>
                </v:textbox>
              </v:shape>
            </w:pict>
          </mc:Fallback>
        </mc:AlternateContent>
      </w:r>
      <w:r>
        <w:rPr>
          <w:noProof/>
          <w:u w:val="single"/>
          <w:lang w:val="ru-RU"/>
        </w:rPr>
        <mc:AlternateContent>
          <mc:Choice Requires="wps">
            <w:drawing>
              <wp:anchor distT="0" distB="0" distL="114300" distR="114300" simplePos="0" relativeHeight="251836416" behindDoc="0" locked="0" layoutInCell="1" allowOverlap="1" wp14:anchorId="1D766B86" wp14:editId="33C68511">
                <wp:simplePos x="0" y="0"/>
                <wp:positionH relativeFrom="column">
                  <wp:posOffset>2498090</wp:posOffset>
                </wp:positionH>
                <wp:positionV relativeFrom="paragraph">
                  <wp:posOffset>7715885</wp:posOffset>
                </wp:positionV>
                <wp:extent cx="668020" cy="171450"/>
                <wp:effectExtent l="0" t="0" r="0" b="0"/>
                <wp:wrapNone/>
                <wp:docPr id="245" name="Надпись 245"/>
                <wp:cNvGraphicFramePr/>
                <a:graphic xmlns:a="http://schemas.openxmlformats.org/drawingml/2006/main">
                  <a:graphicData uri="http://schemas.microsoft.com/office/word/2010/wordprocessingShape">
                    <wps:wsp>
                      <wps:cNvSpPr txBox="1"/>
                      <wps:spPr>
                        <a:xfrm>
                          <a:off x="0" y="0"/>
                          <a:ext cx="668020" cy="171450"/>
                        </a:xfrm>
                        <a:prstGeom prst="rect">
                          <a:avLst/>
                        </a:prstGeom>
                        <a:noFill/>
                        <a:ln w="6350">
                          <a:noFill/>
                        </a:ln>
                      </wps:spPr>
                      <wps:txbx>
                        <w:txbxContent>
                          <w:p w14:paraId="1D5BCE38" w14:textId="77777777" w:rsidR="001303F3" w:rsidRPr="00791B71" w:rsidRDefault="001303F3" w:rsidP="00094CCF">
                            <w:pPr>
                              <w:rPr>
                                <w:color w:val="FFFFFF" w:themeColor="background1"/>
                                <w:sz w:val="8"/>
                              </w:rPr>
                            </w:pPr>
                            <w:r w:rsidRPr="00791B71">
                              <w:rPr>
                                <w:color w:val="FFFFFF" w:themeColor="background1"/>
                                <w:sz w:val="8"/>
                              </w:rPr>
                              <w:t>День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766B86" id="Надпись 245" o:spid="_x0000_s1033" type="#_x0000_t202" style="position:absolute;left:0;text-align:left;margin-left:196.7pt;margin-top:607.55pt;width:52.6pt;height:13.5pt;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" filled="f" stroked="f" strokeweight=".5pt">
                <v:textbox>
                  <w:txbxContent>
                    <w:p w14:paraId="1D5BCE38" w14:textId="77777777" w:rsidR="001303F3" w:rsidRPr="00791B71" w:rsidRDefault="001303F3" w:rsidP="00094CCF">
                      <w:pPr>
                        <w:rPr>
                          <w:color w:val="FFFFFF" w:themeColor="background1"/>
                          <w:sz w:val="8"/>
                        </w:rPr>
                      </w:pPr>
                      <w:r w:rsidRPr="00791B71">
                        <w:rPr>
                          <w:color w:val="FFFFFF" w:themeColor="background1"/>
                          <w:sz w:val="8"/>
                        </w:rPr>
                        <w:t>День</w:t>
                      </w:r>
                    </w:p>
                  </w:txbxContent>
                </v:textbox>
              </v:shape>
            </w:pict>
          </mc:Fallback>
        </mc:AlternateContent>
      </w:r>
      <w:r>
        <w:rPr>
          <w:noProof/>
          <w:u w:val="single"/>
          <w:lang w:val="ru-RU"/>
        </w:rPr>
        <mc:AlternateContent>
          <mc:Choice Requires="wps">
            <w:drawing>
              <wp:anchor distT="0" distB="0" distL="114300" distR="114300" simplePos="0" relativeHeight="251830272" behindDoc="0" locked="0" layoutInCell="1" allowOverlap="1" wp14:anchorId="51068111" wp14:editId="79EF58A4">
                <wp:simplePos x="0" y="0"/>
                <wp:positionH relativeFrom="column">
                  <wp:posOffset>2872740</wp:posOffset>
                </wp:positionH>
                <wp:positionV relativeFrom="paragraph">
                  <wp:posOffset>7713663</wp:posOffset>
                </wp:positionV>
                <wp:extent cx="409575" cy="247173"/>
                <wp:effectExtent l="0" t="0" r="0" b="635"/>
                <wp:wrapNone/>
                <wp:docPr id="241" name="Надпись 241"/>
                <wp:cNvGraphicFramePr/>
                <a:graphic xmlns:a="http://schemas.openxmlformats.org/drawingml/2006/main">
                  <a:graphicData uri="http://schemas.microsoft.com/office/word/2010/wordprocessingShape">
                    <wps:wsp>
                      <wps:cNvSpPr txBox="1"/>
                      <wps:spPr>
                        <a:xfrm>
                          <a:off x="0" y="0"/>
                          <a:ext cx="409575" cy="247173"/>
                        </a:xfrm>
                        <a:prstGeom prst="rect">
                          <a:avLst/>
                        </a:prstGeom>
                        <a:noFill/>
                        <a:ln w="6350">
                          <a:noFill/>
                        </a:ln>
                      </wps:spPr>
                      <wps:txbx>
                        <w:txbxContent>
                          <w:p w14:paraId="4E7878DD" w14:textId="06E8AB9B" w:rsidR="001303F3" w:rsidRDefault="001303F3" w:rsidP="00094CCF">
                            <w:r w:rsidRPr="00E37E82">
                              <w:rPr>
                                <w:sz w:val="8"/>
                                <w:lang w:val="ru-RU" w:eastAsia="en-GB"/>
                              </w:rPr>
                              <w:t>Х</w:t>
                            </w:r>
                            <w:r>
                              <w:rPr>
                                <w:color w:val="FFFFFF" w:themeColor="background1"/>
                                <w:sz w:val="8"/>
                                <w:lang w:val="ru-RU" w:eastAsia="en-GB"/>
                              </w:rPr>
                              <w:t>Години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068111" id="Надпись 241" o:spid="_x0000_s1034" type="#_x0000_t202" style="position:absolute;left:0;text-align:left;margin-left:226.2pt;margin-top:607.4pt;width:32.25pt;height:19.45pt;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" filled="f" stroked="f" strokeweight=".5pt">
                <v:textbox>
                  <w:txbxContent>
                    <w:p w14:paraId="4E7878DD" w14:textId="06E8AB9B" w:rsidR="001303F3" w:rsidRDefault="001303F3" w:rsidP="00094CCF">
                      <w:r w:rsidRPr="00E37E82">
                        <w:rPr>
                          <w:sz w:val="8"/>
                          <w:lang w:val="ru-RU" w:eastAsia="en-GB"/>
                        </w:rPr>
                        <w:t>Х</w:t>
                      </w:r>
                      <w:r>
                        <w:rPr>
                          <w:color w:val="FFFFFF" w:themeColor="background1"/>
                          <w:sz w:val="8"/>
                          <w:lang w:val="ru-RU" w:eastAsia="en-GB"/>
                        </w:rPr>
                        <w:t>Години</w:t>
                      </w:r>
                    </w:p>
                  </w:txbxContent>
                </v:textbox>
              </v:shape>
            </w:pict>
          </mc:Fallback>
        </mc:AlternateContent>
      </w:r>
      <w:r>
        <w:rPr>
          <w:noProof/>
          <w:u w:val="single"/>
          <w:lang w:val="ru-RU"/>
        </w:rPr>
        <mc:AlternateContent>
          <mc:Choice Requires="wps">
            <w:drawing>
              <wp:anchor distT="0" distB="0" distL="114300" distR="114300" simplePos="0" relativeHeight="251828224" behindDoc="0" locked="0" layoutInCell="1" allowOverlap="1" wp14:anchorId="259EC649" wp14:editId="3F2A4760">
                <wp:simplePos x="0" y="0"/>
                <wp:positionH relativeFrom="column">
                  <wp:posOffset>2866738</wp:posOffset>
                </wp:positionH>
                <wp:positionV relativeFrom="paragraph">
                  <wp:posOffset>7812016</wp:posOffset>
                </wp:positionV>
                <wp:extent cx="447368" cy="263013"/>
                <wp:effectExtent l="0" t="0" r="0" b="3810"/>
                <wp:wrapNone/>
                <wp:docPr id="240" name="Надпись 240"/>
                <wp:cNvGraphicFramePr/>
                <a:graphic xmlns:a="http://schemas.openxmlformats.org/drawingml/2006/main">
                  <a:graphicData uri="http://schemas.microsoft.com/office/word/2010/wordprocessingShape">
                    <wps:wsp>
                      <wps:cNvSpPr txBox="1"/>
                      <wps:spPr>
                        <a:xfrm>
                          <a:off x="0" y="0"/>
                          <a:ext cx="447368" cy="263013"/>
                        </a:xfrm>
                        <a:prstGeom prst="rect">
                          <a:avLst/>
                        </a:prstGeom>
                        <a:noFill/>
                        <a:ln w="6350">
                          <a:noFill/>
                        </a:ln>
                      </wps:spPr>
                      <wps:txbx>
                        <w:txbxContent>
                          <w:p w14:paraId="7AAFCB7F" w14:textId="77777777" w:rsidR="001303F3" w:rsidRDefault="001303F3" w:rsidP="00094CCF">
                            <w:r w:rsidRPr="00E37E82">
                              <w:rPr>
                                <w:sz w:val="8"/>
                                <w:lang w:val="ru-RU" w:eastAsia="en-GB"/>
                              </w:rPr>
                              <w:t>Х</w:t>
                            </w:r>
                            <w:r>
                              <w:rPr>
                                <w:color w:val="FFFFFF" w:themeColor="background1"/>
                                <w:sz w:val="8"/>
                                <w:lang w:val="ru-RU" w:eastAsia="en-GB"/>
                              </w:rPr>
                              <w:t>Х</w:t>
                            </w:r>
                            <w:r w:rsidRPr="00094CCF">
                              <w:rPr>
                                <w:color w:val="FFFFFF" w:themeColor="background1"/>
                                <w:sz w:val="8"/>
                                <w:lang w:val="ru-RU" w:eastAsia="en-GB"/>
                              </w:rPr>
                              <w:t>вилини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9EC649" id="Надпись 240" o:spid="_x0000_s1035" type="#_x0000_t202" style="position:absolute;left:0;text-align:left;margin-left:225.75pt;margin-top:615.1pt;width:35.25pt;height:20.7pt;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" filled="f" stroked="f" strokeweight=".5pt">
                <v:textbox>
                  <w:txbxContent>
                    <w:p w14:paraId="7AAFCB7F" w14:textId="77777777" w:rsidR="001303F3" w:rsidRDefault="001303F3" w:rsidP="00094CCF">
                      <w:r w:rsidRPr="00E37E82">
                        <w:rPr>
                          <w:sz w:val="8"/>
                          <w:lang w:val="ru-RU" w:eastAsia="en-GB"/>
                        </w:rPr>
                        <w:t>Х</w:t>
                      </w:r>
                      <w:r>
                        <w:rPr>
                          <w:color w:val="FFFFFF" w:themeColor="background1"/>
                          <w:sz w:val="8"/>
                          <w:lang w:val="ru-RU" w:eastAsia="en-GB"/>
                        </w:rPr>
                        <w:t>Х</w:t>
                      </w:r>
                      <w:r w:rsidRPr="00094CCF">
                        <w:rPr>
                          <w:color w:val="FFFFFF" w:themeColor="background1"/>
                          <w:sz w:val="8"/>
                          <w:lang w:val="ru-RU" w:eastAsia="en-GB"/>
                        </w:rPr>
                        <w:t>вилини</w:t>
                      </w:r>
                    </w:p>
                  </w:txbxContent>
                </v:textbox>
              </v:shape>
            </w:pict>
          </mc:Fallback>
        </mc:AlternateContent>
      </w:r>
      <w:r>
        <w:rPr>
          <w:noProof/>
          <w:lang w:val="ru-RU"/>
        </w:rPr>
        <mc:AlternateContent>
          <mc:Choice Requires="wps">
            <w:drawing>
              <wp:anchor distT="0" distB="0" distL="114300" distR="114300" simplePos="0" relativeHeight="251717632" behindDoc="0" locked="0" layoutInCell="1" allowOverlap="1" wp14:anchorId="535B200B" wp14:editId="5DEC807D">
                <wp:simplePos x="0" y="0"/>
                <wp:positionH relativeFrom="column">
                  <wp:posOffset>2960677</wp:posOffset>
                </wp:positionH>
                <wp:positionV relativeFrom="paragraph">
                  <wp:posOffset>7932317</wp:posOffset>
                </wp:positionV>
                <wp:extent cx="200246" cy="79744"/>
                <wp:effectExtent l="0" t="0" r="9525" b="0"/>
                <wp:wrapNone/>
                <wp:docPr id="11" name="Надпись 11"/>
                <wp:cNvGraphicFramePr/>
                <a:graphic xmlns:a="http://schemas.openxmlformats.org/drawingml/2006/main">
                  <a:graphicData uri="http://schemas.microsoft.com/office/word/2010/wordprocessingShape">
                    <wps:wsp>
                      <wps:cNvSpPr txBox="1"/>
                      <wps:spPr>
                        <a:xfrm>
                          <a:off x="0" y="0"/>
                          <a:ext cx="200246" cy="79744"/>
                        </a:xfrm>
                        <a:prstGeom prst="rect">
                          <a:avLst/>
                        </a:prstGeom>
                        <a:solidFill>
                          <a:schemeClr val="tx1">
                            <a:lumMod val="65000"/>
                            <a:lumOff val="35000"/>
                          </a:schemeClr>
                        </a:solidFill>
                        <a:ln w="6350">
                          <a:noFill/>
                        </a:ln>
                      </wps:spPr>
                      <wps:txbx>
                        <w:txbxContent>
                          <w:p w14:paraId="13B3779D" w14:textId="77777777" w:rsidR="001303F3" w:rsidRPr="00E37E82" w:rsidRDefault="001303F3" w:rsidP="00791B71">
                            <w:pPr>
                              <w:spacing w:line="276" w:lineRule="auto"/>
                              <w:ind w:firstLine="0"/>
                              <w:jc w:val="left"/>
                              <w:rPr>
                                <w:sz w:val="8"/>
                                <w:lang w:val="ru-RU" w:eastAsia="en-GB"/>
                              </w:rPr>
                            </w:pPr>
                            <w:r w:rsidRPr="00E37E82">
                              <w:rPr>
                                <w:sz w:val="8"/>
                                <w:lang w:val="ru-RU" w:eastAsia="en-GB"/>
                              </w:rPr>
                              <w:t xml:space="preserve">Рік </w:t>
                            </w:r>
                          </w:p>
                          <w:p w14:paraId="67008D7C" w14:textId="77777777" w:rsidR="001303F3" w:rsidRDefault="001303F3" w:rsidP="00791B7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5B200B" id="Надпись 11" o:spid="_x0000_s1036" type="#_x0000_t202" style="position:absolute;left:0;text-align:left;margin-left:233.1pt;margin-top:624.6pt;width:15.75pt;height:6.3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" fillcolor="#5a5a5a [2109]" stroked="f" strokeweight=".5pt">
                <v:textbox>
                  <w:txbxContent>
                    <w:p w14:paraId="13B3779D" w14:textId="77777777" w:rsidR="001303F3" w:rsidRPr="00E37E82" w:rsidRDefault="001303F3" w:rsidP="00791B71">
                      <w:pPr>
                        <w:spacing w:line="276" w:lineRule="auto"/>
                        <w:ind w:firstLine="0"/>
                        <w:jc w:val="left"/>
                        <w:rPr>
                          <w:sz w:val="8"/>
                          <w:lang w:val="ru-RU" w:eastAsia="en-GB"/>
                        </w:rPr>
                      </w:pPr>
                      <w:r w:rsidRPr="00E37E82">
                        <w:rPr>
                          <w:sz w:val="8"/>
                          <w:lang w:val="ru-RU" w:eastAsia="en-GB"/>
                        </w:rPr>
                        <w:t xml:space="preserve">Рік </w:t>
                      </w:r>
                    </w:p>
                    <w:p w14:paraId="67008D7C" w14:textId="77777777" w:rsidR="001303F3" w:rsidRDefault="001303F3" w:rsidP="00791B71"/>
                  </w:txbxContent>
                </v:textbox>
              </v:shape>
            </w:pict>
          </mc:Fallback>
        </mc:AlternateContent>
      </w:r>
      <w:r w:rsidRPr="00791B71">
        <w:rPr>
          <w:noProof/>
          <w:u w:val="single"/>
          <w:lang w:val="ru-RU"/>
        </w:rPr>
        <mc:AlternateContent>
          <mc:Choice Requires="wps">
            <w:drawing>
              <wp:anchor distT="0" distB="0" distL="114300" distR="114300" simplePos="0" relativeHeight="251719680" behindDoc="0" locked="0" layoutInCell="1" allowOverlap="1" wp14:anchorId="686BA940" wp14:editId="7231CCE6">
                <wp:simplePos x="0" y="0"/>
                <wp:positionH relativeFrom="column">
                  <wp:posOffset>2958343</wp:posOffset>
                </wp:positionH>
                <wp:positionV relativeFrom="paragraph">
                  <wp:posOffset>7848395</wp:posOffset>
                </wp:positionV>
                <wp:extent cx="142875" cy="77470"/>
                <wp:effectExtent l="0" t="0" r="9525" b="0"/>
                <wp:wrapNone/>
                <wp:docPr id="12" name="Надпись 12"/>
                <wp:cNvGraphicFramePr/>
                <a:graphic xmlns:a="http://schemas.openxmlformats.org/drawingml/2006/main">
                  <a:graphicData uri="http://schemas.microsoft.com/office/word/2010/wordprocessingShape">
                    <wps:wsp>
                      <wps:cNvSpPr txBox="1"/>
                      <wps:spPr>
                        <a:xfrm>
                          <a:off x="0" y="0"/>
                          <a:ext cx="142875" cy="77470"/>
                        </a:xfrm>
                        <a:prstGeom prst="rect">
                          <a:avLst/>
                        </a:prstGeom>
                        <a:solidFill>
                          <a:schemeClr val="tx1">
                            <a:lumMod val="65000"/>
                            <a:lumOff val="35000"/>
                          </a:schemeClr>
                        </a:solidFill>
                        <a:ln w="6350">
                          <a:noFill/>
                        </a:ln>
                      </wps:spPr>
                      <wps:txbx>
                        <w:txbxContent>
                          <w:p w14:paraId="075F0A80" w14:textId="77777777" w:rsidR="001303F3" w:rsidRPr="00E37E82" w:rsidRDefault="001303F3" w:rsidP="00791B71">
                            <w:pPr>
                              <w:spacing w:line="276" w:lineRule="auto"/>
                              <w:ind w:firstLine="0"/>
                              <w:jc w:val="left"/>
                              <w:rPr>
                                <w:sz w:val="8"/>
                                <w:lang w:val="ru-RU" w:eastAsia="en-GB"/>
                              </w:rPr>
                            </w:pPr>
                            <w:r w:rsidRPr="00E37E82">
                              <w:rPr>
                                <w:sz w:val="8"/>
                                <w:lang w:val="ru-RU" w:eastAsia="en-GB"/>
                              </w:rPr>
                              <w:t xml:space="preserve">Рік </w:t>
                            </w:r>
                          </w:p>
                          <w:p w14:paraId="64229369" w14:textId="77777777" w:rsidR="001303F3" w:rsidRDefault="001303F3" w:rsidP="00791B7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6BA940" id="Надпись 12" o:spid="_x0000_s1037" type="#_x0000_t202" style="position:absolute;left:0;text-align:left;margin-left:232.95pt;margin-top:618pt;width:11.25pt;height:6.1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" fillcolor="#5a5a5a [2109]" stroked="f" strokeweight=".5pt">
                <v:textbox>
                  <w:txbxContent>
                    <w:p w14:paraId="075F0A80" w14:textId="77777777" w:rsidR="001303F3" w:rsidRPr="00E37E82" w:rsidRDefault="001303F3" w:rsidP="00791B71">
                      <w:pPr>
                        <w:spacing w:line="276" w:lineRule="auto"/>
                        <w:ind w:firstLine="0"/>
                        <w:jc w:val="left"/>
                        <w:rPr>
                          <w:sz w:val="8"/>
                          <w:lang w:val="ru-RU" w:eastAsia="en-GB"/>
                        </w:rPr>
                      </w:pPr>
                      <w:r w:rsidRPr="00E37E82">
                        <w:rPr>
                          <w:sz w:val="8"/>
                          <w:lang w:val="ru-RU" w:eastAsia="en-GB"/>
                        </w:rPr>
                        <w:t xml:space="preserve">Рік </w:t>
                      </w:r>
                    </w:p>
                    <w:p w14:paraId="64229369" w14:textId="77777777" w:rsidR="001303F3" w:rsidRDefault="001303F3" w:rsidP="00791B71"/>
                  </w:txbxContent>
                </v:textbox>
              </v:shape>
            </w:pict>
          </mc:Fallback>
        </mc:AlternateContent>
      </w:r>
      <w:r w:rsidRPr="00791B71">
        <w:rPr>
          <w:noProof/>
          <w:u w:val="single"/>
          <w:lang w:val="ru-RU"/>
        </w:rPr>
        <mc:AlternateContent>
          <mc:Choice Requires="wps">
            <w:drawing>
              <wp:anchor distT="0" distB="0" distL="114300" distR="114300" simplePos="0" relativeHeight="251721728" behindDoc="0" locked="0" layoutInCell="1" allowOverlap="1" wp14:anchorId="4B6C1ACE" wp14:editId="7624B509">
                <wp:simplePos x="0" y="0"/>
                <wp:positionH relativeFrom="column">
                  <wp:posOffset>2956929</wp:posOffset>
                </wp:positionH>
                <wp:positionV relativeFrom="paragraph">
                  <wp:posOffset>7756443</wp:posOffset>
                </wp:positionV>
                <wp:extent cx="142875" cy="77470"/>
                <wp:effectExtent l="0" t="0" r="9525" b="0"/>
                <wp:wrapNone/>
                <wp:docPr id="13" name="Надпись 13"/>
                <wp:cNvGraphicFramePr/>
                <a:graphic xmlns:a="http://schemas.openxmlformats.org/drawingml/2006/main">
                  <a:graphicData uri="http://schemas.microsoft.com/office/word/2010/wordprocessingShape">
                    <wps:wsp>
                      <wps:cNvSpPr txBox="1"/>
                      <wps:spPr>
                        <a:xfrm>
                          <a:off x="0" y="0"/>
                          <a:ext cx="142875" cy="77470"/>
                        </a:xfrm>
                        <a:prstGeom prst="rect">
                          <a:avLst/>
                        </a:prstGeom>
                        <a:solidFill>
                          <a:schemeClr val="tx1">
                            <a:lumMod val="65000"/>
                            <a:lumOff val="35000"/>
                          </a:schemeClr>
                        </a:solidFill>
                        <a:ln w="6350">
                          <a:noFill/>
                        </a:ln>
                      </wps:spPr>
                      <wps:txbx>
                        <w:txbxContent>
                          <w:p w14:paraId="75953804" w14:textId="77777777" w:rsidR="001303F3" w:rsidRPr="00E37E82" w:rsidRDefault="001303F3" w:rsidP="00791B71">
                            <w:pPr>
                              <w:spacing w:line="276" w:lineRule="auto"/>
                              <w:ind w:firstLine="0"/>
                              <w:jc w:val="left"/>
                              <w:rPr>
                                <w:sz w:val="8"/>
                                <w:lang w:val="ru-RU" w:eastAsia="en-GB"/>
                              </w:rPr>
                            </w:pPr>
                            <w:r w:rsidRPr="00E37E82">
                              <w:rPr>
                                <w:sz w:val="8"/>
                                <w:lang w:val="ru-RU" w:eastAsia="en-GB"/>
                              </w:rPr>
                              <w:t xml:space="preserve">Рік </w:t>
                            </w:r>
                          </w:p>
                          <w:p w14:paraId="7892F09A" w14:textId="77777777" w:rsidR="001303F3" w:rsidRDefault="001303F3" w:rsidP="00791B7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6C1ACE" id="Надпись 13" o:spid="_x0000_s1038" type="#_x0000_t202" style="position:absolute;left:0;text-align:left;margin-left:232.85pt;margin-top:610.75pt;width:11.25pt;height:6.1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" fillcolor="#5a5a5a [2109]" stroked="f" strokeweight=".5pt">
                <v:textbox>
                  <w:txbxContent>
                    <w:p w14:paraId="75953804" w14:textId="77777777" w:rsidR="001303F3" w:rsidRPr="00E37E82" w:rsidRDefault="001303F3" w:rsidP="00791B71">
                      <w:pPr>
                        <w:spacing w:line="276" w:lineRule="auto"/>
                        <w:ind w:firstLine="0"/>
                        <w:jc w:val="left"/>
                        <w:rPr>
                          <w:sz w:val="8"/>
                          <w:lang w:val="ru-RU" w:eastAsia="en-GB"/>
                        </w:rPr>
                      </w:pPr>
                      <w:r w:rsidRPr="00E37E82">
                        <w:rPr>
                          <w:sz w:val="8"/>
                          <w:lang w:val="ru-RU" w:eastAsia="en-GB"/>
                        </w:rPr>
                        <w:t xml:space="preserve">Рік </w:t>
                      </w:r>
                    </w:p>
                    <w:p w14:paraId="7892F09A" w14:textId="77777777" w:rsidR="001303F3" w:rsidRDefault="001303F3" w:rsidP="00791B71"/>
                  </w:txbxContent>
                </v:textbox>
              </v:shape>
            </w:pict>
          </mc:Fallback>
        </mc:AlternateContent>
      </w:r>
      <w:r w:rsidRPr="00791B71">
        <w:rPr>
          <w:noProof/>
          <w:u w:val="single"/>
          <w:lang w:val="ru-RU"/>
        </w:rPr>
        <mc:AlternateContent>
          <mc:Choice Requires="wps">
            <w:drawing>
              <wp:anchor distT="0" distB="0" distL="114300" distR="114300" simplePos="0" relativeHeight="251723776" behindDoc="0" locked="0" layoutInCell="1" allowOverlap="1" wp14:anchorId="33108F46" wp14:editId="34C54A64">
                <wp:simplePos x="0" y="0"/>
                <wp:positionH relativeFrom="column">
                  <wp:posOffset>2950926</wp:posOffset>
                </wp:positionH>
                <wp:positionV relativeFrom="paragraph">
                  <wp:posOffset>7668342</wp:posOffset>
                </wp:positionV>
                <wp:extent cx="142875" cy="77470"/>
                <wp:effectExtent l="0" t="0" r="9525" b="0"/>
                <wp:wrapNone/>
                <wp:docPr id="15" name="Надпись 15"/>
                <wp:cNvGraphicFramePr/>
                <a:graphic xmlns:a="http://schemas.openxmlformats.org/drawingml/2006/main">
                  <a:graphicData uri="http://schemas.microsoft.com/office/word/2010/wordprocessingShape">
                    <wps:wsp>
                      <wps:cNvSpPr txBox="1"/>
                      <wps:spPr>
                        <a:xfrm>
                          <a:off x="0" y="0"/>
                          <a:ext cx="142875" cy="77470"/>
                        </a:xfrm>
                        <a:prstGeom prst="rect">
                          <a:avLst/>
                        </a:prstGeom>
                        <a:solidFill>
                          <a:schemeClr val="tx1">
                            <a:lumMod val="65000"/>
                            <a:lumOff val="35000"/>
                          </a:schemeClr>
                        </a:solidFill>
                        <a:ln w="6350">
                          <a:noFill/>
                        </a:ln>
                      </wps:spPr>
                      <wps:txbx>
                        <w:txbxContent>
                          <w:p w14:paraId="593E0D93" w14:textId="77777777" w:rsidR="001303F3" w:rsidRPr="00E37E82" w:rsidRDefault="001303F3" w:rsidP="00791B71">
                            <w:pPr>
                              <w:spacing w:line="276" w:lineRule="auto"/>
                              <w:ind w:firstLine="0"/>
                              <w:jc w:val="left"/>
                              <w:rPr>
                                <w:sz w:val="8"/>
                                <w:lang w:val="ru-RU" w:eastAsia="en-GB"/>
                              </w:rPr>
                            </w:pPr>
                            <w:r w:rsidRPr="00E37E82">
                              <w:rPr>
                                <w:sz w:val="8"/>
                                <w:lang w:val="ru-RU" w:eastAsia="en-GB"/>
                              </w:rPr>
                              <w:t xml:space="preserve">Рік </w:t>
                            </w:r>
                          </w:p>
                          <w:p w14:paraId="3C9BAC26" w14:textId="77777777" w:rsidR="001303F3" w:rsidRDefault="001303F3" w:rsidP="00791B7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108F46" id="Надпись 15" o:spid="_x0000_s1039" type="#_x0000_t202" style="position:absolute;left:0;text-align:left;margin-left:232.35pt;margin-top:603.8pt;width:11.25pt;height:6.1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" fillcolor="#5a5a5a [2109]" stroked="f" strokeweight=".5pt">
                <v:textbox>
                  <w:txbxContent>
                    <w:p w14:paraId="593E0D93" w14:textId="77777777" w:rsidR="001303F3" w:rsidRPr="00E37E82" w:rsidRDefault="001303F3" w:rsidP="00791B71">
                      <w:pPr>
                        <w:spacing w:line="276" w:lineRule="auto"/>
                        <w:ind w:firstLine="0"/>
                        <w:jc w:val="left"/>
                        <w:rPr>
                          <w:sz w:val="8"/>
                          <w:lang w:val="ru-RU" w:eastAsia="en-GB"/>
                        </w:rPr>
                      </w:pPr>
                      <w:r w:rsidRPr="00E37E82">
                        <w:rPr>
                          <w:sz w:val="8"/>
                          <w:lang w:val="ru-RU" w:eastAsia="en-GB"/>
                        </w:rPr>
                        <w:t xml:space="preserve">Рік </w:t>
                      </w:r>
                    </w:p>
                    <w:p w14:paraId="3C9BAC26" w14:textId="77777777" w:rsidR="001303F3" w:rsidRDefault="001303F3" w:rsidP="00791B71"/>
                  </w:txbxContent>
                </v:textbox>
              </v:shape>
            </w:pict>
          </mc:Fallback>
        </mc:AlternateContent>
      </w:r>
      <w:r w:rsidRPr="00791B71">
        <w:rPr>
          <w:noProof/>
          <w:u w:val="single"/>
          <w:lang w:val="ru-RU"/>
        </w:rPr>
        <mc:AlternateContent>
          <mc:Choice Requires="wps">
            <w:drawing>
              <wp:anchor distT="0" distB="0" distL="114300" distR="114300" simplePos="0" relativeHeight="251725824" behindDoc="0" locked="0" layoutInCell="1" allowOverlap="1" wp14:anchorId="77EF0643" wp14:editId="7502D1C2">
                <wp:simplePos x="0" y="0"/>
                <wp:positionH relativeFrom="column">
                  <wp:posOffset>2953304</wp:posOffset>
                </wp:positionH>
                <wp:positionV relativeFrom="paragraph">
                  <wp:posOffset>7578766</wp:posOffset>
                </wp:positionV>
                <wp:extent cx="142875" cy="77470"/>
                <wp:effectExtent l="0" t="0" r="9525" b="0"/>
                <wp:wrapNone/>
                <wp:docPr id="16" name="Надпись 16"/>
                <wp:cNvGraphicFramePr/>
                <a:graphic xmlns:a="http://schemas.openxmlformats.org/drawingml/2006/main">
                  <a:graphicData uri="http://schemas.microsoft.com/office/word/2010/wordprocessingShape">
                    <wps:wsp>
                      <wps:cNvSpPr txBox="1"/>
                      <wps:spPr>
                        <a:xfrm>
                          <a:off x="0" y="0"/>
                          <a:ext cx="142875" cy="77470"/>
                        </a:xfrm>
                        <a:prstGeom prst="rect">
                          <a:avLst/>
                        </a:prstGeom>
                        <a:solidFill>
                          <a:schemeClr val="tx1">
                            <a:lumMod val="65000"/>
                            <a:lumOff val="35000"/>
                          </a:schemeClr>
                        </a:solidFill>
                        <a:ln w="6350">
                          <a:noFill/>
                        </a:ln>
                      </wps:spPr>
                      <wps:txbx>
                        <w:txbxContent>
                          <w:p w14:paraId="3331F326" w14:textId="77777777" w:rsidR="001303F3" w:rsidRPr="00E37E82" w:rsidRDefault="001303F3" w:rsidP="00791B71">
                            <w:pPr>
                              <w:spacing w:line="276" w:lineRule="auto"/>
                              <w:ind w:firstLine="0"/>
                              <w:jc w:val="left"/>
                              <w:rPr>
                                <w:sz w:val="8"/>
                                <w:lang w:val="ru-RU" w:eastAsia="en-GB"/>
                              </w:rPr>
                            </w:pPr>
                            <w:r w:rsidRPr="00E37E82">
                              <w:rPr>
                                <w:sz w:val="8"/>
                                <w:lang w:val="ru-RU" w:eastAsia="en-GB"/>
                              </w:rPr>
                              <w:t xml:space="preserve">Рік </w:t>
                            </w:r>
                          </w:p>
                          <w:p w14:paraId="1E49BDAB" w14:textId="77777777" w:rsidR="001303F3" w:rsidRDefault="001303F3" w:rsidP="00791B7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EF0643" id="Надпись 16" o:spid="_x0000_s1040" type="#_x0000_t202" style="position:absolute;left:0;text-align:left;margin-left:232.55pt;margin-top:596.75pt;width:11.25pt;height:6.1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" fillcolor="#5a5a5a [2109]" stroked="f" strokeweight=".5pt">
                <v:textbox>
                  <w:txbxContent>
                    <w:p w14:paraId="3331F326" w14:textId="77777777" w:rsidR="001303F3" w:rsidRPr="00E37E82" w:rsidRDefault="001303F3" w:rsidP="00791B71">
                      <w:pPr>
                        <w:spacing w:line="276" w:lineRule="auto"/>
                        <w:ind w:firstLine="0"/>
                        <w:jc w:val="left"/>
                        <w:rPr>
                          <w:sz w:val="8"/>
                          <w:lang w:val="ru-RU" w:eastAsia="en-GB"/>
                        </w:rPr>
                      </w:pPr>
                      <w:r w:rsidRPr="00E37E82">
                        <w:rPr>
                          <w:sz w:val="8"/>
                          <w:lang w:val="ru-RU" w:eastAsia="en-GB"/>
                        </w:rPr>
                        <w:t xml:space="preserve">Рік </w:t>
                      </w:r>
                    </w:p>
                    <w:p w14:paraId="1E49BDAB" w14:textId="77777777" w:rsidR="001303F3" w:rsidRDefault="001303F3" w:rsidP="00791B71"/>
                  </w:txbxContent>
                </v:textbox>
              </v:shape>
            </w:pict>
          </mc:Fallback>
        </mc:AlternateContent>
      </w:r>
      <w:r>
        <w:rPr>
          <w:noProof/>
          <w:u w:val="single"/>
          <w:lang w:val="ru-RU"/>
        </w:rPr>
        <mc:AlternateContent>
          <mc:Choice Requires="wps">
            <w:drawing>
              <wp:anchor distT="0" distB="0" distL="114300" distR="114300" simplePos="0" relativeHeight="251826176" behindDoc="0" locked="0" layoutInCell="1" allowOverlap="1" wp14:anchorId="266087A6" wp14:editId="2EC3A81D">
                <wp:simplePos x="0" y="0"/>
                <wp:positionH relativeFrom="column">
                  <wp:posOffset>1355500</wp:posOffset>
                </wp:positionH>
                <wp:positionV relativeFrom="paragraph">
                  <wp:posOffset>7802245</wp:posOffset>
                </wp:positionV>
                <wp:extent cx="447368" cy="263013"/>
                <wp:effectExtent l="0" t="0" r="0" b="3810"/>
                <wp:wrapNone/>
                <wp:docPr id="238" name="Надпись 238"/>
                <wp:cNvGraphicFramePr/>
                <a:graphic xmlns:a="http://schemas.openxmlformats.org/drawingml/2006/main">
                  <a:graphicData uri="http://schemas.microsoft.com/office/word/2010/wordprocessingShape">
                    <wps:wsp>
                      <wps:cNvSpPr txBox="1"/>
                      <wps:spPr>
                        <a:xfrm>
                          <a:off x="0" y="0"/>
                          <a:ext cx="447368" cy="263013"/>
                        </a:xfrm>
                        <a:prstGeom prst="rect">
                          <a:avLst/>
                        </a:prstGeom>
                        <a:noFill/>
                        <a:ln w="6350">
                          <a:noFill/>
                        </a:ln>
                      </wps:spPr>
                      <wps:txbx>
                        <w:txbxContent>
                          <w:p w14:paraId="2A096CB5" w14:textId="34E417A2" w:rsidR="001303F3" w:rsidRDefault="001303F3">
                            <w:r w:rsidRPr="00E37E82">
                              <w:rPr>
                                <w:sz w:val="8"/>
                                <w:lang w:val="ru-RU" w:eastAsia="en-GB"/>
                              </w:rPr>
                              <w:t>Х</w:t>
                            </w:r>
                            <w:r>
                              <w:rPr>
                                <w:color w:val="FFFFFF" w:themeColor="background1"/>
                                <w:sz w:val="8"/>
                                <w:lang w:val="ru-RU" w:eastAsia="en-GB"/>
                              </w:rPr>
                              <w:t>Х</w:t>
                            </w:r>
                            <w:r w:rsidRPr="00094CCF">
                              <w:rPr>
                                <w:color w:val="FFFFFF" w:themeColor="background1"/>
                                <w:sz w:val="8"/>
                                <w:lang w:val="ru-RU" w:eastAsia="en-GB"/>
                              </w:rPr>
                              <w:t>вилини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6087A6" id="Надпись 238" o:spid="_x0000_s1041" type="#_x0000_t202" style="position:absolute;left:0;text-align:left;margin-left:106.75pt;margin-top:614.35pt;width:35.25pt;height:20.7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" filled="f" stroked="f" strokeweight=".5pt">
                <v:textbox>
                  <w:txbxContent>
                    <w:p w14:paraId="2A096CB5" w14:textId="34E417A2" w:rsidR="001303F3" w:rsidRDefault="001303F3">
                      <w:r w:rsidRPr="00E37E82">
                        <w:rPr>
                          <w:sz w:val="8"/>
                          <w:lang w:val="ru-RU" w:eastAsia="en-GB"/>
                        </w:rPr>
                        <w:t>Х</w:t>
                      </w:r>
                      <w:r>
                        <w:rPr>
                          <w:color w:val="FFFFFF" w:themeColor="background1"/>
                          <w:sz w:val="8"/>
                          <w:lang w:val="ru-RU" w:eastAsia="en-GB"/>
                        </w:rPr>
                        <w:t>Х</w:t>
                      </w:r>
                      <w:r w:rsidRPr="00094CCF">
                        <w:rPr>
                          <w:color w:val="FFFFFF" w:themeColor="background1"/>
                          <w:sz w:val="8"/>
                          <w:lang w:val="ru-RU" w:eastAsia="en-GB"/>
                        </w:rPr>
                        <w:t>вилини</w:t>
                      </w:r>
                    </w:p>
                  </w:txbxContent>
                </v:textbox>
              </v:shape>
            </w:pict>
          </mc:Fallback>
        </mc:AlternateContent>
      </w:r>
      <w:r>
        <w:rPr>
          <w:noProof/>
          <w:u w:val="single"/>
          <w:lang w:val="ru-RU"/>
        </w:rPr>
        <mc:AlternateContent>
          <mc:Choice Requires="wps">
            <w:drawing>
              <wp:anchor distT="0" distB="0" distL="114300" distR="114300" simplePos="0" relativeHeight="251825152" behindDoc="0" locked="0" layoutInCell="1" allowOverlap="1" wp14:anchorId="5F60A659" wp14:editId="5BEE49B8">
                <wp:simplePos x="0" y="0"/>
                <wp:positionH relativeFrom="column">
                  <wp:posOffset>1348289</wp:posOffset>
                </wp:positionH>
                <wp:positionV relativeFrom="paragraph">
                  <wp:posOffset>7802470</wp:posOffset>
                </wp:positionV>
                <wp:extent cx="505932" cy="199083"/>
                <wp:effectExtent l="0" t="0" r="0" b="0"/>
                <wp:wrapNone/>
                <wp:docPr id="237" name="Надпись 237"/>
                <wp:cNvGraphicFramePr/>
                <a:graphic xmlns:a="http://schemas.openxmlformats.org/drawingml/2006/main">
                  <a:graphicData uri="http://schemas.microsoft.com/office/word/2010/wordprocessingShape">
                    <wps:wsp>
                      <wps:cNvSpPr txBox="1"/>
                      <wps:spPr>
                        <a:xfrm>
                          <a:off x="0" y="0"/>
                          <a:ext cx="505932" cy="199083"/>
                        </a:xfrm>
                        <a:prstGeom prst="rect">
                          <a:avLst/>
                        </a:prstGeom>
                        <a:noFill/>
                        <a:ln w="6350">
                          <a:noFill/>
                        </a:ln>
                      </wps:spPr>
                      <wps:txbx>
                        <w:txbxContent>
                          <w:p w14:paraId="15919316" w14:textId="77777777" w:rsidR="001303F3" w:rsidRPr="00094CCF" w:rsidRDefault="001303F3" w:rsidP="00094CCF">
                            <w:pPr>
                              <w:ind w:firstLine="0"/>
                              <w:jc w:val="left"/>
                              <w:rPr>
                                <w:color w:val="FFFFFF" w:themeColor="background1"/>
                                <w:sz w:val="8"/>
                                <w:lang w:val="ru-RU" w:eastAsia="en-GB"/>
                              </w:rPr>
                            </w:pPr>
                            <w:r w:rsidRPr="00094CCF">
                              <w:rPr>
                                <w:color w:val="FFFFFF" w:themeColor="background1"/>
                                <w:sz w:val="8"/>
                                <w:lang w:val="ru-RU" w:eastAsia="en-GB"/>
                              </w:rPr>
                              <w:t xml:space="preserve">Години </w:t>
                            </w:r>
                          </w:p>
                          <w:p w14:paraId="216A0ED7" w14:textId="77777777" w:rsidR="001303F3" w:rsidRDefault="001303F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60A659" id="Надпись 237" o:spid="_x0000_s1042" type="#_x0000_t202" style="position:absolute;left:0;text-align:left;margin-left:106.15pt;margin-top:614.35pt;width:39.85pt;height:15.7pt;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" filled="f" stroked="f" strokeweight=".5pt">
                <v:textbox>
                  <w:txbxContent>
                    <w:p w14:paraId="15919316" w14:textId="77777777" w:rsidR="001303F3" w:rsidRPr="00094CCF" w:rsidRDefault="001303F3" w:rsidP="00094CCF">
                      <w:pPr>
                        <w:ind w:firstLine="0"/>
                        <w:jc w:val="left"/>
                        <w:rPr>
                          <w:color w:val="FFFFFF" w:themeColor="background1"/>
                          <w:sz w:val="8"/>
                          <w:lang w:val="ru-RU" w:eastAsia="en-GB"/>
                        </w:rPr>
                      </w:pPr>
                      <w:r w:rsidRPr="00094CCF">
                        <w:rPr>
                          <w:color w:val="FFFFFF" w:themeColor="background1"/>
                          <w:sz w:val="8"/>
                          <w:lang w:val="ru-RU" w:eastAsia="en-GB"/>
                        </w:rPr>
                        <w:t xml:space="preserve">Години </w:t>
                      </w:r>
                    </w:p>
                    <w:p w14:paraId="216A0ED7" w14:textId="77777777" w:rsidR="001303F3" w:rsidRDefault="001303F3"/>
                  </w:txbxContent>
                </v:textbox>
              </v:shape>
            </w:pict>
          </mc:Fallback>
        </mc:AlternateContent>
      </w:r>
      <w:r w:rsidR="009C4CA0">
        <w:rPr>
          <w:noProof/>
          <w:u w:val="single"/>
          <w:lang w:val="ru-RU"/>
        </w:rPr>
        <mc:AlternateContent>
          <mc:Choice Requires="wps">
            <w:drawing>
              <wp:anchor distT="0" distB="0" distL="114300" distR="114300" simplePos="0" relativeHeight="251727872" behindDoc="0" locked="0" layoutInCell="1" allowOverlap="1" wp14:anchorId="05D91D43" wp14:editId="2797D2BF">
                <wp:simplePos x="0" y="0"/>
                <wp:positionH relativeFrom="column">
                  <wp:posOffset>1012456</wp:posOffset>
                </wp:positionH>
                <wp:positionV relativeFrom="paragraph">
                  <wp:posOffset>7712054</wp:posOffset>
                </wp:positionV>
                <wp:extent cx="668020" cy="171450"/>
                <wp:effectExtent l="0" t="0" r="0" b="0"/>
                <wp:wrapNone/>
                <wp:docPr id="20" name="Надпись 20"/>
                <wp:cNvGraphicFramePr/>
                <a:graphic xmlns:a="http://schemas.openxmlformats.org/drawingml/2006/main">
                  <a:graphicData uri="http://schemas.microsoft.com/office/word/2010/wordprocessingShape">
                    <wps:wsp>
                      <wps:cNvSpPr txBox="1"/>
                      <wps:spPr>
                        <a:xfrm>
                          <a:off x="0" y="0"/>
                          <a:ext cx="668020" cy="171450"/>
                        </a:xfrm>
                        <a:prstGeom prst="rect">
                          <a:avLst/>
                        </a:prstGeom>
                        <a:noFill/>
                        <a:ln w="6350">
                          <a:noFill/>
                        </a:ln>
                      </wps:spPr>
                      <wps:txbx>
                        <w:txbxContent>
                          <w:p w14:paraId="125F2CF6" w14:textId="2CA31989" w:rsidR="001303F3" w:rsidRPr="00791B71" w:rsidRDefault="001303F3">
                            <w:pPr>
                              <w:rPr>
                                <w:color w:val="FFFFFF" w:themeColor="background1"/>
                                <w:sz w:val="8"/>
                              </w:rPr>
                            </w:pPr>
                            <w:r w:rsidRPr="00791B71">
                              <w:rPr>
                                <w:color w:val="FFFFFF" w:themeColor="background1"/>
                                <w:sz w:val="8"/>
                              </w:rPr>
                              <w:t>День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D91D43" id="Надпись 20" o:spid="_x0000_s1043" type="#_x0000_t202" style="position:absolute;left:0;text-align:left;margin-left:79.7pt;margin-top:607.25pt;width:52.6pt;height:13.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" filled="f" stroked="f" strokeweight=".5pt">
                <v:textbox>
                  <w:txbxContent>
                    <w:p w14:paraId="125F2CF6" w14:textId="2CA31989" w:rsidR="001303F3" w:rsidRPr="00791B71" w:rsidRDefault="001303F3">
                      <w:pPr>
                        <w:rPr>
                          <w:color w:val="FFFFFF" w:themeColor="background1"/>
                          <w:sz w:val="8"/>
                        </w:rPr>
                      </w:pPr>
                      <w:r w:rsidRPr="00791B71">
                        <w:rPr>
                          <w:color w:val="FFFFFF" w:themeColor="background1"/>
                          <w:sz w:val="8"/>
                        </w:rPr>
                        <w:t>День</w:t>
                      </w:r>
                    </w:p>
                  </w:txbxContent>
                </v:textbox>
              </v:shape>
            </w:pict>
          </mc:Fallback>
        </mc:AlternateContent>
      </w:r>
      <w:r w:rsidR="009C4CA0">
        <w:rPr>
          <w:noProof/>
          <w:u w:val="single"/>
          <w:lang w:val="ru-RU"/>
        </w:rPr>
        <mc:AlternateContent>
          <mc:Choice Requires="wps">
            <w:drawing>
              <wp:anchor distT="0" distB="0" distL="114300" distR="114300" simplePos="0" relativeHeight="251726848" behindDoc="0" locked="0" layoutInCell="1" allowOverlap="1" wp14:anchorId="7843D632" wp14:editId="34EC3BCF">
                <wp:simplePos x="0" y="0"/>
                <wp:positionH relativeFrom="column">
                  <wp:posOffset>990580</wp:posOffset>
                </wp:positionH>
                <wp:positionV relativeFrom="paragraph">
                  <wp:posOffset>7626923</wp:posOffset>
                </wp:positionV>
                <wp:extent cx="727710" cy="148590"/>
                <wp:effectExtent l="0" t="0" r="0" b="3810"/>
                <wp:wrapNone/>
                <wp:docPr id="17" name="Надпись 17"/>
                <wp:cNvGraphicFramePr/>
                <a:graphic xmlns:a="http://schemas.openxmlformats.org/drawingml/2006/main">
                  <a:graphicData uri="http://schemas.microsoft.com/office/word/2010/wordprocessingShape">
                    <wps:wsp>
                      <wps:cNvSpPr txBox="1"/>
                      <wps:spPr>
                        <a:xfrm>
                          <a:off x="0" y="0"/>
                          <a:ext cx="727710" cy="148590"/>
                        </a:xfrm>
                        <a:prstGeom prst="rect">
                          <a:avLst/>
                        </a:prstGeom>
                        <a:noFill/>
                        <a:ln w="6350">
                          <a:noFill/>
                        </a:ln>
                      </wps:spPr>
                      <wps:txbx>
                        <w:txbxContent>
                          <w:p w14:paraId="54D8C0CE" w14:textId="72834F63" w:rsidR="001303F3" w:rsidRPr="00791B71" w:rsidRDefault="001303F3">
                            <w:pPr>
                              <w:rPr>
                                <w:color w:val="FFFFFF" w:themeColor="background1"/>
                                <w:sz w:val="8"/>
                              </w:rPr>
                            </w:pPr>
                            <w:r w:rsidRPr="00791B71">
                              <w:rPr>
                                <w:color w:val="FFFFFF" w:themeColor="background1"/>
                                <w:sz w:val="8"/>
                              </w:rPr>
                              <w:t>Місяць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43D632" id="Надпись 17" o:spid="_x0000_s1044" type="#_x0000_t202" style="position:absolute;left:0;text-align:left;margin-left:78pt;margin-top:600.55pt;width:57.3pt;height:11.7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" filled="f" stroked="f" strokeweight=".5pt">
                <v:textbox>
                  <w:txbxContent>
                    <w:p w14:paraId="54D8C0CE" w14:textId="72834F63" w:rsidR="001303F3" w:rsidRPr="00791B71" w:rsidRDefault="001303F3">
                      <w:pPr>
                        <w:rPr>
                          <w:color w:val="FFFFFF" w:themeColor="background1"/>
                          <w:sz w:val="8"/>
                        </w:rPr>
                      </w:pPr>
                      <w:r w:rsidRPr="00791B71">
                        <w:rPr>
                          <w:color w:val="FFFFFF" w:themeColor="background1"/>
                          <w:sz w:val="8"/>
                        </w:rPr>
                        <w:t>Місяць</w:t>
                      </w:r>
                    </w:p>
                  </w:txbxContent>
                </v:textbox>
              </v:shape>
            </w:pict>
          </mc:Fallback>
        </mc:AlternateContent>
      </w:r>
      <w:r w:rsidR="009C4CA0">
        <w:rPr>
          <w:noProof/>
          <w:lang w:val="ru-RU"/>
        </w:rPr>
        <mc:AlternateContent>
          <mc:Choice Requires="wps">
            <w:drawing>
              <wp:anchor distT="0" distB="0" distL="114300" distR="114300" simplePos="0" relativeHeight="251707392" behindDoc="0" locked="0" layoutInCell="1" allowOverlap="1" wp14:anchorId="25786B9D" wp14:editId="2C93E770">
                <wp:simplePos x="0" y="0"/>
                <wp:positionH relativeFrom="column">
                  <wp:posOffset>1388602</wp:posOffset>
                </wp:positionH>
                <wp:positionV relativeFrom="paragraph">
                  <wp:posOffset>7549904</wp:posOffset>
                </wp:positionV>
                <wp:extent cx="273698" cy="185057"/>
                <wp:effectExtent l="19050" t="0" r="4445" b="5715"/>
                <wp:wrapNone/>
                <wp:docPr id="6" name="Надпись 6"/>
                <wp:cNvGraphicFramePr/>
                <a:graphic xmlns:a="http://schemas.openxmlformats.org/drawingml/2006/main">
                  <a:graphicData uri="http://schemas.microsoft.com/office/word/2010/wordprocessingShape">
                    <wps:wsp>
                      <wps:cNvSpPr txBox="1"/>
                      <wps:spPr>
                        <a:xfrm>
                          <a:off x="0" y="0"/>
                          <a:ext cx="273698" cy="185057"/>
                        </a:xfrm>
                        <a:prstGeom prst="rect">
                          <a:avLst/>
                        </a:prstGeom>
                        <a:noFill/>
                        <a:ln w="6350">
                          <a:noFill/>
                        </a:ln>
                      </wps:spPr>
                      <wps:txbx>
                        <w:txbxContent>
                          <w:p w14:paraId="0AD8EDDF" w14:textId="77777777" w:rsidR="001303F3" w:rsidRPr="00E37E82" w:rsidRDefault="001303F3" w:rsidP="00791B71">
                            <w:pPr>
                              <w:spacing w:line="276" w:lineRule="auto"/>
                              <w:ind w:firstLine="0"/>
                              <w:jc w:val="left"/>
                              <w:rPr>
                                <w:sz w:val="8"/>
                                <w:lang w:val="ru-RU" w:eastAsia="en-GB"/>
                              </w:rPr>
                            </w:pPr>
                            <w:r w:rsidRPr="00E37E82">
                              <w:rPr>
                                <w:color w:val="FFFFFF" w:themeColor="background1"/>
                                <w:sz w:val="8"/>
                                <w:lang w:val="ru-RU" w:eastAsia="en-GB"/>
                              </w:rPr>
                              <w:t>Рік</w:t>
                            </w:r>
                            <w:r w:rsidRPr="00E37E82">
                              <w:rPr>
                                <w:sz w:val="8"/>
                                <w:lang w:val="ru-RU" w:eastAsia="en-GB"/>
                              </w:rPr>
                              <w:t xml:space="preserve"> </w:t>
                            </w:r>
                          </w:p>
                          <w:p w14:paraId="43BF6F4E" w14:textId="77777777" w:rsidR="001303F3" w:rsidRDefault="001303F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786B9D" id="Надпись 6" o:spid="_x0000_s1045" type="#_x0000_t202" style="position:absolute;left:0;text-align:left;margin-left:109.35pt;margin-top:594.5pt;width:21.55pt;height:14.5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" filled="f" stroked="f" strokeweight=".5pt">
                <v:textbox>
                  <w:txbxContent>
                    <w:p w14:paraId="0AD8EDDF" w14:textId="77777777" w:rsidR="001303F3" w:rsidRPr="00E37E82" w:rsidRDefault="001303F3" w:rsidP="00791B71">
                      <w:pPr>
                        <w:spacing w:line="276" w:lineRule="auto"/>
                        <w:ind w:firstLine="0"/>
                        <w:jc w:val="left"/>
                        <w:rPr>
                          <w:sz w:val="8"/>
                          <w:lang w:val="ru-RU" w:eastAsia="en-GB"/>
                        </w:rPr>
                      </w:pPr>
                      <w:r w:rsidRPr="00E37E82">
                        <w:rPr>
                          <w:color w:val="FFFFFF" w:themeColor="background1"/>
                          <w:sz w:val="8"/>
                          <w:lang w:val="ru-RU" w:eastAsia="en-GB"/>
                        </w:rPr>
                        <w:t>Рік</w:t>
                      </w:r>
                      <w:r w:rsidRPr="00E37E82">
                        <w:rPr>
                          <w:sz w:val="8"/>
                          <w:lang w:val="ru-RU" w:eastAsia="en-GB"/>
                        </w:rPr>
                        <w:t xml:space="preserve"> </w:t>
                      </w:r>
                    </w:p>
                    <w:p w14:paraId="43BF6F4E" w14:textId="77777777" w:rsidR="001303F3" w:rsidRDefault="001303F3"/>
                  </w:txbxContent>
                </v:textbox>
              </v:shape>
            </w:pict>
          </mc:Fallback>
        </mc:AlternateContent>
      </w:r>
      <w:r w:rsidR="009C4CA0">
        <w:rPr>
          <w:noProof/>
          <w:lang w:val="ru-RU"/>
        </w:rPr>
        <mc:AlternateContent>
          <mc:Choice Requires="wps">
            <w:drawing>
              <wp:anchor distT="0" distB="0" distL="114300" distR="114300" simplePos="0" relativeHeight="251709440" behindDoc="0" locked="0" layoutInCell="1" allowOverlap="1" wp14:anchorId="77DD556F" wp14:editId="3871655E">
                <wp:simplePos x="0" y="0"/>
                <wp:positionH relativeFrom="column">
                  <wp:posOffset>1446141</wp:posOffset>
                </wp:positionH>
                <wp:positionV relativeFrom="paragraph">
                  <wp:posOffset>7932502</wp:posOffset>
                </wp:positionV>
                <wp:extent cx="200246" cy="79744"/>
                <wp:effectExtent l="0" t="0" r="9525" b="0"/>
                <wp:wrapNone/>
                <wp:docPr id="7" name="Надпись 7"/>
                <wp:cNvGraphicFramePr/>
                <a:graphic xmlns:a="http://schemas.openxmlformats.org/drawingml/2006/main">
                  <a:graphicData uri="http://schemas.microsoft.com/office/word/2010/wordprocessingShape">
                    <wps:wsp>
                      <wps:cNvSpPr txBox="1"/>
                      <wps:spPr>
                        <a:xfrm>
                          <a:off x="0" y="0"/>
                          <a:ext cx="200246" cy="79744"/>
                        </a:xfrm>
                        <a:prstGeom prst="rect">
                          <a:avLst/>
                        </a:prstGeom>
                        <a:solidFill>
                          <a:schemeClr val="tx1">
                            <a:lumMod val="65000"/>
                            <a:lumOff val="35000"/>
                          </a:schemeClr>
                        </a:solidFill>
                        <a:ln w="6350">
                          <a:noFill/>
                        </a:ln>
                      </wps:spPr>
                      <wps:txbx>
                        <w:txbxContent>
                          <w:p w14:paraId="6DEE701A" w14:textId="77777777" w:rsidR="001303F3" w:rsidRPr="00E37E82" w:rsidRDefault="001303F3" w:rsidP="00791B71">
                            <w:pPr>
                              <w:spacing w:line="276" w:lineRule="auto"/>
                              <w:ind w:firstLine="0"/>
                              <w:jc w:val="left"/>
                              <w:rPr>
                                <w:sz w:val="8"/>
                                <w:lang w:val="ru-RU" w:eastAsia="en-GB"/>
                              </w:rPr>
                            </w:pPr>
                            <w:r w:rsidRPr="00E37E82">
                              <w:rPr>
                                <w:sz w:val="8"/>
                                <w:lang w:val="ru-RU" w:eastAsia="en-GB"/>
                              </w:rPr>
                              <w:t xml:space="preserve">Рік </w:t>
                            </w:r>
                          </w:p>
                          <w:p w14:paraId="6F4F9126" w14:textId="77777777" w:rsidR="001303F3" w:rsidRDefault="001303F3" w:rsidP="00791B7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DD556F" id="Надпись 7" o:spid="_x0000_s1046" type="#_x0000_t202" style="position:absolute;left:0;text-align:left;margin-left:113.85pt;margin-top:624.6pt;width:15.75pt;height:6.3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" fillcolor="#5a5a5a [2109]" stroked="f" strokeweight=".5pt">
                <v:textbox>
                  <w:txbxContent>
                    <w:p w14:paraId="6DEE701A" w14:textId="77777777" w:rsidR="001303F3" w:rsidRPr="00E37E82" w:rsidRDefault="001303F3" w:rsidP="00791B71">
                      <w:pPr>
                        <w:spacing w:line="276" w:lineRule="auto"/>
                        <w:ind w:firstLine="0"/>
                        <w:jc w:val="left"/>
                        <w:rPr>
                          <w:sz w:val="8"/>
                          <w:lang w:val="ru-RU" w:eastAsia="en-GB"/>
                        </w:rPr>
                      </w:pPr>
                      <w:r w:rsidRPr="00E37E82">
                        <w:rPr>
                          <w:sz w:val="8"/>
                          <w:lang w:val="ru-RU" w:eastAsia="en-GB"/>
                        </w:rPr>
                        <w:t xml:space="preserve">Рік </w:t>
                      </w:r>
                    </w:p>
                    <w:p w14:paraId="6F4F9126" w14:textId="77777777" w:rsidR="001303F3" w:rsidRDefault="001303F3" w:rsidP="00791B71"/>
                  </w:txbxContent>
                </v:textbox>
              </v:shape>
            </w:pict>
          </mc:Fallback>
        </mc:AlternateContent>
      </w:r>
      <w:r w:rsidR="009C4CA0">
        <w:rPr>
          <w:noProof/>
          <w:lang w:val="ru-RU"/>
        </w:rPr>
        <mc:AlternateContent>
          <mc:Choice Requires="wps">
            <w:drawing>
              <wp:anchor distT="0" distB="0" distL="114300" distR="114300" simplePos="0" relativeHeight="251711488" behindDoc="0" locked="0" layoutInCell="1" allowOverlap="1" wp14:anchorId="1040EC82" wp14:editId="4D92610B">
                <wp:simplePos x="0" y="0"/>
                <wp:positionH relativeFrom="column">
                  <wp:posOffset>1440405</wp:posOffset>
                </wp:positionH>
                <wp:positionV relativeFrom="paragraph">
                  <wp:posOffset>7842291</wp:posOffset>
                </wp:positionV>
                <wp:extent cx="142875" cy="77755"/>
                <wp:effectExtent l="0" t="0" r="9525" b="0"/>
                <wp:wrapNone/>
                <wp:docPr id="8" name="Надпись 8"/>
                <wp:cNvGraphicFramePr/>
                <a:graphic xmlns:a="http://schemas.openxmlformats.org/drawingml/2006/main">
                  <a:graphicData uri="http://schemas.microsoft.com/office/word/2010/wordprocessingShape">
                    <wps:wsp>
                      <wps:cNvSpPr txBox="1"/>
                      <wps:spPr>
                        <a:xfrm>
                          <a:off x="0" y="0"/>
                          <a:ext cx="142875" cy="77755"/>
                        </a:xfrm>
                        <a:prstGeom prst="rect">
                          <a:avLst/>
                        </a:prstGeom>
                        <a:solidFill>
                          <a:schemeClr val="tx1">
                            <a:lumMod val="65000"/>
                            <a:lumOff val="35000"/>
                          </a:schemeClr>
                        </a:solidFill>
                        <a:ln w="6350">
                          <a:noFill/>
                        </a:ln>
                      </wps:spPr>
                      <wps:txbx>
                        <w:txbxContent>
                          <w:p w14:paraId="41BFE63F" w14:textId="77777777" w:rsidR="001303F3" w:rsidRPr="00E37E82" w:rsidRDefault="001303F3" w:rsidP="00791B71">
                            <w:pPr>
                              <w:spacing w:line="276" w:lineRule="auto"/>
                              <w:ind w:firstLine="0"/>
                              <w:jc w:val="left"/>
                              <w:rPr>
                                <w:sz w:val="8"/>
                                <w:lang w:val="ru-RU" w:eastAsia="en-GB"/>
                              </w:rPr>
                            </w:pPr>
                            <w:r w:rsidRPr="00E37E82">
                              <w:rPr>
                                <w:sz w:val="8"/>
                                <w:lang w:val="ru-RU" w:eastAsia="en-GB"/>
                              </w:rPr>
                              <w:t xml:space="preserve">Рік </w:t>
                            </w:r>
                          </w:p>
                          <w:p w14:paraId="79F0DAAC" w14:textId="77777777" w:rsidR="001303F3" w:rsidRDefault="001303F3" w:rsidP="00791B7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40EC82" id="Надпись 8" o:spid="_x0000_s1047" type="#_x0000_t202" style="position:absolute;left:0;text-align:left;margin-left:113.4pt;margin-top:617.5pt;width:11.25pt;height:6.1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" fillcolor="#5a5a5a [2109]" stroked="f" strokeweight=".5pt">
                <v:textbox>
                  <w:txbxContent>
                    <w:p w14:paraId="41BFE63F" w14:textId="77777777" w:rsidR="001303F3" w:rsidRPr="00E37E82" w:rsidRDefault="001303F3" w:rsidP="00791B71">
                      <w:pPr>
                        <w:spacing w:line="276" w:lineRule="auto"/>
                        <w:ind w:firstLine="0"/>
                        <w:jc w:val="left"/>
                        <w:rPr>
                          <w:sz w:val="8"/>
                          <w:lang w:val="ru-RU" w:eastAsia="en-GB"/>
                        </w:rPr>
                      </w:pPr>
                      <w:r w:rsidRPr="00E37E82">
                        <w:rPr>
                          <w:sz w:val="8"/>
                          <w:lang w:val="ru-RU" w:eastAsia="en-GB"/>
                        </w:rPr>
                        <w:t xml:space="preserve">Рік </w:t>
                      </w:r>
                    </w:p>
                    <w:p w14:paraId="79F0DAAC" w14:textId="77777777" w:rsidR="001303F3" w:rsidRDefault="001303F3" w:rsidP="00791B71"/>
                  </w:txbxContent>
                </v:textbox>
              </v:shape>
            </w:pict>
          </mc:Fallback>
        </mc:AlternateContent>
      </w:r>
      <w:r w:rsidR="009C4CA0">
        <w:rPr>
          <w:noProof/>
          <w:lang w:val="ru-RU"/>
        </w:rPr>
        <mc:AlternateContent>
          <mc:Choice Requires="wps">
            <w:drawing>
              <wp:anchor distT="0" distB="0" distL="114300" distR="114300" simplePos="0" relativeHeight="251713536" behindDoc="0" locked="0" layoutInCell="1" allowOverlap="1" wp14:anchorId="34F84EAA" wp14:editId="7337C371">
                <wp:simplePos x="0" y="0"/>
                <wp:positionH relativeFrom="column">
                  <wp:posOffset>1442864</wp:posOffset>
                </wp:positionH>
                <wp:positionV relativeFrom="paragraph">
                  <wp:posOffset>7757754</wp:posOffset>
                </wp:positionV>
                <wp:extent cx="142875" cy="77755"/>
                <wp:effectExtent l="0" t="0" r="9525" b="0"/>
                <wp:wrapNone/>
                <wp:docPr id="9" name="Надпись 9"/>
                <wp:cNvGraphicFramePr/>
                <a:graphic xmlns:a="http://schemas.openxmlformats.org/drawingml/2006/main">
                  <a:graphicData uri="http://schemas.microsoft.com/office/word/2010/wordprocessingShape">
                    <wps:wsp>
                      <wps:cNvSpPr txBox="1"/>
                      <wps:spPr>
                        <a:xfrm>
                          <a:off x="0" y="0"/>
                          <a:ext cx="142875" cy="77755"/>
                        </a:xfrm>
                        <a:prstGeom prst="rect">
                          <a:avLst/>
                        </a:prstGeom>
                        <a:solidFill>
                          <a:schemeClr val="tx1">
                            <a:lumMod val="65000"/>
                            <a:lumOff val="35000"/>
                          </a:schemeClr>
                        </a:solidFill>
                        <a:ln w="6350">
                          <a:noFill/>
                        </a:ln>
                      </wps:spPr>
                      <wps:txbx>
                        <w:txbxContent>
                          <w:p w14:paraId="1B27E562" w14:textId="77777777" w:rsidR="001303F3" w:rsidRPr="00E37E82" w:rsidRDefault="001303F3" w:rsidP="00791B71">
                            <w:pPr>
                              <w:spacing w:line="276" w:lineRule="auto"/>
                              <w:ind w:firstLine="0"/>
                              <w:jc w:val="left"/>
                              <w:rPr>
                                <w:sz w:val="8"/>
                                <w:lang w:val="ru-RU" w:eastAsia="en-GB"/>
                              </w:rPr>
                            </w:pPr>
                            <w:r w:rsidRPr="00E37E82">
                              <w:rPr>
                                <w:sz w:val="8"/>
                                <w:lang w:val="ru-RU" w:eastAsia="en-GB"/>
                              </w:rPr>
                              <w:t xml:space="preserve">Рік </w:t>
                            </w:r>
                          </w:p>
                          <w:p w14:paraId="6497B126" w14:textId="77777777" w:rsidR="001303F3" w:rsidRDefault="001303F3" w:rsidP="00791B7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F84EAA" id="Надпись 9" o:spid="_x0000_s1048" type="#_x0000_t202" style="position:absolute;left:0;text-align:left;margin-left:113.6pt;margin-top:610.85pt;width:11.25pt;height:6.1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" fillcolor="#5a5a5a [2109]" stroked="f" strokeweight=".5pt">
                <v:textbox>
                  <w:txbxContent>
                    <w:p w14:paraId="1B27E562" w14:textId="77777777" w:rsidR="001303F3" w:rsidRPr="00E37E82" w:rsidRDefault="001303F3" w:rsidP="00791B71">
                      <w:pPr>
                        <w:spacing w:line="276" w:lineRule="auto"/>
                        <w:ind w:firstLine="0"/>
                        <w:jc w:val="left"/>
                        <w:rPr>
                          <w:sz w:val="8"/>
                          <w:lang w:val="ru-RU" w:eastAsia="en-GB"/>
                        </w:rPr>
                      </w:pPr>
                      <w:r w:rsidRPr="00E37E82">
                        <w:rPr>
                          <w:sz w:val="8"/>
                          <w:lang w:val="ru-RU" w:eastAsia="en-GB"/>
                        </w:rPr>
                        <w:t xml:space="preserve">Рік </w:t>
                      </w:r>
                    </w:p>
                    <w:p w14:paraId="6497B126" w14:textId="77777777" w:rsidR="001303F3" w:rsidRDefault="001303F3" w:rsidP="00791B71"/>
                  </w:txbxContent>
                </v:textbox>
              </v:shape>
            </w:pict>
          </mc:Fallback>
        </mc:AlternateContent>
      </w:r>
      <w:r w:rsidR="009C4CA0">
        <w:rPr>
          <w:noProof/>
          <w:lang w:val="ru-RU"/>
        </w:rPr>
        <mc:AlternateContent>
          <mc:Choice Requires="wps">
            <w:drawing>
              <wp:anchor distT="0" distB="0" distL="114300" distR="114300" simplePos="0" relativeHeight="251715584" behindDoc="0" locked="0" layoutInCell="1" allowOverlap="1" wp14:anchorId="14CDA0E7" wp14:editId="15CD35D4">
                <wp:simplePos x="0" y="0"/>
                <wp:positionH relativeFrom="column">
                  <wp:posOffset>1437947</wp:posOffset>
                </wp:positionH>
                <wp:positionV relativeFrom="paragraph">
                  <wp:posOffset>7674959</wp:posOffset>
                </wp:positionV>
                <wp:extent cx="142875" cy="80866"/>
                <wp:effectExtent l="0" t="0" r="9525" b="0"/>
                <wp:wrapNone/>
                <wp:docPr id="10" name="Надпись 10"/>
                <wp:cNvGraphicFramePr/>
                <a:graphic xmlns:a="http://schemas.openxmlformats.org/drawingml/2006/main">
                  <a:graphicData uri="http://schemas.microsoft.com/office/word/2010/wordprocessingShape">
                    <wps:wsp>
                      <wps:cNvSpPr txBox="1"/>
                      <wps:spPr>
                        <a:xfrm>
                          <a:off x="0" y="0"/>
                          <a:ext cx="142875" cy="80866"/>
                        </a:xfrm>
                        <a:prstGeom prst="rect">
                          <a:avLst/>
                        </a:prstGeom>
                        <a:solidFill>
                          <a:schemeClr val="tx1">
                            <a:lumMod val="65000"/>
                            <a:lumOff val="35000"/>
                          </a:schemeClr>
                        </a:solidFill>
                        <a:ln w="6350">
                          <a:noFill/>
                        </a:ln>
                      </wps:spPr>
                      <wps:txbx>
                        <w:txbxContent>
                          <w:p w14:paraId="2A77F824" w14:textId="77777777" w:rsidR="001303F3" w:rsidRPr="00E37E82" w:rsidRDefault="001303F3" w:rsidP="00791B71">
                            <w:pPr>
                              <w:spacing w:line="276" w:lineRule="auto"/>
                              <w:ind w:firstLine="0"/>
                              <w:jc w:val="left"/>
                              <w:rPr>
                                <w:sz w:val="8"/>
                                <w:lang w:val="ru-RU" w:eastAsia="en-GB"/>
                              </w:rPr>
                            </w:pPr>
                            <w:r w:rsidRPr="00E37E82">
                              <w:rPr>
                                <w:sz w:val="8"/>
                                <w:lang w:val="ru-RU" w:eastAsia="en-GB"/>
                              </w:rPr>
                              <w:t xml:space="preserve">Рік </w:t>
                            </w:r>
                          </w:p>
                          <w:p w14:paraId="57774F0C" w14:textId="77777777" w:rsidR="001303F3" w:rsidRDefault="001303F3" w:rsidP="00791B7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CDA0E7" id="Надпись 10" o:spid="_x0000_s1049" type="#_x0000_t202" style="position:absolute;left:0;text-align:left;margin-left:113.2pt;margin-top:604.35pt;width:11.25pt;height:6.3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" fillcolor="#5a5a5a [2109]" stroked="f" strokeweight=".5pt">
                <v:textbox>
                  <w:txbxContent>
                    <w:p w14:paraId="2A77F824" w14:textId="77777777" w:rsidR="001303F3" w:rsidRPr="00E37E82" w:rsidRDefault="001303F3" w:rsidP="00791B71">
                      <w:pPr>
                        <w:spacing w:line="276" w:lineRule="auto"/>
                        <w:ind w:firstLine="0"/>
                        <w:jc w:val="left"/>
                        <w:rPr>
                          <w:sz w:val="8"/>
                          <w:lang w:val="ru-RU" w:eastAsia="en-GB"/>
                        </w:rPr>
                      </w:pPr>
                      <w:r w:rsidRPr="00E37E82">
                        <w:rPr>
                          <w:sz w:val="8"/>
                          <w:lang w:val="ru-RU" w:eastAsia="en-GB"/>
                        </w:rPr>
                        <w:t xml:space="preserve">Рік </w:t>
                      </w:r>
                    </w:p>
                    <w:p w14:paraId="57774F0C" w14:textId="77777777" w:rsidR="001303F3" w:rsidRDefault="001303F3" w:rsidP="00791B71"/>
                  </w:txbxContent>
                </v:textbox>
              </v:shape>
            </w:pict>
          </mc:Fallback>
        </mc:AlternateContent>
      </w:r>
      <w:r w:rsidR="009C4CA0">
        <w:rPr>
          <w:noProof/>
          <w:lang w:val="ru-RU"/>
        </w:rPr>
        <mc:AlternateContent>
          <mc:Choice Requires="wps">
            <w:drawing>
              <wp:anchor distT="0" distB="0" distL="114300" distR="114300" simplePos="0" relativeHeight="251706368" behindDoc="0" locked="0" layoutInCell="1" allowOverlap="1" wp14:anchorId="3ED9C201" wp14:editId="0B018C1B">
                <wp:simplePos x="0" y="0"/>
                <wp:positionH relativeFrom="column">
                  <wp:posOffset>1438501</wp:posOffset>
                </wp:positionH>
                <wp:positionV relativeFrom="paragraph">
                  <wp:posOffset>7589233</wp:posOffset>
                </wp:positionV>
                <wp:extent cx="142875" cy="79310"/>
                <wp:effectExtent l="0" t="0" r="9525" b="0"/>
                <wp:wrapNone/>
                <wp:docPr id="5" name="Надпись 5"/>
                <wp:cNvGraphicFramePr/>
                <a:graphic xmlns:a="http://schemas.openxmlformats.org/drawingml/2006/main">
                  <a:graphicData uri="http://schemas.microsoft.com/office/word/2010/wordprocessingShape">
                    <wps:wsp>
                      <wps:cNvSpPr txBox="1"/>
                      <wps:spPr>
                        <a:xfrm>
                          <a:off x="0" y="0"/>
                          <a:ext cx="142875" cy="79310"/>
                        </a:xfrm>
                        <a:prstGeom prst="rect">
                          <a:avLst/>
                        </a:prstGeom>
                        <a:solidFill>
                          <a:schemeClr val="tx1">
                            <a:lumMod val="65000"/>
                            <a:lumOff val="35000"/>
                          </a:schemeClr>
                        </a:solidFill>
                        <a:ln w="6350">
                          <a:noFill/>
                        </a:ln>
                      </wps:spPr>
                      <wps:txbx>
                        <w:txbxContent>
                          <w:p w14:paraId="41B66552" w14:textId="77777777" w:rsidR="001303F3" w:rsidRPr="00E37E82" w:rsidRDefault="001303F3" w:rsidP="00791B71">
                            <w:pPr>
                              <w:spacing w:line="276" w:lineRule="auto"/>
                              <w:ind w:firstLine="0"/>
                              <w:jc w:val="left"/>
                              <w:rPr>
                                <w:sz w:val="8"/>
                                <w:lang w:val="ru-RU" w:eastAsia="en-GB"/>
                              </w:rPr>
                            </w:pPr>
                            <w:r w:rsidRPr="00E37E82">
                              <w:rPr>
                                <w:sz w:val="8"/>
                                <w:lang w:val="ru-RU" w:eastAsia="en-GB"/>
                              </w:rPr>
                              <w:t xml:space="preserve">Рік </w:t>
                            </w:r>
                          </w:p>
                          <w:p w14:paraId="45545FAA" w14:textId="77777777" w:rsidR="001303F3" w:rsidRDefault="001303F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D9C201" id="Надпись 5" o:spid="_x0000_s1050" type="#_x0000_t202" style="position:absolute;left:0;text-align:left;margin-left:113.25pt;margin-top:597.6pt;width:11.25pt;height:6.2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" fillcolor="#5a5a5a [2109]" stroked="f" strokeweight=".5pt">
                <v:textbox>
                  <w:txbxContent>
                    <w:p w14:paraId="41B66552" w14:textId="77777777" w:rsidR="001303F3" w:rsidRPr="00E37E82" w:rsidRDefault="001303F3" w:rsidP="00791B71">
                      <w:pPr>
                        <w:spacing w:line="276" w:lineRule="auto"/>
                        <w:ind w:firstLine="0"/>
                        <w:jc w:val="left"/>
                        <w:rPr>
                          <w:sz w:val="8"/>
                          <w:lang w:val="ru-RU" w:eastAsia="en-GB"/>
                        </w:rPr>
                      </w:pPr>
                      <w:r w:rsidRPr="00E37E82">
                        <w:rPr>
                          <w:sz w:val="8"/>
                          <w:lang w:val="ru-RU" w:eastAsia="en-GB"/>
                        </w:rPr>
                        <w:t xml:space="preserve">Рік </w:t>
                      </w:r>
                    </w:p>
                    <w:p w14:paraId="45545FAA" w14:textId="77777777" w:rsidR="001303F3" w:rsidRDefault="001303F3"/>
                  </w:txbxContent>
                </v:textbox>
              </v:shape>
            </w:pict>
          </mc:Fallback>
        </mc:AlternateContent>
      </w:r>
      <w:r w:rsidR="009C4CA0">
        <w:rPr>
          <w:noProof/>
          <w:lang w:val="ru-RU"/>
        </w:rPr>
        <mc:AlternateContent>
          <mc:Choice Requires="wps">
            <w:drawing>
              <wp:anchor distT="0" distB="0" distL="114300" distR="114300" simplePos="0" relativeHeight="251705344" behindDoc="0" locked="0" layoutInCell="1" allowOverlap="1" wp14:anchorId="62701CA9" wp14:editId="469C2077">
                <wp:simplePos x="0" y="0"/>
                <wp:positionH relativeFrom="margin">
                  <wp:posOffset>3383915</wp:posOffset>
                </wp:positionH>
                <wp:positionV relativeFrom="paragraph">
                  <wp:posOffset>7585710</wp:posOffset>
                </wp:positionV>
                <wp:extent cx="498088" cy="1606379"/>
                <wp:effectExtent l="0" t="0" r="16510" b="13335"/>
                <wp:wrapNone/>
                <wp:docPr id="3" name="Надпись 3"/>
                <wp:cNvGraphicFramePr/>
                <a:graphic xmlns:a="http://schemas.openxmlformats.org/drawingml/2006/main">
                  <a:graphicData uri="http://schemas.microsoft.com/office/word/2010/wordprocessingShape">
                    <wps:wsp>
                      <wps:cNvSpPr txBox="1"/>
                      <wps:spPr>
                        <a:xfrm>
                          <a:off x="0" y="0"/>
                          <a:ext cx="498088" cy="1606379"/>
                        </a:xfrm>
                        <a:prstGeom prst="rect">
                          <a:avLst/>
                        </a:prstGeom>
                        <a:solidFill>
                          <a:schemeClr val="bg1">
                            <a:lumMod val="75000"/>
                          </a:schemeClr>
                        </a:solidFill>
                        <a:ln w="6350">
                          <a:solidFill>
                            <a:prstClr val="black"/>
                          </a:solidFill>
                        </a:ln>
                      </wps:spPr>
                      <wps:txbx>
                        <w:txbxContent>
                          <w:p w14:paraId="411243E7" w14:textId="77777777" w:rsidR="001303F3" w:rsidRPr="00E37E82" w:rsidRDefault="001303F3" w:rsidP="00C74330">
                            <w:pPr>
                              <w:spacing w:line="276" w:lineRule="auto"/>
                              <w:ind w:firstLine="0"/>
                              <w:jc w:val="left"/>
                              <w:rPr>
                                <w:sz w:val="8"/>
                                <w:lang w:val="ru-RU" w:eastAsia="en-GB"/>
                              </w:rPr>
                            </w:pPr>
                            <w:r w:rsidRPr="00E37E82">
                              <w:rPr>
                                <w:sz w:val="8"/>
                                <w:lang w:val="ru-RU" w:eastAsia="en-GB"/>
                              </w:rPr>
                              <w:t xml:space="preserve">Рік </w:t>
                            </w:r>
                          </w:p>
                          <w:p w14:paraId="74C3BF52" w14:textId="77777777" w:rsidR="001303F3" w:rsidRPr="00E37E82" w:rsidRDefault="001303F3" w:rsidP="00C74330">
                            <w:pPr>
                              <w:spacing w:line="276" w:lineRule="auto"/>
                              <w:ind w:firstLine="0"/>
                              <w:jc w:val="left"/>
                              <w:rPr>
                                <w:sz w:val="8"/>
                                <w:lang w:val="ru-RU" w:eastAsia="en-GB"/>
                              </w:rPr>
                            </w:pPr>
                            <w:r w:rsidRPr="00E37E82">
                              <w:rPr>
                                <w:sz w:val="8"/>
                                <w:lang w:val="ru-RU" w:eastAsia="en-GB"/>
                              </w:rPr>
                              <w:t xml:space="preserve">Місяць </w:t>
                            </w:r>
                          </w:p>
                          <w:p w14:paraId="148F94CB" w14:textId="77777777" w:rsidR="001303F3" w:rsidRPr="00E37E82" w:rsidRDefault="001303F3" w:rsidP="00C74330">
                            <w:pPr>
                              <w:spacing w:line="276" w:lineRule="auto"/>
                              <w:ind w:firstLine="0"/>
                              <w:jc w:val="left"/>
                              <w:rPr>
                                <w:sz w:val="8"/>
                                <w:lang w:val="ru-RU" w:eastAsia="en-GB"/>
                              </w:rPr>
                            </w:pPr>
                            <w:r w:rsidRPr="00E37E82">
                              <w:rPr>
                                <w:sz w:val="8"/>
                                <w:lang w:val="ru-RU" w:eastAsia="en-GB"/>
                              </w:rPr>
                              <w:t xml:space="preserve">День </w:t>
                            </w:r>
                          </w:p>
                          <w:p w14:paraId="634BE7B7" w14:textId="77777777" w:rsidR="001303F3" w:rsidRPr="00E37E82" w:rsidRDefault="001303F3" w:rsidP="00C74330">
                            <w:pPr>
                              <w:ind w:firstLine="0"/>
                              <w:jc w:val="left"/>
                              <w:rPr>
                                <w:sz w:val="8"/>
                                <w:lang w:val="ru-RU" w:eastAsia="en-GB"/>
                              </w:rPr>
                            </w:pPr>
                            <w:r w:rsidRPr="00E37E82">
                              <w:rPr>
                                <w:sz w:val="8"/>
                                <w:lang w:val="ru-RU" w:eastAsia="en-GB"/>
                              </w:rPr>
                              <w:t xml:space="preserve">Години </w:t>
                            </w:r>
                          </w:p>
                          <w:p w14:paraId="72054B9E" w14:textId="77777777" w:rsidR="001303F3" w:rsidRPr="00E37E82" w:rsidRDefault="001303F3" w:rsidP="00C74330">
                            <w:pPr>
                              <w:ind w:firstLine="0"/>
                              <w:jc w:val="left"/>
                              <w:rPr>
                                <w:sz w:val="8"/>
                                <w:lang w:val="ru-RU" w:eastAsia="en-GB"/>
                              </w:rPr>
                            </w:pPr>
                            <w:r w:rsidRPr="00E37E82">
                              <w:rPr>
                                <w:sz w:val="8"/>
                                <w:lang w:val="ru-RU" w:eastAsia="en-GB"/>
                              </w:rPr>
                              <w:t xml:space="preserve">Хвилини  </w:t>
                            </w:r>
                          </w:p>
                          <w:p w14:paraId="5032DB11" w14:textId="77777777" w:rsidR="001303F3" w:rsidRPr="00C74330" w:rsidRDefault="001303F3" w:rsidP="00C74330">
                            <w:pPr>
                              <w:ind w:firstLine="0"/>
                              <w:rPr>
                                <w:sz w:val="8"/>
                                <w:lang w:val="ru-RU" w:eastAsia="en-GB"/>
                              </w:rPr>
                            </w:pPr>
                            <w:r w:rsidRPr="00C74330">
                              <w:rPr>
                                <w:sz w:val="8"/>
                                <w:lang w:val="ru-RU" w:eastAsia="en-GB"/>
                              </w:rPr>
                              <w:t xml:space="preserve">Години.ON </w:t>
                            </w:r>
                          </w:p>
                          <w:p w14:paraId="4A0AFFF4" w14:textId="77777777" w:rsidR="001303F3" w:rsidRPr="00C74330" w:rsidRDefault="001303F3" w:rsidP="00C74330">
                            <w:pPr>
                              <w:ind w:firstLine="0"/>
                              <w:rPr>
                                <w:sz w:val="8"/>
                                <w:lang w:val="ru-RU" w:eastAsia="en-GB"/>
                              </w:rPr>
                            </w:pPr>
                            <w:r w:rsidRPr="00C74330">
                              <w:rPr>
                                <w:sz w:val="8"/>
                                <w:lang w:val="ru-RU" w:eastAsia="en-GB"/>
                              </w:rPr>
                              <w:t xml:space="preserve">Хвилини.ON </w:t>
                            </w:r>
                          </w:p>
                          <w:p w14:paraId="230A193F" w14:textId="77777777" w:rsidR="001303F3" w:rsidRPr="00C74330" w:rsidRDefault="001303F3" w:rsidP="00C74330">
                            <w:pPr>
                              <w:ind w:firstLine="0"/>
                              <w:rPr>
                                <w:sz w:val="8"/>
                                <w:lang w:val="ru-RU" w:eastAsia="en-GB"/>
                              </w:rPr>
                            </w:pPr>
                            <w:r w:rsidRPr="00C74330">
                              <w:rPr>
                                <w:sz w:val="8"/>
                                <w:lang w:val="ru-RU" w:eastAsia="en-GB"/>
                              </w:rPr>
                              <w:t xml:space="preserve">Години.OFF </w:t>
                            </w:r>
                          </w:p>
                          <w:p w14:paraId="5577450D" w14:textId="77777777" w:rsidR="001303F3" w:rsidRPr="00E37E82" w:rsidRDefault="001303F3" w:rsidP="00C74330">
                            <w:pPr>
                              <w:ind w:firstLine="0"/>
                              <w:rPr>
                                <w:sz w:val="8"/>
                                <w:lang w:val="ru-RU" w:eastAsia="en-GB"/>
                              </w:rPr>
                            </w:pPr>
                            <w:r w:rsidRPr="00C74330">
                              <w:rPr>
                                <w:sz w:val="8"/>
                                <w:lang w:val="ru-RU" w:eastAsia="en-GB"/>
                              </w:rPr>
                              <w:t>Хвилини.OFF</w:t>
                            </w:r>
                          </w:p>
                          <w:p w14:paraId="5BA0E248" w14:textId="77777777" w:rsidR="001303F3" w:rsidRPr="00E37E82" w:rsidRDefault="001303F3" w:rsidP="00C74330">
                            <w:pPr>
                              <w:ind w:firstLine="0"/>
                              <w:jc w:val="left"/>
                              <w:rPr>
                                <w:sz w:val="8"/>
                                <w:szCs w:val="12"/>
                                <w:lang w:val="ru-RU" w:eastAsia="en-GB"/>
                              </w:rPr>
                            </w:pPr>
                            <w:r w:rsidRPr="00E37E82">
                              <w:rPr>
                                <w:sz w:val="8"/>
                                <w:szCs w:val="12"/>
                                <w:lang w:val="ru-RU" w:eastAsia="en-GB"/>
                              </w:rPr>
                              <w:t>Понеділок</w:t>
                            </w:r>
                          </w:p>
                          <w:p w14:paraId="4615C6D6" w14:textId="77777777" w:rsidR="001303F3" w:rsidRPr="00E37E82" w:rsidRDefault="001303F3" w:rsidP="00C74330">
                            <w:pPr>
                              <w:ind w:firstLine="0"/>
                              <w:jc w:val="left"/>
                              <w:rPr>
                                <w:sz w:val="8"/>
                                <w:szCs w:val="12"/>
                                <w:lang w:val="ru-RU" w:eastAsia="en-GB"/>
                              </w:rPr>
                            </w:pPr>
                            <w:r w:rsidRPr="00E37E82">
                              <w:rPr>
                                <w:sz w:val="8"/>
                                <w:szCs w:val="12"/>
                                <w:lang w:val="ru-RU" w:eastAsia="en-GB"/>
                              </w:rPr>
                              <w:t xml:space="preserve">Вівторок </w:t>
                            </w:r>
                          </w:p>
                          <w:p w14:paraId="4C79E20C" w14:textId="77777777" w:rsidR="001303F3" w:rsidRPr="00E37E82" w:rsidRDefault="001303F3" w:rsidP="00C74330">
                            <w:pPr>
                              <w:ind w:firstLine="0"/>
                              <w:jc w:val="left"/>
                              <w:rPr>
                                <w:sz w:val="8"/>
                                <w:szCs w:val="12"/>
                                <w:lang w:val="ru-RU" w:eastAsia="en-GB"/>
                              </w:rPr>
                            </w:pPr>
                            <w:r w:rsidRPr="00E37E82">
                              <w:rPr>
                                <w:sz w:val="8"/>
                                <w:szCs w:val="12"/>
                                <w:lang w:val="ru-RU" w:eastAsia="en-GB"/>
                              </w:rPr>
                              <w:t xml:space="preserve">Середа </w:t>
                            </w:r>
                          </w:p>
                          <w:p w14:paraId="7AE1CC2F" w14:textId="77777777" w:rsidR="001303F3" w:rsidRPr="00E37E82" w:rsidRDefault="001303F3" w:rsidP="00C74330">
                            <w:pPr>
                              <w:ind w:firstLine="0"/>
                              <w:jc w:val="left"/>
                              <w:rPr>
                                <w:sz w:val="8"/>
                                <w:szCs w:val="12"/>
                                <w:lang w:val="ru-RU" w:eastAsia="en-GB"/>
                              </w:rPr>
                            </w:pPr>
                            <w:r w:rsidRPr="00E37E82">
                              <w:rPr>
                                <w:sz w:val="8"/>
                                <w:szCs w:val="12"/>
                                <w:lang w:val="ru-RU" w:eastAsia="en-GB"/>
                              </w:rPr>
                              <w:t xml:space="preserve">Четвер </w:t>
                            </w:r>
                          </w:p>
                          <w:p w14:paraId="43632182" w14:textId="77777777" w:rsidR="001303F3" w:rsidRPr="00E37E82" w:rsidRDefault="001303F3" w:rsidP="00C74330">
                            <w:pPr>
                              <w:ind w:firstLine="0"/>
                              <w:jc w:val="left"/>
                              <w:rPr>
                                <w:sz w:val="8"/>
                                <w:szCs w:val="12"/>
                                <w:lang w:val="ru-RU" w:eastAsia="en-GB"/>
                              </w:rPr>
                            </w:pPr>
                            <w:r w:rsidRPr="00E37E82">
                              <w:rPr>
                                <w:sz w:val="8"/>
                                <w:szCs w:val="12"/>
                                <w:lang w:val="ru-RU" w:eastAsia="en-GB"/>
                              </w:rPr>
                              <w:t>П'ятниця</w:t>
                            </w:r>
                          </w:p>
                          <w:p w14:paraId="4D094A93" w14:textId="77777777" w:rsidR="001303F3" w:rsidRPr="00E37E82" w:rsidRDefault="001303F3" w:rsidP="00C74330">
                            <w:pPr>
                              <w:ind w:firstLine="0"/>
                              <w:jc w:val="left"/>
                              <w:rPr>
                                <w:sz w:val="8"/>
                                <w:szCs w:val="12"/>
                                <w:lang w:val="ru-RU" w:eastAsia="en-GB"/>
                              </w:rPr>
                            </w:pPr>
                            <w:r w:rsidRPr="00E37E82">
                              <w:rPr>
                                <w:sz w:val="8"/>
                                <w:szCs w:val="12"/>
                                <w:lang w:val="ru-RU" w:eastAsia="en-GB"/>
                              </w:rPr>
                              <w:t>Субота</w:t>
                            </w:r>
                          </w:p>
                          <w:p w14:paraId="787EB4C7" w14:textId="77777777" w:rsidR="001303F3" w:rsidRPr="00E37E82" w:rsidRDefault="001303F3" w:rsidP="00C74330">
                            <w:pPr>
                              <w:ind w:firstLine="0"/>
                              <w:jc w:val="left"/>
                              <w:rPr>
                                <w:sz w:val="8"/>
                                <w:szCs w:val="12"/>
                                <w:lang w:val="ru-RU" w:eastAsia="en-GB"/>
                              </w:rPr>
                            </w:pPr>
                            <w:r w:rsidRPr="00E37E82">
                              <w:rPr>
                                <w:sz w:val="8"/>
                                <w:szCs w:val="12"/>
                                <w:lang w:val="ru-RU" w:eastAsia="en-GB"/>
                              </w:rPr>
                              <w:t xml:space="preserve">Неділя </w:t>
                            </w:r>
                          </w:p>
                          <w:p w14:paraId="2FEA2C28" w14:textId="77777777" w:rsidR="001303F3" w:rsidRDefault="001303F3" w:rsidP="00C74330">
                            <w:pPr>
                              <w:ind w:firstLine="0"/>
                              <w:rPr>
                                <w:sz w:val="8"/>
                                <w:szCs w:val="12"/>
                                <w:lang w:val="ru-RU" w:eastAsia="en-GB"/>
                              </w:rPr>
                            </w:pPr>
                            <w:r w:rsidRPr="00E37E82">
                              <w:rPr>
                                <w:sz w:val="8"/>
                                <w:szCs w:val="12"/>
                                <w:lang w:val="ru-RU" w:eastAsia="en-GB"/>
                              </w:rPr>
                              <w:t>Всі</w:t>
                            </w:r>
                            <w:r>
                              <w:rPr>
                                <w:sz w:val="8"/>
                                <w:szCs w:val="12"/>
                                <w:lang w:val="ru-RU" w:eastAsia="en-GB"/>
                              </w:rPr>
                              <w:t xml:space="preserve"> </w:t>
                            </w:r>
                            <w:r w:rsidRPr="00E37E82">
                              <w:rPr>
                                <w:sz w:val="8"/>
                                <w:szCs w:val="12"/>
                                <w:lang w:val="ru-RU" w:eastAsia="en-GB"/>
                              </w:rPr>
                              <w:t>дні</w:t>
                            </w:r>
                            <w:r>
                              <w:rPr>
                                <w:sz w:val="8"/>
                                <w:szCs w:val="12"/>
                                <w:lang w:val="ru-RU" w:eastAsia="en-GB"/>
                              </w:rPr>
                              <w:t xml:space="preserve"> </w:t>
                            </w:r>
                            <w:r w:rsidRPr="00E37E82">
                              <w:rPr>
                                <w:sz w:val="8"/>
                                <w:szCs w:val="12"/>
                                <w:lang w:val="ru-RU" w:eastAsia="en-GB"/>
                              </w:rPr>
                              <w:t>тижня</w:t>
                            </w:r>
                          </w:p>
                          <w:p w14:paraId="45ACC9BB" w14:textId="77777777" w:rsidR="001303F3" w:rsidRPr="00C74330" w:rsidRDefault="001303F3" w:rsidP="00C74330">
                            <w:pPr>
                              <w:ind w:firstLine="0"/>
                              <w:rPr>
                                <w:sz w:val="8"/>
                                <w:szCs w:val="10"/>
                                <w:lang w:val="ru-RU"/>
                              </w:rPr>
                            </w:pPr>
                            <w:r w:rsidRPr="00C74330">
                              <w:rPr>
                                <w:sz w:val="8"/>
                                <w:szCs w:val="10"/>
                              </w:rPr>
                              <w:t>Режим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701CA9" id="Надпись 3" o:spid="_x0000_s1051" type="#_x0000_t202" style="position:absolute;left:0;text-align:left;margin-left:266.45pt;margin-top:597.3pt;width:39.2pt;height:126.5pt;z-index:2517053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" fillcolor="#bfbfbf [2412]" strokeweight=".5pt">
                <v:textbox>
                  <w:txbxContent>
                    <w:p w14:paraId="411243E7" w14:textId="77777777" w:rsidR="001303F3" w:rsidRPr="00E37E82" w:rsidRDefault="001303F3" w:rsidP="00C74330">
                      <w:pPr>
                        <w:spacing w:line="276" w:lineRule="auto"/>
                        <w:ind w:firstLine="0"/>
                        <w:jc w:val="left"/>
                        <w:rPr>
                          <w:sz w:val="8"/>
                          <w:lang w:val="ru-RU" w:eastAsia="en-GB"/>
                        </w:rPr>
                      </w:pPr>
                      <w:r w:rsidRPr="00E37E82">
                        <w:rPr>
                          <w:sz w:val="8"/>
                          <w:lang w:val="ru-RU" w:eastAsia="en-GB"/>
                        </w:rPr>
                        <w:t xml:space="preserve">Рік </w:t>
                      </w:r>
                    </w:p>
                    <w:p w14:paraId="74C3BF52" w14:textId="77777777" w:rsidR="001303F3" w:rsidRPr="00E37E82" w:rsidRDefault="001303F3" w:rsidP="00C74330">
                      <w:pPr>
                        <w:spacing w:line="276" w:lineRule="auto"/>
                        <w:ind w:firstLine="0"/>
                        <w:jc w:val="left"/>
                        <w:rPr>
                          <w:sz w:val="8"/>
                          <w:lang w:val="ru-RU" w:eastAsia="en-GB"/>
                        </w:rPr>
                      </w:pPr>
                      <w:r w:rsidRPr="00E37E82">
                        <w:rPr>
                          <w:sz w:val="8"/>
                          <w:lang w:val="ru-RU" w:eastAsia="en-GB"/>
                        </w:rPr>
                        <w:t xml:space="preserve">Місяць </w:t>
                      </w:r>
                    </w:p>
                    <w:p w14:paraId="148F94CB" w14:textId="77777777" w:rsidR="001303F3" w:rsidRPr="00E37E82" w:rsidRDefault="001303F3" w:rsidP="00C74330">
                      <w:pPr>
                        <w:spacing w:line="276" w:lineRule="auto"/>
                        <w:ind w:firstLine="0"/>
                        <w:jc w:val="left"/>
                        <w:rPr>
                          <w:sz w:val="8"/>
                          <w:lang w:val="ru-RU" w:eastAsia="en-GB"/>
                        </w:rPr>
                      </w:pPr>
                      <w:r w:rsidRPr="00E37E82">
                        <w:rPr>
                          <w:sz w:val="8"/>
                          <w:lang w:val="ru-RU" w:eastAsia="en-GB"/>
                        </w:rPr>
                        <w:t xml:space="preserve">День </w:t>
                      </w:r>
                    </w:p>
                    <w:p w14:paraId="634BE7B7" w14:textId="77777777" w:rsidR="001303F3" w:rsidRPr="00E37E82" w:rsidRDefault="001303F3" w:rsidP="00C74330">
                      <w:pPr>
                        <w:ind w:firstLine="0"/>
                        <w:jc w:val="left"/>
                        <w:rPr>
                          <w:sz w:val="8"/>
                          <w:lang w:val="ru-RU" w:eastAsia="en-GB"/>
                        </w:rPr>
                      </w:pPr>
                      <w:r w:rsidRPr="00E37E82">
                        <w:rPr>
                          <w:sz w:val="8"/>
                          <w:lang w:val="ru-RU" w:eastAsia="en-GB"/>
                        </w:rPr>
                        <w:t xml:space="preserve">Години </w:t>
                      </w:r>
                    </w:p>
                    <w:p w14:paraId="72054B9E" w14:textId="77777777" w:rsidR="001303F3" w:rsidRPr="00E37E82" w:rsidRDefault="001303F3" w:rsidP="00C74330">
                      <w:pPr>
                        <w:ind w:firstLine="0"/>
                        <w:jc w:val="left"/>
                        <w:rPr>
                          <w:sz w:val="8"/>
                          <w:lang w:val="ru-RU" w:eastAsia="en-GB"/>
                        </w:rPr>
                      </w:pPr>
                      <w:r w:rsidRPr="00E37E82">
                        <w:rPr>
                          <w:sz w:val="8"/>
                          <w:lang w:val="ru-RU" w:eastAsia="en-GB"/>
                        </w:rPr>
                        <w:t xml:space="preserve">Хвилини  </w:t>
                      </w:r>
                    </w:p>
                    <w:p w14:paraId="5032DB11" w14:textId="77777777" w:rsidR="001303F3" w:rsidRPr="00C74330" w:rsidRDefault="001303F3" w:rsidP="00C74330">
                      <w:pPr>
                        <w:ind w:firstLine="0"/>
                        <w:rPr>
                          <w:sz w:val="8"/>
                          <w:lang w:val="ru-RU" w:eastAsia="en-GB"/>
                        </w:rPr>
                      </w:pPr>
                      <w:r w:rsidRPr="00C74330">
                        <w:rPr>
                          <w:sz w:val="8"/>
                          <w:lang w:val="ru-RU" w:eastAsia="en-GB"/>
                        </w:rPr>
                        <w:t xml:space="preserve">Години.ON </w:t>
                      </w:r>
                    </w:p>
                    <w:p w14:paraId="4A0AFFF4" w14:textId="77777777" w:rsidR="001303F3" w:rsidRPr="00C74330" w:rsidRDefault="001303F3" w:rsidP="00C74330">
                      <w:pPr>
                        <w:ind w:firstLine="0"/>
                        <w:rPr>
                          <w:sz w:val="8"/>
                          <w:lang w:val="ru-RU" w:eastAsia="en-GB"/>
                        </w:rPr>
                      </w:pPr>
                      <w:r w:rsidRPr="00C74330">
                        <w:rPr>
                          <w:sz w:val="8"/>
                          <w:lang w:val="ru-RU" w:eastAsia="en-GB"/>
                        </w:rPr>
                        <w:t xml:space="preserve">Хвилини.ON </w:t>
                      </w:r>
                    </w:p>
                    <w:p w14:paraId="230A193F" w14:textId="77777777" w:rsidR="001303F3" w:rsidRPr="00C74330" w:rsidRDefault="001303F3" w:rsidP="00C74330">
                      <w:pPr>
                        <w:ind w:firstLine="0"/>
                        <w:rPr>
                          <w:sz w:val="8"/>
                          <w:lang w:val="ru-RU" w:eastAsia="en-GB"/>
                        </w:rPr>
                      </w:pPr>
                      <w:r w:rsidRPr="00C74330">
                        <w:rPr>
                          <w:sz w:val="8"/>
                          <w:lang w:val="ru-RU" w:eastAsia="en-GB"/>
                        </w:rPr>
                        <w:t xml:space="preserve">Години.OFF </w:t>
                      </w:r>
                    </w:p>
                    <w:p w14:paraId="5577450D" w14:textId="77777777" w:rsidR="001303F3" w:rsidRPr="00E37E82" w:rsidRDefault="001303F3" w:rsidP="00C74330">
                      <w:pPr>
                        <w:ind w:firstLine="0"/>
                        <w:rPr>
                          <w:sz w:val="8"/>
                          <w:lang w:val="ru-RU" w:eastAsia="en-GB"/>
                        </w:rPr>
                      </w:pPr>
                      <w:r w:rsidRPr="00C74330">
                        <w:rPr>
                          <w:sz w:val="8"/>
                          <w:lang w:val="ru-RU" w:eastAsia="en-GB"/>
                        </w:rPr>
                        <w:t>Хвилини.OFF</w:t>
                      </w:r>
                    </w:p>
                    <w:p w14:paraId="5BA0E248" w14:textId="77777777" w:rsidR="001303F3" w:rsidRPr="00E37E82" w:rsidRDefault="001303F3" w:rsidP="00C74330">
                      <w:pPr>
                        <w:ind w:firstLine="0"/>
                        <w:jc w:val="left"/>
                        <w:rPr>
                          <w:sz w:val="8"/>
                          <w:szCs w:val="12"/>
                          <w:lang w:val="ru-RU" w:eastAsia="en-GB"/>
                        </w:rPr>
                      </w:pPr>
                      <w:r w:rsidRPr="00E37E82">
                        <w:rPr>
                          <w:sz w:val="8"/>
                          <w:szCs w:val="12"/>
                          <w:lang w:val="ru-RU" w:eastAsia="en-GB"/>
                        </w:rPr>
                        <w:t>Понеділок</w:t>
                      </w:r>
                    </w:p>
                    <w:p w14:paraId="4615C6D6" w14:textId="77777777" w:rsidR="001303F3" w:rsidRPr="00E37E82" w:rsidRDefault="001303F3" w:rsidP="00C74330">
                      <w:pPr>
                        <w:ind w:firstLine="0"/>
                        <w:jc w:val="left"/>
                        <w:rPr>
                          <w:sz w:val="8"/>
                          <w:szCs w:val="12"/>
                          <w:lang w:val="ru-RU" w:eastAsia="en-GB"/>
                        </w:rPr>
                      </w:pPr>
                      <w:r w:rsidRPr="00E37E82">
                        <w:rPr>
                          <w:sz w:val="8"/>
                          <w:szCs w:val="12"/>
                          <w:lang w:val="ru-RU" w:eastAsia="en-GB"/>
                        </w:rPr>
                        <w:t xml:space="preserve">Вівторок </w:t>
                      </w:r>
                    </w:p>
                    <w:p w14:paraId="4C79E20C" w14:textId="77777777" w:rsidR="001303F3" w:rsidRPr="00E37E82" w:rsidRDefault="001303F3" w:rsidP="00C74330">
                      <w:pPr>
                        <w:ind w:firstLine="0"/>
                        <w:jc w:val="left"/>
                        <w:rPr>
                          <w:sz w:val="8"/>
                          <w:szCs w:val="12"/>
                          <w:lang w:val="ru-RU" w:eastAsia="en-GB"/>
                        </w:rPr>
                      </w:pPr>
                      <w:r w:rsidRPr="00E37E82">
                        <w:rPr>
                          <w:sz w:val="8"/>
                          <w:szCs w:val="12"/>
                          <w:lang w:val="ru-RU" w:eastAsia="en-GB"/>
                        </w:rPr>
                        <w:t xml:space="preserve">Середа </w:t>
                      </w:r>
                    </w:p>
                    <w:p w14:paraId="7AE1CC2F" w14:textId="77777777" w:rsidR="001303F3" w:rsidRPr="00E37E82" w:rsidRDefault="001303F3" w:rsidP="00C74330">
                      <w:pPr>
                        <w:ind w:firstLine="0"/>
                        <w:jc w:val="left"/>
                        <w:rPr>
                          <w:sz w:val="8"/>
                          <w:szCs w:val="12"/>
                          <w:lang w:val="ru-RU" w:eastAsia="en-GB"/>
                        </w:rPr>
                      </w:pPr>
                      <w:r w:rsidRPr="00E37E82">
                        <w:rPr>
                          <w:sz w:val="8"/>
                          <w:szCs w:val="12"/>
                          <w:lang w:val="ru-RU" w:eastAsia="en-GB"/>
                        </w:rPr>
                        <w:t xml:space="preserve">Четвер </w:t>
                      </w:r>
                    </w:p>
                    <w:p w14:paraId="43632182" w14:textId="77777777" w:rsidR="001303F3" w:rsidRPr="00E37E82" w:rsidRDefault="001303F3" w:rsidP="00C74330">
                      <w:pPr>
                        <w:ind w:firstLine="0"/>
                        <w:jc w:val="left"/>
                        <w:rPr>
                          <w:sz w:val="8"/>
                          <w:szCs w:val="12"/>
                          <w:lang w:val="ru-RU" w:eastAsia="en-GB"/>
                        </w:rPr>
                      </w:pPr>
                      <w:r w:rsidRPr="00E37E82">
                        <w:rPr>
                          <w:sz w:val="8"/>
                          <w:szCs w:val="12"/>
                          <w:lang w:val="ru-RU" w:eastAsia="en-GB"/>
                        </w:rPr>
                        <w:t>П'ятниця</w:t>
                      </w:r>
                    </w:p>
                    <w:p w14:paraId="4D094A93" w14:textId="77777777" w:rsidR="001303F3" w:rsidRPr="00E37E82" w:rsidRDefault="001303F3" w:rsidP="00C74330">
                      <w:pPr>
                        <w:ind w:firstLine="0"/>
                        <w:jc w:val="left"/>
                        <w:rPr>
                          <w:sz w:val="8"/>
                          <w:szCs w:val="12"/>
                          <w:lang w:val="ru-RU" w:eastAsia="en-GB"/>
                        </w:rPr>
                      </w:pPr>
                      <w:r w:rsidRPr="00E37E82">
                        <w:rPr>
                          <w:sz w:val="8"/>
                          <w:szCs w:val="12"/>
                          <w:lang w:val="ru-RU" w:eastAsia="en-GB"/>
                        </w:rPr>
                        <w:t>Субота</w:t>
                      </w:r>
                    </w:p>
                    <w:p w14:paraId="787EB4C7" w14:textId="77777777" w:rsidR="001303F3" w:rsidRPr="00E37E82" w:rsidRDefault="001303F3" w:rsidP="00C74330">
                      <w:pPr>
                        <w:ind w:firstLine="0"/>
                        <w:jc w:val="left"/>
                        <w:rPr>
                          <w:sz w:val="8"/>
                          <w:szCs w:val="12"/>
                          <w:lang w:val="ru-RU" w:eastAsia="en-GB"/>
                        </w:rPr>
                      </w:pPr>
                      <w:r w:rsidRPr="00E37E82">
                        <w:rPr>
                          <w:sz w:val="8"/>
                          <w:szCs w:val="12"/>
                          <w:lang w:val="ru-RU" w:eastAsia="en-GB"/>
                        </w:rPr>
                        <w:t xml:space="preserve">Неділя </w:t>
                      </w:r>
                    </w:p>
                    <w:p w14:paraId="2FEA2C28" w14:textId="77777777" w:rsidR="001303F3" w:rsidRDefault="001303F3" w:rsidP="00C74330">
                      <w:pPr>
                        <w:ind w:firstLine="0"/>
                        <w:rPr>
                          <w:sz w:val="8"/>
                          <w:szCs w:val="12"/>
                          <w:lang w:val="ru-RU" w:eastAsia="en-GB"/>
                        </w:rPr>
                      </w:pPr>
                      <w:r w:rsidRPr="00E37E82">
                        <w:rPr>
                          <w:sz w:val="8"/>
                          <w:szCs w:val="12"/>
                          <w:lang w:val="ru-RU" w:eastAsia="en-GB"/>
                        </w:rPr>
                        <w:t>Всі</w:t>
                      </w:r>
                      <w:r>
                        <w:rPr>
                          <w:sz w:val="8"/>
                          <w:szCs w:val="12"/>
                          <w:lang w:val="ru-RU" w:eastAsia="en-GB"/>
                        </w:rPr>
                        <w:t xml:space="preserve"> </w:t>
                      </w:r>
                      <w:r w:rsidRPr="00E37E82">
                        <w:rPr>
                          <w:sz w:val="8"/>
                          <w:szCs w:val="12"/>
                          <w:lang w:val="ru-RU" w:eastAsia="en-GB"/>
                        </w:rPr>
                        <w:t>дні</w:t>
                      </w:r>
                      <w:r>
                        <w:rPr>
                          <w:sz w:val="8"/>
                          <w:szCs w:val="12"/>
                          <w:lang w:val="ru-RU" w:eastAsia="en-GB"/>
                        </w:rPr>
                        <w:t xml:space="preserve"> </w:t>
                      </w:r>
                      <w:r w:rsidRPr="00E37E82">
                        <w:rPr>
                          <w:sz w:val="8"/>
                          <w:szCs w:val="12"/>
                          <w:lang w:val="ru-RU" w:eastAsia="en-GB"/>
                        </w:rPr>
                        <w:t>тижня</w:t>
                      </w:r>
                    </w:p>
                    <w:p w14:paraId="45ACC9BB" w14:textId="77777777" w:rsidR="001303F3" w:rsidRPr="00C74330" w:rsidRDefault="001303F3" w:rsidP="00C74330">
                      <w:pPr>
                        <w:ind w:firstLine="0"/>
                        <w:rPr>
                          <w:sz w:val="8"/>
                          <w:szCs w:val="10"/>
                          <w:lang w:val="ru-RU"/>
                        </w:rPr>
                      </w:pPr>
                      <w:r w:rsidRPr="00C74330">
                        <w:rPr>
                          <w:sz w:val="8"/>
                          <w:szCs w:val="10"/>
                        </w:rPr>
                        <w:t>Режим</w:t>
                      </w:r>
                    </w:p>
                  </w:txbxContent>
                </v:textbox>
                <w10:wrap anchorx="margin"/>
              </v:shape>
            </w:pict>
          </mc:Fallback>
        </mc:AlternateContent>
      </w:r>
      <w:r w:rsidR="009C4CA0">
        <w:rPr>
          <w:noProof/>
          <w:lang w:val="ru-RU"/>
        </w:rPr>
        <mc:AlternateContent>
          <mc:Choice Requires="wps">
            <w:drawing>
              <wp:anchor distT="0" distB="0" distL="114300" distR="114300" simplePos="0" relativeHeight="251703296" behindDoc="0" locked="0" layoutInCell="1" allowOverlap="1" wp14:anchorId="5B28A68B" wp14:editId="0BCF9D90">
                <wp:simplePos x="0" y="0"/>
                <wp:positionH relativeFrom="margin">
                  <wp:posOffset>1861820</wp:posOffset>
                </wp:positionH>
                <wp:positionV relativeFrom="paragraph">
                  <wp:posOffset>7572375</wp:posOffset>
                </wp:positionV>
                <wp:extent cx="498088" cy="1606379"/>
                <wp:effectExtent l="0" t="0" r="16510" b="13335"/>
                <wp:wrapNone/>
                <wp:docPr id="2" name="Надпись 2"/>
                <wp:cNvGraphicFramePr/>
                <a:graphic xmlns:a="http://schemas.openxmlformats.org/drawingml/2006/main">
                  <a:graphicData uri="http://schemas.microsoft.com/office/word/2010/wordprocessingShape">
                    <wps:wsp>
                      <wps:cNvSpPr txBox="1"/>
                      <wps:spPr>
                        <a:xfrm>
                          <a:off x="0" y="0"/>
                          <a:ext cx="498088" cy="1606379"/>
                        </a:xfrm>
                        <a:prstGeom prst="rect">
                          <a:avLst/>
                        </a:prstGeom>
                        <a:solidFill>
                          <a:schemeClr val="bg1">
                            <a:lumMod val="75000"/>
                          </a:schemeClr>
                        </a:solidFill>
                        <a:ln w="6350">
                          <a:solidFill>
                            <a:prstClr val="black"/>
                          </a:solidFill>
                        </a:ln>
                      </wps:spPr>
                      <wps:txbx>
                        <w:txbxContent>
                          <w:p w14:paraId="2873CC0C" w14:textId="639834FD" w:rsidR="001303F3" w:rsidRPr="00E37E82" w:rsidRDefault="001303F3" w:rsidP="00C74330">
                            <w:pPr>
                              <w:spacing w:line="276" w:lineRule="auto"/>
                              <w:ind w:firstLine="0"/>
                              <w:jc w:val="left"/>
                              <w:rPr>
                                <w:sz w:val="8"/>
                                <w:lang w:val="ru-RU" w:eastAsia="en-GB"/>
                              </w:rPr>
                            </w:pPr>
                            <w:r w:rsidRPr="00E37E82">
                              <w:rPr>
                                <w:sz w:val="8"/>
                                <w:lang w:val="ru-RU" w:eastAsia="en-GB"/>
                              </w:rPr>
                              <w:t xml:space="preserve">Рік </w:t>
                            </w:r>
                          </w:p>
                          <w:p w14:paraId="2450A5BD" w14:textId="2497784C" w:rsidR="001303F3" w:rsidRPr="00E37E82" w:rsidRDefault="001303F3" w:rsidP="00C74330">
                            <w:pPr>
                              <w:spacing w:line="276" w:lineRule="auto"/>
                              <w:ind w:firstLine="0"/>
                              <w:jc w:val="left"/>
                              <w:rPr>
                                <w:sz w:val="8"/>
                                <w:lang w:val="ru-RU" w:eastAsia="en-GB"/>
                              </w:rPr>
                            </w:pPr>
                            <w:r w:rsidRPr="00E37E82">
                              <w:rPr>
                                <w:sz w:val="8"/>
                                <w:lang w:val="ru-RU" w:eastAsia="en-GB"/>
                              </w:rPr>
                              <w:t xml:space="preserve">Місяць </w:t>
                            </w:r>
                          </w:p>
                          <w:p w14:paraId="0A8CFCA4" w14:textId="56A9E34F" w:rsidR="001303F3" w:rsidRPr="00E37E82" w:rsidRDefault="001303F3" w:rsidP="00C74330">
                            <w:pPr>
                              <w:spacing w:line="276" w:lineRule="auto"/>
                              <w:ind w:firstLine="0"/>
                              <w:jc w:val="left"/>
                              <w:rPr>
                                <w:sz w:val="8"/>
                                <w:lang w:val="ru-RU" w:eastAsia="en-GB"/>
                              </w:rPr>
                            </w:pPr>
                            <w:r w:rsidRPr="00E37E82">
                              <w:rPr>
                                <w:sz w:val="8"/>
                                <w:lang w:val="ru-RU" w:eastAsia="en-GB"/>
                              </w:rPr>
                              <w:t xml:space="preserve">День </w:t>
                            </w:r>
                          </w:p>
                          <w:p w14:paraId="5DC4C7F7" w14:textId="0BE5C6B8" w:rsidR="001303F3" w:rsidRPr="00E37E82" w:rsidRDefault="001303F3" w:rsidP="00C74330">
                            <w:pPr>
                              <w:ind w:firstLine="0"/>
                              <w:jc w:val="left"/>
                              <w:rPr>
                                <w:sz w:val="8"/>
                                <w:lang w:val="ru-RU" w:eastAsia="en-GB"/>
                              </w:rPr>
                            </w:pPr>
                            <w:r w:rsidRPr="00E37E82">
                              <w:rPr>
                                <w:sz w:val="8"/>
                                <w:lang w:val="ru-RU" w:eastAsia="en-GB"/>
                              </w:rPr>
                              <w:t xml:space="preserve">Години </w:t>
                            </w:r>
                          </w:p>
                          <w:p w14:paraId="613824E5" w14:textId="2B0B99AE" w:rsidR="001303F3" w:rsidRPr="00E37E82" w:rsidRDefault="001303F3" w:rsidP="00C74330">
                            <w:pPr>
                              <w:ind w:firstLine="0"/>
                              <w:jc w:val="left"/>
                              <w:rPr>
                                <w:sz w:val="8"/>
                                <w:lang w:val="ru-RU" w:eastAsia="en-GB"/>
                              </w:rPr>
                            </w:pPr>
                            <w:r w:rsidRPr="00E37E82">
                              <w:rPr>
                                <w:sz w:val="8"/>
                                <w:lang w:val="ru-RU" w:eastAsia="en-GB"/>
                              </w:rPr>
                              <w:t xml:space="preserve">Хвилини  </w:t>
                            </w:r>
                          </w:p>
                          <w:p w14:paraId="0E81ED11" w14:textId="77777777" w:rsidR="001303F3" w:rsidRPr="00C74330" w:rsidRDefault="001303F3" w:rsidP="00C74330">
                            <w:pPr>
                              <w:ind w:firstLine="0"/>
                              <w:rPr>
                                <w:sz w:val="8"/>
                                <w:lang w:val="ru-RU" w:eastAsia="en-GB"/>
                              </w:rPr>
                            </w:pPr>
                            <w:r w:rsidRPr="00C74330">
                              <w:rPr>
                                <w:sz w:val="8"/>
                                <w:lang w:val="ru-RU" w:eastAsia="en-GB"/>
                              </w:rPr>
                              <w:t xml:space="preserve">Години.ON </w:t>
                            </w:r>
                          </w:p>
                          <w:p w14:paraId="29706CA9" w14:textId="77777777" w:rsidR="001303F3" w:rsidRPr="00C74330" w:rsidRDefault="001303F3" w:rsidP="00C74330">
                            <w:pPr>
                              <w:ind w:firstLine="0"/>
                              <w:rPr>
                                <w:sz w:val="8"/>
                                <w:lang w:val="ru-RU" w:eastAsia="en-GB"/>
                              </w:rPr>
                            </w:pPr>
                            <w:r w:rsidRPr="00C74330">
                              <w:rPr>
                                <w:sz w:val="8"/>
                                <w:lang w:val="ru-RU" w:eastAsia="en-GB"/>
                              </w:rPr>
                              <w:t xml:space="preserve">Хвилини.ON </w:t>
                            </w:r>
                          </w:p>
                          <w:p w14:paraId="59054DCF" w14:textId="77777777" w:rsidR="001303F3" w:rsidRPr="00C74330" w:rsidRDefault="001303F3" w:rsidP="00C74330">
                            <w:pPr>
                              <w:ind w:firstLine="0"/>
                              <w:rPr>
                                <w:sz w:val="8"/>
                                <w:lang w:val="ru-RU" w:eastAsia="en-GB"/>
                              </w:rPr>
                            </w:pPr>
                            <w:r w:rsidRPr="00C74330">
                              <w:rPr>
                                <w:sz w:val="8"/>
                                <w:lang w:val="ru-RU" w:eastAsia="en-GB"/>
                              </w:rPr>
                              <w:t xml:space="preserve">Години.OFF </w:t>
                            </w:r>
                          </w:p>
                          <w:p w14:paraId="748A5B36" w14:textId="7C474060" w:rsidR="001303F3" w:rsidRPr="00E37E82" w:rsidRDefault="001303F3" w:rsidP="00C74330">
                            <w:pPr>
                              <w:ind w:firstLine="0"/>
                              <w:rPr>
                                <w:sz w:val="8"/>
                                <w:lang w:val="ru-RU" w:eastAsia="en-GB"/>
                              </w:rPr>
                            </w:pPr>
                            <w:r w:rsidRPr="00C74330">
                              <w:rPr>
                                <w:sz w:val="8"/>
                                <w:lang w:val="ru-RU" w:eastAsia="en-GB"/>
                              </w:rPr>
                              <w:t>Хвилини.OFF</w:t>
                            </w:r>
                          </w:p>
                          <w:p w14:paraId="4A9EDFE5" w14:textId="62B360D7" w:rsidR="001303F3" w:rsidRPr="00E37E82" w:rsidRDefault="001303F3" w:rsidP="00C74330">
                            <w:pPr>
                              <w:ind w:firstLine="0"/>
                              <w:jc w:val="left"/>
                              <w:rPr>
                                <w:sz w:val="8"/>
                                <w:szCs w:val="12"/>
                                <w:lang w:val="ru-RU" w:eastAsia="en-GB"/>
                              </w:rPr>
                            </w:pPr>
                            <w:r w:rsidRPr="00E37E82">
                              <w:rPr>
                                <w:sz w:val="8"/>
                                <w:szCs w:val="12"/>
                                <w:lang w:val="ru-RU" w:eastAsia="en-GB"/>
                              </w:rPr>
                              <w:t>Понеділок</w:t>
                            </w:r>
                          </w:p>
                          <w:p w14:paraId="3B96D5C8" w14:textId="55B230D2" w:rsidR="001303F3" w:rsidRPr="00E37E82" w:rsidRDefault="001303F3" w:rsidP="00C74330">
                            <w:pPr>
                              <w:ind w:firstLine="0"/>
                              <w:jc w:val="left"/>
                              <w:rPr>
                                <w:sz w:val="8"/>
                                <w:szCs w:val="12"/>
                                <w:lang w:val="ru-RU" w:eastAsia="en-GB"/>
                              </w:rPr>
                            </w:pPr>
                            <w:r w:rsidRPr="00E37E82">
                              <w:rPr>
                                <w:sz w:val="8"/>
                                <w:szCs w:val="12"/>
                                <w:lang w:val="ru-RU" w:eastAsia="en-GB"/>
                              </w:rPr>
                              <w:t xml:space="preserve">Вівторок </w:t>
                            </w:r>
                          </w:p>
                          <w:p w14:paraId="24941C6B" w14:textId="7E51B661" w:rsidR="001303F3" w:rsidRPr="00E37E82" w:rsidRDefault="001303F3" w:rsidP="00C74330">
                            <w:pPr>
                              <w:ind w:firstLine="0"/>
                              <w:jc w:val="left"/>
                              <w:rPr>
                                <w:sz w:val="8"/>
                                <w:szCs w:val="12"/>
                                <w:lang w:val="ru-RU" w:eastAsia="en-GB"/>
                              </w:rPr>
                            </w:pPr>
                            <w:r w:rsidRPr="00E37E82">
                              <w:rPr>
                                <w:sz w:val="8"/>
                                <w:szCs w:val="12"/>
                                <w:lang w:val="ru-RU" w:eastAsia="en-GB"/>
                              </w:rPr>
                              <w:t xml:space="preserve">Середа </w:t>
                            </w:r>
                          </w:p>
                          <w:p w14:paraId="611308A4" w14:textId="320F79B9" w:rsidR="001303F3" w:rsidRPr="00E37E82" w:rsidRDefault="001303F3" w:rsidP="00C74330">
                            <w:pPr>
                              <w:ind w:firstLine="0"/>
                              <w:jc w:val="left"/>
                              <w:rPr>
                                <w:sz w:val="8"/>
                                <w:szCs w:val="12"/>
                                <w:lang w:val="ru-RU" w:eastAsia="en-GB"/>
                              </w:rPr>
                            </w:pPr>
                            <w:r w:rsidRPr="00E37E82">
                              <w:rPr>
                                <w:sz w:val="8"/>
                                <w:szCs w:val="12"/>
                                <w:lang w:val="ru-RU" w:eastAsia="en-GB"/>
                              </w:rPr>
                              <w:t xml:space="preserve">Четвер </w:t>
                            </w:r>
                          </w:p>
                          <w:p w14:paraId="323F5844" w14:textId="4FF47045" w:rsidR="001303F3" w:rsidRPr="00E37E82" w:rsidRDefault="001303F3" w:rsidP="00C74330">
                            <w:pPr>
                              <w:ind w:firstLine="0"/>
                              <w:jc w:val="left"/>
                              <w:rPr>
                                <w:sz w:val="8"/>
                                <w:szCs w:val="12"/>
                                <w:lang w:val="ru-RU" w:eastAsia="en-GB"/>
                              </w:rPr>
                            </w:pPr>
                            <w:r w:rsidRPr="00E37E82">
                              <w:rPr>
                                <w:sz w:val="8"/>
                                <w:szCs w:val="12"/>
                                <w:lang w:val="ru-RU" w:eastAsia="en-GB"/>
                              </w:rPr>
                              <w:t>П'ятниця</w:t>
                            </w:r>
                          </w:p>
                          <w:p w14:paraId="4329F6A1" w14:textId="495FDBAE" w:rsidR="001303F3" w:rsidRPr="00E37E82" w:rsidRDefault="001303F3" w:rsidP="00C74330">
                            <w:pPr>
                              <w:ind w:firstLine="0"/>
                              <w:jc w:val="left"/>
                              <w:rPr>
                                <w:sz w:val="8"/>
                                <w:szCs w:val="12"/>
                                <w:lang w:val="ru-RU" w:eastAsia="en-GB"/>
                              </w:rPr>
                            </w:pPr>
                            <w:r w:rsidRPr="00E37E82">
                              <w:rPr>
                                <w:sz w:val="8"/>
                                <w:szCs w:val="12"/>
                                <w:lang w:val="ru-RU" w:eastAsia="en-GB"/>
                              </w:rPr>
                              <w:t>Субота</w:t>
                            </w:r>
                          </w:p>
                          <w:p w14:paraId="4065AA07" w14:textId="616BE9BB" w:rsidR="001303F3" w:rsidRPr="00E37E82" w:rsidRDefault="001303F3" w:rsidP="00C74330">
                            <w:pPr>
                              <w:ind w:firstLine="0"/>
                              <w:jc w:val="left"/>
                              <w:rPr>
                                <w:sz w:val="8"/>
                                <w:szCs w:val="12"/>
                                <w:lang w:val="ru-RU" w:eastAsia="en-GB"/>
                              </w:rPr>
                            </w:pPr>
                            <w:r w:rsidRPr="00E37E82">
                              <w:rPr>
                                <w:sz w:val="8"/>
                                <w:szCs w:val="12"/>
                                <w:lang w:val="ru-RU" w:eastAsia="en-GB"/>
                              </w:rPr>
                              <w:t xml:space="preserve">Неділя </w:t>
                            </w:r>
                          </w:p>
                          <w:p w14:paraId="3230E4C2" w14:textId="265124F9" w:rsidR="001303F3" w:rsidRDefault="001303F3" w:rsidP="00C74330">
                            <w:pPr>
                              <w:ind w:firstLine="0"/>
                              <w:rPr>
                                <w:sz w:val="8"/>
                                <w:szCs w:val="12"/>
                                <w:lang w:val="ru-RU" w:eastAsia="en-GB"/>
                              </w:rPr>
                            </w:pPr>
                            <w:r w:rsidRPr="00E37E82">
                              <w:rPr>
                                <w:sz w:val="8"/>
                                <w:szCs w:val="12"/>
                                <w:lang w:val="ru-RU" w:eastAsia="en-GB"/>
                              </w:rPr>
                              <w:t>Всі</w:t>
                            </w:r>
                            <w:r>
                              <w:rPr>
                                <w:sz w:val="8"/>
                                <w:szCs w:val="12"/>
                                <w:lang w:val="ru-RU" w:eastAsia="en-GB"/>
                              </w:rPr>
                              <w:t xml:space="preserve"> </w:t>
                            </w:r>
                            <w:r w:rsidRPr="00E37E82">
                              <w:rPr>
                                <w:sz w:val="8"/>
                                <w:szCs w:val="12"/>
                                <w:lang w:val="ru-RU" w:eastAsia="en-GB"/>
                              </w:rPr>
                              <w:t>дні</w:t>
                            </w:r>
                            <w:r>
                              <w:rPr>
                                <w:sz w:val="8"/>
                                <w:szCs w:val="12"/>
                                <w:lang w:val="ru-RU" w:eastAsia="en-GB"/>
                              </w:rPr>
                              <w:t xml:space="preserve"> </w:t>
                            </w:r>
                            <w:r w:rsidRPr="00E37E82">
                              <w:rPr>
                                <w:sz w:val="8"/>
                                <w:szCs w:val="12"/>
                                <w:lang w:val="ru-RU" w:eastAsia="en-GB"/>
                              </w:rPr>
                              <w:t>тижня</w:t>
                            </w:r>
                          </w:p>
                          <w:p w14:paraId="12042E44" w14:textId="36D77EA1" w:rsidR="001303F3" w:rsidRPr="00C74330" w:rsidRDefault="001303F3" w:rsidP="00C74330">
                            <w:pPr>
                              <w:ind w:firstLine="0"/>
                              <w:rPr>
                                <w:sz w:val="8"/>
                                <w:szCs w:val="10"/>
                                <w:lang w:val="ru-RU"/>
                              </w:rPr>
                            </w:pPr>
                            <w:r w:rsidRPr="00C74330">
                              <w:rPr>
                                <w:sz w:val="8"/>
                                <w:szCs w:val="10"/>
                              </w:rPr>
                              <w:t>Режим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28A68B" id="Надпись 2" o:spid="_x0000_s1052" type="#_x0000_t202" style="position:absolute;left:0;text-align:left;margin-left:146.6pt;margin-top:596.25pt;width:39.2pt;height:126.5pt;z-index:251703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" fillcolor="#bfbfbf [2412]" strokeweight=".5pt">
                <v:textbox>
                  <w:txbxContent>
                    <w:p w14:paraId="2873CC0C" w14:textId="639834FD" w:rsidR="001303F3" w:rsidRPr="00E37E82" w:rsidRDefault="001303F3" w:rsidP="00C74330">
                      <w:pPr>
                        <w:spacing w:line="276" w:lineRule="auto"/>
                        <w:ind w:firstLine="0"/>
                        <w:jc w:val="left"/>
                        <w:rPr>
                          <w:sz w:val="8"/>
                          <w:lang w:val="ru-RU" w:eastAsia="en-GB"/>
                        </w:rPr>
                      </w:pPr>
                      <w:r w:rsidRPr="00E37E82">
                        <w:rPr>
                          <w:sz w:val="8"/>
                          <w:lang w:val="ru-RU" w:eastAsia="en-GB"/>
                        </w:rPr>
                        <w:t xml:space="preserve">Рік </w:t>
                      </w:r>
                    </w:p>
                    <w:p w14:paraId="2450A5BD" w14:textId="2497784C" w:rsidR="001303F3" w:rsidRPr="00E37E82" w:rsidRDefault="001303F3" w:rsidP="00C74330">
                      <w:pPr>
                        <w:spacing w:line="276" w:lineRule="auto"/>
                        <w:ind w:firstLine="0"/>
                        <w:jc w:val="left"/>
                        <w:rPr>
                          <w:sz w:val="8"/>
                          <w:lang w:val="ru-RU" w:eastAsia="en-GB"/>
                        </w:rPr>
                      </w:pPr>
                      <w:r w:rsidRPr="00E37E82">
                        <w:rPr>
                          <w:sz w:val="8"/>
                          <w:lang w:val="ru-RU" w:eastAsia="en-GB"/>
                        </w:rPr>
                        <w:t xml:space="preserve">Місяць </w:t>
                      </w:r>
                    </w:p>
                    <w:p w14:paraId="0A8CFCA4" w14:textId="56A9E34F" w:rsidR="001303F3" w:rsidRPr="00E37E82" w:rsidRDefault="001303F3" w:rsidP="00C74330">
                      <w:pPr>
                        <w:spacing w:line="276" w:lineRule="auto"/>
                        <w:ind w:firstLine="0"/>
                        <w:jc w:val="left"/>
                        <w:rPr>
                          <w:sz w:val="8"/>
                          <w:lang w:val="ru-RU" w:eastAsia="en-GB"/>
                        </w:rPr>
                      </w:pPr>
                      <w:r w:rsidRPr="00E37E82">
                        <w:rPr>
                          <w:sz w:val="8"/>
                          <w:lang w:val="ru-RU" w:eastAsia="en-GB"/>
                        </w:rPr>
                        <w:t xml:space="preserve">День </w:t>
                      </w:r>
                    </w:p>
                    <w:p w14:paraId="5DC4C7F7" w14:textId="0BE5C6B8" w:rsidR="001303F3" w:rsidRPr="00E37E82" w:rsidRDefault="001303F3" w:rsidP="00C74330">
                      <w:pPr>
                        <w:ind w:firstLine="0"/>
                        <w:jc w:val="left"/>
                        <w:rPr>
                          <w:sz w:val="8"/>
                          <w:lang w:val="ru-RU" w:eastAsia="en-GB"/>
                        </w:rPr>
                      </w:pPr>
                      <w:r w:rsidRPr="00E37E82">
                        <w:rPr>
                          <w:sz w:val="8"/>
                          <w:lang w:val="ru-RU" w:eastAsia="en-GB"/>
                        </w:rPr>
                        <w:t xml:space="preserve">Години </w:t>
                      </w:r>
                    </w:p>
                    <w:p w14:paraId="613824E5" w14:textId="2B0B99AE" w:rsidR="001303F3" w:rsidRPr="00E37E82" w:rsidRDefault="001303F3" w:rsidP="00C74330">
                      <w:pPr>
                        <w:ind w:firstLine="0"/>
                        <w:jc w:val="left"/>
                        <w:rPr>
                          <w:sz w:val="8"/>
                          <w:lang w:val="ru-RU" w:eastAsia="en-GB"/>
                        </w:rPr>
                      </w:pPr>
                      <w:r w:rsidRPr="00E37E82">
                        <w:rPr>
                          <w:sz w:val="8"/>
                          <w:lang w:val="ru-RU" w:eastAsia="en-GB"/>
                        </w:rPr>
                        <w:t xml:space="preserve">Хвилини  </w:t>
                      </w:r>
                    </w:p>
                    <w:p w14:paraId="0E81ED11" w14:textId="77777777" w:rsidR="001303F3" w:rsidRPr="00C74330" w:rsidRDefault="001303F3" w:rsidP="00C74330">
                      <w:pPr>
                        <w:ind w:firstLine="0"/>
                        <w:rPr>
                          <w:sz w:val="8"/>
                          <w:lang w:val="ru-RU" w:eastAsia="en-GB"/>
                        </w:rPr>
                      </w:pPr>
                      <w:r w:rsidRPr="00C74330">
                        <w:rPr>
                          <w:sz w:val="8"/>
                          <w:lang w:val="ru-RU" w:eastAsia="en-GB"/>
                        </w:rPr>
                        <w:t xml:space="preserve">Години.ON </w:t>
                      </w:r>
                    </w:p>
                    <w:p w14:paraId="29706CA9" w14:textId="77777777" w:rsidR="001303F3" w:rsidRPr="00C74330" w:rsidRDefault="001303F3" w:rsidP="00C74330">
                      <w:pPr>
                        <w:ind w:firstLine="0"/>
                        <w:rPr>
                          <w:sz w:val="8"/>
                          <w:lang w:val="ru-RU" w:eastAsia="en-GB"/>
                        </w:rPr>
                      </w:pPr>
                      <w:r w:rsidRPr="00C74330">
                        <w:rPr>
                          <w:sz w:val="8"/>
                          <w:lang w:val="ru-RU" w:eastAsia="en-GB"/>
                        </w:rPr>
                        <w:t xml:space="preserve">Хвилини.ON </w:t>
                      </w:r>
                    </w:p>
                    <w:p w14:paraId="59054DCF" w14:textId="77777777" w:rsidR="001303F3" w:rsidRPr="00C74330" w:rsidRDefault="001303F3" w:rsidP="00C74330">
                      <w:pPr>
                        <w:ind w:firstLine="0"/>
                        <w:rPr>
                          <w:sz w:val="8"/>
                          <w:lang w:val="ru-RU" w:eastAsia="en-GB"/>
                        </w:rPr>
                      </w:pPr>
                      <w:r w:rsidRPr="00C74330">
                        <w:rPr>
                          <w:sz w:val="8"/>
                          <w:lang w:val="ru-RU" w:eastAsia="en-GB"/>
                        </w:rPr>
                        <w:t xml:space="preserve">Години.OFF </w:t>
                      </w:r>
                    </w:p>
                    <w:p w14:paraId="748A5B36" w14:textId="7C474060" w:rsidR="001303F3" w:rsidRPr="00E37E82" w:rsidRDefault="001303F3" w:rsidP="00C74330">
                      <w:pPr>
                        <w:ind w:firstLine="0"/>
                        <w:rPr>
                          <w:sz w:val="8"/>
                          <w:lang w:val="ru-RU" w:eastAsia="en-GB"/>
                        </w:rPr>
                      </w:pPr>
                      <w:r w:rsidRPr="00C74330">
                        <w:rPr>
                          <w:sz w:val="8"/>
                          <w:lang w:val="ru-RU" w:eastAsia="en-GB"/>
                        </w:rPr>
                        <w:t>Хвилини.OFF</w:t>
                      </w:r>
                    </w:p>
                    <w:p w14:paraId="4A9EDFE5" w14:textId="62B360D7" w:rsidR="001303F3" w:rsidRPr="00E37E82" w:rsidRDefault="001303F3" w:rsidP="00C74330">
                      <w:pPr>
                        <w:ind w:firstLine="0"/>
                        <w:jc w:val="left"/>
                        <w:rPr>
                          <w:sz w:val="8"/>
                          <w:szCs w:val="12"/>
                          <w:lang w:val="ru-RU" w:eastAsia="en-GB"/>
                        </w:rPr>
                      </w:pPr>
                      <w:r w:rsidRPr="00E37E82">
                        <w:rPr>
                          <w:sz w:val="8"/>
                          <w:szCs w:val="12"/>
                          <w:lang w:val="ru-RU" w:eastAsia="en-GB"/>
                        </w:rPr>
                        <w:t>Понеділок</w:t>
                      </w:r>
                    </w:p>
                    <w:p w14:paraId="3B96D5C8" w14:textId="55B230D2" w:rsidR="001303F3" w:rsidRPr="00E37E82" w:rsidRDefault="001303F3" w:rsidP="00C74330">
                      <w:pPr>
                        <w:ind w:firstLine="0"/>
                        <w:jc w:val="left"/>
                        <w:rPr>
                          <w:sz w:val="8"/>
                          <w:szCs w:val="12"/>
                          <w:lang w:val="ru-RU" w:eastAsia="en-GB"/>
                        </w:rPr>
                      </w:pPr>
                      <w:r w:rsidRPr="00E37E82">
                        <w:rPr>
                          <w:sz w:val="8"/>
                          <w:szCs w:val="12"/>
                          <w:lang w:val="ru-RU" w:eastAsia="en-GB"/>
                        </w:rPr>
                        <w:t xml:space="preserve">Вівторок </w:t>
                      </w:r>
                    </w:p>
                    <w:p w14:paraId="24941C6B" w14:textId="7E51B661" w:rsidR="001303F3" w:rsidRPr="00E37E82" w:rsidRDefault="001303F3" w:rsidP="00C74330">
                      <w:pPr>
                        <w:ind w:firstLine="0"/>
                        <w:jc w:val="left"/>
                        <w:rPr>
                          <w:sz w:val="8"/>
                          <w:szCs w:val="12"/>
                          <w:lang w:val="ru-RU" w:eastAsia="en-GB"/>
                        </w:rPr>
                      </w:pPr>
                      <w:r w:rsidRPr="00E37E82">
                        <w:rPr>
                          <w:sz w:val="8"/>
                          <w:szCs w:val="12"/>
                          <w:lang w:val="ru-RU" w:eastAsia="en-GB"/>
                        </w:rPr>
                        <w:t xml:space="preserve">Середа </w:t>
                      </w:r>
                    </w:p>
                    <w:p w14:paraId="611308A4" w14:textId="320F79B9" w:rsidR="001303F3" w:rsidRPr="00E37E82" w:rsidRDefault="001303F3" w:rsidP="00C74330">
                      <w:pPr>
                        <w:ind w:firstLine="0"/>
                        <w:jc w:val="left"/>
                        <w:rPr>
                          <w:sz w:val="8"/>
                          <w:szCs w:val="12"/>
                          <w:lang w:val="ru-RU" w:eastAsia="en-GB"/>
                        </w:rPr>
                      </w:pPr>
                      <w:r w:rsidRPr="00E37E82">
                        <w:rPr>
                          <w:sz w:val="8"/>
                          <w:szCs w:val="12"/>
                          <w:lang w:val="ru-RU" w:eastAsia="en-GB"/>
                        </w:rPr>
                        <w:t xml:space="preserve">Четвер </w:t>
                      </w:r>
                    </w:p>
                    <w:p w14:paraId="323F5844" w14:textId="4FF47045" w:rsidR="001303F3" w:rsidRPr="00E37E82" w:rsidRDefault="001303F3" w:rsidP="00C74330">
                      <w:pPr>
                        <w:ind w:firstLine="0"/>
                        <w:jc w:val="left"/>
                        <w:rPr>
                          <w:sz w:val="8"/>
                          <w:szCs w:val="12"/>
                          <w:lang w:val="ru-RU" w:eastAsia="en-GB"/>
                        </w:rPr>
                      </w:pPr>
                      <w:r w:rsidRPr="00E37E82">
                        <w:rPr>
                          <w:sz w:val="8"/>
                          <w:szCs w:val="12"/>
                          <w:lang w:val="ru-RU" w:eastAsia="en-GB"/>
                        </w:rPr>
                        <w:t>П'ятниця</w:t>
                      </w:r>
                    </w:p>
                    <w:p w14:paraId="4329F6A1" w14:textId="495FDBAE" w:rsidR="001303F3" w:rsidRPr="00E37E82" w:rsidRDefault="001303F3" w:rsidP="00C74330">
                      <w:pPr>
                        <w:ind w:firstLine="0"/>
                        <w:jc w:val="left"/>
                        <w:rPr>
                          <w:sz w:val="8"/>
                          <w:szCs w:val="12"/>
                          <w:lang w:val="ru-RU" w:eastAsia="en-GB"/>
                        </w:rPr>
                      </w:pPr>
                      <w:r w:rsidRPr="00E37E82">
                        <w:rPr>
                          <w:sz w:val="8"/>
                          <w:szCs w:val="12"/>
                          <w:lang w:val="ru-RU" w:eastAsia="en-GB"/>
                        </w:rPr>
                        <w:t>Субота</w:t>
                      </w:r>
                    </w:p>
                    <w:p w14:paraId="4065AA07" w14:textId="616BE9BB" w:rsidR="001303F3" w:rsidRPr="00E37E82" w:rsidRDefault="001303F3" w:rsidP="00C74330">
                      <w:pPr>
                        <w:ind w:firstLine="0"/>
                        <w:jc w:val="left"/>
                        <w:rPr>
                          <w:sz w:val="8"/>
                          <w:szCs w:val="12"/>
                          <w:lang w:val="ru-RU" w:eastAsia="en-GB"/>
                        </w:rPr>
                      </w:pPr>
                      <w:r w:rsidRPr="00E37E82">
                        <w:rPr>
                          <w:sz w:val="8"/>
                          <w:szCs w:val="12"/>
                          <w:lang w:val="ru-RU" w:eastAsia="en-GB"/>
                        </w:rPr>
                        <w:t xml:space="preserve">Неділя </w:t>
                      </w:r>
                    </w:p>
                    <w:p w14:paraId="3230E4C2" w14:textId="265124F9" w:rsidR="001303F3" w:rsidRDefault="001303F3" w:rsidP="00C74330">
                      <w:pPr>
                        <w:ind w:firstLine="0"/>
                        <w:rPr>
                          <w:sz w:val="8"/>
                          <w:szCs w:val="12"/>
                          <w:lang w:val="ru-RU" w:eastAsia="en-GB"/>
                        </w:rPr>
                      </w:pPr>
                      <w:r w:rsidRPr="00E37E82">
                        <w:rPr>
                          <w:sz w:val="8"/>
                          <w:szCs w:val="12"/>
                          <w:lang w:val="ru-RU" w:eastAsia="en-GB"/>
                        </w:rPr>
                        <w:t>Всі</w:t>
                      </w:r>
                      <w:r>
                        <w:rPr>
                          <w:sz w:val="8"/>
                          <w:szCs w:val="12"/>
                          <w:lang w:val="ru-RU" w:eastAsia="en-GB"/>
                        </w:rPr>
                        <w:t xml:space="preserve"> </w:t>
                      </w:r>
                      <w:r w:rsidRPr="00E37E82">
                        <w:rPr>
                          <w:sz w:val="8"/>
                          <w:szCs w:val="12"/>
                          <w:lang w:val="ru-RU" w:eastAsia="en-GB"/>
                        </w:rPr>
                        <w:t>дні</w:t>
                      </w:r>
                      <w:r>
                        <w:rPr>
                          <w:sz w:val="8"/>
                          <w:szCs w:val="12"/>
                          <w:lang w:val="ru-RU" w:eastAsia="en-GB"/>
                        </w:rPr>
                        <w:t xml:space="preserve"> </w:t>
                      </w:r>
                      <w:r w:rsidRPr="00E37E82">
                        <w:rPr>
                          <w:sz w:val="8"/>
                          <w:szCs w:val="12"/>
                          <w:lang w:val="ru-RU" w:eastAsia="en-GB"/>
                        </w:rPr>
                        <w:t>тижня</w:t>
                      </w:r>
                    </w:p>
                    <w:p w14:paraId="12042E44" w14:textId="36D77EA1" w:rsidR="001303F3" w:rsidRPr="00C74330" w:rsidRDefault="001303F3" w:rsidP="00C74330">
                      <w:pPr>
                        <w:ind w:firstLine="0"/>
                        <w:rPr>
                          <w:sz w:val="8"/>
                          <w:szCs w:val="10"/>
                          <w:lang w:val="ru-RU"/>
                        </w:rPr>
                      </w:pPr>
                      <w:r w:rsidRPr="00C74330">
                        <w:rPr>
                          <w:sz w:val="8"/>
                          <w:szCs w:val="10"/>
                        </w:rPr>
                        <w:t>Режим</w:t>
                      </w:r>
                    </w:p>
                  </w:txbxContent>
                </v:textbox>
                <w10:wrap anchorx="margin"/>
              </v:shape>
            </w:pict>
          </mc:Fallback>
        </mc:AlternateContent>
      </w:r>
      <w:r w:rsidR="00B203FB">
        <w:rPr>
          <w:noProof/>
          <w:lang w:val="ru-RU"/>
        </w:rPr>
        <w:drawing>
          <wp:inline distT="0" distB="0" distL="0" distR="0" wp14:anchorId="5520566A" wp14:editId="304E005D">
            <wp:extent cx="5000625" cy="9477375"/>
            <wp:effectExtent l="0" t="0" r="9525" b="9525"/>
            <wp:docPr id="9539" name="Picture 9539"/>
            <wp:cNvGraphicFramePr/>
            <a:graphic xmlns:a="http://schemas.openxmlformats.org/drawingml/2006/main">
              <a:graphicData uri="http://schemas.openxmlformats.org/drawingml/2006/picture">
                <pic:pic xmlns:pic="http://schemas.openxmlformats.org/drawingml/2006/picture">
                  <pic:nvPicPr>
                    <pic:cNvPr id="9539" name="Picture 9539"/>
                    <pic:cNvPicPr/>
                  </pic:nvPicPr>
                  <pic:blipFill>
                    <a:blip r:embed="rId61"/>
                    <a:stretch>
                      <a:fillRect/>
                    </a:stretch>
                  </pic:blipFill>
                  <pic:spPr>
                    <a:xfrm>
                      <a:off x="0" y="0"/>
                      <a:ext cx="5001004" cy="9478093"/>
                    </a:xfrm>
                    <a:prstGeom prst="rect">
                      <a:avLst/>
                    </a:prstGeom>
                  </pic:spPr>
                </pic:pic>
              </a:graphicData>
            </a:graphic>
          </wp:inline>
        </w:drawing>
      </w:r>
    </w:p>
    <w:p w14:paraId="26679B87" w14:textId="11FA46C4" w:rsidR="00B203FB" w:rsidRPr="00791B71" w:rsidRDefault="00B203FB" w:rsidP="009C54CC">
      <w:pPr>
        <w:keepNext/>
        <w:overflowPunct w:val="0"/>
        <w:autoSpaceDE w:val="0"/>
        <w:autoSpaceDN w:val="0"/>
        <w:adjustRightInd w:val="0"/>
        <w:spacing w:line="240" w:lineRule="auto"/>
        <w:ind w:firstLine="0"/>
        <w:jc w:val="center"/>
        <w:textAlignment w:val="baseline"/>
        <w:outlineLvl w:val="4"/>
        <w:rPr>
          <w:rFonts w:ascii="Arial Narrow" w:eastAsia="Arial Narrow" w:hAnsi="Arial Narrow" w:cs="Arial Narrow"/>
          <w:b/>
          <w:i/>
          <w:iCs/>
          <w:color w:val="FF0000"/>
          <w:sz w:val="24"/>
          <w:u w:val="single"/>
        </w:rPr>
      </w:pPr>
    </w:p>
    <w:p w14:paraId="164330B3" w14:textId="63A9CE9D" w:rsidR="009C4CA0" w:rsidRPr="00C74330" w:rsidRDefault="00FB64D8" w:rsidP="00940363">
      <w:pPr>
        <w:tabs>
          <w:tab w:val="left" w:pos="3498"/>
        </w:tabs>
        <w:rPr>
          <w:rFonts w:ascii="Arial Narrow" w:eastAsia="Arial Narrow" w:hAnsi="Arial Narrow" w:cs="Arial Narrow"/>
          <w:sz w:val="24"/>
          <w:lang w:val="ru-RU"/>
        </w:rPr>
        <w:sectPr w:rsidR="009C4CA0" w:rsidRPr="00C74330" w:rsidSect="008B3A09">
          <w:headerReference w:type="default" r:id="rId62"/>
          <w:footerReference w:type="default" r:id="rId63"/>
          <w:pgSz w:w="11906" w:h="16838"/>
          <w:pgMar w:top="284" w:right="851" w:bottom="1134" w:left="1701" w:header="709" w:footer="709" w:gutter="0"/>
          <w:cols w:space="708"/>
          <w:titlePg/>
          <w:docGrid w:linePitch="381"/>
        </w:sectPr>
      </w:pPr>
      <w:r w:rsidRPr="007A5235">
        <w:rPr>
          <w:noProof/>
          <w:szCs w:val="28"/>
          <w:lang w:val="ru-RU"/>
        </w:rPr>
        <w:drawing>
          <wp:anchor distT="0" distB="0" distL="114300" distR="114300" simplePos="0" relativeHeight="251824128" behindDoc="0" locked="0" layoutInCell="1" allowOverlap="1" wp14:anchorId="46BBAF09" wp14:editId="4E333183">
            <wp:simplePos x="0" y="0"/>
            <wp:positionH relativeFrom="page">
              <wp:align>center</wp:align>
            </wp:positionH>
            <wp:positionV relativeFrom="paragraph">
              <wp:posOffset>980683</wp:posOffset>
            </wp:positionV>
            <wp:extent cx="8802053" cy="6116733"/>
            <wp:effectExtent l="9208" t="0" r="8572" b="8573"/>
            <wp:wrapNone/>
            <wp:docPr id="236" name="Рисунок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BD схема системи автоматизації живлення.jpg"/>
                    <pic:cNvPicPr/>
                  </pic:nvPicPr>
                  <pic:blipFill>
                    <a:blip r:embed="rId40">
                      <a:extLst>
                        <a:ext uri="{28A0092B-C50C-407E-A947-70E740481C1C}">
                          <a14:useLocalDpi xmlns:a14="http://schemas.microsoft.com/office/drawing/2010/main" val="0"/>
                        </a:ext>
                      </a:extLst>
                    </a:blip>
                    <a:stretch>
                      <a:fillRect/>
                    </a:stretch>
                  </pic:blipFill>
                  <pic:spPr>
                    <a:xfrm rot="5400000">
                      <a:off x="0" y="0"/>
                      <a:ext cx="8802053" cy="6116733"/>
                    </a:xfrm>
                    <a:prstGeom prst="rect">
                      <a:avLst/>
                    </a:prstGeom>
                  </pic:spPr>
                </pic:pic>
              </a:graphicData>
            </a:graphic>
            <wp14:sizeRelH relativeFrom="margin">
              <wp14:pctWidth>0</wp14:pctWidth>
            </wp14:sizeRelH>
            <wp14:sizeRelV relativeFrom="margin">
              <wp14:pctHeight>0</wp14:pctHeight>
            </wp14:sizeRelV>
          </wp:anchor>
        </w:drawing>
      </w:r>
    </w:p>
    <w:p w14:paraId="06BA1727" w14:textId="7A182AC1" w:rsidR="009C54CC" w:rsidRPr="00940363" w:rsidRDefault="00940363" w:rsidP="00940363">
      <w:pPr>
        <w:tabs>
          <w:tab w:val="left" w:pos="1646"/>
        </w:tabs>
        <w:ind w:firstLine="0"/>
        <w:rPr>
          <w:rFonts w:eastAsiaTheme="majorEastAsia"/>
          <w:szCs w:val="28"/>
        </w:rPr>
      </w:pPr>
      <w:r>
        <w:rPr>
          <w:noProof/>
          <w:lang w:val="ru-RU"/>
        </w:rPr>
        <w:lastRenderedPageBreak/>
        <w:drawing>
          <wp:anchor distT="0" distB="0" distL="114300" distR="114300" simplePos="0" relativeHeight="251851776" behindDoc="0" locked="0" layoutInCell="1" allowOverlap="1" wp14:anchorId="459F4F5F" wp14:editId="657FC60F">
            <wp:simplePos x="0" y="0"/>
            <wp:positionH relativeFrom="page">
              <wp:align>center</wp:align>
            </wp:positionH>
            <wp:positionV relativeFrom="paragraph">
              <wp:posOffset>495</wp:posOffset>
            </wp:positionV>
            <wp:extent cx="6032608" cy="5925132"/>
            <wp:effectExtent l="0" t="0" r="6350" b="0"/>
            <wp:wrapTopAndBottom/>
            <wp:docPr id="255" name="Рисунок 255" descr="https://lh7-rt.googleusercontent.com/slidesz/AGV_vUdCMKvW3CNsUZdXopcnhqUceMgfoAWWJNuZ1-jWRcR1Mvq2WaUqa3oMjkkJeAY7K_TqAXxkR5mEKh-ybRsnKqCpN59o6zOmLJo8vQOS_0zbdTJa0BwUMC18-teYOkA7TqlJo6vMaCbIu-t2UfOcMrRUrCCMdzE=s2048?key=8x7QKTrSV3g8p9If8ptP61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7-rt.googleusercontent.com/slidesz/AGV_vUdCMKvW3CNsUZdXopcnhqUceMgfoAWWJNuZ1-jWRcR1Mvq2WaUqa3oMjkkJeAY7K_TqAXxkR5mEKh-ybRsnKqCpN59o6zOmLJo8vQOS_0zbdTJa0BwUMC18-teYOkA7TqlJo6vMaCbIu-t2UfOcMrRUrCCMdzE=s2048?key=8x7QKTrSV3g8p9If8ptP611a"/>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6032608" cy="5925132"/>
                    </a:xfrm>
                    <a:prstGeom prst="rect">
                      <a:avLst/>
                    </a:prstGeom>
                    <a:noFill/>
                    <a:ln>
                      <a:noFill/>
                    </a:ln>
                  </pic:spPr>
                </pic:pic>
              </a:graphicData>
            </a:graphic>
          </wp:anchor>
        </w:drawing>
      </w:r>
    </w:p>
    <w:sectPr w:rsidR="009C54CC" w:rsidRPr="00940363" w:rsidSect="00734C54">
      <w:headerReference w:type="first" r:id="rId65"/>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AADE18" w14:textId="77777777" w:rsidR="00F407C5" w:rsidRPr="00C82481" w:rsidRDefault="00F407C5">
      <w:pPr>
        <w:spacing w:line="240" w:lineRule="auto"/>
      </w:pPr>
      <w:r w:rsidRPr="00C82481">
        <w:separator/>
      </w:r>
    </w:p>
  </w:endnote>
  <w:endnote w:type="continuationSeparator" w:id="0">
    <w:p w14:paraId="4A0DDA8A" w14:textId="77777777" w:rsidR="00F407C5" w:rsidRPr="00C82481" w:rsidRDefault="00F407C5">
      <w:pPr>
        <w:spacing w:line="240" w:lineRule="auto"/>
      </w:pPr>
      <w:r w:rsidRPr="00C82481">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ISOCPEUR">
    <w:altName w:val="Arial"/>
    <w:panose1 w:val="020B0604020202020204"/>
    <w:charset w:val="CC"/>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08077C" w14:textId="347B6E68" w:rsidR="001303F3" w:rsidRPr="00C82481" w:rsidRDefault="001303F3" w:rsidP="007119B3">
    <w:pPr>
      <w:pStyle w:val="afb"/>
      <w:ind w:firstLine="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745A5B" w14:textId="77777777" w:rsidR="00F407C5" w:rsidRPr="00C82481" w:rsidRDefault="00F407C5">
      <w:pPr>
        <w:spacing w:line="240" w:lineRule="auto"/>
      </w:pPr>
      <w:r w:rsidRPr="00C82481">
        <w:separator/>
      </w:r>
    </w:p>
  </w:footnote>
  <w:footnote w:type="continuationSeparator" w:id="0">
    <w:p w14:paraId="6323775A" w14:textId="77777777" w:rsidR="00F407C5" w:rsidRPr="00C82481" w:rsidRDefault="00F407C5">
      <w:pPr>
        <w:spacing w:line="240" w:lineRule="auto"/>
      </w:pPr>
      <w:r w:rsidRPr="00C82481">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03056395"/>
      <w:docPartObj>
        <w:docPartGallery w:val="Page Numbers (Top of Page)"/>
        <w:docPartUnique/>
      </w:docPartObj>
    </w:sdtPr>
    <w:sdtContent>
      <w:p w14:paraId="1E73790E" w14:textId="382F4DEA" w:rsidR="001303F3" w:rsidRPr="00C82481" w:rsidRDefault="001303F3">
        <w:pPr>
          <w:pStyle w:val="a7"/>
          <w:jc w:val="right"/>
        </w:pPr>
        <w:r w:rsidRPr="00C82481">
          <w:fldChar w:fldCharType="begin"/>
        </w:r>
        <w:r w:rsidRPr="00C82481">
          <w:instrText>PAGE   \* MERGEFORMAT</w:instrText>
        </w:r>
        <w:r w:rsidRPr="00C82481">
          <w:fldChar w:fldCharType="separate"/>
        </w:r>
        <w:r w:rsidR="001E31E4">
          <w:rPr>
            <w:noProof/>
          </w:rPr>
          <w:t>5</w:t>
        </w:r>
        <w:r w:rsidRPr="00C82481">
          <w:fldChar w:fldCharType="end"/>
        </w:r>
      </w:p>
    </w:sdtContent>
  </w:sdt>
  <w:p w14:paraId="62E93AE9" w14:textId="51575562" w:rsidR="001303F3" w:rsidRPr="00C82481" w:rsidRDefault="001303F3">
    <w:pPr>
      <w:pStyle w:val="a7"/>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17533904"/>
      <w:docPartObj>
        <w:docPartGallery w:val="Page Numbers (Top of Page)"/>
        <w:docPartUnique/>
      </w:docPartObj>
    </w:sdtPr>
    <w:sdtContent>
      <w:p w14:paraId="25A7123A" w14:textId="4BCDAF52" w:rsidR="001303F3" w:rsidRPr="00C82481" w:rsidRDefault="001303F3">
        <w:pPr>
          <w:pStyle w:val="a7"/>
          <w:jc w:val="right"/>
        </w:pPr>
        <w:r w:rsidRPr="00C82481">
          <w:fldChar w:fldCharType="begin"/>
        </w:r>
        <w:r w:rsidRPr="00C82481">
          <w:instrText>PAGE   \* MERGEFORMAT</w:instrText>
        </w:r>
        <w:r w:rsidRPr="00C82481">
          <w:fldChar w:fldCharType="separate"/>
        </w:r>
        <w:r w:rsidR="00AA556C">
          <w:rPr>
            <w:noProof/>
          </w:rPr>
          <w:t>83</w:t>
        </w:r>
        <w:r w:rsidRPr="00C82481">
          <w:fldChar w:fldCharType="end"/>
        </w:r>
      </w:p>
    </w:sdtContent>
  </w:sdt>
  <w:p w14:paraId="6D6731F6" w14:textId="6DB496DB" w:rsidR="001303F3" w:rsidRPr="00C82481" w:rsidRDefault="001303F3">
    <w:pPr>
      <w:pStyle w:val="a7"/>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4CEF9D" w14:textId="23F2F5A7" w:rsidR="001303F3" w:rsidRPr="00C82481" w:rsidRDefault="001303F3">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44141"/>
    <w:multiLevelType w:val="multilevel"/>
    <w:tmpl w:val="20E0AD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3129AE"/>
    <w:multiLevelType w:val="hybridMultilevel"/>
    <w:tmpl w:val="3AA8B41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15:restartNumberingAfterBreak="0">
    <w:nsid w:val="09220598"/>
    <w:multiLevelType w:val="hybridMultilevel"/>
    <w:tmpl w:val="CDC6BA30"/>
    <w:lvl w:ilvl="0" w:tplc="8F6A7A4C">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C35704B"/>
    <w:multiLevelType w:val="multilevel"/>
    <w:tmpl w:val="8F264C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37807C9"/>
    <w:multiLevelType w:val="multilevel"/>
    <w:tmpl w:val="A7F6F8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70A0E0B"/>
    <w:multiLevelType w:val="multilevel"/>
    <w:tmpl w:val="F98AA4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89E2255"/>
    <w:multiLevelType w:val="multilevel"/>
    <w:tmpl w:val="46441FA2"/>
    <w:lvl w:ilvl="0">
      <w:start w:val="1"/>
      <w:numFmt w:val="decimal"/>
      <w:pStyle w:val="1"/>
      <w:suff w:val="space"/>
      <w:lvlText w:val="%1."/>
      <w:lvlJc w:val="left"/>
      <w:pPr>
        <w:ind w:left="709" w:firstLine="0"/>
      </w:pPr>
      <w:rPr>
        <w:rFonts w:hint="default"/>
        <w:b/>
        <w:i w:val="0"/>
      </w:rPr>
    </w:lvl>
    <w:lvl w:ilvl="1">
      <w:start w:val="1"/>
      <w:numFmt w:val="decimal"/>
      <w:pStyle w:val="2"/>
      <w:suff w:val="space"/>
      <w:lvlText w:val="%1.%2"/>
      <w:lvlJc w:val="left"/>
      <w:pPr>
        <w:ind w:left="426" w:firstLine="0"/>
      </w:pPr>
      <w:rPr>
        <w:rFonts w:hint="default"/>
      </w:rPr>
    </w:lvl>
    <w:lvl w:ilvl="2">
      <w:start w:val="1"/>
      <w:numFmt w:val="decimal"/>
      <w:pStyle w:val="3"/>
      <w:suff w:val="space"/>
      <w:lvlText w:val="%1.%2.%3"/>
      <w:lvlJc w:val="left"/>
      <w:pPr>
        <w:ind w:left="710" w:firstLine="0"/>
      </w:pPr>
      <w:rPr>
        <w:rFonts w:hint="default"/>
      </w:rPr>
    </w:lvl>
    <w:lvl w:ilvl="3">
      <w:start w:val="1"/>
      <w:numFmt w:val="decimal"/>
      <w:lvlText w:val="%4."/>
      <w:lvlJc w:val="left"/>
      <w:pPr>
        <w:ind w:left="709" w:firstLine="0"/>
      </w:pPr>
      <w:rPr>
        <w:rFonts w:hint="default"/>
      </w:rPr>
    </w:lvl>
    <w:lvl w:ilvl="4">
      <w:start w:val="1"/>
      <w:numFmt w:val="lowerLetter"/>
      <w:lvlText w:val="%5."/>
      <w:lvlJc w:val="left"/>
      <w:pPr>
        <w:ind w:left="709" w:firstLine="0"/>
      </w:pPr>
      <w:rPr>
        <w:rFonts w:hint="default"/>
      </w:rPr>
    </w:lvl>
    <w:lvl w:ilvl="5">
      <w:start w:val="1"/>
      <w:numFmt w:val="lowerRoman"/>
      <w:lvlText w:val="%6."/>
      <w:lvlJc w:val="right"/>
      <w:pPr>
        <w:ind w:left="709" w:firstLine="0"/>
      </w:pPr>
      <w:rPr>
        <w:rFonts w:hint="default"/>
      </w:rPr>
    </w:lvl>
    <w:lvl w:ilvl="6">
      <w:start w:val="1"/>
      <w:numFmt w:val="decimal"/>
      <w:lvlText w:val="%7."/>
      <w:lvlJc w:val="left"/>
      <w:pPr>
        <w:ind w:left="709" w:firstLine="0"/>
      </w:pPr>
      <w:rPr>
        <w:rFonts w:hint="default"/>
      </w:rPr>
    </w:lvl>
    <w:lvl w:ilvl="7">
      <w:start w:val="1"/>
      <w:numFmt w:val="decimal"/>
      <w:suff w:val="space"/>
      <w:lvlText w:val="%8."/>
      <w:lvlJc w:val="left"/>
      <w:pPr>
        <w:ind w:left="709" w:firstLine="0"/>
      </w:pPr>
      <w:rPr>
        <w:rFonts w:hint="default"/>
      </w:rPr>
    </w:lvl>
    <w:lvl w:ilvl="8">
      <w:start w:val="1"/>
      <w:numFmt w:val="lowerRoman"/>
      <w:lvlText w:val="%9."/>
      <w:lvlJc w:val="right"/>
      <w:pPr>
        <w:ind w:left="709" w:firstLine="0"/>
      </w:pPr>
      <w:rPr>
        <w:rFonts w:hint="default"/>
      </w:rPr>
    </w:lvl>
  </w:abstractNum>
  <w:abstractNum w:abstractNumId="7" w15:restartNumberingAfterBreak="0">
    <w:nsid w:val="18DA1610"/>
    <w:multiLevelType w:val="multilevel"/>
    <w:tmpl w:val="19D20D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9B43C30"/>
    <w:multiLevelType w:val="multilevel"/>
    <w:tmpl w:val="8B5E407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C483250"/>
    <w:multiLevelType w:val="multilevel"/>
    <w:tmpl w:val="C6C62A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CD00A0E"/>
    <w:multiLevelType w:val="multilevel"/>
    <w:tmpl w:val="FDFC3E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0521C4D"/>
    <w:multiLevelType w:val="multilevel"/>
    <w:tmpl w:val="C0F627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1307199"/>
    <w:multiLevelType w:val="multilevel"/>
    <w:tmpl w:val="B82E56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25C5714"/>
    <w:multiLevelType w:val="multilevel"/>
    <w:tmpl w:val="B0CE50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47269DD"/>
    <w:multiLevelType w:val="multilevel"/>
    <w:tmpl w:val="300CBC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B9A7448"/>
    <w:multiLevelType w:val="multilevel"/>
    <w:tmpl w:val="5F7439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DA6652C"/>
    <w:multiLevelType w:val="multilevel"/>
    <w:tmpl w:val="368889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28678F0"/>
    <w:multiLevelType w:val="multilevel"/>
    <w:tmpl w:val="9EE683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4A967BE"/>
    <w:multiLevelType w:val="multilevel"/>
    <w:tmpl w:val="6DACFD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6F76313"/>
    <w:multiLevelType w:val="multilevel"/>
    <w:tmpl w:val="15BC32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9703E1B"/>
    <w:multiLevelType w:val="hybridMultilevel"/>
    <w:tmpl w:val="62549C28"/>
    <w:lvl w:ilvl="0" w:tplc="1BA27EF2">
      <w:start w:val="1"/>
      <w:numFmt w:val="decimal"/>
      <w:lvlText w:val="%1."/>
      <w:lvlJc w:val="left"/>
      <w:pPr>
        <w:ind w:left="720" w:hanging="360"/>
      </w:pPr>
      <w:rPr>
        <w:rFonts w:ascii="Times New Roman" w:eastAsia="Times New Roman" w:hAnsi="Times New Roman" w:cs="Times New Roman"/>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44FB0B2C"/>
    <w:multiLevelType w:val="multilevel"/>
    <w:tmpl w:val="8968DE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5653AC5"/>
    <w:multiLevelType w:val="multilevel"/>
    <w:tmpl w:val="D1F2AC2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5A8439D"/>
    <w:multiLevelType w:val="multilevel"/>
    <w:tmpl w:val="45C641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5E915AB"/>
    <w:multiLevelType w:val="multilevel"/>
    <w:tmpl w:val="09B6F6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62F1607"/>
    <w:multiLevelType w:val="multilevel"/>
    <w:tmpl w:val="6C8835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8655327"/>
    <w:multiLevelType w:val="multilevel"/>
    <w:tmpl w:val="669E15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9CC2FBC"/>
    <w:multiLevelType w:val="multilevel"/>
    <w:tmpl w:val="0FEC23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AA958F6"/>
    <w:multiLevelType w:val="multilevel"/>
    <w:tmpl w:val="576C3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7271777"/>
    <w:multiLevelType w:val="multilevel"/>
    <w:tmpl w:val="ECCC07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AAB6B4E"/>
    <w:multiLevelType w:val="multilevel"/>
    <w:tmpl w:val="C430E6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B340647"/>
    <w:multiLevelType w:val="multilevel"/>
    <w:tmpl w:val="1E96B19C"/>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D366D27"/>
    <w:multiLevelType w:val="multilevel"/>
    <w:tmpl w:val="7BECAD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3F12E43"/>
    <w:multiLevelType w:val="multilevel"/>
    <w:tmpl w:val="16A89D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B05437D"/>
    <w:multiLevelType w:val="hybridMultilevel"/>
    <w:tmpl w:val="B90EEB5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7C7B51B4"/>
    <w:multiLevelType w:val="multilevel"/>
    <w:tmpl w:val="350C908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C977368"/>
    <w:multiLevelType w:val="hybridMultilevel"/>
    <w:tmpl w:val="2E2A8E8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
  </w:num>
  <w:num w:numId="2">
    <w:abstractNumId w:val="20"/>
  </w:num>
  <w:num w:numId="3">
    <w:abstractNumId w:val="9"/>
  </w:num>
  <w:num w:numId="4">
    <w:abstractNumId w:val="18"/>
  </w:num>
  <w:num w:numId="5">
    <w:abstractNumId w:val="22"/>
  </w:num>
  <w:num w:numId="6">
    <w:abstractNumId w:val="32"/>
  </w:num>
  <w:num w:numId="7">
    <w:abstractNumId w:val="35"/>
  </w:num>
  <w:num w:numId="8">
    <w:abstractNumId w:val="30"/>
  </w:num>
  <w:num w:numId="9">
    <w:abstractNumId w:val="8"/>
  </w:num>
  <w:num w:numId="10">
    <w:abstractNumId w:val="17"/>
  </w:num>
  <w:num w:numId="11">
    <w:abstractNumId w:val="5"/>
  </w:num>
  <w:num w:numId="12">
    <w:abstractNumId w:val="19"/>
  </w:num>
  <w:num w:numId="13">
    <w:abstractNumId w:val="3"/>
  </w:num>
  <w:num w:numId="14">
    <w:abstractNumId w:val="33"/>
  </w:num>
  <w:num w:numId="15">
    <w:abstractNumId w:val="12"/>
  </w:num>
  <w:num w:numId="16">
    <w:abstractNumId w:val="23"/>
  </w:num>
  <w:num w:numId="17">
    <w:abstractNumId w:val="27"/>
  </w:num>
  <w:num w:numId="18">
    <w:abstractNumId w:val="11"/>
  </w:num>
  <w:num w:numId="19">
    <w:abstractNumId w:val="21"/>
  </w:num>
  <w:num w:numId="20">
    <w:abstractNumId w:val="29"/>
  </w:num>
  <w:num w:numId="21">
    <w:abstractNumId w:val="34"/>
  </w:num>
  <w:num w:numId="22">
    <w:abstractNumId w:val="10"/>
  </w:num>
  <w:num w:numId="23">
    <w:abstractNumId w:val="14"/>
  </w:num>
  <w:num w:numId="24">
    <w:abstractNumId w:val="15"/>
  </w:num>
  <w:num w:numId="25">
    <w:abstractNumId w:val="31"/>
  </w:num>
  <w:num w:numId="26">
    <w:abstractNumId w:val="26"/>
  </w:num>
  <w:num w:numId="27">
    <w:abstractNumId w:val="4"/>
  </w:num>
  <w:num w:numId="28">
    <w:abstractNumId w:val="25"/>
  </w:num>
  <w:num w:numId="29">
    <w:abstractNumId w:val="28"/>
  </w:num>
  <w:num w:numId="30">
    <w:abstractNumId w:val="24"/>
  </w:num>
  <w:num w:numId="31">
    <w:abstractNumId w:val="1"/>
  </w:num>
  <w:num w:numId="32">
    <w:abstractNumId w:val="0"/>
  </w:num>
  <w:num w:numId="33">
    <w:abstractNumId w:val="16"/>
  </w:num>
  <w:num w:numId="34">
    <w:abstractNumId w:val="7"/>
  </w:num>
  <w:num w:numId="35">
    <w:abstractNumId w:val="13"/>
  </w:num>
  <w:num w:numId="36">
    <w:abstractNumId w:val="36"/>
  </w:num>
  <w:num w:numId="37">
    <w:abstractNumId w:val="2"/>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removePersonalInformation/>
  <w:removeDateAndTime/>
  <w:hideSpellingErrors/>
  <w:proofState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0727"/>
    <w:rsid w:val="0000152F"/>
    <w:rsid w:val="00001ABF"/>
    <w:rsid w:val="00007574"/>
    <w:rsid w:val="000104AA"/>
    <w:rsid w:val="0001379D"/>
    <w:rsid w:val="00014163"/>
    <w:rsid w:val="00014C1B"/>
    <w:rsid w:val="0002341D"/>
    <w:rsid w:val="0002447C"/>
    <w:rsid w:val="00027335"/>
    <w:rsid w:val="00030250"/>
    <w:rsid w:val="00031BA8"/>
    <w:rsid w:val="0003326D"/>
    <w:rsid w:val="00034606"/>
    <w:rsid w:val="0003491A"/>
    <w:rsid w:val="000349BA"/>
    <w:rsid w:val="00040CC3"/>
    <w:rsid w:val="000412C1"/>
    <w:rsid w:val="000427C6"/>
    <w:rsid w:val="00047081"/>
    <w:rsid w:val="00052188"/>
    <w:rsid w:val="00052F0F"/>
    <w:rsid w:val="0005355E"/>
    <w:rsid w:val="00056E13"/>
    <w:rsid w:val="00060CF3"/>
    <w:rsid w:val="000623A4"/>
    <w:rsid w:val="00062EE7"/>
    <w:rsid w:val="00063973"/>
    <w:rsid w:val="0007176F"/>
    <w:rsid w:val="00071A51"/>
    <w:rsid w:val="00077114"/>
    <w:rsid w:val="00077CF0"/>
    <w:rsid w:val="0008233E"/>
    <w:rsid w:val="00082938"/>
    <w:rsid w:val="00086404"/>
    <w:rsid w:val="00086518"/>
    <w:rsid w:val="00087765"/>
    <w:rsid w:val="00087B24"/>
    <w:rsid w:val="00090A69"/>
    <w:rsid w:val="00090FB7"/>
    <w:rsid w:val="00094CCF"/>
    <w:rsid w:val="000A4ABC"/>
    <w:rsid w:val="000A5952"/>
    <w:rsid w:val="000A5E1B"/>
    <w:rsid w:val="000A67A0"/>
    <w:rsid w:val="000B0B44"/>
    <w:rsid w:val="000B452B"/>
    <w:rsid w:val="000B47A5"/>
    <w:rsid w:val="000B5CFC"/>
    <w:rsid w:val="000C056E"/>
    <w:rsid w:val="000C333E"/>
    <w:rsid w:val="000C433D"/>
    <w:rsid w:val="000C5A71"/>
    <w:rsid w:val="000D34F5"/>
    <w:rsid w:val="000D4D0D"/>
    <w:rsid w:val="000D5F04"/>
    <w:rsid w:val="000E10B0"/>
    <w:rsid w:val="000E1313"/>
    <w:rsid w:val="000E27C9"/>
    <w:rsid w:val="000E7ADC"/>
    <w:rsid w:val="000F2139"/>
    <w:rsid w:val="000F24A5"/>
    <w:rsid w:val="000F27AF"/>
    <w:rsid w:val="000F2964"/>
    <w:rsid w:val="000F2DFE"/>
    <w:rsid w:val="000F4584"/>
    <w:rsid w:val="001033ED"/>
    <w:rsid w:val="00104213"/>
    <w:rsid w:val="001059BE"/>
    <w:rsid w:val="00105CCB"/>
    <w:rsid w:val="00110AD5"/>
    <w:rsid w:val="00112BB6"/>
    <w:rsid w:val="00114C08"/>
    <w:rsid w:val="001161A3"/>
    <w:rsid w:val="001229F2"/>
    <w:rsid w:val="0012342B"/>
    <w:rsid w:val="001303F3"/>
    <w:rsid w:val="00130956"/>
    <w:rsid w:val="001312D5"/>
    <w:rsid w:val="00134496"/>
    <w:rsid w:val="001349EF"/>
    <w:rsid w:val="0014361E"/>
    <w:rsid w:val="00143E3D"/>
    <w:rsid w:val="00145529"/>
    <w:rsid w:val="001503C4"/>
    <w:rsid w:val="00150E92"/>
    <w:rsid w:val="00153254"/>
    <w:rsid w:val="00154033"/>
    <w:rsid w:val="0015457B"/>
    <w:rsid w:val="00161A0A"/>
    <w:rsid w:val="00161AED"/>
    <w:rsid w:val="00165133"/>
    <w:rsid w:val="00167DD6"/>
    <w:rsid w:val="001736C6"/>
    <w:rsid w:val="00176A1E"/>
    <w:rsid w:val="00181C7D"/>
    <w:rsid w:val="0018764B"/>
    <w:rsid w:val="00190AF2"/>
    <w:rsid w:val="00193FD0"/>
    <w:rsid w:val="00194EA3"/>
    <w:rsid w:val="001975B7"/>
    <w:rsid w:val="001A10F5"/>
    <w:rsid w:val="001A4164"/>
    <w:rsid w:val="001A47D2"/>
    <w:rsid w:val="001B15F5"/>
    <w:rsid w:val="001B2C56"/>
    <w:rsid w:val="001B40A5"/>
    <w:rsid w:val="001B441F"/>
    <w:rsid w:val="001C09FA"/>
    <w:rsid w:val="001C231A"/>
    <w:rsid w:val="001C4704"/>
    <w:rsid w:val="001C541E"/>
    <w:rsid w:val="001D1255"/>
    <w:rsid w:val="001D31D1"/>
    <w:rsid w:val="001E190A"/>
    <w:rsid w:val="001E31E4"/>
    <w:rsid w:val="001E401A"/>
    <w:rsid w:val="001E41EF"/>
    <w:rsid w:val="001E47E4"/>
    <w:rsid w:val="001E6DE4"/>
    <w:rsid w:val="001E7231"/>
    <w:rsid w:val="001E7748"/>
    <w:rsid w:val="001F237B"/>
    <w:rsid w:val="001F3A2C"/>
    <w:rsid w:val="001F471F"/>
    <w:rsid w:val="001F58F6"/>
    <w:rsid w:val="001F6C7E"/>
    <w:rsid w:val="0020441B"/>
    <w:rsid w:val="002051D4"/>
    <w:rsid w:val="00205C41"/>
    <w:rsid w:val="00214E0D"/>
    <w:rsid w:val="0021561E"/>
    <w:rsid w:val="00216509"/>
    <w:rsid w:val="00216C6F"/>
    <w:rsid w:val="00217F29"/>
    <w:rsid w:val="00222EF6"/>
    <w:rsid w:val="00233580"/>
    <w:rsid w:val="0024158C"/>
    <w:rsid w:val="00242394"/>
    <w:rsid w:val="00246A2E"/>
    <w:rsid w:val="002471FE"/>
    <w:rsid w:val="00250384"/>
    <w:rsid w:val="00250C3F"/>
    <w:rsid w:val="0025462C"/>
    <w:rsid w:val="0025532F"/>
    <w:rsid w:val="002556D3"/>
    <w:rsid w:val="00257933"/>
    <w:rsid w:val="00260BCC"/>
    <w:rsid w:val="00262B01"/>
    <w:rsid w:val="00264941"/>
    <w:rsid w:val="00270BCF"/>
    <w:rsid w:val="00271579"/>
    <w:rsid w:val="00273382"/>
    <w:rsid w:val="00274E7E"/>
    <w:rsid w:val="00280224"/>
    <w:rsid w:val="00280DA8"/>
    <w:rsid w:val="00291354"/>
    <w:rsid w:val="00292537"/>
    <w:rsid w:val="002962E2"/>
    <w:rsid w:val="002972C4"/>
    <w:rsid w:val="002A0B7A"/>
    <w:rsid w:val="002A2CF9"/>
    <w:rsid w:val="002A2FCB"/>
    <w:rsid w:val="002A43AB"/>
    <w:rsid w:val="002B10F6"/>
    <w:rsid w:val="002B3770"/>
    <w:rsid w:val="002B64FE"/>
    <w:rsid w:val="002C01FD"/>
    <w:rsid w:val="002C15AD"/>
    <w:rsid w:val="002C2D24"/>
    <w:rsid w:val="002C6573"/>
    <w:rsid w:val="002C6FBB"/>
    <w:rsid w:val="002C786C"/>
    <w:rsid w:val="002D25A8"/>
    <w:rsid w:val="002D4BF4"/>
    <w:rsid w:val="002D7836"/>
    <w:rsid w:val="002D7CE7"/>
    <w:rsid w:val="002E3C9C"/>
    <w:rsid w:val="002E5478"/>
    <w:rsid w:val="002E5D09"/>
    <w:rsid w:val="002E5DD2"/>
    <w:rsid w:val="002F045E"/>
    <w:rsid w:val="00300BDB"/>
    <w:rsid w:val="003025E0"/>
    <w:rsid w:val="003051D6"/>
    <w:rsid w:val="00307E7E"/>
    <w:rsid w:val="0031683F"/>
    <w:rsid w:val="00316D24"/>
    <w:rsid w:val="00317153"/>
    <w:rsid w:val="00317188"/>
    <w:rsid w:val="00317762"/>
    <w:rsid w:val="0032023A"/>
    <w:rsid w:val="00324E22"/>
    <w:rsid w:val="00325DE1"/>
    <w:rsid w:val="00332C71"/>
    <w:rsid w:val="00333A49"/>
    <w:rsid w:val="00334016"/>
    <w:rsid w:val="00335436"/>
    <w:rsid w:val="00341A81"/>
    <w:rsid w:val="003526A2"/>
    <w:rsid w:val="00356515"/>
    <w:rsid w:val="00360044"/>
    <w:rsid w:val="0036025B"/>
    <w:rsid w:val="00360B47"/>
    <w:rsid w:val="003614CC"/>
    <w:rsid w:val="00370C12"/>
    <w:rsid w:val="003729C7"/>
    <w:rsid w:val="00373DEB"/>
    <w:rsid w:val="00374517"/>
    <w:rsid w:val="0037542B"/>
    <w:rsid w:val="003758EE"/>
    <w:rsid w:val="00376781"/>
    <w:rsid w:val="0037744E"/>
    <w:rsid w:val="00381DE0"/>
    <w:rsid w:val="00381E8C"/>
    <w:rsid w:val="00392C04"/>
    <w:rsid w:val="00395E5C"/>
    <w:rsid w:val="00396250"/>
    <w:rsid w:val="003A4B7D"/>
    <w:rsid w:val="003A560A"/>
    <w:rsid w:val="003A6867"/>
    <w:rsid w:val="003B4242"/>
    <w:rsid w:val="003B64DD"/>
    <w:rsid w:val="003C15C8"/>
    <w:rsid w:val="003C2F09"/>
    <w:rsid w:val="003C4AE6"/>
    <w:rsid w:val="003C4C83"/>
    <w:rsid w:val="003C789F"/>
    <w:rsid w:val="003C7C6A"/>
    <w:rsid w:val="003D0143"/>
    <w:rsid w:val="003D0AD6"/>
    <w:rsid w:val="003D0E35"/>
    <w:rsid w:val="003D1B2F"/>
    <w:rsid w:val="003D1FFC"/>
    <w:rsid w:val="003D5121"/>
    <w:rsid w:val="003D65D2"/>
    <w:rsid w:val="003D7B74"/>
    <w:rsid w:val="003F165A"/>
    <w:rsid w:val="003F17BE"/>
    <w:rsid w:val="003F2FF1"/>
    <w:rsid w:val="003F3879"/>
    <w:rsid w:val="004008DC"/>
    <w:rsid w:val="00400BE1"/>
    <w:rsid w:val="00404DCB"/>
    <w:rsid w:val="00410BA6"/>
    <w:rsid w:val="00413A08"/>
    <w:rsid w:val="00414466"/>
    <w:rsid w:val="00414BC9"/>
    <w:rsid w:val="00414ED4"/>
    <w:rsid w:val="00422384"/>
    <w:rsid w:val="004232AE"/>
    <w:rsid w:val="00430B07"/>
    <w:rsid w:val="004318AC"/>
    <w:rsid w:val="00433B2D"/>
    <w:rsid w:val="004344A2"/>
    <w:rsid w:val="00435AC7"/>
    <w:rsid w:val="004363BF"/>
    <w:rsid w:val="00437A17"/>
    <w:rsid w:val="00441A68"/>
    <w:rsid w:val="00443EA9"/>
    <w:rsid w:val="00443EE1"/>
    <w:rsid w:val="00446AD5"/>
    <w:rsid w:val="0045008B"/>
    <w:rsid w:val="00450B86"/>
    <w:rsid w:val="0045384A"/>
    <w:rsid w:val="004540DB"/>
    <w:rsid w:val="0045549A"/>
    <w:rsid w:val="00456CFE"/>
    <w:rsid w:val="00457ADE"/>
    <w:rsid w:val="00462F42"/>
    <w:rsid w:val="00464EB5"/>
    <w:rsid w:val="00466CA9"/>
    <w:rsid w:val="0047125A"/>
    <w:rsid w:val="00471B09"/>
    <w:rsid w:val="00476911"/>
    <w:rsid w:val="004769E0"/>
    <w:rsid w:val="00480D98"/>
    <w:rsid w:val="004824BB"/>
    <w:rsid w:val="0048541B"/>
    <w:rsid w:val="004870DB"/>
    <w:rsid w:val="00490E4D"/>
    <w:rsid w:val="004939BD"/>
    <w:rsid w:val="0049696F"/>
    <w:rsid w:val="00496DAE"/>
    <w:rsid w:val="00497D52"/>
    <w:rsid w:val="004A1B7B"/>
    <w:rsid w:val="004A2E36"/>
    <w:rsid w:val="004A5576"/>
    <w:rsid w:val="004A592D"/>
    <w:rsid w:val="004A6B69"/>
    <w:rsid w:val="004B0434"/>
    <w:rsid w:val="004B247F"/>
    <w:rsid w:val="004B4F34"/>
    <w:rsid w:val="004B5FEA"/>
    <w:rsid w:val="004B75C7"/>
    <w:rsid w:val="004C41F6"/>
    <w:rsid w:val="004C5400"/>
    <w:rsid w:val="004C5791"/>
    <w:rsid w:val="004D0679"/>
    <w:rsid w:val="004D2CAD"/>
    <w:rsid w:val="004D308F"/>
    <w:rsid w:val="004D36B5"/>
    <w:rsid w:val="004D4A34"/>
    <w:rsid w:val="004E029D"/>
    <w:rsid w:val="004E07AB"/>
    <w:rsid w:val="004E158E"/>
    <w:rsid w:val="004E31E2"/>
    <w:rsid w:val="004E409D"/>
    <w:rsid w:val="004E4274"/>
    <w:rsid w:val="004E4EA8"/>
    <w:rsid w:val="004E52F1"/>
    <w:rsid w:val="004E7B09"/>
    <w:rsid w:val="004F203C"/>
    <w:rsid w:val="00501C35"/>
    <w:rsid w:val="005033DE"/>
    <w:rsid w:val="005061E8"/>
    <w:rsid w:val="00506F53"/>
    <w:rsid w:val="00513B3B"/>
    <w:rsid w:val="0051497A"/>
    <w:rsid w:val="005159DB"/>
    <w:rsid w:val="00517D7E"/>
    <w:rsid w:val="005217AF"/>
    <w:rsid w:val="005232B4"/>
    <w:rsid w:val="005241B0"/>
    <w:rsid w:val="005243E0"/>
    <w:rsid w:val="0053035B"/>
    <w:rsid w:val="00530982"/>
    <w:rsid w:val="00533B31"/>
    <w:rsid w:val="005449DF"/>
    <w:rsid w:val="005452E5"/>
    <w:rsid w:val="005459CF"/>
    <w:rsid w:val="005603EB"/>
    <w:rsid w:val="00562579"/>
    <w:rsid w:val="00563B93"/>
    <w:rsid w:val="00564DAD"/>
    <w:rsid w:val="00565E12"/>
    <w:rsid w:val="0056608E"/>
    <w:rsid w:val="0057346F"/>
    <w:rsid w:val="005748BB"/>
    <w:rsid w:val="005750F5"/>
    <w:rsid w:val="00585DDA"/>
    <w:rsid w:val="00592B12"/>
    <w:rsid w:val="00592B1C"/>
    <w:rsid w:val="00593935"/>
    <w:rsid w:val="00597D11"/>
    <w:rsid w:val="005A38E7"/>
    <w:rsid w:val="005A3B5E"/>
    <w:rsid w:val="005B3233"/>
    <w:rsid w:val="005B3622"/>
    <w:rsid w:val="005B36D2"/>
    <w:rsid w:val="005B4422"/>
    <w:rsid w:val="005C3FF4"/>
    <w:rsid w:val="005D0386"/>
    <w:rsid w:val="005D23E1"/>
    <w:rsid w:val="005D32CE"/>
    <w:rsid w:val="005D3672"/>
    <w:rsid w:val="005E3A1B"/>
    <w:rsid w:val="005E4159"/>
    <w:rsid w:val="005E54D2"/>
    <w:rsid w:val="005F00DF"/>
    <w:rsid w:val="005F04BC"/>
    <w:rsid w:val="005F1F0E"/>
    <w:rsid w:val="005F5088"/>
    <w:rsid w:val="005F597E"/>
    <w:rsid w:val="005F5CE7"/>
    <w:rsid w:val="005F6C43"/>
    <w:rsid w:val="00600167"/>
    <w:rsid w:val="006047AE"/>
    <w:rsid w:val="006118A2"/>
    <w:rsid w:val="006138D1"/>
    <w:rsid w:val="0061503B"/>
    <w:rsid w:val="00623800"/>
    <w:rsid w:val="0062408A"/>
    <w:rsid w:val="00624402"/>
    <w:rsid w:val="00626937"/>
    <w:rsid w:val="00634DC7"/>
    <w:rsid w:val="00635B2E"/>
    <w:rsid w:val="006422CB"/>
    <w:rsid w:val="0064498E"/>
    <w:rsid w:val="00645791"/>
    <w:rsid w:val="00650A02"/>
    <w:rsid w:val="00655BDC"/>
    <w:rsid w:val="006650AC"/>
    <w:rsid w:val="00665C5C"/>
    <w:rsid w:val="00666E90"/>
    <w:rsid w:val="006756DA"/>
    <w:rsid w:val="006757B1"/>
    <w:rsid w:val="006764CB"/>
    <w:rsid w:val="0067698D"/>
    <w:rsid w:val="00680398"/>
    <w:rsid w:val="006844E5"/>
    <w:rsid w:val="00684CBC"/>
    <w:rsid w:val="0068698F"/>
    <w:rsid w:val="0069039E"/>
    <w:rsid w:val="0069145B"/>
    <w:rsid w:val="00694217"/>
    <w:rsid w:val="00695768"/>
    <w:rsid w:val="006A12CF"/>
    <w:rsid w:val="006A1327"/>
    <w:rsid w:val="006A21C8"/>
    <w:rsid w:val="006A21E4"/>
    <w:rsid w:val="006A29A3"/>
    <w:rsid w:val="006A5046"/>
    <w:rsid w:val="006B34D5"/>
    <w:rsid w:val="006B42BD"/>
    <w:rsid w:val="006B4386"/>
    <w:rsid w:val="006C1344"/>
    <w:rsid w:val="006C64EF"/>
    <w:rsid w:val="006C65D3"/>
    <w:rsid w:val="006D0232"/>
    <w:rsid w:val="006D46B4"/>
    <w:rsid w:val="006E0AF8"/>
    <w:rsid w:val="006E5BB8"/>
    <w:rsid w:val="006E6595"/>
    <w:rsid w:val="007002FE"/>
    <w:rsid w:val="00703037"/>
    <w:rsid w:val="00704B03"/>
    <w:rsid w:val="0070577E"/>
    <w:rsid w:val="0070621C"/>
    <w:rsid w:val="007100B7"/>
    <w:rsid w:val="007119B3"/>
    <w:rsid w:val="007176D9"/>
    <w:rsid w:val="00723DF3"/>
    <w:rsid w:val="00726415"/>
    <w:rsid w:val="007317BA"/>
    <w:rsid w:val="00734C54"/>
    <w:rsid w:val="00735671"/>
    <w:rsid w:val="0074180E"/>
    <w:rsid w:val="00743883"/>
    <w:rsid w:val="007453A2"/>
    <w:rsid w:val="00745C3A"/>
    <w:rsid w:val="00751403"/>
    <w:rsid w:val="00751903"/>
    <w:rsid w:val="007519AB"/>
    <w:rsid w:val="00753308"/>
    <w:rsid w:val="0075560F"/>
    <w:rsid w:val="00761F35"/>
    <w:rsid w:val="00763AD0"/>
    <w:rsid w:val="00767197"/>
    <w:rsid w:val="00770DA9"/>
    <w:rsid w:val="00775BC0"/>
    <w:rsid w:val="007779B6"/>
    <w:rsid w:val="00782162"/>
    <w:rsid w:val="007823FF"/>
    <w:rsid w:val="00784500"/>
    <w:rsid w:val="007845D1"/>
    <w:rsid w:val="007917D8"/>
    <w:rsid w:val="00791B71"/>
    <w:rsid w:val="0079587E"/>
    <w:rsid w:val="007A07DA"/>
    <w:rsid w:val="007A1E35"/>
    <w:rsid w:val="007A482B"/>
    <w:rsid w:val="007A632B"/>
    <w:rsid w:val="007B18B8"/>
    <w:rsid w:val="007B3055"/>
    <w:rsid w:val="007B38D0"/>
    <w:rsid w:val="007B39E4"/>
    <w:rsid w:val="007B4B0B"/>
    <w:rsid w:val="007B52FB"/>
    <w:rsid w:val="007B6E51"/>
    <w:rsid w:val="007C2C53"/>
    <w:rsid w:val="007D3DE2"/>
    <w:rsid w:val="007D4FC7"/>
    <w:rsid w:val="007D532A"/>
    <w:rsid w:val="007D592C"/>
    <w:rsid w:val="007E2DF9"/>
    <w:rsid w:val="007E3BB5"/>
    <w:rsid w:val="007E47F2"/>
    <w:rsid w:val="007F1102"/>
    <w:rsid w:val="007F4C53"/>
    <w:rsid w:val="007F651F"/>
    <w:rsid w:val="007F748A"/>
    <w:rsid w:val="00811F95"/>
    <w:rsid w:val="0081282F"/>
    <w:rsid w:val="00813051"/>
    <w:rsid w:val="0081341C"/>
    <w:rsid w:val="00820017"/>
    <w:rsid w:val="00822D4E"/>
    <w:rsid w:val="008269F9"/>
    <w:rsid w:val="00830C0F"/>
    <w:rsid w:val="008369A0"/>
    <w:rsid w:val="00844EF4"/>
    <w:rsid w:val="0084777B"/>
    <w:rsid w:val="00851A31"/>
    <w:rsid w:val="00853EBA"/>
    <w:rsid w:val="008636FB"/>
    <w:rsid w:val="00863F33"/>
    <w:rsid w:val="00866500"/>
    <w:rsid w:val="008668B4"/>
    <w:rsid w:val="00870519"/>
    <w:rsid w:val="0087408D"/>
    <w:rsid w:val="00876AD1"/>
    <w:rsid w:val="00877FA8"/>
    <w:rsid w:val="00880AEF"/>
    <w:rsid w:val="00880F69"/>
    <w:rsid w:val="0088415C"/>
    <w:rsid w:val="00890DC1"/>
    <w:rsid w:val="00890EE5"/>
    <w:rsid w:val="00890F28"/>
    <w:rsid w:val="0089124F"/>
    <w:rsid w:val="00894153"/>
    <w:rsid w:val="0089699A"/>
    <w:rsid w:val="008A0F0F"/>
    <w:rsid w:val="008A156F"/>
    <w:rsid w:val="008A21DA"/>
    <w:rsid w:val="008A441F"/>
    <w:rsid w:val="008A45C4"/>
    <w:rsid w:val="008B3A09"/>
    <w:rsid w:val="008C09A2"/>
    <w:rsid w:val="008C3F85"/>
    <w:rsid w:val="008D2277"/>
    <w:rsid w:val="008D2BAB"/>
    <w:rsid w:val="008D5229"/>
    <w:rsid w:val="008E2BD9"/>
    <w:rsid w:val="00902767"/>
    <w:rsid w:val="00902D43"/>
    <w:rsid w:val="009039A7"/>
    <w:rsid w:val="009067D8"/>
    <w:rsid w:val="009121DE"/>
    <w:rsid w:val="00913F84"/>
    <w:rsid w:val="009149B3"/>
    <w:rsid w:val="009153D8"/>
    <w:rsid w:val="009201D0"/>
    <w:rsid w:val="009232C5"/>
    <w:rsid w:val="00923B60"/>
    <w:rsid w:val="009304D9"/>
    <w:rsid w:val="009350C1"/>
    <w:rsid w:val="00940363"/>
    <w:rsid w:val="00940F97"/>
    <w:rsid w:val="00941386"/>
    <w:rsid w:val="009445F0"/>
    <w:rsid w:val="00952E15"/>
    <w:rsid w:val="0095392A"/>
    <w:rsid w:val="00960193"/>
    <w:rsid w:val="0096124B"/>
    <w:rsid w:val="00962252"/>
    <w:rsid w:val="00971243"/>
    <w:rsid w:val="00973817"/>
    <w:rsid w:val="00973DCD"/>
    <w:rsid w:val="00983DB2"/>
    <w:rsid w:val="00985F49"/>
    <w:rsid w:val="00987C4F"/>
    <w:rsid w:val="00991254"/>
    <w:rsid w:val="009914DE"/>
    <w:rsid w:val="0099422D"/>
    <w:rsid w:val="0099474F"/>
    <w:rsid w:val="00996A70"/>
    <w:rsid w:val="009A2DDC"/>
    <w:rsid w:val="009A6DAC"/>
    <w:rsid w:val="009B0955"/>
    <w:rsid w:val="009B2571"/>
    <w:rsid w:val="009B4148"/>
    <w:rsid w:val="009B5F91"/>
    <w:rsid w:val="009B67B0"/>
    <w:rsid w:val="009B6819"/>
    <w:rsid w:val="009C4698"/>
    <w:rsid w:val="009C4CA0"/>
    <w:rsid w:val="009C54CC"/>
    <w:rsid w:val="009D100C"/>
    <w:rsid w:val="009D353B"/>
    <w:rsid w:val="009D7F5B"/>
    <w:rsid w:val="009E01B7"/>
    <w:rsid w:val="009E0F33"/>
    <w:rsid w:val="009E2AE6"/>
    <w:rsid w:val="009E4396"/>
    <w:rsid w:val="009E62B1"/>
    <w:rsid w:val="009E68E3"/>
    <w:rsid w:val="009F1274"/>
    <w:rsid w:val="009F1781"/>
    <w:rsid w:val="009F19B7"/>
    <w:rsid w:val="009F1D5E"/>
    <w:rsid w:val="00A01684"/>
    <w:rsid w:val="00A02F01"/>
    <w:rsid w:val="00A067A9"/>
    <w:rsid w:val="00A06B55"/>
    <w:rsid w:val="00A11647"/>
    <w:rsid w:val="00A14336"/>
    <w:rsid w:val="00A150BC"/>
    <w:rsid w:val="00A16600"/>
    <w:rsid w:val="00A16A49"/>
    <w:rsid w:val="00A1760D"/>
    <w:rsid w:val="00A203DB"/>
    <w:rsid w:val="00A20946"/>
    <w:rsid w:val="00A23FB7"/>
    <w:rsid w:val="00A433F8"/>
    <w:rsid w:val="00A47C2F"/>
    <w:rsid w:val="00A5273C"/>
    <w:rsid w:val="00A55359"/>
    <w:rsid w:val="00A57C90"/>
    <w:rsid w:val="00A61672"/>
    <w:rsid w:val="00A73113"/>
    <w:rsid w:val="00A75772"/>
    <w:rsid w:val="00A76BD0"/>
    <w:rsid w:val="00A823F1"/>
    <w:rsid w:val="00A846AC"/>
    <w:rsid w:val="00A84F7D"/>
    <w:rsid w:val="00A95D49"/>
    <w:rsid w:val="00A97BAF"/>
    <w:rsid w:val="00AA220E"/>
    <w:rsid w:val="00AA2A4E"/>
    <w:rsid w:val="00AA2B52"/>
    <w:rsid w:val="00AA4678"/>
    <w:rsid w:val="00AA556C"/>
    <w:rsid w:val="00AB2A2E"/>
    <w:rsid w:val="00AB31DD"/>
    <w:rsid w:val="00AB46F1"/>
    <w:rsid w:val="00AB46FC"/>
    <w:rsid w:val="00AC0CED"/>
    <w:rsid w:val="00AC383C"/>
    <w:rsid w:val="00AC56EE"/>
    <w:rsid w:val="00AD63B5"/>
    <w:rsid w:val="00AD7555"/>
    <w:rsid w:val="00AE0949"/>
    <w:rsid w:val="00AF6769"/>
    <w:rsid w:val="00AF70A1"/>
    <w:rsid w:val="00B00A08"/>
    <w:rsid w:val="00B01433"/>
    <w:rsid w:val="00B031BA"/>
    <w:rsid w:val="00B060FD"/>
    <w:rsid w:val="00B068FC"/>
    <w:rsid w:val="00B069C1"/>
    <w:rsid w:val="00B07FE0"/>
    <w:rsid w:val="00B10F93"/>
    <w:rsid w:val="00B111DA"/>
    <w:rsid w:val="00B14A29"/>
    <w:rsid w:val="00B16659"/>
    <w:rsid w:val="00B179EF"/>
    <w:rsid w:val="00B203FB"/>
    <w:rsid w:val="00B21971"/>
    <w:rsid w:val="00B22789"/>
    <w:rsid w:val="00B24FC6"/>
    <w:rsid w:val="00B26CBB"/>
    <w:rsid w:val="00B275A4"/>
    <w:rsid w:val="00B278D2"/>
    <w:rsid w:val="00B405B2"/>
    <w:rsid w:val="00B40727"/>
    <w:rsid w:val="00B50468"/>
    <w:rsid w:val="00B54D43"/>
    <w:rsid w:val="00B606D0"/>
    <w:rsid w:val="00B61458"/>
    <w:rsid w:val="00B61C1B"/>
    <w:rsid w:val="00B72C68"/>
    <w:rsid w:val="00B76102"/>
    <w:rsid w:val="00B77EFE"/>
    <w:rsid w:val="00B81F3A"/>
    <w:rsid w:val="00B83B3F"/>
    <w:rsid w:val="00B934A1"/>
    <w:rsid w:val="00BA095F"/>
    <w:rsid w:val="00BA57E0"/>
    <w:rsid w:val="00BA79F9"/>
    <w:rsid w:val="00BB5FEB"/>
    <w:rsid w:val="00BB786E"/>
    <w:rsid w:val="00BC27A5"/>
    <w:rsid w:val="00BC3838"/>
    <w:rsid w:val="00BC41F6"/>
    <w:rsid w:val="00BC5DC7"/>
    <w:rsid w:val="00BD0863"/>
    <w:rsid w:val="00BD2311"/>
    <w:rsid w:val="00BD2DC2"/>
    <w:rsid w:val="00BD4161"/>
    <w:rsid w:val="00BD553F"/>
    <w:rsid w:val="00BD5A68"/>
    <w:rsid w:val="00BE0DFD"/>
    <w:rsid w:val="00BE22D0"/>
    <w:rsid w:val="00BE3A1F"/>
    <w:rsid w:val="00BE41D7"/>
    <w:rsid w:val="00BE6E07"/>
    <w:rsid w:val="00BE7E72"/>
    <w:rsid w:val="00BF2B40"/>
    <w:rsid w:val="00BF42E8"/>
    <w:rsid w:val="00BF47C1"/>
    <w:rsid w:val="00C0093C"/>
    <w:rsid w:val="00C01A7B"/>
    <w:rsid w:val="00C060FD"/>
    <w:rsid w:val="00C07A23"/>
    <w:rsid w:val="00C07C22"/>
    <w:rsid w:val="00C153CA"/>
    <w:rsid w:val="00C16234"/>
    <w:rsid w:val="00C25308"/>
    <w:rsid w:val="00C31374"/>
    <w:rsid w:val="00C37951"/>
    <w:rsid w:val="00C405E9"/>
    <w:rsid w:val="00C41D92"/>
    <w:rsid w:val="00C452CE"/>
    <w:rsid w:val="00C452EA"/>
    <w:rsid w:val="00C45383"/>
    <w:rsid w:val="00C47757"/>
    <w:rsid w:val="00C52EF7"/>
    <w:rsid w:val="00C534AA"/>
    <w:rsid w:val="00C5524F"/>
    <w:rsid w:val="00C560C0"/>
    <w:rsid w:val="00C60EE0"/>
    <w:rsid w:val="00C61509"/>
    <w:rsid w:val="00C66563"/>
    <w:rsid w:val="00C668C8"/>
    <w:rsid w:val="00C66E38"/>
    <w:rsid w:val="00C74330"/>
    <w:rsid w:val="00C82481"/>
    <w:rsid w:val="00C83296"/>
    <w:rsid w:val="00C859BC"/>
    <w:rsid w:val="00C85AEC"/>
    <w:rsid w:val="00C85F53"/>
    <w:rsid w:val="00C90883"/>
    <w:rsid w:val="00C91658"/>
    <w:rsid w:val="00C92528"/>
    <w:rsid w:val="00C93F25"/>
    <w:rsid w:val="00C9556B"/>
    <w:rsid w:val="00C95CC9"/>
    <w:rsid w:val="00CA31DD"/>
    <w:rsid w:val="00CB0502"/>
    <w:rsid w:val="00CB09D3"/>
    <w:rsid w:val="00CB3A0F"/>
    <w:rsid w:val="00CB501D"/>
    <w:rsid w:val="00CB6794"/>
    <w:rsid w:val="00CC3D4E"/>
    <w:rsid w:val="00CC4044"/>
    <w:rsid w:val="00CC58A1"/>
    <w:rsid w:val="00CD3F78"/>
    <w:rsid w:val="00CD474D"/>
    <w:rsid w:val="00CD4A5F"/>
    <w:rsid w:val="00CD509D"/>
    <w:rsid w:val="00CD5C1C"/>
    <w:rsid w:val="00CD7010"/>
    <w:rsid w:val="00CD712B"/>
    <w:rsid w:val="00CE0C20"/>
    <w:rsid w:val="00CE0DE7"/>
    <w:rsid w:val="00CE102D"/>
    <w:rsid w:val="00CE45BF"/>
    <w:rsid w:val="00CE76E3"/>
    <w:rsid w:val="00CF499A"/>
    <w:rsid w:val="00CF627D"/>
    <w:rsid w:val="00D008A6"/>
    <w:rsid w:val="00D028F1"/>
    <w:rsid w:val="00D04549"/>
    <w:rsid w:val="00D051A3"/>
    <w:rsid w:val="00D12C0C"/>
    <w:rsid w:val="00D24CBF"/>
    <w:rsid w:val="00D302F3"/>
    <w:rsid w:val="00D30C7A"/>
    <w:rsid w:val="00D337CB"/>
    <w:rsid w:val="00D33AC5"/>
    <w:rsid w:val="00D34F97"/>
    <w:rsid w:val="00D4047B"/>
    <w:rsid w:val="00D413BF"/>
    <w:rsid w:val="00D45F9F"/>
    <w:rsid w:val="00D52958"/>
    <w:rsid w:val="00D53B48"/>
    <w:rsid w:val="00D53DB4"/>
    <w:rsid w:val="00D54D78"/>
    <w:rsid w:val="00D55040"/>
    <w:rsid w:val="00D55DE7"/>
    <w:rsid w:val="00D57491"/>
    <w:rsid w:val="00D57E72"/>
    <w:rsid w:val="00D60537"/>
    <w:rsid w:val="00D62CFE"/>
    <w:rsid w:val="00D64092"/>
    <w:rsid w:val="00D66133"/>
    <w:rsid w:val="00D73CED"/>
    <w:rsid w:val="00D80702"/>
    <w:rsid w:val="00D80F38"/>
    <w:rsid w:val="00D84A85"/>
    <w:rsid w:val="00D9050A"/>
    <w:rsid w:val="00D90787"/>
    <w:rsid w:val="00D94B7D"/>
    <w:rsid w:val="00D96E10"/>
    <w:rsid w:val="00DA3E63"/>
    <w:rsid w:val="00DA4948"/>
    <w:rsid w:val="00DB1A06"/>
    <w:rsid w:val="00DB3374"/>
    <w:rsid w:val="00DC41C7"/>
    <w:rsid w:val="00DC5BFB"/>
    <w:rsid w:val="00DD12DB"/>
    <w:rsid w:val="00DD25BF"/>
    <w:rsid w:val="00DD2EC8"/>
    <w:rsid w:val="00DD3CA6"/>
    <w:rsid w:val="00DD5967"/>
    <w:rsid w:val="00DD5CBA"/>
    <w:rsid w:val="00DD73ED"/>
    <w:rsid w:val="00DD7798"/>
    <w:rsid w:val="00DD7B8A"/>
    <w:rsid w:val="00DE05DA"/>
    <w:rsid w:val="00DE1A16"/>
    <w:rsid w:val="00DE3C13"/>
    <w:rsid w:val="00DE7DC1"/>
    <w:rsid w:val="00DE7F7C"/>
    <w:rsid w:val="00DF3697"/>
    <w:rsid w:val="00DF3723"/>
    <w:rsid w:val="00DF3912"/>
    <w:rsid w:val="00DF5ED1"/>
    <w:rsid w:val="00E00349"/>
    <w:rsid w:val="00E003ED"/>
    <w:rsid w:val="00E02AFD"/>
    <w:rsid w:val="00E05E14"/>
    <w:rsid w:val="00E06338"/>
    <w:rsid w:val="00E07255"/>
    <w:rsid w:val="00E0761D"/>
    <w:rsid w:val="00E10BE3"/>
    <w:rsid w:val="00E11787"/>
    <w:rsid w:val="00E12CB0"/>
    <w:rsid w:val="00E16F99"/>
    <w:rsid w:val="00E219B1"/>
    <w:rsid w:val="00E33B2B"/>
    <w:rsid w:val="00E37E82"/>
    <w:rsid w:val="00E41EA0"/>
    <w:rsid w:val="00E42041"/>
    <w:rsid w:val="00E4355D"/>
    <w:rsid w:val="00E46628"/>
    <w:rsid w:val="00E46DA2"/>
    <w:rsid w:val="00E50C27"/>
    <w:rsid w:val="00E53C35"/>
    <w:rsid w:val="00E5423B"/>
    <w:rsid w:val="00E55048"/>
    <w:rsid w:val="00E556CF"/>
    <w:rsid w:val="00E5597B"/>
    <w:rsid w:val="00E55D0F"/>
    <w:rsid w:val="00E56B27"/>
    <w:rsid w:val="00E571A8"/>
    <w:rsid w:val="00E604CB"/>
    <w:rsid w:val="00E66018"/>
    <w:rsid w:val="00E6648D"/>
    <w:rsid w:val="00E67C4A"/>
    <w:rsid w:val="00E72258"/>
    <w:rsid w:val="00E758D1"/>
    <w:rsid w:val="00E8573E"/>
    <w:rsid w:val="00E85847"/>
    <w:rsid w:val="00E90899"/>
    <w:rsid w:val="00E9144B"/>
    <w:rsid w:val="00E92E8B"/>
    <w:rsid w:val="00EA2025"/>
    <w:rsid w:val="00EA5B5C"/>
    <w:rsid w:val="00EA5EE1"/>
    <w:rsid w:val="00EA793C"/>
    <w:rsid w:val="00EA7A31"/>
    <w:rsid w:val="00EB046D"/>
    <w:rsid w:val="00EB3A5A"/>
    <w:rsid w:val="00EB54EA"/>
    <w:rsid w:val="00EB5BCC"/>
    <w:rsid w:val="00EB6DAC"/>
    <w:rsid w:val="00EB7C3D"/>
    <w:rsid w:val="00EC06DF"/>
    <w:rsid w:val="00EC0930"/>
    <w:rsid w:val="00ED0370"/>
    <w:rsid w:val="00ED716E"/>
    <w:rsid w:val="00EE07E2"/>
    <w:rsid w:val="00EE1293"/>
    <w:rsid w:val="00EE225E"/>
    <w:rsid w:val="00EE3245"/>
    <w:rsid w:val="00EE32EE"/>
    <w:rsid w:val="00EE448B"/>
    <w:rsid w:val="00EE60BE"/>
    <w:rsid w:val="00EE6C5D"/>
    <w:rsid w:val="00EE7FDF"/>
    <w:rsid w:val="00EF2AFD"/>
    <w:rsid w:val="00EF2D98"/>
    <w:rsid w:val="00EF6EED"/>
    <w:rsid w:val="00F03E77"/>
    <w:rsid w:val="00F10EBD"/>
    <w:rsid w:val="00F149FB"/>
    <w:rsid w:val="00F20811"/>
    <w:rsid w:val="00F24078"/>
    <w:rsid w:val="00F24950"/>
    <w:rsid w:val="00F26232"/>
    <w:rsid w:val="00F30A9C"/>
    <w:rsid w:val="00F30B9B"/>
    <w:rsid w:val="00F35CB8"/>
    <w:rsid w:val="00F372D4"/>
    <w:rsid w:val="00F407C5"/>
    <w:rsid w:val="00F41EFD"/>
    <w:rsid w:val="00F43B38"/>
    <w:rsid w:val="00F43E21"/>
    <w:rsid w:val="00F4495A"/>
    <w:rsid w:val="00F469AB"/>
    <w:rsid w:val="00F47119"/>
    <w:rsid w:val="00F5579D"/>
    <w:rsid w:val="00F606E6"/>
    <w:rsid w:val="00F63BF6"/>
    <w:rsid w:val="00F67142"/>
    <w:rsid w:val="00F7035B"/>
    <w:rsid w:val="00F70406"/>
    <w:rsid w:val="00F71730"/>
    <w:rsid w:val="00F7193E"/>
    <w:rsid w:val="00F72329"/>
    <w:rsid w:val="00F72DCF"/>
    <w:rsid w:val="00F76694"/>
    <w:rsid w:val="00F802FA"/>
    <w:rsid w:val="00F808BC"/>
    <w:rsid w:val="00F8304D"/>
    <w:rsid w:val="00F84D7B"/>
    <w:rsid w:val="00F91596"/>
    <w:rsid w:val="00F920DE"/>
    <w:rsid w:val="00F95793"/>
    <w:rsid w:val="00F95DFF"/>
    <w:rsid w:val="00FA10E0"/>
    <w:rsid w:val="00FA1802"/>
    <w:rsid w:val="00FA2119"/>
    <w:rsid w:val="00FA43DD"/>
    <w:rsid w:val="00FA5E19"/>
    <w:rsid w:val="00FA6ACD"/>
    <w:rsid w:val="00FB1385"/>
    <w:rsid w:val="00FB1698"/>
    <w:rsid w:val="00FB2B9D"/>
    <w:rsid w:val="00FB64D8"/>
    <w:rsid w:val="00FB7C4B"/>
    <w:rsid w:val="00FC2D62"/>
    <w:rsid w:val="00FC4893"/>
    <w:rsid w:val="00FC5E4D"/>
    <w:rsid w:val="00FE0912"/>
    <w:rsid w:val="00FE0F1A"/>
    <w:rsid w:val="00FE26FF"/>
    <w:rsid w:val="00FE304F"/>
    <w:rsid w:val="00FF2BE7"/>
    <w:rsid w:val="00FF3A9E"/>
    <w:rsid w:val="00FF7C9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C065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D73ED"/>
    <w:pPr>
      <w:spacing w:after="0" w:line="360" w:lineRule="auto"/>
      <w:ind w:firstLine="567"/>
      <w:jc w:val="both"/>
    </w:pPr>
    <w:rPr>
      <w:rFonts w:ascii="Times New Roman" w:eastAsia="Times New Roman" w:hAnsi="Times New Roman" w:cs="Times New Roman"/>
      <w:sz w:val="28"/>
      <w:szCs w:val="24"/>
      <w:lang w:eastAsia="ru-RU"/>
    </w:rPr>
  </w:style>
  <w:style w:type="paragraph" w:styleId="10">
    <w:name w:val="heading 1"/>
    <w:basedOn w:val="a"/>
    <w:next w:val="a"/>
    <w:link w:val="11"/>
    <w:uiPriority w:val="9"/>
    <w:qFormat/>
    <w:rsid w:val="00181C7D"/>
    <w:pPr>
      <w:keepNext/>
      <w:pageBreakBefore/>
      <w:spacing w:before="240" w:after="60"/>
      <w:ind w:right="567"/>
      <w:outlineLvl w:val="0"/>
    </w:pPr>
    <w:rPr>
      <w:rFonts w:cs="Arial"/>
      <w:b/>
      <w:bCs/>
      <w:kern w:val="32"/>
      <w:szCs w:val="32"/>
    </w:rPr>
  </w:style>
  <w:style w:type="paragraph" w:styleId="20">
    <w:name w:val="heading 2"/>
    <w:basedOn w:val="a"/>
    <w:next w:val="a"/>
    <w:link w:val="21"/>
    <w:uiPriority w:val="9"/>
    <w:unhideWhenUsed/>
    <w:qFormat/>
    <w:rsid w:val="009C54CC"/>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0">
    <w:name w:val="heading 3"/>
    <w:basedOn w:val="a"/>
    <w:next w:val="a"/>
    <w:link w:val="31"/>
    <w:uiPriority w:val="9"/>
    <w:unhideWhenUsed/>
    <w:qFormat/>
    <w:rsid w:val="009C54CC"/>
    <w:pPr>
      <w:keepNext/>
      <w:keepLines/>
      <w:spacing w:before="40"/>
      <w:outlineLvl w:val="2"/>
    </w:pPr>
    <w:rPr>
      <w:rFonts w:asciiTheme="majorHAnsi" w:eastAsiaTheme="majorEastAsia" w:hAnsiTheme="majorHAnsi" w:cstheme="majorBidi"/>
      <w:color w:val="1F3763" w:themeColor="accent1" w:themeShade="7F"/>
      <w:sz w:val="24"/>
    </w:rPr>
  </w:style>
  <w:style w:type="paragraph" w:styleId="4">
    <w:name w:val="heading 4"/>
    <w:basedOn w:val="a"/>
    <w:next w:val="a"/>
    <w:link w:val="40"/>
    <w:uiPriority w:val="9"/>
    <w:semiHidden/>
    <w:unhideWhenUsed/>
    <w:qFormat/>
    <w:rsid w:val="009C54CC"/>
    <w:pPr>
      <w:keepNext/>
      <w:keepLines/>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9C54CC"/>
    <w:pPr>
      <w:keepNext/>
      <w:keepLines/>
      <w:spacing w:before="4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9C54CC"/>
    <w:pPr>
      <w:keepNext/>
      <w:keepLines/>
      <w:spacing w:before="40"/>
      <w:outlineLvl w:val="5"/>
    </w:pPr>
    <w:rPr>
      <w:rFonts w:asciiTheme="majorHAnsi" w:eastAsiaTheme="majorEastAsia" w:hAnsiTheme="majorHAnsi" w:cstheme="majorBidi"/>
      <w:color w:val="1F3763" w:themeColor="accent1" w:themeShade="7F"/>
    </w:rPr>
  </w:style>
  <w:style w:type="paragraph" w:styleId="7">
    <w:name w:val="heading 7"/>
    <w:basedOn w:val="a"/>
    <w:next w:val="a"/>
    <w:link w:val="70"/>
    <w:uiPriority w:val="9"/>
    <w:semiHidden/>
    <w:unhideWhenUsed/>
    <w:qFormat/>
    <w:rsid w:val="009C54CC"/>
    <w:pPr>
      <w:keepNext/>
      <w:keepLines/>
      <w:spacing w:before="40"/>
      <w:outlineLvl w:val="6"/>
    </w:pPr>
    <w:rPr>
      <w:rFonts w:asciiTheme="majorHAnsi" w:eastAsiaTheme="majorEastAsia" w:hAnsiTheme="majorHAnsi" w:cstheme="majorBidi"/>
      <w:i/>
      <w:iCs/>
      <w:color w:val="1F3763" w:themeColor="accent1" w:themeShade="7F"/>
    </w:rPr>
  </w:style>
  <w:style w:type="paragraph" w:styleId="8">
    <w:name w:val="heading 8"/>
    <w:basedOn w:val="a"/>
    <w:next w:val="a"/>
    <w:link w:val="80"/>
    <w:uiPriority w:val="9"/>
    <w:semiHidden/>
    <w:unhideWhenUsed/>
    <w:qFormat/>
    <w:rsid w:val="009C54CC"/>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9C54CC"/>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9"/>
    <w:rsid w:val="00181C7D"/>
    <w:rPr>
      <w:rFonts w:ascii="Times New Roman" w:eastAsia="Times New Roman" w:hAnsi="Times New Roman" w:cs="Arial"/>
      <w:b/>
      <w:bCs/>
      <w:kern w:val="32"/>
      <w:sz w:val="28"/>
      <w:szCs w:val="32"/>
      <w:lang w:val="ru-RU" w:eastAsia="ru-RU"/>
    </w:rPr>
  </w:style>
  <w:style w:type="paragraph" w:customStyle="1" w:styleId="3">
    <w:name w:val="Стиль3"/>
    <w:basedOn w:val="a3"/>
    <w:link w:val="32"/>
    <w:qFormat/>
    <w:rsid w:val="00181C7D"/>
    <w:pPr>
      <w:numPr>
        <w:ilvl w:val="2"/>
        <w:numId w:val="1"/>
      </w:numPr>
      <w:tabs>
        <w:tab w:val="num" w:pos="360"/>
      </w:tabs>
      <w:spacing w:before="160" w:line="240" w:lineRule="auto"/>
      <w:ind w:left="567" w:firstLine="567"/>
      <w:jc w:val="left"/>
      <w:outlineLvl w:val="2"/>
    </w:pPr>
    <w:rPr>
      <w:rFonts w:ascii="Times New Roman" w:eastAsia="Times New Roman" w:hAnsi="Times New Roman" w:cs="Times New Roman"/>
      <w:b/>
      <w:color w:val="auto"/>
      <w:spacing w:val="0"/>
      <w:sz w:val="28"/>
      <w:szCs w:val="24"/>
      <w:shd w:val="clear" w:color="auto" w:fill="FFFFFF"/>
    </w:rPr>
  </w:style>
  <w:style w:type="paragraph" w:customStyle="1" w:styleId="1">
    <w:name w:val="Стиль1"/>
    <w:basedOn w:val="10"/>
    <w:link w:val="12"/>
    <w:qFormat/>
    <w:rsid w:val="00181C7D"/>
    <w:pPr>
      <w:numPr>
        <w:numId w:val="1"/>
      </w:numPr>
      <w:spacing w:before="280" w:after="280" w:line="480" w:lineRule="auto"/>
      <w:ind w:right="0"/>
      <w:jc w:val="center"/>
    </w:pPr>
  </w:style>
  <w:style w:type="paragraph" w:customStyle="1" w:styleId="2">
    <w:name w:val="Стиль2"/>
    <w:basedOn w:val="a3"/>
    <w:link w:val="22"/>
    <w:qFormat/>
    <w:rsid w:val="00181C7D"/>
    <w:pPr>
      <w:numPr>
        <w:numId w:val="1"/>
      </w:numPr>
      <w:tabs>
        <w:tab w:val="num" w:pos="360"/>
      </w:tabs>
      <w:spacing w:before="200" w:after="200" w:line="240" w:lineRule="auto"/>
      <w:ind w:left="567" w:firstLine="567"/>
      <w:jc w:val="left"/>
      <w:outlineLvl w:val="1"/>
    </w:pPr>
    <w:rPr>
      <w:rFonts w:ascii="Times New Roman" w:eastAsia="Times New Roman" w:hAnsi="Times New Roman" w:cs="Times New Roman"/>
      <w:b/>
      <w:color w:val="auto"/>
      <w:spacing w:val="0"/>
      <w:sz w:val="28"/>
      <w:szCs w:val="24"/>
      <w:shd w:val="clear" w:color="auto" w:fill="FFFFFF"/>
    </w:rPr>
  </w:style>
  <w:style w:type="character" w:customStyle="1" w:styleId="12">
    <w:name w:val="Стиль1 Знак"/>
    <w:basedOn w:val="11"/>
    <w:link w:val="1"/>
    <w:rsid w:val="00181C7D"/>
    <w:rPr>
      <w:rFonts w:ascii="Times New Roman" w:eastAsia="Times New Roman" w:hAnsi="Times New Roman" w:cs="Arial"/>
      <w:b/>
      <w:bCs/>
      <w:kern w:val="32"/>
      <w:sz w:val="28"/>
      <w:szCs w:val="32"/>
      <w:lang w:val="ru-RU" w:eastAsia="ru-RU"/>
    </w:rPr>
  </w:style>
  <w:style w:type="paragraph" w:styleId="a4">
    <w:name w:val="Body Text"/>
    <w:basedOn w:val="a"/>
    <w:link w:val="a5"/>
    <w:uiPriority w:val="1"/>
    <w:qFormat/>
    <w:rsid w:val="00181C7D"/>
    <w:pPr>
      <w:widowControl w:val="0"/>
      <w:autoSpaceDE w:val="0"/>
      <w:autoSpaceDN w:val="0"/>
      <w:ind w:firstLine="0"/>
    </w:pPr>
    <w:rPr>
      <w:szCs w:val="28"/>
      <w:lang w:eastAsia="en-US"/>
    </w:rPr>
  </w:style>
  <w:style w:type="character" w:customStyle="1" w:styleId="a5">
    <w:name w:val="Основной текст Знак"/>
    <w:basedOn w:val="a0"/>
    <w:link w:val="a4"/>
    <w:uiPriority w:val="1"/>
    <w:rsid w:val="00181C7D"/>
    <w:rPr>
      <w:rFonts w:ascii="Times New Roman" w:eastAsia="Times New Roman" w:hAnsi="Times New Roman" w:cs="Times New Roman"/>
      <w:sz w:val="28"/>
      <w:szCs w:val="28"/>
      <w:lang w:val="uk-UA"/>
    </w:rPr>
  </w:style>
  <w:style w:type="paragraph" w:styleId="a3">
    <w:name w:val="Subtitle"/>
    <w:basedOn w:val="a"/>
    <w:next w:val="a"/>
    <w:link w:val="a6"/>
    <w:uiPriority w:val="11"/>
    <w:qFormat/>
    <w:rsid w:val="00181C7D"/>
    <w:pPr>
      <w:numPr>
        <w:ilvl w:val="1"/>
      </w:numPr>
      <w:spacing w:after="160"/>
      <w:ind w:firstLine="567"/>
    </w:pPr>
    <w:rPr>
      <w:rFonts w:asciiTheme="minorHAnsi" w:eastAsiaTheme="minorEastAsia" w:hAnsiTheme="minorHAnsi" w:cstheme="minorBidi"/>
      <w:color w:val="5A5A5A" w:themeColor="text1" w:themeTint="A5"/>
      <w:spacing w:val="15"/>
      <w:sz w:val="22"/>
      <w:szCs w:val="22"/>
    </w:rPr>
  </w:style>
  <w:style w:type="character" w:customStyle="1" w:styleId="a6">
    <w:name w:val="Подзаголовок Знак"/>
    <w:basedOn w:val="a0"/>
    <w:link w:val="a3"/>
    <w:uiPriority w:val="11"/>
    <w:rsid w:val="00181C7D"/>
    <w:rPr>
      <w:rFonts w:eastAsiaTheme="minorEastAsia"/>
      <w:color w:val="5A5A5A" w:themeColor="text1" w:themeTint="A5"/>
      <w:spacing w:val="15"/>
      <w:lang w:val="ru-RU" w:eastAsia="ru-RU"/>
    </w:rPr>
  </w:style>
  <w:style w:type="paragraph" w:styleId="a7">
    <w:name w:val="header"/>
    <w:basedOn w:val="a"/>
    <w:link w:val="a8"/>
    <w:uiPriority w:val="99"/>
    <w:rsid w:val="00052188"/>
    <w:pPr>
      <w:tabs>
        <w:tab w:val="center" w:pos="4677"/>
        <w:tab w:val="right" w:pos="9355"/>
      </w:tabs>
    </w:pPr>
  </w:style>
  <w:style w:type="character" w:customStyle="1" w:styleId="a8">
    <w:name w:val="Верхний колонтитул Знак"/>
    <w:basedOn w:val="a0"/>
    <w:link w:val="a7"/>
    <w:uiPriority w:val="99"/>
    <w:rsid w:val="00052188"/>
    <w:rPr>
      <w:rFonts w:ascii="Times New Roman" w:eastAsia="Times New Roman" w:hAnsi="Times New Roman" w:cs="Times New Roman"/>
      <w:sz w:val="28"/>
      <w:szCs w:val="24"/>
      <w:lang w:val="ru-RU" w:eastAsia="ru-RU"/>
    </w:rPr>
  </w:style>
  <w:style w:type="paragraph" w:styleId="a9">
    <w:name w:val="TOC Heading"/>
    <w:basedOn w:val="10"/>
    <w:next w:val="a"/>
    <w:uiPriority w:val="39"/>
    <w:unhideWhenUsed/>
    <w:qFormat/>
    <w:rsid w:val="00052188"/>
    <w:pPr>
      <w:keepLines/>
      <w:spacing w:before="480" w:after="0" w:line="276" w:lineRule="auto"/>
      <w:outlineLvl w:val="9"/>
    </w:pPr>
    <w:rPr>
      <w:rFonts w:ascii="Cambria" w:hAnsi="Cambria" w:cs="Times New Roman"/>
      <w:color w:val="365F91"/>
      <w:kern w:val="0"/>
      <w:szCs w:val="28"/>
    </w:rPr>
  </w:style>
  <w:style w:type="character" w:styleId="aa">
    <w:name w:val="Hyperlink"/>
    <w:uiPriority w:val="99"/>
    <w:unhideWhenUsed/>
    <w:rsid w:val="00052188"/>
    <w:rPr>
      <w:color w:val="0000FF"/>
      <w:u w:val="single"/>
    </w:rPr>
  </w:style>
  <w:style w:type="paragraph" w:styleId="13">
    <w:name w:val="toc 1"/>
    <w:basedOn w:val="a"/>
    <w:next w:val="a"/>
    <w:autoRedefine/>
    <w:uiPriority w:val="39"/>
    <w:rsid w:val="00334016"/>
    <w:pPr>
      <w:tabs>
        <w:tab w:val="right" w:leader="dot" w:pos="9627"/>
      </w:tabs>
      <w:ind w:firstLine="0"/>
    </w:pPr>
    <w:rPr>
      <w:noProof/>
    </w:rPr>
  </w:style>
  <w:style w:type="paragraph" w:styleId="23">
    <w:name w:val="toc 2"/>
    <w:basedOn w:val="a"/>
    <w:next w:val="a"/>
    <w:autoRedefine/>
    <w:uiPriority w:val="39"/>
    <w:rsid w:val="00052188"/>
    <w:pPr>
      <w:ind w:left="240"/>
      <w:jc w:val="center"/>
    </w:pPr>
  </w:style>
  <w:style w:type="paragraph" w:styleId="33">
    <w:name w:val="toc 3"/>
    <w:basedOn w:val="a"/>
    <w:next w:val="a"/>
    <w:autoRedefine/>
    <w:uiPriority w:val="39"/>
    <w:rsid w:val="00052188"/>
    <w:pPr>
      <w:ind w:left="480"/>
    </w:pPr>
  </w:style>
  <w:style w:type="paragraph" w:customStyle="1" w:styleId="ab">
    <w:name w:val="Чертежный"/>
    <w:rsid w:val="00052188"/>
    <w:pPr>
      <w:spacing w:after="0" w:line="240" w:lineRule="auto"/>
      <w:jc w:val="both"/>
    </w:pPr>
    <w:rPr>
      <w:rFonts w:ascii="ISOCPEUR" w:eastAsia="Times New Roman" w:hAnsi="ISOCPEUR" w:cs="Times New Roman"/>
      <w:i/>
      <w:sz w:val="28"/>
      <w:szCs w:val="20"/>
      <w:lang w:eastAsia="ru-RU"/>
    </w:rPr>
  </w:style>
  <w:style w:type="paragraph" w:customStyle="1" w:styleId="TableParagraph">
    <w:name w:val="Table Paragraph"/>
    <w:basedOn w:val="a"/>
    <w:link w:val="TableParagraph0"/>
    <w:uiPriority w:val="1"/>
    <w:qFormat/>
    <w:rsid w:val="001F237B"/>
    <w:pPr>
      <w:widowControl w:val="0"/>
      <w:autoSpaceDE w:val="0"/>
      <w:autoSpaceDN w:val="0"/>
      <w:spacing w:before="200" w:after="200" w:line="240" w:lineRule="auto"/>
    </w:pPr>
    <w:rPr>
      <w:sz w:val="22"/>
      <w:szCs w:val="22"/>
      <w:lang w:eastAsia="en-US"/>
    </w:rPr>
  </w:style>
  <w:style w:type="character" w:styleId="ac">
    <w:name w:val="Emphasis"/>
    <w:uiPriority w:val="20"/>
    <w:qFormat/>
    <w:rsid w:val="001F237B"/>
    <w:rPr>
      <w:i/>
      <w:iCs/>
    </w:rPr>
  </w:style>
  <w:style w:type="paragraph" w:styleId="ad">
    <w:name w:val="caption"/>
    <w:basedOn w:val="a"/>
    <w:next w:val="a"/>
    <w:uiPriority w:val="35"/>
    <w:unhideWhenUsed/>
    <w:qFormat/>
    <w:rsid w:val="001F237B"/>
    <w:pPr>
      <w:widowControl w:val="0"/>
      <w:autoSpaceDE w:val="0"/>
      <w:autoSpaceDN w:val="0"/>
      <w:spacing w:after="200"/>
    </w:pPr>
    <w:rPr>
      <w:b/>
      <w:bCs/>
      <w:color w:val="4F81BD"/>
      <w:sz w:val="18"/>
      <w:szCs w:val="18"/>
      <w:lang w:eastAsia="en-US"/>
    </w:rPr>
  </w:style>
  <w:style w:type="character" w:customStyle="1" w:styleId="32">
    <w:name w:val="Стиль3 Знак"/>
    <w:basedOn w:val="a6"/>
    <w:link w:val="3"/>
    <w:rsid w:val="001F237B"/>
    <w:rPr>
      <w:rFonts w:ascii="Times New Roman" w:eastAsia="Times New Roman" w:hAnsi="Times New Roman" w:cs="Times New Roman"/>
      <w:b/>
      <w:color w:val="5A5A5A" w:themeColor="text1" w:themeTint="A5"/>
      <w:spacing w:val="15"/>
      <w:sz w:val="28"/>
      <w:szCs w:val="24"/>
      <w:lang w:val="ru-RU" w:eastAsia="ru-RU"/>
    </w:rPr>
  </w:style>
  <w:style w:type="character" w:customStyle="1" w:styleId="22">
    <w:name w:val="Стиль2 Знак"/>
    <w:basedOn w:val="a6"/>
    <w:link w:val="2"/>
    <w:rsid w:val="001F237B"/>
    <w:rPr>
      <w:rFonts w:ascii="Times New Roman" w:eastAsia="Times New Roman" w:hAnsi="Times New Roman" w:cs="Times New Roman"/>
      <w:b/>
      <w:color w:val="5A5A5A" w:themeColor="text1" w:themeTint="A5"/>
      <w:spacing w:val="15"/>
      <w:sz w:val="28"/>
      <w:szCs w:val="24"/>
      <w:lang w:val="ru-RU" w:eastAsia="ru-RU"/>
    </w:rPr>
  </w:style>
  <w:style w:type="character" w:customStyle="1" w:styleId="TableParagraph0">
    <w:name w:val="Table Paragraph Знак"/>
    <w:link w:val="TableParagraph"/>
    <w:uiPriority w:val="1"/>
    <w:rsid w:val="001F237B"/>
    <w:rPr>
      <w:rFonts w:ascii="Times New Roman" w:eastAsia="Times New Roman" w:hAnsi="Times New Roman" w:cs="Times New Roman"/>
      <w:lang w:val="uk-UA"/>
    </w:rPr>
  </w:style>
  <w:style w:type="paragraph" w:customStyle="1" w:styleId="ae">
    <w:name w:val="название рисун"/>
    <w:basedOn w:val="a"/>
    <w:link w:val="af"/>
    <w:qFormat/>
    <w:rsid w:val="001F237B"/>
    <w:pPr>
      <w:spacing w:after="200"/>
      <w:jc w:val="center"/>
    </w:pPr>
    <w:rPr>
      <w:szCs w:val="20"/>
    </w:rPr>
  </w:style>
  <w:style w:type="character" w:customStyle="1" w:styleId="af">
    <w:name w:val="название рисун Знак"/>
    <w:basedOn w:val="a0"/>
    <w:link w:val="ae"/>
    <w:rsid w:val="001F237B"/>
    <w:rPr>
      <w:rFonts w:ascii="Times New Roman" w:eastAsia="Times New Roman" w:hAnsi="Times New Roman" w:cs="Times New Roman"/>
      <w:sz w:val="28"/>
      <w:szCs w:val="20"/>
      <w:lang w:val="uk-UA" w:eastAsia="ru-RU"/>
    </w:rPr>
  </w:style>
  <w:style w:type="character" w:customStyle="1" w:styleId="q4iawc">
    <w:name w:val="q4iawc"/>
    <w:basedOn w:val="a0"/>
    <w:rsid w:val="00E12CB0"/>
  </w:style>
  <w:style w:type="paragraph" w:styleId="af0">
    <w:name w:val="List Paragraph"/>
    <w:basedOn w:val="a"/>
    <w:uiPriority w:val="1"/>
    <w:qFormat/>
    <w:rsid w:val="00F149FB"/>
    <w:pPr>
      <w:ind w:left="720"/>
      <w:contextualSpacing/>
    </w:pPr>
  </w:style>
  <w:style w:type="paragraph" w:styleId="af1">
    <w:name w:val="Balloon Text"/>
    <w:basedOn w:val="a"/>
    <w:link w:val="af2"/>
    <w:uiPriority w:val="99"/>
    <w:semiHidden/>
    <w:unhideWhenUsed/>
    <w:rsid w:val="00853EBA"/>
    <w:pPr>
      <w:spacing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853EBA"/>
    <w:rPr>
      <w:rFonts w:ascii="Tahoma" w:eastAsia="Times New Roman" w:hAnsi="Tahoma" w:cs="Tahoma"/>
      <w:sz w:val="16"/>
      <w:szCs w:val="16"/>
      <w:lang w:val="ru-RU" w:eastAsia="ru-RU"/>
    </w:rPr>
  </w:style>
  <w:style w:type="character" w:styleId="af3">
    <w:name w:val="Placeholder Text"/>
    <w:basedOn w:val="a0"/>
    <w:uiPriority w:val="99"/>
    <w:semiHidden/>
    <w:rsid w:val="00370C12"/>
    <w:rPr>
      <w:color w:val="808080"/>
    </w:rPr>
  </w:style>
  <w:style w:type="character" w:customStyle="1" w:styleId="y2iqfc">
    <w:name w:val="y2iqfc"/>
    <w:rsid w:val="00AC383C"/>
  </w:style>
  <w:style w:type="character" w:customStyle="1" w:styleId="af4">
    <w:name w:val="Название Знак"/>
    <w:basedOn w:val="a0"/>
    <w:link w:val="af5"/>
    <w:locked/>
    <w:rsid w:val="00B72C68"/>
    <w:rPr>
      <w:sz w:val="28"/>
      <w:lang w:val="ru-RU" w:eastAsia="ru-RU"/>
    </w:rPr>
  </w:style>
  <w:style w:type="paragraph" w:customStyle="1" w:styleId="af5">
    <w:name w:val="Название"/>
    <w:basedOn w:val="a"/>
    <w:link w:val="af4"/>
    <w:qFormat/>
    <w:rsid w:val="00B72C68"/>
    <w:pPr>
      <w:spacing w:before="200"/>
      <w:jc w:val="left"/>
    </w:pPr>
    <w:rPr>
      <w:rFonts w:asciiTheme="minorHAnsi" w:eastAsiaTheme="minorHAnsi" w:hAnsiTheme="minorHAnsi" w:cstheme="minorBidi"/>
      <w:szCs w:val="22"/>
    </w:rPr>
  </w:style>
  <w:style w:type="character" w:customStyle="1" w:styleId="51">
    <w:name w:val="Стиль5 Знак"/>
    <w:basedOn w:val="a0"/>
    <w:link w:val="52"/>
    <w:locked/>
    <w:rsid w:val="001B441F"/>
    <w:rPr>
      <w:sz w:val="28"/>
      <w:szCs w:val="24"/>
      <w:lang w:eastAsia="ru-RU"/>
    </w:rPr>
  </w:style>
  <w:style w:type="paragraph" w:customStyle="1" w:styleId="52">
    <w:name w:val="Стиль5"/>
    <w:basedOn w:val="a"/>
    <w:link w:val="51"/>
    <w:qFormat/>
    <w:rsid w:val="001B441F"/>
    <w:pPr>
      <w:spacing w:before="200" w:after="200" w:line="240" w:lineRule="auto"/>
      <w:jc w:val="left"/>
    </w:pPr>
    <w:rPr>
      <w:rFonts w:asciiTheme="minorHAnsi" w:eastAsiaTheme="minorHAnsi" w:hAnsiTheme="minorHAnsi" w:cstheme="minorBidi"/>
    </w:rPr>
  </w:style>
  <w:style w:type="character" w:customStyle="1" w:styleId="af6">
    <w:name w:val="таблица Знак"/>
    <w:basedOn w:val="a0"/>
    <w:link w:val="af7"/>
    <w:locked/>
    <w:rsid w:val="001B441F"/>
    <w:rPr>
      <w:sz w:val="28"/>
      <w:szCs w:val="24"/>
      <w:lang w:eastAsia="ru-RU"/>
    </w:rPr>
  </w:style>
  <w:style w:type="paragraph" w:customStyle="1" w:styleId="af7">
    <w:name w:val="таблица"/>
    <w:basedOn w:val="a"/>
    <w:link w:val="af6"/>
    <w:qFormat/>
    <w:rsid w:val="001B441F"/>
    <w:pPr>
      <w:spacing w:line="240" w:lineRule="auto"/>
      <w:ind w:firstLine="0"/>
      <w:jc w:val="center"/>
    </w:pPr>
    <w:rPr>
      <w:rFonts w:asciiTheme="minorHAnsi" w:eastAsiaTheme="minorHAnsi" w:hAnsiTheme="minorHAnsi" w:cstheme="minorBidi"/>
    </w:rPr>
  </w:style>
  <w:style w:type="character" w:customStyle="1" w:styleId="14">
    <w:name w:val="Незакрита згадка1"/>
    <w:basedOn w:val="a0"/>
    <w:uiPriority w:val="99"/>
    <w:semiHidden/>
    <w:unhideWhenUsed/>
    <w:rsid w:val="00A067A9"/>
    <w:rPr>
      <w:color w:val="605E5C"/>
      <w:shd w:val="clear" w:color="auto" w:fill="E1DFDD"/>
    </w:rPr>
  </w:style>
  <w:style w:type="character" w:customStyle="1" w:styleId="citation">
    <w:name w:val="citation"/>
    <w:basedOn w:val="a0"/>
    <w:rsid w:val="00A067A9"/>
  </w:style>
  <w:style w:type="character" w:customStyle="1" w:styleId="reference-accessdate">
    <w:name w:val="reference-accessdate"/>
    <w:basedOn w:val="a0"/>
    <w:rsid w:val="006E5BB8"/>
  </w:style>
  <w:style w:type="character" w:styleId="af8">
    <w:name w:val="Strong"/>
    <w:basedOn w:val="a0"/>
    <w:uiPriority w:val="22"/>
    <w:qFormat/>
    <w:rsid w:val="00471B09"/>
    <w:rPr>
      <w:b/>
      <w:bCs/>
    </w:rPr>
  </w:style>
  <w:style w:type="table" w:styleId="af9">
    <w:name w:val="Table Grid"/>
    <w:basedOn w:val="a1"/>
    <w:uiPriority w:val="39"/>
    <w:rsid w:val="00C453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a">
    <w:name w:val="Normal (Web)"/>
    <w:basedOn w:val="a"/>
    <w:uiPriority w:val="99"/>
    <w:unhideWhenUsed/>
    <w:rsid w:val="00034606"/>
    <w:pPr>
      <w:spacing w:before="100" w:beforeAutospacing="1" w:after="100" w:afterAutospacing="1" w:line="240" w:lineRule="auto"/>
      <w:ind w:firstLine="0"/>
      <w:jc w:val="left"/>
    </w:pPr>
    <w:rPr>
      <w:sz w:val="24"/>
    </w:rPr>
  </w:style>
  <w:style w:type="character" w:customStyle="1" w:styleId="31">
    <w:name w:val="Заголовок 3 Знак"/>
    <w:basedOn w:val="a0"/>
    <w:link w:val="30"/>
    <w:uiPriority w:val="9"/>
    <w:rsid w:val="009C54CC"/>
    <w:rPr>
      <w:rFonts w:asciiTheme="majorHAnsi" w:eastAsiaTheme="majorEastAsia" w:hAnsiTheme="majorHAnsi" w:cstheme="majorBidi"/>
      <w:color w:val="1F3763" w:themeColor="accent1" w:themeShade="7F"/>
      <w:sz w:val="24"/>
      <w:szCs w:val="24"/>
      <w:lang w:val="ru-RU" w:eastAsia="ru-RU"/>
    </w:rPr>
  </w:style>
  <w:style w:type="character" w:customStyle="1" w:styleId="50">
    <w:name w:val="Заголовок 5 Знак"/>
    <w:basedOn w:val="a0"/>
    <w:link w:val="5"/>
    <w:uiPriority w:val="9"/>
    <w:semiHidden/>
    <w:rsid w:val="009C54CC"/>
    <w:rPr>
      <w:rFonts w:asciiTheme="majorHAnsi" w:eastAsiaTheme="majorEastAsia" w:hAnsiTheme="majorHAnsi" w:cstheme="majorBidi"/>
      <w:color w:val="2F5496" w:themeColor="accent1" w:themeShade="BF"/>
      <w:sz w:val="28"/>
      <w:szCs w:val="24"/>
      <w:lang w:val="ru-RU" w:eastAsia="ru-RU"/>
    </w:rPr>
  </w:style>
  <w:style w:type="character" w:customStyle="1" w:styleId="60">
    <w:name w:val="Заголовок 6 Знак"/>
    <w:basedOn w:val="a0"/>
    <w:link w:val="6"/>
    <w:uiPriority w:val="9"/>
    <w:semiHidden/>
    <w:rsid w:val="009C54CC"/>
    <w:rPr>
      <w:rFonts w:asciiTheme="majorHAnsi" w:eastAsiaTheme="majorEastAsia" w:hAnsiTheme="majorHAnsi" w:cstheme="majorBidi"/>
      <w:color w:val="1F3763" w:themeColor="accent1" w:themeShade="7F"/>
      <w:sz w:val="28"/>
      <w:szCs w:val="24"/>
      <w:lang w:val="ru-RU" w:eastAsia="ru-RU"/>
    </w:rPr>
  </w:style>
  <w:style w:type="character" w:customStyle="1" w:styleId="21">
    <w:name w:val="Заголовок 2 Знак"/>
    <w:basedOn w:val="a0"/>
    <w:link w:val="20"/>
    <w:uiPriority w:val="9"/>
    <w:rsid w:val="009C54CC"/>
    <w:rPr>
      <w:rFonts w:asciiTheme="majorHAnsi" w:eastAsiaTheme="majorEastAsia" w:hAnsiTheme="majorHAnsi" w:cstheme="majorBidi"/>
      <w:color w:val="2F5496" w:themeColor="accent1" w:themeShade="BF"/>
      <w:sz w:val="26"/>
      <w:szCs w:val="26"/>
      <w:lang w:val="ru-RU" w:eastAsia="ru-RU"/>
    </w:rPr>
  </w:style>
  <w:style w:type="character" w:customStyle="1" w:styleId="40">
    <w:name w:val="Заголовок 4 Знак"/>
    <w:basedOn w:val="a0"/>
    <w:link w:val="4"/>
    <w:uiPriority w:val="9"/>
    <w:semiHidden/>
    <w:rsid w:val="009C54CC"/>
    <w:rPr>
      <w:rFonts w:asciiTheme="majorHAnsi" w:eastAsiaTheme="majorEastAsia" w:hAnsiTheme="majorHAnsi" w:cstheme="majorBidi"/>
      <w:i/>
      <w:iCs/>
      <w:color w:val="2F5496" w:themeColor="accent1" w:themeShade="BF"/>
      <w:sz w:val="28"/>
      <w:szCs w:val="24"/>
      <w:lang w:val="ru-RU" w:eastAsia="ru-RU"/>
    </w:rPr>
  </w:style>
  <w:style w:type="character" w:customStyle="1" w:styleId="70">
    <w:name w:val="Заголовок 7 Знак"/>
    <w:basedOn w:val="a0"/>
    <w:link w:val="7"/>
    <w:uiPriority w:val="9"/>
    <w:semiHidden/>
    <w:rsid w:val="009C54CC"/>
    <w:rPr>
      <w:rFonts w:asciiTheme="majorHAnsi" w:eastAsiaTheme="majorEastAsia" w:hAnsiTheme="majorHAnsi" w:cstheme="majorBidi"/>
      <w:i/>
      <w:iCs/>
      <w:color w:val="1F3763" w:themeColor="accent1" w:themeShade="7F"/>
      <w:sz w:val="28"/>
      <w:szCs w:val="24"/>
      <w:lang w:val="ru-RU" w:eastAsia="ru-RU"/>
    </w:rPr>
  </w:style>
  <w:style w:type="character" w:customStyle="1" w:styleId="80">
    <w:name w:val="Заголовок 8 Знак"/>
    <w:basedOn w:val="a0"/>
    <w:link w:val="8"/>
    <w:uiPriority w:val="9"/>
    <w:semiHidden/>
    <w:rsid w:val="009C54CC"/>
    <w:rPr>
      <w:rFonts w:asciiTheme="majorHAnsi" w:eastAsiaTheme="majorEastAsia" w:hAnsiTheme="majorHAnsi" w:cstheme="majorBidi"/>
      <w:color w:val="272727" w:themeColor="text1" w:themeTint="D8"/>
      <w:sz w:val="21"/>
      <w:szCs w:val="21"/>
      <w:lang w:val="ru-RU" w:eastAsia="ru-RU"/>
    </w:rPr>
  </w:style>
  <w:style w:type="character" w:customStyle="1" w:styleId="90">
    <w:name w:val="Заголовок 9 Знак"/>
    <w:basedOn w:val="a0"/>
    <w:link w:val="9"/>
    <w:uiPriority w:val="9"/>
    <w:semiHidden/>
    <w:rsid w:val="009C54CC"/>
    <w:rPr>
      <w:rFonts w:asciiTheme="majorHAnsi" w:eastAsiaTheme="majorEastAsia" w:hAnsiTheme="majorHAnsi" w:cstheme="majorBidi"/>
      <w:i/>
      <w:iCs/>
      <w:color w:val="272727" w:themeColor="text1" w:themeTint="D8"/>
      <w:sz w:val="21"/>
      <w:szCs w:val="21"/>
      <w:lang w:val="ru-RU" w:eastAsia="ru-RU"/>
    </w:rPr>
  </w:style>
  <w:style w:type="paragraph" w:styleId="afb">
    <w:name w:val="footer"/>
    <w:basedOn w:val="a"/>
    <w:link w:val="afc"/>
    <w:uiPriority w:val="99"/>
    <w:unhideWhenUsed/>
    <w:rsid w:val="00734C54"/>
    <w:pPr>
      <w:tabs>
        <w:tab w:val="center" w:pos="4677"/>
        <w:tab w:val="right" w:pos="9355"/>
      </w:tabs>
      <w:spacing w:line="240" w:lineRule="auto"/>
    </w:pPr>
  </w:style>
  <w:style w:type="character" w:customStyle="1" w:styleId="afc">
    <w:name w:val="Нижний колонтитул Знак"/>
    <w:basedOn w:val="a0"/>
    <w:link w:val="afb"/>
    <w:uiPriority w:val="99"/>
    <w:rsid w:val="00734C54"/>
    <w:rPr>
      <w:rFonts w:ascii="Times New Roman" w:eastAsia="Times New Roman" w:hAnsi="Times New Roman" w:cs="Times New Roman"/>
      <w:sz w:val="28"/>
      <w:szCs w:val="24"/>
      <w:lang w:val="ru-RU" w:eastAsia="ru-RU"/>
    </w:rPr>
  </w:style>
  <w:style w:type="character" w:customStyle="1" w:styleId="hgkelc">
    <w:name w:val="hgkelc"/>
    <w:basedOn w:val="a0"/>
    <w:rsid w:val="0099422D"/>
  </w:style>
  <w:style w:type="character" w:styleId="HTML">
    <w:name w:val="HTML Code"/>
    <w:basedOn w:val="a0"/>
    <w:uiPriority w:val="99"/>
    <w:semiHidden/>
    <w:unhideWhenUsed/>
    <w:rsid w:val="00A97BAF"/>
    <w:rPr>
      <w:rFonts w:ascii="Courier New" w:eastAsia="Times New Roman" w:hAnsi="Courier New" w:cs="Courier New"/>
      <w:sz w:val="20"/>
      <w:szCs w:val="20"/>
    </w:rPr>
  </w:style>
  <w:style w:type="paragraph" w:customStyle="1" w:styleId="whitespace-pre-wrap">
    <w:name w:val="whitespace-pre-wrap"/>
    <w:basedOn w:val="a"/>
    <w:rsid w:val="00264941"/>
    <w:pPr>
      <w:spacing w:before="100" w:beforeAutospacing="1" w:after="100" w:afterAutospacing="1" w:line="240" w:lineRule="auto"/>
      <w:ind w:firstLine="0"/>
      <w:jc w:val="left"/>
    </w:pPr>
    <w:rPr>
      <w:sz w:val="24"/>
      <w:lang w:val="ru-RU"/>
    </w:rPr>
  </w:style>
  <w:style w:type="table" w:styleId="2-1">
    <w:name w:val="Medium List 2 Accent 1"/>
    <w:basedOn w:val="a1"/>
    <w:uiPriority w:val="66"/>
    <w:rsid w:val="00C66E38"/>
    <w:pPr>
      <w:spacing w:after="0" w:line="240" w:lineRule="auto"/>
    </w:pPr>
    <w:rPr>
      <w:rFonts w:asciiTheme="majorHAnsi" w:eastAsiaTheme="majorEastAsia" w:hAnsiTheme="majorHAnsi" w:cstheme="majorBidi"/>
      <w:color w:val="000000" w:themeColor="text1"/>
      <w:lang w:val="ru-RU" w:eastAsia="ru-RU"/>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rPr>
        <w:sz w:val="24"/>
        <w:szCs w:val="24"/>
      </w:rPr>
      <w:tblPr/>
      <w:tcPr>
        <w:tcBorders>
          <w:top w:val="nil"/>
          <w:left w:val="nil"/>
          <w:bottom w:val="single" w:sz="24" w:space="0" w:color="4472C4" w:themeColor="accent1"/>
          <w:right w:val="nil"/>
          <w:insideH w:val="nil"/>
          <w:insideV w:val="nil"/>
        </w:tcBorders>
        <w:shd w:val="clear" w:color="auto" w:fill="FFFFFF" w:themeFill="background1"/>
      </w:tcPr>
    </w:tblStylePr>
    <w:tblStylePr w:type="lastRow">
      <w:tblPr/>
      <w:tcPr>
        <w:tcBorders>
          <w:top w:val="single" w:sz="8" w:space="0" w:color="4472C4"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1"/>
          <w:insideH w:val="nil"/>
          <w:insideV w:val="nil"/>
        </w:tcBorders>
        <w:shd w:val="clear" w:color="auto" w:fill="FFFFFF" w:themeFill="background1"/>
      </w:tcPr>
    </w:tblStylePr>
    <w:tblStylePr w:type="lastCol">
      <w:tblPr/>
      <w:tcPr>
        <w:tcBorders>
          <w:top w:val="nil"/>
          <w:left w:val="single" w:sz="8" w:space="0" w:color="4472C4"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top w:val="nil"/>
          <w:bottom w:val="nil"/>
          <w:insideH w:val="nil"/>
          <w:insideV w:val="nil"/>
        </w:tcBorders>
        <w:shd w:val="clear" w:color="auto" w:fill="D0DBF0"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inline">
    <w:name w:val="inline"/>
    <w:basedOn w:val="a"/>
    <w:rsid w:val="006118A2"/>
    <w:pPr>
      <w:spacing w:before="100" w:beforeAutospacing="1" w:after="100" w:afterAutospacing="1" w:line="240" w:lineRule="auto"/>
      <w:ind w:firstLine="0"/>
      <w:jc w:val="left"/>
    </w:pPr>
    <w:rPr>
      <w:sz w:val="24"/>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84825">
      <w:bodyDiv w:val="1"/>
      <w:marLeft w:val="0"/>
      <w:marRight w:val="0"/>
      <w:marTop w:val="0"/>
      <w:marBottom w:val="0"/>
      <w:divBdr>
        <w:top w:val="none" w:sz="0" w:space="0" w:color="auto"/>
        <w:left w:val="none" w:sz="0" w:space="0" w:color="auto"/>
        <w:bottom w:val="none" w:sz="0" w:space="0" w:color="auto"/>
        <w:right w:val="none" w:sz="0" w:space="0" w:color="auto"/>
      </w:divBdr>
    </w:div>
    <w:div w:id="20054803">
      <w:bodyDiv w:val="1"/>
      <w:marLeft w:val="0"/>
      <w:marRight w:val="0"/>
      <w:marTop w:val="0"/>
      <w:marBottom w:val="0"/>
      <w:divBdr>
        <w:top w:val="none" w:sz="0" w:space="0" w:color="auto"/>
        <w:left w:val="none" w:sz="0" w:space="0" w:color="auto"/>
        <w:bottom w:val="none" w:sz="0" w:space="0" w:color="auto"/>
        <w:right w:val="none" w:sz="0" w:space="0" w:color="auto"/>
      </w:divBdr>
    </w:div>
    <w:div w:id="32387629">
      <w:bodyDiv w:val="1"/>
      <w:marLeft w:val="0"/>
      <w:marRight w:val="0"/>
      <w:marTop w:val="0"/>
      <w:marBottom w:val="0"/>
      <w:divBdr>
        <w:top w:val="none" w:sz="0" w:space="0" w:color="auto"/>
        <w:left w:val="none" w:sz="0" w:space="0" w:color="auto"/>
        <w:bottom w:val="none" w:sz="0" w:space="0" w:color="auto"/>
        <w:right w:val="none" w:sz="0" w:space="0" w:color="auto"/>
      </w:divBdr>
    </w:div>
    <w:div w:id="32578837">
      <w:bodyDiv w:val="1"/>
      <w:marLeft w:val="0"/>
      <w:marRight w:val="0"/>
      <w:marTop w:val="0"/>
      <w:marBottom w:val="0"/>
      <w:divBdr>
        <w:top w:val="none" w:sz="0" w:space="0" w:color="auto"/>
        <w:left w:val="none" w:sz="0" w:space="0" w:color="auto"/>
        <w:bottom w:val="none" w:sz="0" w:space="0" w:color="auto"/>
        <w:right w:val="none" w:sz="0" w:space="0" w:color="auto"/>
      </w:divBdr>
    </w:div>
    <w:div w:id="46730246">
      <w:bodyDiv w:val="1"/>
      <w:marLeft w:val="0"/>
      <w:marRight w:val="0"/>
      <w:marTop w:val="0"/>
      <w:marBottom w:val="0"/>
      <w:divBdr>
        <w:top w:val="none" w:sz="0" w:space="0" w:color="auto"/>
        <w:left w:val="none" w:sz="0" w:space="0" w:color="auto"/>
        <w:bottom w:val="none" w:sz="0" w:space="0" w:color="auto"/>
        <w:right w:val="none" w:sz="0" w:space="0" w:color="auto"/>
      </w:divBdr>
    </w:div>
    <w:div w:id="47267146">
      <w:bodyDiv w:val="1"/>
      <w:marLeft w:val="0"/>
      <w:marRight w:val="0"/>
      <w:marTop w:val="0"/>
      <w:marBottom w:val="0"/>
      <w:divBdr>
        <w:top w:val="none" w:sz="0" w:space="0" w:color="auto"/>
        <w:left w:val="none" w:sz="0" w:space="0" w:color="auto"/>
        <w:bottom w:val="none" w:sz="0" w:space="0" w:color="auto"/>
        <w:right w:val="none" w:sz="0" w:space="0" w:color="auto"/>
      </w:divBdr>
    </w:div>
    <w:div w:id="55977878">
      <w:bodyDiv w:val="1"/>
      <w:marLeft w:val="0"/>
      <w:marRight w:val="0"/>
      <w:marTop w:val="0"/>
      <w:marBottom w:val="0"/>
      <w:divBdr>
        <w:top w:val="none" w:sz="0" w:space="0" w:color="auto"/>
        <w:left w:val="none" w:sz="0" w:space="0" w:color="auto"/>
        <w:bottom w:val="none" w:sz="0" w:space="0" w:color="auto"/>
        <w:right w:val="none" w:sz="0" w:space="0" w:color="auto"/>
      </w:divBdr>
    </w:div>
    <w:div w:id="74936043">
      <w:bodyDiv w:val="1"/>
      <w:marLeft w:val="0"/>
      <w:marRight w:val="0"/>
      <w:marTop w:val="0"/>
      <w:marBottom w:val="0"/>
      <w:divBdr>
        <w:top w:val="none" w:sz="0" w:space="0" w:color="auto"/>
        <w:left w:val="none" w:sz="0" w:space="0" w:color="auto"/>
        <w:bottom w:val="none" w:sz="0" w:space="0" w:color="auto"/>
        <w:right w:val="none" w:sz="0" w:space="0" w:color="auto"/>
      </w:divBdr>
    </w:div>
    <w:div w:id="79565359">
      <w:bodyDiv w:val="1"/>
      <w:marLeft w:val="0"/>
      <w:marRight w:val="0"/>
      <w:marTop w:val="0"/>
      <w:marBottom w:val="0"/>
      <w:divBdr>
        <w:top w:val="none" w:sz="0" w:space="0" w:color="auto"/>
        <w:left w:val="none" w:sz="0" w:space="0" w:color="auto"/>
        <w:bottom w:val="none" w:sz="0" w:space="0" w:color="auto"/>
        <w:right w:val="none" w:sz="0" w:space="0" w:color="auto"/>
      </w:divBdr>
    </w:div>
    <w:div w:id="81223119">
      <w:bodyDiv w:val="1"/>
      <w:marLeft w:val="0"/>
      <w:marRight w:val="0"/>
      <w:marTop w:val="0"/>
      <w:marBottom w:val="0"/>
      <w:divBdr>
        <w:top w:val="none" w:sz="0" w:space="0" w:color="auto"/>
        <w:left w:val="none" w:sz="0" w:space="0" w:color="auto"/>
        <w:bottom w:val="none" w:sz="0" w:space="0" w:color="auto"/>
        <w:right w:val="none" w:sz="0" w:space="0" w:color="auto"/>
      </w:divBdr>
    </w:div>
    <w:div w:id="99762070">
      <w:bodyDiv w:val="1"/>
      <w:marLeft w:val="0"/>
      <w:marRight w:val="0"/>
      <w:marTop w:val="0"/>
      <w:marBottom w:val="0"/>
      <w:divBdr>
        <w:top w:val="none" w:sz="0" w:space="0" w:color="auto"/>
        <w:left w:val="none" w:sz="0" w:space="0" w:color="auto"/>
        <w:bottom w:val="none" w:sz="0" w:space="0" w:color="auto"/>
        <w:right w:val="none" w:sz="0" w:space="0" w:color="auto"/>
      </w:divBdr>
    </w:div>
    <w:div w:id="130832748">
      <w:bodyDiv w:val="1"/>
      <w:marLeft w:val="0"/>
      <w:marRight w:val="0"/>
      <w:marTop w:val="0"/>
      <w:marBottom w:val="0"/>
      <w:divBdr>
        <w:top w:val="none" w:sz="0" w:space="0" w:color="auto"/>
        <w:left w:val="none" w:sz="0" w:space="0" w:color="auto"/>
        <w:bottom w:val="none" w:sz="0" w:space="0" w:color="auto"/>
        <w:right w:val="none" w:sz="0" w:space="0" w:color="auto"/>
      </w:divBdr>
    </w:div>
    <w:div w:id="141361431">
      <w:bodyDiv w:val="1"/>
      <w:marLeft w:val="0"/>
      <w:marRight w:val="0"/>
      <w:marTop w:val="0"/>
      <w:marBottom w:val="0"/>
      <w:divBdr>
        <w:top w:val="none" w:sz="0" w:space="0" w:color="auto"/>
        <w:left w:val="none" w:sz="0" w:space="0" w:color="auto"/>
        <w:bottom w:val="none" w:sz="0" w:space="0" w:color="auto"/>
        <w:right w:val="none" w:sz="0" w:space="0" w:color="auto"/>
      </w:divBdr>
    </w:div>
    <w:div w:id="150096708">
      <w:bodyDiv w:val="1"/>
      <w:marLeft w:val="0"/>
      <w:marRight w:val="0"/>
      <w:marTop w:val="0"/>
      <w:marBottom w:val="0"/>
      <w:divBdr>
        <w:top w:val="none" w:sz="0" w:space="0" w:color="auto"/>
        <w:left w:val="none" w:sz="0" w:space="0" w:color="auto"/>
        <w:bottom w:val="none" w:sz="0" w:space="0" w:color="auto"/>
        <w:right w:val="none" w:sz="0" w:space="0" w:color="auto"/>
      </w:divBdr>
    </w:div>
    <w:div w:id="191454417">
      <w:bodyDiv w:val="1"/>
      <w:marLeft w:val="0"/>
      <w:marRight w:val="0"/>
      <w:marTop w:val="0"/>
      <w:marBottom w:val="0"/>
      <w:divBdr>
        <w:top w:val="none" w:sz="0" w:space="0" w:color="auto"/>
        <w:left w:val="none" w:sz="0" w:space="0" w:color="auto"/>
        <w:bottom w:val="none" w:sz="0" w:space="0" w:color="auto"/>
        <w:right w:val="none" w:sz="0" w:space="0" w:color="auto"/>
      </w:divBdr>
    </w:div>
    <w:div w:id="198712398">
      <w:bodyDiv w:val="1"/>
      <w:marLeft w:val="0"/>
      <w:marRight w:val="0"/>
      <w:marTop w:val="0"/>
      <w:marBottom w:val="0"/>
      <w:divBdr>
        <w:top w:val="none" w:sz="0" w:space="0" w:color="auto"/>
        <w:left w:val="none" w:sz="0" w:space="0" w:color="auto"/>
        <w:bottom w:val="none" w:sz="0" w:space="0" w:color="auto"/>
        <w:right w:val="none" w:sz="0" w:space="0" w:color="auto"/>
      </w:divBdr>
    </w:div>
    <w:div w:id="201870390">
      <w:bodyDiv w:val="1"/>
      <w:marLeft w:val="0"/>
      <w:marRight w:val="0"/>
      <w:marTop w:val="0"/>
      <w:marBottom w:val="0"/>
      <w:divBdr>
        <w:top w:val="none" w:sz="0" w:space="0" w:color="auto"/>
        <w:left w:val="none" w:sz="0" w:space="0" w:color="auto"/>
        <w:bottom w:val="none" w:sz="0" w:space="0" w:color="auto"/>
        <w:right w:val="none" w:sz="0" w:space="0" w:color="auto"/>
      </w:divBdr>
    </w:div>
    <w:div w:id="212693507">
      <w:bodyDiv w:val="1"/>
      <w:marLeft w:val="0"/>
      <w:marRight w:val="0"/>
      <w:marTop w:val="0"/>
      <w:marBottom w:val="0"/>
      <w:divBdr>
        <w:top w:val="none" w:sz="0" w:space="0" w:color="auto"/>
        <w:left w:val="none" w:sz="0" w:space="0" w:color="auto"/>
        <w:bottom w:val="none" w:sz="0" w:space="0" w:color="auto"/>
        <w:right w:val="none" w:sz="0" w:space="0" w:color="auto"/>
      </w:divBdr>
    </w:div>
    <w:div w:id="216479314">
      <w:bodyDiv w:val="1"/>
      <w:marLeft w:val="0"/>
      <w:marRight w:val="0"/>
      <w:marTop w:val="0"/>
      <w:marBottom w:val="0"/>
      <w:divBdr>
        <w:top w:val="none" w:sz="0" w:space="0" w:color="auto"/>
        <w:left w:val="none" w:sz="0" w:space="0" w:color="auto"/>
        <w:bottom w:val="none" w:sz="0" w:space="0" w:color="auto"/>
        <w:right w:val="none" w:sz="0" w:space="0" w:color="auto"/>
      </w:divBdr>
    </w:div>
    <w:div w:id="220486966">
      <w:bodyDiv w:val="1"/>
      <w:marLeft w:val="0"/>
      <w:marRight w:val="0"/>
      <w:marTop w:val="0"/>
      <w:marBottom w:val="0"/>
      <w:divBdr>
        <w:top w:val="none" w:sz="0" w:space="0" w:color="auto"/>
        <w:left w:val="none" w:sz="0" w:space="0" w:color="auto"/>
        <w:bottom w:val="none" w:sz="0" w:space="0" w:color="auto"/>
        <w:right w:val="none" w:sz="0" w:space="0" w:color="auto"/>
      </w:divBdr>
    </w:div>
    <w:div w:id="232357312">
      <w:bodyDiv w:val="1"/>
      <w:marLeft w:val="0"/>
      <w:marRight w:val="0"/>
      <w:marTop w:val="0"/>
      <w:marBottom w:val="0"/>
      <w:divBdr>
        <w:top w:val="none" w:sz="0" w:space="0" w:color="auto"/>
        <w:left w:val="none" w:sz="0" w:space="0" w:color="auto"/>
        <w:bottom w:val="none" w:sz="0" w:space="0" w:color="auto"/>
        <w:right w:val="none" w:sz="0" w:space="0" w:color="auto"/>
      </w:divBdr>
    </w:div>
    <w:div w:id="255097606">
      <w:bodyDiv w:val="1"/>
      <w:marLeft w:val="0"/>
      <w:marRight w:val="0"/>
      <w:marTop w:val="0"/>
      <w:marBottom w:val="0"/>
      <w:divBdr>
        <w:top w:val="none" w:sz="0" w:space="0" w:color="auto"/>
        <w:left w:val="none" w:sz="0" w:space="0" w:color="auto"/>
        <w:bottom w:val="none" w:sz="0" w:space="0" w:color="auto"/>
        <w:right w:val="none" w:sz="0" w:space="0" w:color="auto"/>
      </w:divBdr>
    </w:div>
    <w:div w:id="257642299">
      <w:bodyDiv w:val="1"/>
      <w:marLeft w:val="0"/>
      <w:marRight w:val="0"/>
      <w:marTop w:val="0"/>
      <w:marBottom w:val="0"/>
      <w:divBdr>
        <w:top w:val="none" w:sz="0" w:space="0" w:color="auto"/>
        <w:left w:val="none" w:sz="0" w:space="0" w:color="auto"/>
        <w:bottom w:val="none" w:sz="0" w:space="0" w:color="auto"/>
        <w:right w:val="none" w:sz="0" w:space="0" w:color="auto"/>
      </w:divBdr>
    </w:div>
    <w:div w:id="269700850">
      <w:bodyDiv w:val="1"/>
      <w:marLeft w:val="0"/>
      <w:marRight w:val="0"/>
      <w:marTop w:val="0"/>
      <w:marBottom w:val="0"/>
      <w:divBdr>
        <w:top w:val="none" w:sz="0" w:space="0" w:color="auto"/>
        <w:left w:val="none" w:sz="0" w:space="0" w:color="auto"/>
        <w:bottom w:val="none" w:sz="0" w:space="0" w:color="auto"/>
        <w:right w:val="none" w:sz="0" w:space="0" w:color="auto"/>
      </w:divBdr>
    </w:div>
    <w:div w:id="281040483">
      <w:bodyDiv w:val="1"/>
      <w:marLeft w:val="0"/>
      <w:marRight w:val="0"/>
      <w:marTop w:val="0"/>
      <w:marBottom w:val="0"/>
      <w:divBdr>
        <w:top w:val="none" w:sz="0" w:space="0" w:color="auto"/>
        <w:left w:val="none" w:sz="0" w:space="0" w:color="auto"/>
        <w:bottom w:val="none" w:sz="0" w:space="0" w:color="auto"/>
        <w:right w:val="none" w:sz="0" w:space="0" w:color="auto"/>
      </w:divBdr>
    </w:div>
    <w:div w:id="297880659">
      <w:bodyDiv w:val="1"/>
      <w:marLeft w:val="0"/>
      <w:marRight w:val="0"/>
      <w:marTop w:val="0"/>
      <w:marBottom w:val="0"/>
      <w:divBdr>
        <w:top w:val="none" w:sz="0" w:space="0" w:color="auto"/>
        <w:left w:val="none" w:sz="0" w:space="0" w:color="auto"/>
        <w:bottom w:val="none" w:sz="0" w:space="0" w:color="auto"/>
        <w:right w:val="none" w:sz="0" w:space="0" w:color="auto"/>
      </w:divBdr>
    </w:div>
    <w:div w:id="306593860">
      <w:bodyDiv w:val="1"/>
      <w:marLeft w:val="0"/>
      <w:marRight w:val="0"/>
      <w:marTop w:val="0"/>
      <w:marBottom w:val="0"/>
      <w:divBdr>
        <w:top w:val="none" w:sz="0" w:space="0" w:color="auto"/>
        <w:left w:val="none" w:sz="0" w:space="0" w:color="auto"/>
        <w:bottom w:val="none" w:sz="0" w:space="0" w:color="auto"/>
        <w:right w:val="none" w:sz="0" w:space="0" w:color="auto"/>
      </w:divBdr>
    </w:div>
    <w:div w:id="315575455">
      <w:bodyDiv w:val="1"/>
      <w:marLeft w:val="0"/>
      <w:marRight w:val="0"/>
      <w:marTop w:val="0"/>
      <w:marBottom w:val="0"/>
      <w:divBdr>
        <w:top w:val="none" w:sz="0" w:space="0" w:color="auto"/>
        <w:left w:val="none" w:sz="0" w:space="0" w:color="auto"/>
        <w:bottom w:val="none" w:sz="0" w:space="0" w:color="auto"/>
        <w:right w:val="none" w:sz="0" w:space="0" w:color="auto"/>
      </w:divBdr>
    </w:div>
    <w:div w:id="321198319">
      <w:bodyDiv w:val="1"/>
      <w:marLeft w:val="0"/>
      <w:marRight w:val="0"/>
      <w:marTop w:val="0"/>
      <w:marBottom w:val="0"/>
      <w:divBdr>
        <w:top w:val="none" w:sz="0" w:space="0" w:color="auto"/>
        <w:left w:val="none" w:sz="0" w:space="0" w:color="auto"/>
        <w:bottom w:val="none" w:sz="0" w:space="0" w:color="auto"/>
        <w:right w:val="none" w:sz="0" w:space="0" w:color="auto"/>
      </w:divBdr>
    </w:div>
    <w:div w:id="333728216">
      <w:bodyDiv w:val="1"/>
      <w:marLeft w:val="0"/>
      <w:marRight w:val="0"/>
      <w:marTop w:val="0"/>
      <w:marBottom w:val="0"/>
      <w:divBdr>
        <w:top w:val="none" w:sz="0" w:space="0" w:color="auto"/>
        <w:left w:val="none" w:sz="0" w:space="0" w:color="auto"/>
        <w:bottom w:val="none" w:sz="0" w:space="0" w:color="auto"/>
        <w:right w:val="none" w:sz="0" w:space="0" w:color="auto"/>
      </w:divBdr>
    </w:div>
    <w:div w:id="344330005">
      <w:bodyDiv w:val="1"/>
      <w:marLeft w:val="0"/>
      <w:marRight w:val="0"/>
      <w:marTop w:val="0"/>
      <w:marBottom w:val="0"/>
      <w:divBdr>
        <w:top w:val="none" w:sz="0" w:space="0" w:color="auto"/>
        <w:left w:val="none" w:sz="0" w:space="0" w:color="auto"/>
        <w:bottom w:val="none" w:sz="0" w:space="0" w:color="auto"/>
        <w:right w:val="none" w:sz="0" w:space="0" w:color="auto"/>
      </w:divBdr>
    </w:div>
    <w:div w:id="347799694">
      <w:bodyDiv w:val="1"/>
      <w:marLeft w:val="0"/>
      <w:marRight w:val="0"/>
      <w:marTop w:val="0"/>
      <w:marBottom w:val="0"/>
      <w:divBdr>
        <w:top w:val="none" w:sz="0" w:space="0" w:color="auto"/>
        <w:left w:val="none" w:sz="0" w:space="0" w:color="auto"/>
        <w:bottom w:val="none" w:sz="0" w:space="0" w:color="auto"/>
        <w:right w:val="none" w:sz="0" w:space="0" w:color="auto"/>
      </w:divBdr>
    </w:div>
    <w:div w:id="366108969">
      <w:bodyDiv w:val="1"/>
      <w:marLeft w:val="0"/>
      <w:marRight w:val="0"/>
      <w:marTop w:val="0"/>
      <w:marBottom w:val="0"/>
      <w:divBdr>
        <w:top w:val="none" w:sz="0" w:space="0" w:color="auto"/>
        <w:left w:val="none" w:sz="0" w:space="0" w:color="auto"/>
        <w:bottom w:val="none" w:sz="0" w:space="0" w:color="auto"/>
        <w:right w:val="none" w:sz="0" w:space="0" w:color="auto"/>
      </w:divBdr>
    </w:div>
    <w:div w:id="388379001">
      <w:bodyDiv w:val="1"/>
      <w:marLeft w:val="0"/>
      <w:marRight w:val="0"/>
      <w:marTop w:val="0"/>
      <w:marBottom w:val="0"/>
      <w:divBdr>
        <w:top w:val="none" w:sz="0" w:space="0" w:color="auto"/>
        <w:left w:val="none" w:sz="0" w:space="0" w:color="auto"/>
        <w:bottom w:val="none" w:sz="0" w:space="0" w:color="auto"/>
        <w:right w:val="none" w:sz="0" w:space="0" w:color="auto"/>
      </w:divBdr>
    </w:div>
    <w:div w:id="392043128">
      <w:bodyDiv w:val="1"/>
      <w:marLeft w:val="0"/>
      <w:marRight w:val="0"/>
      <w:marTop w:val="0"/>
      <w:marBottom w:val="0"/>
      <w:divBdr>
        <w:top w:val="none" w:sz="0" w:space="0" w:color="auto"/>
        <w:left w:val="none" w:sz="0" w:space="0" w:color="auto"/>
        <w:bottom w:val="none" w:sz="0" w:space="0" w:color="auto"/>
        <w:right w:val="none" w:sz="0" w:space="0" w:color="auto"/>
      </w:divBdr>
    </w:div>
    <w:div w:id="395401796">
      <w:bodyDiv w:val="1"/>
      <w:marLeft w:val="0"/>
      <w:marRight w:val="0"/>
      <w:marTop w:val="0"/>
      <w:marBottom w:val="0"/>
      <w:divBdr>
        <w:top w:val="none" w:sz="0" w:space="0" w:color="auto"/>
        <w:left w:val="none" w:sz="0" w:space="0" w:color="auto"/>
        <w:bottom w:val="none" w:sz="0" w:space="0" w:color="auto"/>
        <w:right w:val="none" w:sz="0" w:space="0" w:color="auto"/>
      </w:divBdr>
    </w:div>
    <w:div w:id="404840018">
      <w:bodyDiv w:val="1"/>
      <w:marLeft w:val="0"/>
      <w:marRight w:val="0"/>
      <w:marTop w:val="0"/>
      <w:marBottom w:val="0"/>
      <w:divBdr>
        <w:top w:val="none" w:sz="0" w:space="0" w:color="auto"/>
        <w:left w:val="none" w:sz="0" w:space="0" w:color="auto"/>
        <w:bottom w:val="none" w:sz="0" w:space="0" w:color="auto"/>
        <w:right w:val="none" w:sz="0" w:space="0" w:color="auto"/>
      </w:divBdr>
    </w:div>
    <w:div w:id="416093644">
      <w:bodyDiv w:val="1"/>
      <w:marLeft w:val="0"/>
      <w:marRight w:val="0"/>
      <w:marTop w:val="0"/>
      <w:marBottom w:val="0"/>
      <w:divBdr>
        <w:top w:val="none" w:sz="0" w:space="0" w:color="auto"/>
        <w:left w:val="none" w:sz="0" w:space="0" w:color="auto"/>
        <w:bottom w:val="none" w:sz="0" w:space="0" w:color="auto"/>
        <w:right w:val="none" w:sz="0" w:space="0" w:color="auto"/>
      </w:divBdr>
    </w:div>
    <w:div w:id="427240787">
      <w:bodyDiv w:val="1"/>
      <w:marLeft w:val="0"/>
      <w:marRight w:val="0"/>
      <w:marTop w:val="0"/>
      <w:marBottom w:val="0"/>
      <w:divBdr>
        <w:top w:val="none" w:sz="0" w:space="0" w:color="auto"/>
        <w:left w:val="none" w:sz="0" w:space="0" w:color="auto"/>
        <w:bottom w:val="none" w:sz="0" w:space="0" w:color="auto"/>
        <w:right w:val="none" w:sz="0" w:space="0" w:color="auto"/>
      </w:divBdr>
    </w:div>
    <w:div w:id="439492161">
      <w:bodyDiv w:val="1"/>
      <w:marLeft w:val="0"/>
      <w:marRight w:val="0"/>
      <w:marTop w:val="0"/>
      <w:marBottom w:val="0"/>
      <w:divBdr>
        <w:top w:val="none" w:sz="0" w:space="0" w:color="auto"/>
        <w:left w:val="none" w:sz="0" w:space="0" w:color="auto"/>
        <w:bottom w:val="none" w:sz="0" w:space="0" w:color="auto"/>
        <w:right w:val="none" w:sz="0" w:space="0" w:color="auto"/>
      </w:divBdr>
    </w:div>
    <w:div w:id="443773432">
      <w:bodyDiv w:val="1"/>
      <w:marLeft w:val="0"/>
      <w:marRight w:val="0"/>
      <w:marTop w:val="0"/>
      <w:marBottom w:val="0"/>
      <w:divBdr>
        <w:top w:val="none" w:sz="0" w:space="0" w:color="auto"/>
        <w:left w:val="none" w:sz="0" w:space="0" w:color="auto"/>
        <w:bottom w:val="none" w:sz="0" w:space="0" w:color="auto"/>
        <w:right w:val="none" w:sz="0" w:space="0" w:color="auto"/>
      </w:divBdr>
    </w:div>
    <w:div w:id="447970743">
      <w:bodyDiv w:val="1"/>
      <w:marLeft w:val="0"/>
      <w:marRight w:val="0"/>
      <w:marTop w:val="0"/>
      <w:marBottom w:val="0"/>
      <w:divBdr>
        <w:top w:val="none" w:sz="0" w:space="0" w:color="auto"/>
        <w:left w:val="none" w:sz="0" w:space="0" w:color="auto"/>
        <w:bottom w:val="none" w:sz="0" w:space="0" w:color="auto"/>
        <w:right w:val="none" w:sz="0" w:space="0" w:color="auto"/>
      </w:divBdr>
    </w:div>
    <w:div w:id="477497442">
      <w:bodyDiv w:val="1"/>
      <w:marLeft w:val="0"/>
      <w:marRight w:val="0"/>
      <w:marTop w:val="0"/>
      <w:marBottom w:val="0"/>
      <w:divBdr>
        <w:top w:val="none" w:sz="0" w:space="0" w:color="auto"/>
        <w:left w:val="none" w:sz="0" w:space="0" w:color="auto"/>
        <w:bottom w:val="none" w:sz="0" w:space="0" w:color="auto"/>
        <w:right w:val="none" w:sz="0" w:space="0" w:color="auto"/>
      </w:divBdr>
    </w:div>
    <w:div w:id="486827023">
      <w:bodyDiv w:val="1"/>
      <w:marLeft w:val="0"/>
      <w:marRight w:val="0"/>
      <w:marTop w:val="0"/>
      <w:marBottom w:val="0"/>
      <w:divBdr>
        <w:top w:val="none" w:sz="0" w:space="0" w:color="auto"/>
        <w:left w:val="none" w:sz="0" w:space="0" w:color="auto"/>
        <w:bottom w:val="none" w:sz="0" w:space="0" w:color="auto"/>
        <w:right w:val="none" w:sz="0" w:space="0" w:color="auto"/>
      </w:divBdr>
    </w:div>
    <w:div w:id="502626182">
      <w:bodyDiv w:val="1"/>
      <w:marLeft w:val="0"/>
      <w:marRight w:val="0"/>
      <w:marTop w:val="0"/>
      <w:marBottom w:val="0"/>
      <w:divBdr>
        <w:top w:val="none" w:sz="0" w:space="0" w:color="auto"/>
        <w:left w:val="none" w:sz="0" w:space="0" w:color="auto"/>
        <w:bottom w:val="none" w:sz="0" w:space="0" w:color="auto"/>
        <w:right w:val="none" w:sz="0" w:space="0" w:color="auto"/>
      </w:divBdr>
    </w:div>
    <w:div w:id="536697733">
      <w:bodyDiv w:val="1"/>
      <w:marLeft w:val="0"/>
      <w:marRight w:val="0"/>
      <w:marTop w:val="0"/>
      <w:marBottom w:val="0"/>
      <w:divBdr>
        <w:top w:val="none" w:sz="0" w:space="0" w:color="auto"/>
        <w:left w:val="none" w:sz="0" w:space="0" w:color="auto"/>
        <w:bottom w:val="none" w:sz="0" w:space="0" w:color="auto"/>
        <w:right w:val="none" w:sz="0" w:space="0" w:color="auto"/>
      </w:divBdr>
    </w:div>
    <w:div w:id="548104385">
      <w:bodyDiv w:val="1"/>
      <w:marLeft w:val="0"/>
      <w:marRight w:val="0"/>
      <w:marTop w:val="0"/>
      <w:marBottom w:val="0"/>
      <w:divBdr>
        <w:top w:val="none" w:sz="0" w:space="0" w:color="auto"/>
        <w:left w:val="none" w:sz="0" w:space="0" w:color="auto"/>
        <w:bottom w:val="none" w:sz="0" w:space="0" w:color="auto"/>
        <w:right w:val="none" w:sz="0" w:space="0" w:color="auto"/>
      </w:divBdr>
    </w:div>
    <w:div w:id="559286800">
      <w:bodyDiv w:val="1"/>
      <w:marLeft w:val="0"/>
      <w:marRight w:val="0"/>
      <w:marTop w:val="0"/>
      <w:marBottom w:val="0"/>
      <w:divBdr>
        <w:top w:val="none" w:sz="0" w:space="0" w:color="auto"/>
        <w:left w:val="none" w:sz="0" w:space="0" w:color="auto"/>
        <w:bottom w:val="none" w:sz="0" w:space="0" w:color="auto"/>
        <w:right w:val="none" w:sz="0" w:space="0" w:color="auto"/>
      </w:divBdr>
    </w:div>
    <w:div w:id="569002391">
      <w:bodyDiv w:val="1"/>
      <w:marLeft w:val="0"/>
      <w:marRight w:val="0"/>
      <w:marTop w:val="0"/>
      <w:marBottom w:val="0"/>
      <w:divBdr>
        <w:top w:val="none" w:sz="0" w:space="0" w:color="auto"/>
        <w:left w:val="none" w:sz="0" w:space="0" w:color="auto"/>
        <w:bottom w:val="none" w:sz="0" w:space="0" w:color="auto"/>
        <w:right w:val="none" w:sz="0" w:space="0" w:color="auto"/>
      </w:divBdr>
    </w:div>
    <w:div w:id="578445550">
      <w:bodyDiv w:val="1"/>
      <w:marLeft w:val="0"/>
      <w:marRight w:val="0"/>
      <w:marTop w:val="0"/>
      <w:marBottom w:val="0"/>
      <w:divBdr>
        <w:top w:val="none" w:sz="0" w:space="0" w:color="auto"/>
        <w:left w:val="none" w:sz="0" w:space="0" w:color="auto"/>
        <w:bottom w:val="none" w:sz="0" w:space="0" w:color="auto"/>
        <w:right w:val="none" w:sz="0" w:space="0" w:color="auto"/>
      </w:divBdr>
    </w:div>
    <w:div w:id="593171047">
      <w:bodyDiv w:val="1"/>
      <w:marLeft w:val="0"/>
      <w:marRight w:val="0"/>
      <w:marTop w:val="0"/>
      <w:marBottom w:val="0"/>
      <w:divBdr>
        <w:top w:val="none" w:sz="0" w:space="0" w:color="auto"/>
        <w:left w:val="none" w:sz="0" w:space="0" w:color="auto"/>
        <w:bottom w:val="none" w:sz="0" w:space="0" w:color="auto"/>
        <w:right w:val="none" w:sz="0" w:space="0" w:color="auto"/>
      </w:divBdr>
    </w:div>
    <w:div w:id="602611992">
      <w:bodyDiv w:val="1"/>
      <w:marLeft w:val="0"/>
      <w:marRight w:val="0"/>
      <w:marTop w:val="0"/>
      <w:marBottom w:val="0"/>
      <w:divBdr>
        <w:top w:val="none" w:sz="0" w:space="0" w:color="auto"/>
        <w:left w:val="none" w:sz="0" w:space="0" w:color="auto"/>
        <w:bottom w:val="none" w:sz="0" w:space="0" w:color="auto"/>
        <w:right w:val="none" w:sz="0" w:space="0" w:color="auto"/>
      </w:divBdr>
    </w:div>
    <w:div w:id="607011056">
      <w:bodyDiv w:val="1"/>
      <w:marLeft w:val="0"/>
      <w:marRight w:val="0"/>
      <w:marTop w:val="0"/>
      <w:marBottom w:val="0"/>
      <w:divBdr>
        <w:top w:val="none" w:sz="0" w:space="0" w:color="auto"/>
        <w:left w:val="none" w:sz="0" w:space="0" w:color="auto"/>
        <w:bottom w:val="none" w:sz="0" w:space="0" w:color="auto"/>
        <w:right w:val="none" w:sz="0" w:space="0" w:color="auto"/>
      </w:divBdr>
    </w:div>
    <w:div w:id="632449008">
      <w:bodyDiv w:val="1"/>
      <w:marLeft w:val="0"/>
      <w:marRight w:val="0"/>
      <w:marTop w:val="0"/>
      <w:marBottom w:val="0"/>
      <w:divBdr>
        <w:top w:val="none" w:sz="0" w:space="0" w:color="auto"/>
        <w:left w:val="none" w:sz="0" w:space="0" w:color="auto"/>
        <w:bottom w:val="none" w:sz="0" w:space="0" w:color="auto"/>
        <w:right w:val="none" w:sz="0" w:space="0" w:color="auto"/>
      </w:divBdr>
    </w:div>
    <w:div w:id="633872287">
      <w:bodyDiv w:val="1"/>
      <w:marLeft w:val="0"/>
      <w:marRight w:val="0"/>
      <w:marTop w:val="0"/>
      <w:marBottom w:val="0"/>
      <w:divBdr>
        <w:top w:val="none" w:sz="0" w:space="0" w:color="auto"/>
        <w:left w:val="none" w:sz="0" w:space="0" w:color="auto"/>
        <w:bottom w:val="none" w:sz="0" w:space="0" w:color="auto"/>
        <w:right w:val="none" w:sz="0" w:space="0" w:color="auto"/>
      </w:divBdr>
    </w:div>
    <w:div w:id="643196180">
      <w:bodyDiv w:val="1"/>
      <w:marLeft w:val="0"/>
      <w:marRight w:val="0"/>
      <w:marTop w:val="0"/>
      <w:marBottom w:val="0"/>
      <w:divBdr>
        <w:top w:val="none" w:sz="0" w:space="0" w:color="auto"/>
        <w:left w:val="none" w:sz="0" w:space="0" w:color="auto"/>
        <w:bottom w:val="none" w:sz="0" w:space="0" w:color="auto"/>
        <w:right w:val="none" w:sz="0" w:space="0" w:color="auto"/>
      </w:divBdr>
    </w:div>
    <w:div w:id="651301560">
      <w:bodyDiv w:val="1"/>
      <w:marLeft w:val="0"/>
      <w:marRight w:val="0"/>
      <w:marTop w:val="0"/>
      <w:marBottom w:val="0"/>
      <w:divBdr>
        <w:top w:val="none" w:sz="0" w:space="0" w:color="auto"/>
        <w:left w:val="none" w:sz="0" w:space="0" w:color="auto"/>
        <w:bottom w:val="none" w:sz="0" w:space="0" w:color="auto"/>
        <w:right w:val="none" w:sz="0" w:space="0" w:color="auto"/>
      </w:divBdr>
    </w:div>
    <w:div w:id="689913082">
      <w:bodyDiv w:val="1"/>
      <w:marLeft w:val="0"/>
      <w:marRight w:val="0"/>
      <w:marTop w:val="0"/>
      <w:marBottom w:val="0"/>
      <w:divBdr>
        <w:top w:val="none" w:sz="0" w:space="0" w:color="auto"/>
        <w:left w:val="none" w:sz="0" w:space="0" w:color="auto"/>
        <w:bottom w:val="none" w:sz="0" w:space="0" w:color="auto"/>
        <w:right w:val="none" w:sz="0" w:space="0" w:color="auto"/>
      </w:divBdr>
    </w:div>
    <w:div w:id="718239541">
      <w:bodyDiv w:val="1"/>
      <w:marLeft w:val="0"/>
      <w:marRight w:val="0"/>
      <w:marTop w:val="0"/>
      <w:marBottom w:val="0"/>
      <w:divBdr>
        <w:top w:val="none" w:sz="0" w:space="0" w:color="auto"/>
        <w:left w:val="none" w:sz="0" w:space="0" w:color="auto"/>
        <w:bottom w:val="none" w:sz="0" w:space="0" w:color="auto"/>
        <w:right w:val="none" w:sz="0" w:space="0" w:color="auto"/>
      </w:divBdr>
    </w:div>
    <w:div w:id="727845101">
      <w:bodyDiv w:val="1"/>
      <w:marLeft w:val="0"/>
      <w:marRight w:val="0"/>
      <w:marTop w:val="0"/>
      <w:marBottom w:val="0"/>
      <w:divBdr>
        <w:top w:val="none" w:sz="0" w:space="0" w:color="auto"/>
        <w:left w:val="none" w:sz="0" w:space="0" w:color="auto"/>
        <w:bottom w:val="none" w:sz="0" w:space="0" w:color="auto"/>
        <w:right w:val="none" w:sz="0" w:space="0" w:color="auto"/>
      </w:divBdr>
    </w:div>
    <w:div w:id="746004133">
      <w:bodyDiv w:val="1"/>
      <w:marLeft w:val="0"/>
      <w:marRight w:val="0"/>
      <w:marTop w:val="0"/>
      <w:marBottom w:val="0"/>
      <w:divBdr>
        <w:top w:val="none" w:sz="0" w:space="0" w:color="auto"/>
        <w:left w:val="none" w:sz="0" w:space="0" w:color="auto"/>
        <w:bottom w:val="none" w:sz="0" w:space="0" w:color="auto"/>
        <w:right w:val="none" w:sz="0" w:space="0" w:color="auto"/>
      </w:divBdr>
    </w:div>
    <w:div w:id="747652625">
      <w:bodyDiv w:val="1"/>
      <w:marLeft w:val="0"/>
      <w:marRight w:val="0"/>
      <w:marTop w:val="0"/>
      <w:marBottom w:val="0"/>
      <w:divBdr>
        <w:top w:val="none" w:sz="0" w:space="0" w:color="auto"/>
        <w:left w:val="none" w:sz="0" w:space="0" w:color="auto"/>
        <w:bottom w:val="none" w:sz="0" w:space="0" w:color="auto"/>
        <w:right w:val="none" w:sz="0" w:space="0" w:color="auto"/>
      </w:divBdr>
    </w:div>
    <w:div w:id="763301237">
      <w:bodyDiv w:val="1"/>
      <w:marLeft w:val="0"/>
      <w:marRight w:val="0"/>
      <w:marTop w:val="0"/>
      <w:marBottom w:val="0"/>
      <w:divBdr>
        <w:top w:val="none" w:sz="0" w:space="0" w:color="auto"/>
        <w:left w:val="none" w:sz="0" w:space="0" w:color="auto"/>
        <w:bottom w:val="none" w:sz="0" w:space="0" w:color="auto"/>
        <w:right w:val="none" w:sz="0" w:space="0" w:color="auto"/>
      </w:divBdr>
    </w:div>
    <w:div w:id="767773556">
      <w:bodyDiv w:val="1"/>
      <w:marLeft w:val="0"/>
      <w:marRight w:val="0"/>
      <w:marTop w:val="0"/>
      <w:marBottom w:val="0"/>
      <w:divBdr>
        <w:top w:val="none" w:sz="0" w:space="0" w:color="auto"/>
        <w:left w:val="none" w:sz="0" w:space="0" w:color="auto"/>
        <w:bottom w:val="none" w:sz="0" w:space="0" w:color="auto"/>
        <w:right w:val="none" w:sz="0" w:space="0" w:color="auto"/>
      </w:divBdr>
    </w:div>
    <w:div w:id="772357671">
      <w:bodyDiv w:val="1"/>
      <w:marLeft w:val="0"/>
      <w:marRight w:val="0"/>
      <w:marTop w:val="0"/>
      <w:marBottom w:val="0"/>
      <w:divBdr>
        <w:top w:val="none" w:sz="0" w:space="0" w:color="auto"/>
        <w:left w:val="none" w:sz="0" w:space="0" w:color="auto"/>
        <w:bottom w:val="none" w:sz="0" w:space="0" w:color="auto"/>
        <w:right w:val="none" w:sz="0" w:space="0" w:color="auto"/>
      </w:divBdr>
    </w:div>
    <w:div w:id="788595981">
      <w:bodyDiv w:val="1"/>
      <w:marLeft w:val="0"/>
      <w:marRight w:val="0"/>
      <w:marTop w:val="0"/>
      <w:marBottom w:val="0"/>
      <w:divBdr>
        <w:top w:val="none" w:sz="0" w:space="0" w:color="auto"/>
        <w:left w:val="none" w:sz="0" w:space="0" w:color="auto"/>
        <w:bottom w:val="none" w:sz="0" w:space="0" w:color="auto"/>
        <w:right w:val="none" w:sz="0" w:space="0" w:color="auto"/>
      </w:divBdr>
    </w:div>
    <w:div w:id="797795558">
      <w:bodyDiv w:val="1"/>
      <w:marLeft w:val="0"/>
      <w:marRight w:val="0"/>
      <w:marTop w:val="0"/>
      <w:marBottom w:val="0"/>
      <w:divBdr>
        <w:top w:val="none" w:sz="0" w:space="0" w:color="auto"/>
        <w:left w:val="none" w:sz="0" w:space="0" w:color="auto"/>
        <w:bottom w:val="none" w:sz="0" w:space="0" w:color="auto"/>
        <w:right w:val="none" w:sz="0" w:space="0" w:color="auto"/>
      </w:divBdr>
    </w:div>
    <w:div w:id="816000012">
      <w:bodyDiv w:val="1"/>
      <w:marLeft w:val="0"/>
      <w:marRight w:val="0"/>
      <w:marTop w:val="0"/>
      <w:marBottom w:val="0"/>
      <w:divBdr>
        <w:top w:val="none" w:sz="0" w:space="0" w:color="auto"/>
        <w:left w:val="none" w:sz="0" w:space="0" w:color="auto"/>
        <w:bottom w:val="none" w:sz="0" w:space="0" w:color="auto"/>
        <w:right w:val="none" w:sz="0" w:space="0" w:color="auto"/>
      </w:divBdr>
    </w:div>
    <w:div w:id="817461436">
      <w:bodyDiv w:val="1"/>
      <w:marLeft w:val="0"/>
      <w:marRight w:val="0"/>
      <w:marTop w:val="0"/>
      <w:marBottom w:val="0"/>
      <w:divBdr>
        <w:top w:val="none" w:sz="0" w:space="0" w:color="auto"/>
        <w:left w:val="none" w:sz="0" w:space="0" w:color="auto"/>
        <w:bottom w:val="none" w:sz="0" w:space="0" w:color="auto"/>
        <w:right w:val="none" w:sz="0" w:space="0" w:color="auto"/>
      </w:divBdr>
    </w:div>
    <w:div w:id="829100283">
      <w:bodyDiv w:val="1"/>
      <w:marLeft w:val="0"/>
      <w:marRight w:val="0"/>
      <w:marTop w:val="0"/>
      <w:marBottom w:val="0"/>
      <w:divBdr>
        <w:top w:val="none" w:sz="0" w:space="0" w:color="auto"/>
        <w:left w:val="none" w:sz="0" w:space="0" w:color="auto"/>
        <w:bottom w:val="none" w:sz="0" w:space="0" w:color="auto"/>
        <w:right w:val="none" w:sz="0" w:space="0" w:color="auto"/>
      </w:divBdr>
    </w:div>
    <w:div w:id="832069909">
      <w:bodyDiv w:val="1"/>
      <w:marLeft w:val="0"/>
      <w:marRight w:val="0"/>
      <w:marTop w:val="0"/>
      <w:marBottom w:val="0"/>
      <w:divBdr>
        <w:top w:val="none" w:sz="0" w:space="0" w:color="auto"/>
        <w:left w:val="none" w:sz="0" w:space="0" w:color="auto"/>
        <w:bottom w:val="none" w:sz="0" w:space="0" w:color="auto"/>
        <w:right w:val="none" w:sz="0" w:space="0" w:color="auto"/>
      </w:divBdr>
      <w:divsChild>
        <w:div w:id="1272395778">
          <w:marLeft w:val="0"/>
          <w:marRight w:val="0"/>
          <w:marTop w:val="0"/>
          <w:marBottom w:val="0"/>
          <w:divBdr>
            <w:top w:val="single" w:sz="2" w:space="0" w:color="auto"/>
            <w:left w:val="single" w:sz="2" w:space="0" w:color="auto"/>
            <w:bottom w:val="single" w:sz="2" w:space="0" w:color="auto"/>
            <w:right w:val="single" w:sz="2" w:space="0" w:color="auto"/>
          </w:divBdr>
          <w:divsChild>
            <w:div w:id="984355193">
              <w:marLeft w:val="0"/>
              <w:marRight w:val="0"/>
              <w:marTop w:val="0"/>
              <w:marBottom w:val="0"/>
              <w:divBdr>
                <w:top w:val="single" w:sz="2" w:space="0" w:color="auto"/>
                <w:left w:val="single" w:sz="2" w:space="0" w:color="auto"/>
                <w:bottom w:val="single" w:sz="2" w:space="0" w:color="auto"/>
                <w:right w:val="single" w:sz="2" w:space="0" w:color="auto"/>
              </w:divBdr>
              <w:divsChild>
                <w:div w:id="71473575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 w:id="867109148">
      <w:bodyDiv w:val="1"/>
      <w:marLeft w:val="0"/>
      <w:marRight w:val="0"/>
      <w:marTop w:val="0"/>
      <w:marBottom w:val="0"/>
      <w:divBdr>
        <w:top w:val="none" w:sz="0" w:space="0" w:color="auto"/>
        <w:left w:val="none" w:sz="0" w:space="0" w:color="auto"/>
        <w:bottom w:val="none" w:sz="0" w:space="0" w:color="auto"/>
        <w:right w:val="none" w:sz="0" w:space="0" w:color="auto"/>
      </w:divBdr>
    </w:div>
    <w:div w:id="878977677">
      <w:bodyDiv w:val="1"/>
      <w:marLeft w:val="0"/>
      <w:marRight w:val="0"/>
      <w:marTop w:val="0"/>
      <w:marBottom w:val="0"/>
      <w:divBdr>
        <w:top w:val="none" w:sz="0" w:space="0" w:color="auto"/>
        <w:left w:val="none" w:sz="0" w:space="0" w:color="auto"/>
        <w:bottom w:val="none" w:sz="0" w:space="0" w:color="auto"/>
        <w:right w:val="none" w:sz="0" w:space="0" w:color="auto"/>
      </w:divBdr>
    </w:div>
    <w:div w:id="920604248">
      <w:bodyDiv w:val="1"/>
      <w:marLeft w:val="0"/>
      <w:marRight w:val="0"/>
      <w:marTop w:val="0"/>
      <w:marBottom w:val="0"/>
      <w:divBdr>
        <w:top w:val="none" w:sz="0" w:space="0" w:color="auto"/>
        <w:left w:val="none" w:sz="0" w:space="0" w:color="auto"/>
        <w:bottom w:val="none" w:sz="0" w:space="0" w:color="auto"/>
        <w:right w:val="none" w:sz="0" w:space="0" w:color="auto"/>
      </w:divBdr>
    </w:div>
    <w:div w:id="935747709">
      <w:bodyDiv w:val="1"/>
      <w:marLeft w:val="0"/>
      <w:marRight w:val="0"/>
      <w:marTop w:val="0"/>
      <w:marBottom w:val="0"/>
      <w:divBdr>
        <w:top w:val="none" w:sz="0" w:space="0" w:color="auto"/>
        <w:left w:val="none" w:sz="0" w:space="0" w:color="auto"/>
        <w:bottom w:val="none" w:sz="0" w:space="0" w:color="auto"/>
        <w:right w:val="none" w:sz="0" w:space="0" w:color="auto"/>
      </w:divBdr>
    </w:div>
    <w:div w:id="954288672">
      <w:bodyDiv w:val="1"/>
      <w:marLeft w:val="0"/>
      <w:marRight w:val="0"/>
      <w:marTop w:val="0"/>
      <w:marBottom w:val="0"/>
      <w:divBdr>
        <w:top w:val="none" w:sz="0" w:space="0" w:color="auto"/>
        <w:left w:val="none" w:sz="0" w:space="0" w:color="auto"/>
        <w:bottom w:val="none" w:sz="0" w:space="0" w:color="auto"/>
        <w:right w:val="none" w:sz="0" w:space="0" w:color="auto"/>
      </w:divBdr>
    </w:div>
    <w:div w:id="991298158">
      <w:bodyDiv w:val="1"/>
      <w:marLeft w:val="0"/>
      <w:marRight w:val="0"/>
      <w:marTop w:val="0"/>
      <w:marBottom w:val="0"/>
      <w:divBdr>
        <w:top w:val="none" w:sz="0" w:space="0" w:color="auto"/>
        <w:left w:val="none" w:sz="0" w:space="0" w:color="auto"/>
        <w:bottom w:val="none" w:sz="0" w:space="0" w:color="auto"/>
        <w:right w:val="none" w:sz="0" w:space="0" w:color="auto"/>
      </w:divBdr>
    </w:div>
    <w:div w:id="996349000">
      <w:bodyDiv w:val="1"/>
      <w:marLeft w:val="0"/>
      <w:marRight w:val="0"/>
      <w:marTop w:val="0"/>
      <w:marBottom w:val="0"/>
      <w:divBdr>
        <w:top w:val="none" w:sz="0" w:space="0" w:color="auto"/>
        <w:left w:val="none" w:sz="0" w:space="0" w:color="auto"/>
        <w:bottom w:val="none" w:sz="0" w:space="0" w:color="auto"/>
        <w:right w:val="none" w:sz="0" w:space="0" w:color="auto"/>
      </w:divBdr>
    </w:div>
    <w:div w:id="996416136">
      <w:bodyDiv w:val="1"/>
      <w:marLeft w:val="0"/>
      <w:marRight w:val="0"/>
      <w:marTop w:val="0"/>
      <w:marBottom w:val="0"/>
      <w:divBdr>
        <w:top w:val="none" w:sz="0" w:space="0" w:color="auto"/>
        <w:left w:val="none" w:sz="0" w:space="0" w:color="auto"/>
        <w:bottom w:val="none" w:sz="0" w:space="0" w:color="auto"/>
        <w:right w:val="none" w:sz="0" w:space="0" w:color="auto"/>
      </w:divBdr>
    </w:div>
    <w:div w:id="1005011766">
      <w:bodyDiv w:val="1"/>
      <w:marLeft w:val="0"/>
      <w:marRight w:val="0"/>
      <w:marTop w:val="0"/>
      <w:marBottom w:val="0"/>
      <w:divBdr>
        <w:top w:val="none" w:sz="0" w:space="0" w:color="auto"/>
        <w:left w:val="none" w:sz="0" w:space="0" w:color="auto"/>
        <w:bottom w:val="none" w:sz="0" w:space="0" w:color="auto"/>
        <w:right w:val="none" w:sz="0" w:space="0" w:color="auto"/>
      </w:divBdr>
    </w:div>
    <w:div w:id="1011184796">
      <w:bodyDiv w:val="1"/>
      <w:marLeft w:val="0"/>
      <w:marRight w:val="0"/>
      <w:marTop w:val="0"/>
      <w:marBottom w:val="0"/>
      <w:divBdr>
        <w:top w:val="none" w:sz="0" w:space="0" w:color="auto"/>
        <w:left w:val="none" w:sz="0" w:space="0" w:color="auto"/>
        <w:bottom w:val="none" w:sz="0" w:space="0" w:color="auto"/>
        <w:right w:val="none" w:sz="0" w:space="0" w:color="auto"/>
      </w:divBdr>
    </w:div>
    <w:div w:id="1021783950">
      <w:bodyDiv w:val="1"/>
      <w:marLeft w:val="0"/>
      <w:marRight w:val="0"/>
      <w:marTop w:val="0"/>
      <w:marBottom w:val="0"/>
      <w:divBdr>
        <w:top w:val="none" w:sz="0" w:space="0" w:color="auto"/>
        <w:left w:val="none" w:sz="0" w:space="0" w:color="auto"/>
        <w:bottom w:val="none" w:sz="0" w:space="0" w:color="auto"/>
        <w:right w:val="none" w:sz="0" w:space="0" w:color="auto"/>
      </w:divBdr>
    </w:div>
    <w:div w:id="1040126883">
      <w:bodyDiv w:val="1"/>
      <w:marLeft w:val="0"/>
      <w:marRight w:val="0"/>
      <w:marTop w:val="0"/>
      <w:marBottom w:val="0"/>
      <w:divBdr>
        <w:top w:val="none" w:sz="0" w:space="0" w:color="auto"/>
        <w:left w:val="none" w:sz="0" w:space="0" w:color="auto"/>
        <w:bottom w:val="none" w:sz="0" w:space="0" w:color="auto"/>
        <w:right w:val="none" w:sz="0" w:space="0" w:color="auto"/>
      </w:divBdr>
    </w:div>
    <w:div w:id="1075783162">
      <w:bodyDiv w:val="1"/>
      <w:marLeft w:val="0"/>
      <w:marRight w:val="0"/>
      <w:marTop w:val="0"/>
      <w:marBottom w:val="0"/>
      <w:divBdr>
        <w:top w:val="none" w:sz="0" w:space="0" w:color="auto"/>
        <w:left w:val="none" w:sz="0" w:space="0" w:color="auto"/>
        <w:bottom w:val="none" w:sz="0" w:space="0" w:color="auto"/>
        <w:right w:val="none" w:sz="0" w:space="0" w:color="auto"/>
      </w:divBdr>
    </w:div>
    <w:div w:id="1100416718">
      <w:bodyDiv w:val="1"/>
      <w:marLeft w:val="0"/>
      <w:marRight w:val="0"/>
      <w:marTop w:val="0"/>
      <w:marBottom w:val="0"/>
      <w:divBdr>
        <w:top w:val="none" w:sz="0" w:space="0" w:color="auto"/>
        <w:left w:val="none" w:sz="0" w:space="0" w:color="auto"/>
        <w:bottom w:val="none" w:sz="0" w:space="0" w:color="auto"/>
        <w:right w:val="none" w:sz="0" w:space="0" w:color="auto"/>
      </w:divBdr>
    </w:div>
    <w:div w:id="1102340167">
      <w:bodyDiv w:val="1"/>
      <w:marLeft w:val="0"/>
      <w:marRight w:val="0"/>
      <w:marTop w:val="0"/>
      <w:marBottom w:val="0"/>
      <w:divBdr>
        <w:top w:val="none" w:sz="0" w:space="0" w:color="auto"/>
        <w:left w:val="none" w:sz="0" w:space="0" w:color="auto"/>
        <w:bottom w:val="none" w:sz="0" w:space="0" w:color="auto"/>
        <w:right w:val="none" w:sz="0" w:space="0" w:color="auto"/>
      </w:divBdr>
      <w:divsChild>
        <w:div w:id="589506341">
          <w:marLeft w:val="0"/>
          <w:marRight w:val="0"/>
          <w:marTop w:val="0"/>
          <w:marBottom w:val="0"/>
          <w:divBdr>
            <w:top w:val="none" w:sz="0" w:space="0" w:color="auto"/>
            <w:left w:val="none" w:sz="0" w:space="0" w:color="auto"/>
            <w:bottom w:val="single" w:sz="6" w:space="0" w:color="E5E5E5"/>
            <w:right w:val="none" w:sz="0" w:space="0" w:color="auto"/>
          </w:divBdr>
        </w:div>
      </w:divsChild>
    </w:div>
    <w:div w:id="1104420326">
      <w:bodyDiv w:val="1"/>
      <w:marLeft w:val="0"/>
      <w:marRight w:val="0"/>
      <w:marTop w:val="0"/>
      <w:marBottom w:val="0"/>
      <w:divBdr>
        <w:top w:val="none" w:sz="0" w:space="0" w:color="auto"/>
        <w:left w:val="none" w:sz="0" w:space="0" w:color="auto"/>
        <w:bottom w:val="none" w:sz="0" w:space="0" w:color="auto"/>
        <w:right w:val="none" w:sz="0" w:space="0" w:color="auto"/>
      </w:divBdr>
    </w:div>
    <w:div w:id="1105808414">
      <w:bodyDiv w:val="1"/>
      <w:marLeft w:val="0"/>
      <w:marRight w:val="0"/>
      <w:marTop w:val="0"/>
      <w:marBottom w:val="0"/>
      <w:divBdr>
        <w:top w:val="none" w:sz="0" w:space="0" w:color="auto"/>
        <w:left w:val="none" w:sz="0" w:space="0" w:color="auto"/>
        <w:bottom w:val="none" w:sz="0" w:space="0" w:color="auto"/>
        <w:right w:val="none" w:sz="0" w:space="0" w:color="auto"/>
      </w:divBdr>
    </w:div>
    <w:div w:id="1114325036">
      <w:bodyDiv w:val="1"/>
      <w:marLeft w:val="0"/>
      <w:marRight w:val="0"/>
      <w:marTop w:val="0"/>
      <w:marBottom w:val="0"/>
      <w:divBdr>
        <w:top w:val="none" w:sz="0" w:space="0" w:color="auto"/>
        <w:left w:val="none" w:sz="0" w:space="0" w:color="auto"/>
        <w:bottom w:val="none" w:sz="0" w:space="0" w:color="auto"/>
        <w:right w:val="none" w:sz="0" w:space="0" w:color="auto"/>
      </w:divBdr>
    </w:div>
    <w:div w:id="1122190028">
      <w:bodyDiv w:val="1"/>
      <w:marLeft w:val="0"/>
      <w:marRight w:val="0"/>
      <w:marTop w:val="0"/>
      <w:marBottom w:val="0"/>
      <w:divBdr>
        <w:top w:val="none" w:sz="0" w:space="0" w:color="auto"/>
        <w:left w:val="none" w:sz="0" w:space="0" w:color="auto"/>
        <w:bottom w:val="none" w:sz="0" w:space="0" w:color="auto"/>
        <w:right w:val="none" w:sz="0" w:space="0" w:color="auto"/>
      </w:divBdr>
    </w:div>
    <w:div w:id="1128082205">
      <w:bodyDiv w:val="1"/>
      <w:marLeft w:val="0"/>
      <w:marRight w:val="0"/>
      <w:marTop w:val="0"/>
      <w:marBottom w:val="0"/>
      <w:divBdr>
        <w:top w:val="none" w:sz="0" w:space="0" w:color="auto"/>
        <w:left w:val="none" w:sz="0" w:space="0" w:color="auto"/>
        <w:bottom w:val="none" w:sz="0" w:space="0" w:color="auto"/>
        <w:right w:val="none" w:sz="0" w:space="0" w:color="auto"/>
      </w:divBdr>
    </w:div>
    <w:div w:id="1131745291">
      <w:bodyDiv w:val="1"/>
      <w:marLeft w:val="0"/>
      <w:marRight w:val="0"/>
      <w:marTop w:val="0"/>
      <w:marBottom w:val="0"/>
      <w:divBdr>
        <w:top w:val="none" w:sz="0" w:space="0" w:color="auto"/>
        <w:left w:val="none" w:sz="0" w:space="0" w:color="auto"/>
        <w:bottom w:val="none" w:sz="0" w:space="0" w:color="auto"/>
        <w:right w:val="none" w:sz="0" w:space="0" w:color="auto"/>
      </w:divBdr>
    </w:div>
    <w:div w:id="1150556756">
      <w:bodyDiv w:val="1"/>
      <w:marLeft w:val="0"/>
      <w:marRight w:val="0"/>
      <w:marTop w:val="0"/>
      <w:marBottom w:val="0"/>
      <w:divBdr>
        <w:top w:val="none" w:sz="0" w:space="0" w:color="auto"/>
        <w:left w:val="none" w:sz="0" w:space="0" w:color="auto"/>
        <w:bottom w:val="none" w:sz="0" w:space="0" w:color="auto"/>
        <w:right w:val="none" w:sz="0" w:space="0" w:color="auto"/>
      </w:divBdr>
    </w:div>
    <w:div w:id="1154562082">
      <w:bodyDiv w:val="1"/>
      <w:marLeft w:val="0"/>
      <w:marRight w:val="0"/>
      <w:marTop w:val="0"/>
      <w:marBottom w:val="0"/>
      <w:divBdr>
        <w:top w:val="none" w:sz="0" w:space="0" w:color="auto"/>
        <w:left w:val="none" w:sz="0" w:space="0" w:color="auto"/>
        <w:bottom w:val="none" w:sz="0" w:space="0" w:color="auto"/>
        <w:right w:val="none" w:sz="0" w:space="0" w:color="auto"/>
      </w:divBdr>
    </w:div>
    <w:div w:id="1175920427">
      <w:bodyDiv w:val="1"/>
      <w:marLeft w:val="0"/>
      <w:marRight w:val="0"/>
      <w:marTop w:val="0"/>
      <w:marBottom w:val="0"/>
      <w:divBdr>
        <w:top w:val="none" w:sz="0" w:space="0" w:color="auto"/>
        <w:left w:val="none" w:sz="0" w:space="0" w:color="auto"/>
        <w:bottom w:val="none" w:sz="0" w:space="0" w:color="auto"/>
        <w:right w:val="none" w:sz="0" w:space="0" w:color="auto"/>
      </w:divBdr>
    </w:div>
    <w:div w:id="1177575310">
      <w:bodyDiv w:val="1"/>
      <w:marLeft w:val="0"/>
      <w:marRight w:val="0"/>
      <w:marTop w:val="0"/>
      <w:marBottom w:val="0"/>
      <w:divBdr>
        <w:top w:val="none" w:sz="0" w:space="0" w:color="auto"/>
        <w:left w:val="none" w:sz="0" w:space="0" w:color="auto"/>
        <w:bottom w:val="none" w:sz="0" w:space="0" w:color="auto"/>
        <w:right w:val="none" w:sz="0" w:space="0" w:color="auto"/>
      </w:divBdr>
    </w:div>
    <w:div w:id="1197349096">
      <w:bodyDiv w:val="1"/>
      <w:marLeft w:val="0"/>
      <w:marRight w:val="0"/>
      <w:marTop w:val="0"/>
      <w:marBottom w:val="0"/>
      <w:divBdr>
        <w:top w:val="none" w:sz="0" w:space="0" w:color="auto"/>
        <w:left w:val="none" w:sz="0" w:space="0" w:color="auto"/>
        <w:bottom w:val="none" w:sz="0" w:space="0" w:color="auto"/>
        <w:right w:val="none" w:sz="0" w:space="0" w:color="auto"/>
      </w:divBdr>
    </w:div>
    <w:div w:id="1229269531">
      <w:bodyDiv w:val="1"/>
      <w:marLeft w:val="0"/>
      <w:marRight w:val="0"/>
      <w:marTop w:val="0"/>
      <w:marBottom w:val="0"/>
      <w:divBdr>
        <w:top w:val="none" w:sz="0" w:space="0" w:color="auto"/>
        <w:left w:val="none" w:sz="0" w:space="0" w:color="auto"/>
        <w:bottom w:val="none" w:sz="0" w:space="0" w:color="auto"/>
        <w:right w:val="none" w:sz="0" w:space="0" w:color="auto"/>
      </w:divBdr>
    </w:div>
    <w:div w:id="1229919988">
      <w:bodyDiv w:val="1"/>
      <w:marLeft w:val="0"/>
      <w:marRight w:val="0"/>
      <w:marTop w:val="0"/>
      <w:marBottom w:val="0"/>
      <w:divBdr>
        <w:top w:val="none" w:sz="0" w:space="0" w:color="auto"/>
        <w:left w:val="none" w:sz="0" w:space="0" w:color="auto"/>
        <w:bottom w:val="none" w:sz="0" w:space="0" w:color="auto"/>
        <w:right w:val="none" w:sz="0" w:space="0" w:color="auto"/>
      </w:divBdr>
    </w:div>
    <w:div w:id="1252348528">
      <w:bodyDiv w:val="1"/>
      <w:marLeft w:val="0"/>
      <w:marRight w:val="0"/>
      <w:marTop w:val="0"/>
      <w:marBottom w:val="0"/>
      <w:divBdr>
        <w:top w:val="none" w:sz="0" w:space="0" w:color="auto"/>
        <w:left w:val="none" w:sz="0" w:space="0" w:color="auto"/>
        <w:bottom w:val="none" w:sz="0" w:space="0" w:color="auto"/>
        <w:right w:val="none" w:sz="0" w:space="0" w:color="auto"/>
      </w:divBdr>
    </w:div>
    <w:div w:id="1277369001">
      <w:bodyDiv w:val="1"/>
      <w:marLeft w:val="0"/>
      <w:marRight w:val="0"/>
      <w:marTop w:val="0"/>
      <w:marBottom w:val="0"/>
      <w:divBdr>
        <w:top w:val="none" w:sz="0" w:space="0" w:color="auto"/>
        <w:left w:val="none" w:sz="0" w:space="0" w:color="auto"/>
        <w:bottom w:val="none" w:sz="0" w:space="0" w:color="auto"/>
        <w:right w:val="none" w:sz="0" w:space="0" w:color="auto"/>
      </w:divBdr>
    </w:div>
    <w:div w:id="1287739360">
      <w:bodyDiv w:val="1"/>
      <w:marLeft w:val="0"/>
      <w:marRight w:val="0"/>
      <w:marTop w:val="0"/>
      <w:marBottom w:val="0"/>
      <w:divBdr>
        <w:top w:val="none" w:sz="0" w:space="0" w:color="auto"/>
        <w:left w:val="none" w:sz="0" w:space="0" w:color="auto"/>
        <w:bottom w:val="none" w:sz="0" w:space="0" w:color="auto"/>
        <w:right w:val="none" w:sz="0" w:space="0" w:color="auto"/>
      </w:divBdr>
    </w:div>
    <w:div w:id="1289701650">
      <w:bodyDiv w:val="1"/>
      <w:marLeft w:val="0"/>
      <w:marRight w:val="0"/>
      <w:marTop w:val="0"/>
      <w:marBottom w:val="0"/>
      <w:divBdr>
        <w:top w:val="none" w:sz="0" w:space="0" w:color="auto"/>
        <w:left w:val="none" w:sz="0" w:space="0" w:color="auto"/>
        <w:bottom w:val="none" w:sz="0" w:space="0" w:color="auto"/>
        <w:right w:val="none" w:sz="0" w:space="0" w:color="auto"/>
      </w:divBdr>
    </w:div>
    <w:div w:id="1293555365">
      <w:bodyDiv w:val="1"/>
      <w:marLeft w:val="0"/>
      <w:marRight w:val="0"/>
      <w:marTop w:val="0"/>
      <w:marBottom w:val="0"/>
      <w:divBdr>
        <w:top w:val="none" w:sz="0" w:space="0" w:color="auto"/>
        <w:left w:val="none" w:sz="0" w:space="0" w:color="auto"/>
        <w:bottom w:val="none" w:sz="0" w:space="0" w:color="auto"/>
        <w:right w:val="none" w:sz="0" w:space="0" w:color="auto"/>
      </w:divBdr>
    </w:div>
    <w:div w:id="1309162550">
      <w:bodyDiv w:val="1"/>
      <w:marLeft w:val="0"/>
      <w:marRight w:val="0"/>
      <w:marTop w:val="0"/>
      <w:marBottom w:val="0"/>
      <w:divBdr>
        <w:top w:val="none" w:sz="0" w:space="0" w:color="auto"/>
        <w:left w:val="none" w:sz="0" w:space="0" w:color="auto"/>
        <w:bottom w:val="none" w:sz="0" w:space="0" w:color="auto"/>
        <w:right w:val="none" w:sz="0" w:space="0" w:color="auto"/>
      </w:divBdr>
    </w:div>
    <w:div w:id="1320035802">
      <w:bodyDiv w:val="1"/>
      <w:marLeft w:val="0"/>
      <w:marRight w:val="0"/>
      <w:marTop w:val="0"/>
      <w:marBottom w:val="0"/>
      <w:divBdr>
        <w:top w:val="none" w:sz="0" w:space="0" w:color="auto"/>
        <w:left w:val="none" w:sz="0" w:space="0" w:color="auto"/>
        <w:bottom w:val="none" w:sz="0" w:space="0" w:color="auto"/>
        <w:right w:val="none" w:sz="0" w:space="0" w:color="auto"/>
      </w:divBdr>
    </w:div>
    <w:div w:id="1324318338">
      <w:bodyDiv w:val="1"/>
      <w:marLeft w:val="0"/>
      <w:marRight w:val="0"/>
      <w:marTop w:val="0"/>
      <w:marBottom w:val="0"/>
      <w:divBdr>
        <w:top w:val="none" w:sz="0" w:space="0" w:color="auto"/>
        <w:left w:val="none" w:sz="0" w:space="0" w:color="auto"/>
        <w:bottom w:val="none" w:sz="0" w:space="0" w:color="auto"/>
        <w:right w:val="none" w:sz="0" w:space="0" w:color="auto"/>
      </w:divBdr>
    </w:div>
    <w:div w:id="1328286256">
      <w:bodyDiv w:val="1"/>
      <w:marLeft w:val="0"/>
      <w:marRight w:val="0"/>
      <w:marTop w:val="0"/>
      <w:marBottom w:val="0"/>
      <w:divBdr>
        <w:top w:val="none" w:sz="0" w:space="0" w:color="auto"/>
        <w:left w:val="none" w:sz="0" w:space="0" w:color="auto"/>
        <w:bottom w:val="none" w:sz="0" w:space="0" w:color="auto"/>
        <w:right w:val="none" w:sz="0" w:space="0" w:color="auto"/>
      </w:divBdr>
    </w:div>
    <w:div w:id="1334646771">
      <w:bodyDiv w:val="1"/>
      <w:marLeft w:val="0"/>
      <w:marRight w:val="0"/>
      <w:marTop w:val="0"/>
      <w:marBottom w:val="0"/>
      <w:divBdr>
        <w:top w:val="none" w:sz="0" w:space="0" w:color="auto"/>
        <w:left w:val="none" w:sz="0" w:space="0" w:color="auto"/>
        <w:bottom w:val="none" w:sz="0" w:space="0" w:color="auto"/>
        <w:right w:val="none" w:sz="0" w:space="0" w:color="auto"/>
      </w:divBdr>
    </w:div>
    <w:div w:id="1348294577">
      <w:bodyDiv w:val="1"/>
      <w:marLeft w:val="0"/>
      <w:marRight w:val="0"/>
      <w:marTop w:val="0"/>
      <w:marBottom w:val="0"/>
      <w:divBdr>
        <w:top w:val="none" w:sz="0" w:space="0" w:color="auto"/>
        <w:left w:val="none" w:sz="0" w:space="0" w:color="auto"/>
        <w:bottom w:val="none" w:sz="0" w:space="0" w:color="auto"/>
        <w:right w:val="none" w:sz="0" w:space="0" w:color="auto"/>
      </w:divBdr>
    </w:div>
    <w:div w:id="1357541150">
      <w:bodyDiv w:val="1"/>
      <w:marLeft w:val="0"/>
      <w:marRight w:val="0"/>
      <w:marTop w:val="0"/>
      <w:marBottom w:val="0"/>
      <w:divBdr>
        <w:top w:val="none" w:sz="0" w:space="0" w:color="auto"/>
        <w:left w:val="none" w:sz="0" w:space="0" w:color="auto"/>
        <w:bottom w:val="none" w:sz="0" w:space="0" w:color="auto"/>
        <w:right w:val="none" w:sz="0" w:space="0" w:color="auto"/>
      </w:divBdr>
    </w:div>
    <w:div w:id="1407800672">
      <w:bodyDiv w:val="1"/>
      <w:marLeft w:val="0"/>
      <w:marRight w:val="0"/>
      <w:marTop w:val="0"/>
      <w:marBottom w:val="0"/>
      <w:divBdr>
        <w:top w:val="none" w:sz="0" w:space="0" w:color="auto"/>
        <w:left w:val="none" w:sz="0" w:space="0" w:color="auto"/>
        <w:bottom w:val="none" w:sz="0" w:space="0" w:color="auto"/>
        <w:right w:val="none" w:sz="0" w:space="0" w:color="auto"/>
      </w:divBdr>
    </w:div>
    <w:div w:id="1420062407">
      <w:bodyDiv w:val="1"/>
      <w:marLeft w:val="0"/>
      <w:marRight w:val="0"/>
      <w:marTop w:val="0"/>
      <w:marBottom w:val="0"/>
      <w:divBdr>
        <w:top w:val="none" w:sz="0" w:space="0" w:color="auto"/>
        <w:left w:val="none" w:sz="0" w:space="0" w:color="auto"/>
        <w:bottom w:val="none" w:sz="0" w:space="0" w:color="auto"/>
        <w:right w:val="none" w:sz="0" w:space="0" w:color="auto"/>
      </w:divBdr>
    </w:div>
    <w:div w:id="1424298782">
      <w:bodyDiv w:val="1"/>
      <w:marLeft w:val="0"/>
      <w:marRight w:val="0"/>
      <w:marTop w:val="0"/>
      <w:marBottom w:val="0"/>
      <w:divBdr>
        <w:top w:val="none" w:sz="0" w:space="0" w:color="auto"/>
        <w:left w:val="none" w:sz="0" w:space="0" w:color="auto"/>
        <w:bottom w:val="none" w:sz="0" w:space="0" w:color="auto"/>
        <w:right w:val="none" w:sz="0" w:space="0" w:color="auto"/>
      </w:divBdr>
    </w:div>
    <w:div w:id="1453132841">
      <w:bodyDiv w:val="1"/>
      <w:marLeft w:val="0"/>
      <w:marRight w:val="0"/>
      <w:marTop w:val="0"/>
      <w:marBottom w:val="0"/>
      <w:divBdr>
        <w:top w:val="none" w:sz="0" w:space="0" w:color="auto"/>
        <w:left w:val="none" w:sz="0" w:space="0" w:color="auto"/>
        <w:bottom w:val="none" w:sz="0" w:space="0" w:color="auto"/>
        <w:right w:val="none" w:sz="0" w:space="0" w:color="auto"/>
      </w:divBdr>
    </w:div>
    <w:div w:id="1456634229">
      <w:bodyDiv w:val="1"/>
      <w:marLeft w:val="0"/>
      <w:marRight w:val="0"/>
      <w:marTop w:val="0"/>
      <w:marBottom w:val="0"/>
      <w:divBdr>
        <w:top w:val="none" w:sz="0" w:space="0" w:color="auto"/>
        <w:left w:val="none" w:sz="0" w:space="0" w:color="auto"/>
        <w:bottom w:val="none" w:sz="0" w:space="0" w:color="auto"/>
        <w:right w:val="none" w:sz="0" w:space="0" w:color="auto"/>
      </w:divBdr>
    </w:div>
    <w:div w:id="1461417535">
      <w:bodyDiv w:val="1"/>
      <w:marLeft w:val="0"/>
      <w:marRight w:val="0"/>
      <w:marTop w:val="0"/>
      <w:marBottom w:val="0"/>
      <w:divBdr>
        <w:top w:val="none" w:sz="0" w:space="0" w:color="auto"/>
        <w:left w:val="none" w:sz="0" w:space="0" w:color="auto"/>
        <w:bottom w:val="none" w:sz="0" w:space="0" w:color="auto"/>
        <w:right w:val="none" w:sz="0" w:space="0" w:color="auto"/>
      </w:divBdr>
    </w:div>
    <w:div w:id="1502282058">
      <w:bodyDiv w:val="1"/>
      <w:marLeft w:val="0"/>
      <w:marRight w:val="0"/>
      <w:marTop w:val="0"/>
      <w:marBottom w:val="0"/>
      <w:divBdr>
        <w:top w:val="none" w:sz="0" w:space="0" w:color="auto"/>
        <w:left w:val="none" w:sz="0" w:space="0" w:color="auto"/>
        <w:bottom w:val="none" w:sz="0" w:space="0" w:color="auto"/>
        <w:right w:val="none" w:sz="0" w:space="0" w:color="auto"/>
      </w:divBdr>
    </w:div>
    <w:div w:id="1518999830">
      <w:bodyDiv w:val="1"/>
      <w:marLeft w:val="0"/>
      <w:marRight w:val="0"/>
      <w:marTop w:val="0"/>
      <w:marBottom w:val="0"/>
      <w:divBdr>
        <w:top w:val="none" w:sz="0" w:space="0" w:color="auto"/>
        <w:left w:val="none" w:sz="0" w:space="0" w:color="auto"/>
        <w:bottom w:val="none" w:sz="0" w:space="0" w:color="auto"/>
        <w:right w:val="none" w:sz="0" w:space="0" w:color="auto"/>
      </w:divBdr>
    </w:div>
    <w:div w:id="1530531453">
      <w:bodyDiv w:val="1"/>
      <w:marLeft w:val="0"/>
      <w:marRight w:val="0"/>
      <w:marTop w:val="0"/>
      <w:marBottom w:val="0"/>
      <w:divBdr>
        <w:top w:val="none" w:sz="0" w:space="0" w:color="auto"/>
        <w:left w:val="none" w:sz="0" w:space="0" w:color="auto"/>
        <w:bottom w:val="none" w:sz="0" w:space="0" w:color="auto"/>
        <w:right w:val="none" w:sz="0" w:space="0" w:color="auto"/>
      </w:divBdr>
    </w:div>
    <w:div w:id="1532377665">
      <w:bodyDiv w:val="1"/>
      <w:marLeft w:val="0"/>
      <w:marRight w:val="0"/>
      <w:marTop w:val="0"/>
      <w:marBottom w:val="0"/>
      <w:divBdr>
        <w:top w:val="none" w:sz="0" w:space="0" w:color="auto"/>
        <w:left w:val="none" w:sz="0" w:space="0" w:color="auto"/>
        <w:bottom w:val="none" w:sz="0" w:space="0" w:color="auto"/>
        <w:right w:val="none" w:sz="0" w:space="0" w:color="auto"/>
      </w:divBdr>
    </w:div>
    <w:div w:id="1536430346">
      <w:bodyDiv w:val="1"/>
      <w:marLeft w:val="0"/>
      <w:marRight w:val="0"/>
      <w:marTop w:val="0"/>
      <w:marBottom w:val="0"/>
      <w:divBdr>
        <w:top w:val="none" w:sz="0" w:space="0" w:color="auto"/>
        <w:left w:val="none" w:sz="0" w:space="0" w:color="auto"/>
        <w:bottom w:val="none" w:sz="0" w:space="0" w:color="auto"/>
        <w:right w:val="none" w:sz="0" w:space="0" w:color="auto"/>
      </w:divBdr>
    </w:div>
    <w:div w:id="1575626578">
      <w:bodyDiv w:val="1"/>
      <w:marLeft w:val="0"/>
      <w:marRight w:val="0"/>
      <w:marTop w:val="0"/>
      <w:marBottom w:val="0"/>
      <w:divBdr>
        <w:top w:val="none" w:sz="0" w:space="0" w:color="auto"/>
        <w:left w:val="none" w:sz="0" w:space="0" w:color="auto"/>
        <w:bottom w:val="none" w:sz="0" w:space="0" w:color="auto"/>
        <w:right w:val="none" w:sz="0" w:space="0" w:color="auto"/>
      </w:divBdr>
    </w:div>
    <w:div w:id="1575773618">
      <w:bodyDiv w:val="1"/>
      <w:marLeft w:val="0"/>
      <w:marRight w:val="0"/>
      <w:marTop w:val="0"/>
      <w:marBottom w:val="0"/>
      <w:divBdr>
        <w:top w:val="none" w:sz="0" w:space="0" w:color="auto"/>
        <w:left w:val="none" w:sz="0" w:space="0" w:color="auto"/>
        <w:bottom w:val="none" w:sz="0" w:space="0" w:color="auto"/>
        <w:right w:val="none" w:sz="0" w:space="0" w:color="auto"/>
      </w:divBdr>
    </w:div>
    <w:div w:id="1580024250">
      <w:bodyDiv w:val="1"/>
      <w:marLeft w:val="0"/>
      <w:marRight w:val="0"/>
      <w:marTop w:val="0"/>
      <w:marBottom w:val="0"/>
      <w:divBdr>
        <w:top w:val="none" w:sz="0" w:space="0" w:color="auto"/>
        <w:left w:val="none" w:sz="0" w:space="0" w:color="auto"/>
        <w:bottom w:val="none" w:sz="0" w:space="0" w:color="auto"/>
        <w:right w:val="none" w:sz="0" w:space="0" w:color="auto"/>
      </w:divBdr>
    </w:div>
    <w:div w:id="1594821318">
      <w:bodyDiv w:val="1"/>
      <w:marLeft w:val="0"/>
      <w:marRight w:val="0"/>
      <w:marTop w:val="0"/>
      <w:marBottom w:val="0"/>
      <w:divBdr>
        <w:top w:val="none" w:sz="0" w:space="0" w:color="auto"/>
        <w:left w:val="none" w:sz="0" w:space="0" w:color="auto"/>
        <w:bottom w:val="none" w:sz="0" w:space="0" w:color="auto"/>
        <w:right w:val="none" w:sz="0" w:space="0" w:color="auto"/>
      </w:divBdr>
    </w:div>
    <w:div w:id="1601335206">
      <w:bodyDiv w:val="1"/>
      <w:marLeft w:val="0"/>
      <w:marRight w:val="0"/>
      <w:marTop w:val="0"/>
      <w:marBottom w:val="0"/>
      <w:divBdr>
        <w:top w:val="none" w:sz="0" w:space="0" w:color="auto"/>
        <w:left w:val="none" w:sz="0" w:space="0" w:color="auto"/>
        <w:bottom w:val="none" w:sz="0" w:space="0" w:color="auto"/>
        <w:right w:val="none" w:sz="0" w:space="0" w:color="auto"/>
      </w:divBdr>
    </w:div>
    <w:div w:id="1603413647">
      <w:bodyDiv w:val="1"/>
      <w:marLeft w:val="0"/>
      <w:marRight w:val="0"/>
      <w:marTop w:val="0"/>
      <w:marBottom w:val="0"/>
      <w:divBdr>
        <w:top w:val="none" w:sz="0" w:space="0" w:color="auto"/>
        <w:left w:val="none" w:sz="0" w:space="0" w:color="auto"/>
        <w:bottom w:val="none" w:sz="0" w:space="0" w:color="auto"/>
        <w:right w:val="none" w:sz="0" w:space="0" w:color="auto"/>
      </w:divBdr>
    </w:div>
    <w:div w:id="1606689123">
      <w:bodyDiv w:val="1"/>
      <w:marLeft w:val="0"/>
      <w:marRight w:val="0"/>
      <w:marTop w:val="0"/>
      <w:marBottom w:val="0"/>
      <w:divBdr>
        <w:top w:val="none" w:sz="0" w:space="0" w:color="auto"/>
        <w:left w:val="none" w:sz="0" w:space="0" w:color="auto"/>
        <w:bottom w:val="none" w:sz="0" w:space="0" w:color="auto"/>
        <w:right w:val="none" w:sz="0" w:space="0" w:color="auto"/>
      </w:divBdr>
    </w:div>
    <w:div w:id="1612665846">
      <w:bodyDiv w:val="1"/>
      <w:marLeft w:val="0"/>
      <w:marRight w:val="0"/>
      <w:marTop w:val="0"/>
      <w:marBottom w:val="0"/>
      <w:divBdr>
        <w:top w:val="none" w:sz="0" w:space="0" w:color="auto"/>
        <w:left w:val="none" w:sz="0" w:space="0" w:color="auto"/>
        <w:bottom w:val="none" w:sz="0" w:space="0" w:color="auto"/>
        <w:right w:val="none" w:sz="0" w:space="0" w:color="auto"/>
      </w:divBdr>
    </w:div>
    <w:div w:id="1622298475">
      <w:bodyDiv w:val="1"/>
      <w:marLeft w:val="0"/>
      <w:marRight w:val="0"/>
      <w:marTop w:val="0"/>
      <w:marBottom w:val="0"/>
      <w:divBdr>
        <w:top w:val="none" w:sz="0" w:space="0" w:color="auto"/>
        <w:left w:val="none" w:sz="0" w:space="0" w:color="auto"/>
        <w:bottom w:val="none" w:sz="0" w:space="0" w:color="auto"/>
        <w:right w:val="none" w:sz="0" w:space="0" w:color="auto"/>
      </w:divBdr>
    </w:div>
    <w:div w:id="1628125287">
      <w:bodyDiv w:val="1"/>
      <w:marLeft w:val="0"/>
      <w:marRight w:val="0"/>
      <w:marTop w:val="0"/>
      <w:marBottom w:val="0"/>
      <w:divBdr>
        <w:top w:val="none" w:sz="0" w:space="0" w:color="auto"/>
        <w:left w:val="none" w:sz="0" w:space="0" w:color="auto"/>
        <w:bottom w:val="none" w:sz="0" w:space="0" w:color="auto"/>
        <w:right w:val="none" w:sz="0" w:space="0" w:color="auto"/>
      </w:divBdr>
    </w:div>
    <w:div w:id="1645357142">
      <w:bodyDiv w:val="1"/>
      <w:marLeft w:val="0"/>
      <w:marRight w:val="0"/>
      <w:marTop w:val="0"/>
      <w:marBottom w:val="0"/>
      <w:divBdr>
        <w:top w:val="none" w:sz="0" w:space="0" w:color="auto"/>
        <w:left w:val="none" w:sz="0" w:space="0" w:color="auto"/>
        <w:bottom w:val="none" w:sz="0" w:space="0" w:color="auto"/>
        <w:right w:val="none" w:sz="0" w:space="0" w:color="auto"/>
      </w:divBdr>
    </w:div>
    <w:div w:id="1647011533">
      <w:bodyDiv w:val="1"/>
      <w:marLeft w:val="0"/>
      <w:marRight w:val="0"/>
      <w:marTop w:val="0"/>
      <w:marBottom w:val="0"/>
      <w:divBdr>
        <w:top w:val="none" w:sz="0" w:space="0" w:color="auto"/>
        <w:left w:val="none" w:sz="0" w:space="0" w:color="auto"/>
        <w:bottom w:val="none" w:sz="0" w:space="0" w:color="auto"/>
        <w:right w:val="none" w:sz="0" w:space="0" w:color="auto"/>
      </w:divBdr>
      <w:divsChild>
        <w:div w:id="1838884129">
          <w:marLeft w:val="0"/>
          <w:marRight w:val="0"/>
          <w:marTop w:val="0"/>
          <w:marBottom w:val="0"/>
          <w:divBdr>
            <w:top w:val="none" w:sz="0" w:space="0" w:color="auto"/>
            <w:left w:val="none" w:sz="0" w:space="0" w:color="auto"/>
            <w:bottom w:val="none" w:sz="0" w:space="0" w:color="auto"/>
            <w:right w:val="none" w:sz="0" w:space="0" w:color="auto"/>
          </w:divBdr>
          <w:divsChild>
            <w:div w:id="1862432212">
              <w:marLeft w:val="0"/>
              <w:marRight w:val="0"/>
              <w:marTop w:val="0"/>
              <w:marBottom w:val="0"/>
              <w:divBdr>
                <w:top w:val="none" w:sz="0" w:space="0" w:color="auto"/>
                <w:left w:val="none" w:sz="0" w:space="0" w:color="auto"/>
                <w:bottom w:val="none" w:sz="0" w:space="0" w:color="auto"/>
                <w:right w:val="none" w:sz="0" w:space="0" w:color="auto"/>
              </w:divBdr>
              <w:divsChild>
                <w:div w:id="1265572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470873">
          <w:marLeft w:val="0"/>
          <w:marRight w:val="0"/>
          <w:marTop w:val="0"/>
          <w:marBottom w:val="0"/>
          <w:divBdr>
            <w:top w:val="none" w:sz="0" w:space="0" w:color="auto"/>
            <w:left w:val="none" w:sz="0" w:space="0" w:color="auto"/>
            <w:bottom w:val="none" w:sz="0" w:space="0" w:color="auto"/>
            <w:right w:val="none" w:sz="0" w:space="0" w:color="auto"/>
          </w:divBdr>
          <w:divsChild>
            <w:div w:id="1639334428">
              <w:marLeft w:val="0"/>
              <w:marRight w:val="0"/>
              <w:marTop w:val="0"/>
              <w:marBottom w:val="0"/>
              <w:divBdr>
                <w:top w:val="none" w:sz="0" w:space="0" w:color="auto"/>
                <w:left w:val="none" w:sz="0" w:space="0" w:color="auto"/>
                <w:bottom w:val="none" w:sz="0" w:space="0" w:color="auto"/>
                <w:right w:val="none" w:sz="0" w:space="0" w:color="auto"/>
              </w:divBdr>
              <w:divsChild>
                <w:div w:id="253325803">
                  <w:marLeft w:val="0"/>
                  <w:marRight w:val="0"/>
                  <w:marTop w:val="0"/>
                  <w:marBottom w:val="0"/>
                  <w:divBdr>
                    <w:top w:val="none" w:sz="0" w:space="0" w:color="auto"/>
                    <w:left w:val="none" w:sz="0" w:space="0" w:color="auto"/>
                    <w:bottom w:val="none" w:sz="0" w:space="0" w:color="auto"/>
                    <w:right w:val="none" w:sz="0" w:space="0" w:color="auto"/>
                  </w:divBdr>
                  <w:divsChild>
                    <w:div w:id="1763186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1206893">
      <w:bodyDiv w:val="1"/>
      <w:marLeft w:val="0"/>
      <w:marRight w:val="0"/>
      <w:marTop w:val="0"/>
      <w:marBottom w:val="0"/>
      <w:divBdr>
        <w:top w:val="none" w:sz="0" w:space="0" w:color="auto"/>
        <w:left w:val="none" w:sz="0" w:space="0" w:color="auto"/>
        <w:bottom w:val="none" w:sz="0" w:space="0" w:color="auto"/>
        <w:right w:val="none" w:sz="0" w:space="0" w:color="auto"/>
      </w:divBdr>
    </w:div>
    <w:div w:id="1657106436">
      <w:bodyDiv w:val="1"/>
      <w:marLeft w:val="0"/>
      <w:marRight w:val="0"/>
      <w:marTop w:val="0"/>
      <w:marBottom w:val="0"/>
      <w:divBdr>
        <w:top w:val="none" w:sz="0" w:space="0" w:color="auto"/>
        <w:left w:val="none" w:sz="0" w:space="0" w:color="auto"/>
        <w:bottom w:val="none" w:sz="0" w:space="0" w:color="auto"/>
        <w:right w:val="none" w:sz="0" w:space="0" w:color="auto"/>
      </w:divBdr>
    </w:div>
    <w:div w:id="1669290297">
      <w:bodyDiv w:val="1"/>
      <w:marLeft w:val="0"/>
      <w:marRight w:val="0"/>
      <w:marTop w:val="0"/>
      <w:marBottom w:val="0"/>
      <w:divBdr>
        <w:top w:val="none" w:sz="0" w:space="0" w:color="auto"/>
        <w:left w:val="none" w:sz="0" w:space="0" w:color="auto"/>
        <w:bottom w:val="none" w:sz="0" w:space="0" w:color="auto"/>
        <w:right w:val="none" w:sz="0" w:space="0" w:color="auto"/>
      </w:divBdr>
    </w:div>
    <w:div w:id="1689982996">
      <w:bodyDiv w:val="1"/>
      <w:marLeft w:val="0"/>
      <w:marRight w:val="0"/>
      <w:marTop w:val="0"/>
      <w:marBottom w:val="0"/>
      <w:divBdr>
        <w:top w:val="none" w:sz="0" w:space="0" w:color="auto"/>
        <w:left w:val="none" w:sz="0" w:space="0" w:color="auto"/>
        <w:bottom w:val="none" w:sz="0" w:space="0" w:color="auto"/>
        <w:right w:val="none" w:sz="0" w:space="0" w:color="auto"/>
      </w:divBdr>
    </w:div>
    <w:div w:id="1702242870">
      <w:bodyDiv w:val="1"/>
      <w:marLeft w:val="0"/>
      <w:marRight w:val="0"/>
      <w:marTop w:val="0"/>
      <w:marBottom w:val="0"/>
      <w:divBdr>
        <w:top w:val="none" w:sz="0" w:space="0" w:color="auto"/>
        <w:left w:val="none" w:sz="0" w:space="0" w:color="auto"/>
        <w:bottom w:val="none" w:sz="0" w:space="0" w:color="auto"/>
        <w:right w:val="none" w:sz="0" w:space="0" w:color="auto"/>
      </w:divBdr>
    </w:div>
    <w:div w:id="1704667576">
      <w:bodyDiv w:val="1"/>
      <w:marLeft w:val="0"/>
      <w:marRight w:val="0"/>
      <w:marTop w:val="0"/>
      <w:marBottom w:val="0"/>
      <w:divBdr>
        <w:top w:val="none" w:sz="0" w:space="0" w:color="auto"/>
        <w:left w:val="none" w:sz="0" w:space="0" w:color="auto"/>
        <w:bottom w:val="none" w:sz="0" w:space="0" w:color="auto"/>
        <w:right w:val="none" w:sz="0" w:space="0" w:color="auto"/>
      </w:divBdr>
    </w:div>
    <w:div w:id="1716733184">
      <w:bodyDiv w:val="1"/>
      <w:marLeft w:val="0"/>
      <w:marRight w:val="0"/>
      <w:marTop w:val="0"/>
      <w:marBottom w:val="0"/>
      <w:divBdr>
        <w:top w:val="none" w:sz="0" w:space="0" w:color="auto"/>
        <w:left w:val="none" w:sz="0" w:space="0" w:color="auto"/>
        <w:bottom w:val="none" w:sz="0" w:space="0" w:color="auto"/>
        <w:right w:val="none" w:sz="0" w:space="0" w:color="auto"/>
      </w:divBdr>
    </w:div>
    <w:div w:id="1727489636">
      <w:bodyDiv w:val="1"/>
      <w:marLeft w:val="0"/>
      <w:marRight w:val="0"/>
      <w:marTop w:val="0"/>
      <w:marBottom w:val="0"/>
      <w:divBdr>
        <w:top w:val="none" w:sz="0" w:space="0" w:color="auto"/>
        <w:left w:val="none" w:sz="0" w:space="0" w:color="auto"/>
        <w:bottom w:val="none" w:sz="0" w:space="0" w:color="auto"/>
        <w:right w:val="none" w:sz="0" w:space="0" w:color="auto"/>
      </w:divBdr>
    </w:div>
    <w:div w:id="1746221710">
      <w:bodyDiv w:val="1"/>
      <w:marLeft w:val="0"/>
      <w:marRight w:val="0"/>
      <w:marTop w:val="0"/>
      <w:marBottom w:val="0"/>
      <w:divBdr>
        <w:top w:val="none" w:sz="0" w:space="0" w:color="auto"/>
        <w:left w:val="none" w:sz="0" w:space="0" w:color="auto"/>
        <w:bottom w:val="none" w:sz="0" w:space="0" w:color="auto"/>
        <w:right w:val="none" w:sz="0" w:space="0" w:color="auto"/>
      </w:divBdr>
    </w:div>
    <w:div w:id="1811627258">
      <w:bodyDiv w:val="1"/>
      <w:marLeft w:val="0"/>
      <w:marRight w:val="0"/>
      <w:marTop w:val="0"/>
      <w:marBottom w:val="0"/>
      <w:divBdr>
        <w:top w:val="none" w:sz="0" w:space="0" w:color="auto"/>
        <w:left w:val="none" w:sz="0" w:space="0" w:color="auto"/>
        <w:bottom w:val="none" w:sz="0" w:space="0" w:color="auto"/>
        <w:right w:val="none" w:sz="0" w:space="0" w:color="auto"/>
      </w:divBdr>
    </w:div>
    <w:div w:id="1811677456">
      <w:bodyDiv w:val="1"/>
      <w:marLeft w:val="0"/>
      <w:marRight w:val="0"/>
      <w:marTop w:val="0"/>
      <w:marBottom w:val="0"/>
      <w:divBdr>
        <w:top w:val="none" w:sz="0" w:space="0" w:color="auto"/>
        <w:left w:val="none" w:sz="0" w:space="0" w:color="auto"/>
        <w:bottom w:val="none" w:sz="0" w:space="0" w:color="auto"/>
        <w:right w:val="none" w:sz="0" w:space="0" w:color="auto"/>
      </w:divBdr>
    </w:div>
    <w:div w:id="1828092541">
      <w:bodyDiv w:val="1"/>
      <w:marLeft w:val="0"/>
      <w:marRight w:val="0"/>
      <w:marTop w:val="0"/>
      <w:marBottom w:val="0"/>
      <w:divBdr>
        <w:top w:val="none" w:sz="0" w:space="0" w:color="auto"/>
        <w:left w:val="none" w:sz="0" w:space="0" w:color="auto"/>
        <w:bottom w:val="none" w:sz="0" w:space="0" w:color="auto"/>
        <w:right w:val="none" w:sz="0" w:space="0" w:color="auto"/>
      </w:divBdr>
    </w:div>
    <w:div w:id="1845241306">
      <w:bodyDiv w:val="1"/>
      <w:marLeft w:val="0"/>
      <w:marRight w:val="0"/>
      <w:marTop w:val="0"/>
      <w:marBottom w:val="0"/>
      <w:divBdr>
        <w:top w:val="none" w:sz="0" w:space="0" w:color="auto"/>
        <w:left w:val="none" w:sz="0" w:space="0" w:color="auto"/>
        <w:bottom w:val="none" w:sz="0" w:space="0" w:color="auto"/>
        <w:right w:val="none" w:sz="0" w:space="0" w:color="auto"/>
      </w:divBdr>
    </w:div>
    <w:div w:id="1845707362">
      <w:bodyDiv w:val="1"/>
      <w:marLeft w:val="0"/>
      <w:marRight w:val="0"/>
      <w:marTop w:val="0"/>
      <w:marBottom w:val="0"/>
      <w:divBdr>
        <w:top w:val="none" w:sz="0" w:space="0" w:color="auto"/>
        <w:left w:val="none" w:sz="0" w:space="0" w:color="auto"/>
        <w:bottom w:val="none" w:sz="0" w:space="0" w:color="auto"/>
        <w:right w:val="none" w:sz="0" w:space="0" w:color="auto"/>
      </w:divBdr>
    </w:div>
    <w:div w:id="1885168982">
      <w:bodyDiv w:val="1"/>
      <w:marLeft w:val="0"/>
      <w:marRight w:val="0"/>
      <w:marTop w:val="0"/>
      <w:marBottom w:val="0"/>
      <w:divBdr>
        <w:top w:val="none" w:sz="0" w:space="0" w:color="auto"/>
        <w:left w:val="none" w:sz="0" w:space="0" w:color="auto"/>
        <w:bottom w:val="none" w:sz="0" w:space="0" w:color="auto"/>
        <w:right w:val="none" w:sz="0" w:space="0" w:color="auto"/>
      </w:divBdr>
    </w:div>
    <w:div w:id="1887839072">
      <w:bodyDiv w:val="1"/>
      <w:marLeft w:val="0"/>
      <w:marRight w:val="0"/>
      <w:marTop w:val="0"/>
      <w:marBottom w:val="0"/>
      <w:divBdr>
        <w:top w:val="none" w:sz="0" w:space="0" w:color="auto"/>
        <w:left w:val="none" w:sz="0" w:space="0" w:color="auto"/>
        <w:bottom w:val="none" w:sz="0" w:space="0" w:color="auto"/>
        <w:right w:val="none" w:sz="0" w:space="0" w:color="auto"/>
      </w:divBdr>
    </w:div>
    <w:div w:id="1898782718">
      <w:bodyDiv w:val="1"/>
      <w:marLeft w:val="0"/>
      <w:marRight w:val="0"/>
      <w:marTop w:val="0"/>
      <w:marBottom w:val="0"/>
      <w:divBdr>
        <w:top w:val="none" w:sz="0" w:space="0" w:color="auto"/>
        <w:left w:val="none" w:sz="0" w:space="0" w:color="auto"/>
        <w:bottom w:val="none" w:sz="0" w:space="0" w:color="auto"/>
        <w:right w:val="none" w:sz="0" w:space="0" w:color="auto"/>
      </w:divBdr>
    </w:div>
    <w:div w:id="1922446460">
      <w:bodyDiv w:val="1"/>
      <w:marLeft w:val="0"/>
      <w:marRight w:val="0"/>
      <w:marTop w:val="0"/>
      <w:marBottom w:val="0"/>
      <w:divBdr>
        <w:top w:val="none" w:sz="0" w:space="0" w:color="auto"/>
        <w:left w:val="none" w:sz="0" w:space="0" w:color="auto"/>
        <w:bottom w:val="none" w:sz="0" w:space="0" w:color="auto"/>
        <w:right w:val="none" w:sz="0" w:space="0" w:color="auto"/>
      </w:divBdr>
    </w:div>
    <w:div w:id="1925869460">
      <w:bodyDiv w:val="1"/>
      <w:marLeft w:val="0"/>
      <w:marRight w:val="0"/>
      <w:marTop w:val="0"/>
      <w:marBottom w:val="0"/>
      <w:divBdr>
        <w:top w:val="none" w:sz="0" w:space="0" w:color="auto"/>
        <w:left w:val="none" w:sz="0" w:space="0" w:color="auto"/>
        <w:bottom w:val="none" w:sz="0" w:space="0" w:color="auto"/>
        <w:right w:val="none" w:sz="0" w:space="0" w:color="auto"/>
      </w:divBdr>
    </w:div>
    <w:div w:id="1929459381">
      <w:bodyDiv w:val="1"/>
      <w:marLeft w:val="0"/>
      <w:marRight w:val="0"/>
      <w:marTop w:val="0"/>
      <w:marBottom w:val="0"/>
      <w:divBdr>
        <w:top w:val="none" w:sz="0" w:space="0" w:color="auto"/>
        <w:left w:val="none" w:sz="0" w:space="0" w:color="auto"/>
        <w:bottom w:val="none" w:sz="0" w:space="0" w:color="auto"/>
        <w:right w:val="none" w:sz="0" w:space="0" w:color="auto"/>
      </w:divBdr>
    </w:div>
    <w:div w:id="1942714202">
      <w:bodyDiv w:val="1"/>
      <w:marLeft w:val="0"/>
      <w:marRight w:val="0"/>
      <w:marTop w:val="0"/>
      <w:marBottom w:val="0"/>
      <w:divBdr>
        <w:top w:val="none" w:sz="0" w:space="0" w:color="auto"/>
        <w:left w:val="none" w:sz="0" w:space="0" w:color="auto"/>
        <w:bottom w:val="none" w:sz="0" w:space="0" w:color="auto"/>
        <w:right w:val="none" w:sz="0" w:space="0" w:color="auto"/>
      </w:divBdr>
    </w:div>
    <w:div w:id="1947496338">
      <w:bodyDiv w:val="1"/>
      <w:marLeft w:val="0"/>
      <w:marRight w:val="0"/>
      <w:marTop w:val="0"/>
      <w:marBottom w:val="0"/>
      <w:divBdr>
        <w:top w:val="none" w:sz="0" w:space="0" w:color="auto"/>
        <w:left w:val="none" w:sz="0" w:space="0" w:color="auto"/>
        <w:bottom w:val="none" w:sz="0" w:space="0" w:color="auto"/>
        <w:right w:val="none" w:sz="0" w:space="0" w:color="auto"/>
      </w:divBdr>
    </w:div>
    <w:div w:id="1974482941">
      <w:bodyDiv w:val="1"/>
      <w:marLeft w:val="0"/>
      <w:marRight w:val="0"/>
      <w:marTop w:val="0"/>
      <w:marBottom w:val="0"/>
      <w:divBdr>
        <w:top w:val="none" w:sz="0" w:space="0" w:color="auto"/>
        <w:left w:val="none" w:sz="0" w:space="0" w:color="auto"/>
        <w:bottom w:val="none" w:sz="0" w:space="0" w:color="auto"/>
        <w:right w:val="none" w:sz="0" w:space="0" w:color="auto"/>
      </w:divBdr>
    </w:div>
    <w:div w:id="1993560758">
      <w:bodyDiv w:val="1"/>
      <w:marLeft w:val="0"/>
      <w:marRight w:val="0"/>
      <w:marTop w:val="0"/>
      <w:marBottom w:val="0"/>
      <w:divBdr>
        <w:top w:val="none" w:sz="0" w:space="0" w:color="auto"/>
        <w:left w:val="none" w:sz="0" w:space="0" w:color="auto"/>
        <w:bottom w:val="none" w:sz="0" w:space="0" w:color="auto"/>
        <w:right w:val="none" w:sz="0" w:space="0" w:color="auto"/>
      </w:divBdr>
      <w:divsChild>
        <w:div w:id="1323315406">
          <w:marLeft w:val="0"/>
          <w:marRight w:val="0"/>
          <w:marTop w:val="0"/>
          <w:marBottom w:val="0"/>
          <w:divBdr>
            <w:top w:val="none" w:sz="0" w:space="0" w:color="auto"/>
            <w:left w:val="none" w:sz="0" w:space="0" w:color="auto"/>
            <w:bottom w:val="single" w:sz="6" w:space="0" w:color="E5E5E5"/>
            <w:right w:val="none" w:sz="0" w:space="0" w:color="auto"/>
          </w:divBdr>
        </w:div>
      </w:divsChild>
    </w:div>
    <w:div w:id="1999335648">
      <w:bodyDiv w:val="1"/>
      <w:marLeft w:val="0"/>
      <w:marRight w:val="0"/>
      <w:marTop w:val="0"/>
      <w:marBottom w:val="0"/>
      <w:divBdr>
        <w:top w:val="none" w:sz="0" w:space="0" w:color="auto"/>
        <w:left w:val="none" w:sz="0" w:space="0" w:color="auto"/>
        <w:bottom w:val="none" w:sz="0" w:space="0" w:color="auto"/>
        <w:right w:val="none" w:sz="0" w:space="0" w:color="auto"/>
      </w:divBdr>
    </w:div>
    <w:div w:id="2024427833">
      <w:bodyDiv w:val="1"/>
      <w:marLeft w:val="0"/>
      <w:marRight w:val="0"/>
      <w:marTop w:val="0"/>
      <w:marBottom w:val="0"/>
      <w:divBdr>
        <w:top w:val="none" w:sz="0" w:space="0" w:color="auto"/>
        <w:left w:val="none" w:sz="0" w:space="0" w:color="auto"/>
        <w:bottom w:val="none" w:sz="0" w:space="0" w:color="auto"/>
        <w:right w:val="none" w:sz="0" w:space="0" w:color="auto"/>
      </w:divBdr>
    </w:div>
    <w:div w:id="2028364257">
      <w:bodyDiv w:val="1"/>
      <w:marLeft w:val="0"/>
      <w:marRight w:val="0"/>
      <w:marTop w:val="0"/>
      <w:marBottom w:val="0"/>
      <w:divBdr>
        <w:top w:val="none" w:sz="0" w:space="0" w:color="auto"/>
        <w:left w:val="none" w:sz="0" w:space="0" w:color="auto"/>
        <w:bottom w:val="none" w:sz="0" w:space="0" w:color="auto"/>
        <w:right w:val="none" w:sz="0" w:space="0" w:color="auto"/>
      </w:divBdr>
    </w:div>
    <w:div w:id="2047220001">
      <w:bodyDiv w:val="1"/>
      <w:marLeft w:val="0"/>
      <w:marRight w:val="0"/>
      <w:marTop w:val="0"/>
      <w:marBottom w:val="0"/>
      <w:divBdr>
        <w:top w:val="none" w:sz="0" w:space="0" w:color="auto"/>
        <w:left w:val="none" w:sz="0" w:space="0" w:color="auto"/>
        <w:bottom w:val="none" w:sz="0" w:space="0" w:color="auto"/>
        <w:right w:val="none" w:sz="0" w:space="0" w:color="auto"/>
      </w:divBdr>
    </w:div>
    <w:div w:id="2050178333">
      <w:bodyDiv w:val="1"/>
      <w:marLeft w:val="0"/>
      <w:marRight w:val="0"/>
      <w:marTop w:val="0"/>
      <w:marBottom w:val="0"/>
      <w:divBdr>
        <w:top w:val="none" w:sz="0" w:space="0" w:color="auto"/>
        <w:left w:val="none" w:sz="0" w:space="0" w:color="auto"/>
        <w:bottom w:val="none" w:sz="0" w:space="0" w:color="auto"/>
        <w:right w:val="none" w:sz="0" w:space="0" w:color="auto"/>
      </w:divBdr>
    </w:div>
    <w:div w:id="2051757102">
      <w:bodyDiv w:val="1"/>
      <w:marLeft w:val="0"/>
      <w:marRight w:val="0"/>
      <w:marTop w:val="0"/>
      <w:marBottom w:val="0"/>
      <w:divBdr>
        <w:top w:val="none" w:sz="0" w:space="0" w:color="auto"/>
        <w:left w:val="none" w:sz="0" w:space="0" w:color="auto"/>
        <w:bottom w:val="none" w:sz="0" w:space="0" w:color="auto"/>
        <w:right w:val="none" w:sz="0" w:space="0" w:color="auto"/>
      </w:divBdr>
    </w:div>
    <w:div w:id="2102869965">
      <w:bodyDiv w:val="1"/>
      <w:marLeft w:val="0"/>
      <w:marRight w:val="0"/>
      <w:marTop w:val="0"/>
      <w:marBottom w:val="0"/>
      <w:divBdr>
        <w:top w:val="none" w:sz="0" w:space="0" w:color="auto"/>
        <w:left w:val="none" w:sz="0" w:space="0" w:color="auto"/>
        <w:bottom w:val="none" w:sz="0" w:space="0" w:color="auto"/>
        <w:right w:val="none" w:sz="0" w:space="0" w:color="auto"/>
      </w:divBdr>
    </w:div>
    <w:div w:id="2129543525">
      <w:bodyDiv w:val="1"/>
      <w:marLeft w:val="0"/>
      <w:marRight w:val="0"/>
      <w:marTop w:val="0"/>
      <w:marBottom w:val="0"/>
      <w:divBdr>
        <w:top w:val="none" w:sz="0" w:space="0" w:color="auto"/>
        <w:left w:val="none" w:sz="0" w:space="0" w:color="auto"/>
        <w:bottom w:val="none" w:sz="0" w:space="0" w:color="auto"/>
        <w:right w:val="none" w:sz="0" w:space="0" w:color="auto"/>
      </w:divBdr>
    </w:div>
    <w:div w:id="2133671105">
      <w:bodyDiv w:val="1"/>
      <w:marLeft w:val="0"/>
      <w:marRight w:val="0"/>
      <w:marTop w:val="0"/>
      <w:marBottom w:val="0"/>
      <w:divBdr>
        <w:top w:val="none" w:sz="0" w:space="0" w:color="auto"/>
        <w:left w:val="none" w:sz="0" w:space="0" w:color="auto"/>
        <w:bottom w:val="none" w:sz="0" w:space="0" w:color="auto"/>
        <w:right w:val="none" w:sz="0" w:space="0" w:color="auto"/>
      </w:divBdr>
    </w:div>
    <w:div w:id="2142528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jpe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hyperlink" Target="https://owen.ua/uploads/112/re_oven_pr200_2-uk-59018-1.8.pdf" TargetMode="External"/><Relationship Id="rId50" Type="http://schemas.openxmlformats.org/officeDocument/2006/relationships/hyperlink" Target="https://www.cisco.com/c/en/us/td/docs/voice_ip_comm/cucm/srnd/collab12/collab12/security.html" TargetMode="External"/><Relationship Id="rId55" Type="http://schemas.openxmlformats.org/officeDocument/2006/relationships/hyperlink" Target="https://www.tme.eu/Document/f4aed7ef29ac0f89a1702883ec09f728/RNPP-311M_EN.pdf" TargetMode="External"/><Relationship Id="rId63"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jpg"/><Relationship Id="rId45" Type="http://schemas.openxmlformats.org/officeDocument/2006/relationships/image" Target="media/image37.png"/><Relationship Id="rId53" Type="http://schemas.openxmlformats.org/officeDocument/2006/relationships/hyperlink" Target="http://pes.com.ua/wpressPES/wp-content/uploads/2015/06/MODEM-SATURN" TargetMode="External"/><Relationship Id="rId58" Type="http://schemas.openxmlformats.org/officeDocument/2006/relationships/hyperlink" Target="https://elib.lntu.edu.ua/sites/default/files/elib_upload/%D0%B5%D0%BD%D0%BF%20%D1%94%D0%B2%D1%81%D1%8E%D0%BA/other/lekcziya_11.pdf" TargetMode="External"/><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hyperlink" Target="http://www.simplymodbus.ca/FAQ.htm" TargetMode="External"/><Relationship Id="rId57" Type="http://schemas.openxmlformats.org/officeDocument/2006/relationships/hyperlink" Target="https://3dgroup.cloud/PIM_MIME/MD22_termekadatlap/FIN406180240000.pdf" TargetMode="External"/><Relationship Id="rId61" Type="http://schemas.openxmlformats.org/officeDocument/2006/relationships/image" Target="media/image39.png"/><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hyperlink" Target="https://storage.ua.prom.st/887116_hdr_15_spec.pdf" TargetMode="External"/><Relationship Id="rId60" Type="http://schemas.openxmlformats.org/officeDocument/2006/relationships/image" Target="media/image38.png"/><Relationship Id="rId65" Type="http://schemas.openxmlformats.org/officeDocument/2006/relationships/header" Target="head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hyperlink" Target="https://owen.ua/uploads/146/rp_owen_logic_versiya_1.23__2-uk-119555-1.3.pdf" TargetMode="External"/><Relationship Id="rId56" Type="http://schemas.openxmlformats.org/officeDocument/2006/relationships/hyperlink" Target="https://www.etigroup.eu//images/product_db/levels/en-GB/3_Instruction.pdf" TargetMode="External"/><Relationship Id="rId64" Type="http://schemas.openxmlformats.org/officeDocument/2006/relationships/image" Target="media/image40.png"/><Relationship Id="rId8" Type="http://schemas.openxmlformats.org/officeDocument/2006/relationships/image" Target="media/image1.tif"/><Relationship Id="rId51" Type="http://schemas.openxmlformats.org/officeDocument/2006/relationships/hyperlink" Target="https://www.hager.ua/files/download/0/2875_1/0/ESC466_Data_Sheet.pdf"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jpg"/><Relationship Id="rId33" Type="http://schemas.openxmlformats.org/officeDocument/2006/relationships/image" Target="media/image25.jpeg"/><Relationship Id="rId38" Type="http://schemas.openxmlformats.org/officeDocument/2006/relationships/image" Target="media/image30.png"/><Relationship Id="rId46" Type="http://schemas.openxmlformats.org/officeDocument/2006/relationships/hyperlink" Target="https://www.cisco.com/c/dam/en/us/td/docs/solutions/PA/overview/15x/clbpa15x.pdf" TargetMode="External"/><Relationship Id="rId59" Type="http://schemas.openxmlformats.org/officeDocument/2006/relationships/hyperlink" Target="https://www.cisco.com/c/dam/en/us/td/docs/voice_ip_comm/cuipph/8800-series/localizations/user-guide/P881_BK_C3A802A0_00_cisco-ip-phone-8800-user_guide_uk_UA.pdf" TargetMode="External"/><Relationship Id="rId67" Type="http://schemas.openxmlformats.org/officeDocument/2006/relationships/theme" Target="theme/theme1.xml"/><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hyperlink" Target="https://owen.ua/uploads/119/re_oven_pm210_2-uk-62866-1.8.pdf" TargetMode="External"/><Relationship Id="rId62"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384FFC-2551-4976-B2F8-C717CCA0C2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85</Pages>
  <Words>14974</Words>
  <Characters>85357</Characters>
  <Application>Microsoft Office Word</Application>
  <DocSecurity>0</DocSecurity>
  <Lines>711</Lines>
  <Paragraphs>200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100131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2024-12-17T02:43:00Z</dcterms:created>
  <dcterms:modified xsi:type="dcterms:W3CDTF">2024-12-17T09:27:00Z</dcterms:modified>
</cp:coreProperties>
</file>