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0EE" w:rsidRPr="00AD4475" w:rsidRDefault="005310EE" w:rsidP="00AD4475">
      <w:pPr>
        <w:spacing w:before="0" w:after="0" w:line="276" w:lineRule="auto"/>
        <w:jc w:val="center"/>
        <w:rPr>
          <w:szCs w:val="28"/>
        </w:rPr>
      </w:pPr>
      <w:r w:rsidRPr="00AD4475">
        <w:rPr>
          <w:szCs w:val="28"/>
        </w:rPr>
        <w:t>НАЦІОНАЛЬНИЙ ТЕХНІЧНИЙ УНІВЕРСИТЕТ УКРАЇНИ</w:t>
      </w:r>
    </w:p>
    <w:p w:rsidR="005310EE" w:rsidRPr="00AD4475" w:rsidRDefault="005310EE" w:rsidP="005310EE">
      <w:pPr>
        <w:spacing w:before="0" w:after="0" w:line="276" w:lineRule="auto"/>
        <w:jc w:val="center"/>
        <w:rPr>
          <w:szCs w:val="28"/>
        </w:rPr>
      </w:pPr>
      <w:r w:rsidRPr="00AD4475">
        <w:rPr>
          <w:szCs w:val="28"/>
        </w:rPr>
        <w:t>«КИЇВСЬКИЙ ПОЛІТЕХНІЧНИЙ ІНСТИТУТ</w:t>
      </w:r>
    </w:p>
    <w:p w:rsidR="005310EE" w:rsidRPr="00AD4475" w:rsidRDefault="005310EE" w:rsidP="005310EE">
      <w:pPr>
        <w:spacing w:before="0" w:after="0" w:line="276" w:lineRule="auto"/>
        <w:jc w:val="center"/>
        <w:rPr>
          <w:szCs w:val="28"/>
        </w:rPr>
      </w:pPr>
      <w:r w:rsidRPr="00AD4475">
        <w:rPr>
          <w:szCs w:val="28"/>
        </w:rPr>
        <w:t>імені ІГОРЯ СІКОРСЬКОГО»</w:t>
      </w:r>
    </w:p>
    <w:p w:rsidR="00AD4475" w:rsidRPr="00AD4475" w:rsidRDefault="005310EE" w:rsidP="00AD4475">
      <w:pPr>
        <w:spacing w:before="0" w:after="0" w:line="276" w:lineRule="auto"/>
        <w:jc w:val="center"/>
        <w:rPr>
          <w:szCs w:val="28"/>
        </w:rPr>
      </w:pPr>
      <w:r w:rsidRPr="00AD4475">
        <w:rPr>
          <w:szCs w:val="28"/>
        </w:rPr>
        <w:t>Факультет біомедичної інженерії</w:t>
      </w:r>
    </w:p>
    <w:p w:rsidR="005310EE" w:rsidRPr="00AD4475" w:rsidRDefault="005310EE" w:rsidP="005310EE">
      <w:pPr>
        <w:spacing w:before="0" w:after="0" w:line="276" w:lineRule="auto"/>
        <w:jc w:val="center"/>
        <w:rPr>
          <w:szCs w:val="28"/>
        </w:rPr>
      </w:pPr>
      <w:r w:rsidRPr="00AD4475">
        <w:rPr>
          <w:szCs w:val="28"/>
        </w:rPr>
        <w:t>Кафедра біобезпеки і здоров’я людини</w:t>
      </w:r>
    </w:p>
    <w:p w:rsidR="005310EE" w:rsidRPr="005310EE" w:rsidRDefault="005310EE" w:rsidP="005310EE">
      <w:pPr>
        <w:spacing w:before="0" w:after="0" w:line="276" w:lineRule="auto"/>
        <w:jc w:val="center"/>
        <w:rPr>
          <w:b/>
          <w:szCs w:val="28"/>
        </w:rPr>
      </w:pPr>
    </w:p>
    <w:p w:rsidR="005310EE" w:rsidRPr="00AD4475" w:rsidRDefault="005310EE" w:rsidP="005310EE">
      <w:pPr>
        <w:spacing w:before="0" w:after="0" w:line="276" w:lineRule="auto"/>
        <w:jc w:val="left"/>
        <w:rPr>
          <w:szCs w:val="28"/>
        </w:rPr>
      </w:pPr>
      <w:r w:rsidRPr="00AD4475">
        <w:rPr>
          <w:szCs w:val="28"/>
        </w:rPr>
        <w:t>«На правах рукопису»</w:t>
      </w:r>
    </w:p>
    <w:p w:rsidR="005310EE" w:rsidRPr="00AD4475" w:rsidRDefault="005310EE" w:rsidP="005310EE">
      <w:pPr>
        <w:spacing w:before="0" w:after="0" w:line="276" w:lineRule="auto"/>
        <w:jc w:val="left"/>
        <w:rPr>
          <w:szCs w:val="28"/>
        </w:rPr>
      </w:pPr>
      <w:r w:rsidRPr="00AD4475">
        <w:rPr>
          <w:szCs w:val="28"/>
        </w:rPr>
        <w:t xml:space="preserve">УДК </w:t>
      </w:r>
      <w:r w:rsidRPr="008D55F0">
        <w:rPr>
          <w:szCs w:val="28"/>
        </w:rPr>
        <w:t>796:616.831</w:t>
      </w:r>
    </w:p>
    <w:p w:rsidR="005310EE" w:rsidRPr="00AD4475" w:rsidRDefault="00AD4475" w:rsidP="0046365C">
      <w:pPr>
        <w:spacing w:before="0" w:after="0" w:line="276" w:lineRule="auto"/>
        <w:jc w:val="left"/>
        <w:rPr>
          <w:szCs w:val="28"/>
        </w:rPr>
      </w:pPr>
      <w:r>
        <w:rPr>
          <w:b/>
          <w:szCs w:val="28"/>
        </w:rPr>
        <w:tab/>
      </w:r>
      <w:r>
        <w:rPr>
          <w:b/>
          <w:szCs w:val="28"/>
        </w:rPr>
        <w:tab/>
      </w:r>
      <w:r>
        <w:rPr>
          <w:b/>
          <w:szCs w:val="28"/>
        </w:rPr>
        <w:tab/>
      </w:r>
      <w:r>
        <w:rPr>
          <w:b/>
          <w:szCs w:val="28"/>
        </w:rPr>
        <w:tab/>
      </w:r>
      <w:r>
        <w:rPr>
          <w:b/>
          <w:szCs w:val="28"/>
        </w:rPr>
        <w:tab/>
      </w:r>
      <w:r>
        <w:rPr>
          <w:b/>
          <w:szCs w:val="28"/>
        </w:rPr>
        <w:tab/>
      </w:r>
      <w:r>
        <w:rPr>
          <w:b/>
          <w:szCs w:val="28"/>
        </w:rPr>
        <w:tab/>
      </w:r>
      <w:r>
        <w:rPr>
          <w:b/>
          <w:szCs w:val="28"/>
        </w:rPr>
        <w:tab/>
      </w:r>
      <w:r w:rsidR="0046365C">
        <w:rPr>
          <w:b/>
          <w:szCs w:val="28"/>
        </w:rPr>
        <w:tab/>
      </w:r>
      <w:r w:rsidR="005310EE" w:rsidRPr="00AD4475">
        <w:rPr>
          <w:szCs w:val="28"/>
        </w:rPr>
        <w:t>«До захисту допущено»</w:t>
      </w:r>
    </w:p>
    <w:p w:rsidR="005310EE" w:rsidRPr="00AD4475" w:rsidRDefault="0046365C" w:rsidP="0046365C">
      <w:pPr>
        <w:spacing w:before="0" w:after="0" w:line="276" w:lineRule="auto"/>
        <w:jc w:val="left"/>
        <w:rPr>
          <w:szCs w:val="28"/>
        </w:rPr>
      </w:pP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005310EE" w:rsidRPr="00AD4475">
        <w:rPr>
          <w:szCs w:val="28"/>
        </w:rPr>
        <w:t>Завідувач кафедри</w:t>
      </w:r>
    </w:p>
    <w:p w:rsidR="005310EE" w:rsidRPr="00AD4475" w:rsidRDefault="0046365C" w:rsidP="0046365C">
      <w:pPr>
        <w:spacing w:before="0" w:after="0" w:line="276" w:lineRule="auto"/>
        <w:jc w:val="left"/>
        <w:rPr>
          <w:szCs w:val="28"/>
        </w:rPr>
      </w:pP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005310EE" w:rsidRPr="00AD4475">
        <w:rPr>
          <w:szCs w:val="28"/>
        </w:rPr>
        <w:t>__________ І.Ю. Худецький</w:t>
      </w:r>
    </w:p>
    <w:p w:rsidR="005310EE" w:rsidRPr="00AD4475" w:rsidRDefault="0046365C" w:rsidP="0046365C">
      <w:pPr>
        <w:spacing w:before="0" w:after="0" w:line="276" w:lineRule="auto"/>
        <w:jc w:val="left"/>
        <w:rPr>
          <w:szCs w:val="28"/>
        </w:rPr>
      </w:pP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Pr="00AD4475">
        <w:rPr>
          <w:szCs w:val="28"/>
        </w:rPr>
        <w:tab/>
      </w:r>
      <w:r w:rsidR="005310EE" w:rsidRPr="00AD4475">
        <w:rPr>
          <w:szCs w:val="28"/>
        </w:rPr>
        <w:t>«___»_____________2021р.</w:t>
      </w:r>
    </w:p>
    <w:p w:rsidR="00AD4475" w:rsidRDefault="00AD4475" w:rsidP="005310EE">
      <w:pPr>
        <w:spacing w:before="0" w:after="0" w:line="276" w:lineRule="auto"/>
        <w:jc w:val="center"/>
        <w:rPr>
          <w:b/>
          <w:szCs w:val="28"/>
        </w:rPr>
      </w:pPr>
    </w:p>
    <w:p w:rsidR="005310EE" w:rsidRPr="005310EE" w:rsidRDefault="005310EE" w:rsidP="005310EE">
      <w:pPr>
        <w:spacing w:before="0" w:after="0" w:line="276" w:lineRule="auto"/>
        <w:jc w:val="center"/>
        <w:rPr>
          <w:b/>
          <w:szCs w:val="28"/>
        </w:rPr>
      </w:pPr>
      <w:r w:rsidRPr="005310EE">
        <w:rPr>
          <w:b/>
          <w:szCs w:val="28"/>
        </w:rPr>
        <w:t>Магістерська дисертація</w:t>
      </w:r>
    </w:p>
    <w:p w:rsidR="005310EE" w:rsidRPr="005310EE" w:rsidRDefault="005310EE" w:rsidP="005310EE">
      <w:pPr>
        <w:spacing w:before="0" w:after="0" w:line="276" w:lineRule="auto"/>
        <w:jc w:val="center"/>
        <w:rPr>
          <w:b/>
          <w:szCs w:val="28"/>
        </w:rPr>
      </w:pPr>
      <w:r w:rsidRPr="005310EE">
        <w:rPr>
          <w:b/>
          <w:szCs w:val="28"/>
        </w:rPr>
        <w:t>зі спеціальності 2</w:t>
      </w:r>
      <w:r w:rsidR="00E20ADC">
        <w:rPr>
          <w:b/>
          <w:szCs w:val="28"/>
        </w:rPr>
        <w:t>2</w:t>
      </w:r>
      <w:r w:rsidR="00297BA7">
        <w:rPr>
          <w:b/>
          <w:szCs w:val="28"/>
        </w:rPr>
        <w:t>7</w:t>
      </w:r>
      <w:r w:rsidRPr="005310EE">
        <w:rPr>
          <w:b/>
          <w:szCs w:val="28"/>
        </w:rPr>
        <w:t xml:space="preserve"> Фізична терапія, ерготерапія</w:t>
      </w:r>
    </w:p>
    <w:p w:rsidR="005310EE" w:rsidRDefault="005310EE" w:rsidP="005310EE">
      <w:pPr>
        <w:spacing w:before="0" w:after="0" w:line="276" w:lineRule="auto"/>
        <w:jc w:val="center"/>
        <w:rPr>
          <w:b/>
          <w:szCs w:val="28"/>
        </w:rPr>
      </w:pPr>
      <w:r w:rsidRPr="005310EE">
        <w:rPr>
          <w:b/>
          <w:szCs w:val="28"/>
        </w:rPr>
        <w:t>на тему: «Фізична терапія при атактичній формі ДЦП»</w:t>
      </w:r>
    </w:p>
    <w:p w:rsidR="005310EE" w:rsidRPr="005310EE" w:rsidRDefault="005310EE" w:rsidP="00AD4475">
      <w:pPr>
        <w:spacing w:before="0" w:after="0" w:line="276" w:lineRule="auto"/>
        <w:rPr>
          <w:b/>
          <w:szCs w:val="28"/>
        </w:rPr>
      </w:pPr>
    </w:p>
    <w:p w:rsidR="005310EE" w:rsidRPr="005310EE" w:rsidRDefault="00AD4475" w:rsidP="005310EE">
      <w:pPr>
        <w:spacing w:before="0" w:after="0" w:line="276" w:lineRule="auto"/>
        <w:jc w:val="left"/>
        <w:rPr>
          <w:b/>
          <w:szCs w:val="28"/>
        </w:rPr>
      </w:pPr>
      <w:r>
        <w:rPr>
          <w:b/>
          <w:szCs w:val="28"/>
        </w:rPr>
        <w:t>Виконавець</w:t>
      </w:r>
      <w:r w:rsidR="005310EE" w:rsidRPr="005310EE">
        <w:rPr>
          <w:b/>
          <w:szCs w:val="28"/>
        </w:rPr>
        <w:t>:</w:t>
      </w:r>
    </w:p>
    <w:p w:rsidR="005310EE" w:rsidRPr="00AD4475" w:rsidRDefault="005310EE" w:rsidP="005310EE">
      <w:pPr>
        <w:spacing w:before="0" w:after="0" w:line="276" w:lineRule="auto"/>
        <w:jc w:val="left"/>
        <w:rPr>
          <w:szCs w:val="28"/>
        </w:rPr>
      </w:pPr>
      <w:r w:rsidRPr="00AD4475">
        <w:rPr>
          <w:szCs w:val="28"/>
        </w:rPr>
        <w:t xml:space="preserve">студентка 2 курсу, групи БР-01 мп </w:t>
      </w:r>
    </w:p>
    <w:p w:rsidR="00AD4475" w:rsidRDefault="005310EE" w:rsidP="005310EE">
      <w:pPr>
        <w:spacing w:before="0" w:after="0" w:line="276" w:lineRule="auto"/>
        <w:jc w:val="left"/>
        <w:rPr>
          <w:b/>
          <w:szCs w:val="28"/>
        </w:rPr>
      </w:pPr>
      <w:r w:rsidRPr="00AD4475">
        <w:rPr>
          <w:szCs w:val="28"/>
        </w:rPr>
        <w:t xml:space="preserve">Зайцева Вікторія Олександрівна </w:t>
      </w:r>
      <w:r w:rsidRPr="00AD4475">
        <w:rPr>
          <w:szCs w:val="28"/>
        </w:rPr>
        <w:tab/>
      </w:r>
      <w:r w:rsidRPr="00AD4475">
        <w:rPr>
          <w:szCs w:val="28"/>
        </w:rPr>
        <w:tab/>
      </w:r>
      <w:r w:rsidR="00AD4475">
        <w:rPr>
          <w:b/>
          <w:szCs w:val="28"/>
        </w:rPr>
        <w:tab/>
      </w:r>
      <w:r w:rsidR="00AD4475">
        <w:rPr>
          <w:b/>
          <w:szCs w:val="28"/>
        </w:rPr>
        <w:tab/>
      </w:r>
      <w:r w:rsidR="00AD4475">
        <w:rPr>
          <w:b/>
          <w:szCs w:val="28"/>
        </w:rPr>
        <w:tab/>
      </w:r>
      <w:r>
        <w:rPr>
          <w:b/>
          <w:szCs w:val="28"/>
        </w:rPr>
        <w:t>__________</w:t>
      </w:r>
      <w:r w:rsidRPr="005310EE">
        <w:rPr>
          <w:b/>
          <w:szCs w:val="28"/>
        </w:rPr>
        <w:tab/>
      </w:r>
      <w:r w:rsidRPr="005310EE">
        <w:rPr>
          <w:b/>
          <w:szCs w:val="28"/>
        </w:rPr>
        <w:tab/>
      </w:r>
    </w:p>
    <w:p w:rsidR="00AD4475" w:rsidRDefault="00AD4475" w:rsidP="005310EE">
      <w:pPr>
        <w:spacing w:before="0" w:after="0" w:line="276" w:lineRule="auto"/>
        <w:jc w:val="left"/>
        <w:rPr>
          <w:b/>
          <w:szCs w:val="28"/>
        </w:rPr>
      </w:pPr>
    </w:p>
    <w:p w:rsidR="005310EE" w:rsidRDefault="005310EE" w:rsidP="005310EE">
      <w:pPr>
        <w:spacing w:before="0" w:after="0" w:line="276" w:lineRule="auto"/>
        <w:jc w:val="left"/>
        <w:rPr>
          <w:b/>
          <w:szCs w:val="28"/>
        </w:rPr>
      </w:pPr>
      <w:r>
        <w:rPr>
          <w:b/>
          <w:szCs w:val="28"/>
        </w:rPr>
        <w:t>Керівник:</w:t>
      </w:r>
    </w:p>
    <w:p w:rsidR="00AD4475" w:rsidRPr="00AD4475" w:rsidRDefault="00AD4475" w:rsidP="005310EE">
      <w:pPr>
        <w:spacing w:before="0" w:after="0" w:line="276" w:lineRule="auto"/>
        <w:jc w:val="left"/>
        <w:rPr>
          <w:szCs w:val="28"/>
          <w:lang w:val="uk-UA"/>
        </w:rPr>
      </w:pPr>
      <w:r w:rsidRPr="00AD4475">
        <w:rPr>
          <w:szCs w:val="28"/>
          <w:lang w:val="uk-UA"/>
        </w:rPr>
        <w:t>д</w:t>
      </w:r>
      <w:r w:rsidRPr="00AD4475">
        <w:rPr>
          <w:szCs w:val="28"/>
        </w:rPr>
        <w:t xml:space="preserve">октор </w:t>
      </w:r>
      <w:r w:rsidRPr="00AD4475">
        <w:rPr>
          <w:szCs w:val="28"/>
          <w:lang w:val="uk-UA"/>
        </w:rPr>
        <w:t>пед. наук, доцент</w:t>
      </w:r>
    </w:p>
    <w:p w:rsidR="005310EE" w:rsidRDefault="005310EE" w:rsidP="005310EE">
      <w:pPr>
        <w:spacing w:before="0" w:after="0" w:line="276" w:lineRule="auto"/>
        <w:jc w:val="left"/>
        <w:rPr>
          <w:b/>
          <w:szCs w:val="28"/>
          <w:lang w:val="uk-UA"/>
        </w:rPr>
      </w:pPr>
      <w:r w:rsidRPr="00AD4475">
        <w:rPr>
          <w:szCs w:val="28"/>
          <w:lang w:val="uk-UA"/>
        </w:rPr>
        <w:t>Коп</w:t>
      </w:r>
      <w:r w:rsidR="00AD4475" w:rsidRPr="00AD4475">
        <w:rPr>
          <w:szCs w:val="28"/>
          <w:lang w:val="uk-UA"/>
        </w:rPr>
        <w:t>очинська Ю</w:t>
      </w:r>
      <w:r w:rsidR="00EF562D">
        <w:rPr>
          <w:szCs w:val="28"/>
          <w:lang w:val="uk-UA"/>
        </w:rPr>
        <w:t xml:space="preserve">. В.    </w:t>
      </w:r>
      <w:r w:rsidR="00EF562D">
        <w:rPr>
          <w:szCs w:val="28"/>
          <w:lang w:val="uk-UA"/>
        </w:rPr>
        <w:tab/>
      </w:r>
      <w:r w:rsidR="00EF562D">
        <w:rPr>
          <w:szCs w:val="28"/>
          <w:lang w:val="uk-UA"/>
        </w:rPr>
        <w:tab/>
      </w:r>
      <w:r w:rsidR="00EF562D">
        <w:rPr>
          <w:szCs w:val="28"/>
          <w:lang w:val="uk-UA"/>
        </w:rPr>
        <w:tab/>
      </w:r>
      <w:r w:rsidR="00AD4475" w:rsidRPr="00AD4475">
        <w:rPr>
          <w:b/>
          <w:szCs w:val="28"/>
          <w:lang w:val="uk-UA"/>
        </w:rPr>
        <w:tab/>
      </w:r>
      <w:r w:rsidR="00AD4475" w:rsidRPr="00AD4475">
        <w:rPr>
          <w:b/>
          <w:szCs w:val="28"/>
          <w:lang w:val="uk-UA"/>
        </w:rPr>
        <w:tab/>
      </w:r>
      <w:r w:rsidR="00AD4475">
        <w:rPr>
          <w:b/>
          <w:szCs w:val="28"/>
          <w:lang w:val="uk-UA"/>
        </w:rPr>
        <w:tab/>
      </w:r>
      <w:r w:rsidR="00AD4475">
        <w:rPr>
          <w:b/>
          <w:szCs w:val="28"/>
          <w:lang w:val="uk-UA"/>
        </w:rPr>
        <w:tab/>
      </w:r>
      <w:r w:rsidR="00AD4475" w:rsidRPr="00AD4475">
        <w:rPr>
          <w:b/>
          <w:szCs w:val="28"/>
          <w:lang w:val="uk-UA"/>
        </w:rPr>
        <w:t>__________</w:t>
      </w:r>
    </w:p>
    <w:p w:rsidR="00AD4475" w:rsidRPr="00AD4475" w:rsidRDefault="00AD4475" w:rsidP="005310EE">
      <w:pPr>
        <w:spacing w:before="0" w:after="0" w:line="276" w:lineRule="auto"/>
        <w:jc w:val="left"/>
        <w:rPr>
          <w:b/>
          <w:szCs w:val="28"/>
          <w:lang w:val="uk-UA"/>
        </w:rPr>
      </w:pPr>
    </w:p>
    <w:p w:rsidR="005310EE" w:rsidRPr="00AD4475" w:rsidRDefault="005310EE" w:rsidP="005310EE">
      <w:pPr>
        <w:spacing w:before="0" w:after="0" w:line="276" w:lineRule="auto"/>
        <w:jc w:val="left"/>
        <w:rPr>
          <w:b/>
          <w:szCs w:val="28"/>
          <w:lang w:val="uk-UA"/>
        </w:rPr>
      </w:pPr>
      <w:r w:rsidRPr="00AD4475">
        <w:rPr>
          <w:b/>
          <w:szCs w:val="28"/>
          <w:lang w:val="uk-UA"/>
        </w:rPr>
        <w:t>Рецензент:</w:t>
      </w:r>
    </w:p>
    <w:p w:rsidR="00AD4475" w:rsidRPr="00AD4475" w:rsidRDefault="00AD4475" w:rsidP="005310EE">
      <w:pPr>
        <w:spacing w:before="0" w:after="0" w:line="276" w:lineRule="auto"/>
        <w:jc w:val="left"/>
        <w:rPr>
          <w:szCs w:val="28"/>
          <w:lang w:val="uk-UA"/>
        </w:rPr>
      </w:pPr>
      <w:r w:rsidRPr="00AD4475">
        <w:rPr>
          <w:szCs w:val="28"/>
          <w:lang w:val="uk-UA"/>
        </w:rPr>
        <w:t xml:space="preserve">к.пед.н., доцент кафедри </w:t>
      </w:r>
    </w:p>
    <w:p w:rsidR="00AD4475" w:rsidRPr="00AD4475" w:rsidRDefault="00AD4475" w:rsidP="005310EE">
      <w:pPr>
        <w:spacing w:before="0" w:after="0" w:line="276" w:lineRule="auto"/>
        <w:jc w:val="left"/>
        <w:rPr>
          <w:szCs w:val="28"/>
          <w:lang w:val="uk-UA"/>
        </w:rPr>
      </w:pPr>
      <w:r w:rsidRPr="00AD4475">
        <w:rPr>
          <w:szCs w:val="28"/>
          <w:lang w:val="uk-UA"/>
        </w:rPr>
        <w:t>технологій оздоровлення і спорту</w:t>
      </w:r>
      <w:r w:rsidRPr="00AD4475">
        <w:rPr>
          <w:szCs w:val="28"/>
          <w:lang w:val="uk-UA"/>
        </w:rPr>
        <w:tab/>
      </w:r>
      <w:r w:rsidRPr="00AD4475">
        <w:rPr>
          <w:szCs w:val="28"/>
          <w:lang w:val="uk-UA"/>
        </w:rPr>
        <w:tab/>
      </w:r>
      <w:r w:rsidRPr="00AD4475">
        <w:rPr>
          <w:szCs w:val="28"/>
          <w:lang w:val="uk-UA"/>
        </w:rPr>
        <w:tab/>
      </w:r>
      <w:r w:rsidRPr="00AD4475">
        <w:rPr>
          <w:szCs w:val="28"/>
          <w:lang w:val="uk-UA"/>
        </w:rPr>
        <w:tab/>
      </w:r>
    </w:p>
    <w:p w:rsidR="005310EE" w:rsidRPr="00AD4475" w:rsidRDefault="00AD4475" w:rsidP="005310EE">
      <w:pPr>
        <w:spacing w:before="0" w:after="0" w:line="276" w:lineRule="auto"/>
        <w:jc w:val="left"/>
        <w:rPr>
          <w:b/>
          <w:szCs w:val="28"/>
          <w:lang w:val="uk-UA"/>
        </w:rPr>
      </w:pPr>
      <w:r w:rsidRPr="00AD4475">
        <w:rPr>
          <w:szCs w:val="28"/>
          <w:lang w:val="uk-UA"/>
        </w:rPr>
        <w:t>Карпюк І.Ю.</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t>__________</w:t>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r w:rsidR="005310EE" w:rsidRPr="00AD4475">
        <w:rPr>
          <w:b/>
          <w:szCs w:val="28"/>
          <w:lang w:val="uk-UA"/>
        </w:rPr>
        <w:tab/>
      </w:r>
    </w:p>
    <w:p w:rsidR="005310EE" w:rsidRPr="00AD4475" w:rsidRDefault="005310EE" w:rsidP="00AD4475">
      <w:pPr>
        <w:spacing w:before="0" w:after="0" w:line="240" w:lineRule="auto"/>
        <w:ind w:firstLine="4536"/>
        <w:rPr>
          <w:szCs w:val="28"/>
          <w:lang w:val="uk-UA"/>
        </w:rPr>
      </w:pPr>
      <w:r w:rsidRPr="00AD4475">
        <w:rPr>
          <w:szCs w:val="28"/>
          <w:lang w:val="uk-UA"/>
        </w:rPr>
        <w:t>Засвідчую, що у цій магістерській</w:t>
      </w:r>
    </w:p>
    <w:p w:rsidR="005310EE" w:rsidRPr="00AD4475" w:rsidRDefault="005310EE" w:rsidP="00AD4475">
      <w:pPr>
        <w:spacing w:before="0" w:after="0" w:line="240" w:lineRule="auto"/>
        <w:ind w:firstLine="4536"/>
        <w:rPr>
          <w:szCs w:val="28"/>
          <w:lang w:val="uk-UA"/>
        </w:rPr>
      </w:pPr>
      <w:r w:rsidRPr="00AD4475">
        <w:rPr>
          <w:szCs w:val="28"/>
          <w:lang w:val="uk-UA"/>
        </w:rPr>
        <w:t>дисертації немає запозичень з праць</w:t>
      </w:r>
    </w:p>
    <w:p w:rsidR="005310EE" w:rsidRPr="00AD4475" w:rsidRDefault="005310EE" w:rsidP="00AD4475">
      <w:pPr>
        <w:spacing w:before="0" w:after="0" w:line="240" w:lineRule="auto"/>
        <w:ind w:firstLine="4536"/>
        <w:rPr>
          <w:szCs w:val="28"/>
        </w:rPr>
      </w:pPr>
      <w:r w:rsidRPr="00AD4475">
        <w:rPr>
          <w:szCs w:val="28"/>
        </w:rPr>
        <w:t>інших авторів без відповідних</w:t>
      </w:r>
    </w:p>
    <w:p w:rsidR="005310EE" w:rsidRPr="00AD4475" w:rsidRDefault="00AD4475" w:rsidP="00AD4475">
      <w:pPr>
        <w:spacing w:before="0" w:after="0" w:line="240" w:lineRule="auto"/>
        <w:ind w:firstLine="4536"/>
        <w:rPr>
          <w:szCs w:val="28"/>
        </w:rPr>
      </w:pPr>
      <w:r w:rsidRPr="00AD4475">
        <w:rPr>
          <w:szCs w:val="28"/>
        </w:rPr>
        <w:t>посилань</w:t>
      </w:r>
    </w:p>
    <w:p w:rsidR="005310EE" w:rsidRPr="00AD4475" w:rsidRDefault="005310EE" w:rsidP="00AD4475">
      <w:pPr>
        <w:spacing w:before="0" w:after="0" w:line="240" w:lineRule="auto"/>
        <w:ind w:firstLine="4536"/>
        <w:rPr>
          <w:szCs w:val="28"/>
        </w:rPr>
      </w:pPr>
      <w:r w:rsidRPr="00AD4475">
        <w:rPr>
          <w:szCs w:val="28"/>
        </w:rPr>
        <w:t>Студентка _____________</w:t>
      </w:r>
    </w:p>
    <w:p w:rsidR="005310EE" w:rsidRPr="00AD4475" w:rsidRDefault="005310EE" w:rsidP="005310EE">
      <w:pPr>
        <w:spacing w:before="0" w:after="0" w:line="276" w:lineRule="auto"/>
        <w:jc w:val="left"/>
        <w:rPr>
          <w:szCs w:val="28"/>
        </w:rPr>
      </w:pPr>
    </w:p>
    <w:p w:rsidR="005310EE" w:rsidRDefault="005310EE" w:rsidP="005310EE">
      <w:pPr>
        <w:spacing w:before="0" w:after="0" w:line="276" w:lineRule="auto"/>
        <w:jc w:val="left"/>
        <w:rPr>
          <w:b/>
          <w:szCs w:val="28"/>
        </w:rPr>
      </w:pPr>
    </w:p>
    <w:p w:rsidR="005310EE" w:rsidRPr="005310EE" w:rsidRDefault="005310EE" w:rsidP="005310EE">
      <w:pPr>
        <w:spacing w:before="0" w:after="0" w:line="276" w:lineRule="auto"/>
        <w:jc w:val="left"/>
        <w:rPr>
          <w:b/>
          <w:szCs w:val="28"/>
        </w:rPr>
      </w:pPr>
    </w:p>
    <w:p w:rsidR="005310EE" w:rsidRPr="00AD4475" w:rsidRDefault="00AD4475" w:rsidP="00AD4475">
      <w:pPr>
        <w:spacing w:before="0" w:after="0" w:line="276" w:lineRule="auto"/>
        <w:jc w:val="center"/>
        <w:rPr>
          <w:szCs w:val="28"/>
        </w:rPr>
      </w:pPr>
      <w:r w:rsidRPr="00AD4475">
        <w:rPr>
          <w:szCs w:val="28"/>
        </w:rPr>
        <w:t>Київ – 2021 рік</w:t>
      </w:r>
    </w:p>
    <w:p w:rsidR="00DA0106" w:rsidRPr="001B3B5C" w:rsidRDefault="00DA0106" w:rsidP="00AD4475">
      <w:pPr>
        <w:spacing w:after="0" w:line="276" w:lineRule="auto"/>
        <w:jc w:val="center"/>
        <w:rPr>
          <w:b/>
          <w:szCs w:val="28"/>
        </w:rPr>
      </w:pPr>
      <w:r w:rsidRPr="001B3B5C">
        <w:rPr>
          <w:b/>
          <w:szCs w:val="28"/>
        </w:rPr>
        <w:lastRenderedPageBreak/>
        <w:t>Національний технічний університет України</w:t>
      </w:r>
    </w:p>
    <w:p w:rsidR="00DA0106" w:rsidRPr="001B3B5C" w:rsidRDefault="00DA0106" w:rsidP="001B3B5C">
      <w:pPr>
        <w:spacing w:after="0" w:line="276" w:lineRule="auto"/>
        <w:jc w:val="center"/>
        <w:rPr>
          <w:b/>
          <w:szCs w:val="28"/>
        </w:rPr>
      </w:pPr>
      <w:r w:rsidRPr="001B3B5C">
        <w:rPr>
          <w:b/>
          <w:szCs w:val="28"/>
        </w:rPr>
        <w:t>“Київський політехнічний інститут імені Ігоря Сікорського”</w:t>
      </w:r>
    </w:p>
    <w:p w:rsidR="00DA0106" w:rsidRPr="00DA0106" w:rsidRDefault="00DA0106" w:rsidP="00DA0106">
      <w:pPr>
        <w:rPr>
          <w:szCs w:val="28"/>
        </w:rPr>
      </w:pPr>
    </w:p>
    <w:p w:rsidR="00DA0106" w:rsidRPr="003B05F3" w:rsidRDefault="00DA0106" w:rsidP="003B05F3">
      <w:pPr>
        <w:jc w:val="center"/>
        <w:rPr>
          <w:b/>
          <w:szCs w:val="28"/>
        </w:rPr>
      </w:pPr>
      <w:r w:rsidRPr="003B05F3">
        <w:rPr>
          <w:b/>
          <w:szCs w:val="28"/>
        </w:rPr>
        <w:t>Факультет біомедичної інженерії</w:t>
      </w:r>
    </w:p>
    <w:p w:rsidR="001B3B5C" w:rsidRPr="003B05F3" w:rsidRDefault="00DA0106" w:rsidP="003B05F3">
      <w:pPr>
        <w:jc w:val="center"/>
        <w:rPr>
          <w:b/>
          <w:szCs w:val="28"/>
        </w:rPr>
      </w:pPr>
      <w:r w:rsidRPr="003B05F3">
        <w:rPr>
          <w:b/>
          <w:szCs w:val="28"/>
        </w:rPr>
        <w:t>Кафедра біобезпеки і здоров’я людини</w:t>
      </w:r>
    </w:p>
    <w:p w:rsidR="00386FA3" w:rsidRDefault="003B05F3" w:rsidP="003B05F3">
      <w:pPr>
        <w:jc w:val="left"/>
        <w:rPr>
          <w:szCs w:val="28"/>
        </w:rPr>
      </w:pPr>
      <w:r w:rsidRPr="003B05F3">
        <w:rPr>
          <w:szCs w:val="28"/>
        </w:rPr>
        <w:t xml:space="preserve">Рівень вищої </w:t>
      </w:r>
      <w:r w:rsidR="00386FA3">
        <w:rPr>
          <w:szCs w:val="28"/>
        </w:rPr>
        <w:t>освіти – другий (магістерський)</w:t>
      </w:r>
    </w:p>
    <w:p w:rsidR="003B05F3" w:rsidRPr="00AD4475" w:rsidRDefault="003B05F3" w:rsidP="003B05F3">
      <w:pPr>
        <w:jc w:val="left"/>
        <w:rPr>
          <w:szCs w:val="28"/>
        </w:rPr>
      </w:pPr>
      <w:r w:rsidRPr="003B05F3">
        <w:rPr>
          <w:szCs w:val="28"/>
        </w:rPr>
        <w:t>Спеціальність – 227 «Фізична терапія, ерготерапія» («Фізична терапія»)</w:t>
      </w:r>
    </w:p>
    <w:p w:rsidR="00AD4475" w:rsidRDefault="001B3B5C" w:rsidP="001B3B5C">
      <w:pPr>
        <w:spacing w:before="0" w:after="0" w:line="276" w:lineRule="auto"/>
        <w:rPr>
          <w:szCs w:val="28"/>
        </w:rPr>
      </w:pPr>
      <w:r w:rsidRPr="001B3B5C">
        <w:rPr>
          <w:szCs w:val="28"/>
        </w:rPr>
        <w:tab/>
      </w:r>
      <w:r w:rsidRPr="001B3B5C">
        <w:rPr>
          <w:szCs w:val="28"/>
        </w:rPr>
        <w:tab/>
      </w:r>
      <w:r w:rsidRPr="001B3B5C">
        <w:rPr>
          <w:szCs w:val="28"/>
        </w:rPr>
        <w:tab/>
      </w:r>
      <w:r w:rsidRPr="001B3B5C">
        <w:rPr>
          <w:szCs w:val="28"/>
        </w:rPr>
        <w:tab/>
      </w:r>
      <w:r w:rsidRPr="001B3B5C">
        <w:rPr>
          <w:szCs w:val="28"/>
        </w:rPr>
        <w:tab/>
      </w:r>
      <w:r w:rsidRPr="001B3B5C">
        <w:rPr>
          <w:szCs w:val="28"/>
        </w:rPr>
        <w:tab/>
      </w:r>
      <w:r w:rsidRPr="001B3B5C">
        <w:rPr>
          <w:szCs w:val="28"/>
        </w:rPr>
        <w:tab/>
      </w:r>
      <w:r w:rsidRPr="001B3B5C">
        <w:rPr>
          <w:szCs w:val="28"/>
        </w:rPr>
        <w:tab/>
      </w:r>
      <w:r w:rsidRPr="001B3B5C">
        <w:rPr>
          <w:szCs w:val="28"/>
        </w:rPr>
        <w:tab/>
      </w:r>
    </w:p>
    <w:p w:rsidR="00DA0106" w:rsidRPr="00DA0106" w:rsidRDefault="00AD4475" w:rsidP="00AD4475">
      <w:pPr>
        <w:spacing w:before="0" w:after="0" w:line="276" w:lineRule="auto"/>
        <w:ind w:left="6372" w:firstLine="708"/>
        <w:jc w:val="right"/>
        <w:rPr>
          <w:szCs w:val="28"/>
        </w:rPr>
      </w:pPr>
      <w:r>
        <w:rPr>
          <w:szCs w:val="28"/>
        </w:rPr>
        <w:t>ЗАТВЕРДЖУ</w:t>
      </w:r>
      <w:r>
        <w:rPr>
          <w:szCs w:val="28"/>
          <w:lang w:val="uk-UA"/>
        </w:rPr>
        <w:t>Ю</w:t>
      </w:r>
      <w:r>
        <w:rPr>
          <w:szCs w:val="28"/>
        </w:rPr>
        <w:tab/>
      </w:r>
      <w:r>
        <w:rPr>
          <w:szCs w:val="28"/>
        </w:rPr>
        <w:tab/>
      </w:r>
      <w:r w:rsidR="00DA0106" w:rsidRPr="00DA0106">
        <w:rPr>
          <w:szCs w:val="28"/>
        </w:rPr>
        <w:t xml:space="preserve">Завідувач кафедри </w:t>
      </w:r>
    </w:p>
    <w:p w:rsidR="001B3B5C" w:rsidRDefault="001B3B5C" w:rsidP="001B3B5C">
      <w:pPr>
        <w:spacing w:before="0" w:after="0" w:line="276" w:lineRule="auto"/>
        <w:rPr>
          <w:szCs w:val="28"/>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t xml:space="preserve">_________Ігор </w:t>
      </w:r>
      <w:r w:rsidR="00DA0106" w:rsidRPr="00DA0106">
        <w:rPr>
          <w:szCs w:val="28"/>
        </w:rPr>
        <w:t xml:space="preserve">ХУДЕЦЬКИЙ </w:t>
      </w:r>
    </w:p>
    <w:p w:rsidR="001B3B5C" w:rsidRDefault="001B3B5C" w:rsidP="001B3B5C">
      <w:pPr>
        <w:spacing w:before="0" w:after="0" w:line="276" w:lineRule="auto"/>
        <w:rPr>
          <w:sz w:val="24"/>
          <w:szCs w:val="24"/>
        </w:rPr>
      </w:pPr>
      <w:r>
        <w:rPr>
          <w:szCs w:val="28"/>
        </w:rPr>
        <w:tab/>
      </w:r>
      <w:r>
        <w:rPr>
          <w:szCs w:val="28"/>
        </w:rPr>
        <w:tab/>
      </w:r>
      <w:r>
        <w:rPr>
          <w:szCs w:val="28"/>
        </w:rPr>
        <w:tab/>
      </w:r>
      <w:r>
        <w:rPr>
          <w:szCs w:val="28"/>
        </w:rPr>
        <w:tab/>
      </w:r>
      <w:r>
        <w:rPr>
          <w:szCs w:val="28"/>
        </w:rPr>
        <w:tab/>
      </w:r>
      <w:r>
        <w:rPr>
          <w:szCs w:val="28"/>
        </w:rPr>
        <w:tab/>
      </w:r>
      <w:r>
        <w:rPr>
          <w:szCs w:val="28"/>
        </w:rPr>
        <w:tab/>
      </w:r>
      <w:r w:rsidRPr="001B3B5C">
        <w:rPr>
          <w:szCs w:val="28"/>
        </w:rPr>
        <w:tab/>
      </w:r>
      <w:r w:rsidR="00D35D00" w:rsidRPr="001B3B5C">
        <w:rPr>
          <w:sz w:val="24"/>
          <w:szCs w:val="24"/>
        </w:rPr>
        <w:t>(підпис)</w:t>
      </w:r>
    </w:p>
    <w:p w:rsidR="001B3B5C" w:rsidRDefault="001B3B5C" w:rsidP="001B3B5C">
      <w:pPr>
        <w:spacing w:before="0" w:after="0" w:line="276" w:lineRule="auto"/>
        <w:rPr>
          <w:szCs w:val="28"/>
        </w:rPr>
      </w:pPr>
      <w:r w:rsidRPr="001B3B5C">
        <w:rPr>
          <w:sz w:val="24"/>
          <w:szCs w:val="24"/>
        </w:rPr>
        <w:tab/>
      </w:r>
      <w:r w:rsidRPr="001B3B5C">
        <w:rPr>
          <w:sz w:val="24"/>
          <w:szCs w:val="24"/>
        </w:rPr>
        <w:tab/>
      </w:r>
      <w:r w:rsidRPr="001B3B5C">
        <w:rPr>
          <w:sz w:val="24"/>
          <w:szCs w:val="24"/>
        </w:rPr>
        <w:tab/>
      </w:r>
      <w:r w:rsidRPr="001B3B5C">
        <w:rPr>
          <w:sz w:val="24"/>
          <w:szCs w:val="24"/>
        </w:rPr>
        <w:tab/>
      </w:r>
      <w:r w:rsidRPr="001B3B5C">
        <w:rPr>
          <w:sz w:val="24"/>
          <w:szCs w:val="24"/>
        </w:rPr>
        <w:tab/>
      </w:r>
      <w:r w:rsidRPr="001B3B5C">
        <w:rPr>
          <w:sz w:val="24"/>
          <w:szCs w:val="24"/>
        </w:rPr>
        <w:tab/>
      </w:r>
      <w:r w:rsidRPr="001B3B5C">
        <w:rPr>
          <w:sz w:val="24"/>
          <w:szCs w:val="24"/>
        </w:rPr>
        <w:tab/>
      </w:r>
      <w:r w:rsidRPr="001B3B5C">
        <w:rPr>
          <w:sz w:val="24"/>
          <w:szCs w:val="24"/>
        </w:rPr>
        <w:tab/>
      </w:r>
      <w:r w:rsidR="00DA0106" w:rsidRPr="001B3B5C">
        <w:rPr>
          <w:sz w:val="24"/>
          <w:szCs w:val="24"/>
        </w:rPr>
        <w:t>“___”_____________</w:t>
      </w:r>
      <w:r>
        <w:rPr>
          <w:szCs w:val="28"/>
        </w:rPr>
        <w:t>2021</w:t>
      </w:r>
      <w:r w:rsidR="00DA0106" w:rsidRPr="00DA0106">
        <w:rPr>
          <w:szCs w:val="28"/>
        </w:rPr>
        <w:t>р.</w:t>
      </w:r>
    </w:p>
    <w:p w:rsidR="001B3B5C" w:rsidRDefault="001B3B5C" w:rsidP="001B3B5C">
      <w:pPr>
        <w:spacing w:before="0" w:after="0" w:line="276" w:lineRule="auto"/>
        <w:rPr>
          <w:szCs w:val="28"/>
        </w:rPr>
      </w:pPr>
    </w:p>
    <w:p w:rsidR="003B05F3" w:rsidRDefault="00DA0106" w:rsidP="00AD4475">
      <w:pPr>
        <w:spacing w:before="0" w:after="0" w:line="276" w:lineRule="auto"/>
        <w:jc w:val="center"/>
      </w:pPr>
      <w:r w:rsidRPr="00AD4475">
        <w:rPr>
          <w:b/>
          <w:szCs w:val="28"/>
        </w:rPr>
        <w:t>ЗАВДАННЯ</w:t>
      </w:r>
    </w:p>
    <w:p w:rsidR="001B3B5C" w:rsidRPr="00AD4475" w:rsidRDefault="003B05F3" w:rsidP="00AD4475">
      <w:pPr>
        <w:spacing w:before="0" w:after="0" w:line="276" w:lineRule="auto"/>
        <w:jc w:val="center"/>
        <w:rPr>
          <w:b/>
          <w:szCs w:val="28"/>
        </w:rPr>
      </w:pPr>
      <w:r w:rsidRPr="003B05F3">
        <w:rPr>
          <w:b/>
          <w:szCs w:val="28"/>
        </w:rPr>
        <w:t>на магістерську дисертацію студентці</w:t>
      </w:r>
    </w:p>
    <w:p w:rsidR="00DA0106" w:rsidRPr="00DA0106" w:rsidRDefault="00DA0106" w:rsidP="001B3B5C">
      <w:pPr>
        <w:spacing w:before="0" w:after="0" w:line="276" w:lineRule="auto"/>
        <w:jc w:val="center"/>
        <w:rPr>
          <w:szCs w:val="28"/>
        </w:rPr>
      </w:pPr>
      <w:r w:rsidRPr="001B3B5C">
        <w:rPr>
          <w:b/>
          <w:szCs w:val="28"/>
        </w:rPr>
        <w:t>Зайцевій Вікторії Олександрівні</w:t>
      </w:r>
    </w:p>
    <w:p w:rsidR="00DA0106" w:rsidRPr="00DA0106" w:rsidRDefault="00DA0106" w:rsidP="001B3B5C">
      <w:pPr>
        <w:jc w:val="center"/>
        <w:rPr>
          <w:szCs w:val="28"/>
        </w:rPr>
      </w:pPr>
    </w:p>
    <w:p w:rsidR="001B3B5C" w:rsidRDefault="00DA0106" w:rsidP="00AD4475">
      <w:pPr>
        <w:spacing w:before="0" w:after="0" w:line="276" w:lineRule="auto"/>
        <w:ind w:firstLine="567"/>
        <w:rPr>
          <w:szCs w:val="28"/>
          <w:lang w:val="uk-UA"/>
        </w:rPr>
      </w:pPr>
      <w:r w:rsidRPr="00DA0106">
        <w:rPr>
          <w:szCs w:val="28"/>
        </w:rPr>
        <w:t>1.</w:t>
      </w:r>
      <w:r w:rsidRPr="00297BA7">
        <w:rPr>
          <w:bCs/>
          <w:szCs w:val="28"/>
          <w:lang w:val="uk-UA"/>
        </w:rPr>
        <w:t>Тема магістерської дисертації</w:t>
      </w:r>
      <w:r w:rsidRPr="00297BA7">
        <w:rPr>
          <w:szCs w:val="28"/>
          <w:lang w:val="uk-UA"/>
        </w:rPr>
        <w:t xml:space="preserve"> «Фізична терапія при атак</w:t>
      </w:r>
      <w:r w:rsidR="004E2BCC">
        <w:rPr>
          <w:szCs w:val="28"/>
          <w:lang w:val="uk-UA"/>
        </w:rPr>
        <w:t>т</w:t>
      </w:r>
      <w:r w:rsidRPr="00297BA7">
        <w:rPr>
          <w:szCs w:val="28"/>
          <w:lang w:val="uk-UA"/>
        </w:rPr>
        <w:t>ичній формі ДЦП»</w:t>
      </w:r>
      <w:r w:rsidR="00EF562D" w:rsidRPr="00297BA7">
        <w:rPr>
          <w:szCs w:val="28"/>
          <w:lang w:val="uk-UA"/>
        </w:rPr>
        <w:t>, науковий ке</w:t>
      </w:r>
      <w:r w:rsidR="00EF562D">
        <w:rPr>
          <w:szCs w:val="28"/>
          <w:lang w:val="uk-UA"/>
        </w:rPr>
        <w:t>рівник магістерської дисертації Копочинська Юлія Володимирівна, доктор педагогічних наук, доцент, затверджені на засіданні кафедри «___»__________2021р., протокол №___</w:t>
      </w:r>
    </w:p>
    <w:p w:rsidR="0041102D" w:rsidRPr="00297BA7" w:rsidRDefault="00297BA7" w:rsidP="00297BA7">
      <w:pPr>
        <w:spacing w:before="0" w:after="0" w:line="276" w:lineRule="auto"/>
        <w:ind w:firstLine="567"/>
        <w:rPr>
          <w:szCs w:val="28"/>
          <w:lang w:val="uk-UA"/>
        </w:rPr>
      </w:pPr>
      <w:r w:rsidRPr="00297BA7">
        <w:rPr>
          <w:szCs w:val="28"/>
          <w:lang w:val="uk-UA"/>
        </w:rPr>
        <w:t xml:space="preserve">2. Строк подання студентом дисертації – </w:t>
      </w:r>
      <w:r w:rsidR="00223B5C">
        <w:rPr>
          <w:szCs w:val="28"/>
          <w:lang w:val="uk-UA"/>
        </w:rPr>
        <w:t>9</w:t>
      </w:r>
      <w:r w:rsidRPr="00297BA7">
        <w:rPr>
          <w:szCs w:val="28"/>
          <w:lang w:val="uk-UA"/>
        </w:rPr>
        <w:t xml:space="preserve"> грудня 2021 р.</w:t>
      </w:r>
    </w:p>
    <w:p w:rsidR="00EF562D" w:rsidRPr="00EF562D" w:rsidRDefault="00297BA7" w:rsidP="00AD4475">
      <w:pPr>
        <w:spacing w:before="0" w:after="0" w:line="276" w:lineRule="auto"/>
        <w:ind w:firstLine="567"/>
        <w:rPr>
          <w:szCs w:val="28"/>
          <w:lang w:val="uk-UA"/>
        </w:rPr>
      </w:pPr>
      <w:r>
        <w:rPr>
          <w:szCs w:val="28"/>
          <w:lang w:val="uk-UA"/>
        </w:rPr>
        <w:t>3</w:t>
      </w:r>
      <w:r w:rsidR="00EF562D">
        <w:rPr>
          <w:szCs w:val="28"/>
          <w:lang w:val="uk-UA"/>
        </w:rPr>
        <w:t>. Об’єкт дослідження – відновлення пацієнтів дитячого віку з атак</w:t>
      </w:r>
      <w:r w:rsidR="004E2BCC">
        <w:rPr>
          <w:szCs w:val="28"/>
          <w:lang w:val="uk-UA"/>
        </w:rPr>
        <w:t>т</w:t>
      </w:r>
      <w:r w:rsidR="00EF562D">
        <w:rPr>
          <w:szCs w:val="28"/>
          <w:lang w:val="uk-UA"/>
        </w:rPr>
        <w:t>ичною формою ДЦП.</w:t>
      </w:r>
    </w:p>
    <w:p w:rsidR="00EF562D" w:rsidRDefault="00297BA7" w:rsidP="00AD4475">
      <w:pPr>
        <w:spacing w:before="0" w:after="0" w:line="276" w:lineRule="auto"/>
        <w:ind w:firstLine="567"/>
        <w:rPr>
          <w:szCs w:val="28"/>
          <w:lang w:val="uk-UA"/>
        </w:rPr>
      </w:pPr>
      <w:r>
        <w:rPr>
          <w:szCs w:val="28"/>
          <w:lang w:val="uk-UA"/>
        </w:rPr>
        <w:t>4</w:t>
      </w:r>
      <w:r w:rsidR="00DA0106" w:rsidRPr="00EF562D">
        <w:rPr>
          <w:szCs w:val="28"/>
          <w:lang w:val="uk-UA"/>
        </w:rPr>
        <w:t>.</w:t>
      </w:r>
      <w:r w:rsidR="00EF562D">
        <w:rPr>
          <w:b/>
          <w:szCs w:val="28"/>
          <w:lang w:val="uk-UA"/>
        </w:rPr>
        <w:t>Предмет дослідження</w:t>
      </w:r>
      <w:r w:rsidR="00EF562D">
        <w:rPr>
          <w:bCs/>
          <w:szCs w:val="28"/>
          <w:lang w:val="uk-UA"/>
        </w:rPr>
        <w:t xml:space="preserve"> (вихідні дані – для магістерської дисертації) –</w:t>
      </w:r>
      <w:r w:rsidR="00EF562D" w:rsidRPr="00EF562D">
        <w:rPr>
          <w:szCs w:val="28"/>
          <w:lang w:val="uk-UA"/>
        </w:rPr>
        <w:t>о</w:t>
      </w:r>
      <w:r w:rsidR="00DA0106" w:rsidRPr="00EF562D">
        <w:rPr>
          <w:szCs w:val="28"/>
          <w:lang w:val="uk-UA"/>
        </w:rPr>
        <w:t>характери</w:t>
      </w:r>
      <w:r w:rsidR="00EF562D" w:rsidRPr="00EF562D">
        <w:rPr>
          <w:szCs w:val="28"/>
          <w:lang w:val="uk-UA"/>
        </w:rPr>
        <w:t>зувати</w:t>
      </w:r>
      <w:r w:rsidR="00DA0106" w:rsidRPr="00EF562D">
        <w:rPr>
          <w:szCs w:val="28"/>
          <w:lang w:val="uk-UA"/>
        </w:rPr>
        <w:t xml:space="preserve"> патології дитячого церебрального параліча</w:t>
      </w:r>
      <w:r w:rsidR="00A16BFC">
        <w:rPr>
          <w:szCs w:val="28"/>
          <w:lang w:val="uk-UA"/>
        </w:rPr>
        <w:t xml:space="preserve"> (ДЦП)</w:t>
      </w:r>
      <w:r w:rsidR="00DA0106" w:rsidRPr="00EF562D">
        <w:rPr>
          <w:szCs w:val="28"/>
          <w:lang w:val="uk-UA"/>
        </w:rPr>
        <w:t xml:space="preserve">, </w:t>
      </w:r>
      <w:r w:rsidR="00EF562D" w:rsidRPr="00EF562D">
        <w:rPr>
          <w:szCs w:val="28"/>
          <w:lang w:val="uk-UA"/>
        </w:rPr>
        <w:t>о</w:t>
      </w:r>
      <w:r w:rsidR="00DA0106" w:rsidRPr="00EF562D">
        <w:rPr>
          <w:szCs w:val="28"/>
          <w:lang w:val="uk-UA"/>
        </w:rPr>
        <w:t>характери</w:t>
      </w:r>
      <w:r w:rsidR="00EF562D" w:rsidRPr="00EF562D">
        <w:rPr>
          <w:szCs w:val="28"/>
          <w:lang w:val="uk-UA"/>
        </w:rPr>
        <w:t>зувати</w:t>
      </w:r>
      <w:r w:rsidR="00DA0106" w:rsidRPr="00EF562D">
        <w:rPr>
          <w:szCs w:val="28"/>
          <w:lang w:val="uk-UA"/>
        </w:rPr>
        <w:t xml:space="preserve"> атак</w:t>
      </w:r>
      <w:r w:rsidR="004E2BCC">
        <w:rPr>
          <w:szCs w:val="28"/>
          <w:lang w:val="uk-UA"/>
        </w:rPr>
        <w:t>т</w:t>
      </w:r>
      <w:r w:rsidR="00DA0106" w:rsidRPr="00EF562D">
        <w:rPr>
          <w:szCs w:val="28"/>
          <w:lang w:val="uk-UA"/>
        </w:rPr>
        <w:t>ичн</w:t>
      </w:r>
      <w:r w:rsidR="00EF562D" w:rsidRPr="00EF562D">
        <w:rPr>
          <w:szCs w:val="28"/>
          <w:lang w:val="uk-UA"/>
        </w:rPr>
        <w:t>у</w:t>
      </w:r>
      <w:r w:rsidR="00DA0106" w:rsidRPr="00EF562D">
        <w:rPr>
          <w:szCs w:val="28"/>
          <w:lang w:val="uk-UA"/>
        </w:rPr>
        <w:t xml:space="preserve"> форм</w:t>
      </w:r>
      <w:r w:rsidR="00EF562D" w:rsidRPr="00EF562D">
        <w:rPr>
          <w:szCs w:val="28"/>
          <w:lang w:val="uk-UA"/>
        </w:rPr>
        <w:t>у</w:t>
      </w:r>
      <w:r w:rsidR="00DA0106" w:rsidRPr="00EF562D">
        <w:rPr>
          <w:szCs w:val="28"/>
          <w:lang w:val="uk-UA"/>
        </w:rPr>
        <w:t xml:space="preserve"> ДЦП</w:t>
      </w:r>
      <w:r w:rsidR="00EF562D" w:rsidRPr="00EF562D">
        <w:rPr>
          <w:szCs w:val="28"/>
          <w:lang w:val="uk-UA"/>
        </w:rPr>
        <w:t>.</w:t>
      </w:r>
    </w:p>
    <w:p w:rsidR="0041102D" w:rsidRDefault="00EF562D" w:rsidP="00AD4475">
      <w:pPr>
        <w:spacing w:before="0" w:after="0" w:line="276" w:lineRule="auto"/>
        <w:ind w:firstLine="567"/>
        <w:rPr>
          <w:szCs w:val="28"/>
          <w:lang w:val="uk-UA"/>
        </w:rPr>
      </w:pPr>
      <w:r>
        <w:rPr>
          <w:szCs w:val="28"/>
          <w:lang w:val="uk-UA"/>
        </w:rPr>
        <w:t>Проаналізувати особливості механізмів виникнення ДЦП</w:t>
      </w:r>
      <w:r w:rsidR="00A16BFC">
        <w:rPr>
          <w:szCs w:val="28"/>
          <w:lang w:val="uk-UA"/>
        </w:rPr>
        <w:t xml:space="preserve"> та механізмів виникнення атак</w:t>
      </w:r>
      <w:r w:rsidR="004E2BCC">
        <w:rPr>
          <w:szCs w:val="28"/>
          <w:lang w:val="uk-UA"/>
        </w:rPr>
        <w:t>т</w:t>
      </w:r>
      <w:r w:rsidR="00A16BFC">
        <w:rPr>
          <w:szCs w:val="28"/>
          <w:lang w:val="uk-UA"/>
        </w:rPr>
        <w:t>ичної форми ДЦП; особливості сучасних методів</w:t>
      </w:r>
      <w:r w:rsidR="00DA0106" w:rsidRPr="00EF562D">
        <w:rPr>
          <w:szCs w:val="28"/>
          <w:lang w:val="uk-UA"/>
        </w:rPr>
        <w:t xml:space="preserve"> та засоб</w:t>
      </w:r>
      <w:r w:rsidR="00A16BFC">
        <w:rPr>
          <w:szCs w:val="28"/>
          <w:lang w:val="uk-UA"/>
        </w:rPr>
        <w:t xml:space="preserve">ів </w:t>
      </w:r>
      <w:r w:rsidR="00DA0106" w:rsidRPr="00EF562D">
        <w:rPr>
          <w:szCs w:val="28"/>
          <w:lang w:val="uk-UA"/>
        </w:rPr>
        <w:t>оцінки функціонального стану організму дітей.</w:t>
      </w:r>
    </w:p>
    <w:p w:rsidR="00A16BFC" w:rsidRPr="00EF562D" w:rsidRDefault="00A16BFC" w:rsidP="00AD4475">
      <w:pPr>
        <w:spacing w:before="0" w:after="0" w:line="276" w:lineRule="auto"/>
        <w:ind w:firstLine="567"/>
        <w:rPr>
          <w:szCs w:val="28"/>
          <w:u w:val="single"/>
          <w:lang w:val="uk-UA"/>
        </w:rPr>
      </w:pPr>
      <w:r>
        <w:rPr>
          <w:szCs w:val="28"/>
          <w:lang w:val="uk-UA"/>
        </w:rPr>
        <w:t>Розробити програму фізичної реабілітації для дітей з атак</w:t>
      </w:r>
      <w:r w:rsidR="004E2BCC">
        <w:rPr>
          <w:szCs w:val="28"/>
          <w:lang w:val="uk-UA"/>
        </w:rPr>
        <w:t>т</w:t>
      </w:r>
      <w:r>
        <w:rPr>
          <w:szCs w:val="28"/>
          <w:lang w:val="uk-UA"/>
        </w:rPr>
        <w:t>ичної формою ДЦП зі структурною схемою і алгоритмом дії програми за допомогою спеціальних фізичних вправ. Провести дослідження на скільки зміниться стан дитини з атак</w:t>
      </w:r>
      <w:r w:rsidR="004E2BCC">
        <w:rPr>
          <w:szCs w:val="28"/>
          <w:lang w:val="uk-UA"/>
        </w:rPr>
        <w:t>т</w:t>
      </w:r>
      <w:r>
        <w:rPr>
          <w:szCs w:val="28"/>
          <w:lang w:val="uk-UA"/>
        </w:rPr>
        <w:t>ичною формою ДЦП після проведених з нею занять.</w:t>
      </w:r>
    </w:p>
    <w:p w:rsidR="00297BA7" w:rsidRPr="00297BA7" w:rsidRDefault="00DA0106" w:rsidP="00297BA7">
      <w:pPr>
        <w:spacing w:before="0" w:after="0" w:line="276" w:lineRule="auto"/>
        <w:ind w:firstLine="567"/>
        <w:rPr>
          <w:szCs w:val="28"/>
          <w:lang w:val="uk-UA"/>
        </w:rPr>
      </w:pPr>
      <w:r w:rsidRPr="00DA0106">
        <w:rPr>
          <w:szCs w:val="28"/>
        </w:rPr>
        <w:lastRenderedPageBreak/>
        <w:t>5.</w:t>
      </w:r>
      <w:r w:rsidRPr="00DA0106">
        <w:rPr>
          <w:szCs w:val="28"/>
        </w:rPr>
        <w:tab/>
      </w:r>
      <w:r w:rsidRPr="0041102D">
        <w:rPr>
          <w:b/>
          <w:szCs w:val="28"/>
        </w:rPr>
        <w:t>Перелік питань, які повинні бути розроблені:</w:t>
      </w:r>
      <w:r w:rsidRPr="00A16BFC">
        <w:rPr>
          <w:i/>
          <w:iCs/>
          <w:szCs w:val="28"/>
        </w:rPr>
        <w:t>основна частина</w:t>
      </w:r>
      <w:r w:rsidRPr="00A16BFC">
        <w:rPr>
          <w:szCs w:val="28"/>
        </w:rPr>
        <w:t>: провести аналіз (за інформаційними джерелами) існуючих програм фізичної терапії при церебральному паралічі у дітей</w:t>
      </w:r>
      <w:r w:rsidR="00A16BFC">
        <w:rPr>
          <w:szCs w:val="28"/>
          <w:lang w:val="uk-UA"/>
        </w:rPr>
        <w:t xml:space="preserve"> (наукова, науково-методична, мережа </w:t>
      </w:r>
      <w:r w:rsidR="00A16BFC">
        <w:rPr>
          <w:szCs w:val="28"/>
          <w:lang w:val="en-US"/>
        </w:rPr>
        <w:t>Internet</w:t>
      </w:r>
      <w:r w:rsidR="00A16BFC">
        <w:rPr>
          <w:szCs w:val="28"/>
          <w:lang w:val="uk-UA"/>
        </w:rPr>
        <w:t>).</w:t>
      </w:r>
    </w:p>
    <w:p w:rsidR="00A16BFC" w:rsidRDefault="00A16BFC" w:rsidP="00A16BFC">
      <w:pPr>
        <w:spacing w:before="0" w:after="0" w:line="276" w:lineRule="auto"/>
        <w:ind w:firstLine="567"/>
        <w:rPr>
          <w:szCs w:val="28"/>
          <w:lang w:val="uk-UA"/>
        </w:rPr>
      </w:pPr>
      <w:r>
        <w:rPr>
          <w:szCs w:val="28"/>
          <w:lang w:val="uk-UA"/>
        </w:rPr>
        <w:t>Р</w:t>
      </w:r>
      <w:r w:rsidR="00DA0106" w:rsidRPr="00A16BFC">
        <w:rPr>
          <w:szCs w:val="28"/>
          <w:lang w:val="uk-UA"/>
        </w:rPr>
        <w:t>озкрити еті</w:t>
      </w:r>
      <w:r>
        <w:rPr>
          <w:szCs w:val="28"/>
          <w:lang w:val="uk-UA"/>
        </w:rPr>
        <w:t>ологію і патогенез хвороби</w:t>
      </w:r>
      <w:r w:rsidR="00DA0106" w:rsidRPr="00A16BFC">
        <w:rPr>
          <w:szCs w:val="28"/>
          <w:lang w:val="uk-UA"/>
        </w:rPr>
        <w:t>, сучасний стан застосування методів та засобів фізичної терапії при церебральному паралічі, навести особливості проведення фізичної терапії при дитячому церебральному паралічі</w:t>
      </w:r>
      <w:r>
        <w:rPr>
          <w:szCs w:val="28"/>
          <w:lang w:val="uk-UA"/>
        </w:rPr>
        <w:t>.</w:t>
      </w:r>
    </w:p>
    <w:p w:rsidR="00AD4475" w:rsidRPr="00F33700" w:rsidRDefault="00A16BFC" w:rsidP="00F33700">
      <w:pPr>
        <w:spacing w:before="0" w:after="0" w:line="276" w:lineRule="auto"/>
        <w:ind w:firstLine="567"/>
        <w:rPr>
          <w:szCs w:val="28"/>
          <w:lang w:val="uk-UA"/>
        </w:rPr>
      </w:pPr>
      <w:r>
        <w:rPr>
          <w:szCs w:val="28"/>
          <w:lang w:val="uk-UA"/>
        </w:rPr>
        <w:t>Р</w:t>
      </w:r>
      <w:r w:rsidR="00DA0106" w:rsidRPr="00A16BFC">
        <w:rPr>
          <w:szCs w:val="28"/>
          <w:lang w:val="uk-UA"/>
        </w:rPr>
        <w:t xml:space="preserve">озробити програму фізичної терапії при атаксичній формі ДЦП та скласти блок-схему. </w:t>
      </w:r>
      <w:r>
        <w:rPr>
          <w:szCs w:val="28"/>
          <w:lang w:val="uk-UA"/>
        </w:rPr>
        <w:t>Провести дослідження з порівнянням стану дітей з атак</w:t>
      </w:r>
      <w:r w:rsidR="004E2BCC">
        <w:rPr>
          <w:szCs w:val="28"/>
          <w:lang w:val="uk-UA"/>
        </w:rPr>
        <w:t>т</w:t>
      </w:r>
      <w:r>
        <w:rPr>
          <w:szCs w:val="28"/>
          <w:lang w:val="uk-UA"/>
        </w:rPr>
        <w:t>ичною формою ДЦП</w:t>
      </w:r>
      <w:r w:rsidR="00F33700">
        <w:rPr>
          <w:szCs w:val="28"/>
          <w:lang w:val="uk-UA"/>
        </w:rPr>
        <w:t xml:space="preserve"> до і після розробленої програми фізичної терапії.</w:t>
      </w:r>
    </w:p>
    <w:p w:rsidR="00297BA7" w:rsidRDefault="00DA0106" w:rsidP="00297BA7">
      <w:pPr>
        <w:spacing w:before="0" w:after="0" w:line="276" w:lineRule="auto"/>
        <w:ind w:firstLine="567"/>
        <w:rPr>
          <w:szCs w:val="28"/>
          <w:lang w:val="uk-UA"/>
        </w:rPr>
      </w:pPr>
      <w:r w:rsidRPr="00F33700">
        <w:rPr>
          <w:szCs w:val="28"/>
          <w:lang w:val="uk-UA"/>
        </w:rPr>
        <w:t>6.</w:t>
      </w:r>
      <w:r w:rsidRPr="00F33700">
        <w:rPr>
          <w:bCs/>
          <w:szCs w:val="28"/>
          <w:lang w:val="uk-UA"/>
        </w:rPr>
        <w:t>Перелік графічного (ілюстративного</w:t>
      </w:r>
      <w:r w:rsidR="00F33700" w:rsidRPr="00F33700">
        <w:rPr>
          <w:bCs/>
          <w:szCs w:val="28"/>
          <w:lang w:val="uk-UA"/>
        </w:rPr>
        <w:t>)</w:t>
      </w:r>
      <w:r w:rsidRPr="00F33700">
        <w:rPr>
          <w:bCs/>
          <w:szCs w:val="28"/>
          <w:lang w:val="uk-UA"/>
        </w:rPr>
        <w:t xml:space="preserve"> матеріалу: </w:t>
      </w:r>
      <w:r w:rsidRPr="00F33700">
        <w:rPr>
          <w:szCs w:val="28"/>
          <w:lang w:val="uk-UA"/>
        </w:rPr>
        <w:t>навести рисунки, ілюстрації, таблиці (за необхідності) патології атак</w:t>
      </w:r>
      <w:r w:rsidR="004E2BCC">
        <w:rPr>
          <w:szCs w:val="28"/>
          <w:lang w:val="uk-UA"/>
        </w:rPr>
        <w:t>т</w:t>
      </w:r>
      <w:r w:rsidRPr="00F33700">
        <w:rPr>
          <w:szCs w:val="28"/>
          <w:lang w:val="uk-UA"/>
        </w:rPr>
        <w:t>ичної форми ДЦП, алгоритм проведення реабілітаційного обстеження при ДЦП, блок-схем</w:t>
      </w:r>
      <w:r w:rsidR="00F33700">
        <w:rPr>
          <w:szCs w:val="28"/>
          <w:lang w:val="uk-UA"/>
        </w:rPr>
        <w:t>у</w:t>
      </w:r>
      <w:r w:rsidRPr="00F33700">
        <w:rPr>
          <w:szCs w:val="28"/>
          <w:lang w:val="uk-UA"/>
        </w:rPr>
        <w:t xml:space="preserve"> програми фізичної терапії при атак</w:t>
      </w:r>
      <w:r w:rsidR="004E2BCC">
        <w:rPr>
          <w:szCs w:val="28"/>
          <w:lang w:val="uk-UA"/>
        </w:rPr>
        <w:t>т</w:t>
      </w:r>
      <w:r w:rsidR="00297BA7">
        <w:rPr>
          <w:szCs w:val="28"/>
          <w:lang w:val="uk-UA"/>
        </w:rPr>
        <w:t>ичній формі ДЦП.</w:t>
      </w:r>
    </w:p>
    <w:p w:rsidR="00DA0106" w:rsidRPr="00297BA7" w:rsidRDefault="00DA0106" w:rsidP="00297BA7">
      <w:pPr>
        <w:spacing w:before="0" w:after="0" w:line="276" w:lineRule="auto"/>
        <w:ind w:firstLine="567"/>
        <w:rPr>
          <w:szCs w:val="28"/>
          <w:lang w:val="uk-UA"/>
        </w:rPr>
      </w:pPr>
      <w:r w:rsidRPr="00DA0106">
        <w:rPr>
          <w:szCs w:val="28"/>
        </w:rPr>
        <w:t xml:space="preserve">7. </w:t>
      </w:r>
      <w:r w:rsidR="00297BA7">
        <w:rPr>
          <w:bCs/>
          <w:szCs w:val="28"/>
        </w:rPr>
        <w:t>Дата</w:t>
      </w:r>
      <w:r w:rsidR="00297BA7" w:rsidRPr="00297BA7">
        <w:rPr>
          <w:bCs/>
          <w:szCs w:val="28"/>
        </w:rPr>
        <w:t xml:space="preserve"> видачі </w:t>
      </w:r>
      <w:r w:rsidR="00297BA7" w:rsidRPr="005B1E5E">
        <w:rPr>
          <w:bCs/>
          <w:szCs w:val="28"/>
        </w:rPr>
        <w:t xml:space="preserve">завдання </w:t>
      </w:r>
      <w:r w:rsidR="00A15C52" w:rsidRPr="00A15C52">
        <w:t>06</w:t>
      </w:r>
      <w:r w:rsidR="00297BA7" w:rsidRPr="00A15C52">
        <w:t>.</w:t>
      </w:r>
      <w:r w:rsidR="00A15C52" w:rsidRPr="00A15C52">
        <w:t>09</w:t>
      </w:r>
      <w:r w:rsidR="00297BA7" w:rsidRPr="00A15C52">
        <w:t>.202</w:t>
      </w:r>
      <w:r w:rsidR="005B1E5E" w:rsidRPr="00A15C52">
        <w:t>1</w:t>
      </w:r>
      <w:r w:rsidR="00297BA7" w:rsidRPr="009F2426">
        <w:t xml:space="preserve"> р.</w:t>
      </w:r>
    </w:p>
    <w:p w:rsidR="00297BA7" w:rsidRDefault="00297BA7" w:rsidP="00297BA7">
      <w:pPr>
        <w:spacing w:before="0" w:after="0" w:line="276" w:lineRule="auto"/>
        <w:jc w:val="center"/>
        <w:rPr>
          <w:bCs/>
          <w:szCs w:val="28"/>
        </w:rPr>
      </w:pPr>
      <w:r>
        <w:rPr>
          <w:bCs/>
          <w:szCs w:val="28"/>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66"/>
        <w:gridCol w:w="4264"/>
        <w:gridCol w:w="2827"/>
        <w:gridCol w:w="1557"/>
      </w:tblGrid>
      <w:tr w:rsidR="00297BA7" w:rsidRPr="00297BA7" w:rsidTr="00E41876">
        <w:tc>
          <w:tcPr>
            <w:tcW w:w="540" w:type="dxa"/>
            <w:vAlign w:val="center"/>
          </w:tcPr>
          <w:p w:rsidR="00297BA7" w:rsidRPr="00297BA7" w:rsidRDefault="00297BA7" w:rsidP="00297BA7">
            <w:pPr>
              <w:spacing w:before="0" w:after="0" w:line="276" w:lineRule="auto"/>
              <w:rPr>
                <w:bCs/>
                <w:szCs w:val="28"/>
                <w:lang w:val="uk-UA"/>
              </w:rPr>
            </w:pPr>
            <w:r w:rsidRPr="00297BA7">
              <w:rPr>
                <w:bCs/>
                <w:szCs w:val="28"/>
                <w:lang w:val="uk-UA"/>
              </w:rPr>
              <w:t>№ з/п</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 xml:space="preserve">Назва етапів виконання </w:t>
            </w:r>
            <w:r w:rsidRPr="00297BA7">
              <w:rPr>
                <w:bCs/>
                <w:szCs w:val="28"/>
                <w:lang w:val="uk-UA"/>
              </w:rPr>
              <w:br/>
              <w:t>магістерської дисертації</w:t>
            </w:r>
          </w:p>
        </w:tc>
        <w:tc>
          <w:tcPr>
            <w:tcW w:w="2835" w:type="dxa"/>
            <w:vAlign w:val="center"/>
          </w:tcPr>
          <w:p w:rsidR="00297BA7" w:rsidRPr="00297BA7" w:rsidRDefault="00297BA7" w:rsidP="00297BA7">
            <w:pPr>
              <w:spacing w:before="0" w:after="0" w:line="276" w:lineRule="auto"/>
              <w:rPr>
                <w:bCs/>
                <w:szCs w:val="28"/>
                <w:lang w:val="uk-UA"/>
              </w:rPr>
            </w:pPr>
            <w:r w:rsidRPr="00297BA7">
              <w:rPr>
                <w:bCs/>
                <w:szCs w:val="28"/>
                <w:lang w:val="uk-UA"/>
              </w:rPr>
              <w:t>Строк виконання етапів магістерської дисертації</w:t>
            </w:r>
          </w:p>
        </w:tc>
        <w:tc>
          <w:tcPr>
            <w:tcW w:w="1559" w:type="dxa"/>
            <w:vAlign w:val="center"/>
          </w:tcPr>
          <w:p w:rsidR="00297BA7" w:rsidRPr="00297BA7" w:rsidRDefault="00297BA7" w:rsidP="00297BA7">
            <w:pPr>
              <w:spacing w:before="0" w:after="0" w:line="276" w:lineRule="auto"/>
              <w:rPr>
                <w:bCs/>
                <w:szCs w:val="28"/>
                <w:lang w:val="uk-UA"/>
              </w:rPr>
            </w:pPr>
            <w:r w:rsidRPr="00297BA7">
              <w:rPr>
                <w:bCs/>
                <w:szCs w:val="28"/>
                <w:lang w:val="uk-UA"/>
              </w:rPr>
              <w:t>Примітка</w:t>
            </w:r>
          </w:p>
        </w:tc>
      </w:tr>
      <w:tr w:rsidR="00297BA7" w:rsidRPr="00297BA7" w:rsidTr="00E41876">
        <w:trPr>
          <w:trHeight w:val="2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Ознайомлення з літературними джерелами, що запропоновані керівником магістерської дисертації (МД)</w:t>
            </w:r>
          </w:p>
        </w:tc>
        <w:tc>
          <w:tcPr>
            <w:tcW w:w="2835" w:type="dxa"/>
            <w:vAlign w:val="center"/>
          </w:tcPr>
          <w:p w:rsidR="00297BA7" w:rsidRPr="00386FA3" w:rsidRDefault="00405F8A" w:rsidP="00405F8A">
            <w:pPr>
              <w:spacing w:before="0" w:after="0" w:line="276" w:lineRule="auto"/>
              <w:rPr>
                <w:highlight w:val="yellow"/>
                <w:lang w:val="uk-UA"/>
              </w:rPr>
            </w:pPr>
            <w:r w:rsidRPr="00A15C52">
              <w:rPr>
                <w:lang w:val="uk-UA"/>
              </w:rPr>
              <w:t>07</w:t>
            </w:r>
            <w:r w:rsidR="00297BA7" w:rsidRPr="00A15C52">
              <w:rPr>
                <w:lang w:val="uk-UA"/>
              </w:rPr>
              <w:t>.09.202</w:t>
            </w:r>
            <w:r w:rsidRPr="00A15C52">
              <w:rPr>
                <w:lang w:val="uk-UA"/>
              </w:rPr>
              <w:t>1</w:t>
            </w:r>
            <w:r w:rsidR="00297BA7" w:rsidRPr="00A15C52">
              <w:rPr>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2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2.</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Вивчення стану питань з теми МД за літературними та інформаційними джерелами Інтернет</w:t>
            </w:r>
          </w:p>
        </w:tc>
        <w:tc>
          <w:tcPr>
            <w:tcW w:w="2835" w:type="dxa"/>
            <w:vAlign w:val="center"/>
          </w:tcPr>
          <w:p w:rsidR="00297BA7" w:rsidRPr="00386FA3" w:rsidRDefault="008717BC" w:rsidP="008717BC">
            <w:pPr>
              <w:spacing w:before="0" w:after="0" w:line="276" w:lineRule="auto"/>
              <w:rPr>
                <w:bCs/>
                <w:szCs w:val="28"/>
                <w:highlight w:val="yellow"/>
                <w:lang w:val="uk-UA"/>
              </w:rPr>
            </w:pPr>
            <w:r w:rsidRPr="00A15C52">
              <w:rPr>
                <w:bCs/>
                <w:szCs w:val="28"/>
                <w:lang w:val="uk-UA"/>
              </w:rPr>
              <w:t>12</w:t>
            </w:r>
            <w:r w:rsidR="00297BA7" w:rsidRPr="00A15C52">
              <w:rPr>
                <w:bCs/>
                <w:szCs w:val="28"/>
                <w:lang w:val="uk-UA"/>
              </w:rPr>
              <w:t>.</w:t>
            </w:r>
            <w:r w:rsidRPr="00A15C52">
              <w:rPr>
                <w:bCs/>
                <w:szCs w:val="28"/>
                <w:lang w:val="uk-UA"/>
              </w:rPr>
              <w:t>09</w:t>
            </w:r>
            <w:r w:rsidR="00297BA7" w:rsidRPr="00A15C52">
              <w:rPr>
                <w:bCs/>
                <w:szCs w:val="28"/>
                <w:lang w:val="uk-UA"/>
              </w:rPr>
              <w:t>.202</w:t>
            </w:r>
            <w:r w:rsidRPr="00A15C52">
              <w:rPr>
                <w:bCs/>
                <w:szCs w:val="28"/>
                <w:lang w:val="uk-UA"/>
              </w:rPr>
              <w:t>1</w:t>
            </w:r>
            <w:r w:rsidR="00297BA7" w:rsidRPr="00A15C52">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2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3.</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Розробка плану МД, написання вступу</w:t>
            </w:r>
          </w:p>
        </w:tc>
        <w:tc>
          <w:tcPr>
            <w:tcW w:w="2835" w:type="dxa"/>
            <w:vAlign w:val="center"/>
          </w:tcPr>
          <w:p w:rsidR="00297BA7" w:rsidRPr="00386FA3" w:rsidRDefault="008717BC" w:rsidP="008717BC">
            <w:pPr>
              <w:spacing w:before="0" w:after="0" w:line="276" w:lineRule="auto"/>
              <w:rPr>
                <w:bCs/>
                <w:szCs w:val="28"/>
                <w:highlight w:val="yellow"/>
                <w:lang w:val="uk-UA"/>
              </w:rPr>
            </w:pPr>
            <w:r w:rsidRPr="00A15C52">
              <w:rPr>
                <w:bCs/>
                <w:szCs w:val="28"/>
                <w:lang w:val="uk-UA"/>
              </w:rPr>
              <w:t>18.</w:t>
            </w:r>
            <w:r w:rsidR="00297BA7" w:rsidRPr="00A15C52">
              <w:rPr>
                <w:bCs/>
                <w:szCs w:val="28"/>
                <w:lang w:val="uk-UA"/>
              </w:rPr>
              <w:t>0</w:t>
            </w:r>
            <w:r w:rsidRPr="00A15C52">
              <w:rPr>
                <w:bCs/>
                <w:szCs w:val="28"/>
                <w:lang w:val="uk-UA"/>
              </w:rPr>
              <w:t>9</w:t>
            </w:r>
            <w:r w:rsidR="00297BA7" w:rsidRPr="00A15C52">
              <w:rPr>
                <w:bCs/>
                <w:szCs w:val="28"/>
                <w:lang w:val="uk-UA"/>
              </w:rPr>
              <w:t>.202</w:t>
            </w:r>
            <w:r w:rsidRPr="00A15C52">
              <w:rPr>
                <w:bCs/>
                <w:szCs w:val="28"/>
                <w:lang w:val="uk-UA"/>
              </w:rPr>
              <w:t>1</w:t>
            </w:r>
            <w:r w:rsidR="00297BA7" w:rsidRPr="00A15C52">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615"/>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4.</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Вивчення та вибір методів дослідження</w:t>
            </w:r>
          </w:p>
        </w:tc>
        <w:tc>
          <w:tcPr>
            <w:tcW w:w="2835" w:type="dxa"/>
            <w:vAlign w:val="center"/>
          </w:tcPr>
          <w:p w:rsidR="00297BA7" w:rsidRPr="00386FA3" w:rsidRDefault="008717BC" w:rsidP="008717BC">
            <w:pPr>
              <w:spacing w:before="0" w:after="0" w:line="276" w:lineRule="auto"/>
              <w:rPr>
                <w:bCs/>
                <w:szCs w:val="28"/>
                <w:highlight w:val="yellow"/>
                <w:lang w:val="uk-UA"/>
              </w:rPr>
            </w:pPr>
            <w:r w:rsidRPr="00A15C52">
              <w:rPr>
                <w:bCs/>
                <w:szCs w:val="28"/>
                <w:lang w:val="uk-UA"/>
              </w:rPr>
              <w:t>25</w:t>
            </w:r>
            <w:r w:rsidR="00297BA7" w:rsidRPr="00A15C52">
              <w:rPr>
                <w:bCs/>
                <w:szCs w:val="28"/>
                <w:lang w:val="uk-UA"/>
              </w:rPr>
              <w:t>.</w:t>
            </w:r>
            <w:r w:rsidRPr="00A15C52">
              <w:rPr>
                <w:bCs/>
                <w:szCs w:val="28"/>
                <w:lang w:val="uk-UA"/>
              </w:rPr>
              <w:t>09</w:t>
            </w:r>
            <w:r w:rsidR="00297BA7" w:rsidRPr="00A15C52">
              <w:rPr>
                <w:bCs/>
                <w:szCs w:val="28"/>
                <w:lang w:val="uk-UA"/>
              </w:rPr>
              <w:t>.202</w:t>
            </w:r>
            <w:r w:rsidRPr="00A15C52">
              <w:rPr>
                <w:bCs/>
                <w:szCs w:val="28"/>
                <w:lang w:val="uk-UA"/>
              </w:rPr>
              <w:t>1</w:t>
            </w:r>
            <w:r w:rsidR="00297BA7" w:rsidRPr="00A15C52">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5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5.</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Дослідження, обробка та аналіз отриманих даних</w:t>
            </w:r>
          </w:p>
        </w:tc>
        <w:tc>
          <w:tcPr>
            <w:tcW w:w="2835" w:type="dxa"/>
            <w:vAlign w:val="center"/>
          </w:tcPr>
          <w:p w:rsidR="00297BA7" w:rsidRPr="00386FA3" w:rsidRDefault="008717BC" w:rsidP="008717BC">
            <w:pPr>
              <w:spacing w:before="0" w:after="0" w:line="276" w:lineRule="auto"/>
              <w:rPr>
                <w:bCs/>
                <w:szCs w:val="28"/>
                <w:highlight w:val="yellow"/>
                <w:lang w:val="uk-UA"/>
              </w:rPr>
            </w:pPr>
            <w:r w:rsidRPr="00A15C52">
              <w:rPr>
                <w:bCs/>
                <w:szCs w:val="28"/>
                <w:lang w:val="uk-UA"/>
              </w:rPr>
              <w:t>15</w:t>
            </w:r>
            <w:r w:rsidR="00297BA7" w:rsidRPr="00A15C52">
              <w:rPr>
                <w:bCs/>
                <w:szCs w:val="28"/>
                <w:lang w:val="uk-UA"/>
              </w:rPr>
              <w:t>.1</w:t>
            </w:r>
            <w:r w:rsidRPr="00A15C52">
              <w:rPr>
                <w:bCs/>
                <w:szCs w:val="28"/>
                <w:lang w:val="uk-UA"/>
              </w:rPr>
              <w:t>0</w:t>
            </w:r>
            <w:r w:rsidR="00297BA7" w:rsidRPr="00A15C52">
              <w:rPr>
                <w:bCs/>
                <w:szCs w:val="28"/>
                <w:lang w:val="uk-UA"/>
              </w:rPr>
              <w:t>.202</w:t>
            </w:r>
            <w:r w:rsidRPr="00A15C52">
              <w:rPr>
                <w:bCs/>
                <w:szCs w:val="28"/>
                <w:lang w:val="uk-UA"/>
              </w:rPr>
              <w:t>1</w:t>
            </w:r>
            <w:r w:rsidR="00297BA7" w:rsidRPr="00A15C52">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65"/>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6.</w:t>
            </w:r>
          </w:p>
        </w:tc>
        <w:tc>
          <w:tcPr>
            <w:tcW w:w="4280" w:type="dxa"/>
            <w:vAlign w:val="center"/>
          </w:tcPr>
          <w:p w:rsidR="00297BA7" w:rsidRPr="00297BA7" w:rsidRDefault="00297BA7" w:rsidP="00297BA7">
            <w:pPr>
              <w:spacing w:before="0" w:after="0" w:line="276" w:lineRule="auto"/>
              <w:rPr>
                <w:bCs/>
                <w:szCs w:val="28"/>
                <w:lang w:val="uk-UA"/>
              </w:rPr>
            </w:pPr>
            <w:r w:rsidRPr="00297BA7">
              <w:rPr>
                <w:b/>
                <w:bCs/>
                <w:szCs w:val="28"/>
                <w:lang w:val="uk-UA"/>
              </w:rPr>
              <w:t xml:space="preserve">Написання розділу 1. </w:t>
            </w:r>
            <w:r w:rsidRPr="00297BA7">
              <w:rPr>
                <w:bCs/>
                <w:szCs w:val="28"/>
                <w:lang w:val="uk-UA"/>
              </w:rPr>
              <w:t>«Огляд літературних джерел з теми дослідження»</w:t>
            </w:r>
          </w:p>
        </w:tc>
        <w:tc>
          <w:tcPr>
            <w:tcW w:w="2835" w:type="dxa"/>
            <w:vAlign w:val="center"/>
          </w:tcPr>
          <w:p w:rsidR="00297BA7" w:rsidRPr="00297BA7" w:rsidRDefault="008717BC" w:rsidP="00297BA7">
            <w:pPr>
              <w:spacing w:before="0" w:after="0" w:line="276" w:lineRule="auto"/>
              <w:rPr>
                <w:bCs/>
                <w:szCs w:val="28"/>
                <w:lang w:val="uk-UA"/>
              </w:rPr>
            </w:pPr>
            <w:r>
              <w:rPr>
                <w:bCs/>
                <w:szCs w:val="28"/>
                <w:lang w:val="uk-UA"/>
              </w:rPr>
              <w:t>20</w:t>
            </w:r>
            <w:r w:rsidR="00297BA7" w:rsidRPr="00297BA7">
              <w:rPr>
                <w:bCs/>
                <w:szCs w:val="28"/>
                <w:lang w:val="uk-UA"/>
              </w:rPr>
              <w:t>.1</w:t>
            </w:r>
            <w:r>
              <w:rPr>
                <w:bCs/>
                <w:szCs w:val="28"/>
                <w:lang w:val="uk-UA"/>
              </w:rPr>
              <w:t>0</w:t>
            </w:r>
            <w:r w:rsidR="00297BA7" w:rsidRPr="00297BA7">
              <w:rPr>
                <w:bCs/>
                <w:szCs w:val="28"/>
                <w:lang w:val="uk-UA"/>
              </w:rPr>
              <w:t>.202</w:t>
            </w:r>
            <w:r w:rsidR="00297BA7">
              <w:rPr>
                <w:bCs/>
                <w:szCs w:val="28"/>
                <w:lang w:val="uk-UA"/>
              </w:rPr>
              <w:t>1</w:t>
            </w:r>
            <w:r w:rsidR="00297BA7"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8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7.</w:t>
            </w:r>
          </w:p>
        </w:tc>
        <w:tc>
          <w:tcPr>
            <w:tcW w:w="4280" w:type="dxa"/>
            <w:vAlign w:val="center"/>
          </w:tcPr>
          <w:p w:rsidR="00297BA7" w:rsidRPr="00297BA7" w:rsidRDefault="00297BA7" w:rsidP="00297BA7">
            <w:pPr>
              <w:spacing w:before="0" w:after="0" w:line="276" w:lineRule="auto"/>
              <w:rPr>
                <w:bCs/>
                <w:szCs w:val="28"/>
                <w:lang w:val="uk-UA"/>
              </w:rPr>
            </w:pPr>
            <w:r w:rsidRPr="00297BA7">
              <w:rPr>
                <w:b/>
                <w:bCs/>
                <w:szCs w:val="28"/>
                <w:lang w:val="uk-UA"/>
              </w:rPr>
              <w:t xml:space="preserve">Написання розділу 2. </w:t>
            </w:r>
            <w:r w:rsidRPr="00297BA7">
              <w:rPr>
                <w:bCs/>
                <w:szCs w:val="28"/>
                <w:lang w:val="uk-UA"/>
              </w:rPr>
              <w:lastRenderedPageBreak/>
              <w:t>«Матеріали та організація дослідження»</w:t>
            </w:r>
          </w:p>
        </w:tc>
        <w:tc>
          <w:tcPr>
            <w:tcW w:w="2835" w:type="dxa"/>
            <w:vAlign w:val="center"/>
          </w:tcPr>
          <w:p w:rsidR="00297BA7" w:rsidRPr="00297BA7" w:rsidRDefault="008717BC" w:rsidP="008717BC">
            <w:pPr>
              <w:spacing w:before="0" w:after="0" w:line="276" w:lineRule="auto"/>
              <w:rPr>
                <w:bCs/>
                <w:szCs w:val="28"/>
                <w:lang w:val="uk-UA"/>
              </w:rPr>
            </w:pPr>
            <w:r>
              <w:rPr>
                <w:bCs/>
                <w:szCs w:val="28"/>
                <w:lang w:val="uk-UA"/>
              </w:rPr>
              <w:lastRenderedPageBreak/>
              <w:t>27</w:t>
            </w:r>
            <w:r w:rsidR="00297BA7" w:rsidRPr="00297BA7">
              <w:rPr>
                <w:bCs/>
                <w:szCs w:val="28"/>
                <w:lang w:val="uk-UA"/>
              </w:rPr>
              <w:t>.</w:t>
            </w:r>
            <w:r>
              <w:rPr>
                <w:bCs/>
                <w:szCs w:val="28"/>
                <w:lang w:val="uk-UA"/>
              </w:rPr>
              <w:t>10</w:t>
            </w:r>
            <w:r w:rsidR="00297BA7" w:rsidRPr="00297BA7">
              <w:rPr>
                <w:bCs/>
                <w:szCs w:val="28"/>
                <w:lang w:val="uk-UA"/>
              </w:rPr>
              <w:t>.202</w:t>
            </w:r>
            <w:r w:rsidR="00297BA7">
              <w:rPr>
                <w:bCs/>
                <w:szCs w:val="28"/>
                <w:lang w:val="uk-UA"/>
              </w:rPr>
              <w:t>1</w:t>
            </w:r>
            <w:r w:rsidR="00297BA7"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667"/>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lastRenderedPageBreak/>
              <w:t>8.</w:t>
            </w:r>
          </w:p>
        </w:tc>
        <w:tc>
          <w:tcPr>
            <w:tcW w:w="4280" w:type="dxa"/>
            <w:vAlign w:val="center"/>
          </w:tcPr>
          <w:p w:rsidR="00297BA7" w:rsidRPr="00297BA7" w:rsidRDefault="00297BA7" w:rsidP="00297BA7">
            <w:pPr>
              <w:spacing w:before="0" w:after="0" w:line="276" w:lineRule="auto"/>
              <w:rPr>
                <w:bCs/>
                <w:szCs w:val="28"/>
                <w:lang w:val="uk-UA"/>
              </w:rPr>
            </w:pPr>
            <w:r w:rsidRPr="00297BA7">
              <w:rPr>
                <w:b/>
                <w:bCs/>
                <w:szCs w:val="28"/>
                <w:lang w:val="uk-UA"/>
              </w:rPr>
              <w:t xml:space="preserve">Написання розділу 3. </w:t>
            </w:r>
            <w:r w:rsidRPr="00297BA7">
              <w:rPr>
                <w:bCs/>
                <w:szCs w:val="28"/>
                <w:lang w:val="uk-UA"/>
              </w:rPr>
              <w:t>«Результати власних досліджень»</w:t>
            </w:r>
          </w:p>
        </w:tc>
        <w:tc>
          <w:tcPr>
            <w:tcW w:w="2835" w:type="dxa"/>
            <w:vAlign w:val="center"/>
          </w:tcPr>
          <w:p w:rsidR="00297BA7" w:rsidRPr="00297BA7" w:rsidRDefault="008717BC" w:rsidP="00297BA7">
            <w:pPr>
              <w:spacing w:before="0" w:after="0" w:line="276" w:lineRule="auto"/>
              <w:rPr>
                <w:bCs/>
                <w:szCs w:val="28"/>
                <w:lang w:val="uk-UA"/>
              </w:rPr>
            </w:pPr>
            <w:r>
              <w:rPr>
                <w:bCs/>
                <w:szCs w:val="28"/>
                <w:lang w:val="uk-UA"/>
              </w:rPr>
              <w:t>06</w:t>
            </w:r>
            <w:r w:rsidR="00297BA7" w:rsidRPr="00297BA7">
              <w:rPr>
                <w:bCs/>
                <w:szCs w:val="28"/>
                <w:lang w:val="uk-UA"/>
              </w:rPr>
              <w:t>.1</w:t>
            </w:r>
            <w:r>
              <w:rPr>
                <w:bCs/>
                <w:szCs w:val="28"/>
                <w:lang w:val="uk-UA"/>
              </w:rPr>
              <w:t>1</w:t>
            </w:r>
            <w:r w:rsidR="00297BA7" w:rsidRPr="00297BA7">
              <w:rPr>
                <w:bCs/>
                <w:szCs w:val="28"/>
                <w:lang w:val="uk-UA"/>
              </w:rPr>
              <w:t>.202</w:t>
            </w:r>
            <w:r w:rsidR="00297BA7">
              <w:rPr>
                <w:bCs/>
                <w:szCs w:val="28"/>
                <w:lang w:val="uk-UA"/>
              </w:rPr>
              <w:t>1</w:t>
            </w:r>
            <w:r w:rsidR="00297BA7"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50"/>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9.</w:t>
            </w:r>
          </w:p>
        </w:tc>
        <w:tc>
          <w:tcPr>
            <w:tcW w:w="4280" w:type="dxa"/>
            <w:vAlign w:val="center"/>
          </w:tcPr>
          <w:p w:rsidR="00297BA7" w:rsidRPr="00297BA7" w:rsidRDefault="00297BA7" w:rsidP="00297BA7">
            <w:pPr>
              <w:spacing w:before="0" w:after="0" w:line="276" w:lineRule="auto"/>
              <w:rPr>
                <w:b/>
                <w:bCs/>
                <w:szCs w:val="28"/>
                <w:lang w:val="uk-UA"/>
              </w:rPr>
            </w:pPr>
            <w:r w:rsidRPr="00297BA7">
              <w:rPr>
                <w:bCs/>
                <w:szCs w:val="28"/>
                <w:lang w:val="uk-UA"/>
              </w:rPr>
              <w:t>Підготовка висновків, списку використаних джерел</w:t>
            </w:r>
          </w:p>
        </w:tc>
        <w:tc>
          <w:tcPr>
            <w:tcW w:w="2835" w:type="dxa"/>
            <w:vAlign w:val="center"/>
          </w:tcPr>
          <w:p w:rsidR="00297BA7" w:rsidRPr="00297BA7" w:rsidRDefault="008717BC" w:rsidP="00297BA7">
            <w:pPr>
              <w:spacing w:before="0" w:after="0" w:line="276" w:lineRule="auto"/>
              <w:rPr>
                <w:bCs/>
                <w:szCs w:val="28"/>
                <w:lang w:val="uk-UA"/>
              </w:rPr>
            </w:pPr>
            <w:r>
              <w:rPr>
                <w:bCs/>
                <w:szCs w:val="28"/>
                <w:lang w:val="uk-UA"/>
              </w:rPr>
              <w:t>30</w:t>
            </w:r>
            <w:r w:rsidR="00297BA7" w:rsidRPr="00297BA7">
              <w:rPr>
                <w:bCs/>
                <w:szCs w:val="28"/>
                <w:lang w:val="uk-UA"/>
              </w:rPr>
              <w:t>.1</w:t>
            </w:r>
            <w:r w:rsidR="00297BA7">
              <w:rPr>
                <w:bCs/>
                <w:szCs w:val="28"/>
                <w:lang w:val="uk-UA"/>
              </w:rPr>
              <w:t>1</w:t>
            </w:r>
            <w:r w:rsidR="00297BA7" w:rsidRPr="00297BA7">
              <w:rPr>
                <w:bCs/>
                <w:szCs w:val="28"/>
                <w:lang w:val="uk-UA"/>
              </w:rPr>
              <w:t>.202</w:t>
            </w:r>
            <w:r w:rsidR="00297BA7">
              <w:rPr>
                <w:bCs/>
                <w:szCs w:val="28"/>
                <w:lang w:val="uk-UA"/>
              </w:rPr>
              <w:t>1</w:t>
            </w:r>
            <w:r w:rsidR="00297BA7"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57"/>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10.</w:t>
            </w:r>
          </w:p>
        </w:tc>
        <w:tc>
          <w:tcPr>
            <w:tcW w:w="4280" w:type="dxa"/>
            <w:vAlign w:val="center"/>
          </w:tcPr>
          <w:p w:rsidR="00297BA7" w:rsidRPr="00297BA7" w:rsidRDefault="00297BA7" w:rsidP="00297BA7">
            <w:pPr>
              <w:spacing w:before="0" w:after="0" w:line="276" w:lineRule="auto"/>
              <w:rPr>
                <w:b/>
                <w:bCs/>
                <w:szCs w:val="28"/>
                <w:lang w:val="uk-UA"/>
              </w:rPr>
            </w:pPr>
            <w:r w:rsidRPr="00297BA7">
              <w:rPr>
                <w:bCs/>
                <w:szCs w:val="28"/>
                <w:lang w:val="uk-UA"/>
              </w:rPr>
              <w:t>Технічне оформлення магістерської дисертації</w:t>
            </w:r>
          </w:p>
        </w:tc>
        <w:tc>
          <w:tcPr>
            <w:tcW w:w="2835" w:type="dxa"/>
            <w:vAlign w:val="center"/>
          </w:tcPr>
          <w:p w:rsidR="00297BA7" w:rsidRPr="00297BA7" w:rsidRDefault="00297BA7" w:rsidP="00297BA7">
            <w:pPr>
              <w:spacing w:before="0" w:after="0" w:line="276" w:lineRule="auto"/>
              <w:rPr>
                <w:bCs/>
                <w:szCs w:val="28"/>
                <w:lang w:val="uk-UA"/>
              </w:rPr>
            </w:pPr>
            <w:r w:rsidRPr="00297BA7">
              <w:rPr>
                <w:bCs/>
                <w:szCs w:val="28"/>
                <w:lang w:val="uk-UA"/>
              </w:rPr>
              <w:t>02.12.202</w:t>
            </w:r>
            <w:r>
              <w:rPr>
                <w:bCs/>
                <w:szCs w:val="28"/>
                <w:lang w:val="uk-UA"/>
              </w:rPr>
              <w:t>1</w:t>
            </w:r>
            <w:r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157"/>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11.</w:t>
            </w:r>
          </w:p>
        </w:tc>
        <w:tc>
          <w:tcPr>
            <w:tcW w:w="4280" w:type="dxa"/>
            <w:vAlign w:val="center"/>
          </w:tcPr>
          <w:p w:rsidR="00297BA7" w:rsidRPr="00297BA7" w:rsidRDefault="00297BA7" w:rsidP="00297BA7">
            <w:pPr>
              <w:spacing w:before="0" w:after="0" w:line="276" w:lineRule="auto"/>
              <w:rPr>
                <w:b/>
                <w:bCs/>
                <w:szCs w:val="28"/>
                <w:lang w:val="uk-UA"/>
              </w:rPr>
            </w:pPr>
            <w:r w:rsidRPr="00297BA7">
              <w:rPr>
                <w:bCs/>
                <w:szCs w:val="28"/>
                <w:lang w:val="uk-UA"/>
              </w:rPr>
              <w:t>Коригування, брошурування, надання МД керівнику на Відгук і рецензенту на Рецензію</w:t>
            </w:r>
          </w:p>
        </w:tc>
        <w:tc>
          <w:tcPr>
            <w:tcW w:w="2835" w:type="dxa"/>
            <w:vAlign w:val="center"/>
          </w:tcPr>
          <w:p w:rsidR="00297BA7" w:rsidRPr="00297BA7" w:rsidRDefault="00297BA7" w:rsidP="008717BC">
            <w:pPr>
              <w:spacing w:before="0" w:after="0" w:line="276" w:lineRule="auto"/>
              <w:rPr>
                <w:bCs/>
                <w:szCs w:val="28"/>
                <w:lang w:val="uk-UA"/>
              </w:rPr>
            </w:pPr>
            <w:r w:rsidRPr="00297BA7">
              <w:rPr>
                <w:bCs/>
                <w:szCs w:val="28"/>
                <w:lang w:val="uk-UA"/>
              </w:rPr>
              <w:t>0</w:t>
            </w:r>
            <w:r w:rsidR="008717BC">
              <w:rPr>
                <w:bCs/>
                <w:szCs w:val="28"/>
                <w:lang w:val="uk-UA"/>
              </w:rPr>
              <w:t>5</w:t>
            </w:r>
            <w:r w:rsidRPr="00297BA7">
              <w:rPr>
                <w:bCs/>
                <w:szCs w:val="28"/>
                <w:lang w:val="uk-UA"/>
              </w:rPr>
              <w:t>.12.202</w:t>
            </w:r>
            <w:r>
              <w:rPr>
                <w:bCs/>
                <w:szCs w:val="28"/>
                <w:lang w:val="uk-UA"/>
              </w:rPr>
              <w:t>1</w:t>
            </w:r>
            <w:r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432"/>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12.</w:t>
            </w:r>
          </w:p>
        </w:tc>
        <w:tc>
          <w:tcPr>
            <w:tcW w:w="4280" w:type="dxa"/>
            <w:vAlign w:val="center"/>
          </w:tcPr>
          <w:p w:rsidR="00297BA7" w:rsidRPr="00297BA7" w:rsidRDefault="00297BA7" w:rsidP="00297BA7">
            <w:pPr>
              <w:spacing w:before="0" w:after="0" w:line="276" w:lineRule="auto"/>
              <w:rPr>
                <w:b/>
                <w:bCs/>
                <w:szCs w:val="28"/>
                <w:lang w:val="uk-UA"/>
              </w:rPr>
            </w:pPr>
            <w:r w:rsidRPr="00297BA7">
              <w:rPr>
                <w:bCs/>
                <w:szCs w:val="28"/>
                <w:lang w:val="uk-UA"/>
              </w:rPr>
              <w:t>Підготовка презентації МД до захисту</w:t>
            </w:r>
          </w:p>
        </w:tc>
        <w:tc>
          <w:tcPr>
            <w:tcW w:w="2835" w:type="dxa"/>
            <w:vAlign w:val="center"/>
          </w:tcPr>
          <w:p w:rsidR="00297BA7" w:rsidRPr="00297BA7" w:rsidRDefault="00297BA7" w:rsidP="00297BA7">
            <w:pPr>
              <w:spacing w:before="0" w:after="0" w:line="276" w:lineRule="auto"/>
              <w:rPr>
                <w:bCs/>
                <w:szCs w:val="28"/>
                <w:lang w:val="uk-UA"/>
              </w:rPr>
            </w:pPr>
            <w:r>
              <w:rPr>
                <w:bCs/>
                <w:szCs w:val="28"/>
                <w:lang w:val="uk-UA"/>
              </w:rPr>
              <w:t>05.12.2021</w:t>
            </w:r>
            <w:r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345"/>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13.</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Представлення МД до захисту</w:t>
            </w:r>
          </w:p>
        </w:tc>
        <w:tc>
          <w:tcPr>
            <w:tcW w:w="2835" w:type="dxa"/>
            <w:vAlign w:val="center"/>
          </w:tcPr>
          <w:p w:rsidR="00297BA7" w:rsidRPr="00297BA7" w:rsidRDefault="00297BA7" w:rsidP="008717BC">
            <w:pPr>
              <w:spacing w:before="0" w:after="0" w:line="276" w:lineRule="auto"/>
              <w:rPr>
                <w:bCs/>
                <w:szCs w:val="28"/>
                <w:lang w:val="uk-UA"/>
              </w:rPr>
            </w:pPr>
            <w:r w:rsidRPr="00297BA7">
              <w:rPr>
                <w:bCs/>
                <w:szCs w:val="28"/>
                <w:lang w:val="uk-UA"/>
              </w:rPr>
              <w:t>0</w:t>
            </w:r>
            <w:r w:rsidR="008717BC">
              <w:rPr>
                <w:bCs/>
                <w:szCs w:val="28"/>
                <w:lang w:val="uk-UA"/>
              </w:rPr>
              <w:t>8</w:t>
            </w:r>
            <w:r w:rsidRPr="00297BA7">
              <w:rPr>
                <w:bCs/>
                <w:szCs w:val="28"/>
                <w:lang w:val="uk-UA"/>
              </w:rPr>
              <w:t>.12.202</w:t>
            </w:r>
            <w:r>
              <w:rPr>
                <w:bCs/>
                <w:szCs w:val="28"/>
                <w:lang w:val="uk-UA"/>
              </w:rPr>
              <w:t>1</w:t>
            </w:r>
            <w:r w:rsidRPr="00297BA7">
              <w:rPr>
                <w:bCs/>
                <w:szCs w:val="28"/>
                <w:lang w:val="uk-UA"/>
              </w:rPr>
              <w:t xml:space="preserve"> р.</w:t>
            </w:r>
          </w:p>
        </w:tc>
        <w:tc>
          <w:tcPr>
            <w:tcW w:w="1559" w:type="dxa"/>
          </w:tcPr>
          <w:p w:rsidR="00297BA7" w:rsidRPr="00297BA7" w:rsidRDefault="00297BA7" w:rsidP="00297BA7">
            <w:pPr>
              <w:spacing w:before="0" w:after="0" w:line="276" w:lineRule="auto"/>
              <w:rPr>
                <w:bCs/>
                <w:szCs w:val="28"/>
                <w:lang w:val="uk-UA"/>
              </w:rPr>
            </w:pPr>
          </w:p>
        </w:tc>
      </w:tr>
      <w:tr w:rsidR="00297BA7" w:rsidRPr="00297BA7" w:rsidTr="00E41876">
        <w:trPr>
          <w:trHeight w:val="515"/>
        </w:trPr>
        <w:tc>
          <w:tcPr>
            <w:tcW w:w="540" w:type="dxa"/>
          </w:tcPr>
          <w:p w:rsidR="00297BA7" w:rsidRPr="00297BA7" w:rsidRDefault="00297BA7" w:rsidP="00297BA7">
            <w:pPr>
              <w:spacing w:before="0" w:after="0" w:line="276" w:lineRule="auto"/>
              <w:rPr>
                <w:bCs/>
                <w:szCs w:val="28"/>
                <w:lang w:val="uk-UA"/>
              </w:rPr>
            </w:pPr>
            <w:r w:rsidRPr="00297BA7">
              <w:rPr>
                <w:bCs/>
                <w:szCs w:val="28"/>
                <w:lang w:val="uk-UA"/>
              </w:rPr>
              <w:t>14.</w:t>
            </w:r>
          </w:p>
        </w:tc>
        <w:tc>
          <w:tcPr>
            <w:tcW w:w="4280" w:type="dxa"/>
            <w:vAlign w:val="center"/>
          </w:tcPr>
          <w:p w:rsidR="00297BA7" w:rsidRPr="00297BA7" w:rsidRDefault="00297BA7" w:rsidP="00297BA7">
            <w:pPr>
              <w:spacing w:before="0" w:after="0" w:line="276" w:lineRule="auto"/>
              <w:rPr>
                <w:bCs/>
                <w:szCs w:val="28"/>
                <w:lang w:val="uk-UA"/>
              </w:rPr>
            </w:pPr>
            <w:r w:rsidRPr="00297BA7">
              <w:rPr>
                <w:bCs/>
                <w:szCs w:val="28"/>
                <w:lang w:val="uk-UA"/>
              </w:rPr>
              <w:t>Захист МД у комісії згідно розкладу деканату</w:t>
            </w:r>
          </w:p>
        </w:tc>
        <w:tc>
          <w:tcPr>
            <w:tcW w:w="2835" w:type="dxa"/>
            <w:vAlign w:val="center"/>
          </w:tcPr>
          <w:p w:rsidR="00297BA7" w:rsidRPr="00297BA7" w:rsidRDefault="00297BA7" w:rsidP="00297BA7">
            <w:pPr>
              <w:spacing w:before="0" w:after="0" w:line="276" w:lineRule="auto"/>
              <w:rPr>
                <w:bCs/>
                <w:szCs w:val="28"/>
                <w:lang w:val="uk-UA"/>
              </w:rPr>
            </w:pPr>
            <w:r w:rsidRPr="00297BA7">
              <w:rPr>
                <w:bCs/>
                <w:szCs w:val="28"/>
                <w:lang w:val="uk-UA"/>
              </w:rPr>
              <w:t>15.12.2021 р.</w:t>
            </w:r>
          </w:p>
        </w:tc>
        <w:tc>
          <w:tcPr>
            <w:tcW w:w="1559" w:type="dxa"/>
          </w:tcPr>
          <w:p w:rsidR="00297BA7" w:rsidRPr="00297BA7" w:rsidRDefault="00297BA7" w:rsidP="00297BA7">
            <w:pPr>
              <w:spacing w:before="0" w:after="0" w:line="276" w:lineRule="auto"/>
              <w:rPr>
                <w:bCs/>
                <w:szCs w:val="28"/>
                <w:lang w:val="uk-UA"/>
              </w:rPr>
            </w:pPr>
          </w:p>
        </w:tc>
      </w:tr>
    </w:tbl>
    <w:p w:rsidR="00297BA7" w:rsidRDefault="00297BA7" w:rsidP="0041102D">
      <w:pPr>
        <w:spacing w:before="0" w:after="0" w:line="276" w:lineRule="auto"/>
        <w:rPr>
          <w:szCs w:val="28"/>
        </w:rPr>
      </w:pPr>
    </w:p>
    <w:p w:rsidR="0041102D" w:rsidRPr="00DA0106" w:rsidRDefault="0041102D" w:rsidP="0041102D">
      <w:pPr>
        <w:spacing w:before="0" w:after="0" w:line="276" w:lineRule="auto"/>
        <w:rPr>
          <w:szCs w:val="28"/>
        </w:rPr>
      </w:pPr>
    </w:p>
    <w:p w:rsidR="00DA0106" w:rsidRPr="0041102D" w:rsidRDefault="00DA0106" w:rsidP="0041102D">
      <w:pPr>
        <w:spacing w:before="0" w:after="0" w:line="276" w:lineRule="auto"/>
        <w:rPr>
          <w:b/>
          <w:szCs w:val="28"/>
        </w:rPr>
      </w:pPr>
      <w:r w:rsidRPr="0041102D">
        <w:rPr>
          <w:b/>
          <w:szCs w:val="28"/>
        </w:rPr>
        <w:t>Кер</w:t>
      </w:r>
      <w:r w:rsidR="0041102D">
        <w:rPr>
          <w:b/>
          <w:szCs w:val="28"/>
        </w:rPr>
        <w:t xml:space="preserve">івник магістерської дисертації </w:t>
      </w:r>
    </w:p>
    <w:p w:rsidR="00DA0106" w:rsidRPr="00DA0106" w:rsidRDefault="0041102D" w:rsidP="0041102D">
      <w:pPr>
        <w:spacing w:before="0" w:after="0" w:line="276" w:lineRule="auto"/>
        <w:rPr>
          <w:szCs w:val="28"/>
        </w:rPr>
      </w:pPr>
      <w:r>
        <w:rPr>
          <w:szCs w:val="28"/>
        </w:rPr>
        <w:t xml:space="preserve">доктор </w:t>
      </w:r>
      <w:r w:rsidR="00AD4475">
        <w:rPr>
          <w:szCs w:val="28"/>
          <w:lang w:val="uk-UA"/>
        </w:rPr>
        <w:t xml:space="preserve">пед.наук, доцент </w:t>
      </w:r>
      <w:r w:rsidR="00DA0106" w:rsidRPr="00DA0106">
        <w:rPr>
          <w:szCs w:val="28"/>
        </w:rPr>
        <w:t>Копочин</w:t>
      </w:r>
      <w:r>
        <w:rPr>
          <w:szCs w:val="28"/>
        </w:rPr>
        <w:t xml:space="preserve">ська Ю.В. </w:t>
      </w:r>
      <w:r w:rsidR="00367D09">
        <w:rPr>
          <w:szCs w:val="28"/>
        </w:rPr>
        <w:tab/>
      </w:r>
      <w:r w:rsidR="00367D09">
        <w:rPr>
          <w:szCs w:val="28"/>
        </w:rPr>
        <w:tab/>
      </w:r>
      <w:r w:rsidR="00DA0106" w:rsidRPr="00DA0106">
        <w:rPr>
          <w:szCs w:val="28"/>
        </w:rPr>
        <w:tab/>
        <w:t>______________</w:t>
      </w:r>
    </w:p>
    <w:p w:rsidR="00DA0106" w:rsidRPr="00AD4475" w:rsidRDefault="00367D09" w:rsidP="0041102D">
      <w:pPr>
        <w:spacing w:before="0" w:after="0" w:line="276" w:lineRule="auto"/>
        <w:rPr>
          <w:sz w:val="24"/>
          <w:szCs w:val="24"/>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sidRPr="00367D09">
        <w:rPr>
          <w:szCs w:val="28"/>
        </w:rPr>
        <w:tab/>
      </w:r>
      <w:r w:rsidRPr="00367D09">
        <w:rPr>
          <w:szCs w:val="28"/>
        </w:rPr>
        <w:tab/>
      </w:r>
      <w:r w:rsidR="00DA0106" w:rsidRPr="0041102D">
        <w:rPr>
          <w:sz w:val="24"/>
          <w:szCs w:val="24"/>
        </w:rPr>
        <w:t>(підпис)</w:t>
      </w:r>
    </w:p>
    <w:p w:rsidR="0041102D" w:rsidRPr="00DA0106" w:rsidRDefault="0041102D" w:rsidP="0041102D">
      <w:pPr>
        <w:spacing w:before="0" w:after="0" w:line="276" w:lineRule="auto"/>
        <w:rPr>
          <w:szCs w:val="28"/>
        </w:rPr>
      </w:pPr>
    </w:p>
    <w:p w:rsidR="00DA0106" w:rsidRPr="0041102D" w:rsidRDefault="00DA0106" w:rsidP="0041102D">
      <w:pPr>
        <w:spacing w:before="0" w:after="0" w:line="276" w:lineRule="auto"/>
        <w:rPr>
          <w:b/>
          <w:szCs w:val="28"/>
        </w:rPr>
      </w:pPr>
      <w:r w:rsidRPr="0041102D">
        <w:rPr>
          <w:b/>
          <w:szCs w:val="28"/>
        </w:rPr>
        <w:t>Завдання прийняв до виконання</w:t>
      </w:r>
    </w:p>
    <w:p w:rsidR="00DA0106" w:rsidRPr="00DA0106" w:rsidRDefault="00DA0106" w:rsidP="0041102D">
      <w:pPr>
        <w:spacing w:before="0" w:after="0" w:line="276" w:lineRule="auto"/>
        <w:rPr>
          <w:szCs w:val="28"/>
        </w:rPr>
      </w:pPr>
      <w:r w:rsidRPr="00DA0106">
        <w:rPr>
          <w:szCs w:val="28"/>
        </w:rPr>
        <w:t>Зайцева В. О</w:t>
      </w:r>
      <w:r w:rsidR="00F33700">
        <w:rPr>
          <w:szCs w:val="28"/>
          <w:lang w:val="uk-UA"/>
        </w:rPr>
        <w:t>.</w:t>
      </w:r>
      <w:r w:rsidR="0041102D" w:rsidRPr="0041102D">
        <w:rPr>
          <w:szCs w:val="28"/>
        </w:rPr>
        <w:tab/>
      </w:r>
      <w:r w:rsidR="0041102D" w:rsidRPr="0041102D">
        <w:rPr>
          <w:szCs w:val="28"/>
        </w:rPr>
        <w:tab/>
      </w:r>
      <w:r w:rsidR="0041102D" w:rsidRPr="0041102D">
        <w:rPr>
          <w:szCs w:val="28"/>
        </w:rPr>
        <w:tab/>
      </w:r>
      <w:r w:rsidR="0041102D" w:rsidRPr="0041102D">
        <w:rPr>
          <w:szCs w:val="28"/>
        </w:rPr>
        <w:tab/>
      </w:r>
      <w:r w:rsidR="0041102D" w:rsidRPr="0041102D">
        <w:rPr>
          <w:szCs w:val="28"/>
        </w:rPr>
        <w:tab/>
      </w:r>
      <w:r w:rsidR="0041102D" w:rsidRPr="0041102D">
        <w:rPr>
          <w:szCs w:val="28"/>
        </w:rPr>
        <w:tab/>
      </w:r>
      <w:r w:rsidR="0041102D" w:rsidRPr="0041102D">
        <w:rPr>
          <w:szCs w:val="28"/>
        </w:rPr>
        <w:tab/>
      </w:r>
      <w:r w:rsidR="00304498" w:rsidRPr="00304498">
        <w:rPr>
          <w:szCs w:val="28"/>
        </w:rPr>
        <w:tab/>
      </w:r>
      <w:r w:rsidRPr="00DA0106">
        <w:rPr>
          <w:szCs w:val="28"/>
        </w:rPr>
        <w:t>______________</w:t>
      </w:r>
    </w:p>
    <w:p w:rsidR="00DA0106" w:rsidRDefault="00DA0106" w:rsidP="0041102D">
      <w:pPr>
        <w:spacing w:before="0" w:after="0" w:line="276" w:lineRule="auto"/>
        <w:rPr>
          <w:sz w:val="24"/>
          <w:szCs w:val="24"/>
        </w:rPr>
      </w:pPr>
      <w:r w:rsidRPr="00DA0106">
        <w:rPr>
          <w:szCs w:val="28"/>
        </w:rPr>
        <w:tab/>
      </w:r>
      <w:r w:rsidRPr="00DA0106">
        <w:rPr>
          <w:szCs w:val="28"/>
        </w:rPr>
        <w:tab/>
      </w:r>
      <w:r w:rsidRPr="00DA0106">
        <w:rPr>
          <w:szCs w:val="28"/>
        </w:rPr>
        <w:tab/>
      </w:r>
      <w:r w:rsidRPr="00DA0106">
        <w:rPr>
          <w:szCs w:val="28"/>
        </w:rPr>
        <w:tab/>
      </w:r>
      <w:r w:rsidRPr="00DA0106">
        <w:rPr>
          <w:szCs w:val="28"/>
        </w:rPr>
        <w:tab/>
      </w:r>
      <w:r w:rsidRPr="00DA0106">
        <w:rPr>
          <w:szCs w:val="28"/>
        </w:rPr>
        <w:tab/>
      </w:r>
      <w:r w:rsidRPr="00DA0106">
        <w:rPr>
          <w:szCs w:val="28"/>
        </w:rPr>
        <w:tab/>
      </w:r>
      <w:r w:rsidRPr="00DA0106">
        <w:rPr>
          <w:szCs w:val="28"/>
        </w:rPr>
        <w:tab/>
      </w:r>
      <w:r w:rsidRPr="00DA0106">
        <w:rPr>
          <w:szCs w:val="28"/>
        </w:rPr>
        <w:tab/>
      </w:r>
      <w:r w:rsidR="0041102D" w:rsidRPr="0041102D">
        <w:rPr>
          <w:szCs w:val="28"/>
        </w:rPr>
        <w:tab/>
      </w:r>
      <w:r w:rsidR="00367D09" w:rsidRPr="00367D09">
        <w:rPr>
          <w:szCs w:val="28"/>
        </w:rPr>
        <w:tab/>
      </w:r>
      <w:r w:rsidRPr="0041102D">
        <w:rPr>
          <w:sz w:val="24"/>
          <w:szCs w:val="24"/>
        </w:rPr>
        <w:t>(підпис)</w:t>
      </w: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41102D" w:rsidRDefault="0041102D" w:rsidP="0041102D">
      <w:pPr>
        <w:spacing w:before="0" w:after="0" w:line="276" w:lineRule="auto"/>
        <w:rPr>
          <w:sz w:val="24"/>
          <w:szCs w:val="24"/>
        </w:rPr>
      </w:pPr>
    </w:p>
    <w:p w:rsidR="00AD4475" w:rsidRDefault="00AD4475" w:rsidP="0041102D">
      <w:pPr>
        <w:spacing w:before="0" w:after="0" w:line="276" w:lineRule="auto"/>
        <w:rPr>
          <w:sz w:val="24"/>
          <w:szCs w:val="24"/>
        </w:rPr>
      </w:pPr>
    </w:p>
    <w:p w:rsidR="00297BA7" w:rsidRDefault="00297BA7" w:rsidP="00297BA7">
      <w:pPr>
        <w:spacing w:before="0" w:line="720" w:lineRule="auto"/>
        <w:rPr>
          <w:b/>
          <w:szCs w:val="28"/>
          <w:lang w:val="uk-UA"/>
        </w:rPr>
      </w:pPr>
    </w:p>
    <w:p w:rsidR="0041102D" w:rsidRPr="00F70D8F" w:rsidRDefault="00F70D8F" w:rsidP="00297BA7">
      <w:pPr>
        <w:spacing w:before="0" w:after="0" w:line="720" w:lineRule="auto"/>
        <w:jc w:val="center"/>
        <w:rPr>
          <w:b/>
          <w:szCs w:val="28"/>
          <w:lang w:val="uk-UA"/>
        </w:rPr>
      </w:pPr>
      <w:r>
        <w:rPr>
          <w:b/>
          <w:szCs w:val="28"/>
          <w:lang w:val="uk-UA"/>
        </w:rPr>
        <w:lastRenderedPageBreak/>
        <w:t>РЕФЕРАТ</w:t>
      </w:r>
    </w:p>
    <w:p w:rsidR="00500001" w:rsidRDefault="003C658D" w:rsidP="00297BA7">
      <w:pPr>
        <w:spacing w:before="0" w:after="0" w:line="360" w:lineRule="auto"/>
        <w:ind w:firstLine="709"/>
        <w:rPr>
          <w:szCs w:val="28"/>
          <w:lang w:val="uk-UA"/>
        </w:rPr>
      </w:pPr>
      <w:r w:rsidRPr="005604E2">
        <w:rPr>
          <w:szCs w:val="28"/>
          <w:lang w:val="uk-UA"/>
        </w:rPr>
        <w:t>Магістерська дисертація</w:t>
      </w:r>
      <w:r w:rsidR="0041102D" w:rsidRPr="005604E2">
        <w:rPr>
          <w:szCs w:val="28"/>
        </w:rPr>
        <w:t xml:space="preserve"> викладен</w:t>
      </w:r>
      <w:r w:rsidR="00064F8A" w:rsidRPr="005604E2">
        <w:rPr>
          <w:szCs w:val="28"/>
        </w:rPr>
        <w:t>а</w:t>
      </w:r>
      <w:r w:rsidR="0041102D" w:rsidRPr="00E86A3F">
        <w:rPr>
          <w:szCs w:val="28"/>
        </w:rPr>
        <w:t xml:space="preserve">на </w:t>
      </w:r>
      <w:r w:rsidR="00E86A3F">
        <w:rPr>
          <w:szCs w:val="28"/>
          <w:lang w:val="uk-UA"/>
        </w:rPr>
        <w:t>131</w:t>
      </w:r>
      <w:r w:rsidR="0041102D" w:rsidRPr="005604E2">
        <w:rPr>
          <w:szCs w:val="28"/>
        </w:rPr>
        <w:t xml:space="preserve"> сторінках, літературних </w:t>
      </w:r>
      <w:r w:rsidR="0041102D" w:rsidRPr="009F2426">
        <w:rPr>
          <w:szCs w:val="28"/>
        </w:rPr>
        <w:t>джерел</w:t>
      </w:r>
      <w:r w:rsidR="005604E2" w:rsidRPr="009F2426">
        <w:rPr>
          <w:szCs w:val="28"/>
        </w:rPr>
        <w:t>4</w:t>
      </w:r>
      <w:r w:rsidR="009F2426" w:rsidRPr="009F2426">
        <w:rPr>
          <w:szCs w:val="28"/>
          <w:lang w:val="uk-UA"/>
        </w:rPr>
        <w:t>8</w:t>
      </w:r>
      <w:r w:rsidR="0041102D" w:rsidRPr="009F2426">
        <w:rPr>
          <w:szCs w:val="28"/>
        </w:rPr>
        <w:t xml:space="preserve">, серед них </w:t>
      </w:r>
      <w:r w:rsidR="005604E2" w:rsidRPr="009F2426">
        <w:rPr>
          <w:szCs w:val="28"/>
        </w:rPr>
        <w:t>35</w:t>
      </w:r>
      <w:r w:rsidR="0041102D" w:rsidRPr="009F2426">
        <w:rPr>
          <w:szCs w:val="28"/>
        </w:rPr>
        <w:t xml:space="preserve"> іноземних; </w:t>
      </w:r>
      <w:r w:rsidR="0041102D" w:rsidRPr="00500001">
        <w:rPr>
          <w:szCs w:val="28"/>
        </w:rPr>
        <w:t xml:space="preserve">рис. </w:t>
      </w:r>
      <w:r w:rsidR="00500001">
        <w:rPr>
          <w:szCs w:val="28"/>
          <w:lang w:val="uk-UA"/>
        </w:rPr>
        <w:t>3</w:t>
      </w:r>
      <w:r w:rsidR="0041102D" w:rsidRPr="00500001">
        <w:rPr>
          <w:szCs w:val="28"/>
        </w:rPr>
        <w:t xml:space="preserve">; табл. </w:t>
      </w:r>
      <w:r w:rsidR="005604E2" w:rsidRPr="00500001">
        <w:rPr>
          <w:szCs w:val="28"/>
        </w:rPr>
        <w:t>6</w:t>
      </w:r>
      <w:r w:rsidR="0041102D" w:rsidRPr="00500001">
        <w:rPr>
          <w:szCs w:val="28"/>
        </w:rPr>
        <w:t>.</w:t>
      </w:r>
    </w:p>
    <w:p w:rsidR="00032CF9" w:rsidRPr="00032CF9" w:rsidRDefault="003C658D" w:rsidP="00297BA7">
      <w:pPr>
        <w:spacing w:before="0" w:after="0" w:line="360" w:lineRule="auto"/>
        <w:ind w:firstLine="709"/>
        <w:rPr>
          <w:szCs w:val="28"/>
          <w:lang w:val="uk-UA"/>
        </w:rPr>
      </w:pPr>
      <w:r w:rsidRPr="003C658D">
        <w:rPr>
          <w:b/>
          <w:bCs/>
          <w:szCs w:val="28"/>
          <w:lang w:val="uk-UA"/>
        </w:rPr>
        <w:t xml:space="preserve">Актуальність: </w:t>
      </w:r>
      <w:r w:rsidR="00032CF9" w:rsidRPr="00032CF9">
        <w:rPr>
          <w:szCs w:val="28"/>
        </w:rPr>
        <w:t xml:space="preserve">На сьогодні проблема дітей </w:t>
      </w:r>
      <w:r w:rsidR="00032CF9" w:rsidRPr="00032CF9">
        <w:rPr>
          <w:szCs w:val="28"/>
          <w:lang w:val="uk-UA"/>
        </w:rPr>
        <w:t xml:space="preserve">з </w:t>
      </w:r>
      <w:r w:rsidR="00032CF9" w:rsidRPr="00032CF9">
        <w:rPr>
          <w:szCs w:val="28"/>
        </w:rPr>
        <w:t>інвалід</w:t>
      </w:r>
      <w:r w:rsidR="00032CF9" w:rsidRPr="00032CF9">
        <w:rPr>
          <w:szCs w:val="28"/>
          <w:lang w:val="uk-UA"/>
        </w:rPr>
        <w:t>ністю</w:t>
      </w:r>
      <w:r w:rsidR="00032CF9" w:rsidRPr="00032CF9">
        <w:rPr>
          <w:szCs w:val="28"/>
        </w:rPr>
        <w:t xml:space="preserve"> в Україні набуває особливого значення у зв’язку з постійним зростанням їхнього відсотку в структурі дитячого населення. Загальна чисельність дітей з інвалід</w:t>
      </w:r>
      <w:r w:rsidR="00032CF9" w:rsidRPr="00032CF9">
        <w:rPr>
          <w:szCs w:val="28"/>
          <w:lang w:val="uk-UA"/>
        </w:rPr>
        <w:t>ністю</w:t>
      </w:r>
      <w:r w:rsidR="00032CF9" w:rsidRPr="00032CF9">
        <w:rPr>
          <w:szCs w:val="28"/>
        </w:rPr>
        <w:t xml:space="preserve"> щорічно збільшується на 0,5 %. Дитячий церебральний параліч (ДЦП) є однією з найбільш частих причин дитячої інвалідності. Поширеність ДЦП становить від 1,5 до 3-5 % (в Україні – 2,5 %). Станом на 01.01.2016</w:t>
      </w:r>
      <w:r w:rsidR="00032CF9" w:rsidRPr="00032CF9">
        <w:rPr>
          <w:szCs w:val="28"/>
          <w:lang w:val="uk-UA"/>
        </w:rPr>
        <w:t xml:space="preserve"> р.</w:t>
      </w:r>
      <w:r w:rsidR="00032CF9" w:rsidRPr="00032CF9">
        <w:rPr>
          <w:szCs w:val="28"/>
        </w:rPr>
        <w:t xml:space="preserve"> показник захворюваності на дитячий церебральний параліч на 1000 дітей становить 0,11 </w:t>
      </w:r>
      <w:r w:rsidR="00032CF9" w:rsidRPr="00032CF9">
        <w:rPr>
          <w:szCs w:val="28"/>
          <w:lang w:val="uk-UA"/>
        </w:rPr>
        <w:t>%</w:t>
      </w:r>
      <w:r w:rsidR="00032CF9" w:rsidRPr="00032CF9">
        <w:rPr>
          <w:szCs w:val="28"/>
        </w:rPr>
        <w:t xml:space="preserve"> (на рівні 2014 року). У 2015 році вперше встановлений діагноз ДЦП 846 дітям проти 804 дітей у 2014 році. Частіше такий діагноз реєструється у дітей, які народились недоношеними. Найбільш частими є спастичні варіанти захворювання, які спостерігаються у 70–85 % дітей: спастична диплегія (36,6 %), спастичний геміпарез (29,6 %), подвійна геміплегія (18,3 %)</w:t>
      </w:r>
      <w:r w:rsidR="00032CF9">
        <w:rPr>
          <w:szCs w:val="28"/>
          <w:lang w:val="uk-UA"/>
        </w:rPr>
        <w:t>.</w:t>
      </w:r>
    </w:p>
    <w:p w:rsidR="0041102D" w:rsidRDefault="0041102D" w:rsidP="00297BA7">
      <w:pPr>
        <w:spacing w:before="0" w:after="0" w:line="360" w:lineRule="auto"/>
        <w:ind w:firstLine="709"/>
        <w:rPr>
          <w:szCs w:val="28"/>
          <w:lang w:val="uk-UA"/>
        </w:rPr>
      </w:pPr>
      <w:r w:rsidRPr="004E2BCC">
        <w:rPr>
          <w:b/>
          <w:bCs/>
          <w:szCs w:val="28"/>
          <w:lang w:val="uk-UA"/>
        </w:rPr>
        <w:t>Мета</w:t>
      </w:r>
      <w:r w:rsidR="004E2BCC">
        <w:rPr>
          <w:b/>
          <w:bCs/>
          <w:szCs w:val="28"/>
          <w:lang w:val="uk-UA"/>
        </w:rPr>
        <w:t>роботи:</w:t>
      </w:r>
      <w:r w:rsidR="004E2BCC">
        <w:rPr>
          <w:szCs w:val="28"/>
          <w:lang w:val="uk-UA"/>
        </w:rPr>
        <w:t>О</w:t>
      </w:r>
      <w:r w:rsidRPr="003074EE">
        <w:rPr>
          <w:szCs w:val="28"/>
          <w:lang w:val="uk-UA"/>
        </w:rPr>
        <w:t xml:space="preserve">бґрунтувати та розробити програму фізичної </w:t>
      </w:r>
      <w:r w:rsidRPr="004E2BCC">
        <w:rPr>
          <w:szCs w:val="28"/>
          <w:lang w:val="uk-UA"/>
        </w:rPr>
        <w:t>реабілітації</w:t>
      </w:r>
      <w:r w:rsidRPr="003074EE">
        <w:rPr>
          <w:szCs w:val="28"/>
          <w:lang w:val="uk-UA"/>
        </w:rPr>
        <w:t xml:space="preserve"> для дітей з атактичною формою </w:t>
      </w:r>
      <w:r w:rsidRPr="004E2BCC">
        <w:rPr>
          <w:szCs w:val="28"/>
          <w:lang w:val="uk-UA"/>
        </w:rPr>
        <w:t>ДЦП</w:t>
      </w:r>
      <w:r w:rsidR="004E2BCC">
        <w:rPr>
          <w:szCs w:val="28"/>
          <w:lang w:val="uk-UA"/>
        </w:rPr>
        <w:t>, ознайомитися з її методами та засобами.</w:t>
      </w:r>
    </w:p>
    <w:p w:rsidR="004E2BCC" w:rsidRDefault="004E2BCC" w:rsidP="00D761B4">
      <w:pPr>
        <w:spacing w:before="0" w:after="0" w:line="360" w:lineRule="auto"/>
        <w:ind w:firstLine="709"/>
        <w:rPr>
          <w:b/>
          <w:bCs/>
          <w:szCs w:val="28"/>
          <w:lang w:val="uk-UA"/>
        </w:rPr>
      </w:pPr>
      <w:r>
        <w:rPr>
          <w:b/>
          <w:bCs/>
          <w:szCs w:val="28"/>
          <w:lang w:val="uk-UA"/>
        </w:rPr>
        <w:t>Завдання дослідження:</w:t>
      </w:r>
    </w:p>
    <w:p w:rsidR="00000000" w:rsidRDefault="004E2BCC">
      <w:pPr>
        <w:pStyle w:val="a8"/>
        <w:numPr>
          <w:ilvl w:val="0"/>
          <w:numId w:val="32"/>
        </w:numPr>
        <w:spacing w:before="0" w:after="0" w:line="360" w:lineRule="auto"/>
        <w:ind w:left="0" w:firstLine="360"/>
        <w:rPr>
          <w:szCs w:val="28"/>
          <w:lang w:val="uk-UA"/>
        </w:rPr>
      </w:pPr>
      <w:r>
        <w:rPr>
          <w:szCs w:val="28"/>
          <w:lang w:val="uk-UA"/>
        </w:rPr>
        <w:t>Розглянути особливості сучасних методів фізичної реабілітації дітей з атактичною формою ДЦП;</w:t>
      </w:r>
    </w:p>
    <w:p w:rsidR="00000000" w:rsidRDefault="004E2BCC">
      <w:pPr>
        <w:pStyle w:val="a8"/>
        <w:numPr>
          <w:ilvl w:val="0"/>
          <w:numId w:val="32"/>
        </w:numPr>
        <w:spacing w:before="0" w:after="0" w:line="360" w:lineRule="auto"/>
        <w:ind w:left="0" w:firstLine="360"/>
        <w:rPr>
          <w:szCs w:val="28"/>
          <w:lang w:val="uk-UA"/>
        </w:rPr>
      </w:pPr>
      <w:r>
        <w:rPr>
          <w:szCs w:val="28"/>
          <w:lang w:val="uk-UA"/>
        </w:rPr>
        <w:t>Провести аналіз особливостей сучасних методів і засобів фізичної реабілітації при атактичній форма ДЦП;</w:t>
      </w:r>
    </w:p>
    <w:p w:rsidR="00000000" w:rsidRDefault="004E2BCC">
      <w:pPr>
        <w:pStyle w:val="a8"/>
        <w:numPr>
          <w:ilvl w:val="0"/>
          <w:numId w:val="32"/>
        </w:numPr>
        <w:spacing w:before="0" w:after="0" w:line="360" w:lineRule="auto"/>
        <w:ind w:left="0" w:firstLine="360"/>
        <w:rPr>
          <w:szCs w:val="28"/>
          <w:lang w:val="uk-UA"/>
        </w:rPr>
      </w:pPr>
      <w:r>
        <w:rPr>
          <w:szCs w:val="28"/>
          <w:lang w:val="uk-UA"/>
        </w:rPr>
        <w:t>Проаналізувати анатомічні особливості причин атактичної форми ДЦП;</w:t>
      </w:r>
    </w:p>
    <w:p w:rsidR="00000000" w:rsidRDefault="004E2BCC">
      <w:pPr>
        <w:pStyle w:val="a8"/>
        <w:numPr>
          <w:ilvl w:val="0"/>
          <w:numId w:val="32"/>
        </w:numPr>
        <w:spacing w:before="0" w:after="0" w:line="360" w:lineRule="auto"/>
        <w:ind w:left="0" w:firstLine="360"/>
        <w:rPr>
          <w:szCs w:val="28"/>
          <w:lang w:val="uk-UA"/>
        </w:rPr>
      </w:pPr>
      <w:r>
        <w:rPr>
          <w:szCs w:val="28"/>
          <w:lang w:val="uk-UA"/>
        </w:rPr>
        <w:t>Розробити програму фізичної реабілітації для дітей з атактичною формою ДЦП;</w:t>
      </w:r>
    </w:p>
    <w:p w:rsidR="00000000" w:rsidRDefault="004E2BCC">
      <w:pPr>
        <w:pStyle w:val="a8"/>
        <w:numPr>
          <w:ilvl w:val="0"/>
          <w:numId w:val="32"/>
        </w:numPr>
        <w:spacing w:before="0" w:after="0" w:line="360" w:lineRule="auto"/>
        <w:ind w:left="0" w:firstLine="360"/>
        <w:rPr>
          <w:szCs w:val="28"/>
          <w:lang w:val="uk-UA"/>
        </w:rPr>
      </w:pPr>
      <w:r>
        <w:rPr>
          <w:szCs w:val="28"/>
          <w:lang w:val="uk-UA"/>
        </w:rPr>
        <w:lastRenderedPageBreak/>
        <w:t>Провести дослідження впливу розробленої програми на дітей з</w:t>
      </w:r>
      <w:r w:rsidR="00E0577A">
        <w:rPr>
          <w:szCs w:val="28"/>
          <w:lang w:val="uk-UA"/>
        </w:rPr>
        <w:t xml:space="preserve"> атактичною формою</w:t>
      </w:r>
      <w:r>
        <w:rPr>
          <w:szCs w:val="28"/>
          <w:lang w:val="uk-UA"/>
        </w:rPr>
        <w:t xml:space="preserve"> ДЦП.</w:t>
      </w:r>
    </w:p>
    <w:p w:rsidR="004E2BCC" w:rsidRDefault="004E2BCC" w:rsidP="00E0577A">
      <w:pPr>
        <w:spacing w:before="0" w:after="0" w:line="360" w:lineRule="auto"/>
        <w:ind w:firstLine="360"/>
        <w:rPr>
          <w:szCs w:val="28"/>
          <w:lang w:val="uk-UA"/>
        </w:rPr>
      </w:pPr>
      <w:r>
        <w:rPr>
          <w:b/>
          <w:bCs/>
          <w:szCs w:val="28"/>
          <w:lang w:val="uk-UA"/>
        </w:rPr>
        <w:t>Об’єкт дослідження:</w:t>
      </w:r>
      <w:r>
        <w:rPr>
          <w:szCs w:val="28"/>
          <w:lang w:val="uk-UA"/>
        </w:rPr>
        <w:t xml:space="preserve"> процес фізичної </w:t>
      </w:r>
      <w:r w:rsidR="00FE6CE7">
        <w:rPr>
          <w:szCs w:val="28"/>
          <w:lang w:val="uk-UA"/>
        </w:rPr>
        <w:t>терапії</w:t>
      </w:r>
      <w:r>
        <w:rPr>
          <w:szCs w:val="28"/>
          <w:lang w:val="uk-UA"/>
        </w:rPr>
        <w:t xml:space="preserve"> хворих </w:t>
      </w:r>
      <w:r w:rsidR="00A15C52">
        <w:rPr>
          <w:szCs w:val="28"/>
          <w:lang w:val="uk-UA"/>
        </w:rPr>
        <w:t xml:space="preserve">з </w:t>
      </w:r>
      <w:r>
        <w:rPr>
          <w:szCs w:val="28"/>
          <w:lang w:val="uk-UA"/>
        </w:rPr>
        <w:t>атактично</w:t>
      </w:r>
      <w:r w:rsidR="00E0577A">
        <w:rPr>
          <w:szCs w:val="28"/>
          <w:lang w:val="uk-UA"/>
        </w:rPr>
        <w:t>ю формою ДЦП.</w:t>
      </w:r>
    </w:p>
    <w:p w:rsidR="00E0577A" w:rsidRDefault="00E0577A" w:rsidP="00E0577A">
      <w:pPr>
        <w:spacing w:before="0" w:after="0" w:line="360" w:lineRule="auto"/>
        <w:ind w:firstLine="360"/>
        <w:rPr>
          <w:szCs w:val="28"/>
          <w:lang w:val="uk-UA"/>
        </w:rPr>
      </w:pPr>
      <w:r>
        <w:rPr>
          <w:b/>
          <w:bCs/>
          <w:szCs w:val="28"/>
          <w:lang w:val="uk-UA"/>
        </w:rPr>
        <w:t xml:space="preserve">Предмет дослідження: </w:t>
      </w:r>
      <w:r>
        <w:rPr>
          <w:szCs w:val="28"/>
          <w:lang w:val="uk-UA"/>
        </w:rPr>
        <w:t xml:space="preserve">програма фізичної </w:t>
      </w:r>
      <w:r w:rsidR="00FE6CE7">
        <w:rPr>
          <w:lang w:val="uk-UA"/>
        </w:rPr>
        <w:t>терапії</w:t>
      </w:r>
      <w:r>
        <w:rPr>
          <w:szCs w:val="28"/>
          <w:lang w:val="uk-UA"/>
        </w:rPr>
        <w:t xml:space="preserve"> дітей з атактичною формою ДЦП.</w:t>
      </w:r>
    </w:p>
    <w:p w:rsidR="00E0577A" w:rsidRDefault="00E0577A" w:rsidP="00E0577A">
      <w:pPr>
        <w:spacing w:before="0" w:after="0" w:line="360" w:lineRule="auto"/>
        <w:ind w:firstLine="360"/>
        <w:rPr>
          <w:szCs w:val="28"/>
          <w:lang w:val="uk-UA"/>
        </w:rPr>
      </w:pPr>
      <w:r>
        <w:rPr>
          <w:b/>
          <w:bCs/>
          <w:szCs w:val="28"/>
          <w:lang w:val="uk-UA"/>
        </w:rPr>
        <w:t xml:space="preserve">Методи дослідження: </w:t>
      </w:r>
      <w:r w:rsidRPr="00E0577A">
        <w:rPr>
          <w:szCs w:val="28"/>
          <w:lang w:val="uk-UA"/>
        </w:rPr>
        <w:t>теоретичний аналіз спеціальної науково-методичної літератури та інформаційних джерел; клінічні методи дослідження (контент-аналіз історій хвороби, огляд, анкетування); використання педіатричної шкали балансу (</w:t>
      </w:r>
      <w:r w:rsidRPr="00E0577A">
        <w:rPr>
          <w:szCs w:val="28"/>
        </w:rPr>
        <w:t>PBS</w:t>
      </w:r>
      <w:r w:rsidRPr="00E0577A">
        <w:rPr>
          <w:szCs w:val="28"/>
          <w:lang w:val="uk-UA"/>
        </w:rPr>
        <w:t>) і тестів рухової функції (Міжнародна шкала оцінки атаксії (</w:t>
      </w:r>
      <w:r w:rsidRPr="00E0577A">
        <w:rPr>
          <w:szCs w:val="28"/>
        </w:rPr>
        <w:t>ICARS</w:t>
      </w:r>
      <w:r w:rsidRPr="00E0577A">
        <w:rPr>
          <w:szCs w:val="28"/>
          <w:lang w:val="uk-UA"/>
        </w:rPr>
        <w:t>), вимірювання загальної рухової функції (</w:t>
      </w:r>
      <w:r w:rsidRPr="00E0577A">
        <w:rPr>
          <w:szCs w:val="28"/>
        </w:rPr>
        <w:t>GMFM</w:t>
      </w:r>
      <w:r w:rsidRPr="00E0577A">
        <w:rPr>
          <w:szCs w:val="28"/>
          <w:lang w:val="uk-UA"/>
        </w:rPr>
        <w:t>) і дитячої оцінки інвалідності (</w:t>
      </w:r>
      <w:r w:rsidRPr="00E0577A">
        <w:rPr>
          <w:szCs w:val="28"/>
        </w:rPr>
        <w:t>PEDI</w:t>
      </w:r>
      <w:r w:rsidRPr="00E0577A">
        <w:rPr>
          <w:szCs w:val="28"/>
          <w:lang w:val="uk-UA"/>
        </w:rPr>
        <w:t>).</w:t>
      </w:r>
    </w:p>
    <w:p w:rsidR="00E0577A" w:rsidRPr="00D37AA0" w:rsidRDefault="00E0577A" w:rsidP="00E0577A">
      <w:pPr>
        <w:spacing w:before="0" w:after="0" w:line="360" w:lineRule="auto"/>
        <w:ind w:firstLine="360"/>
        <w:rPr>
          <w:b/>
          <w:bCs/>
          <w:szCs w:val="28"/>
          <w:lang w:val="uk-UA"/>
        </w:rPr>
      </w:pPr>
      <w:r w:rsidRPr="00D37AA0">
        <w:rPr>
          <w:b/>
          <w:lang w:val="uk-UA"/>
        </w:rPr>
        <w:t>Наукова новизна роботи:</w:t>
      </w:r>
    </w:p>
    <w:p w:rsidR="00E0577A" w:rsidRDefault="00824A6C" w:rsidP="00E0577A">
      <w:pPr>
        <w:pStyle w:val="a8"/>
        <w:numPr>
          <w:ilvl w:val="0"/>
          <w:numId w:val="33"/>
        </w:numPr>
        <w:spacing w:before="0" w:after="0" w:line="360" w:lineRule="auto"/>
        <w:rPr>
          <w:szCs w:val="28"/>
          <w:lang w:val="uk-UA"/>
        </w:rPr>
      </w:pPr>
      <w:bookmarkStart w:id="0" w:name="_Hlk88946313"/>
      <w:r>
        <w:rPr>
          <w:szCs w:val="28"/>
          <w:lang w:val="uk-UA"/>
        </w:rPr>
        <w:t xml:space="preserve">Проаналізовано літературу та документацію про особливості розвитку дітей з </w:t>
      </w:r>
      <w:r w:rsidR="00E0577A">
        <w:rPr>
          <w:szCs w:val="28"/>
          <w:lang w:val="uk-UA"/>
        </w:rPr>
        <w:t>атактично</w:t>
      </w:r>
      <w:r>
        <w:rPr>
          <w:szCs w:val="28"/>
          <w:lang w:val="uk-UA"/>
        </w:rPr>
        <w:t>ю</w:t>
      </w:r>
      <w:r w:rsidR="00E0577A">
        <w:rPr>
          <w:szCs w:val="28"/>
          <w:lang w:val="uk-UA"/>
        </w:rPr>
        <w:t xml:space="preserve"> форм</w:t>
      </w:r>
      <w:r>
        <w:rPr>
          <w:szCs w:val="28"/>
          <w:lang w:val="uk-UA"/>
        </w:rPr>
        <w:t>оюцеребрального паралічу.</w:t>
      </w:r>
    </w:p>
    <w:p w:rsidR="00E0577A" w:rsidRDefault="00824A6C" w:rsidP="00D52A0E">
      <w:pPr>
        <w:pStyle w:val="a8"/>
        <w:numPr>
          <w:ilvl w:val="0"/>
          <w:numId w:val="33"/>
        </w:numPr>
        <w:spacing w:before="0" w:after="0" w:line="360" w:lineRule="auto"/>
        <w:rPr>
          <w:szCs w:val="28"/>
          <w:lang w:val="uk-UA"/>
        </w:rPr>
      </w:pPr>
      <w:r>
        <w:rPr>
          <w:szCs w:val="28"/>
          <w:lang w:val="uk-UA"/>
        </w:rPr>
        <w:t xml:space="preserve">Проведено спостереження за дітьми з ДЦП для розробки та виконання </w:t>
      </w:r>
      <w:r w:rsidR="00E0577A" w:rsidRPr="0029460B">
        <w:rPr>
          <w:szCs w:val="28"/>
          <w:lang w:val="uk-UA"/>
        </w:rPr>
        <w:t>програм</w:t>
      </w:r>
      <w:r>
        <w:rPr>
          <w:szCs w:val="28"/>
          <w:lang w:val="uk-UA"/>
        </w:rPr>
        <w:t>и</w:t>
      </w:r>
      <w:r w:rsidR="00E0577A" w:rsidRPr="0029460B">
        <w:rPr>
          <w:szCs w:val="28"/>
        </w:rPr>
        <w:t xml:space="preserve">фізичної </w:t>
      </w:r>
      <w:r w:rsidR="00FE6CE7" w:rsidRPr="0029460B">
        <w:rPr>
          <w:lang w:val="uk-UA"/>
        </w:rPr>
        <w:t>терапії</w:t>
      </w:r>
      <w:r w:rsidR="00E0577A" w:rsidRPr="0029460B">
        <w:rPr>
          <w:szCs w:val="28"/>
        </w:rPr>
        <w:t xml:space="preserve"> у дітей з атактичною формою ДЦП</w:t>
      </w:r>
      <w:r w:rsidR="00E0577A" w:rsidRPr="0029460B">
        <w:rPr>
          <w:szCs w:val="28"/>
          <w:lang w:val="uk-UA"/>
        </w:rPr>
        <w:t>,</w:t>
      </w:r>
      <w:r w:rsidR="00E0577A" w:rsidRPr="0029460B">
        <w:rPr>
          <w:szCs w:val="28"/>
        </w:rPr>
        <w:t xml:space="preserve"> яка включала (кінезіотерапію, лікувальний масаж, механотерапію), </w:t>
      </w:r>
      <w:r>
        <w:rPr>
          <w:szCs w:val="28"/>
          <w:lang w:val="uk-UA"/>
        </w:rPr>
        <w:t>п</w:t>
      </w:r>
      <w:r w:rsidR="00E0577A" w:rsidRPr="0029460B">
        <w:rPr>
          <w:szCs w:val="28"/>
          <w:lang w:val="uk-UA"/>
        </w:rPr>
        <w:t>ісля проведення дослідження підтверджено позитивний вплив застосованих методів та засобів фізичнох реабілітації дітей з атактичною формою ДЦП</w:t>
      </w:r>
      <w:bookmarkEnd w:id="0"/>
      <w:r w:rsidR="00E0577A" w:rsidRPr="0029460B">
        <w:rPr>
          <w:szCs w:val="28"/>
          <w:lang w:val="uk-UA"/>
        </w:rPr>
        <w:t>.</w:t>
      </w:r>
    </w:p>
    <w:p w:rsidR="00824A6C" w:rsidRPr="0029460B" w:rsidRDefault="00D37AA0" w:rsidP="00D37AA0">
      <w:pPr>
        <w:pStyle w:val="a8"/>
        <w:numPr>
          <w:ilvl w:val="0"/>
          <w:numId w:val="33"/>
        </w:numPr>
        <w:spacing w:before="0" w:after="0" w:line="360" w:lineRule="auto"/>
        <w:rPr>
          <w:szCs w:val="28"/>
          <w:lang w:val="uk-UA"/>
        </w:rPr>
      </w:pPr>
      <w:r>
        <w:rPr>
          <w:szCs w:val="28"/>
          <w:lang w:val="uk-UA"/>
        </w:rPr>
        <w:t xml:space="preserve">Виконано дослідженнята порівняня  програм ФТ для дітей </w:t>
      </w:r>
      <w:r w:rsidRPr="00D37AA0">
        <w:rPr>
          <w:szCs w:val="28"/>
          <w:lang w:val="uk-UA"/>
        </w:rPr>
        <w:t>експерименталь</w:t>
      </w:r>
      <w:r>
        <w:rPr>
          <w:szCs w:val="28"/>
          <w:lang w:val="uk-UA"/>
        </w:rPr>
        <w:t>ної</w:t>
      </w:r>
      <w:r w:rsidRPr="00D37AA0">
        <w:rPr>
          <w:szCs w:val="28"/>
          <w:lang w:val="uk-UA"/>
        </w:rPr>
        <w:t xml:space="preserve"> та контрольн</w:t>
      </w:r>
      <w:r>
        <w:rPr>
          <w:szCs w:val="28"/>
          <w:lang w:val="uk-UA"/>
        </w:rPr>
        <w:t>ої групи</w:t>
      </w:r>
      <w:r w:rsidRPr="00D37AA0">
        <w:rPr>
          <w:szCs w:val="28"/>
          <w:lang w:val="uk-UA"/>
        </w:rPr>
        <w:t xml:space="preserve">.  В експериментальній групі проводилась комплексна програма реабілітації </w:t>
      </w:r>
      <w:r>
        <w:rPr>
          <w:szCs w:val="28"/>
          <w:lang w:val="uk-UA"/>
        </w:rPr>
        <w:t>за авторсткою методикою Зайцевої</w:t>
      </w:r>
      <w:r w:rsidRPr="00D37AA0">
        <w:rPr>
          <w:szCs w:val="28"/>
          <w:lang w:val="uk-UA"/>
        </w:rPr>
        <w:t>. В контрольній групі проводилася аналогічна програма</w:t>
      </w:r>
      <w:r>
        <w:rPr>
          <w:szCs w:val="28"/>
          <w:lang w:val="uk-UA"/>
        </w:rPr>
        <w:t>, яка розроблена</w:t>
      </w:r>
      <w:r w:rsidRPr="00D37AA0">
        <w:rPr>
          <w:szCs w:val="28"/>
          <w:lang w:val="uk-UA"/>
        </w:rPr>
        <w:t>Центр</w:t>
      </w:r>
      <w:r>
        <w:rPr>
          <w:szCs w:val="28"/>
          <w:lang w:val="uk-UA"/>
        </w:rPr>
        <w:t>ом</w:t>
      </w:r>
      <w:r w:rsidRPr="00D37AA0">
        <w:rPr>
          <w:szCs w:val="28"/>
          <w:lang w:val="uk-UA"/>
        </w:rPr>
        <w:t xml:space="preserve"> комплексної реабілітації осіб з інвалідніс</w:t>
      </w:r>
      <w:r>
        <w:rPr>
          <w:szCs w:val="28"/>
          <w:lang w:val="uk-UA"/>
        </w:rPr>
        <w:t>тю Дніпровського району м.Києва.</w:t>
      </w:r>
    </w:p>
    <w:p w:rsidR="00E0577A" w:rsidRPr="00E0577A" w:rsidRDefault="00E0577A" w:rsidP="00E0577A">
      <w:pPr>
        <w:spacing w:before="0" w:after="0" w:line="360" w:lineRule="auto"/>
        <w:ind w:firstLine="360"/>
        <w:rPr>
          <w:szCs w:val="28"/>
          <w:lang w:val="uk-UA"/>
        </w:rPr>
      </w:pPr>
      <w:r>
        <w:rPr>
          <w:b/>
          <w:bCs/>
          <w:szCs w:val="28"/>
          <w:lang w:val="uk-UA"/>
        </w:rPr>
        <w:t xml:space="preserve">Практичне значення отриманих результатів: </w:t>
      </w:r>
      <w:bookmarkStart w:id="1" w:name="_Hlk88945427"/>
      <w:r>
        <w:rPr>
          <w:szCs w:val="28"/>
          <w:lang w:val="uk-UA"/>
        </w:rPr>
        <w:t xml:space="preserve">Розроблена програма фізичної </w:t>
      </w:r>
      <w:r w:rsidR="00FE6CE7">
        <w:rPr>
          <w:szCs w:val="28"/>
          <w:lang w:val="uk-UA"/>
        </w:rPr>
        <w:t>терапії</w:t>
      </w:r>
      <w:r>
        <w:rPr>
          <w:szCs w:val="28"/>
          <w:lang w:val="uk-UA"/>
        </w:rPr>
        <w:t xml:space="preserve"> дітей з атактичною формою ДЦП, яка </w:t>
      </w:r>
      <w:r w:rsidRPr="00E0577A">
        <w:rPr>
          <w:szCs w:val="28"/>
          <w:lang w:val="uk-UA"/>
        </w:rPr>
        <w:t xml:space="preserve">включала окрім </w:t>
      </w:r>
      <w:r w:rsidRPr="00E0577A">
        <w:rPr>
          <w:szCs w:val="28"/>
          <w:lang w:val="uk-UA"/>
        </w:rPr>
        <w:lastRenderedPageBreak/>
        <w:t>традиційних засобів (кінезіотерапію, лікувальний масаж, механотерапію), також і сучасні: скальп-акупунктуру, Бобат-терапію, кінезіотепування, ерготерапію</w:t>
      </w:r>
      <w:r>
        <w:rPr>
          <w:szCs w:val="28"/>
          <w:lang w:val="uk-UA"/>
        </w:rPr>
        <w:t xml:space="preserve">. </w:t>
      </w:r>
    </w:p>
    <w:bookmarkEnd w:id="1"/>
    <w:p w:rsidR="0041102D" w:rsidRDefault="0041102D" w:rsidP="00D761B4">
      <w:pPr>
        <w:spacing w:before="0" w:after="0" w:line="360" w:lineRule="auto"/>
        <w:ind w:firstLine="709"/>
        <w:rPr>
          <w:szCs w:val="28"/>
          <w:lang w:val="uk-UA"/>
        </w:rPr>
      </w:pPr>
      <w:r w:rsidRPr="00E0577A">
        <w:rPr>
          <w:szCs w:val="28"/>
          <w:lang w:val="uk-UA"/>
        </w:rPr>
        <w:t xml:space="preserve">Матеріали, подані у звіті, можуть бути використані в діяльності спеціалізованих лікувальних і реабілітаційних закладів, медичних центрах, на практичних заняттях студентів в закладів </w:t>
      </w:r>
      <w:r w:rsidR="00737463" w:rsidRPr="00E0577A">
        <w:rPr>
          <w:szCs w:val="28"/>
          <w:lang w:val="uk-UA"/>
        </w:rPr>
        <w:t>в</w:t>
      </w:r>
      <w:r w:rsidRPr="00E0577A">
        <w:rPr>
          <w:szCs w:val="28"/>
          <w:lang w:val="uk-UA"/>
        </w:rPr>
        <w:t>ищих навчальних з фізичного виховання і спорту, кафедрах фізичної терапії</w:t>
      </w:r>
      <w:r w:rsidR="00092CC5">
        <w:rPr>
          <w:szCs w:val="28"/>
          <w:lang w:val="uk-UA"/>
        </w:rPr>
        <w:t xml:space="preserve"> (ФТ)</w:t>
      </w:r>
      <w:r w:rsidRPr="00E0577A">
        <w:rPr>
          <w:szCs w:val="28"/>
          <w:lang w:val="uk-UA"/>
        </w:rPr>
        <w:t>, ерготерапії.</w:t>
      </w:r>
    </w:p>
    <w:p w:rsidR="00E0577A" w:rsidRDefault="00E0577A" w:rsidP="00D761B4">
      <w:pPr>
        <w:spacing w:before="0" w:after="0" w:line="360" w:lineRule="auto"/>
        <w:ind w:firstLine="709"/>
        <w:rPr>
          <w:szCs w:val="28"/>
          <w:lang w:val="uk-UA"/>
        </w:rPr>
      </w:pPr>
      <w:r>
        <w:rPr>
          <w:b/>
          <w:bCs/>
          <w:szCs w:val="28"/>
          <w:lang w:val="uk-UA"/>
        </w:rPr>
        <w:t>Зв’язок роботи з науковими програмами, планами, темами:</w:t>
      </w:r>
    </w:p>
    <w:p w:rsidR="00692668" w:rsidRPr="001C1AEC" w:rsidRDefault="001C1AEC" w:rsidP="00D761B4">
      <w:pPr>
        <w:spacing w:before="0" w:after="0" w:line="360" w:lineRule="auto"/>
        <w:ind w:firstLine="709"/>
        <w:rPr>
          <w:szCs w:val="28"/>
          <w:lang w:val="uk-UA"/>
        </w:rPr>
      </w:pPr>
      <w:r>
        <w:rPr>
          <w:szCs w:val="28"/>
          <w:lang w:val="uk-UA"/>
        </w:rPr>
        <w:t>Магістерська робота виконана відповідно до плану НДР «Розробка технологій фізичної терапії та технічних засобів їх здійснення» №01117</w:t>
      </w:r>
      <w:r>
        <w:rPr>
          <w:szCs w:val="28"/>
          <w:lang w:val="en-US"/>
        </w:rPr>
        <w:t>U</w:t>
      </w:r>
      <w:r>
        <w:rPr>
          <w:szCs w:val="28"/>
          <w:lang w:val="uk-UA"/>
        </w:rPr>
        <w:t>002933 від 01.04.2017 кафедри біобезпеки і здоров’я людини КПІ ім. Сікорського.</w:t>
      </w:r>
    </w:p>
    <w:p w:rsidR="0041102D" w:rsidRPr="00FE6CE7" w:rsidRDefault="0041102D" w:rsidP="0041102D">
      <w:pPr>
        <w:spacing w:before="0" w:after="0" w:line="360" w:lineRule="auto"/>
        <w:rPr>
          <w:szCs w:val="28"/>
        </w:rPr>
      </w:pPr>
      <w:r w:rsidRPr="00E0577A">
        <w:rPr>
          <w:szCs w:val="28"/>
          <w:lang w:val="uk-UA"/>
        </w:rPr>
        <w:tab/>
      </w:r>
      <w:r w:rsidRPr="00FE6CE7">
        <w:rPr>
          <w:szCs w:val="28"/>
        </w:rPr>
        <w:t>За результатами дослідження було опубліковано 1 статтю</w:t>
      </w:r>
    </w:p>
    <w:p w:rsidR="00E41876" w:rsidRPr="00FE6CE7" w:rsidRDefault="00E41876" w:rsidP="00E41876">
      <w:pPr>
        <w:pStyle w:val="af4"/>
        <w:numPr>
          <w:ilvl w:val="0"/>
          <w:numId w:val="48"/>
        </w:numPr>
        <w:tabs>
          <w:tab w:val="left" w:pos="1078"/>
        </w:tabs>
        <w:spacing w:before="0" w:beforeAutospacing="0" w:after="0" w:afterAutospacing="0" w:line="360" w:lineRule="auto"/>
        <w:ind w:left="0" w:firstLine="567"/>
        <w:jc w:val="both"/>
        <w:rPr>
          <w:sz w:val="28"/>
          <w:szCs w:val="28"/>
          <w:lang w:val="uk-UA"/>
        </w:rPr>
      </w:pPr>
      <w:r w:rsidRPr="00FE6CE7">
        <w:rPr>
          <w:sz w:val="28"/>
          <w:szCs w:val="28"/>
          <w:lang w:val="uk-UA"/>
        </w:rPr>
        <w:t>Копочинська Ю. В., Зайцева В.О. Огляд сучасних засобів фізичної реабілітації дітей із церебральним паралічем. Вісник Запорізького національного університету: Збірник наукових праць. Фізичне виховання та спорт. Запоріжжя: Видавничий дім «Гельветика», 2021. № 2. С. 86-90</w:t>
      </w:r>
    </w:p>
    <w:p w:rsidR="00405F8A" w:rsidRDefault="00E41876" w:rsidP="00405F8A">
      <w:pPr>
        <w:pStyle w:val="af4"/>
        <w:tabs>
          <w:tab w:val="left" w:pos="1078"/>
        </w:tabs>
        <w:spacing w:before="0" w:beforeAutospacing="0" w:after="0" w:afterAutospacing="0" w:line="360" w:lineRule="auto"/>
        <w:ind w:left="567"/>
        <w:jc w:val="both"/>
        <w:rPr>
          <w:lang w:val="uk-UA"/>
        </w:rPr>
      </w:pPr>
      <w:r w:rsidRPr="00FE6CE7">
        <w:rPr>
          <w:sz w:val="28"/>
          <w:szCs w:val="28"/>
          <w:lang w:val="uk-UA"/>
        </w:rPr>
        <w:t>Участь</w:t>
      </w:r>
      <w:r w:rsidR="00982078" w:rsidRPr="00982078">
        <w:rPr>
          <w:sz w:val="28"/>
          <w:lang w:val="uk-UA"/>
        </w:rPr>
        <w:t xml:space="preserve"> у конференціях:</w:t>
      </w:r>
    </w:p>
    <w:p w:rsidR="00405F8A" w:rsidRDefault="00405F8A" w:rsidP="00E41876">
      <w:pPr>
        <w:pStyle w:val="af4"/>
        <w:tabs>
          <w:tab w:val="left" w:pos="1078"/>
        </w:tabs>
        <w:spacing w:before="0" w:beforeAutospacing="0" w:after="0" w:afterAutospacing="0" w:line="360" w:lineRule="auto"/>
        <w:jc w:val="both"/>
        <w:rPr>
          <w:lang w:val="uk-UA"/>
        </w:rPr>
      </w:pPr>
      <w:r w:rsidRPr="00405F8A">
        <w:rPr>
          <w:sz w:val="28"/>
          <w:szCs w:val="28"/>
        </w:rPr>
        <w:t>1.</w:t>
      </w:r>
      <w:r w:rsidRPr="00405F8A">
        <w:rPr>
          <w:sz w:val="28"/>
          <w:szCs w:val="28"/>
        </w:rPr>
        <w:tab/>
      </w:r>
      <w:r w:rsidRPr="00A15C52">
        <w:rPr>
          <w:sz w:val="28"/>
          <w:szCs w:val="28"/>
        </w:rPr>
        <w:t xml:space="preserve">Зайцева В.О. Фізична терапія при дитячому церебральному паралічі. </w:t>
      </w:r>
      <w:r w:rsidR="00386FA3" w:rsidRPr="00A15C52">
        <w:rPr>
          <w:i/>
          <w:sz w:val="28"/>
        </w:rPr>
        <w:t>Вища освіта – студентська наука – сучасне суспільство: напрям</w:t>
      </w:r>
      <w:r w:rsidR="00691E4A">
        <w:rPr>
          <w:i/>
          <w:sz w:val="28"/>
          <w:lang w:val="uk-UA"/>
        </w:rPr>
        <w:t>к</w:t>
      </w:r>
      <w:r w:rsidR="00386FA3" w:rsidRPr="00A15C52">
        <w:rPr>
          <w:i/>
          <w:sz w:val="28"/>
        </w:rPr>
        <w:t xml:space="preserve">и розвитку : </w:t>
      </w:r>
      <w:r w:rsidR="00386FA3" w:rsidRPr="00A15C52">
        <w:rPr>
          <w:sz w:val="28"/>
        </w:rPr>
        <w:t>матеріали міжнар. студ. наук.-практ. конф.. Київ</w:t>
      </w:r>
      <w:r w:rsidR="00386FA3" w:rsidRPr="00A15C52">
        <w:rPr>
          <w:sz w:val="28"/>
          <w:lang w:val="en-US"/>
        </w:rPr>
        <w:t xml:space="preserve"> 2021.</w:t>
      </w:r>
      <w:r w:rsidR="00386FA3" w:rsidRPr="00A15C52">
        <w:rPr>
          <w:sz w:val="28"/>
        </w:rPr>
        <w:t>С</w:t>
      </w:r>
      <w:r w:rsidR="00386FA3" w:rsidRPr="00A15C52">
        <w:rPr>
          <w:sz w:val="28"/>
          <w:lang w:val="en-US"/>
        </w:rPr>
        <w:t xml:space="preserve">. </w:t>
      </w:r>
      <w:r w:rsidRPr="00A15C52">
        <w:rPr>
          <w:sz w:val="28"/>
          <w:szCs w:val="28"/>
          <w:lang w:val="en-US"/>
        </w:rPr>
        <w:t>97-99.</w:t>
      </w:r>
    </w:p>
    <w:p w:rsidR="00000000" w:rsidRDefault="0047348B">
      <w:pPr>
        <w:pStyle w:val="af4"/>
        <w:tabs>
          <w:tab w:val="left" w:pos="1078"/>
        </w:tabs>
        <w:spacing w:before="0" w:beforeAutospacing="0" w:after="0" w:afterAutospacing="0" w:line="360" w:lineRule="auto"/>
        <w:jc w:val="both"/>
        <w:rPr>
          <w:b/>
          <w:szCs w:val="28"/>
          <w:lang w:val="en-US"/>
        </w:rPr>
      </w:pPr>
    </w:p>
    <w:p w:rsidR="00000000" w:rsidRDefault="0047348B">
      <w:pPr>
        <w:spacing w:before="0" w:after="0" w:line="276" w:lineRule="auto"/>
        <w:jc w:val="center"/>
        <w:rPr>
          <w:b/>
          <w:szCs w:val="28"/>
          <w:lang w:val="en-US"/>
        </w:rPr>
      </w:pPr>
    </w:p>
    <w:p w:rsidR="00087BA5" w:rsidRPr="00684155" w:rsidRDefault="00087BA5" w:rsidP="0041102D">
      <w:pPr>
        <w:spacing w:before="0" w:after="0" w:line="276" w:lineRule="auto"/>
        <w:jc w:val="center"/>
        <w:rPr>
          <w:b/>
          <w:szCs w:val="28"/>
          <w:lang w:val="en-US"/>
        </w:rPr>
      </w:pPr>
    </w:p>
    <w:p w:rsidR="00087BA5" w:rsidRPr="00684155" w:rsidRDefault="00087BA5" w:rsidP="0041102D">
      <w:pPr>
        <w:spacing w:before="0" w:after="0" w:line="276" w:lineRule="auto"/>
        <w:jc w:val="center"/>
        <w:rPr>
          <w:b/>
          <w:szCs w:val="28"/>
          <w:lang w:val="en-US"/>
        </w:rPr>
      </w:pPr>
    </w:p>
    <w:p w:rsidR="00087BA5" w:rsidRPr="00684155" w:rsidRDefault="00087BA5" w:rsidP="0041102D">
      <w:pPr>
        <w:spacing w:before="0" w:after="0" w:line="276" w:lineRule="auto"/>
        <w:jc w:val="center"/>
        <w:rPr>
          <w:b/>
          <w:szCs w:val="28"/>
          <w:lang w:val="en-US"/>
        </w:rPr>
      </w:pPr>
    </w:p>
    <w:p w:rsidR="00087BA5" w:rsidRPr="00684155" w:rsidRDefault="00087BA5" w:rsidP="0041102D">
      <w:pPr>
        <w:spacing w:before="0" w:after="0" w:line="276" w:lineRule="auto"/>
        <w:jc w:val="center"/>
        <w:rPr>
          <w:b/>
          <w:szCs w:val="28"/>
          <w:lang w:val="en-US"/>
        </w:rPr>
      </w:pPr>
    </w:p>
    <w:p w:rsidR="00E41876" w:rsidRPr="00684155" w:rsidRDefault="00E41876" w:rsidP="00032CF9">
      <w:pPr>
        <w:spacing w:before="0" w:after="0" w:line="276" w:lineRule="auto"/>
        <w:rPr>
          <w:b/>
          <w:szCs w:val="28"/>
          <w:lang w:val="en-US"/>
        </w:rPr>
      </w:pPr>
    </w:p>
    <w:p w:rsidR="00E41876" w:rsidRPr="00684155" w:rsidRDefault="00E41876" w:rsidP="00032CF9">
      <w:pPr>
        <w:spacing w:before="0" w:after="0" w:line="276" w:lineRule="auto"/>
        <w:rPr>
          <w:b/>
          <w:szCs w:val="28"/>
          <w:lang w:val="en-US"/>
        </w:rPr>
      </w:pPr>
    </w:p>
    <w:p w:rsidR="00386FA3" w:rsidRPr="00684155" w:rsidRDefault="00386FA3" w:rsidP="00032CF9">
      <w:pPr>
        <w:spacing w:before="0" w:after="0" w:line="276" w:lineRule="auto"/>
        <w:rPr>
          <w:b/>
          <w:szCs w:val="28"/>
          <w:lang w:val="en-US"/>
        </w:rPr>
      </w:pPr>
    </w:p>
    <w:p w:rsidR="00386FA3" w:rsidRPr="00684155" w:rsidRDefault="00386FA3" w:rsidP="00032CF9">
      <w:pPr>
        <w:spacing w:before="0" w:after="0" w:line="276" w:lineRule="auto"/>
        <w:rPr>
          <w:b/>
          <w:szCs w:val="28"/>
          <w:lang w:val="en-US"/>
        </w:rPr>
      </w:pPr>
    </w:p>
    <w:p w:rsidR="00386FA3" w:rsidRPr="00684155" w:rsidRDefault="00386FA3" w:rsidP="00032CF9">
      <w:pPr>
        <w:spacing w:before="0" w:after="0" w:line="276" w:lineRule="auto"/>
        <w:rPr>
          <w:b/>
          <w:szCs w:val="28"/>
          <w:lang w:val="en-US"/>
        </w:rPr>
      </w:pPr>
    </w:p>
    <w:p w:rsidR="0001284F" w:rsidRPr="00684155" w:rsidRDefault="0041102D" w:rsidP="00C858D3">
      <w:pPr>
        <w:spacing w:before="0" w:after="0" w:line="720" w:lineRule="auto"/>
        <w:jc w:val="center"/>
        <w:rPr>
          <w:b/>
          <w:szCs w:val="28"/>
          <w:lang w:val="en-US"/>
        </w:rPr>
      </w:pPr>
      <w:r w:rsidRPr="008D55F0">
        <w:rPr>
          <w:b/>
          <w:szCs w:val="28"/>
          <w:lang w:val="en-US"/>
        </w:rPr>
        <w:lastRenderedPageBreak/>
        <w:t>ANNOTATION</w:t>
      </w:r>
    </w:p>
    <w:p w:rsidR="00064F8A" w:rsidRDefault="00087BA5" w:rsidP="0001284F">
      <w:pPr>
        <w:spacing w:before="0" w:after="0" w:line="360" w:lineRule="auto"/>
        <w:rPr>
          <w:bCs/>
          <w:szCs w:val="28"/>
          <w:lang w:val="en-US"/>
        </w:rPr>
      </w:pPr>
      <w:r w:rsidRPr="00684155">
        <w:rPr>
          <w:bCs/>
          <w:szCs w:val="28"/>
          <w:lang w:val="en-US"/>
        </w:rPr>
        <w:tab/>
      </w:r>
      <w:r>
        <w:rPr>
          <w:bCs/>
          <w:szCs w:val="28"/>
          <w:lang w:val="en-US"/>
        </w:rPr>
        <w:t>Themaster</w:t>
      </w:r>
      <w:r w:rsidRPr="00684155">
        <w:rPr>
          <w:bCs/>
          <w:szCs w:val="28"/>
          <w:lang w:val="en-US"/>
        </w:rPr>
        <w:t>`</w:t>
      </w:r>
      <w:r>
        <w:rPr>
          <w:bCs/>
          <w:szCs w:val="28"/>
          <w:lang w:val="en-US"/>
        </w:rPr>
        <w:t>sdissertationispresentedon</w:t>
      </w:r>
      <w:r w:rsidR="00E86A3F">
        <w:rPr>
          <w:bCs/>
          <w:szCs w:val="28"/>
          <w:lang w:val="uk-UA"/>
        </w:rPr>
        <w:t>131</w:t>
      </w:r>
      <w:r>
        <w:rPr>
          <w:bCs/>
          <w:szCs w:val="28"/>
          <w:lang w:val="en-US"/>
        </w:rPr>
        <w:t>pages</w:t>
      </w:r>
      <w:r w:rsidRPr="00684155">
        <w:rPr>
          <w:bCs/>
          <w:szCs w:val="28"/>
          <w:lang w:val="en-US"/>
        </w:rPr>
        <w:t xml:space="preserve">, </w:t>
      </w:r>
      <w:r>
        <w:rPr>
          <w:bCs/>
          <w:szCs w:val="28"/>
          <w:lang w:val="en-US"/>
        </w:rPr>
        <w:t>lirerarysources</w:t>
      </w:r>
      <w:r w:rsidRPr="00684155">
        <w:rPr>
          <w:bCs/>
          <w:szCs w:val="28"/>
          <w:lang w:val="en-US"/>
        </w:rPr>
        <w:t xml:space="preserve"> - </w:t>
      </w:r>
      <w:r w:rsidR="005604E2" w:rsidRPr="00684155">
        <w:rPr>
          <w:bCs/>
          <w:szCs w:val="28"/>
          <w:lang w:val="en-US"/>
        </w:rPr>
        <w:t>46</w:t>
      </w:r>
      <w:r w:rsidRPr="00684155">
        <w:rPr>
          <w:bCs/>
          <w:szCs w:val="28"/>
          <w:lang w:val="en-US"/>
        </w:rPr>
        <w:t xml:space="preserve">; </w:t>
      </w:r>
      <w:r>
        <w:rPr>
          <w:bCs/>
          <w:szCs w:val="28"/>
          <w:lang w:val="en-US"/>
        </w:rPr>
        <w:t>figures</w:t>
      </w:r>
      <w:r w:rsidRPr="00684155">
        <w:rPr>
          <w:bCs/>
          <w:szCs w:val="28"/>
          <w:lang w:val="en-US"/>
        </w:rPr>
        <w:t xml:space="preserve"> - </w:t>
      </w:r>
      <w:r w:rsidR="00500001">
        <w:rPr>
          <w:bCs/>
          <w:szCs w:val="28"/>
          <w:lang w:val="uk-UA"/>
        </w:rPr>
        <w:t>3</w:t>
      </w:r>
      <w:r w:rsidRPr="00684155">
        <w:rPr>
          <w:bCs/>
          <w:szCs w:val="28"/>
          <w:lang w:val="en-US"/>
        </w:rPr>
        <w:t xml:space="preserve">, </w:t>
      </w:r>
      <w:r>
        <w:rPr>
          <w:bCs/>
          <w:szCs w:val="28"/>
          <w:lang w:val="en-US"/>
        </w:rPr>
        <w:t>tables</w:t>
      </w:r>
      <w:r w:rsidRPr="00684155">
        <w:rPr>
          <w:bCs/>
          <w:szCs w:val="28"/>
          <w:lang w:val="en-US"/>
        </w:rPr>
        <w:t xml:space="preserve"> - </w:t>
      </w:r>
      <w:r w:rsidR="005604E2">
        <w:rPr>
          <w:bCs/>
          <w:szCs w:val="28"/>
          <w:lang w:val="en-US"/>
        </w:rPr>
        <w:t>6</w:t>
      </w:r>
      <w:r>
        <w:rPr>
          <w:bCs/>
          <w:szCs w:val="28"/>
          <w:lang w:val="en-US"/>
        </w:rPr>
        <w:t xml:space="preserve">, annexes - </w:t>
      </w:r>
      <w:r w:rsidR="005604E2">
        <w:rPr>
          <w:bCs/>
          <w:szCs w:val="28"/>
          <w:lang w:val="en-US"/>
        </w:rPr>
        <w:t>2</w:t>
      </w:r>
      <w:r>
        <w:rPr>
          <w:bCs/>
          <w:szCs w:val="28"/>
          <w:lang w:val="en-US"/>
        </w:rPr>
        <w:t>.</w:t>
      </w:r>
    </w:p>
    <w:p w:rsidR="00087BA5" w:rsidRPr="00032CF9" w:rsidRDefault="00087BA5" w:rsidP="0001284F">
      <w:pPr>
        <w:spacing w:before="0" w:after="0" w:line="360" w:lineRule="auto"/>
        <w:rPr>
          <w:bCs/>
          <w:szCs w:val="28"/>
          <w:lang w:val="en-US"/>
        </w:rPr>
      </w:pPr>
      <w:r>
        <w:rPr>
          <w:bCs/>
          <w:szCs w:val="28"/>
          <w:lang w:val="en-US"/>
        </w:rPr>
        <w:tab/>
      </w:r>
      <w:r w:rsidRPr="00087BA5">
        <w:rPr>
          <w:b/>
          <w:szCs w:val="28"/>
          <w:lang w:val="en-US"/>
        </w:rPr>
        <w:t xml:space="preserve">Actuality: </w:t>
      </w:r>
      <w:r w:rsidR="00032CF9" w:rsidRPr="00032CF9">
        <w:rPr>
          <w:bCs/>
          <w:szCs w:val="28"/>
          <w:lang w:val="en-US"/>
        </w:rPr>
        <w:t>Today, the problem of children with disabilities in Ukraine is of particular importance due to the constant growth of their percentage in the structure of the child population. The total number of children with disabilities increases by 0.5% annually. Cerebral palsy (CP) is one of the most common causes of childhood disability. The prevalence of cerebral palsy is from 1.5 to 3-5% (in Ukraine - 2.5%). As of 01.01.2016, the incidence of cerebral palsy per 1,000 children is 0.11% (at the level of 2014). In 2015, 846 children were diagnosed with cerebral palsy for the first time against 804 children in 2014. More often such a diagnosis is registered in children born prematurely. The most common are spastic variants of the disease, which are observed in 70-85% of children: spastic diplegia (36.6%), spastic hemiparesis (29.6%), double hemiplegia (18.3%).</w:t>
      </w:r>
    </w:p>
    <w:p w:rsidR="00EB00F2" w:rsidRDefault="00EB00F2" w:rsidP="0001284F">
      <w:pPr>
        <w:spacing w:before="0" w:after="0" w:line="360" w:lineRule="auto"/>
        <w:rPr>
          <w:bCs/>
          <w:szCs w:val="28"/>
          <w:lang w:val="en-US"/>
        </w:rPr>
      </w:pPr>
      <w:r>
        <w:rPr>
          <w:bCs/>
          <w:szCs w:val="28"/>
          <w:lang w:val="en-US"/>
        </w:rPr>
        <w:tab/>
      </w:r>
      <w:r w:rsidRPr="00EB00F2">
        <w:rPr>
          <w:b/>
          <w:szCs w:val="28"/>
          <w:lang w:val="en-US"/>
        </w:rPr>
        <w:t xml:space="preserve">Purpose: </w:t>
      </w:r>
      <w:r w:rsidRPr="00EB00F2">
        <w:rPr>
          <w:bCs/>
          <w:szCs w:val="28"/>
          <w:lang w:val="en-US"/>
        </w:rPr>
        <w:t>To substantiate and develop a program of physical rehabilitation for children with an atactic form of cerebral palsy, to get acquainted with its methods and tools.</w:t>
      </w:r>
    </w:p>
    <w:p w:rsidR="00EB00F2" w:rsidRPr="00EB00F2" w:rsidRDefault="00EB00F2" w:rsidP="0001284F">
      <w:pPr>
        <w:spacing w:before="0" w:after="0" w:line="360" w:lineRule="auto"/>
        <w:rPr>
          <w:b/>
          <w:szCs w:val="28"/>
          <w:lang w:val="en-US"/>
        </w:rPr>
      </w:pPr>
      <w:r>
        <w:rPr>
          <w:bCs/>
          <w:szCs w:val="28"/>
          <w:lang w:val="en-US"/>
        </w:rPr>
        <w:tab/>
      </w:r>
      <w:r w:rsidRPr="00EB00F2">
        <w:rPr>
          <w:b/>
          <w:szCs w:val="28"/>
          <w:lang w:val="en-US"/>
        </w:rPr>
        <w:t>Ob</w:t>
      </w:r>
      <w:r w:rsidR="004D74E8">
        <w:rPr>
          <w:b/>
          <w:szCs w:val="28"/>
          <w:lang w:val="en-US"/>
        </w:rPr>
        <w:t>j</w:t>
      </w:r>
      <w:r w:rsidRPr="00EB00F2">
        <w:rPr>
          <w:b/>
          <w:szCs w:val="28"/>
          <w:lang w:val="en-US"/>
        </w:rPr>
        <w:t>ectives of the study:</w:t>
      </w:r>
    </w:p>
    <w:p w:rsidR="00EB00F2" w:rsidRPr="00EB00F2" w:rsidRDefault="00EB00F2" w:rsidP="0001284F">
      <w:pPr>
        <w:pStyle w:val="a8"/>
        <w:numPr>
          <w:ilvl w:val="0"/>
          <w:numId w:val="34"/>
        </w:numPr>
        <w:spacing w:before="0" w:after="0" w:line="360" w:lineRule="auto"/>
        <w:rPr>
          <w:bCs/>
          <w:szCs w:val="28"/>
          <w:lang w:val="en-US"/>
        </w:rPr>
      </w:pPr>
      <w:r w:rsidRPr="00EB00F2">
        <w:rPr>
          <w:bCs/>
          <w:szCs w:val="28"/>
          <w:lang w:val="en-US"/>
        </w:rPr>
        <w:t xml:space="preserve">To consider </w:t>
      </w:r>
      <w:r>
        <w:rPr>
          <w:bCs/>
          <w:szCs w:val="28"/>
          <w:lang w:val="en-US"/>
        </w:rPr>
        <w:t xml:space="preserve">the </w:t>
      </w:r>
      <w:r w:rsidRPr="00EB00F2">
        <w:rPr>
          <w:bCs/>
          <w:szCs w:val="28"/>
          <w:lang w:val="en-US"/>
        </w:rPr>
        <w:t>features of modern methods of physical rehabilitation of children with an atactic form of cerebral palsy;</w:t>
      </w:r>
    </w:p>
    <w:p w:rsidR="00064F8A" w:rsidRPr="00EB00F2" w:rsidRDefault="00EB00F2" w:rsidP="0001284F">
      <w:pPr>
        <w:pStyle w:val="a8"/>
        <w:numPr>
          <w:ilvl w:val="0"/>
          <w:numId w:val="34"/>
        </w:numPr>
        <w:spacing w:before="0" w:after="0" w:line="360" w:lineRule="auto"/>
        <w:rPr>
          <w:bCs/>
          <w:szCs w:val="28"/>
          <w:lang w:val="en-US"/>
        </w:rPr>
      </w:pPr>
      <w:r w:rsidRPr="00EB00F2">
        <w:rPr>
          <w:bCs/>
          <w:szCs w:val="28"/>
          <w:lang w:val="en-US"/>
        </w:rPr>
        <w:t xml:space="preserve">To analyze the features of modern methods and means of physical rehabilitation </w:t>
      </w:r>
      <w:r>
        <w:rPr>
          <w:bCs/>
          <w:szCs w:val="28"/>
          <w:lang w:val="en-US"/>
        </w:rPr>
        <w:t>of</w:t>
      </w:r>
      <w:r w:rsidRPr="00EB00F2">
        <w:rPr>
          <w:bCs/>
          <w:szCs w:val="28"/>
          <w:lang w:val="en-US"/>
        </w:rPr>
        <w:t xml:space="preserve"> the atactic form of cerebral palsy;</w:t>
      </w:r>
    </w:p>
    <w:p w:rsidR="00064F8A" w:rsidRPr="00EB00F2" w:rsidRDefault="00EB00F2" w:rsidP="0001284F">
      <w:pPr>
        <w:pStyle w:val="a8"/>
        <w:numPr>
          <w:ilvl w:val="0"/>
          <w:numId w:val="34"/>
        </w:numPr>
        <w:spacing w:before="0" w:after="0" w:line="360" w:lineRule="auto"/>
        <w:rPr>
          <w:bCs/>
          <w:szCs w:val="28"/>
          <w:lang w:val="en-US"/>
        </w:rPr>
      </w:pPr>
      <w:r w:rsidRPr="00EB00F2">
        <w:rPr>
          <w:bCs/>
          <w:szCs w:val="28"/>
          <w:lang w:val="en-US"/>
        </w:rPr>
        <w:t>Analyze the anatomical features of the causes of the atactic form of cerebral palsy;</w:t>
      </w:r>
    </w:p>
    <w:p w:rsidR="00064F8A" w:rsidRPr="00EB00F2" w:rsidRDefault="00EB00F2" w:rsidP="0001284F">
      <w:pPr>
        <w:pStyle w:val="a8"/>
        <w:numPr>
          <w:ilvl w:val="0"/>
          <w:numId w:val="34"/>
        </w:numPr>
        <w:spacing w:before="0" w:after="0" w:line="360" w:lineRule="auto"/>
        <w:rPr>
          <w:bCs/>
          <w:szCs w:val="28"/>
          <w:lang w:val="en-US"/>
        </w:rPr>
      </w:pPr>
      <w:r w:rsidRPr="00EB00F2">
        <w:rPr>
          <w:bCs/>
          <w:szCs w:val="28"/>
          <w:lang w:val="en-US"/>
        </w:rPr>
        <w:t>Develop a physical rehabilitation program for children with an atactic form of cerebral palsy;</w:t>
      </w:r>
    </w:p>
    <w:p w:rsidR="00064F8A" w:rsidRDefault="00EB00F2" w:rsidP="0001284F">
      <w:pPr>
        <w:pStyle w:val="a8"/>
        <w:numPr>
          <w:ilvl w:val="0"/>
          <w:numId w:val="34"/>
        </w:numPr>
        <w:spacing w:before="0" w:after="0" w:line="360" w:lineRule="auto"/>
        <w:rPr>
          <w:bCs/>
          <w:szCs w:val="28"/>
          <w:lang w:val="en-US"/>
        </w:rPr>
      </w:pPr>
      <w:r w:rsidRPr="00EB00F2">
        <w:rPr>
          <w:bCs/>
          <w:szCs w:val="28"/>
          <w:lang w:val="en-US"/>
        </w:rPr>
        <w:t xml:space="preserve">Conduct </w:t>
      </w:r>
      <w:r w:rsidR="004D74E8">
        <w:rPr>
          <w:bCs/>
          <w:szCs w:val="28"/>
          <w:lang w:val="en-US"/>
        </w:rPr>
        <w:t>a research</w:t>
      </w:r>
      <w:r w:rsidRPr="00EB00F2">
        <w:rPr>
          <w:bCs/>
          <w:szCs w:val="28"/>
          <w:lang w:val="en-US"/>
        </w:rPr>
        <w:t xml:space="preserve"> of the impact of the developed program on children with an atactic form of cerebral palsy.</w:t>
      </w:r>
    </w:p>
    <w:p w:rsidR="004D74E8" w:rsidRPr="004D74E8" w:rsidRDefault="004D74E8" w:rsidP="0001284F">
      <w:pPr>
        <w:spacing w:before="0" w:after="0" w:line="360" w:lineRule="auto"/>
        <w:ind w:firstLine="708"/>
        <w:rPr>
          <w:bCs/>
          <w:szCs w:val="28"/>
          <w:lang w:val="en-US"/>
        </w:rPr>
      </w:pPr>
      <w:r>
        <w:rPr>
          <w:b/>
          <w:szCs w:val="28"/>
          <w:lang w:val="en-US"/>
        </w:rPr>
        <w:lastRenderedPageBreak/>
        <w:t xml:space="preserve">Object of study: </w:t>
      </w:r>
      <w:r w:rsidRPr="004D74E8">
        <w:rPr>
          <w:bCs/>
          <w:szCs w:val="28"/>
          <w:lang w:val="en-US"/>
        </w:rPr>
        <w:t>the process of physical rehabilitation of patients with atactic cerebral palsy.</w:t>
      </w:r>
    </w:p>
    <w:p w:rsidR="00064F8A" w:rsidRDefault="004D74E8" w:rsidP="0001284F">
      <w:pPr>
        <w:spacing w:before="0" w:after="0" w:line="360" w:lineRule="auto"/>
        <w:rPr>
          <w:bCs/>
          <w:szCs w:val="28"/>
          <w:lang w:val="en-US"/>
        </w:rPr>
      </w:pPr>
      <w:r>
        <w:rPr>
          <w:b/>
          <w:szCs w:val="28"/>
          <w:lang w:val="en-US"/>
        </w:rPr>
        <w:tab/>
        <w:t xml:space="preserve">Subject of the research: </w:t>
      </w:r>
      <w:r w:rsidRPr="004D74E8">
        <w:rPr>
          <w:bCs/>
          <w:szCs w:val="28"/>
          <w:lang w:val="en-US"/>
        </w:rPr>
        <w:t>program of physical rehabilitation of children with atactic form of cerebral palsy.</w:t>
      </w:r>
    </w:p>
    <w:p w:rsidR="004D74E8" w:rsidRDefault="004D74E8" w:rsidP="0001284F">
      <w:pPr>
        <w:spacing w:before="0" w:after="0" w:line="360" w:lineRule="auto"/>
        <w:rPr>
          <w:bCs/>
          <w:szCs w:val="28"/>
          <w:lang w:val="en-US"/>
        </w:rPr>
      </w:pPr>
      <w:r>
        <w:rPr>
          <w:bCs/>
          <w:szCs w:val="28"/>
          <w:lang w:val="en-US"/>
        </w:rPr>
        <w:tab/>
      </w:r>
      <w:r>
        <w:rPr>
          <w:b/>
          <w:szCs w:val="28"/>
          <w:lang w:val="en-US"/>
        </w:rPr>
        <w:t xml:space="preserve">Research methods: </w:t>
      </w:r>
      <w:r w:rsidRPr="004D74E8">
        <w:rPr>
          <w:bCs/>
          <w:szCs w:val="28"/>
          <w:lang w:val="en-US"/>
        </w:rPr>
        <w:t>theoretical analysis of special scientific and methodical literature and information sources; clinical research methods (content analysis of case histories, examination, questionnaire); use of the Pediatric Balance Scale (PBS) and motor function tests (International Ataxia Assessment Scale (ICARS), General Motor Function Measurement (GMFM) and Pediatric Disability Assessment (PEDI).</w:t>
      </w:r>
    </w:p>
    <w:p w:rsidR="004D74E8" w:rsidRPr="004D74E8" w:rsidRDefault="004D74E8" w:rsidP="0001284F">
      <w:pPr>
        <w:spacing w:before="0" w:after="0" w:line="360" w:lineRule="auto"/>
        <w:rPr>
          <w:b/>
          <w:szCs w:val="28"/>
          <w:lang w:val="en-US"/>
        </w:rPr>
      </w:pPr>
      <w:r>
        <w:rPr>
          <w:bCs/>
          <w:szCs w:val="28"/>
          <w:lang w:val="en-US"/>
        </w:rPr>
        <w:tab/>
      </w:r>
      <w:r w:rsidRPr="004D74E8">
        <w:rPr>
          <w:b/>
          <w:szCs w:val="28"/>
          <w:lang w:val="en-US"/>
        </w:rPr>
        <w:t>Scientific novelty of the work:</w:t>
      </w:r>
    </w:p>
    <w:p w:rsidR="004D74E8" w:rsidRDefault="00D82F71" w:rsidP="0001284F">
      <w:pPr>
        <w:pStyle w:val="a8"/>
        <w:numPr>
          <w:ilvl w:val="0"/>
          <w:numId w:val="35"/>
        </w:numPr>
        <w:spacing w:before="0" w:after="0" w:line="360" w:lineRule="auto"/>
        <w:rPr>
          <w:bCs/>
          <w:szCs w:val="28"/>
          <w:lang w:val="en-US"/>
        </w:rPr>
      </w:pPr>
      <w:r>
        <w:rPr>
          <w:bCs/>
          <w:szCs w:val="28"/>
          <w:lang w:val="en-US"/>
        </w:rPr>
        <w:t>The features of the development of the atactic form of cerebral palsy were investigated:</w:t>
      </w:r>
    </w:p>
    <w:p w:rsidR="00D82F71" w:rsidRPr="004D74E8" w:rsidRDefault="00D82F71" w:rsidP="0001284F">
      <w:pPr>
        <w:pStyle w:val="a8"/>
        <w:numPr>
          <w:ilvl w:val="0"/>
          <w:numId w:val="35"/>
        </w:numPr>
        <w:spacing w:before="0" w:after="0" w:line="360" w:lineRule="auto"/>
        <w:rPr>
          <w:bCs/>
          <w:szCs w:val="28"/>
          <w:lang w:val="en-US"/>
        </w:rPr>
      </w:pPr>
      <w:r w:rsidRPr="00D82F71">
        <w:rPr>
          <w:bCs/>
          <w:szCs w:val="28"/>
          <w:lang w:val="en-US"/>
        </w:rPr>
        <w:t>Developed a program of physical rehabilitation for children with atactic forms of cerebral palsy, which included in addition to traditional means (kinesiotherapy, therapeutic massage, mechanotherapy), as well as modern: scalp acupuncture, Bobat therapy, kinesiotherapy, occupational therapy;</w:t>
      </w:r>
    </w:p>
    <w:p w:rsidR="00064F8A" w:rsidRPr="00D82F71" w:rsidRDefault="00D82F71" w:rsidP="0001284F">
      <w:pPr>
        <w:pStyle w:val="a8"/>
        <w:numPr>
          <w:ilvl w:val="0"/>
          <w:numId w:val="35"/>
        </w:numPr>
        <w:spacing w:before="0" w:after="0" w:line="360" w:lineRule="auto"/>
        <w:rPr>
          <w:b/>
          <w:szCs w:val="28"/>
          <w:lang w:val="en-US"/>
        </w:rPr>
      </w:pPr>
      <w:r>
        <w:rPr>
          <w:bCs/>
          <w:szCs w:val="28"/>
          <w:lang w:val="en-US"/>
        </w:rPr>
        <w:t>The research confirmed the positive impact of applied methods and means of physical rehabilitation of children with atactic cerebral palsy.</w:t>
      </w:r>
    </w:p>
    <w:p w:rsidR="00064F8A" w:rsidRPr="00D82F71" w:rsidRDefault="00D82F71" w:rsidP="0001284F">
      <w:pPr>
        <w:spacing w:before="0" w:after="0" w:line="360" w:lineRule="auto"/>
        <w:ind w:firstLine="708"/>
        <w:rPr>
          <w:b/>
          <w:szCs w:val="28"/>
          <w:lang w:val="en-US"/>
        </w:rPr>
      </w:pPr>
      <w:r>
        <w:rPr>
          <w:b/>
          <w:szCs w:val="28"/>
          <w:lang w:val="en-US"/>
        </w:rPr>
        <w:t xml:space="preserve">The practical significance of the results obtained: </w:t>
      </w:r>
      <w:r w:rsidRPr="00D82F71">
        <w:rPr>
          <w:bCs/>
          <w:szCs w:val="28"/>
          <w:lang w:val="en-US"/>
        </w:rPr>
        <w:t>The program of physical rehabilitation of children with atactic form of cerebral palsy was developed, which included not only traditional means (kinesiotherapy, therapeutic massage, mechanotherapy), but also modern ones: scalp acupuncture, Bobat therapy, kinesiotherapy, occupational therapy.</w:t>
      </w:r>
    </w:p>
    <w:p w:rsidR="00064F8A" w:rsidRPr="00D82F71" w:rsidRDefault="00D82F71" w:rsidP="0001284F">
      <w:pPr>
        <w:spacing w:before="0" w:after="0" w:line="360" w:lineRule="auto"/>
        <w:rPr>
          <w:bCs/>
          <w:szCs w:val="28"/>
          <w:lang w:val="en-US"/>
        </w:rPr>
      </w:pPr>
      <w:r>
        <w:rPr>
          <w:b/>
          <w:szCs w:val="28"/>
          <w:lang w:val="en-US"/>
        </w:rPr>
        <w:tab/>
      </w:r>
      <w:r w:rsidRPr="00D82F71">
        <w:rPr>
          <w:bCs/>
          <w:szCs w:val="28"/>
          <w:lang w:val="en-US"/>
        </w:rPr>
        <w:t>The materials presented in the report can be used in the activities of specialized medical and rehabilitation institutions, medical centers, in practical classes of students in institutions of higher education in physical education and sports, departments of physical therapy, occupational therapy.</w:t>
      </w:r>
    </w:p>
    <w:p w:rsidR="0001284F" w:rsidRDefault="00D82F71" w:rsidP="0001284F">
      <w:pPr>
        <w:spacing w:before="0" w:after="0" w:line="360" w:lineRule="auto"/>
        <w:rPr>
          <w:b/>
          <w:szCs w:val="28"/>
          <w:lang w:val="en-US"/>
        </w:rPr>
      </w:pPr>
      <w:r>
        <w:rPr>
          <w:bCs/>
          <w:szCs w:val="28"/>
          <w:lang w:val="en-US"/>
        </w:rPr>
        <w:tab/>
      </w:r>
      <w:r>
        <w:rPr>
          <w:b/>
          <w:szCs w:val="28"/>
          <w:lang w:val="en-US"/>
        </w:rPr>
        <w:t>Relantionship with working with scienti</w:t>
      </w:r>
      <w:r w:rsidR="0001284F">
        <w:rPr>
          <w:b/>
          <w:szCs w:val="28"/>
          <w:lang w:val="en-US"/>
        </w:rPr>
        <w:t>fic programs, plans, topics:</w:t>
      </w:r>
    </w:p>
    <w:p w:rsidR="0001284F" w:rsidRDefault="0001284F" w:rsidP="0001284F">
      <w:pPr>
        <w:spacing w:before="0" w:after="0" w:line="360" w:lineRule="auto"/>
        <w:rPr>
          <w:bCs/>
          <w:szCs w:val="28"/>
          <w:lang w:val="en-US"/>
        </w:rPr>
      </w:pPr>
      <w:r>
        <w:rPr>
          <w:bCs/>
          <w:szCs w:val="28"/>
          <w:lang w:val="en-US"/>
        </w:rPr>
        <w:lastRenderedPageBreak/>
        <w:tab/>
        <w:t xml:space="preserve">The master`s dissertation was carried out in accordance with the plan of research and development of “Development of technologies of phesical therapy and technical means of their implementation” </w:t>
      </w:r>
      <w:r w:rsidRPr="0001284F">
        <w:rPr>
          <w:bCs/>
          <w:szCs w:val="28"/>
          <w:lang w:val="en-US"/>
        </w:rPr>
        <w:t>№</w:t>
      </w:r>
      <w:r>
        <w:rPr>
          <w:bCs/>
          <w:szCs w:val="28"/>
          <w:lang w:val="en-US"/>
        </w:rPr>
        <w:t>01117U002933 from 01.04.2017 Department os Biosafety and Human Health KPI them. Sikorsky.</w:t>
      </w:r>
    </w:p>
    <w:p w:rsidR="00FE6CE7" w:rsidRPr="00FE6CE7" w:rsidRDefault="0001284F" w:rsidP="00FE6CE7">
      <w:pPr>
        <w:spacing w:before="0" w:after="0" w:line="360" w:lineRule="auto"/>
        <w:rPr>
          <w:bCs/>
          <w:szCs w:val="28"/>
          <w:lang w:val="en-US"/>
        </w:rPr>
      </w:pPr>
      <w:r>
        <w:rPr>
          <w:bCs/>
          <w:szCs w:val="28"/>
          <w:lang w:val="en-US"/>
        </w:rPr>
        <w:tab/>
      </w:r>
      <w:r w:rsidR="00FE6CE7" w:rsidRPr="00FE6CE7">
        <w:rPr>
          <w:bCs/>
          <w:szCs w:val="28"/>
          <w:lang w:val="en-US"/>
        </w:rPr>
        <w:t>According to the res</w:t>
      </w:r>
      <w:r w:rsidR="00FE6CE7">
        <w:rPr>
          <w:bCs/>
          <w:szCs w:val="28"/>
          <w:lang w:val="en-US"/>
        </w:rPr>
        <w:t>each</w:t>
      </w:r>
      <w:r w:rsidR="00FE6CE7" w:rsidRPr="00FE6CE7">
        <w:rPr>
          <w:bCs/>
          <w:szCs w:val="28"/>
          <w:lang w:val="en-US"/>
        </w:rPr>
        <w:t xml:space="preserve"> of the study, 1 article was published</w:t>
      </w:r>
      <w:r w:rsidR="00FE6CE7">
        <w:rPr>
          <w:bCs/>
          <w:szCs w:val="28"/>
          <w:lang w:val="en-US"/>
        </w:rPr>
        <w:t>:</w:t>
      </w:r>
    </w:p>
    <w:p w:rsidR="00FE6CE7" w:rsidRPr="00FE6CE7" w:rsidRDefault="00FE6CE7" w:rsidP="00FE6CE7">
      <w:pPr>
        <w:spacing w:before="0" w:after="0" w:line="360" w:lineRule="auto"/>
        <w:ind w:firstLine="708"/>
        <w:rPr>
          <w:bCs/>
          <w:szCs w:val="28"/>
          <w:lang w:val="uk-UA"/>
        </w:rPr>
      </w:pPr>
      <w:r w:rsidRPr="00FE6CE7">
        <w:rPr>
          <w:bCs/>
          <w:szCs w:val="28"/>
          <w:lang w:val="en-US"/>
        </w:rPr>
        <w:t>1. Kopochynska YuV, Zaitseva VO</w:t>
      </w:r>
      <w:r>
        <w:rPr>
          <w:bCs/>
          <w:szCs w:val="28"/>
          <w:lang w:val="en-US"/>
        </w:rPr>
        <w:t>.</w:t>
      </w:r>
      <w:r w:rsidRPr="00FE6CE7">
        <w:rPr>
          <w:bCs/>
          <w:szCs w:val="28"/>
          <w:lang w:val="en-US"/>
        </w:rPr>
        <w:t xml:space="preserve"> Review of modern means of physical rehabilitation of children with cerebral palsy. Bulletin of Zaporizhzhya National University: Collection of scientific works. Physical education and sports. Zaporozhye: Publishing House</w:t>
      </w:r>
      <w:r>
        <w:rPr>
          <w:bCs/>
          <w:szCs w:val="28"/>
          <w:lang w:val="en-US"/>
        </w:rPr>
        <w:t xml:space="preserve"> ‘</w:t>
      </w:r>
      <w:r>
        <w:rPr>
          <w:bCs/>
          <w:szCs w:val="28"/>
          <w:lang w:val="uk-UA"/>
        </w:rPr>
        <w:t>Гельветика</w:t>
      </w:r>
      <w:r>
        <w:rPr>
          <w:bCs/>
          <w:szCs w:val="28"/>
          <w:lang w:val="en-US"/>
        </w:rPr>
        <w:t>’</w:t>
      </w:r>
      <w:r w:rsidRPr="00FE6CE7">
        <w:rPr>
          <w:bCs/>
          <w:szCs w:val="28"/>
          <w:lang w:val="en-US"/>
        </w:rPr>
        <w:t>, 2021. № 2. P. 86-90</w:t>
      </w:r>
      <w:r>
        <w:rPr>
          <w:bCs/>
          <w:szCs w:val="28"/>
          <w:lang w:val="uk-UA"/>
        </w:rPr>
        <w:t>.</w:t>
      </w:r>
    </w:p>
    <w:p w:rsidR="0001284F" w:rsidRDefault="00FE6CE7" w:rsidP="00FE6CE7">
      <w:pPr>
        <w:spacing w:before="0" w:after="0" w:line="360" w:lineRule="auto"/>
        <w:ind w:firstLine="708"/>
        <w:rPr>
          <w:bCs/>
          <w:szCs w:val="28"/>
          <w:lang w:val="en-US"/>
        </w:rPr>
      </w:pPr>
      <w:r w:rsidRPr="00A15C52">
        <w:rPr>
          <w:bCs/>
          <w:szCs w:val="28"/>
          <w:lang w:val="en-US"/>
        </w:rPr>
        <w:t>Participation in conferences:</w:t>
      </w:r>
    </w:p>
    <w:p w:rsidR="00A15C52" w:rsidRPr="00491116" w:rsidRDefault="00A15C52" w:rsidP="00FE6CE7">
      <w:pPr>
        <w:spacing w:before="0" w:after="0" w:line="360" w:lineRule="auto"/>
        <w:ind w:firstLine="708"/>
        <w:rPr>
          <w:bCs/>
          <w:szCs w:val="28"/>
        </w:rPr>
      </w:pPr>
      <w:r w:rsidRPr="00A15C52">
        <w:rPr>
          <w:bCs/>
          <w:szCs w:val="28"/>
          <w:lang w:val="en-US"/>
        </w:rPr>
        <w:t>1.Zaitseva VO Physical therapy for cerebral palsy. Higher education - student science - modern society: directions of development: materials intern. stud. scientific-practical conf .. Kyiv</w:t>
      </w:r>
      <w:r w:rsidRPr="00491116">
        <w:rPr>
          <w:bCs/>
          <w:szCs w:val="28"/>
        </w:rPr>
        <w:t xml:space="preserve"> 2021.</w:t>
      </w:r>
      <w:r w:rsidRPr="00A15C52">
        <w:rPr>
          <w:bCs/>
          <w:szCs w:val="28"/>
          <w:lang w:val="en-US"/>
        </w:rPr>
        <w:t>S</w:t>
      </w:r>
      <w:r w:rsidRPr="00491116">
        <w:rPr>
          <w:bCs/>
          <w:szCs w:val="28"/>
        </w:rPr>
        <w:t>. 97-99.</w:t>
      </w: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064F8A" w:rsidRPr="00491116" w:rsidRDefault="00064F8A" w:rsidP="00736267">
      <w:pPr>
        <w:spacing w:before="0" w:after="0" w:line="276" w:lineRule="auto"/>
        <w:rPr>
          <w:b/>
          <w:szCs w:val="28"/>
        </w:rPr>
      </w:pPr>
    </w:p>
    <w:p w:rsidR="00064F8A" w:rsidRPr="00491116" w:rsidRDefault="00064F8A" w:rsidP="0041102D">
      <w:pPr>
        <w:spacing w:before="0" w:after="0" w:line="276" w:lineRule="auto"/>
        <w:jc w:val="center"/>
        <w:rPr>
          <w:b/>
          <w:szCs w:val="28"/>
        </w:rPr>
      </w:pPr>
    </w:p>
    <w:p w:rsidR="00064F8A" w:rsidRPr="00491116" w:rsidRDefault="00064F8A" w:rsidP="0041102D">
      <w:pPr>
        <w:spacing w:before="0" w:after="0" w:line="276" w:lineRule="auto"/>
        <w:jc w:val="center"/>
        <w:rPr>
          <w:b/>
          <w:szCs w:val="28"/>
        </w:rPr>
      </w:pPr>
    </w:p>
    <w:p w:rsidR="006A0101" w:rsidRPr="00491116" w:rsidRDefault="006A0101" w:rsidP="0041102D">
      <w:pPr>
        <w:spacing w:before="0" w:after="0" w:line="276" w:lineRule="auto"/>
        <w:jc w:val="center"/>
        <w:rPr>
          <w:b/>
          <w:szCs w:val="28"/>
        </w:rPr>
      </w:pPr>
    </w:p>
    <w:p w:rsidR="006A0101" w:rsidRPr="00491116" w:rsidRDefault="006A0101" w:rsidP="0041102D">
      <w:pPr>
        <w:spacing w:before="0" w:after="0" w:line="276" w:lineRule="auto"/>
        <w:jc w:val="center"/>
        <w:rPr>
          <w:b/>
          <w:szCs w:val="28"/>
        </w:rPr>
      </w:pPr>
    </w:p>
    <w:p w:rsidR="006A0101" w:rsidRPr="00491116" w:rsidRDefault="006A0101" w:rsidP="0041102D">
      <w:pPr>
        <w:spacing w:before="0" w:after="0" w:line="276" w:lineRule="auto"/>
        <w:jc w:val="center"/>
        <w:rPr>
          <w:b/>
          <w:szCs w:val="28"/>
        </w:rPr>
      </w:pPr>
    </w:p>
    <w:p w:rsidR="006A0101" w:rsidRPr="00491116" w:rsidRDefault="006A0101" w:rsidP="0041102D">
      <w:pPr>
        <w:spacing w:before="0" w:after="0" w:line="276" w:lineRule="auto"/>
        <w:jc w:val="center"/>
        <w:rPr>
          <w:b/>
          <w:szCs w:val="28"/>
        </w:rPr>
      </w:pPr>
    </w:p>
    <w:p w:rsidR="006A0101" w:rsidRPr="00491116" w:rsidRDefault="006A0101" w:rsidP="0041102D">
      <w:pPr>
        <w:spacing w:before="0" w:after="0" w:line="276" w:lineRule="auto"/>
        <w:jc w:val="center"/>
        <w:rPr>
          <w:b/>
          <w:szCs w:val="28"/>
        </w:rPr>
      </w:pPr>
    </w:p>
    <w:p w:rsidR="00FE6CE7" w:rsidRPr="00491116" w:rsidRDefault="00FE6CE7" w:rsidP="0041102D">
      <w:pPr>
        <w:spacing w:before="0" w:after="0" w:line="276" w:lineRule="auto"/>
        <w:jc w:val="center"/>
        <w:rPr>
          <w:b/>
          <w:szCs w:val="28"/>
        </w:rPr>
      </w:pPr>
    </w:p>
    <w:p w:rsidR="006A0101" w:rsidRPr="00491116" w:rsidRDefault="006A0101" w:rsidP="00071ED8">
      <w:pPr>
        <w:spacing w:before="0" w:after="0" w:line="276" w:lineRule="auto"/>
        <w:rPr>
          <w:b/>
          <w:szCs w:val="28"/>
        </w:rPr>
      </w:pPr>
    </w:p>
    <w:p w:rsidR="00064F8A" w:rsidRPr="00491116" w:rsidRDefault="00064F8A" w:rsidP="00C858D3">
      <w:pPr>
        <w:spacing w:before="0" w:after="0" w:line="276" w:lineRule="auto"/>
        <w:rPr>
          <w:b/>
          <w:szCs w:val="28"/>
        </w:rPr>
      </w:pPr>
    </w:p>
    <w:p w:rsidR="00736267" w:rsidRDefault="00736267" w:rsidP="00684155">
      <w:pPr>
        <w:jc w:val="center"/>
        <w:rPr>
          <w:lang w:val="uk-UA"/>
        </w:rPr>
      </w:pPr>
      <w:r>
        <w:rPr>
          <w:lang w:val="uk-UA"/>
        </w:rPr>
        <w:t>ЗМІСТ</w:t>
      </w:r>
    </w:p>
    <w:p w:rsidR="00000000" w:rsidRDefault="00736267">
      <w:pPr>
        <w:spacing w:before="0" w:after="0" w:line="276" w:lineRule="auto"/>
        <w:rPr>
          <w:bCs/>
          <w:szCs w:val="28"/>
          <w:lang w:val="uk-UA"/>
        </w:rPr>
      </w:pPr>
      <w:r>
        <w:rPr>
          <w:bCs/>
          <w:szCs w:val="28"/>
          <w:lang w:val="uk-UA"/>
        </w:rPr>
        <w:t xml:space="preserve">СПИСОК УМОВНИХ </w:t>
      </w:r>
      <w:r w:rsidR="00E41876">
        <w:rPr>
          <w:bCs/>
          <w:szCs w:val="28"/>
          <w:lang w:val="uk-UA"/>
        </w:rPr>
        <w:t>СКОРОЧЕНЬ</w:t>
      </w:r>
      <w:r>
        <w:rPr>
          <w:bCs/>
          <w:szCs w:val="28"/>
          <w:lang w:val="uk-UA"/>
        </w:rPr>
        <w:t>……………………………………</w:t>
      </w:r>
      <w:r w:rsidR="00E06293">
        <w:rPr>
          <w:bCs/>
          <w:szCs w:val="28"/>
          <w:lang w:val="uk-UA"/>
        </w:rPr>
        <w:t>……...</w:t>
      </w:r>
      <w:r w:rsidR="00D52A0E">
        <w:rPr>
          <w:bCs/>
          <w:szCs w:val="28"/>
          <w:lang w:val="uk-UA"/>
        </w:rPr>
        <w:t>12</w:t>
      </w:r>
    </w:p>
    <w:p w:rsidR="00000000" w:rsidRDefault="00736267">
      <w:pPr>
        <w:spacing w:before="0" w:after="0" w:line="276" w:lineRule="auto"/>
        <w:rPr>
          <w:bCs/>
          <w:szCs w:val="28"/>
          <w:lang w:val="uk-UA"/>
        </w:rPr>
      </w:pPr>
      <w:r>
        <w:rPr>
          <w:bCs/>
          <w:szCs w:val="28"/>
          <w:lang w:val="uk-UA"/>
        </w:rPr>
        <w:t>ВСТУП…………………………………</w:t>
      </w:r>
      <w:r w:rsidR="00071ED8">
        <w:rPr>
          <w:bCs/>
          <w:szCs w:val="28"/>
          <w:lang w:val="uk-UA"/>
        </w:rPr>
        <w:t>…………………………………………</w:t>
      </w:r>
      <w:r w:rsidR="00D52A0E">
        <w:rPr>
          <w:bCs/>
          <w:szCs w:val="28"/>
          <w:lang w:val="uk-UA"/>
        </w:rPr>
        <w:t>13</w:t>
      </w:r>
    </w:p>
    <w:p w:rsidR="00000000" w:rsidRDefault="00736267">
      <w:pPr>
        <w:spacing w:before="0" w:after="0" w:line="276" w:lineRule="auto"/>
        <w:rPr>
          <w:bCs/>
          <w:szCs w:val="28"/>
          <w:lang w:val="uk-UA"/>
        </w:rPr>
      </w:pPr>
      <w:r>
        <w:rPr>
          <w:bCs/>
          <w:szCs w:val="28"/>
          <w:lang w:val="uk-UA"/>
        </w:rPr>
        <w:t>РОЗДІЛ 1. ОГЛЯД ТА АНАЛІЗ ЛІТЕРАТУРНИХ ДЖЕРЕЛ…………</w:t>
      </w:r>
      <w:r w:rsidR="00E06293">
        <w:rPr>
          <w:bCs/>
          <w:szCs w:val="28"/>
          <w:lang w:val="uk-UA"/>
        </w:rPr>
        <w:t>………</w:t>
      </w:r>
      <w:r w:rsidR="00D52A0E">
        <w:rPr>
          <w:bCs/>
          <w:szCs w:val="28"/>
          <w:lang w:val="uk-UA"/>
        </w:rPr>
        <w:t>17</w:t>
      </w:r>
    </w:p>
    <w:p w:rsidR="00000000" w:rsidRDefault="002B59BA">
      <w:pPr>
        <w:spacing w:before="0" w:after="0" w:line="276" w:lineRule="auto"/>
        <w:ind w:firstLine="708"/>
        <w:rPr>
          <w:bCs/>
          <w:szCs w:val="28"/>
          <w:lang w:val="uk-UA"/>
        </w:rPr>
      </w:pPr>
      <w:r>
        <w:rPr>
          <w:bCs/>
          <w:szCs w:val="28"/>
          <w:lang w:val="uk-UA"/>
        </w:rPr>
        <w:t xml:space="preserve">1.1 </w:t>
      </w:r>
      <w:r w:rsidR="00736267" w:rsidRPr="002B59BA">
        <w:rPr>
          <w:bCs/>
          <w:szCs w:val="28"/>
          <w:lang w:val="uk-UA"/>
        </w:rPr>
        <w:t>Етіологія, епідеміологія, патогенез……………………</w:t>
      </w:r>
      <w:r w:rsidR="00E06293">
        <w:rPr>
          <w:bCs/>
          <w:szCs w:val="28"/>
          <w:lang w:val="uk-UA"/>
        </w:rPr>
        <w:t>……………..</w:t>
      </w:r>
      <w:r w:rsidR="00D52A0E">
        <w:rPr>
          <w:bCs/>
          <w:szCs w:val="28"/>
          <w:lang w:val="uk-UA"/>
        </w:rPr>
        <w:t>17</w:t>
      </w:r>
    </w:p>
    <w:p w:rsidR="00000000" w:rsidRDefault="002B59BA">
      <w:pPr>
        <w:pStyle w:val="a8"/>
        <w:spacing w:before="0" w:after="0" w:line="276" w:lineRule="auto"/>
        <w:ind w:left="420" w:firstLine="288"/>
        <w:rPr>
          <w:bCs/>
          <w:szCs w:val="28"/>
          <w:lang w:val="uk-UA"/>
        </w:rPr>
      </w:pPr>
      <w:r>
        <w:rPr>
          <w:bCs/>
          <w:szCs w:val="28"/>
          <w:lang w:val="uk-UA"/>
        </w:rPr>
        <w:t xml:space="preserve">1.2 </w:t>
      </w:r>
      <w:r w:rsidR="00736267" w:rsidRPr="00736267">
        <w:rPr>
          <w:bCs/>
          <w:szCs w:val="28"/>
          <w:lang w:val="uk-UA"/>
        </w:rPr>
        <w:t>Атактична форма ДПЦ……………………</w:t>
      </w:r>
      <w:r w:rsidR="00E06293">
        <w:rPr>
          <w:bCs/>
          <w:szCs w:val="28"/>
          <w:lang w:val="uk-UA"/>
        </w:rPr>
        <w:t>…………………………..</w:t>
      </w:r>
      <w:r w:rsidR="00D52A0E">
        <w:rPr>
          <w:bCs/>
          <w:szCs w:val="28"/>
          <w:lang w:val="uk-UA"/>
        </w:rPr>
        <w:t>19</w:t>
      </w:r>
    </w:p>
    <w:p w:rsidR="00000000" w:rsidRDefault="002B59BA">
      <w:pPr>
        <w:pStyle w:val="a8"/>
        <w:spacing w:before="0" w:after="0" w:line="276" w:lineRule="auto"/>
        <w:ind w:left="420" w:firstLine="288"/>
        <w:rPr>
          <w:bCs/>
          <w:szCs w:val="28"/>
          <w:lang w:val="uk-UA"/>
        </w:rPr>
      </w:pPr>
      <w:r>
        <w:rPr>
          <w:bCs/>
          <w:szCs w:val="28"/>
          <w:lang w:val="uk-UA"/>
        </w:rPr>
        <w:t xml:space="preserve">1.3 </w:t>
      </w:r>
      <w:r w:rsidR="00736267">
        <w:rPr>
          <w:bCs/>
          <w:szCs w:val="28"/>
          <w:lang w:val="uk-UA"/>
        </w:rPr>
        <w:t>Методи діагностики……………………………</w:t>
      </w:r>
      <w:r w:rsidR="00E06293">
        <w:rPr>
          <w:bCs/>
          <w:szCs w:val="28"/>
          <w:lang w:val="uk-UA"/>
        </w:rPr>
        <w:t>……………………...</w:t>
      </w:r>
      <w:r w:rsidR="00D52A0E">
        <w:rPr>
          <w:bCs/>
          <w:szCs w:val="28"/>
          <w:lang w:val="uk-UA"/>
        </w:rPr>
        <w:t>20</w:t>
      </w:r>
    </w:p>
    <w:p w:rsidR="00000000" w:rsidRDefault="002B59BA">
      <w:pPr>
        <w:pStyle w:val="a8"/>
        <w:spacing w:before="0" w:after="0" w:line="276" w:lineRule="auto"/>
        <w:ind w:left="420" w:firstLine="288"/>
        <w:rPr>
          <w:bCs/>
          <w:szCs w:val="28"/>
          <w:lang w:val="uk-UA"/>
        </w:rPr>
      </w:pPr>
      <w:r>
        <w:rPr>
          <w:bCs/>
          <w:szCs w:val="28"/>
          <w:lang w:val="uk-UA"/>
        </w:rPr>
        <w:t xml:space="preserve">1.4 </w:t>
      </w:r>
      <w:r w:rsidR="00736267">
        <w:rPr>
          <w:bCs/>
          <w:szCs w:val="28"/>
          <w:lang w:val="uk-UA"/>
        </w:rPr>
        <w:t>Існуючі реабілітаційні програми фізичної терапії при ДЦП………</w:t>
      </w:r>
      <w:r w:rsidR="00E06293">
        <w:rPr>
          <w:bCs/>
          <w:szCs w:val="28"/>
          <w:lang w:val="uk-UA"/>
        </w:rPr>
        <w:t>.</w:t>
      </w:r>
      <w:r w:rsidR="00D52A0E">
        <w:rPr>
          <w:bCs/>
          <w:szCs w:val="28"/>
          <w:lang w:val="uk-UA"/>
        </w:rPr>
        <w:t>24</w:t>
      </w:r>
    </w:p>
    <w:p w:rsidR="00000000" w:rsidRDefault="002B59BA">
      <w:pPr>
        <w:pStyle w:val="a8"/>
        <w:spacing w:before="0" w:after="0" w:line="276" w:lineRule="auto"/>
        <w:ind w:left="420" w:firstLine="288"/>
        <w:rPr>
          <w:bCs/>
          <w:szCs w:val="28"/>
          <w:lang w:val="uk-UA"/>
        </w:rPr>
      </w:pPr>
      <w:r>
        <w:rPr>
          <w:bCs/>
          <w:szCs w:val="28"/>
          <w:lang w:val="uk-UA"/>
        </w:rPr>
        <w:t xml:space="preserve">1.5 </w:t>
      </w:r>
      <w:r w:rsidR="00736267">
        <w:rPr>
          <w:bCs/>
          <w:szCs w:val="28"/>
          <w:lang w:val="uk-UA"/>
        </w:rPr>
        <w:t>Принципи, методи і засоби фізичної терапії дітей з ДЦП………</w:t>
      </w:r>
      <w:r w:rsidR="00E06293">
        <w:rPr>
          <w:bCs/>
          <w:szCs w:val="28"/>
          <w:lang w:val="uk-UA"/>
        </w:rPr>
        <w:t>….</w:t>
      </w:r>
      <w:r w:rsidR="00D52A0E">
        <w:rPr>
          <w:bCs/>
          <w:szCs w:val="28"/>
          <w:lang w:val="uk-UA"/>
        </w:rPr>
        <w:t>31</w:t>
      </w:r>
    </w:p>
    <w:p w:rsidR="00000000" w:rsidRDefault="002B59BA">
      <w:pPr>
        <w:pStyle w:val="a8"/>
        <w:spacing w:before="0" w:after="0" w:line="276" w:lineRule="auto"/>
        <w:ind w:left="420" w:firstLine="288"/>
        <w:rPr>
          <w:bCs/>
          <w:szCs w:val="28"/>
          <w:lang w:val="uk-UA"/>
        </w:rPr>
      </w:pPr>
      <w:r>
        <w:rPr>
          <w:bCs/>
          <w:szCs w:val="28"/>
          <w:lang w:val="uk-UA"/>
        </w:rPr>
        <w:t xml:space="preserve">1.6 </w:t>
      </w:r>
      <w:r w:rsidR="00736267">
        <w:rPr>
          <w:bCs/>
          <w:szCs w:val="28"/>
          <w:lang w:val="uk-UA"/>
        </w:rPr>
        <w:t>Методики фізичної терапії…………………………………</w:t>
      </w:r>
      <w:r w:rsidR="00E06293">
        <w:rPr>
          <w:bCs/>
          <w:szCs w:val="28"/>
          <w:lang w:val="uk-UA"/>
        </w:rPr>
        <w:t>…………</w:t>
      </w:r>
      <w:r w:rsidR="00D52A0E">
        <w:rPr>
          <w:bCs/>
          <w:szCs w:val="28"/>
          <w:lang w:val="uk-UA"/>
        </w:rPr>
        <w:t>33</w:t>
      </w:r>
    </w:p>
    <w:p w:rsidR="00E86A3F" w:rsidRDefault="00E86A3F" w:rsidP="00E86A3F">
      <w:pPr>
        <w:pStyle w:val="a8"/>
        <w:spacing w:before="0" w:after="0" w:line="276" w:lineRule="auto"/>
        <w:ind w:left="420" w:firstLine="288"/>
        <w:rPr>
          <w:bCs/>
          <w:szCs w:val="28"/>
          <w:lang w:val="uk-UA"/>
        </w:rPr>
      </w:pPr>
      <w:r>
        <w:rPr>
          <w:bCs/>
          <w:szCs w:val="28"/>
          <w:lang w:val="uk-UA"/>
        </w:rPr>
        <w:t xml:space="preserve">1.6. </w:t>
      </w:r>
      <w:r w:rsidRPr="00E86A3F">
        <w:rPr>
          <w:bCs/>
          <w:szCs w:val="28"/>
          <w:lang w:val="uk-UA"/>
        </w:rPr>
        <w:t>Технічні засоби та ерготерапіядля забезпечення якості життя пацієнта з ДЦП</w:t>
      </w:r>
      <w:r>
        <w:rPr>
          <w:bCs/>
          <w:szCs w:val="28"/>
          <w:lang w:val="uk-UA"/>
        </w:rPr>
        <w:t>…………………………………………………………</w:t>
      </w:r>
      <w:r w:rsidR="00E06293">
        <w:rPr>
          <w:bCs/>
          <w:szCs w:val="28"/>
          <w:lang w:val="uk-UA"/>
        </w:rPr>
        <w:t>…….</w:t>
      </w:r>
      <w:r>
        <w:rPr>
          <w:bCs/>
          <w:szCs w:val="28"/>
          <w:lang w:val="uk-UA"/>
        </w:rPr>
        <w:t>37</w:t>
      </w:r>
    </w:p>
    <w:p w:rsidR="00E41876" w:rsidRDefault="00E41876" w:rsidP="00E41876">
      <w:pPr>
        <w:pStyle w:val="a8"/>
        <w:spacing w:before="0" w:after="0" w:line="276" w:lineRule="auto"/>
        <w:ind w:left="420" w:firstLine="288"/>
        <w:rPr>
          <w:bCs/>
          <w:szCs w:val="28"/>
          <w:lang w:val="uk-UA"/>
        </w:rPr>
      </w:pPr>
    </w:p>
    <w:p w:rsidR="00000000" w:rsidRDefault="00736267">
      <w:pPr>
        <w:spacing w:before="0" w:after="0" w:line="276" w:lineRule="auto"/>
        <w:rPr>
          <w:bCs/>
          <w:szCs w:val="28"/>
          <w:lang w:val="uk-UA"/>
        </w:rPr>
      </w:pPr>
      <w:r>
        <w:rPr>
          <w:bCs/>
          <w:szCs w:val="28"/>
          <w:lang w:val="uk-UA"/>
        </w:rPr>
        <w:t>РОЗДІЛ 2. МЕТОДИ ТА ОРГАНІЗАЦІЯ ДОСЛІДЖЕННЯ…………</w:t>
      </w:r>
      <w:r w:rsidR="00E06293">
        <w:rPr>
          <w:bCs/>
          <w:szCs w:val="28"/>
          <w:lang w:val="uk-UA"/>
        </w:rPr>
        <w:t>………..</w:t>
      </w:r>
      <w:r w:rsidR="00E86A3F">
        <w:rPr>
          <w:bCs/>
          <w:szCs w:val="28"/>
          <w:lang w:val="uk-UA"/>
        </w:rPr>
        <w:t>41</w:t>
      </w:r>
    </w:p>
    <w:p w:rsidR="00000000" w:rsidRDefault="00736267">
      <w:pPr>
        <w:spacing w:before="0" w:after="0" w:line="276" w:lineRule="auto"/>
        <w:ind w:firstLine="708"/>
        <w:rPr>
          <w:bCs/>
          <w:szCs w:val="28"/>
          <w:lang w:val="uk-UA"/>
        </w:rPr>
      </w:pPr>
      <w:r>
        <w:rPr>
          <w:bCs/>
          <w:szCs w:val="28"/>
          <w:lang w:val="uk-UA"/>
        </w:rPr>
        <w:t>2.1 Методи дослідження………………………………</w:t>
      </w:r>
      <w:r w:rsidR="00E06293">
        <w:rPr>
          <w:bCs/>
          <w:szCs w:val="28"/>
          <w:lang w:val="uk-UA"/>
        </w:rPr>
        <w:t>…………………..</w:t>
      </w:r>
      <w:r w:rsidR="00E86A3F">
        <w:rPr>
          <w:bCs/>
          <w:szCs w:val="28"/>
          <w:lang w:val="uk-UA"/>
        </w:rPr>
        <w:t>41</w:t>
      </w:r>
    </w:p>
    <w:p w:rsidR="00000000" w:rsidRDefault="00736267">
      <w:pPr>
        <w:spacing w:before="0" w:after="0" w:line="276" w:lineRule="auto"/>
        <w:ind w:firstLine="708"/>
        <w:rPr>
          <w:bCs/>
          <w:szCs w:val="28"/>
          <w:lang w:val="uk-UA"/>
        </w:rPr>
      </w:pPr>
      <w:r>
        <w:rPr>
          <w:bCs/>
          <w:szCs w:val="28"/>
          <w:lang w:val="uk-UA"/>
        </w:rPr>
        <w:t>2.2 Аналіз наукового-методичної літератури…………………………</w:t>
      </w:r>
      <w:r w:rsidR="00E06293">
        <w:rPr>
          <w:bCs/>
          <w:szCs w:val="28"/>
          <w:lang w:val="uk-UA"/>
        </w:rPr>
        <w:t>...</w:t>
      </w:r>
      <w:r>
        <w:rPr>
          <w:bCs/>
          <w:szCs w:val="28"/>
          <w:lang w:val="uk-UA"/>
        </w:rPr>
        <w:t>.</w:t>
      </w:r>
      <w:r w:rsidR="00E86A3F">
        <w:rPr>
          <w:bCs/>
          <w:szCs w:val="28"/>
          <w:lang w:val="uk-UA"/>
        </w:rPr>
        <w:t>42</w:t>
      </w:r>
    </w:p>
    <w:p w:rsidR="00000000" w:rsidRDefault="00736267">
      <w:pPr>
        <w:spacing w:before="0" w:after="0" w:line="276" w:lineRule="auto"/>
        <w:ind w:firstLine="708"/>
        <w:rPr>
          <w:bCs/>
          <w:szCs w:val="28"/>
          <w:lang w:val="uk-UA"/>
        </w:rPr>
      </w:pPr>
      <w:r>
        <w:rPr>
          <w:bCs/>
          <w:szCs w:val="28"/>
          <w:lang w:val="uk-UA"/>
        </w:rPr>
        <w:t>2.3 Клінічні методи дослідження……………………………</w:t>
      </w:r>
      <w:r w:rsidR="00E06293">
        <w:rPr>
          <w:bCs/>
          <w:szCs w:val="28"/>
          <w:lang w:val="uk-UA"/>
        </w:rPr>
        <w:t>……………</w:t>
      </w:r>
      <w:r w:rsidR="00E86A3F">
        <w:rPr>
          <w:bCs/>
          <w:szCs w:val="28"/>
          <w:lang w:val="uk-UA"/>
        </w:rPr>
        <w:t>44</w:t>
      </w:r>
    </w:p>
    <w:p w:rsidR="00000000" w:rsidRDefault="00736267">
      <w:pPr>
        <w:spacing w:before="0" w:after="0" w:line="276" w:lineRule="auto"/>
        <w:ind w:firstLine="708"/>
        <w:rPr>
          <w:bCs/>
          <w:szCs w:val="28"/>
          <w:lang w:val="uk-UA"/>
        </w:rPr>
      </w:pPr>
      <w:r>
        <w:rPr>
          <w:bCs/>
          <w:szCs w:val="28"/>
          <w:lang w:val="uk-UA"/>
        </w:rPr>
        <w:t>2.4 Постановка цілей…………………………</w:t>
      </w:r>
      <w:r w:rsidR="00E06293">
        <w:rPr>
          <w:bCs/>
          <w:szCs w:val="28"/>
          <w:lang w:val="uk-UA"/>
        </w:rPr>
        <w:t>…………………………...</w:t>
      </w:r>
      <w:r w:rsidR="00E86A3F">
        <w:rPr>
          <w:bCs/>
          <w:szCs w:val="28"/>
          <w:lang w:val="uk-UA"/>
        </w:rPr>
        <w:t>45</w:t>
      </w:r>
    </w:p>
    <w:p w:rsidR="00000000" w:rsidRDefault="00736267">
      <w:pPr>
        <w:spacing w:before="0" w:after="0" w:line="276" w:lineRule="auto"/>
        <w:ind w:firstLine="708"/>
        <w:rPr>
          <w:bCs/>
          <w:szCs w:val="28"/>
          <w:lang w:val="uk-UA"/>
        </w:rPr>
      </w:pPr>
      <w:r>
        <w:rPr>
          <w:bCs/>
          <w:szCs w:val="28"/>
          <w:lang w:val="uk-UA"/>
        </w:rPr>
        <w:t xml:space="preserve">2.5 </w:t>
      </w:r>
      <w:r w:rsidR="00CE2F73">
        <w:rPr>
          <w:bCs/>
          <w:szCs w:val="28"/>
          <w:lang w:val="uk-UA"/>
        </w:rPr>
        <w:t>Алгоритм дій</w:t>
      </w:r>
      <w:r>
        <w:rPr>
          <w:bCs/>
          <w:szCs w:val="28"/>
          <w:lang w:val="uk-UA"/>
        </w:rPr>
        <w:t xml:space="preserve"> фізичної </w:t>
      </w:r>
      <w:r w:rsidR="00FE6CE7">
        <w:rPr>
          <w:bCs/>
          <w:szCs w:val="28"/>
          <w:lang w:val="uk-UA"/>
        </w:rPr>
        <w:t>терапії</w:t>
      </w:r>
      <w:r>
        <w:rPr>
          <w:bCs/>
          <w:szCs w:val="28"/>
          <w:lang w:val="uk-UA"/>
        </w:rPr>
        <w:t xml:space="preserve"> при ДЦП…………………</w:t>
      </w:r>
      <w:r w:rsidR="00E06293">
        <w:rPr>
          <w:bCs/>
          <w:szCs w:val="28"/>
          <w:lang w:val="uk-UA"/>
        </w:rPr>
        <w:t>………….</w:t>
      </w:r>
      <w:r w:rsidR="00E86A3F">
        <w:rPr>
          <w:bCs/>
          <w:szCs w:val="28"/>
          <w:lang w:val="uk-UA"/>
        </w:rPr>
        <w:t>46</w:t>
      </w:r>
    </w:p>
    <w:p w:rsidR="00000000" w:rsidRDefault="00736267">
      <w:pPr>
        <w:spacing w:before="0" w:after="0" w:line="276" w:lineRule="auto"/>
        <w:ind w:firstLine="708"/>
        <w:rPr>
          <w:bCs/>
          <w:szCs w:val="28"/>
          <w:lang w:val="uk-UA"/>
        </w:rPr>
      </w:pPr>
      <w:r>
        <w:rPr>
          <w:bCs/>
          <w:szCs w:val="28"/>
          <w:lang w:val="uk-UA"/>
        </w:rPr>
        <w:t>2.6 Організація дослідження………………………………</w:t>
      </w:r>
      <w:r w:rsidR="00E06293">
        <w:rPr>
          <w:bCs/>
          <w:szCs w:val="28"/>
          <w:lang w:val="uk-UA"/>
        </w:rPr>
        <w:t>……………...</w:t>
      </w:r>
      <w:r w:rsidR="00E86A3F">
        <w:rPr>
          <w:bCs/>
          <w:szCs w:val="28"/>
          <w:lang w:val="uk-UA"/>
        </w:rPr>
        <w:t>47</w:t>
      </w:r>
    </w:p>
    <w:p w:rsidR="00E41876" w:rsidRDefault="00E41876" w:rsidP="00E41876">
      <w:pPr>
        <w:spacing w:before="0" w:after="0" w:line="276" w:lineRule="auto"/>
        <w:ind w:firstLine="708"/>
        <w:rPr>
          <w:bCs/>
          <w:szCs w:val="28"/>
          <w:lang w:val="uk-UA"/>
        </w:rPr>
      </w:pPr>
    </w:p>
    <w:p w:rsidR="00000000" w:rsidRDefault="00736267">
      <w:pPr>
        <w:spacing w:before="0" w:after="0" w:line="276" w:lineRule="auto"/>
        <w:rPr>
          <w:bCs/>
          <w:szCs w:val="28"/>
          <w:lang w:val="uk-UA"/>
        </w:rPr>
      </w:pPr>
      <w:r>
        <w:rPr>
          <w:bCs/>
          <w:szCs w:val="28"/>
          <w:lang w:val="uk-UA"/>
        </w:rPr>
        <w:t>РОЗДІЛ 3. ПРОГРАМА ФІЗИЧНОЇ ТЕРАПІЇ……………………</w:t>
      </w:r>
      <w:r w:rsidR="00E06293">
        <w:rPr>
          <w:bCs/>
          <w:szCs w:val="28"/>
          <w:lang w:val="uk-UA"/>
        </w:rPr>
        <w:t>…………….</w:t>
      </w:r>
      <w:r w:rsidR="00E86A3F">
        <w:rPr>
          <w:bCs/>
          <w:szCs w:val="28"/>
          <w:lang w:val="uk-UA"/>
        </w:rPr>
        <w:t>50</w:t>
      </w:r>
    </w:p>
    <w:p w:rsidR="00000000" w:rsidRDefault="00736267">
      <w:pPr>
        <w:spacing w:before="0" w:after="0" w:line="276" w:lineRule="auto"/>
        <w:ind w:firstLine="708"/>
        <w:rPr>
          <w:bCs/>
          <w:szCs w:val="28"/>
          <w:lang w:val="uk-UA"/>
        </w:rPr>
      </w:pPr>
      <w:r>
        <w:rPr>
          <w:bCs/>
          <w:szCs w:val="28"/>
          <w:lang w:val="uk-UA"/>
        </w:rPr>
        <w:lastRenderedPageBreak/>
        <w:t xml:space="preserve">3.1 Основні приципи складання </w:t>
      </w:r>
      <w:r w:rsidR="006A0101">
        <w:rPr>
          <w:bCs/>
          <w:szCs w:val="28"/>
          <w:lang w:val="uk-UA"/>
        </w:rPr>
        <w:t>програми фізичної терапії для дітей з атактичної формою ДЦП……………………</w:t>
      </w:r>
      <w:r w:rsidR="00E06293">
        <w:rPr>
          <w:bCs/>
          <w:szCs w:val="28"/>
          <w:lang w:val="uk-UA"/>
        </w:rPr>
        <w:t>…………………………………...</w:t>
      </w:r>
      <w:r w:rsidR="00E86A3F">
        <w:rPr>
          <w:bCs/>
          <w:szCs w:val="28"/>
          <w:lang w:val="uk-UA"/>
        </w:rPr>
        <w:t>50</w:t>
      </w:r>
    </w:p>
    <w:p w:rsidR="00000000" w:rsidRDefault="006A0101">
      <w:pPr>
        <w:spacing w:before="0" w:after="0" w:line="276" w:lineRule="auto"/>
        <w:ind w:firstLine="708"/>
        <w:rPr>
          <w:bCs/>
          <w:szCs w:val="28"/>
          <w:lang w:val="uk-UA"/>
        </w:rPr>
      </w:pPr>
      <w:r>
        <w:rPr>
          <w:bCs/>
          <w:szCs w:val="28"/>
          <w:lang w:val="uk-UA"/>
        </w:rPr>
        <w:t xml:space="preserve">3.2 </w:t>
      </w:r>
      <w:r w:rsidR="00E86A3F">
        <w:rPr>
          <w:bCs/>
          <w:szCs w:val="28"/>
          <w:lang w:val="uk-UA"/>
        </w:rPr>
        <w:t>Р</w:t>
      </w:r>
      <w:r>
        <w:rPr>
          <w:bCs/>
          <w:szCs w:val="28"/>
          <w:lang w:val="uk-UA"/>
        </w:rPr>
        <w:t>езультати</w:t>
      </w:r>
      <w:r w:rsidR="00E86A3F">
        <w:rPr>
          <w:bCs/>
          <w:szCs w:val="28"/>
          <w:lang w:val="uk-UA"/>
        </w:rPr>
        <w:t xml:space="preserve"> дослідження</w:t>
      </w:r>
      <w:r>
        <w:rPr>
          <w:bCs/>
          <w:szCs w:val="28"/>
          <w:lang w:val="uk-UA"/>
        </w:rPr>
        <w:t>………………………</w:t>
      </w:r>
      <w:r w:rsidR="00E06293">
        <w:rPr>
          <w:bCs/>
          <w:szCs w:val="28"/>
          <w:lang w:val="uk-UA"/>
        </w:rPr>
        <w:t>……………………...</w:t>
      </w:r>
      <w:r>
        <w:rPr>
          <w:bCs/>
          <w:szCs w:val="28"/>
          <w:lang w:val="uk-UA"/>
        </w:rPr>
        <w:t>.</w:t>
      </w:r>
      <w:r w:rsidR="00E86A3F">
        <w:rPr>
          <w:bCs/>
          <w:szCs w:val="28"/>
          <w:lang w:val="uk-UA"/>
        </w:rPr>
        <w:t>53</w:t>
      </w:r>
    </w:p>
    <w:p w:rsidR="00E86A3F" w:rsidRDefault="00E86A3F" w:rsidP="00E86A3F">
      <w:pPr>
        <w:spacing w:before="0" w:after="0" w:line="276" w:lineRule="auto"/>
        <w:ind w:firstLine="708"/>
        <w:rPr>
          <w:bCs/>
          <w:szCs w:val="28"/>
          <w:lang w:val="uk-UA"/>
        </w:rPr>
      </w:pPr>
      <w:r>
        <w:rPr>
          <w:bCs/>
          <w:szCs w:val="28"/>
          <w:lang w:val="uk-UA"/>
        </w:rPr>
        <w:t>3.2.1 Кінезіотерапія………………………………</w:t>
      </w:r>
      <w:r w:rsidR="00E06293">
        <w:rPr>
          <w:bCs/>
          <w:szCs w:val="28"/>
          <w:lang w:val="uk-UA"/>
        </w:rPr>
        <w:t>………………………..</w:t>
      </w:r>
      <w:r>
        <w:rPr>
          <w:bCs/>
          <w:szCs w:val="28"/>
          <w:lang w:val="uk-UA"/>
        </w:rPr>
        <w:t>90</w:t>
      </w:r>
    </w:p>
    <w:p w:rsidR="00000000" w:rsidRDefault="006A0101">
      <w:pPr>
        <w:spacing w:before="0" w:after="0" w:line="276" w:lineRule="auto"/>
        <w:ind w:left="708" w:firstLine="708"/>
        <w:rPr>
          <w:bCs/>
          <w:szCs w:val="28"/>
          <w:lang w:val="uk-UA"/>
        </w:rPr>
      </w:pPr>
      <w:r>
        <w:rPr>
          <w:bCs/>
          <w:szCs w:val="28"/>
          <w:lang w:val="uk-UA"/>
        </w:rPr>
        <w:t>3.2.</w:t>
      </w:r>
      <w:r w:rsidR="00E86A3F">
        <w:rPr>
          <w:bCs/>
          <w:szCs w:val="28"/>
          <w:lang w:val="uk-UA"/>
        </w:rPr>
        <w:t>2</w:t>
      </w:r>
      <w:r>
        <w:rPr>
          <w:bCs/>
          <w:szCs w:val="28"/>
          <w:lang w:val="uk-UA"/>
        </w:rPr>
        <w:t xml:space="preserve"> Активізація рухового апарату………………………</w:t>
      </w:r>
      <w:r w:rsidR="00E06293">
        <w:rPr>
          <w:bCs/>
          <w:szCs w:val="28"/>
          <w:lang w:val="uk-UA"/>
        </w:rPr>
        <w:t>……</w:t>
      </w:r>
      <w:r>
        <w:rPr>
          <w:bCs/>
          <w:szCs w:val="28"/>
          <w:lang w:val="uk-UA"/>
        </w:rPr>
        <w:t>…..</w:t>
      </w:r>
      <w:r w:rsidR="00E86A3F">
        <w:rPr>
          <w:bCs/>
          <w:szCs w:val="28"/>
          <w:lang w:val="uk-UA"/>
        </w:rPr>
        <w:t>91</w:t>
      </w:r>
    </w:p>
    <w:p w:rsidR="00000000" w:rsidRDefault="006A0101">
      <w:pPr>
        <w:spacing w:before="0" w:after="0" w:line="276" w:lineRule="auto"/>
        <w:ind w:left="708" w:firstLine="708"/>
        <w:rPr>
          <w:bCs/>
          <w:szCs w:val="28"/>
          <w:lang w:val="uk-UA"/>
        </w:rPr>
      </w:pPr>
      <w:r>
        <w:rPr>
          <w:bCs/>
          <w:szCs w:val="28"/>
          <w:lang w:val="uk-UA"/>
        </w:rPr>
        <w:t>3.2.</w:t>
      </w:r>
      <w:r w:rsidR="00E86A3F">
        <w:rPr>
          <w:bCs/>
          <w:szCs w:val="28"/>
          <w:lang w:val="uk-UA"/>
        </w:rPr>
        <w:t>3</w:t>
      </w:r>
      <w:r>
        <w:rPr>
          <w:bCs/>
          <w:szCs w:val="28"/>
          <w:lang w:val="uk-UA"/>
        </w:rPr>
        <w:t xml:space="preserve"> Вправи для покращення роботи суглобів…………</w:t>
      </w:r>
      <w:r w:rsidR="00E06293">
        <w:rPr>
          <w:bCs/>
          <w:szCs w:val="28"/>
          <w:lang w:val="uk-UA"/>
        </w:rPr>
        <w:t>………...</w:t>
      </w:r>
      <w:r w:rsidR="00E86A3F">
        <w:rPr>
          <w:bCs/>
          <w:szCs w:val="28"/>
          <w:lang w:val="uk-UA"/>
        </w:rPr>
        <w:t>92</w:t>
      </w:r>
    </w:p>
    <w:p w:rsidR="00000000" w:rsidRDefault="006A0101">
      <w:pPr>
        <w:spacing w:before="0" w:after="0" w:line="276" w:lineRule="auto"/>
        <w:ind w:left="708" w:firstLine="708"/>
        <w:rPr>
          <w:bCs/>
          <w:szCs w:val="28"/>
          <w:lang w:val="uk-UA"/>
        </w:rPr>
      </w:pPr>
      <w:r>
        <w:rPr>
          <w:bCs/>
          <w:szCs w:val="28"/>
          <w:lang w:val="uk-UA"/>
        </w:rPr>
        <w:t>3.2.</w:t>
      </w:r>
      <w:r w:rsidR="00E86A3F">
        <w:rPr>
          <w:bCs/>
          <w:szCs w:val="28"/>
          <w:lang w:val="uk-UA"/>
        </w:rPr>
        <w:t>4</w:t>
      </w:r>
      <w:r>
        <w:rPr>
          <w:bCs/>
          <w:szCs w:val="28"/>
          <w:lang w:val="uk-UA"/>
        </w:rPr>
        <w:t xml:space="preserve"> Вправи на гнучкість………………………………</w:t>
      </w:r>
      <w:r w:rsidR="00E06293">
        <w:rPr>
          <w:bCs/>
          <w:szCs w:val="28"/>
          <w:lang w:val="uk-UA"/>
        </w:rPr>
        <w:t>………….</w:t>
      </w:r>
      <w:r>
        <w:rPr>
          <w:bCs/>
          <w:szCs w:val="28"/>
          <w:lang w:val="uk-UA"/>
        </w:rPr>
        <w:t>.</w:t>
      </w:r>
      <w:r w:rsidR="00E86A3F">
        <w:rPr>
          <w:bCs/>
          <w:szCs w:val="28"/>
          <w:lang w:val="uk-UA"/>
        </w:rPr>
        <w:t>93</w:t>
      </w:r>
    </w:p>
    <w:p w:rsidR="00000000" w:rsidRDefault="006A0101">
      <w:pPr>
        <w:spacing w:before="0" w:after="0" w:line="276" w:lineRule="auto"/>
        <w:ind w:left="708" w:firstLine="708"/>
        <w:rPr>
          <w:bCs/>
          <w:szCs w:val="28"/>
          <w:lang w:val="uk-UA"/>
        </w:rPr>
      </w:pPr>
      <w:r>
        <w:rPr>
          <w:bCs/>
          <w:szCs w:val="28"/>
          <w:lang w:val="uk-UA"/>
        </w:rPr>
        <w:t>3.2.</w:t>
      </w:r>
      <w:r w:rsidR="00E86A3F">
        <w:rPr>
          <w:bCs/>
          <w:szCs w:val="28"/>
          <w:lang w:val="uk-UA"/>
        </w:rPr>
        <w:t>5</w:t>
      </w:r>
      <w:r>
        <w:rPr>
          <w:bCs/>
          <w:szCs w:val="28"/>
          <w:lang w:val="uk-UA"/>
        </w:rPr>
        <w:t xml:space="preserve"> Вправи на </w:t>
      </w:r>
      <w:r w:rsidR="00E86A3F">
        <w:rPr>
          <w:bCs/>
          <w:szCs w:val="28"/>
          <w:lang w:val="uk-UA"/>
        </w:rPr>
        <w:t xml:space="preserve">покращення дихання </w:t>
      </w:r>
      <w:r>
        <w:rPr>
          <w:bCs/>
          <w:szCs w:val="28"/>
          <w:lang w:val="uk-UA"/>
        </w:rPr>
        <w:t>…………………</w:t>
      </w:r>
      <w:r w:rsidR="00E06293">
        <w:rPr>
          <w:bCs/>
          <w:szCs w:val="28"/>
          <w:lang w:val="uk-UA"/>
        </w:rPr>
        <w:t>………….</w:t>
      </w:r>
      <w:r w:rsidR="00E86A3F">
        <w:rPr>
          <w:bCs/>
          <w:szCs w:val="28"/>
          <w:lang w:val="uk-UA"/>
        </w:rPr>
        <w:t>95</w:t>
      </w:r>
    </w:p>
    <w:p w:rsidR="00000000" w:rsidRDefault="006A0101">
      <w:pPr>
        <w:spacing w:before="0" w:after="0" w:line="276" w:lineRule="auto"/>
        <w:ind w:firstLine="708"/>
        <w:rPr>
          <w:bCs/>
          <w:szCs w:val="28"/>
          <w:lang w:val="uk-UA"/>
        </w:rPr>
      </w:pPr>
      <w:r>
        <w:rPr>
          <w:bCs/>
          <w:szCs w:val="28"/>
          <w:lang w:val="uk-UA"/>
        </w:rPr>
        <w:t>3.3 Масаж при ДЦП…………………………</w:t>
      </w:r>
      <w:r w:rsidR="00E06293">
        <w:rPr>
          <w:bCs/>
          <w:szCs w:val="28"/>
          <w:lang w:val="uk-UA"/>
        </w:rPr>
        <w:t>……………………………</w:t>
      </w:r>
      <w:r>
        <w:rPr>
          <w:bCs/>
          <w:szCs w:val="28"/>
          <w:lang w:val="uk-UA"/>
        </w:rPr>
        <w:t>.</w:t>
      </w:r>
      <w:r w:rsidR="00E86A3F">
        <w:rPr>
          <w:bCs/>
          <w:szCs w:val="28"/>
          <w:lang w:val="uk-UA"/>
        </w:rPr>
        <w:t>98</w:t>
      </w:r>
    </w:p>
    <w:p w:rsidR="00000000" w:rsidRDefault="006A0101">
      <w:pPr>
        <w:spacing w:before="0" w:after="0" w:line="276" w:lineRule="auto"/>
        <w:ind w:firstLine="708"/>
        <w:rPr>
          <w:bCs/>
          <w:szCs w:val="28"/>
          <w:lang w:val="uk-UA"/>
        </w:rPr>
      </w:pPr>
      <w:r>
        <w:rPr>
          <w:bCs/>
          <w:szCs w:val="28"/>
          <w:lang w:val="uk-UA"/>
        </w:rPr>
        <w:t>3.4 Преформовані фізичні при ДЦП…………………</w:t>
      </w:r>
      <w:r w:rsidR="00E06293">
        <w:rPr>
          <w:bCs/>
          <w:szCs w:val="28"/>
          <w:lang w:val="uk-UA"/>
        </w:rPr>
        <w:t>………………...</w:t>
      </w:r>
      <w:r>
        <w:rPr>
          <w:bCs/>
          <w:szCs w:val="28"/>
          <w:lang w:val="uk-UA"/>
        </w:rPr>
        <w:t>..</w:t>
      </w:r>
      <w:r w:rsidR="00E86A3F">
        <w:rPr>
          <w:bCs/>
          <w:szCs w:val="28"/>
          <w:lang w:val="uk-UA"/>
        </w:rPr>
        <w:t>102</w:t>
      </w:r>
    </w:p>
    <w:p w:rsidR="00000000" w:rsidRDefault="006A0101">
      <w:pPr>
        <w:spacing w:before="0" w:after="0" w:line="276" w:lineRule="auto"/>
        <w:ind w:firstLine="708"/>
        <w:rPr>
          <w:bCs/>
          <w:szCs w:val="28"/>
          <w:lang w:val="uk-UA"/>
        </w:rPr>
      </w:pPr>
      <w:r>
        <w:rPr>
          <w:bCs/>
          <w:szCs w:val="28"/>
          <w:lang w:val="uk-UA"/>
        </w:rPr>
        <w:t>3.5 Результати програм</w:t>
      </w:r>
      <w:r w:rsidR="00E86A3F">
        <w:rPr>
          <w:bCs/>
          <w:szCs w:val="28"/>
          <w:lang w:val="uk-UA"/>
        </w:rPr>
        <w:t>и фізичної реабілітації……………</w:t>
      </w:r>
      <w:r w:rsidR="00E06293">
        <w:rPr>
          <w:bCs/>
          <w:szCs w:val="28"/>
          <w:lang w:val="uk-UA"/>
        </w:rPr>
        <w:t>…………..</w:t>
      </w:r>
      <w:r>
        <w:rPr>
          <w:bCs/>
          <w:szCs w:val="28"/>
          <w:lang w:val="uk-UA"/>
        </w:rPr>
        <w:t>.</w:t>
      </w:r>
      <w:r w:rsidR="00E86A3F">
        <w:rPr>
          <w:bCs/>
          <w:szCs w:val="28"/>
          <w:lang w:val="uk-UA"/>
        </w:rPr>
        <w:t>104</w:t>
      </w:r>
    </w:p>
    <w:p w:rsidR="00E41876" w:rsidRDefault="00E41876" w:rsidP="00E41876">
      <w:pPr>
        <w:spacing w:before="0" w:after="0" w:line="276" w:lineRule="auto"/>
        <w:ind w:firstLine="708"/>
        <w:rPr>
          <w:bCs/>
          <w:szCs w:val="28"/>
          <w:lang w:val="uk-UA"/>
        </w:rPr>
      </w:pPr>
    </w:p>
    <w:p w:rsidR="00000000" w:rsidRDefault="006A0101">
      <w:pPr>
        <w:spacing w:before="0" w:after="0" w:line="276" w:lineRule="auto"/>
        <w:rPr>
          <w:bCs/>
          <w:szCs w:val="28"/>
          <w:lang w:val="uk-UA"/>
        </w:rPr>
      </w:pPr>
      <w:r>
        <w:rPr>
          <w:bCs/>
          <w:szCs w:val="28"/>
          <w:lang w:val="uk-UA"/>
        </w:rPr>
        <w:t>ВИСНОВКИ………………………………</w:t>
      </w:r>
      <w:r w:rsidR="00E06293">
        <w:rPr>
          <w:bCs/>
          <w:szCs w:val="28"/>
          <w:lang w:val="uk-UA"/>
        </w:rPr>
        <w:t>……………………………………</w:t>
      </w:r>
      <w:r>
        <w:rPr>
          <w:bCs/>
          <w:szCs w:val="28"/>
          <w:lang w:val="uk-UA"/>
        </w:rPr>
        <w:t>.</w:t>
      </w:r>
      <w:r w:rsidR="00E86A3F">
        <w:rPr>
          <w:bCs/>
          <w:szCs w:val="28"/>
          <w:lang w:val="uk-UA"/>
        </w:rPr>
        <w:t>107</w:t>
      </w:r>
    </w:p>
    <w:p w:rsidR="00000000" w:rsidRDefault="006A0101">
      <w:pPr>
        <w:spacing w:before="0" w:after="0" w:line="276" w:lineRule="auto"/>
        <w:rPr>
          <w:bCs/>
          <w:szCs w:val="28"/>
          <w:lang w:val="uk-UA"/>
        </w:rPr>
      </w:pPr>
      <w:r>
        <w:rPr>
          <w:bCs/>
          <w:szCs w:val="28"/>
          <w:lang w:val="uk-UA"/>
        </w:rPr>
        <w:t>СПИСОК ВИКОРИСТАНИХ ДЖЕРЕЛ………………………</w:t>
      </w:r>
      <w:r w:rsidR="00E06293">
        <w:rPr>
          <w:bCs/>
          <w:szCs w:val="28"/>
          <w:lang w:val="uk-UA"/>
        </w:rPr>
        <w:t>……………..</w:t>
      </w:r>
      <w:r>
        <w:rPr>
          <w:bCs/>
          <w:szCs w:val="28"/>
          <w:lang w:val="uk-UA"/>
        </w:rPr>
        <w:t>..</w:t>
      </w:r>
      <w:r w:rsidR="00E86A3F">
        <w:rPr>
          <w:bCs/>
          <w:szCs w:val="28"/>
          <w:lang w:val="uk-UA"/>
        </w:rPr>
        <w:t>111</w:t>
      </w:r>
    </w:p>
    <w:p w:rsidR="00000000" w:rsidRDefault="006A0101">
      <w:pPr>
        <w:spacing w:before="0" w:after="0" w:line="276" w:lineRule="auto"/>
        <w:rPr>
          <w:bCs/>
          <w:szCs w:val="28"/>
          <w:lang w:val="uk-UA"/>
        </w:rPr>
      </w:pPr>
      <w:r>
        <w:rPr>
          <w:bCs/>
          <w:szCs w:val="28"/>
          <w:lang w:val="uk-UA"/>
        </w:rPr>
        <w:t>ДОДАТКИ………………………………</w:t>
      </w:r>
      <w:r w:rsidR="00E06293">
        <w:rPr>
          <w:bCs/>
          <w:szCs w:val="28"/>
          <w:lang w:val="uk-UA"/>
        </w:rPr>
        <w:t>………………………………………</w:t>
      </w:r>
      <w:r w:rsidR="00E86A3F">
        <w:rPr>
          <w:bCs/>
          <w:szCs w:val="28"/>
          <w:lang w:val="uk-UA"/>
        </w:rPr>
        <w:t>116</w:t>
      </w:r>
    </w:p>
    <w:p w:rsidR="00000000" w:rsidRDefault="0047348B">
      <w:pPr>
        <w:spacing w:before="0" w:after="0" w:line="276" w:lineRule="auto"/>
        <w:rPr>
          <w:lang w:val="uk-UA"/>
        </w:rPr>
      </w:pPr>
    </w:p>
    <w:p w:rsidR="00000000" w:rsidRDefault="0047348B">
      <w:pPr>
        <w:spacing w:before="0" w:after="0" w:line="276" w:lineRule="auto"/>
        <w:rPr>
          <w:lang w:val="uk-UA"/>
        </w:rPr>
      </w:pPr>
    </w:p>
    <w:p w:rsidR="006A0101" w:rsidRPr="00FC3AA3" w:rsidRDefault="00E41876" w:rsidP="00C858D3">
      <w:pPr>
        <w:spacing w:before="0" w:after="0" w:line="720" w:lineRule="auto"/>
        <w:jc w:val="center"/>
        <w:rPr>
          <w:b/>
          <w:szCs w:val="28"/>
        </w:rPr>
      </w:pPr>
      <w:bookmarkStart w:id="2" w:name="_Toc88671094"/>
      <w:r>
        <w:rPr>
          <w:b/>
          <w:szCs w:val="28"/>
        </w:rPr>
        <w:t>СПИСОК</w:t>
      </w:r>
      <w:r>
        <w:rPr>
          <w:b/>
          <w:szCs w:val="28"/>
          <w:lang w:val="uk-UA"/>
        </w:rPr>
        <w:t>УМОВНИХ</w:t>
      </w:r>
      <w:r w:rsidR="006A0101" w:rsidRPr="00FC3AA3">
        <w:rPr>
          <w:b/>
          <w:szCs w:val="28"/>
        </w:rPr>
        <w:t>СКОРОЧЕНЬ</w:t>
      </w:r>
    </w:p>
    <w:p w:rsidR="004D561F" w:rsidRPr="009C6033" w:rsidRDefault="004D561F" w:rsidP="00C858D3">
      <w:pPr>
        <w:spacing w:before="0" w:after="0" w:line="360" w:lineRule="auto"/>
        <w:rPr>
          <w:bCs/>
          <w:szCs w:val="28"/>
          <w:lang w:val="uk-UA"/>
        </w:rPr>
      </w:pPr>
      <w:r>
        <w:rPr>
          <w:bCs/>
          <w:szCs w:val="28"/>
          <w:lang w:val="en-US"/>
        </w:rPr>
        <w:t>CIMT</w:t>
      </w:r>
      <w:r w:rsidRPr="009C6033">
        <w:rPr>
          <w:bCs/>
          <w:szCs w:val="28"/>
        </w:rPr>
        <w:t xml:space="preserve"> – </w:t>
      </w:r>
      <w:r>
        <w:rPr>
          <w:bCs/>
          <w:szCs w:val="28"/>
          <w:lang w:val="uk-UA"/>
        </w:rPr>
        <w:t>індуковано обмежена рухова терапія</w:t>
      </w:r>
    </w:p>
    <w:p w:rsidR="004D561F" w:rsidRPr="002E6BD3" w:rsidRDefault="004D561F" w:rsidP="00C858D3">
      <w:pPr>
        <w:spacing w:before="0" w:after="0" w:line="360" w:lineRule="auto"/>
        <w:rPr>
          <w:bCs/>
          <w:szCs w:val="28"/>
          <w:lang w:val="uk-UA"/>
        </w:rPr>
      </w:pPr>
      <w:r>
        <w:rPr>
          <w:bCs/>
          <w:szCs w:val="28"/>
          <w:lang w:val="en-US"/>
        </w:rPr>
        <w:t>FRA</w:t>
      </w:r>
      <w:r>
        <w:rPr>
          <w:bCs/>
          <w:szCs w:val="28"/>
          <w:lang w:val="uk-UA"/>
        </w:rPr>
        <w:t>– атаксія Фрідрейха</w:t>
      </w:r>
    </w:p>
    <w:p w:rsidR="004D561F" w:rsidRPr="00FC3AA3" w:rsidRDefault="004D561F" w:rsidP="006A0101">
      <w:pPr>
        <w:spacing w:before="0" w:after="0" w:line="360" w:lineRule="auto"/>
        <w:rPr>
          <w:bCs/>
          <w:szCs w:val="28"/>
          <w:lang w:val="uk-UA"/>
        </w:rPr>
      </w:pPr>
      <w:r w:rsidRPr="00FC3AA3">
        <w:rPr>
          <w:bCs/>
          <w:szCs w:val="28"/>
          <w:lang w:val="uk-UA"/>
        </w:rPr>
        <w:t>GMFМ – шкала великих моторних функцій</w:t>
      </w:r>
    </w:p>
    <w:p w:rsidR="004D561F" w:rsidRPr="002E6BD3" w:rsidRDefault="004D561F" w:rsidP="00C858D3">
      <w:pPr>
        <w:spacing w:before="0" w:after="0" w:line="360" w:lineRule="auto"/>
        <w:rPr>
          <w:bCs/>
          <w:szCs w:val="28"/>
          <w:lang w:val="uk-UA"/>
        </w:rPr>
      </w:pPr>
      <w:r>
        <w:rPr>
          <w:lang w:val="en-US"/>
        </w:rPr>
        <w:t>GMS</w:t>
      </w:r>
      <w:r w:rsidRPr="008D55F0">
        <w:rPr>
          <w:lang w:val="uk-UA"/>
        </w:rPr>
        <w:t xml:space="preserve"> – </w:t>
      </w:r>
      <w:r>
        <w:rPr>
          <w:lang w:val="uk-UA"/>
        </w:rPr>
        <w:t>відеоаналіз генералізованих рухів по Прехтля</w:t>
      </w:r>
    </w:p>
    <w:p w:rsidR="004D561F" w:rsidRPr="00FC3AA3" w:rsidRDefault="004D561F" w:rsidP="006A0101">
      <w:pPr>
        <w:spacing w:before="0" w:after="0" w:line="360" w:lineRule="auto"/>
        <w:rPr>
          <w:bCs/>
          <w:szCs w:val="28"/>
          <w:lang w:val="uk-UA"/>
        </w:rPr>
      </w:pPr>
      <w:r w:rsidRPr="00FC3AA3">
        <w:rPr>
          <w:bCs/>
          <w:szCs w:val="28"/>
          <w:lang w:val="uk-UA"/>
        </w:rPr>
        <w:t>ICARS - Міжнародна спільна рейтингова шкала атаксії</w:t>
      </w:r>
    </w:p>
    <w:p w:rsidR="004D561F" w:rsidRDefault="004D561F" w:rsidP="00C858D3">
      <w:pPr>
        <w:spacing w:before="0" w:after="0" w:line="360" w:lineRule="auto"/>
        <w:rPr>
          <w:bCs/>
          <w:szCs w:val="28"/>
          <w:lang w:val="uk-UA"/>
        </w:rPr>
      </w:pPr>
      <w:r>
        <w:rPr>
          <w:bCs/>
          <w:szCs w:val="28"/>
          <w:lang w:val="en-US"/>
        </w:rPr>
        <w:t>PBS</w:t>
      </w:r>
      <w:r>
        <w:rPr>
          <w:bCs/>
          <w:szCs w:val="28"/>
          <w:lang w:val="uk-UA"/>
        </w:rPr>
        <w:t>– педіатрична шкала балансу</w:t>
      </w:r>
    </w:p>
    <w:p w:rsidR="004D561F" w:rsidRPr="00510668" w:rsidRDefault="004D561F" w:rsidP="00C858D3">
      <w:pPr>
        <w:spacing w:before="0" w:after="0" w:line="360" w:lineRule="auto"/>
        <w:rPr>
          <w:bCs/>
          <w:szCs w:val="28"/>
          <w:lang w:val="uk-UA"/>
        </w:rPr>
      </w:pPr>
      <w:r>
        <w:rPr>
          <w:bCs/>
          <w:szCs w:val="28"/>
          <w:lang w:val="en-US"/>
        </w:rPr>
        <w:t>PEDI</w:t>
      </w:r>
      <w:r>
        <w:rPr>
          <w:bCs/>
          <w:szCs w:val="28"/>
          <w:lang w:val="uk-UA"/>
        </w:rPr>
        <w:t>– дитяча оцінка інвалідності</w:t>
      </w:r>
    </w:p>
    <w:p w:rsidR="004D561F" w:rsidRPr="00FC3AA3" w:rsidRDefault="004D561F" w:rsidP="006A0101">
      <w:pPr>
        <w:spacing w:before="0" w:after="0" w:line="360" w:lineRule="auto"/>
        <w:rPr>
          <w:bCs/>
          <w:szCs w:val="28"/>
          <w:lang w:val="uk-UA"/>
        </w:rPr>
      </w:pPr>
      <w:r w:rsidRPr="00FC3AA3">
        <w:rPr>
          <w:bCs/>
          <w:szCs w:val="28"/>
          <w:lang w:val="uk-UA"/>
        </w:rPr>
        <w:t>SCA - спиномозкова атаксія</w:t>
      </w:r>
    </w:p>
    <w:p w:rsidR="004D561F" w:rsidRPr="00510668" w:rsidRDefault="004D561F" w:rsidP="00C858D3">
      <w:pPr>
        <w:spacing w:before="0" w:after="0" w:line="360" w:lineRule="auto"/>
        <w:rPr>
          <w:bCs/>
          <w:szCs w:val="28"/>
          <w:lang w:val="en-US"/>
        </w:rPr>
      </w:pPr>
      <w:r w:rsidRPr="00510668">
        <w:rPr>
          <w:bCs/>
          <w:szCs w:val="28"/>
          <w:lang w:val="en-US"/>
        </w:rPr>
        <w:lastRenderedPageBreak/>
        <w:t>TIMP - Test of Infant Motor Performance</w:t>
      </w:r>
    </w:p>
    <w:p w:rsidR="009D6875" w:rsidRPr="00FC3AA3" w:rsidRDefault="009D6875" w:rsidP="006A0101">
      <w:pPr>
        <w:spacing w:before="0" w:after="0" w:line="360" w:lineRule="auto"/>
        <w:rPr>
          <w:bCs/>
          <w:szCs w:val="28"/>
          <w:lang w:val="uk-UA"/>
        </w:rPr>
      </w:pPr>
      <w:r w:rsidRPr="00FC3AA3">
        <w:rPr>
          <w:bCs/>
          <w:szCs w:val="28"/>
          <w:lang w:val="uk-UA"/>
        </w:rPr>
        <w:t>БОЗ - біологічно зворотній зв'язок</w:t>
      </w:r>
    </w:p>
    <w:p w:rsidR="009D6875" w:rsidRDefault="009D6875" w:rsidP="00C858D3">
      <w:pPr>
        <w:spacing w:before="0" w:after="0" w:line="360" w:lineRule="auto"/>
        <w:rPr>
          <w:rStyle w:val="10"/>
          <w:rFonts w:eastAsiaTheme="minorHAnsi" w:cstheme="minorBidi"/>
          <w:bCs/>
          <w:color w:val="auto"/>
          <w:szCs w:val="28"/>
          <w:lang w:val="uk-UA"/>
        </w:rPr>
      </w:pPr>
      <w:r>
        <w:rPr>
          <w:rStyle w:val="10"/>
          <w:rFonts w:eastAsiaTheme="minorHAnsi" w:cstheme="minorBidi"/>
          <w:bCs/>
          <w:color w:val="auto"/>
          <w:szCs w:val="28"/>
          <w:lang w:val="uk-UA"/>
        </w:rPr>
        <w:t>В. П. – вихідне положення</w:t>
      </w:r>
    </w:p>
    <w:p w:rsidR="009D6875" w:rsidRPr="00FC3AA3" w:rsidRDefault="009D6875" w:rsidP="006A0101">
      <w:pPr>
        <w:spacing w:before="0" w:after="0" w:line="360" w:lineRule="auto"/>
        <w:rPr>
          <w:bCs/>
          <w:szCs w:val="28"/>
          <w:lang w:val="uk-UA"/>
        </w:rPr>
      </w:pPr>
      <w:r w:rsidRPr="00FC3AA3">
        <w:rPr>
          <w:bCs/>
          <w:szCs w:val="28"/>
          <w:lang w:val="uk-UA"/>
        </w:rPr>
        <w:t>ДЦП – дитячий церебральний параліч</w:t>
      </w:r>
    </w:p>
    <w:p w:rsidR="009D6875" w:rsidRDefault="009D6875" w:rsidP="00C858D3">
      <w:pPr>
        <w:spacing w:before="0" w:after="0" w:line="360" w:lineRule="auto"/>
        <w:rPr>
          <w:bCs/>
          <w:szCs w:val="28"/>
          <w:lang w:val="uk-UA"/>
        </w:rPr>
      </w:pPr>
      <w:r>
        <w:rPr>
          <w:bCs/>
          <w:szCs w:val="28"/>
          <w:lang w:val="uk-UA"/>
        </w:rPr>
        <w:t>ЕГ – експериментальна група</w:t>
      </w:r>
    </w:p>
    <w:p w:rsidR="009D6875" w:rsidRDefault="009D6875" w:rsidP="00C858D3">
      <w:pPr>
        <w:spacing w:before="0" w:after="0" w:line="360" w:lineRule="auto"/>
        <w:rPr>
          <w:bCs/>
          <w:szCs w:val="28"/>
          <w:lang w:val="uk-UA"/>
        </w:rPr>
      </w:pPr>
      <w:r>
        <w:rPr>
          <w:bCs/>
          <w:szCs w:val="28"/>
          <w:lang w:val="uk-UA"/>
        </w:rPr>
        <w:t>ЕМГ - електроміографія</w:t>
      </w:r>
    </w:p>
    <w:p w:rsidR="009D6875" w:rsidRDefault="009D6875" w:rsidP="00C858D3">
      <w:pPr>
        <w:spacing w:before="0" w:after="0" w:line="360" w:lineRule="auto"/>
        <w:rPr>
          <w:rStyle w:val="10"/>
          <w:rFonts w:eastAsiaTheme="minorHAnsi" w:cstheme="minorBidi"/>
          <w:bCs/>
          <w:color w:val="auto"/>
          <w:szCs w:val="28"/>
          <w:lang w:val="uk-UA"/>
        </w:rPr>
      </w:pPr>
      <w:r>
        <w:rPr>
          <w:rStyle w:val="10"/>
          <w:rFonts w:eastAsiaTheme="minorHAnsi" w:cstheme="minorBidi"/>
          <w:bCs/>
          <w:color w:val="auto"/>
          <w:szCs w:val="28"/>
          <w:lang w:val="uk-UA"/>
        </w:rPr>
        <w:t>КГ – контрольна група</w:t>
      </w:r>
    </w:p>
    <w:p w:rsidR="009D6875" w:rsidRPr="004D561F" w:rsidRDefault="009D6875" w:rsidP="00C858D3">
      <w:pPr>
        <w:spacing w:before="0" w:after="0" w:line="360" w:lineRule="auto"/>
        <w:rPr>
          <w:bCs/>
          <w:szCs w:val="28"/>
          <w:lang w:val="uk-UA"/>
        </w:rPr>
      </w:pPr>
      <w:r>
        <w:rPr>
          <w:bCs/>
          <w:szCs w:val="28"/>
          <w:lang w:val="uk-UA"/>
        </w:rPr>
        <w:t>КТ – комп’ютерна томографія</w:t>
      </w:r>
    </w:p>
    <w:p w:rsidR="009D6875" w:rsidRPr="00FC3AA3" w:rsidRDefault="009D6875" w:rsidP="006A0101">
      <w:pPr>
        <w:spacing w:before="0" w:after="0" w:line="360" w:lineRule="auto"/>
        <w:rPr>
          <w:bCs/>
          <w:szCs w:val="28"/>
          <w:lang w:val="uk-UA"/>
        </w:rPr>
      </w:pPr>
      <w:r w:rsidRPr="00FC3AA3">
        <w:rPr>
          <w:bCs/>
          <w:szCs w:val="28"/>
          <w:lang w:val="uk-UA"/>
        </w:rPr>
        <w:t>ЛФК – лікувальна фізична культура</w:t>
      </w:r>
    </w:p>
    <w:p w:rsidR="009D6875" w:rsidRDefault="009D6875" w:rsidP="00C858D3">
      <w:pPr>
        <w:spacing w:before="0" w:after="0" w:line="360" w:lineRule="auto"/>
        <w:rPr>
          <w:bCs/>
          <w:szCs w:val="28"/>
          <w:lang w:val="uk-UA"/>
        </w:rPr>
      </w:pPr>
      <w:r>
        <w:rPr>
          <w:bCs/>
          <w:szCs w:val="28"/>
          <w:lang w:val="uk-UA"/>
        </w:rPr>
        <w:t>МКФ – міжнародна класифікація функціонування</w:t>
      </w:r>
    </w:p>
    <w:p w:rsidR="009D6875" w:rsidRDefault="009D6875" w:rsidP="00C858D3">
      <w:pPr>
        <w:spacing w:before="0" w:after="0" w:line="360" w:lineRule="auto"/>
        <w:rPr>
          <w:bCs/>
          <w:szCs w:val="28"/>
          <w:lang w:val="uk-UA"/>
        </w:rPr>
      </w:pPr>
      <w:r>
        <w:rPr>
          <w:bCs/>
          <w:szCs w:val="28"/>
          <w:lang w:val="uk-UA"/>
        </w:rPr>
        <w:t>МРТ – магнітно-резонансна томографія</w:t>
      </w:r>
    </w:p>
    <w:p w:rsidR="009D6875" w:rsidRDefault="009D6875" w:rsidP="00C858D3">
      <w:pPr>
        <w:spacing w:before="0" w:after="0" w:line="360" w:lineRule="auto"/>
        <w:rPr>
          <w:bCs/>
          <w:szCs w:val="28"/>
          <w:lang w:val="uk-UA"/>
        </w:rPr>
      </w:pPr>
      <w:r>
        <w:rPr>
          <w:bCs/>
          <w:szCs w:val="28"/>
          <w:lang w:val="uk-UA"/>
        </w:rPr>
        <w:t>СМТ – синусоїдальні модульні струми</w:t>
      </w:r>
    </w:p>
    <w:p w:rsidR="009D6875" w:rsidRPr="00FC3AA3" w:rsidRDefault="009D6875" w:rsidP="006A0101">
      <w:pPr>
        <w:spacing w:before="0" w:after="0" w:line="360" w:lineRule="auto"/>
        <w:rPr>
          <w:bCs/>
          <w:szCs w:val="28"/>
          <w:lang w:val="uk-UA"/>
        </w:rPr>
      </w:pPr>
      <w:r w:rsidRPr="00FC3AA3">
        <w:rPr>
          <w:bCs/>
          <w:szCs w:val="28"/>
          <w:lang w:val="uk-UA"/>
        </w:rPr>
        <w:t>УЗД – ультразвукове дослідження</w:t>
      </w:r>
    </w:p>
    <w:p w:rsidR="009D6875" w:rsidRDefault="009D6875" w:rsidP="00C858D3">
      <w:pPr>
        <w:spacing w:before="0" w:after="0" w:line="360" w:lineRule="auto"/>
        <w:rPr>
          <w:bCs/>
          <w:szCs w:val="28"/>
          <w:lang w:val="uk-UA"/>
        </w:rPr>
      </w:pPr>
      <w:r>
        <w:rPr>
          <w:bCs/>
          <w:szCs w:val="28"/>
          <w:lang w:val="uk-UA"/>
        </w:rPr>
        <w:t>ФР – фізична реабілітація</w:t>
      </w:r>
    </w:p>
    <w:p w:rsidR="009D6875" w:rsidRPr="00FC3AA3" w:rsidRDefault="009D6875" w:rsidP="006A0101">
      <w:pPr>
        <w:spacing w:before="0" w:after="0" w:line="360" w:lineRule="auto"/>
        <w:rPr>
          <w:bCs/>
          <w:szCs w:val="28"/>
          <w:lang w:val="uk-UA"/>
        </w:rPr>
      </w:pPr>
      <w:r w:rsidRPr="00FC3AA3">
        <w:rPr>
          <w:bCs/>
          <w:szCs w:val="28"/>
          <w:lang w:val="uk-UA"/>
        </w:rPr>
        <w:t>ФТ - фізична терапія</w:t>
      </w:r>
    </w:p>
    <w:p w:rsidR="009D6875" w:rsidRPr="00FC3AA3" w:rsidRDefault="009D6875" w:rsidP="006A0101">
      <w:pPr>
        <w:spacing w:before="0" w:after="0" w:line="360" w:lineRule="auto"/>
        <w:rPr>
          <w:bCs/>
          <w:szCs w:val="28"/>
          <w:lang w:val="uk-UA"/>
        </w:rPr>
      </w:pPr>
      <w:r w:rsidRPr="00FC3AA3">
        <w:rPr>
          <w:bCs/>
          <w:szCs w:val="28"/>
          <w:lang w:val="uk-UA"/>
        </w:rPr>
        <w:t>ЦНС – центральна нервова система</w:t>
      </w:r>
    </w:p>
    <w:p w:rsidR="009D6875" w:rsidRPr="002E6BD3" w:rsidRDefault="009D6875" w:rsidP="00C858D3">
      <w:pPr>
        <w:spacing w:before="0" w:after="0" w:line="360" w:lineRule="auto"/>
        <w:rPr>
          <w:bCs/>
          <w:szCs w:val="28"/>
          <w:lang w:val="uk-UA"/>
        </w:rPr>
      </w:pPr>
      <w:r w:rsidRPr="00FC3AA3">
        <w:rPr>
          <w:bCs/>
          <w:szCs w:val="28"/>
          <w:lang w:val="uk-UA"/>
        </w:rPr>
        <w:t>ЧМТ - черепно-мозкова травма</w:t>
      </w:r>
    </w:p>
    <w:p w:rsidR="002E6BD3" w:rsidRPr="00C858D3" w:rsidRDefault="002E6BD3" w:rsidP="00C858D3">
      <w:pPr>
        <w:spacing w:before="0" w:after="0" w:line="360" w:lineRule="auto"/>
        <w:rPr>
          <w:rStyle w:val="10"/>
          <w:rFonts w:eastAsiaTheme="minorHAnsi" w:cstheme="minorBidi"/>
          <w:bCs/>
          <w:color w:val="auto"/>
          <w:szCs w:val="28"/>
          <w:lang w:val="uk-UA"/>
        </w:rPr>
      </w:pPr>
    </w:p>
    <w:p w:rsidR="00DA0106" w:rsidRDefault="00DA0106" w:rsidP="00253B9B">
      <w:pPr>
        <w:pStyle w:val="1"/>
        <w:jc w:val="center"/>
        <w:rPr>
          <w:rStyle w:val="10"/>
          <w:b/>
          <w:color w:val="auto"/>
        </w:rPr>
      </w:pPr>
      <w:r w:rsidRPr="00253B9B">
        <w:rPr>
          <w:rStyle w:val="10"/>
          <w:b/>
          <w:color w:val="auto"/>
        </w:rPr>
        <w:t>ВСТУП</w:t>
      </w:r>
      <w:bookmarkEnd w:id="2"/>
    </w:p>
    <w:p w:rsidR="00737463" w:rsidRPr="00737463" w:rsidRDefault="00737463" w:rsidP="00737463"/>
    <w:p w:rsidR="00B55253" w:rsidRDefault="000172EA" w:rsidP="00253B9B">
      <w:pPr>
        <w:spacing w:before="0" w:after="0" w:line="360" w:lineRule="auto"/>
        <w:ind w:firstLine="709"/>
      </w:pPr>
      <w:r w:rsidRPr="00B55253">
        <w:rPr>
          <w:b/>
        </w:rPr>
        <w:t>Актуальність теми.</w:t>
      </w:r>
      <w:r w:rsidR="00304DAA">
        <w:t xml:space="preserve"> На сьогодні проблема дітей </w:t>
      </w:r>
      <w:r w:rsidR="00304DAA">
        <w:rPr>
          <w:lang w:val="uk-UA"/>
        </w:rPr>
        <w:t xml:space="preserve">з </w:t>
      </w:r>
      <w:r w:rsidR="00B55253" w:rsidRPr="00B55253">
        <w:t>інвалід</w:t>
      </w:r>
      <w:r w:rsidR="00304DAA">
        <w:rPr>
          <w:lang w:val="uk-UA"/>
        </w:rPr>
        <w:t>ністю</w:t>
      </w:r>
      <w:r w:rsidR="00B55253" w:rsidRPr="00B55253">
        <w:t xml:space="preserve"> в Україні набуває особливого значення у зв’язку з постійним зростанням їхнього відсотку в структурі дитячого населе</w:t>
      </w:r>
      <w:r w:rsidR="00304DAA">
        <w:t xml:space="preserve">ння. Загальна чисельність дітей з </w:t>
      </w:r>
      <w:r w:rsidR="00B55253" w:rsidRPr="00B55253">
        <w:t>інвалід</w:t>
      </w:r>
      <w:r w:rsidR="00304DAA">
        <w:rPr>
          <w:lang w:val="uk-UA"/>
        </w:rPr>
        <w:t>ністю</w:t>
      </w:r>
      <w:r w:rsidR="00B55253" w:rsidRPr="00B55253">
        <w:t xml:space="preserve"> щорічно збільшується на 0,5 %. Дитячий церебральний параліч (ДЦП) є однією з найбільш частих причин дитячої інвалідності. Поширеність ДЦП становить від 1,5 до 3-5 % (в Укр</w:t>
      </w:r>
      <w:r w:rsidR="001D7ECC">
        <w:t>аїні – 2,5 %). Станом на 01.01.</w:t>
      </w:r>
      <w:r w:rsidR="00B55253" w:rsidRPr="00B55253">
        <w:t>2016</w:t>
      </w:r>
      <w:r w:rsidR="00737463">
        <w:rPr>
          <w:lang w:val="uk-UA"/>
        </w:rPr>
        <w:t xml:space="preserve"> р.</w:t>
      </w:r>
      <w:r w:rsidR="00B55253" w:rsidRPr="00B55253">
        <w:t xml:space="preserve"> показник захворюваності на дитячий церебральний параліч на 1000 дітей стано</w:t>
      </w:r>
      <w:r w:rsidR="00304DAA">
        <w:t xml:space="preserve">вить </w:t>
      </w:r>
      <w:r w:rsidR="001D7ECC" w:rsidRPr="00253B9B">
        <w:t xml:space="preserve">0,11 </w:t>
      </w:r>
      <w:r w:rsidR="00253B9B" w:rsidRPr="00253B9B">
        <w:rPr>
          <w:lang w:val="uk-UA"/>
        </w:rPr>
        <w:t>%</w:t>
      </w:r>
      <w:r w:rsidR="00B55253" w:rsidRPr="00253B9B">
        <w:t xml:space="preserve"> (</w:t>
      </w:r>
      <w:r w:rsidR="00B55253" w:rsidRPr="00B55253">
        <w:t xml:space="preserve">на рівні 2014 року). У 2015 році вперше встановлений діагноз ДЦП 846 дітям проти 804 дітей у 2014 році. Частіше </w:t>
      </w:r>
      <w:r w:rsidR="00B55253" w:rsidRPr="00B55253">
        <w:lastRenderedPageBreak/>
        <w:t xml:space="preserve">такий діагноз реєструється у дітей, які народились недоношеними. Найбільш частими є спастичні варіанти захворювання, які спостерігаються у 70–85 % дітей: спастична диплегія (36,6 %), спастичний геміпарез (29,6 %), подвійна геміплегія (18,3 %) </w:t>
      </w:r>
      <w:r w:rsidR="00B55253" w:rsidRPr="006E1CFB">
        <w:t>[</w:t>
      </w:r>
      <w:r w:rsidR="00E20ADC" w:rsidRPr="006E1CFB">
        <w:t>10</w:t>
      </w:r>
      <w:r w:rsidR="00B55253" w:rsidRPr="00B55253">
        <w:t>].</w:t>
      </w:r>
    </w:p>
    <w:p w:rsidR="00B55253" w:rsidRPr="00304DAA" w:rsidRDefault="00B55253" w:rsidP="00253B9B">
      <w:pPr>
        <w:spacing w:before="0" w:after="0" w:line="360" w:lineRule="auto"/>
        <w:ind w:firstLine="709"/>
      </w:pPr>
      <w:r w:rsidRPr="00B55253">
        <w:t>Відомо, що до 60% хворих на ДЦП вже через рік після курсу реабілітації потребують повторної корекції контрактур та деформацій і, не дивлячись на регулярні курси лікування, у дітей старше 3-х років виникають вторинні ортопедичні ускладнення (формування фіксованих контрактур та незворотних деформацій), що потребують нейроортопедичної</w:t>
      </w:r>
      <w:r w:rsidR="00304DAA">
        <w:t xml:space="preserve"> або нейрохірургічної корекціїх</w:t>
      </w:r>
      <w:r w:rsidR="00304DAA" w:rsidRPr="00304DAA">
        <w:t xml:space="preserve"> [</w:t>
      </w:r>
      <w:r w:rsidR="000C18A9" w:rsidRPr="006E1CFB">
        <w:t>23</w:t>
      </w:r>
      <w:r w:rsidR="00304DAA" w:rsidRPr="00304DAA">
        <w:t>].</w:t>
      </w:r>
    </w:p>
    <w:p w:rsidR="00304DAA" w:rsidRPr="001C40F3" w:rsidRDefault="00B55253" w:rsidP="00304DAA">
      <w:pPr>
        <w:spacing w:before="0" w:after="0" w:line="360" w:lineRule="auto"/>
        <w:ind w:firstLine="709"/>
      </w:pPr>
      <w:r w:rsidRPr="00B55253">
        <w:t>Труднощі медичної допомоги пов’язані ще й з тим, що 50-70 % дітей із спастичним церебральним паралічем (СЦП) мають супутні синдроми, які знижують реабілітаційний потенціал та адаптаційні можливості дитини-інваліда: вегетативна дисфункція, соматична патологія, когнітивні, сенсорні, мовленнєві порушення, судомний синдром та інші. Хворі на ДЦП належать до групи часто хворіючих дітей</w:t>
      </w:r>
      <w:r w:rsidR="00304DAA" w:rsidRPr="001C40F3">
        <w:t xml:space="preserve"> [</w:t>
      </w:r>
      <w:r w:rsidR="00E20ADC" w:rsidRPr="006E1CFB">
        <w:t>9</w:t>
      </w:r>
      <w:r w:rsidR="00304DAA" w:rsidRPr="001C40F3">
        <w:t>].</w:t>
      </w:r>
    </w:p>
    <w:p w:rsidR="00B55253" w:rsidRPr="001C40F3" w:rsidRDefault="00B55253" w:rsidP="00304DAA">
      <w:pPr>
        <w:spacing w:before="0" w:after="0" w:line="360" w:lineRule="auto"/>
        <w:ind w:firstLine="709"/>
      </w:pPr>
      <w:r w:rsidRPr="00B55253">
        <w:t>Аналіз літератури виявив що діти з атактичною формою церебрального паралічу мають труднощі з рівновагою та координацією. Це проявляється в них проблемами при ходьбі, а також при швидкому русі, чи дії, що потребує концентрації та контролю (наприклад, письмо).</w:t>
      </w:r>
    </w:p>
    <w:p w:rsidR="00B55253" w:rsidRDefault="00B55253" w:rsidP="00253B9B">
      <w:pPr>
        <w:spacing w:before="0" w:after="0" w:line="360" w:lineRule="auto"/>
        <w:ind w:firstLine="709"/>
      </w:pPr>
      <w:r w:rsidRPr="00B55253">
        <w:t>В літературних джерелах в основному висвітлено питання засобів і методів корекції вже сформованої патологічної ходьби. Разом з тим, слабо розроблені і неповністю представлені в програмно-методичних матеріалах зміст і методика навчання ходьбі дітей з ДЦП, нездатних самостійно пересуватися. Зокрема, недостатньо вивчені особливості використання додаткових опорних пристосувань, як основних засобів навчання ходьбі даної категорії дітей.</w:t>
      </w:r>
    </w:p>
    <w:p w:rsidR="00B55253" w:rsidRPr="00B55253" w:rsidRDefault="00B55253" w:rsidP="00253B9B">
      <w:pPr>
        <w:spacing w:before="0" w:after="0" w:line="360" w:lineRule="auto"/>
        <w:ind w:firstLine="709"/>
      </w:pPr>
      <w:r w:rsidRPr="00B55253">
        <w:t xml:space="preserve">Традиційне лікування ДЦП полягає в застосуванні найпоширеніших методів медичної реабілітації. У лікувально-профілактичних закладах </w:t>
      </w:r>
      <w:r w:rsidR="00253B9B">
        <w:rPr>
          <w:lang w:val="uk-UA"/>
        </w:rPr>
        <w:t>міністерства охороши здоров</w:t>
      </w:r>
      <w:r w:rsidR="00253B9B" w:rsidRPr="00253B9B">
        <w:t>’</w:t>
      </w:r>
      <w:r w:rsidR="00253B9B">
        <w:rPr>
          <w:lang w:val="uk-UA"/>
        </w:rPr>
        <w:t>я</w:t>
      </w:r>
      <w:r w:rsidRPr="00B55253">
        <w:t xml:space="preserve"> України впроваджена модель медико-</w:t>
      </w:r>
      <w:r w:rsidRPr="00B55253">
        <w:lastRenderedPageBreak/>
        <w:t xml:space="preserve">соціальної реабілітації дітей з органічним ураженням нервової системи «тандем-партнерство», де пріоритетним лікуванням вважається комплексна, консервативна терапія. Взаємодія методик медичного й соціально-педагогічного профілю та залучення реабілітаційних, переважно немедикаментозних методик, спрямованих на відновлення функціональних систем організму, визначаються головними у функціонально-системному підході з урахуванням індивідуальних особливостей, рівня розвитку або ураження нервової системи </w:t>
      </w:r>
      <w:r w:rsidRPr="001D7ECC">
        <w:t>дитини [</w:t>
      </w:r>
      <w:r w:rsidR="00E2718E" w:rsidRPr="006E1CFB">
        <w:t xml:space="preserve">6, </w:t>
      </w:r>
      <w:r w:rsidR="000C18A9" w:rsidRPr="006E1CFB">
        <w:t>23</w:t>
      </w:r>
      <w:r w:rsidRPr="00B55253">
        <w:t>].</w:t>
      </w:r>
    </w:p>
    <w:p w:rsidR="001D7ECC" w:rsidRDefault="00B55253" w:rsidP="00253B9B">
      <w:pPr>
        <w:spacing w:before="0" w:after="0" w:line="360" w:lineRule="auto"/>
        <w:ind w:firstLine="709"/>
        <w:rPr>
          <w:lang w:val="uk-UA"/>
        </w:rPr>
      </w:pPr>
      <w:r w:rsidRPr="00B55253">
        <w:rPr>
          <w:b/>
        </w:rPr>
        <w:t>Об'єкт дослідження</w:t>
      </w:r>
      <w:r w:rsidR="009858D2">
        <w:rPr>
          <w:b/>
          <w:lang w:val="uk-UA"/>
        </w:rPr>
        <w:t>:</w:t>
      </w:r>
      <w:r w:rsidR="001D7ECC">
        <w:t>ф</w:t>
      </w:r>
      <w:r w:rsidR="00C3797C">
        <w:rPr>
          <w:lang w:val="uk-UA"/>
        </w:rPr>
        <w:t>ізична терапія при атакт</w:t>
      </w:r>
      <w:r w:rsidR="00C3797C">
        <w:t>ичн</w:t>
      </w:r>
      <w:r w:rsidR="00C3797C">
        <w:rPr>
          <w:lang w:val="uk-UA"/>
        </w:rPr>
        <w:t>і</w:t>
      </w:r>
      <w:r w:rsidR="00C3797C">
        <w:t xml:space="preserve">й </w:t>
      </w:r>
      <w:r w:rsidR="00C3797C">
        <w:rPr>
          <w:lang w:val="uk-UA"/>
        </w:rPr>
        <w:t>формі дитячого церебрального паралічу.</w:t>
      </w:r>
    </w:p>
    <w:p w:rsidR="00B55253" w:rsidRPr="00C3797C" w:rsidRDefault="00B55253" w:rsidP="00253B9B">
      <w:pPr>
        <w:spacing w:before="0" w:after="0" w:line="360" w:lineRule="auto"/>
        <w:ind w:firstLine="709"/>
        <w:rPr>
          <w:b/>
          <w:lang w:val="uk-UA"/>
        </w:rPr>
      </w:pPr>
      <w:r w:rsidRPr="00C3797C">
        <w:rPr>
          <w:b/>
          <w:lang w:val="uk-UA"/>
        </w:rPr>
        <w:t>Предмет дослідження</w:t>
      </w:r>
      <w:r w:rsidR="009858D2">
        <w:rPr>
          <w:lang w:val="uk-UA"/>
        </w:rPr>
        <w:t>:</w:t>
      </w:r>
      <w:r w:rsidR="00C3797C" w:rsidRPr="00C3797C">
        <w:rPr>
          <w:lang w:val="uk-UA"/>
        </w:rPr>
        <w:t>вплив фізичної терапії на процес реабілітації дитини з церебральним паралічем.</w:t>
      </w:r>
    </w:p>
    <w:p w:rsidR="001D7ECC" w:rsidRDefault="00B55253" w:rsidP="00253B9B">
      <w:pPr>
        <w:spacing w:before="0" w:after="0" w:line="360" w:lineRule="auto"/>
        <w:ind w:firstLine="709"/>
        <w:rPr>
          <w:lang w:val="uk-UA"/>
        </w:rPr>
      </w:pPr>
      <w:r w:rsidRPr="000172EA">
        <w:rPr>
          <w:b/>
        </w:rPr>
        <w:t>Мета роботи:</w:t>
      </w:r>
      <w:r w:rsidR="001D7ECC">
        <w:rPr>
          <w:lang w:val="uk-UA"/>
        </w:rPr>
        <w:t>довести ефект</w:t>
      </w:r>
      <w:r w:rsidR="00C3797C">
        <w:rPr>
          <w:lang w:val="uk-UA"/>
        </w:rPr>
        <w:t>ивність</w:t>
      </w:r>
      <w:r w:rsidR="001D7ECC">
        <w:rPr>
          <w:lang w:val="uk-UA"/>
        </w:rPr>
        <w:t xml:space="preserve"> застос</w:t>
      </w:r>
      <w:r w:rsidR="00C3797C">
        <w:rPr>
          <w:lang w:val="uk-UA"/>
        </w:rPr>
        <w:t>ування</w:t>
      </w:r>
      <w:r w:rsidR="001D7ECC">
        <w:rPr>
          <w:lang w:val="uk-UA"/>
        </w:rPr>
        <w:t xml:space="preserve"> прогр</w:t>
      </w:r>
      <w:r w:rsidR="00C3797C">
        <w:rPr>
          <w:lang w:val="uk-UA"/>
        </w:rPr>
        <w:t>ами фізичної терапії</w:t>
      </w:r>
      <w:r w:rsidR="001D7ECC">
        <w:rPr>
          <w:lang w:val="uk-UA"/>
        </w:rPr>
        <w:t xml:space="preserve"> у відновл</w:t>
      </w:r>
      <w:r w:rsidR="00C3797C">
        <w:rPr>
          <w:lang w:val="uk-UA"/>
        </w:rPr>
        <w:t xml:space="preserve">енні </w:t>
      </w:r>
      <w:r w:rsidR="00C3797C" w:rsidRPr="009858D2">
        <w:rPr>
          <w:lang w:val="uk-UA"/>
        </w:rPr>
        <w:t>здоров</w:t>
      </w:r>
      <w:r w:rsidR="00C3797C" w:rsidRPr="009858D2">
        <w:t>’</w:t>
      </w:r>
      <w:r w:rsidR="00C3797C" w:rsidRPr="009858D2">
        <w:rPr>
          <w:lang w:val="uk-UA"/>
        </w:rPr>
        <w:t>я</w:t>
      </w:r>
      <w:r w:rsidR="00C3797C">
        <w:rPr>
          <w:lang w:val="uk-UA"/>
        </w:rPr>
        <w:t xml:space="preserve"> дитини з ДЦП</w:t>
      </w:r>
      <w:r w:rsidR="00510668">
        <w:rPr>
          <w:lang w:val="uk-UA"/>
        </w:rPr>
        <w:t>.</w:t>
      </w:r>
    </w:p>
    <w:p w:rsidR="00B55253" w:rsidRPr="001C40F3" w:rsidRDefault="00B55253" w:rsidP="00253B9B">
      <w:pPr>
        <w:spacing w:before="0" w:after="0" w:line="360" w:lineRule="auto"/>
        <w:ind w:firstLine="709"/>
        <w:rPr>
          <w:b/>
          <w:lang w:val="uk-UA"/>
        </w:rPr>
      </w:pPr>
      <w:r w:rsidRPr="001C40F3">
        <w:rPr>
          <w:b/>
          <w:lang w:val="uk-UA"/>
        </w:rPr>
        <w:t xml:space="preserve">Завдання дослідження: </w:t>
      </w:r>
    </w:p>
    <w:p w:rsidR="00B55253" w:rsidRPr="001C40F3" w:rsidRDefault="00E41876" w:rsidP="00253B9B">
      <w:pPr>
        <w:spacing w:before="0" w:after="0" w:line="360" w:lineRule="auto"/>
        <w:ind w:firstLine="709"/>
        <w:rPr>
          <w:lang w:val="uk-UA"/>
        </w:rPr>
      </w:pPr>
      <w:r>
        <w:rPr>
          <w:lang w:val="uk-UA"/>
        </w:rPr>
        <w:t>1. Визначи</w:t>
      </w:r>
      <w:r w:rsidR="00B55253" w:rsidRPr="001C40F3">
        <w:rPr>
          <w:lang w:val="uk-UA"/>
        </w:rPr>
        <w:t>ти місце і роль реабілітації при ДЦП.</w:t>
      </w:r>
    </w:p>
    <w:p w:rsidR="00B55253" w:rsidRPr="001C40F3" w:rsidRDefault="00B55253" w:rsidP="00253B9B">
      <w:pPr>
        <w:spacing w:before="0" w:after="0" w:line="360" w:lineRule="auto"/>
        <w:ind w:firstLine="709"/>
        <w:rPr>
          <w:lang w:val="uk-UA"/>
        </w:rPr>
      </w:pPr>
      <w:r w:rsidRPr="001C40F3">
        <w:rPr>
          <w:lang w:val="uk-UA"/>
        </w:rPr>
        <w:t>2. Виявити найбільш раціональні підходи при реабілітації хворих дітей з    церебральним паралічем.</w:t>
      </w:r>
    </w:p>
    <w:p w:rsidR="00B55253" w:rsidRDefault="00B55253" w:rsidP="00253B9B">
      <w:pPr>
        <w:spacing w:before="0" w:after="0" w:line="360" w:lineRule="auto"/>
        <w:ind w:firstLine="709"/>
      </w:pPr>
      <w:r>
        <w:t xml:space="preserve">3. </w:t>
      </w:r>
      <w:r w:rsidR="00737463">
        <w:t>Розробити</w:t>
      </w:r>
      <w:r w:rsidR="00FB465A" w:rsidRPr="00B55253">
        <w:t xml:space="preserve"> та обгрунтувати програму фізичної </w:t>
      </w:r>
      <w:r w:rsidR="00FB465A" w:rsidRPr="009858D2">
        <w:t>реабілітації</w:t>
      </w:r>
      <w:r w:rsidR="00FB465A">
        <w:t xml:space="preserve"> для дітей хворих на ДЦП та скласти блок схему.</w:t>
      </w:r>
    </w:p>
    <w:p w:rsidR="00FB465A" w:rsidRDefault="00B55253" w:rsidP="00737463">
      <w:pPr>
        <w:spacing w:before="0" w:after="0" w:line="360" w:lineRule="auto"/>
        <w:ind w:firstLine="709"/>
        <w:rPr>
          <w:szCs w:val="28"/>
        </w:rPr>
      </w:pPr>
      <w:r w:rsidRPr="00B55253">
        <w:rPr>
          <w:b/>
        </w:rPr>
        <w:t xml:space="preserve">Методи </w:t>
      </w:r>
      <w:r w:rsidR="009858D2">
        <w:rPr>
          <w:b/>
          <w:lang w:val="uk-UA"/>
        </w:rPr>
        <w:t>дослідження:</w:t>
      </w:r>
      <w:r w:rsidR="009858D2">
        <w:rPr>
          <w:lang w:val="uk-UA"/>
        </w:rPr>
        <w:t xml:space="preserve">теоретичний </w:t>
      </w:r>
      <w:r w:rsidRPr="009858D2">
        <w:t xml:space="preserve">аналіз науково-методичної літератури та інших джерел інформації. </w:t>
      </w:r>
      <w:r w:rsidR="00737463" w:rsidRPr="009858D2">
        <w:rPr>
          <w:szCs w:val="28"/>
        </w:rPr>
        <w:t>аналіз спеціальної науково-методичної літератури та інформаційних джерел; клінічні методи дослідження (контент-аналіз історій хвороби, огляд, анкетування); використання педіатричної шкали балансу (PBS) і тестів рухової функції (Міжнародна шкала оцінки атаксії (ICARS), вимірювання загальної рухової функції (GMFM) і дитячої оцінки інвалідності (PEDI).</w:t>
      </w:r>
    </w:p>
    <w:p w:rsidR="009858D2" w:rsidRDefault="009858D2" w:rsidP="009858D2">
      <w:pPr>
        <w:spacing w:before="0" w:after="0" w:line="360" w:lineRule="auto"/>
        <w:ind w:firstLine="709"/>
        <w:rPr>
          <w:szCs w:val="28"/>
          <w:lang w:val="uk-UA"/>
        </w:rPr>
      </w:pPr>
      <w:r>
        <w:rPr>
          <w:b/>
          <w:bCs/>
          <w:szCs w:val="28"/>
          <w:lang w:val="uk-UA"/>
        </w:rPr>
        <w:t xml:space="preserve">Гіпотеза. </w:t>
      </w:r>
      <w:r>
        <w:rPr>
          <w:szCs w:val="28"/>
          <w:lang w:val="uk-UA"/>
        </w:rPr>
        <w:t xml:space="preserve">Якщо у фізичну </w:t>
      </w:r>
      <w:r w:rsidR="00FE6CE7">
        <w:rPr>
          <w:szCs w:val="28"/>
          <w:lang w:val="uk-UA"/>
        </w:rPr>
        <w:t>терапію</w:t>
      </w:r>
      <w:r>
        <w:rPr>
          <w:szCs w:val="28"/>
          <w:lang w:val="uk-UA"/>
        </w:rPr>
        <w:t xml:space="preserve"> для дітей з атактичною формою ДЦП додати, окрім традиційних засобів (кінезіотерапії, лікувального масажу, механотерапії), сучасні засоби: скальп-акупунктуру, Бобат-терапію, </w:t>
      </w:r>
      <w:r>
        <w:rPr>
          <w:szCs w:val="28"/>
          <w:lang w:val="uk-UA"/>
        </w:rPr>
        <w:lastRenderedPageBreak/>
        <w:t>кінезіотерапування, ерготерапію, то покращуватиметься загальний стан пацієнта.</w:t>
      </w:r>
    </w:p>
    <w:p w:rsidR="00F9286C" w:rsidRDefault="00F9286C" w:rsidP="00E41876">
      <w:pPr>
        <w:spacing w:before="0" w:after="0" w:line="360" w:lineRule="auto"/>
        <w:ind w:firstLine="709"/>
        <w:rPr>
          <w:szCs w:val="28"/>
          <w:lang w:val="uk-UA"/>
        </w:rPr>
      </w:pPr>
      <w:r w:rsidRPr="00223B5C">
        <w:rPr>
          <w:b/>
          <w:lang w:val="uk-UA"/>
        </w:rPr>
        <w:t>Наукова новизна</w:t>
      </w:r>
      <w:r>
        <w:rPr>
          <w:b/>
          <w:bCs/>
          <w:szCs w:val="28"/>
          <w:lang w:val="uk-UA"/>
        </w:rPr>
        <w:t xml:space="preserve"> роботи отриманих даних: </w:t>
      </w:r>
    </w:p>
    <w:p w:rsidR="00D37AA0" w:rsidRPr="00D37AA0" w:rsidRDefault="00D37AA0" w:rsidP="00D37AA0">
      <w:pPr>
        <w:pStyle w:val="a8"/>
        <w:numPr>
          <w:ilvl w:val="0"/>
          <w:numId w:val="37"/>
        </w:numPr>
        <w:spacing w:before="0" w:after="0" w:line="360" w:lineRule="auto"/>
        <w:rPr>
          <w:szCs w:val="28"/>
          <w:lang w:val="uk-UA"/>
        </w:rPr>
      </w:pPr>
      <w:r w:rsidRPr="00D37AA0">
        <w:rPr>
          <w:szCs w:val="28"/>
          <w:lang w:val="uk-UA"/>
        </w:rPr>
        <w:t>Проаналізовано літературу та документацію про особливості розвитку дітей з атактичною формою церебрального паралічу.</w:t>
      </w:r>
    </w:p>
    <w:p w:rsidR="00D37AA0" w:rsidRPr="00D37AA0" w:rsidRDefault="00D37AA0" w:rsidP="00D37AA0">
      <w:pPr>
        <w:pStyle w:val="a8"/>
        <w:numPr>
          <w:ilvl w:val="0"/>
          <w:numId w:val="37"/>
        </w:numPr>
        <w:spacing w:before="0" w:after="0" w:line="360" w:lineRule="auto"/>
        <w:rPr>
          <w:szCs w:val="28"/>
          <w:lang w:val="uk-UA"/>
        </w:rPr>
      </w:pPr>
      <w:r w:rsidRPr="00D37AA0">
        <w:rPr>
          <w:szCs w:val="28"/>
          <w:lang w:val="uk-UA"/>
        </w:rPr>
        <w:t>Проведено спостереження за дітьми з ДЦП для розробки та виконання програми фізичної терапії у дітей з атактичною формою ДЦП, яка включала (кінезіотерапію, лікувальний масаж, механотерапію), після проведення дослідження підтверджено позитивний вплив застосованих методів та засобів фізичнох реабілітації дітей з атактичною формою ДЦП.</w:t>
      </w:r>
    </w:p>
    <w:p w:rsidR="00D37AA0" w:rsidRPr="00D37AA0" w:rsidRDefault="00D37AA0" w:rsidP="00D37AA0">
      <w:pPr>
        <w:pStyle w:val="a8"/>
        <w:numPr>
          <w:ilvl w:val="0"/>
          <w:numId w:val="37"/>
        </w:numPr>
        <w:spacing w:before="0" w:after="0" w:line="360" w:lineRule="auto"/>
        <w:rPr>
          <w:szCs w:val="28"/>
          <w:lang w:val="uk-UA"/>
        </w:rPr>
      </w:pPr>
      <w:r w:rsidRPr="00D37AA0">
        <w:rPr>
          <w:szCs w:val="28"/>
          <w:lang w:val="uk-UA"/>
        </w:rPr>
        <w:t>Виконано дослідження та порівняня  програм ФТ для дітей експериментальної та контрольної групи.  В експериментальній групі проводилась комплексна програма реабілітації за авторсткою методикою Зайцевої. В контрольній групі проводилася аналогічна програма, яка розроблена Центром комплексної реабілітації осіб з інвалідністю Дніпровського району м.Києва.</w:t>
      </w:r>
    </w:p>
    <w:p w:rsidR="00B55253" w:rsidRPr="00D37AA0" w:rsidRDefault="00B55253" w:rsidP="00D37AA0">
      <w:pPr>
        <w:spacing w:before="0" w:after="0" w:line="360" w:lineRule="auto"/>
        <w:ind w:firstLine="709"/>
        <w:rPr>
          <w:szCs w:val="28"/>
          <w:lang w:val="uk-UA"/>
        </w:rPr>
      </w:pPr>
      <w:r w:rsidRPr="00D37AA0">
        <w:rPr>
          <w:b/>
          <w:lang w:val="uk-UA"/>
        </w:rPr>
        <w:t xml:space="preserve">Теоретична значимість роботи полягає: </w:t>
      </w:r>
      <w:r w:rsidRPr="00D37AA0">
        <w:rPr>
          <w:lang w:val="uk-UA"/>
        </w:rPr>
        <w:t>вивчені функціональн</w:t>
      </w:r>
      <w:r w:rsidR="00C3797C" w:rsidRPr="00D37AA0">
        <w:rPr>
          <w:lang w:val="uk-UA"/>
        </w:rPr>
        <w:t>і</w:t>
      </w:r>
      <w:r w:rsidRPr="00D37AA0">
        <w:rPr>
          <w:lang w:val="uk-UA"/>
        </w:rPr>
        <w:t xml:space="preserve"> особливості у дітей з </w:t>
      </w:r>
      <w:r w:rsidR="00FB465A">
        <w:t>атактичною</w:t>
      </w:r>
      <w:r w:rsidRPr="00D37AA0">
        <w:rPr>
          <w:lang w:val="uk-UA"/>
        </w:rPr>
        <w:t xml:space="preserve"> формою ДЦП на різних </w:t>
      </w:r>
      <w:r w:rsidR="00F9286C" w:rsidRPr="00D37AA0">
        <w:rPr>
          <w:lang w:val="uk-UA"/>
        </w:rPr>
        <w:t>стадіях</w:t>
      </w:r>
      <w:r w:rsidRPr="00D37AA0">
        <w:rPr>
          <w:lang w:val="uk-UA"/>
        </w:rPr>
        <w:t xml:space="preserve"> хвороби, що відкрило можливості</w:t>
      </w:r>
      <w:r w:rsidR="00737463" w:rsidRPr="00D37AA0">
        <w:rPr>
          <w:lang w:val="uk-UA"/>
        </w:rPr>
        <w:t xml:space="preserve"> для розробки програми фізичної</w:t>
      </w:r>
      <w:r w:rsidRPr="00D37AA0">
        <w:rPr>
          <w:lang w:val="uk-UA"/>
        </w:rPr>
        <w:t xml:space="preserve"> терапії; доповнено існуючі програми фізичної </w:t>
      </w:r>
      <w:r w:rsidR="00FB465A" w:rsidRPr="00D37AA0">
        <w:rPr>
          <w:lang w:val="uk-UA"/>
        </w:rPr>
        <w:t>терапії</w:t>
      </w:r>
      <w:r w:rsidRPr="00D37AA0">
        <w:rPr>
          <w:lang w:val="uk-UA"/>
        </w:rPr>
        <w:t xml:space="preserve"> у дітей з </w:t>
      </w:r>
      <w:r w:rsidR="00C3797C" w:rsidRPr="00D37AA0">
        <w:rPr>
          <w:lang w:val="uk-UA"/>
        </w:rPr>
        <w:t>атактичною</w:t>
      </w:r>
      <w:r w:rsidRPr="00D37AA0">
        <w:rPr>
          <w:lang w:val="uk-UA"/>
        </w:rPr>
        <w:t xml:space="preserve"> формою ДЦП, кінезіотерапією, лікувальним масажем, кінезіотейпуванням</w:t>
      </w:r>
      <w:r w:rsidR="00C3797C" w:rsidRPr="00D37AA0">
        <w:rPr>
          <w:lang w:val="uk-UA"/>
        </w:rPr>
        <w:t>,</w:t>
      </w:r>
      <w:r w:rsidRPr="00D37AA0">
        <w:rPr>
          <w:lang w:val="uk-UA"/>
        </w:rPr>
        <w:t xml:space="preserve">  що спрямо</w:t>
      </w:r>
      <w:r w:rsidR="00FB465A" w:rsidRPr="00D37AA0">
        <w:rPr>
          <w:lang w:val="uk-UA"/>
        </w:rPr>
        <w:t xml:space="preserve">вані на оптимальне відновлення координації та балансу. </w:t>
      </w:r>
    </w:p>
    <w:p w:rsidR="00B55253" w:rsidRDefault="00B55253" w:rsidP="00253B9B">
      <w:pPr>
        <w:spacing w:before="0" w:after="0" w:line="360" w:lineRule="auto"/>
        <w:ind w:firstLine="709"/>
      </w:pPr>
      <w:r w:rsidRPr="00E67EEF">
        <w:rPr>
          <w:b/>
          <w:lang w:val="uk-UA"/>
        </w:rPr>
        <w:t>Практичн</w:t>
      </w:r>
      <w:r w:rsidRPr="00B55253">
        <w:rPr>
          <w:b/>
          <w:lang w:val="uk-UA"/>
        </w:rPr>
        <w:t>а</w:t>
      </w:r>
      <w:r w:rsidRPr="00E67EEF">
        <w:rPr>
          <w:b/>
          <w:lang w:val="uk-UA"/>
        </w:rPr>
        <w:t xml:space="preserve"> знач</w:t>
      </w:r>
      <w:r w:rsidRPr="00B55253">
        <w:rPr>
          <w:b/>
          <w:lang w:val="uk-UA"/>
        </w:rPr>
        <w:t>имість роботи</w:t>
      </w:r>
      <w:r w:rsidRPr="00E67EEF">
        <w:rPr>
          <w:lang w:val="uk-UA"/>
        </w:rPr>
        <w:t xml:space="preserve"> полягає в детальному розгляді всіх аспектів комплексної індивідуальної програми фізичної </w:t>
      </w:r>
      <w:r w:rsidRPr="00F9286C">
        <w:rPr>
          <w:lang w:val="uk-UA"/>
        </w:rPr>
        <w:t>реабілітації</w:t>
      </w:r>
      <w:r w:rsidRPr="00E67EEF">
        <w:rPr>
          <w:lang w:val="uk-UA"/>
        </w:rPr>
        <w:t xml:space="preserve"> при церебральному паралічі з використанням традиційних методів та сучасних </w:t>
      </w:r>
      <w:r w:rsidRPr="00F9286C">
        <w:rPr>
          <w:lang w:val="uk-UA"/>
        </w:rPr>
        <w:t>технічних</w:t>
      </w:r>
      <w:r w:rsidRPr="00E67EEF">
        <w:rPr>
          <w:lang w:val="uk-UA"/>
        </w:rPr>
        <w:t xml:space="preserve"> засобів. </w:t>
      </w:r>
      <w:r>
        <w:t xml:space="preserve">Запропонована програма фізичної </w:t>
      </w:r>
      <w:r w:rsidRPr="00F9286C">
        <w:t>реабілітації</w:t>
      </w:r>
      <w:r>
        <w:t xml:space="preserve"> може прискорити період відновлення та попередити, або зменшити ризик виникнення ускладнень.</w:t>
      </w:r>
    </w:p>
    <w:p w:rsidR="008717BC" w:rsidRDefault="008717BC" w:rsidP="008717BC">
      <w:pPr>
        <w:spacing w:before="0" w:after="0" w:line="360" w:lineRule="auto"/>
        <w:ind w:firstLine="709"/>
      </w:pPr>
      <w:r>
        <w:lastRenderedPageBreak/>
        <w:t>За результатами дослідження було опубліковано 1 статтю</w:t>
      </w:r>
    </w:p>
    <w:p w:rsidR="008717BC" w:rsidRDefault="008717BC" w:rsidP="008717BC">
      <w:pPr>
        <w:spacing w:before="0" w:after="0" w:line="360" w:lineRule="auto"/>
        <w:ind w:firstLine="709"/>
      </w:pPr>
      <w:r>
        <w:t>1.</w:t>
      </w:r>
      <w:r>
        <w:tab/>
        <w:t>Копочинська Ю. В., Зайцева В.О. Огляд сучасних засобів фізичної реабілітації дітей із церебральним паралічем. Вісник Запорізького національного університету: Збірник наукових праць. Фізичне виховання та спорт. Запоріжжя: Видавничий дім «Гельветика», 2021. № 2. С. 86-90</w:t>
      </w:r>
    </w:p>
    <w:p w:rsidR="008717BC" w:rsidRDefault="008717BC" w:rsidP="008717BC">
      <w:pPr>
        <w:spacing w:before="0" w:after="0" w:line="360" w:lineRule="auto"/>
        <w:ind w:firstLine="709"/>
      </w:pPr>
      <w:r>
        <w:t>Участь у конференціях:</w:t>
      </w:r>
    </w:p>
    <w:p w:rsidR="008717BC" w:rsidRDefault="008717BC" w:rsidP="008717BC">
      <w:pPr>
        <w:spacing w:before="0" w:after="0" w:line="360" w:lineRule="auto"/>
        <w:ind w:firstLine="709"/>
      </w:pPr>
      <w:r>
        <w:t xml:space="preserve">        1.</w:t>
      </w:r>
      <w:r>
        <w:tab/>
        <w:t>Зайцева В.О. Фізична терапія при дитячому церебральному паралічі. V Всеукраїнська студентська науково-практична конференція в університеті імені академіка Юрія Бугая. Збірник тез с 97-99.</w:t>
      </w:r>
    </w:p>
    <w:p w:rsidR="00253B9B" w:rsidRDefault="00253B9B" w:rsidP="00375C28">
      <w:pPr>
        <w:spacing w:before="0" w:after="0" w:line="360" w:lineRule="auto"/>
        <w:ind w:firstLine="709"/>
      </w:pPr>
    </w:p>
    <w:p w:rsidR="00253B9B" w:rsidRDefault="00253B9B" w:rsidP="00253B9B">
      <w:pPr>
        <w:spacing w:before="0" w:after="0" w:line="360" w:lineRule="auto"/>
        <w:ind w:firstLine="709"/>
      </w:pPr>
    </w:p>
    <w:p w:rsidR="00253B9B" w:rsidRDefault="00253B9B" w:rsidP="00253B9B">
      <w:pPr>
        <w:spacing w:before="0" w:after="0" w:line="360" w:lineRule="auto"/>
        <w:ind w:firstLine="709"/>
      </w:pPr>
    </w:p>
    <w:p w:rsidR="00E41876" w:rsidRDefault="00E41876" w:rsidP="00737463">
      <w:pPr>
        <w:spacing w:before="0" w:after="0" w:line="360" w:lineRule="auto"/>
      </w:pPr>
    </w:p>
    <w:p w:rsidR="00E829C3" w:rsidRPr="005E5081" w:rsidRDefault="00B55253" w:rsidP="00E41876">
      <w:pPr>
        <w:pStyle w:val="1"/>
        <w:spacing w:line="720" w:lineRule="auto"/>
        <w:jc w:val="center"/>
        <w:rPr>
          <w:b/>
        </w:rPr>
      </w:pPr>
      <w:bookmarkStart w:id="3" w:name="_Toc88671095"/>
      <w:r w:rsidRPr="00253B9B">
        <w:rPr>
          <w:b/>
        </w:rPr>
        <w:t xml:space="preserve">РОЗДІЛ 1. ОГЛЯД ТА АНАЛІЗ </w:t>
      </w:r>
      <w:r w:rsidRPr="002E6BD3">
        <w:rPr>
          <w:b/>
        </w:rPr>
        <w:t>ЛІТЕРАТУРНИХ</w:t>
      </w:r>
      <w:r w:rsidRPr="00253B9B">
        <w:rPr>
          <w:b/>
        </w:rPr>
        <w:t xml:space="preserve"> ДЖЕРЕЛ</w:t>
      </w:r>
      <w:bookmarkEnd w:id="3"/>
    </w:p>
    <w:p w:rsidR="00FB465A" w:rsidRPr="00E829C3" w:rsidRDefault="00B55253" w:rsidP="005E5081">
      <w:pPr>
        <w:pStyle w:val="1"/>
        <w:spacing w:before="0" w:after="240"/>
        <w:ind w:firstLine="708"/>
        <w:rPr>
          <w:b/>
        </w:rPr>
      </w:pPr>
      <w:bookmarkStart w:id="4" w:name="_Toc88671096"/>
      <w:r w:rsidRPr="00FB465A">
        <w:rPr>
          <w:b/>
        </w:rPr>
        <w:t>1.1 Етіологія, епідеміологія, патогенез</w:t>
      </w:r>
      <w:bookmarkEnd w:id="4"/>
    </w:p>
    <w:p w:rsidR="00B55253" w:rsidRDefault="00B55253" w:rsidP="00737463">
      <w:pPr>
        <w:spacing w:before="0" w:after="0" w:line="360" w:lineRule="auto"/>
        <w:ind w:firstLine="709"/>
      </w:pPr>
      <w:r>
        <w:t>Дитячий церебральний параліч (ДЦП) – це збірна група стійких непрогресуючих рухових синдромів (парези, паралічі, гіперкінези, атаксія), поєднані з психічними, мовленнєвими порушеннями, рідше епілептичними припадками, ліквородинамічними розладами, патологією зору, слуху, інших органів та систем або без них, які є наслідком органічного ураження центральної нервової системи в пренатальному, інтранатальному та ранньому неонатальному періоді [</w:t>
      </w:r>
      <w:r w:rsidR="000D21B5" w:rsidRPr="006E1CFB">
        <w:rPr>
          <w:lang w:val="uk-UA"/>
        </w:rPr>
        <w:t>30</w:t>
      </w:r>
      <w:r>
        <w:t>]. Тому реабілітаційні заходи повинні бути направлені на корекцію не лише рухових порушень, але й супутньої симптоматики, які виникають у дітей з органічним</w:t>
      </w:r>
      <w:r w:rsidR="007B7105">
        <w:rPr>
          <w:lang w:val="uk-UA"/>
        </w:rPr>
        <w:t>и</w:t>
      </w:r>
      <w:r>
        <w:t xml:space="preserve"> ураженням</w:t>
      </w:r>
      <w:r w:rsidR="007B7105">
        <w:rPr>
          <w:lang w:val="uk-UA"/>
        </w:rPr>
        <w:t>и</w:t>
      </w:r>
      <w:r>
        <w:t xml:space="preserve"> нервової системи [</w:t>
      </w:r>
      <w:r w:rsidR="00D23BC5" w:rsidRPr="006E1CFB">
        <w:t>5</w:t>
      </w:r>
      <w:r w:rsidRPr="006E1CFB">
        <w:t xml:space="preserve">, </w:t>
      </w:r>
      <w:r w:rsidR="00AE3AF6" w:rsidRPr="006E1CFB">
        <w:rPr>
          <w:lang w:val="uk-UA"/>
        </w:rPr>
        <w:t>24</w:t>
      </w:r>
      <w:r>
        <w:t xml:space="preserve">]. </w:t>
      </w:r>
    </w:p>
    <w:p w:rsidR="00B55253" w:rsidRDefault="00B55253" w:rsidP="00737463">
      <w:pPr>
        <w:spacing w:before="0" w:after="0" w:line="360" w:lineRule="auto"/>
        <w:ind w:firstLine="709"/>
      </w:pPr>
      <w:r>
        <w:t xml:space="preserve">Провідною причиною розвитку ДЦП є пошкодження або аномалії розвитку головного мозку плода та новонародженого. Серед відомих етіологічних чинників підтверджена роль антенатального ураження </w:t>
      </w:r>
      <w:r>
        <w:lastRenderedPageBreak/>
        <w:t xml:space="preserve">(внутрішньоутробні інфекції, дизнейроонтогенез, гіпоксія та ішемія), </w:t>
      </w:r>
      <w:r w:rsidR="005E5081">
        <w:rPr>
          <w:lang w:val="uk-UA"/>
        </w:rPr>
        <w:t>інтра</w:t>
      </w:r>
      <w:r>
        <w:t xml:space="preserve">натального (пологова травма, асфіксія) та постнатального (гемолітична хвороба новонародженого, </w:t>
      </w:r>
      <w:r w:rsidR="007B7105">
        <w:rPr>
          <w:lang w:val="uk-UA"/>
        </w:rPr>
        <w:t>тощо</w:t>
      </w:r>
      <w:r>
        <w:t>). Розглядається можливість генетичного чинника (схильність) до виникнення ДЦП. Переважаючи</w:t>
      </w:r>
      <w:r w:rsidR="005E5081">
        <w:rPr>
          <w:lang w:val="uk-UA"/>
        </w:rPr>
        <w:t>й чинник– це</w:t>
      </w:r>
      <w:r>
        <w:t xml:space="preserve"> гіпокс</w:t>
      </w:r>
      <w:r w:rsidR="005E5081">
        <w:rPr>
          <w:lang w:val="uk-UA"/>
        </w:rPr>
        <w:t>ія</w:t>
      </w:r>
      <w:r>
        <w:t xml:space="preserve"> структур головного мозку, як</w:t>
      </w:r>
      <w:r w:rsidR="005E5081">
        <w:rPr>
          <w:lang w:val="uk-UA"/>
        </w:rPr>
        <w:t>а</w:t>
      </w:r>
      <w:r>
        <w:t xml:space="preserve"> призводить до морфологічних змін верифікованих при ДЦП: </w:t>
      </w:r>
      <w:r w:rsidR="007B7105">
        <w:t xml:space="preserve">внутрішньочерепні нетравматичні </w:t>
      </w:r>
      <w:r>
        <w:t>крововиливи, мультикістозна енцефаломаляція, перивентрикулярна лейкомаляція, парасагітальний церебральний некроз, патологія базальних гангліїв, структур задньої черепної ямки, інфаркти мозку, поренцефалія, інші [</w:t>
      </w:r>
      <w:r w:rsidR="004039EF" w:rsidRPr="006E1CFB">
        <w:rPr>
          <w:lang w:val="uk-UA"/>
        </w:rPr>
        <w:t>32</w:t>
      </w:r>
      <w:r>
        <w:t>].</w:t>
      </w:r>
    </w:p>
    <w:p w:rsidR="00B55253" w:rsidRDefault="00B55253" w:rsidP="00B55253">
      <w:pPr>
        <w:spacing w:before="0" w:after="0" w:line="360" w:lineRule="auto"/>
        <w:ind w:firstLine="709"/>
      </w:pPr>
      <w:r>
        <w:t xml:space="preserve">Важливим патогенетичним механізмом, що визначає внутрішньоутробне пошкодження мозку є, ймовірно, аутоімунний процес. В результаті впливу цілого ряду етіологічних чинників пренатального періоду, що викликають внутрішньоутробне ураження плода, настає руйнування клітинних структур мозку. Фрагменти деструкції можуть потрапити в систему кровообігу вже в якості сторонніх для організму речовин </w:t>
      </w:r>
      <w:r w:rsidR="005E5081">
        <w:t>–</w:t>
      </w:r>
      <w:r>
        <w:t>мозкових антигенів. Вони призводять до утворення антитіл. Таким чином розвивається аутоімунний процес з наступною альтерацією мозкової тканини, який може тривати протягом декількох місяців і навіть років [</w:t>
      </w:r>
      <w:r w:rsidR="000C18A9" w:rsidRPr="006E1CFB">
        <w:rPr>
          <w:lang w:val="uk-UA"/>
        </w:rPr>
        <w:t>16</w:t>
      </w:r>
      <w:r>
        <w:t>].</w:t>
      </w:r>
    </w:p>
    <w:p w:rsidR="00B55253" w:rsidRDefault="00B55253" w:rsidP="00B55253">
      <w:pPr>
        <w:spacing w:before="0" w:after="0" w:line="360" w:lineRule="auto"/>
        <w:ind w:firstLine="709"/>
      </w:pPr>
      <w:r w:rsidRPr="007B7105">
        <w:rPr>
          <w:lang w:val="uk-UA"/>
        </w:rPr>
        <w:t>До факторів високого ризику розвитку ДЦП відносяться різні ускладнення під час пологів, частота яких перевищує 40,2% [</w:t>
      </w:r>
      <w:r w:rsidR="00E2718E" w:rsidRPr="006E1CFB">
        <w:t xml:space="preserve">36, 41, </w:t>
      </w:r>
      <w:r w:rsidR="00D203AC" w:rsidRPr="006E1CFB">
        <w:rPr>
          <w:lang w:val="uk-UA"/>
        </w:rPr>
        <w:t>46</w:t>
      </w:r>
      <w:r w:rsidRPr="007B7105">
        <w:rPr>
          <w:lang w:val="uk-UA"/>
        </w:rPr>
        <w:t xml:space="preserve">]: це слабкість скоротливої діяльності матки під час пологів (23,6%), стрімкі пологи (4%), кесарів </w:t>
      </w:r>
      <w:r w:rsidR="005E5081">
        <w:rPr>
          <w:lang w:val="uk-UA"/>
        </w:rPr>
        <w:t>розтин</w:t>
      </w:r>
      <w:r w:rsidRPr="007B7105">
        <w:rPr>
          <w:lang w:val="uk-UA"/>
        </w:rPr>
        <w:t xml:space="preserve"> (11,36%), затяжні пологи (24%), тривалий безводний період (5%), </w:t>
      </w:r>
      <w:r w:rsidR="005E5081">
        <w:rPr>
          <w:lang w:val="uk-UA"/>
        </w:rPr>
        <w:t>тазове</w:t>
      </w:r>
      <w:r w:rsidRPr="007B7105">
        <w:rPr>
          <w:lang w:val="uk-UA"/>
        </w:rPr>
        <w:t xml:space="preserve"> передлежання плода (5 - 6,25%), тривалий період стояння головки в родових шляхах (5%), інструментальне</w:t>
      </w:r>
      <w:r w:rsidR="005E5081">
        <w:rPr>
          <w:lang w:val="uk-UA"/>
        </w:rPr>
        <w:t xml:space="preserve"> втручання у</w:t>
      </w:r>
      <w:r w:rsidRPr="007B7105">
        <w:rPr>
          <w:lang w:val="uk-UA"/>
        </w:rPr>
        <w:t xml:space="preserve"> породіллі ( 5 </w:t>
      </w:r>
      <w:r w:rsidR="007B7105">
        <w:rPr>
          <w:lang w:val="uk-UA"/>
        </w:rPr>
        <w:t>–</w:t>
      </w:r>
      <w:r w:rsidRPr="007B7105">
        <w:rPr>
          <w:lang w:val="uk-UA"/>
        </w:rPr>
        <w:t xml:space="preserve"> 14%). </w:t>
      </w:r>
      <w:r>
        <w:t>При цьому слід враховувати, що при наявності розладів внутрішньоутробного розвитку дитини пологи дуже часто мають тяжкий і затяжн</w:t>
      </w:r>
      <w:r w:rsidR="007B7105">
        <w:rPr>
          <w:lang w:val="uk-UA"/>
        </w:rPr>
        <w:t>ий</w:t>
      </w:r>
      <w:r w:rsidR="007B7105">
        <w:t xml:space="preserve"> перебіг</w:t>
      </w:r>
      <w:r>
        <w:t>. Таким чином, створюються умови для виникнення механічної травми голови і асфіксії, що є власне кажучи вторинними факторами, що викликають додаткове розлад первинного ураженого мозку [</w:t>
      </w:r>
      <w:r w:rsidR="000D21B5" w:rsidRPr="006E1CFB">
        <w:rPr>
          <w:lang w:val="uk-UA"/>
        </w:rPr>
        <w:t>28</w:t>
      </w:r>
      <w:r w:rsidRPr="006E1CFB">
        <w:t xml:space="preserve">, </w:t>
      </w:r>
      <w:r w:rsidR="00087B54" w:rsidRPr="006E1CFB">
        <w:rPr>
          <w:lang w:val="uk-UA"/>
        </w:rPr>
        <w:t>43</w:t>
      </w:r>
      <w:r>
        <w:t>].</w:t>
      </w:r>
    </w:p>
    <w:p w:rsidR="00B55253" w:rsidRDefault="00B55253" w:rsidP="00B55253">
      <w:pPr>
        <w:spacing w:before="0" w:after="0" w:line="360" w:lineRule="auto"/>
        <w:ind w:firstLine="709"/>
      </w:pPr>
      <w:r>
        <w:lastRenderedPageBreak/>
        <w:t>За даними епідеміолог</w:t>
      </w:r>
      <w:r w:rsidR="00FF1F8B">
        <w:t>ічного дослідження</w:t>
      </w:r>
      <w:r w:rsidRPr="007B7105">
        <w:t>[</w:t>
      </w:r>
      <w:r w:rsidR="00087B54" w:rsidRPr="006E1CFB">
        <w:rPr>
          <w:lang w:val="uk-UA"/>
        </w:rPr>
        <w:t>39</w:t>
      </w:r>
      <w:r w:rsidRPr="007B7105">
        <w:t>],</w:t>
      </w:r>
      <w:r>
        <w:t xml:space="preserve"> випадки захворювання на церебральний параліч, пов'язані</w:t>
      </w:r>
      <w:r w:rsidR="007B7105">
        <w:t xml:space="preserve"> з родовою асфіксією, склали 1</w:t>
      </w:r>
      <w:r>
        <w:t>3700 для доношених живонароджених, або 10% в структурі причин, що призводять до ДЦП. Вивчення анамнезу дітей, які перенесли родову асфіксію, показало, що у більшості з них (75%) був вкрай несприятливий фон внутрішньоутробного розвитку, обтяж</w:t>
      </w:r>
      <w:r w:rsidR="005E5081">
        <w:rPr>
          <w:lang w:val="uk-UA"/>
        </w:rPr>
        <w:t>ливими</w:t>
      </w:r>
      <w:r>
        <w:t xml:space="preserve"> факторами ризику хронічної гіпоксії. Виходячи </w:t>
      </w:r>
      <w:r w:rsidR="005E5081">
        <w:rPr>
          <w:lang w:val="uk-UA"/>
        </w:rPr>
        <w:t>з</w:t>
      </w:r>
      <w:r>
        <w:t xml:space="preserve"> цього, ймовірно, що домінуюче значення в патології плода та новонародженого має не стільки гостр</w:t>
      </w:r>
      <w:r w:rsidR="007B7105">
        <w:rPr>
          <w:lang w:val="uk-UA"/>
        </w:rPr>
        <w:t>ий</w:t>
      </w:r>
      <w:r>
        <w:t xml:space="preserve"> вплив на мозок в процесі пологів, скільки попередн</w:t>
      </w:r>
      <w:r w:rsidR="007B7105">
        <w:rPr>
          <w:lang w:val="uk-UA"/>
        </w:rPr>
        <w:t>я</w:t>
      </w:r>
      <w:r>
        <w:t xml:space="preserve"> внутрішньоутробн</w:t>
      </w:r>
      <w:r w:rsidR="007B7105">
        <w:rPr>
          <w:lang w:val="uk-UA"/>
        </w:rPr>
        <w:t>а</w:t>
      </w:r>
      <w:r>
        <w:t xml:space="preserve"> зміна структур мозку під впливом численних несприятливих чинників [</w:t>
      </w:r>
      <w:r w:rsidR="00D203AC" w:rsidRPr="006E1CFB">
        <w:t>46</w:t>
      </w:r>
      <w:r>
        <w:t>].</w:t>
      </w:r>
    </w:p>
    <w:p w:rsidR="00B55253" w:rsidRDefault="00B55253" w:rsidP="00B55253">
      <w:pPr>
        <w:spacing w:before="0" w:after="0" w:line="360" w:lineRule="auto"/>
        <w:ind w:firstLine="709"/>
      </w:pPr>
      <w:r>
        <w:t>Н. Scheider [</w:t>
      </w:r>
      <w:r w:rsidR="00087B54" w:rsidRPr="006E1CFB">
        <w:t>41</w:t>
      </w:r>
      <w:r>
        <w:t>] вважає, що лише у 10% доношених новонароджених можливою причиною розви</w:t>
      </w:r>
      <w:r w:rsidR="007B7105">
        <w:rPr>
          <w:lang w:val="uk-UA"/>
        </w:rPr>
        <w:t>тк</w:t>
      </w:r>
      <w:r>
        <w:t>у церебрального паралічу була родова асфіксія. Прогнозувати церебральний параліч можна тільки при важких пологах з асфіксією, що веде до тканинно</w:t>
      </w:r>
      <w:r w:rsidR="00387BE9">
        <w:rPr>
          <w:lang w:val="uk-UA"/>
        </w:rPr>
        <w:t>го</w:t>
      </w:r>
      <w:r>
        <w:t xml:space="preserve"> пошкодженн</w:t>
      </w:r>
      <w:r w:rsidR="00387BE9">
        <w:rPr>
          <w:lang w:val="uk-UA"/>
        </w:rPr>
        <w:t>я</w:t>
      </w:r>
      <w:r>
        <w:t xml:space="preserve"> мозку, при наявності клінічної симптоматики, яка виникає з перших днів життя. Однак навіть при наявності важкої родової асфіксії причинний зв'язок</w:t>
      </w:r>
      <w:r w:rsidR="00387BE9">
        <w:rPr>
          <w:lang w:val="uk-UA"/>
        </w:rPr>
        <w:t>,що</w:t>
      </w:r>
      <w:r>
        <w:t xml:space="preserve"> розви</w:t>
      </w:r>
      <w:r w:rsidR="00387BE9">
        <w:rPr>
          <w:lang w:val="uk-UA"/>
        </w:rPr>
        <w:t>вається</w:t>
      </w:r>
      <w:r w:rsidR="00387BE9">
        <w:t xml:space="preserve"> згодом, </w:t>
      </w:r>
      <w:r>
        <w:t>психомоторним дефіцитом не є абсолютно доказов</w:t>
      </w:r>
      <w:r w:rsidR="00387BE9">
        <w:rPr>
          <w:lang w:val="uk-UA"/>
        </w:rPr>
        <w:t>им</w:t>
      </w:r>
      <w:r>
        <w:t>, так як пошкодження мозку може відбутися до самих пологів і викликати родову асфіксію.</w:t>
      </w:r>
    </w:p>
    <w:p w:rsidR="00E829C3" w:rsidRDefault="00B55253" w:rsidP="005E5081">
      <w:pPr>
        <w:spacing w:before="0" w:after="0" w:line="360" w:lineRule="auto"/>
        <w:ind w:firstLine="709"/>
      </w:pPr>
      <w:r>
        <w:t>Таким чином, аналіз літературних даних про фактори виникнення ДЦП показує, що їх досить багато. Проте до теперішнього часу етіологія цього захворювання до кінця не вивчена і немає ясності в питанні, які патогенні чинники і за яких умов призводять до розвитку ДЦП. Отже, можна констатувати тільки поліетіологічность ДЦП і необхідність більшої уваги до вивчення як біологічних, так і середовищних факторів, що роблять свій вплив на організм плода та новонародженого.</w:t>
      </w:r>
    </w:p>
    <w:p w:rsidR="00FF1F8B" w:rsidRDefault="00FF1F8B" w:rsidP="005E5081">
      <w:pPr>
        <w:spacing w:before="0" w:after="0" w:line="360" w:lineRule="auto"/>
        <w:ind w:firstLine="709"/>
      </w:pPr>
    </w:p>
    <w:p w:rsidR="00253B9B" w:rsidRPr="00E829C3" w:rsidRDefault="00B55253" w:rsidP="005E5081">
      <w:pPr>
        <w:pStyle w:val="2"/>
        <w:spacing w:after="240"/>
        <w:ind w:firstLine="708"/>
        <w:rPr>
          <w:b/>
        </w:rPr>
      </w:pPr>
      <w:bookmarkStart w:id="5" w:name="_Toc88671097"/>
      <w:r w:rsidRPr="00FB465A">
        <w:rPr>
          <w:b/>
        </w:rPr>
        <w:lastRenderedPageBreak/>
        <w:t>1.2.Атактична форма ДЦП</w:t>
      </w:r>
      <w:bookmarkEnd w:id="5"/>
    </w:p>
    <w:p w:rsidR="00A8505A" w:rsidRPr="00A8505A" w:rsidRDefault="00A8505A" w:rsidP="005B01B2">
      <w:pPr>
        <w:spacing w:before="0" w:after="0" w:line="360" w:lineRule="auto"/>
        <w:ind w:firstLine="709"/>
      </w:pPr>
      <w:r w:rsidRPr="00A8505A">
        <w:t>Ця форма дитячого церебрального паралічу має кілька назв: атонічн</w:t>
      </w:r>
      <w:r>
        <w:rPr>
          <w:lang w:val="uk-UA"/>
        </w:rPr>
        <w:t>а</w:t>
      </w:r>
      <w:r w:rsidRPr="00A8505A">
        <w:t>, атон</w:t>
      </w:r>
      <w:r w:rsidR="005E5081">
        <w:rPr>
          <w:lang w:val="uk-UA"/>
        </w:rPr>
        <w:t>і</w:t>
      </w:r>
      <w:r w:rsidRPr="00A8505A">
        <w:t>ч</w:t>
      </w:r>
      <w:r w:rsidR="003F425A">
        <w:rPr>
          <w:lang w:val="uk-UA"/>
        </w:rPr>
        <w:t>но</w:t>
      </w:r>
      <w:r w:rsidRPr="00A8505A">
        <w:t>-астатич</w:t>
      </w:r>
      <w:r>
        <w:rPr>
          <w:lang w:val="uk-UA"/>
        </w:rPr>
        <w:t>на</w:t>
      </w:r>
      <w:r w:rsidRPr="00A8505A">
        <w:t>, атак</w:t>
      </w:r>
      <w:r w:rsidR="005E5081">
        <w:rPr>
          <w:lang w:val="uk-UA"/>
        </w:rPr>
        <w:t>т</w:t>
      </w:r>
      <w:r w:rsidRPr="00A8505A">
        <w:t>ична. Нарівні з подвійною геміплегією вона є однією з найбільш рідкісних і складних в лікуванні форм.</w:t>
      </w:r>
    </w:p>
    <w:p w:rsidR="00B55253" w:rsidRDefault="00B55253" w:rsidP="005B01B2">
      <w:pPr>
        <w:spacing w:before="0" w:after="0" w:line="360" w:lineRule="auto"/>
        <w:ind w:firstLine="709"/>
      </w:pPr>
      <w:r>
        <w:t xml:space="preserve">Атаксія - поширений дитячий руховий розлад з оцінною поширеністю в усьому світі 26 на 100 000 як з генетичних, так і з </w:t>
      </w:r>
      <w:r w:rsidR="005E5081">
        <w:rPr>
          <w:lang w:val="uk-UA"/>
        </w:rPr>
        <w:t>набутих</w:t>
      </w:r>
      <w:r>
        <w:t xml:space="preserve"> причин. </w:t>
      </w:r>
    </w:p>
    <w:p w:rsidR="00B55253" w:rsidRDefault="005E5081" w:rsidP="00253B9B">
      <w:pPr>
        <w:spacing w:before="0" w:after="0" w:line="360" w:lineRule="auto"/>
        <w:ind w:firstLine="709"/>
      </w:pPr>
      <w:r>
        <w:rPr>
          <w:lang w:val="uk-UA"/>
        </w:rPr>
        <w:t>Мозочкова атаксія – це пошкодження або дисфункція мозочка і пов’язаних з ним сполук</w:t>
      </w:r>
      <w:r w:rsidR="002E6BD3">
        <w:rPr>
          <w:lang w:val="uk-UA"/>
        </w:rPr>
        <w:t xml:space="preserve">. </w:t>
      </w:r>
      <w:r w:rsidR="00B55253">
        <w:t>До основних ознак мозочкової атаксії відносяться зниження координації кінцівок (наприклад, дисметрія та тремор), порушення постави та ходи, проблеми з контролем окор</w:t>
      </w:r>
      <w:r w:rsidR="003F425A">
        <w:t>ухового апарату та дизартрію [</w:t>
      </w:r>
      <w:r w:rsidR="004039EF" w:rsidRPr="006E1CFB">
        <w:t>36</w:t>
      </w:r>
      <w:r w:rsidR="00B55253">
        <w:t xml:space="preserve">]. </w:t>
      </w:r>
    </w:p>
    <w:p w:rsidR="00B55253" w:rsidRDefault="00B55253" w:rsidP="00253B9B">
      <w:pPr>
        <w:spacing w:before="0" w:after="0" w:line="360" w:lineRule="auto"/>
        <w:ind w:firstLine="709"/>
      </w:pPr>
      <w:r>
        <w:t>Сенсорна атаксія відноситься до дисфункції пропріоцептивного входу з периферії та висхідних систем [</w:t>
      </w:r>
      <w:r w:rsidR="004039EF" w:rsidRPr="006E1CFB">
        <w:rPr>
          <w:lang w:val="uk-UA"/>
        </w:rPr>
        <w:t>34</w:t>
      </w:r>
      <w:r>
        <w:t>]. Сенсорна атаксія може порушити координацію кінцівок і, зокрема, ходу, залежно від локалізації та розміру ураження [</w:t>
      </w:r>
      <w:r w:rsidR="000C18A9" w:rsidRPr="006E1CFB">
        <w:rPr>
          <w:lang w:val="uk-UA"/>
        </w:rPr>
        <w:t>20</w:t>
      </w:r>
      <w:r>
        <w:t>]. Атаксія може призвести до ряду функціональних порушень, включаючи рівновагу та ходьбу, тягу, хапання та маніпуляції</w:t>
      </w:r>
      <w:r w:rsidR="002E6BD3">
        <w:rPr>
          <w:lang w:val="uk-UA"/>
        </w:rPr>
        <w:t xml:space="preserve"> з предметами</w:t>
      </w:r>
      <w:r>
        <w:t>, рух очей, ковтан</w:t>
      </w:r>
      <w:r w:rsidR="003F425A">
        <w:t>ня та розбірливість мови [</w:t>
      </w:r>
      <w:r w:rsidR="00087B54" w:rsidRPr="006E1CFB">
        <w:rPr>
          <w:lang w:val="uk-UA"/>
        </w:rPr>
        <w:t>37</w:t>
      </w:r>
      <w:r>
        <w:t xml:space="preserve">]. </w:t>
      </w:r>
    </w:p>
    <w:p w:rsidR="003F425A" w:rsidRDefault="00B55253" w:rsidP="003F425A">
      <w:pPr>
        <w:spacing w:before="0" w:after="0" w:line="360" w:lineRule="auto"/>
        <w:ind w:firstLine="709"/>
      </w:pPr>
      <w:r>
        <w:t>Дитячі атаксії можуть бути набутими (наприклад, після інсульту, черепно-мозкової травми (ЧМТ), церебрального паралічу (ДЦП), пухлини мозочка), спадковими (наприклад, спиномозкова атаксія (SCA), атаксія Фрідре</w:t>
      </w:r>
      <w:r w:rsidR="003F425A">
        <w:t>йха (FRA)) або ідіопатичними</w:t>
      </w:r>
      <w:r>
        <w:t>. За відсутності ефективних фармакологічних засобів реабілітація, зокрема фізіотерапія, залишається основою лікування [</w:t>
      </w:r>
      <w:r w:rsidR="004039EF" w:rsidRPr="006E1CFB">
        <w:rPr>
          <w:lang w:val="uk-UA"/>
        </w:rPr>
        <w:t>33</w:t>
      </w:r>
      <w:r>
        <w:t>].</w:t>
      </w:r>
    </w:p>
    <w:p w:rsidR="00A8505A" w:rsidRPr="00A8505A" w:rsidRDefault="00A8505A" w:rsidP="00253B9B">
      <w:pPr>
        <w:spacing w:before="0" w:after="0" w:line="360" w:lineRule="auto"/>
        <w:ind w:firstLine="709"/>
        <w:rPr>
          <w:lang w:val="uk-UA"/>
        </w:rPr>
      </w:pPr>
      <w:r>
        <w:t>Атонічн</w:t>
      </w:r>
      <w:r>
        <w:rPr>
          <w:lang w:val="uk-UA"/>
        </w:rPr>
        <w:t>а</w:t>
      </w:r>
      <w:r>
        <w:t xml:space="preserve"> формаДЦП має наступні </w:t>
      </w:r>
      <w:r>
        <w:rPr>
          <w:lang w:val="uk-UA"/>
        </w:rPr>
        <w:t>с</w:t>
      </w:r>
      <w:r>
        <w:t>имптоми</w:t>
      </w:r>
      <w:r>
        <w:rPr>
          <w:lang w:val="uk-UA"/>
        </w:rPr>
        <w:t>:</w:t>
      </w:r>
    </w:p>
    <w:p w:rsidR="00A8505A" w:rsidRDefault="00A8505A" w:rsidP="00737463">
      <w:pPr>
        <w:pStyle w:val="a8"/>
        <w:numPr>
          <w:ilvl w:val="0"/>
          <w:numId w:val="1"/>
        </w:numPr>
        <w:spacing w:before="0" w:after="0" w:line="360" w:lineRule="auto"/>
        <w:ind w:left="0" w:firstLine="567"/>
      </w:pPr>
      <w:r>
        <w:t>Знижений м'яз</w:t>
      </w:r>
      <w:r w:rsidR="003F425A">
        <w:rPr>
          <w:lang w:val="uk-UA"/>
        </w:rPr>
        <w:t>е</w:t>
      </w:r>
      <w:r>
        <w:t>вий тонус (млявість м'язів).</w:t>
      </w:r>
    </w:p>
    <w:p w:rsidR="00A8505A" w:rsidRDefault="00A8505A" w:rsidP="00737463">
      <w:pPr>
        <w:pStyle w:val="a8"/>
        <w:numPr>
          <w:ilvl w:val="0"/>
          <w:numId w:val="1"/>
        </w:numPr>
        <w:spacing w:before="0" w:after="0" w:line="360" w:lineRule="auto"/>
        <w:ind w:left="0" w:firstLine="567"/>
      </w:pPr>
      <w:r>
        <w:t>Яскраво виражені сухожильні рефлекси: моментальне скорочення м'язів після їх розтягування.</w:t>
      </w:r>
    </w:p>
    <w:p w:rsidR="00A8505A" w:rsidRDefault="00A8505A" w:rsidP="00737463">
      <w:pPr>
        <w:pStyle w:val="a8"/>
        <w:numPr>
          <w:ilvl w:val="0"/>
          <w:numId w:val="1"/>
        </w:numPr>
        <w:spacing w:before="0" w:after="0" w:line="360" w:lineRule="auto"/>
        <w:ind w:left="0" w:firstLine="567"/>
      </w:pPr>
      <w:r>
        <w:t>Порушення координації.</w:t>
      </w:r>
    </w:p>
    <w:p w:rsidR="00A8505A" w:rsidRDefault="00A8505A" w:rsidP="00737463">
      <w:pPr>
        <w:pStyle w:val="a8"/>
        <w:numPr>
          <w:ilvl w:val="0"/>
          <w:numId w:val="1"/>
        </w:numPr>
        <w:spacing w:before="0" w:after="0" w:line="360" w:lineRule="auto"/>
        <w:ind w:left="0" w:firstLine="567"/>
      </w:pPr>
      <w:r>
        <w:lastRenderedPageBreak/>
        <w:t>Аномальні рух</w:t>
      </w:r>
      <w:r w:rsidR="003F425A">
        <w:rPr>
          <w:lang w:val="uk-UA"/>
        </w:rPr>
        <w:t>и</w:t>
      </w:r>
      <w:r>
        <w:t>: наприклад, коли дитина хоче взяти предмет, він широко розкриває кисть руки і змикає її пізніше, ніж потрібно.</w:t>
      </w:r>
    </w:p>
    <w:p w:rsidR="00A8505A" w:rsidRDefault="00A8505A" w:rsidP="00737463">
      <w:pPr>
        <w:pStyle w:val="a8"/>
        <w:numPr>
          <w:ilvl w:val="0"/>
          <w:numId w:val="1"/>
        </w:numPr>
        <w:spacing w:before="0" w:after="0" w:line="360" w:lineRule="auto"/>
        <w:ind w:left="0" w:firstLine="567"/>
      </w:pPr>
      <w:r>
        <w:t>Як і при спастичн</w:t>
      </w:r>
      <w:r w:rsidR="003F425A">
        <w:rPr>
          <w:lang w:val="uk-UA"/>
        </w:rPr>
        <w:t>ій</w:t>
      </w:r>
      <w:r>
        <w:t xml:space="preserve"> диплег</w:t>
      </w:r>
      <w:r w:rsidR="003F425A">
        <w:rPr>
          <w:lang w:val="uk-UA"/>
        </w:rPr>
        <w:t>ії</w:t>
      </w:r>
      <w:r>
        <w:t>, часто спостерігаються порушення мови: вона може бути невиразною або зовсім відсутньою.</w:t>
      </w:r>
    </w:p>
    <w:p w:rsidR="00A8505A" w:rsidRDefault="00A8505A" w:rsidP="00737463">
      <w:pPr>
        <w:pStyle w:val="a8"/>
        <w:numPr>
          <w:ilvl w:val="0"/>
          <w:numId w:val="1"/>
        </w:numPr>
        <w:spacing w:before="0" w:after="0" w:line="360" w:lineRule="auto"/>
        <w:ind w:left="0" w:firstLine="567"/>
      </w:pPr>
      <w:r>
        <w:t>Судоми, тремор.</w:t>
      </w:r>
    </w:p>
    <w:p w:rsidR="00A8505A" w:rsidRDefault="00A8505A" w:rsidP="00737463">
      <w:pPr>
        <w:pStyle w:val="a8"/>
        <w:numPr>
          <w:ilvl w:val="0"/>
          <w:numId w:val="1"/>
        </w:numPr>
        <w:spacing w:before="0" w:after="0" w:line="360" w:lineRule="auto"/>
        <w:ind w:left="0" w:firstLine="567"/>
      </w:pPr>
      <w:r>
        <w:t>Косоокість.</w:t>
      </w:r>
    </w:p>
    <w:p w:rsidR="00A8505A" w:rsidRDefault="00A8505A" w:rsidP="00737463">
      <w:pPr>
        <w:pStyle w:val="a8"/>
        <w:numPr>
          <w:ilvl w:val="0"/>
          <w:numId w:val="1"/>
        </w:numPr>
        <w:spacing w:before="0" w:after="0" w:line="360" w:lineRule="auto"/>
        <w:ind w:left="0" w:firstLine="567"/>
      </w:pPr>
      <w:r>
        <w:t>Прояви необгрунтованої агресії.</w:t>
      </w:r>
    </w:p>
    <w:p w:rsidR="00A8505A" w:rsidRDefault="00A8505A" w:rsidP="00737463">
      <w:pPr>
        <w:pStyle w:val="a8"/>
        <w:numPr>
          <w:ilvl w:val="0"/>
          <w:numId w:val="1"/>
        </w:numPr>
        <w:spacing w:before="0" w:after="0" w:line="360" w:lineRule="auto"/>
        <w:ind w:left="0" w:firstLine="567"/>
      </w:pPr>
      <w:r>
        <w:t>Інтелектуальні відхилення: затримки розвитку, в найгірших випадках - олігофренія.</w:t>
      </w:r>
    </w:p>
    <w:p w:rsidR="003F425A" w:rsidRDefault="00A8505A" w:rsidP="002E6BD3">
      <w:pPr>
        <w:spacing w:before="0" w:line="360" w:lineRule="auto"/>
        <w:ind w:firstLine="709"/>
        <w:rPr>
          <w:lang w:val="uk-UA"/>
        </w:rPr>
      </w:pPr>
      <w:r w:rsidRPr="00A8505A">
        <w:t>Атактична форма характеризується порушенням рівноваги та координації. Якщо такий хворий може ходити, то хода є невпевнена і хитка.</w:t>
      </w:r>
      <w:r w:rsidRPr="002E6BD3">
        <w:rPr>
          <w:lang w:val="uk-UA"/>
        </w:rPr>
        <w:t xml:space="preserve">Пацієнти з цією формою мають проблеми з виконанням швидких рухів та рухів, які вимагають точного контролю, як наприклад малювання олівцем. </w:t>
      </w:r>
    </w:p>
    <w:p w:rsidR="00FF1F8B" w:rsidRPr="002E6BD3" w:rsidRDefault="00FF1F8B" w:rsidP="002E6BD3">
      <w:pPr>
        <w:spacing w:before="0" w:line="360" w:lineRule="auto"/>
        <w:ind w:firstLine="709"/>
        <w:rPr>
          <w:lang w:val="uk-UA"/>
        </w:rPr>
      </w:pPr>
    </w:p>
    <w:p w:rsidR="00FB465A" w:rsidRPr="00E829C3" w:rsidRDefault="00ED509E" w:rsidP="002E6BD3">
      <w:pPr>
        <w:pStyle w:val="2"/>
        <w:spacing w:after="240"/>
        <w:ind w:firstLine="708"/>
        <w:rPr>
          <w:b/>
        </w:rPr>
      </w:pPr>
      <w:bookmarkStart w:id="6" w:name="_Toc88671098"/>
      <w:r w:rsidRPr="00FB465A">
        <w:rPr>
          <w:b/>
        </w:rPr>
        <w:t>1.3 Методи діагностики</w:t>
      </w:r>
      <w:bookmarkEnd w:id="6"/>
    </w:p>
    <w:p w:rsidR="00ED509E" w:rsidRDefault="00ED509E" w:rsidP="00E829C3">
      <w:pPr>
        <w:spacing w:before="0" w:after="0" w:line="360" w:lineRule="auto"/>
        <w:ind w:firstLine="709"/>
      </w:pPr>
      <w:r>
        <w:t xml:space="preserve">Діагностика ДЦП грунтується на </w:t>
      </w:r>
      <w:r w:rsidR="00737463">
        <w:t>клінічних проявах. Серед анамне</w:t>
      </w:r>
      <w:r w:rsidR="00737463" w:rsidRPr="00737463">
        <w:t>з</w:t>
      </w:r>
      <w:r>
        <w:t>тичних даних слід враховувати перебіг вагітності, пологів, оцінку стану дитини після пологів (шкала Апгар</w:t>
      </w:r>
      <w:r w:rsidR="002E6BD3">
        <w:rPr>
          <w:lang w:val="uk-UA"/>
        </w:rPr>
        <w:t>,</w:t>
      </w:r>
      <w:r>
        <w:t xml:space="preserve"> де А – appеarancе (зовнішній вигляд), Р - pulsе (пульс), G - grimacе (вираз обличчя), А – activity (активність), R - rеspiration (дихання) </w:t>
      </w:r>
      <w:r w:rsidRPr="009350E7">
        <w:t>[</w:t>
      </w:r>
      <w:r w:rsidR="006942B6" w:rsidRPr="006E1CFB">
        <w:rPr>
          <w:lang w:val="uk-UA"/>
        </w:rPr>
        <w:t>3</w:t>
      </w:r>
      <w:r w:rsidRPr="009350E7">
        <w:t>]</w:t>
      </w:r>
      <w:r>
        <w:t>; реанімаційні заходи; відеоаналіз генералізованих рухів по Прехтля (GMS)).</w:t>
      </w:r>
    </w:p>
    <w:p w:rsidR="0038676B" w:rsidRDefault="0038676B" w:rsidP="00E829C3">
      <w:pPr>
        <w:spacing w:before="0" w:after="0" w:line="360" w:lineRule="auto"/>
        <w:ind w:firstLine="709"/>
      </w:pPr>
      <w:r>
        <w:t>Метод Прехтля. Спостереження за дитиною проводять протягом 30 - 60 хвилин (в тому числі за допомогою відеозапису), потім заповнюється таблиця різних видів рухів з оцінкою в балах. Показовим є нормальний тип рухової активності в 3 - 5 місяців, який названий «метушливістю» (fidgety) і являє собою множинні швидкі рухи шиї, голови, плеча, тулуба, стегна, пальців кисті, стопи, особлива увага приді</w:t>
      </w:r>
      <w:r w:rsidR="00737463">
        <w:t>ляється контакту «рука - особа»</w:t>
      </w:r>
      <w:r>
        <w:t xml:space="preserve">, «рука - рука», «нога - нога». Судорожно-синхронні рухи рук і ніг у 2 - 4 місяці відображають ранні прояви тетрапареза. Значне збіднення спонтанних </w:t>
      </w:r>
      <w:r>
        <w:lastRenderedPageBreak/>
        <w:t>рухів рук і ніг на одній стороні в 2 - 3 місяці життя може в подальшому проявитися спастич</w:t>
      </w:r>
      <w:r w:rsidR="002E6BD3">
        <w:rPr>
          <w:lang w:val="uk-UA"/>
        </w:rPr>
        <w:t>ним</w:t>
      </w:r>
      <w:r>
        <w:t xml:space="preserve"> гем</w:t>
      </w:r>
      <w:r w:rsidR="002E6BD3">
        <w:rPr>
          <w:lang w:val="uk-UA"/>
        </w:rPr>
        <w:t>і</w:t>
      </w:r>
      <w:r>
        <w:t>парезом. Маркерами спастичних і диск</w:t>
      </w:r>
      <w:r w:rsidR="00987B06">
        <w:rPr>
          <w:lang w:val="uk-UA"/>
        </w:rPr>
        <w:t>і</w:t>
      </w:r>
      <w:r>
        <w:t>нетич</w:t>
      </w:r>
      <w:r w:rsidR="00987B06">
        <w:rPr>
          <w:lang w:val="uk-UA"/>
        </w:rPr>
        <w:t>них</w:t>
      </w:r>
      <w:r>
        <w:t xml:space="preserve"> форм ДЦП в 3 - 5 місяці є відсутність підйому ніг в положенні лежачи на спині, відсутність метушливих рухів (fidgety).</w:t>
      </w:r>
    </w:p>
    <w:p w:rsidR="00987B06" w:rsidRDefault="0038676B" w:rsidP="0038676B">
      <w:pPr>
        <w:spacing w:before="0" w:after="0" w:line="360" w:lineRule="auto"/>
        <w:ind w:firstLine="709"/>
      </w:pPr>
      <w:r>
        <w:t xml:space="preserve">Неврологічне обстеження. </w:t>
      </w:r>
      <w:r w:rsidR="00987B06">
        <w:rPr>
          <w:lang w:val="uk-UA"/>
        </w:rPr>
        <w:t xml:space="preserve">Метод </w:t>
      </w:r>
      <w:r w:rsidR="00737463">
        <w:t>Прехтля очевидно, що</w:t>
      </w:r>
      <w:r>
        <w:t xml:space="preserve"> не зам</w:t>
      </w:r>
      <w:r w:rsidR="00987B06">
        <w:rPr>
          <w:lang w:val="uk-UA"/>
        </w:rPr>
        <w:t>ін</w:t>
      </w:r>
      <w:r w:rsidR="00510668">
        <w:rPr>
          <w:lang w:val="uk-UA"/>
        </w:rPr>
        <w:t>ить</w:t>
      </w:r>
      <w:r>
        <w:t xml:space="preserve"> аналізу загального неврологічного статусу дитини і не враховує стан його примітивної локалізації. Серед існую</w:t>
      </w:r>
      <w:r w:rsidR="00987B06">
        <w:rPr>
          <w:lang w:val="uk-UA"/>
        </w:rPr>
        <w:t>их</w:t>
      </w:r>
      <w:r>
        <w:t xml:space="preserve"> схем неврологічного обстеження для ранньої діагностики ДЦП альянсом лікарів рекомендована схема неврологічного обстеження немовлят по Хаммерсміту, яка включає 26 пунктів для оцінювання (за 4-бальною шкалою від 0 до 3) функції черепно-мозкових нервів, пози, якості і кількості рухів, м'язово</w:t>
      </w:r>
      <w:r w:rsidR="00987B06">
        <w:t>го тонусу, рефлексів і реакцій.</w:t>
      </w:r>
    </w:p>
    <w:p w:rsidR="0038676B" w:rsidRDefault="0038676B" w:rsidP="0038676B">
      <w:pPr>
        <w:spacing w:before="0" w:after="0" w:line="360" w:lineRule="auto"/>
        <w:ind w:firstLine="709"/>
      </w:pPr>
      <w:r>
        <w:t>Максимальна оцінка при нормальному розвитку становить 78 балів. У віці 3 місяці при загальній оцінці &lt;57 пророкування ДЦП становить 96%. На додаток до методу Прехтля виконується оцінка рухової системи по тесту рухової здатності немовлят (TIMP - Test of Infant Motor Performance). Не заперечуючи цінність схеми Хаммерсміта, хотілося б відзначити можливість використання інших схем неврологічного обстеж</w:t>
      </w:r>
      <w:r w:rsidR="00630779">
        <w:t xml:space="preserve">ення при діагностиці ДЦП. </w:t>
      </w:r>
    </w:p>
    <w:p w:rsidR="00ED509E" w:rsidRDefault="00ED509E" w:rsidP="00ED509E">
      <w:pPr>
        <w:spacing w:before="0" w:after="0" w:line="360" w:lineRule="auto"/>
        <w:ind w:firstLine="709"/>
      </w:pPr>
      <w:r>
        <w:t>Оцінки проводилися з використанням педіатричної шкали балансу (PBS) і тестів рухової функції (Міжнародна шкала оцінки атаксії (ICARS), вимірювання загальної рухової функції (GMFM) і дитя</w:t>
      </w:r>
      <w:r w:rsidR="00253B9B">
        <w:t>чої оцінки інвалідності (PEDI).</w:t>
      </w:r>
    </w:p>
    <w:p w:rsidR="00ED509E" w:rsidRDefault="00ED509E" w:rsidP="00ED509E">
      <w:pPr>
        <w:spacing w:before="0" w:after="0" w:line="360" w:lineRule="auto"/>
        <w:ind w:firstLine="709"/>
      </w:pPr>
      <w:r>
        <w:t>Найчастіше діагноз визнача</w:t>
      </w:r>
      <w:r w:rsidR="00510668">
        <w:rPr>
          <w:lang w:val="uk-UA"/>
        </w:rPr>
        <w:t>ю</w:t>
      </w:r>
      <w:r>
        <w:t>ть під кінець перш</w:t>
      </w:r>
      <w:r w:rsidR="00630779">
        <w:rPr>
          <w:lang w:val="uk-UA"/>
        </w:rPr>
        <w:t>их</w:t>
      </w:r>
      <w:r>
        <w:t xml:space="preserve"> 6-12 місяців життя дитини, коли в порівнянні зі здоровими однолітками патологія рухової системи стає очевидною. Для підтвердження патології ЦНС використовують методи нейровізуалізації: магнітно-резонансну і комп'ютерну томографію, ультразвукову діагностику</w:t>
      </w:r>
      <w:r w:rsidRPr="009350E7">
        <w:t>[</w:t>
      </w:r>
      <w:r w:rsidR="006942B6" w:rsidRPr="006E1CFB">
        <w:rPr>
          <w:lang w:val="uk-UA"/>
        </w:rPr>
        <w:t>3</w:t>
      </w:r>
      <w:r w:rsidRPr="009350E7">
        <w:t>].</w:t>
      </w:r>
    </w:p>
    <w:p w:rsidR="00ED509E" w:rsidRDefault="00ED509E" w:rsidP="00ED509E">
      <w:pPr>
        <w:spacing w:before="0" w:after="0" w:line="360" w:lineRule="auto"/>
        <w:ind w:firstLine="709"/>
      </w:pPr>
      <w:r>
        <w:t>Нейрофізіологічні діагностичні дослідження і лабораторні методи діагностики (генетичні тести, біохімічні аналізи), як правило, використовують для виявлення часто супутніхпатологічних станів (</w:t>
      </w:r>
      <w:r w:rsidR="00510668">
        <w:rPr>
          <w:lang w:val="uk-UA"/>
        </w:rPr>
        <w:t>а</w:t>
      </w:r>
      <w:r>
        <w:t xml:space="preserve">трофія </w:t>
      </w:r>
      <w:r>
        <w:lastRenderedPageBreak/>
        <w:t>зорових нервів, туговухість, епілептичні синдроми) і диференціальної діагностики ДЦП з безліччю спадкових і обмінних захворювань, які дебютували на першому році життя дитини.</w:t>
      </w:r>
    </w:p>
    <w:p w:rsidR="00ED509E" w:rsidRDefault="00ED509E" w:rsidP="00ED509E">
      <w:pPr>
        <w:spacing w:before="0" w:after="0" w:line="360" w:lineRule="auto"/>
        <w:ind w:firstLine="709"/>
      </w:pPr>
      <w:r>
        <w:t>При нейросонографії можуть вия</w:t>
      </w:r>
      <w:r w:rsidR="00510668">
        <w:rPr>
          <w:lang w:val="uk-UA"/>
        </w:rPr>
        <w:t>вити</w:t>
      </w:r>
      <w:r>
        <w:t>: вентр</w:t>
      </w:r>
      <w:r w:rsidR="00630779">
        <w:rPr>
          <w:lang w:val="uk-UA"/>
        </w:rPr>
        <w:t>и</w:t>
      </w:r>
      <w:r>
        <w:t>куломегалі</w:t>
      </w:r>
      <w:r w:rsidR="00510668">
        <w:rPr>
          <w:lang w:val="uk-UA"/>
        </w:rPr>
        <w:t>ю</w:t>
      </w:r>
      <w:r>
        <w:t>, перивентрикулярн</w:t>
      </w:r>
      <w:r w:rsidR="00510668">
        <w:rPr>
          <w:lang w:val="uk-UA"/>
        </w:rPr>
        <w:t>у</w:t>
      </w:r>
      <w:r>
        <w:t xml:space="preserve"> лейко</w:t>
      </w:r>
      <w:r w:rsidR="00A7541E">
        <w:t>маляці</w:t>
      </w:r>
      <w:r w:rsidR="00510668">
        <w:rPr>
          <w:lang w:val="uk-UA"/>
        </w:rPr>
        <w:t>ю</w:t>
      </w:r>
      <w:r w:rsidR="00A7541E">
        <w:t>, аномалі</w:t>
      </w:r>
      <w:r w:rsidR="00510668">
        <w:rPr>
          <w:lang w:val="uk-UA"/>
        </w:rPr>
        <w:t>ю</w:t>
      </w:r>
      <w:r w:rsidR="00A7541E">
        <w:t xml:space="preserve"> Денді-Уолкера</w:t>
      </w:r>
      <w:r w:rsidR="00253B9B" w:rsidRPr="00253B9B">
        <w:t>.</w:t>
      </w:r>
    </w:p>
    <w:p w:rsidR="00ED509E" w:rsidRDefault="00ED509E" w:rsidP="00ED509E">
      <w:pPr>
        <w:spacing w:before="0" w:after="0" w:line="360" w:lineRule="auto"/>
        <w:ind w:firstLine="709"/>
      </w:pPr>
      <w:r>
        <w:t>При комп'ютерній томографії</w:t>
      </w:r>
      <w:r w:rsidR="004D561F">
        <w:rPr>
          <w:lang w:val="uk-UA"/>
        </w:rPr>
        <w:t xml:space="preserve"> (КТ)</w:t>
      </w:r>
      <w:r>
        <w:t xml:space="preserve"> головного мозку виявляють: гемімегаленцефалі</w:t>
      </w:r>
      <w:r w:rsidR="00510668">
        <w:rPr>
          <w:lang w:val="uk-UA"/>
        </w:rPr>
        <w:t>ю</w:t>
      </w:r>
      <w:r>
        <w:t>, вроджен</w:t>
      </w:r>
      <w:r w:rsidR="00510668">
        <w:rPr>
          <w:lang w:val="uk-UA"/>
        </w:rPr>
        <w:t>у</w:t>
      </w:r>
      <w:r>
        <w:t xml:space="preserve"> гідроцефалі</w:t>
      </w:r>
      <w:r w:rsidR="00510668">
        <w:rPr>
          <w:lang w:val="uk-UA"/>
        </w:rPr>
        <w:t>ю</w:t>
      </w:r>
      <w:r>
        <w:t>, постгіпокс</w:t>
      </w:r>
      <w:r w:rsidR="00630779">
        <w:rPr>
          <w:lang w:val="uk-UA"/>
        </w:rPr>
        <w:t>ичн</w:t>
      </w:r>
      <w:r w:rsidR="00510668">
        <w:rPr>
          <w:lang w:val="uk-UA"/>
        </w:rPr>
        <w:t>у</w:t>
      </w:r>
      <w:r w:rsidR="00630779">
        <w:t xml:space="preserve"> атрофі</w:t>
      </w:r>
      <w:r w:rsidR="00510668">
        <w:rPr>
          <w:lang w:val="uk-UA"/>
        </w:rPr>
        <w:t>ю</w:t>
      </w:r>
      <w:r w:rsidR="00630779">
        <w:t xml:space="preserve"> великих півкуль</w:t>
      </w:r>
      <w:r w:rsidR="00510668">
        <w:rPr>
          <w:lang w:val="uk-UA"/>
        </w:rPr>
        <w:t xml:space="preserve"> головного мозку</w:t>
      </w:r>
      <w:r w:rsidR="00630779">
        <w:t xml:space="preserve">, </w:t>
      </w:r>
      <w:r>
        <w:t>поренцефалі</w:t>
      </w:r>
      <w:r w:rsidR="00510668">
        <w:rPr>
          <w:lang w:val="uk-UA"/>
        </w:rPr>
        <w:t>ю</w:t>
      </w:r>
      <w:r>
        <w:t>, корков</w:t>
      </w:r>
      <w:r w:rsidR="00510668">
        <w:rPr>
          <w:lang w:val="uk-UA"/>
        </w:rPr>
        <w:t>у</w:t>
      </w:r>
      <w:r>
        <w:t xml:space="preserve"> дисплазі</w:t>
      </w:r>
      <w:r w:rsidR="00510668">
        <w:rPr>
          <w:lang w:val="uk-UA"/>
        </w:rPr>
        <w:t>ю</w:t>
      </w:r>
      <w:r>
        <w:t>, гіпоплазі</w:t>
      </w:r>
      <w:r w:rsidR="00510668">
        <w:rPr>
          <w:lang w:val="uk-UA"/>
        </w:rPr>
        <w:t>ю</w:t>
      </w:r>
      <w:r>
        <w:t xml:space="preserve"> хробака і пі</w:t>
      </w:r>
      <w:r w:rsidR="00630779">
        <w:t>вкуль мозочка, ретроцеребелярн</w:t>
      </w:r>
      <w:r w:rsidR="00510668">
        <w:rPr>
          <w:lang w:val="uk-UA"/>
        </w:rPr>
        <w:t>у</w:t>
      </w:r>
      <w:r w:rsidR="00630779">
        <w:t xml:space="preserve"> арахної</w:t>
      </w:r>
      <w:r>
        <w:t>дальн</w:t>
      </w:r>
      <w:r w:rsidR="00510668">
        <w:rPr>
          <w:lang w:val="uk-UA"/>
        </w:rPr>
        <w:t>у</w:t>
      </w:r>
      <w:r>
        <w:t xml:space="preserve"> кіст</w:t>
      </w:r>
      <w:r w:rsidR="00510668">
        <w:rPr>
          <w:lang w:val="uk-UA"/>
        </w:rPr>
        <w:t>у</w:t>
      </w:r>
      <w:r>
        <w:t>.</w:t>
      </w:r>
    </w:p>
    <w:p w:rsidR="00ED509E" w:rsidRDefault="00ED509E" w:rsidP="00ED509E">
      <w:pPr>
        <w:spacing w:before="0" w:after="0" w:line="360" w:lineRule="auto"/>
        <w:ind w:firstLine="709"/>
      </w:pPr>
      <w:r>
        <w:t>Магнітно-резонансна томографія</w:t>
      </w:r>
      <w:r w:rsidR="00432052">
        <w:rPr>
          <w:lang w:val="uk-UA"/>
        </w:rPr>
        <w:t xml:space="preserve"> (МРТ)</w:t>
      </w:r>
      <w:r>
        <w:t xml:space="preserve"> головного мозку може показати: агенезі</w:t>
      </w:r>
      <w:r w:rsidR="00510668">
        <w:rPr>
          <w:lang w:val="uk-UA"/>
        </w:rPr>
        <w:t>ю</w:t>
      </w:r>
      <w:r>
        <w:t xml:space="preserve"> мозолистого тіла, кортикальні дисплазії, ліссенцефалі</w:t>
      </w:r>
      <w:r w:rsidR="00510668">
        <w:rPr>
          <w:lang w:val="uk-UA"/>
        </w:rPr>
        <w:t>ї</w:t>
      </w:r>
      <w:r>
        <w:t>, пахігірі</w:t>
      </w:r>
      <w:r w:rsidR="00510668">
        <w:rPr>
          <w:lang w:val="uk-UA"/>
        </w:rPr>
        <w:t>ю</w:t>
      </w:r>
      <w:r>
        <w:t>, субкортикальні лейкомаляції, мульт</w:t>
      </w:r>
      <w:r w:rsidR="00510668">
        <w:rPr>
          <w:lang w:val="uk-UA"/>
        </w:rPr>
        <w:t>и</w:t>
      </w:r>
      <w:r>
        <w:t>ц</w:t>
      </w:r>
      <w:r w:rsidR="00510668">
        <w:rPr>
          <w:lang w:val="uk-UA"/>
        </w:rPr>
        <w:t>и</w:t>
      </w:r>
      <w:r>
        <w:t>ст</w:t>
      </w:r>
      <w:r w:rsidR="00510668">
        <w:rPr>
          <w:lang w:val="uk-UA"/>
        </w:rPr>
        <w:t>ичні</w:t>
      </w:r>
      <w:r>
        <w:t xml:space="preserve"> енцефаломаляції, вроджені інфаркти</w:t>
      </w:r>
      <w:r w:rsidR="00A7541E">
        <w:t>, субкортикальні гетеротопії.</w:t>
      </w:r>
    </w:p>
    <w:p w:rsidR="00ED509E" w:rsidRDefault="00ED509E" w:rsidP="00ED509E">
      <w:pPr>
        <w:spacing w:before="0" w:after="0" w:line="360" w:lineRule="auto"/>
        <w:ind w:firstLine="709"/>
      </w:pPr>
      <w:r>
        <w:t>При електроміографії</w:t>
      </w:r>
      <w:r w:rsidR="00DD165A">
        <w:rPr>
          <w:lang w:val="uk-UA"/>
        </w:rPr>
        <w:t xml:space="preserve"> (ЕМГ)</w:t>
      </w:r>
      <w:r>
        <w:t>: в спокої низьковольтна д</w:t>
      </w:r>
      <w:r w:rsidR="00630779">
        <w:rPr>
          <w:lang w:val="uk-UA"/>
        </w:rPr>
        <w:t>и</w:t>
      </w:r>
      <w:r>
        <w:t>зр</w:t>
      </w:r>
      <w:r w:rsidR="00630779">
        <w:rPr>
          <w:lang w:val="uk-UA"/>
        </w:rPr>
        <w:t>и</w:t>
      </w:r>
      <w:r>
        <w:t>тміч</w:t>
      </w:r>
      <w:r w:rsidR="00630779">
        <w:rPr>
          <w:lang w:val="uk-UA"/>
        </w:rPr>
        <w:t>на</w:t>
      </w:r>
      <w:r>
        <w:t xml:space="preserve"> активність (спастичні форми), зниження амплітуди кривої біоелектричної активності </w:t>
      </w:r>
      <w:r w:rsidR="00630779">
        <w:t>м'язів (а</w:t>
      </w:r>
      <w:r>
        <w:t>тон</w:t>
      </w:r>
      <w:r w:rsidR="00630779">
        <w:rPr>
          <w:lang w:val="uk-UA"/>
        </w:rPr>
        <w:t>ічно</w:t>
      </w:r>
      <w:r>
        <w:t>-астатич</w:t>
      </w:r>
      <w:r w:rsidR="00630779">
        <w:rPr>
          <w:lang w:val="uk-UA"/>
        </w:rPr>
        <w:t>на</w:t>
      </w:r>
      <w:r w:rsidR="00630779">
        <w:t xml:space="preserve"> форма), при глобальній ЕМГ нерізко</w:t>
      </w:r>
      <w:r>
        <w:t xml:space="preserve"> зниже</w:t>
      </w:r>
      <w:r w:rsidR="00630779">
        <w:rPr>
          <w:lang w:val="uk-UA"/>
        </w:rPr>
        <w:t xml:space="preserve">на </w:t>
      </w:r>
      <w:r>
        <w:t>біоелектричн</w:t>
      </w:r>
      <w:r w:rsidR="00630779">
        <w:rPr>
          <w:lang w:val="uk-UA"/>
        </w:rPr>
        <w:t>а</w:t>
      </w:r>
      <w:r>
        <w:t xml:space="preserve"> активн</w:t>
      </w:r>
      <w:r w:rsidR="00630779">
        <w:rPr>
          <w:lang w:val="uk-UA"/>
        </w:rPr>
        <w:t>і</w:t>
      </w:r>
      <w:r>
        <w:t>ст</w:t>
      </w:r>
      <w:r w:rsidR="00630779">
        <w:rPr>
          <w:lang w:val="uk-UA"/>
        </w:rPr>
        <w:t>ь</w:t>
      </w:r>
      <w:r>
        <w:t xml:space="preserve"> м'язів, залпова активність (гіперкінетична форма).</w:t>
      </w:r>
    </w:p>
    <w:p w:rsidR="00ED509E" w:rsidRDefault="00ED509E" w:rsidP="00ED509E">
      <w:pPr>
        <w:spacing w:before="0" w:after="0" w:line="360" w:lineRule="auto"/>
        <w:ind w:firstLine="709"/>
      </w:pPr>
      <w:r>
        <w:t>При електроенцефалографії виявляють: затримк</w:t>
      </w:r>
      <w:r w:rsidR="00DD165A">
        <w:rPr>
          <w:lang w:val="uk-UA"/>
        </w:rPr>
        <w:t>у</w:t>
      </w:r>
      <w:r>
        <w:t xml:space="preserve"> дозрівання вікового</w:t>
      </w:r>
    </w:p>
    <w:p w:rsidR="00ED509E" w:rsidRDefault="00ED509E" w:rsidP="00ED509E">
      <w:pPr>
        <w:spacing w:before="0" w:after="0" w:line="360" w:lineRule="auto"/>
      </w:pPr>
      <w:r>
        <w:t>к</w:t>
      </w:r>
      <w:r w:rsidR="00630779">
        <w:rPr>
          <w:lang w:val="uk-UA"/>
        </w:rPr>
        <w:t>і</w:t>
      </w:r>
      <w:r>
        <w:t>ркового електрогенеза, переважання повільно-хвильової частини спектра біоритмів, міжпівкульн</w:t>
      </w:r>
      <w:r w:rsidR="00DD165A">
        <w:rPr>
          <w:lang w:val="uk-UA"/>
        </w:rPr>
        <w:t>у</w:t>
      </w:r>
      <w:r>
        <w:t xml:space="preserve"> асиметрі</w:t>
      </w:r>
      <w:r w:rsidR="00DD165A">
        <w:rPr>
          <w:lang w:val="uk-UA"/>
        </w:rPr>
        <w:t>ю</w:t>
      </w:r>
      <w:r>
        <w:t xml:space="preserve"> біоелектричн</w:t>
      </w:r>
      <w:r w:rsidR="00DD165A">
        <w:rPr>
          <w:lang w:val="uk-UA"/>
        </w:rPr>
        <w:t>ої</w:t>
      </w:r>
      <w:r>
        <w:t xml:space="preserve"> активн</w:t>
      </w:r>
      <w:r w:rsidR="00DD165A">
        <w:rPr>
          <w:lang w:val="uk-UA"/>
        </w:rPr>
        <w:t>о</w:t>
      </w:r>
      <w:r>
        <w:t>ст</w:t>
      </w:r>
      <w:r w:rsidR="00DD165A">
        <w:rPr>
          <w:lang w:val="uk-UA"/>
        </w:rPr>
        <w:t>і</w:t>
      </w:r>
      <w:r>
        <w:t xml:space="preserve"> мозку, низьк</w:t>
      </w:r>
      <w:r w:rsidR="00DD165A">
        <w:rPr>
          <w:lang w:val="uk-UA"/>
        </w:rPr>
        <w:t>у</w:t>
      </w:r>
      <w:r>
        <w:t xml:space="preserve"> реакці</w:t>
      </w:r>
      <w:r w:rsidR="00DD165A">
        <w:rPr>
          <w:lang w:val="uk-UA"/>
        </w:rPr>
        <w:t>ю</w:t>
      </w:r>
      <w:r>
        <w:t xml:space="preserve"> альфаритм</w:t>
      </w:r>
      <w:r w:rsidR="00DD165A">
        <w:rPr>
          <w:lang w:val="uk-UA"/>
        </w:rPr>
        <w:t>у</w:t>
      </w:r>
      <w:r>
        <w:t xml:space="preserve"> в потиличній</w:t>
      </w:r>
      <w:r w:rsidR="00A7541E">
        <w:t xml:space="preserve"> області при впливі світлом</w:t>
      </w:r>
      <w:r>
        <w:t>.</w:t>
      </w:r>
    </w:p>
    <w:p w:rsidR="00ED509E" w:rsidRDefault="00ED509E" w:rsidP="00630779">
      <w:pPr>
        <w:spacing w:before="0" w:after="0" w:line="360" w:lineRule="auto"/>
        <w:ind w:firstLine="709"/>
      </w:pPr>
      <w:r>
        <w:t>Диференціальн</w:t>
      </w:r>
      <w:r w:rsidR="00DD165A">
        <w:rPr>
          <w:lang w:val="uk-UA"/>
        </w:rPr>
        <w:t>у</w:t>
      </w:r>
      <w:r>
        <w:t xml:space="preserve"> діагностик</w:t>
      </w:r>
      <w:r w:rsidR="00DD165A">
        <w:rPr>
          <w:lang w:val="uk-UA"/>
        </w:rPr>
        <w:t>у</w:t>
      </w:r>
      <w:r>
        <w:t xml:space="preserve"> провод</w:t>
      </w:r>
      <w:r w:rsidR="00DD165A">
        <w:rPr>
          <w:lang w:val="uk-UA"/>
        </w:rPr>
        <w:t>ять</w:t>
      </w:r>
      <w:r w:rsidR="004739CB">
        <w:t xml:space="preserve"> з наступними захворюваннями (з</w:t>
      </w:r>
      <w:r>
        <w:t>алеж</w:t>
      </w:r>
      <w:r w:rsidR="00DD165A">
        <w:rPr>
          <w:lang w:val="uk-UA"/>
        </w:rPr>
        <w:t>но</w:t>
      </w:r>
      <w:r>
        <w:t xml:space="preserve"> від форми ДЦП)</w:t>
      </w:r>
      <w:r w:rsidRPr="009350E7">
        <w:t>[</w:t>
      </w:r>
      <w:r w:rsidR="006942B6" w:rsidRPr="006E1CFB">
        <w:rPr>
          <w:lang w:val="uk-UA"/>
        </w:rPr>
        <w:t>3</w:t>
      </w:r>
      <w:r w:rsidRPr="009350E7">
        <w:t>]:</w:t>
      </w:r>
    </w:p>
    <w:p w:rsidR="00ED509E" w:rsidRDefault="00ED509E" w:rsidP="00A7541E">
      <w:pPr>
        <w:pStyle w:val="a8"/>
        <w:numPr>
          <w:ilvl w:val="0"/>
          <w:numId w:val="2"/>
        </w:numPr>
        <w:spacing w:before="0" w:after="0" w:line="360" w:lineRule="auto"/>
        <w:ind w:left="0" w:firstLine="567"/>
      </w:pPr>
      <w:r>
        <w:t>аутосомно-рецесивн</w:t>
      </w:r>
      <w:r w:rsidR="00DD165A">
        <w:rPr>
          <w:lang w:val="uk-UA"/>
        </w:rPr>
        <w:t>ими</w:t>
      </w:r>
      <w:r>
        <w:t xml:space="preserve"> форм</w:t>
      </w:r>
      <w:r w:rsidR="00DD165A">
        <w:rPr>
          <w:lang w:val="uk-UA"/>
        </w:rPr>
        <w:t>ами</w:t>
      </w:r>
      <w:r>
        <w:t xml:space="preserve"> спадкової спастич</w:t>
      </w:r>
      <w:r w:rsidR="00630779">
        <w:rPr>
          <w:lang w:val="uk-UA"/>
        </w:rPr>
        <w:t>ної</w:t>
      </w:r>
      <w:r>
        <w:t xml:space="preserve"> параплегії;</w:t>
      </w:r>
    </w:p>
    <w:p w:rsidR="00ED509E" w:rsidRDefault="00ED509E" w:rsidP="00A7541E">
      <w:pPr>
        <w:pStyle w:val="a8"/>
        <w:numPr>
          <w:ilvl w:val="0"/>
          <w:numId w:val="2"/>
        </w:numPr>
        <w:spacing w:before="0" w:after="0" w:line="360" w:lineRule="auto"/>
        <w:ind w:left="0" w:firstLine="567"/>
      </w:pPr>
      <w:r>
        <w:t>наслідк</w:t>
      </w:r>
      <w:r w:rsidR="00DD165A">
        <w:rPr>
          <w:lang w:val="uk-UA"/>
        </w:rPr>
        <w:t>ами</w:t>
      </w:r>
      <w:r>
        <w:t xml:space="preserve"> різних </w:t>
      </w:r>
      <w:r w:rsidR="00630779">
        <w:rPr>
          <w:lang w:val="uk-UA"/>
        </w:rPr>
        <w:t>вад</w:t>
      </w:r>
      <w:r w:rsidR="00630779" w:rsidRPr="00630779">
        <w:rPr>
          <w:lang w:val="uk-UA"/>
        </w:rPr>
        <w:t>;</w:t>
      </w:r>
    </w:p>
    <w:p w:rsidR="00ED509E" w:rsidRDefault="00DD165A" w:rsidP="00A7541E">
      <w:pPr>
        <w:pStyle w:val="a8"/>
        <w:numPr>
          <w:ilvl w:val="0"/>
          <w:numId w:val="2"/>
        </w:numPr>
        <w:spacing w:before="0" w:after="0" w:line="360" w:lineRule="auto"/>
        <w:ind w:left="0" w:firstLine="567"/>
      </w:pPr>
      <w:r>
        <w:rPr>
          <w:lang w:val="uk-UA"/>
        </w:rPr>
        <w:t xml:space="preserve"> хворобами </w:t>
      </w:r>
      <w:r w:rsidR="00ED509E">
        <w:t>головного мозку (нейроінфекці</w:t>
      </w:r>
      <w:r>
        <w:rPr>
          <w:lang w:val="uk-UA"/>
        </w:rPr>
        <w:t>ями</w:t>
      </w:r>
      <w:r w:rsidR="00ED509E">
        <w:t>, тяжк</w:t>
      </w:r>
      <w:r>
        <w:rPr>
          <w:lang w:val="uk-UA"/>
        </w:rPr>
        <w:t>ими</w:t>
      </w:r>
      <w:r w:rsidR="00630779">
        <w:t>і середні</w:t>
      </w:r>
      <w:r>
        <w:rPr>
          <w:lang w:val="uk-UA"/>
        </w:rPr>
        <w:t>ми</w:t>
      </w:r>
      <w:r w:rsidR="00ED509E">
        <w:t xml:space="preserve"> черепно-мозков</w:t>
      </w:r>
      <w:r>
        <w:rPr>
          <w:lang w:val="uk-UA"/>
        </w:rPr>
        <w:t>ими</w:t>
      </w:r>
      <w:r w:rsidR="00ED509E">
        <w:t xml:space="preserve"> травм</w:t>
      </w:r>
      <w:r>
        <w:rPr>
          <w:lang w:val="uk-UA"/>
        </w:rPr>
        <w:t>ами</w:t>
      </w:r>
      <w:r w:rsidR="00ED509E">
        <w:t>, ін</w:t>
      </w:r>
      <w:r w:rsidR="00630779">
        <w:t>сульт</w:t>
      </w:r>
      <w:r>
        <w:rPr>
          <w:lang w:val="uk-UA"/>
        </w:rPr>
        <w:t>ами</w:t>
      </w:r>
      <w:r w:rsidR="00ED509E">
        <w:t>), які дитина перенесла після першогомісяці життя;</w:t>
      </w:r>
    </w:p>
    <w:p w:rsidR="00ED509E" w:rsidRDefault="00ED509E" w:rsidP="00A7541E">
      <w:pPr>
        <w:pStyle w:val="a8"/>
        <w:numPr>
          <w:ilvl w:val="0"/>
          <w:numId w:val="2"/>
        </w:numPr>
        <w:spacing w:before="0" w:after="0" w:line="360" w:lineRule="auto"/>
        <w:ind w:left="0" w:firstLine="567"/>
      </w:pPr>
      <w:r>
        <w:lastRenderedPageBreak/>
        <w:t>ранні</w:t>
      </w:r>
      <w:r w:rsidR="00DD165A">
        <w:rPr>
          <w:lang w:val="uk-UA"/>
        </w:rPr>
        <w:t>ми</w:t>
      </w:r>
      <w:r>
        <w:t xml:space="preserve"> спадков</w:t>
      </w:r>
      <w:r w:rsidR="00DD165A">
        <w:rPr>
          <w:lang w:val="uk-UA"/>
        </w:rPr>
        <w:t>ими</w:t>
      </w:r>
      <w:r w:rsidR="00630779">
        <w:rPr>
          <w:lang w:val="uk-UA"/>
        </w:rPr>
        <w:t>та мозочков</w:t>
      </w:r>
      <w:r w:rsidR="00DD165A">
        <w:rPr>
          <w:lang w:val="uk-UA"/>
        </w:rPr>
        <w:t>ими</w:t>
      </w:r>
      <w:r>
        <w:t>атаксі</w:t>
      </w:r>
      <w:r w:rsidR="00DD165A">
        <w:rPr>
          <w:lang w:val="uk-UA"/>
        </w:rPr>
        <w:t>ями</w:t>
      </w:r>
      <w:r>
        <w:t>;</w:t>
      </w:r>
    </w:p>
    <w:p w:rsidR="00ED509E" w:rsidRDefault="00ED509E" w:rsidP="00A7541E">
      <w:pPr>
        <w:pStyle w:val="a8"/>
        <w:numPr>
          <w:ilvl w:val="0"/>
          <w:numId w:val="2"/>
        </w:numPr>
        <w:spacing w:before="0" w:after="0" w:line="360" w:lineRule="auto"/>
        <w:ind w:left="0" w:firstLine="567"/>
      </w:pPr>
      <w:r>
        <w:t>ранні</w:t>
      </w:r>
      <w:r w:rsidR="00DD165A">
        <w:rPr>
          <w:lang w:val="uk-UA"/>
        </w:rPr>
        <w:t>м</w:t>
      </w:r>
      <w:r>
        <w:t xml:space="preserve"> дитячи</w:t>
      </w:r>
      <w:r w:rsidR="00DD165A">
        <w:rPr>
          <w:lang w:val="uk-UA"/>
        </w:rPr>
        <w:t>м</w:t>
      </w:r>
      <w:r>
        <w:t xml:space="preserve"> аутизм</w:t>
      </w:r>
      <w:r w:rsidR="00DD165A">
        <w:rPr>
          <w:lang w:val="uk-UA"/>
        </w:rPr>
        <w:t>ом</w:t>
      </w:r>
      <w:r>
        <w:t>;</w:t>
      </w:r>
    </w:p>
    <w:p w:rsidR="00ED509E" w:rsidRDefault="00DD165A" w:rsidP="00A7541E">
      <w:pPr>
        <w:pStyle w:val="a8"/>
        <w:numPr>
          <w:ilvl w:val="0"/>
          <w:numId w:val="2"/>
        </w:numPr>
        <w:spacing w:before="0" w:after="0" w:line="360" w:lineRule="auto"/>
        <w:ind w:left="0" w:firstLine="567"/>
      </w:pPr>
      <w:r>
        <w:rPr>
          <w:lang w:val="uk-UA"/>
        </w:rPr>
        <w:t xml:space="preserve"> а</w:t>
      </w:r>
      <w:r w:rsidR="00ED509E">
        <w:t>таксі</w:t>
      </w:r>
      <w:r>
        <w:rPr>
          <w:lang w:val="uk-UA"/>
        </w:rPr>
        <w:t xml:space="preserve">ями, </w:t>
      </w:r>
      <w:r w:rsidR="00ED509E">
        <w:t>телеангіектазі</w:t>
      </w:r>
      <w:r>
        <w:rPr>
          <w:lang w:val="uk-UA"/>
        </w:rPr>
        <w:t>ями</w:t>
      </w:r>
      <w:r w:rsidR="00ED509E">
        <w:t>;</w:t>
      </w:r>
    </w:p>
    <w:p w:rsidR="00ED509E" w:rsidRDefault="00ED509E" w:rsidP="00A7541E">
      <w:pPr>
        <w:pStyle w:val="a8"/>
        <w:numPr>
          <w:ilvl w:val="0"/>
          <w:numId w:val="2"/>
        </w:numPr>
        <w:spacing w:before="0" w:after="0" w:line="360" w:lineRule="auto"/>
        <w:ind w:left="0" w:firstLine="567"/>
      </w:pPr>
      <w:r>
        <w:t>шизофрені</w:t>
      </w:r>
      <w:r w:rsidR="00DD165A">
        <w:rPr>
          <w:lang w:val="uk-UA"/>
        </w:rPr>
        <w:t>єю</w:t>
      </w:r>
      <w:r>
        <w:t>;</w:t>
      </w:r>
    </w:p>
    <w:p w:rsidR="00ED509E" w:rsidRDefault="00ED509E" w:rsidP="00A7541E">
      <w:pPr>
        <w:pStyle w:val="a8"/>
        <w:numPr>
          <w:ilvl w:val="0"/>
          <w:numId w:val="2"/>
        </w:numPr>
        <w:spacing w:before="0" w:after="0" w:line="360" w:lineRule="auto"/>
        <w:ind w:left="0" w:firstLine="567"/>
      </w:pPr>
      <w:r>
        <w:t>спінальн</w:t>
      </w:r>
      <w:r w:rsidR="00DD165A">
        <w:rPr>
          <w:lang w:val="uk-UA"/>
        </w:rPr>
        <w:t>ою</w:t>
      </w:r>
      <w:r>
        <w:t xml:space="preserve"> аміотрофі</w:t>
      </w:r>
      <w:r w:rsidR="00DD165A">
        <w:rPr>
          <w:lang w:val="uk-UA"/>
        </w:rPr>
        <w:t>єю</w:t>
      </w:r>
      <w:r>
        <w:t xml:space="preserve"> Вердінга- Гофмана;</w:t>
      </w:r>
    </w:p>
    <w:p w:rsidR="00ED509E" w:rsidRDefault="00ED509E" w:rsidP="00A7541E">
      <w:pPr>
        <w:pStyle w:val="a8"/>
        <w:numPr>
          <w:ilvl w:val="0"/>
          <w:numId w:val="2"/>
        </w:numPr>
        <w:spacing w:before="0" w:after="0" w:line="360" w:lineRule="auto"/>
        <w:ind w:left="0" w:firstLine="567"/>
      </w:pPr>
      <w:r>
        <w:t>ураження</w:t>
      </w:r>
      <w:r w:rsidR="00DD165A">
        <w:rPr>
          <w:lang w:val="uk-UA"/>
        </w:rPr>
        <w:t>м</w:t>
      </w:r>
      <w:r>
        <w:t xml:space="preserve"> спинного мозку травматичного і ішемічного характеру;</w:t>
      </w:r>
    </w:p>
    <w:p w:rsidR="00ED509E" w:rsidRDefault="00ED509E" w:rsidP="00A7541E">
      <w:pPr>
        <w:pStyle w:val="a8"/>
        <w:numPr>
          <w:ilvl w:val="0"/>
          <w:numId w:val="2"/>
        </w:numPr>
        <w:spacing w:before="0" w:after="0" w:line="360" w:lineRule="auto"/>
        <w:ind w:left="0" w:firstLine="567"/>
      </w:pPr>
      <w:r>
        <w:t>вроджен</w:t>
      </w:r>
      <w:r w:rsidR="00DD165A">
        <w:rPr>
          <w:lang w:val="uk-UA"/>
        </w:rPr>
        <w:t>ими</w:t>
      </w:r>
      <w:r w:rsidR="00A7541E">
        <w:t xml:space="preserve"> порушення</w:t>
      </w:r>
      <w:r w:rsidR="00DD165A">
        <w:rPr>
          <w:lang w:val="uk-UA"/>
        </w:rPr>
        <w:t>ми</w:t>
      </w:r>
      <w:r w:rsidR="00A7541E">
        <w:t xml:space="preserve"> обміну речовин </w:t>
      </w:r>
      <w:r w:rsidR="004739CB">
        <w:t>тощо</w:t>
      </w:r>
      <w:r>
        <w:t>.</w:t>
      </w:r>
    </w:p>
    <w:p w:rsidR="00ED509E" w:rsidRDefault="00ED509E" w:rsidP="004739CB">
      <w:pPr>
        <w:spacing w:before="0" w:after="0" w:line="360" w:lineRule="auto"/>
        <w:ind w:firstLine="709"/>
      </w:pPr>
      <w:r>
        <w:t xml:space="preserve">Диференціювати дитячий церебральний параліч </w:t>
      </w:r>
      <w:r w:rsidR="00DD165A">
        <w:rPr>
          <w:lang w:val="uk-UA"/>
        </w:rPr>
        <w:t>потрібно</w:t>
      </w:r>
      <w:r>
        <w:t xml:space="preserve"> від спа</w:t>
      </w:r>
      <w:r w:rsidR="004739CB">
        <w:t xml:space="preserve">дкових захворювань, хромосомних </w:t>
      </w:r>
      <w:r>
        <w:t>синдромів, пухлин нервової системи, нейроінфекцій. При диференці</w:t>
      </w:r>
      <w:r w:rsidR="00A71206">
        <w:rPr>
          <w:lang w:val="uk-UA"/>
        </w:rPr>
        <w:t xml:space="preserve">йній </w:t>
      </w:r>
      <w:r>
        <w:t>діагности</w:t>
      </w:r>
      <w:r w:rsidR="00A71206">
        <w:rPr>
          <w:lang w:val="uk-UA"/>
        </w:rPr>
        <w:t>ці</w:t>
      </w:r>
      <w:r>
        <w:t xml:space="preserve"> необхідно враховувати дані генеалогічного анамнезу, відомості про перебіг вагітності, вік хворих, клінічну симптоматику (характер рухових розладів і змін м'я</w:t>
      </w:r>
      <w:r w:rsidR="00DD165A">
        <w:rPr>
          <w:lang w:val="uk-UA"/>
        </w:rPr>
        <w:t>з</w:t>
      </w:r>
      <w:r w:rsidR="00A71206">
        <w:rPr>
          <w:lang w:val="uk-UA"/>
        </w:rPr>
        <w:t>е</w:t>
      </w:r>
      <w:r>
        <w:t>вого тонусу), ефективність тера</w:t>
      </w:r>
      <w:r w:rsidR="00253B9B">
        <w:t>пії, особливост</w:t>
      </w:r>
      <w:r w:rsidR="00A7541E">
        <w:t>і перебігу</w:t>
      </w:r>
      <w:r>
        <w:t>.</w:t>
      </w:r>
    </w:p>
    <w:p w:rsidR="00ED509E" w:rsidRDefault="00ED509E" w:rsidP="004739CB">
      <w:pPr>
        <w:spacing w:before="0" w:after="0" w:line="360" w:lineRule="auto"/>
        <w:ind w:firstLine="709"/>
      </w:pPr>
      <w:r>
        <w:t xml:space="preserve">Більшість форм </w:t>
      </w:r>
      <w:r w:rsidR="00A71206">
        <w:rPr>
          <w:lang w:val="uk-UA"/>
        </w:rPr>
        <w:t xml:space="preserve">спадкових дегенеративних </w:t>
      </w:r>
      <w:r w:rsidRPr="00A71206">
        <w:t>захворювань відрізня</w:t>
      </w:r>
      <w:r w:rsidR="00A71206">
        <w:rPr>
          <w:lang w:val="uk-UA"/>
        </w:rPr>
        <w:t>ю</w:t>
      </w:r>
      <w:r w:rsidRPr="00A71206">
        <w:t>ться обтяженим сімейним анамнезом (</w:t>
      </w:r>
      <w:r>
        <w:t>наявність в сім'ї родичів, що страждають аналогічним захворюванням), полісистемним ураженням нервової системи і внутрішніх органів [</w:t>
      </w:r>
      <w:r w:rsidR="006942B6" w:rsidRPr="006E1CFB">
        <w:rPr>
          <w:lang w:val="uk-UA"/>
        </w:rPr>
        <w:t>3</w:t>
      </w:r>
      <w:r w:rsidRPr="006E1CFB">
        <w:t xml:space="preserve">, </w:t>
      </w:r>
      <w:r w:rsidR="00E20ADC" w:rsidRPr="006E1CFB">
        <w:rPr>
          <w:lang w:val="uk-UA"/>
        </w:rPr>
        <w:t>14</w:t>
      </w:r>
      <w:r>
        <w:t>].</w:t>
      </w:r>
    </w:p>
    <w:p w:rsidR="00253B9B" w:rsidRDefault="00ED509E" w:rsidP="00DD165A">
      <w:pPr>
        <w:spacing w:before="0" w:after="0" w:line="360" w:lineRule="auto"/>
        <w:ind w:firstLine="567"/>
      </w:pPr>
      <w:r w:rsidRPr="001C40F3">
        <w:t>Діти з хромосомною патологією на тлі затримки в психомоторному розвитку мають специфічний фенотип і множинні пороки розвитку внутрішніх органів. Пухлини головного мозку, як правило, поєднуються з загальномозковою і вогнищевоюсимптоматикою [</w:t>
      </w:r>
      <w:r w:rsidR="00E20ADC" w:rsidRPr="006E1CFB">
        <w:t>14</w:t>
      </w:r>
      <w:r w:rsidRPr="006E1CFB">
        <w:t xml:space="preserve">, </w:t>
      </w:r>
      <w:r w:rsidR="001C40F3" w:rsidRPr="006E1CFB">
        <w:t>2</w:t>
      </w:r>
      <w:r w:rsidR="009350E7" w:rsidRPr="006E1CFB">
        <w:t>2</w:t>
      </w:r>
      <w:r w:rsidRPr="001C40F3">
        <w:t>].</w:t>
      </w:r>
    </w:p>
    <w:p w:rsidR="00FF1F8B" w:rsidRDefault="00FF1F8B" w:rsidP="00DD165A">
      <w:pPr>
        <w:spacing w:before="0" w:after="0" w:line="360" w:lineRule="auto"/>
        <w:ind w:firstLine="567"/>
      </w:pPr>
    </w:p>
    <w:p w:rsidR="00253B9B" w:rsidRPr="00E829C3" w:rsidRDefault="004D4497" w:rsidP="00DD165A">
      <w:pPr>
        <w:pStyle w:val="2"/>
        <w:spacing w:after="240"/>
        <w:ind w:firstLine="567"/>
        <w:rPr>
          <w:b/>
        </w:rPr>
      </w:pPr>
      <w:bookmarkStart w:id="7" w:name="_Toc88671099"/>
      <w:r w:rsidRPr="004739CB">
        <w:rPr>
          <w:b/>
        </w:rPr>
        <w:t xml:space="preserve">1.4 </w:t>
      </w:r>
      <w:r w:rsidR="004739CB">
        <w:rPr>
          <w:b/>
          <w:lang w:val="uk-UA"/>
        </w:rPr>
        <w:t xml:space="preserve">Існуючі реабілітаційні програми </w:t>
      </w:r>
      <w:r w:rsidR="004C4129" w:rsidRPr="004739CB">
        <w:rPr>
          <w:b/>
        </w:rPr>
        <w:t>фізичної терапії</w:t>
      </w:r>
      <w:r w:rsidR="004739CB">
        <w:rPr>
          <w:b/>
          <w:lang w:val="uk-UA"/>
        </w:rPr>
        <w:t xml:space="preserve"> при</w:t>
      </w:r>
      <w:r w:rsidRPr="004739CB">
        <w:rPr>
          <w:b/>
        </w:rPr>
        <w:t xml:space="preserve"> ДЦП</w:t>
      </w:r>
      <w:bookmarkEnd w:id="7"/>
    </w:p>
    <w:p w:rsidR="002C1E52" w:rsidRDefault="004D4497" w:rsidP="00E829C3">
      <w:pPr>
        <w:spacing w:before="0" w:after="0" w:line="360" w:lineRule="auto"/>
        <w:ind w:firstLine="709"/>
      </w:pPr>
      <w:r>
        <w:t xml:space="preserve">Одним з найважливіших методів </w:t>
      </w:r>
      <w:r w:rsidR="004739CB">
        <w:rPr>
          <w:lang w:val="uk-UA"/>
        </w:rPr>
        <w:t>відновле</w:t>
      </w:r>
      <w:r>
        <w:t xml:space="preserve">ння ДЦП </w:t>
      </w:r>
      <w:r w:rsidR="00DD165A">
        <w:rPr>
          <w:lang w:val="uk-UA"/>
        </w:rPr>
        <w:t>– це</w:t>
      </w:r>
      <w:r>
        <w:t xml:space="preserve"> фізична </w:t>
      </w:r>
      <w:r w:rsidRPr="00DD165A">
        <w:t>реабілітація</w:t>
      </w:r>
      <w:r w:rsidR="00092CC5">
        <w:rPr>
          <w:lang w:val="uk-UA"/>
        </w:rPr>
        <w:t xml:space="preserve"> (ФР)</w:t>
      </w:r>
      <w:r>
        <w:t>, яка переважно починається</w:t>
      </w:r>
      <w:r w:rsidR="002C1E52">
        <w:t>,</w:t>
      </w:r>
      <w:r>
        <w:t xml:space="preserve"> ще в перші роки життя дитини, відразу після встановлення діагнозу. При цьому застосовують комплекси вправ спрямовані на дві важливі цілі</w:t>
      </w:r>
      <w:r w:rsidR="00DD165A">
        <w:rPr>
          <w:lang w:val="uk-UA"/>
        </w:rPr>
        <w:t>:</w:t>
      </w:r>
      <w:r>
        <w:t xml:space="preserve"> не допустити ослаблення та атрофії м’язів внаслідок недостатнього їх використання та уникнути </w:t>
      </w:r>
      <w:r>
        <w:lastRenderedPageBreak/>
        <w:t>контрактур, при яких напружені м’язи стають малорухомими та фіксу</w:t>
      </w:r>
      <w:r w:rsidR="002C1E52">
        <w:t>ються в патологічному положенні</w:t>
      </w:r>
      <w:r w:rsidR="002C1E52" w:rsidRPr="009350E7">
        <w:t>[</w:t>
      </w:r>
      <w:r w:rsidR="00573F32" w:rsidRPr="006E1CFB">
        <w:t>1</w:t>
      </w:r>
      <w:r w:rsidR="002C1E52" w:rsidRPr="009350E7">
        <w:t>].</w:t>
      </w:r>
    </w:p>
    <w:p w:rsidR="002C1E52" w:rsidRPr="00092CC5" w:rsidRDefault="002C1E52" w:rsidP="00E829C3">
      <w:pPr>
        <w:spacing w:before="0" w:after="0" w:line="360" w:lineRule="auto"/>
        <w:ind w:firstLine="709"/>
        <w:rPr>
          <w:lang w:val="uk-UA"/>
        </w:rPr>
      </w:pPr>
      <w:r>
        <w:t>Мет</w:t>
      </w:r>
      <w:r>
        <w:rPr>
          <w:lang w:val="uk-UA"/>
        </w:rPr>
        <w:t>ою</w:t>
      </w:r>
      <w:r w:rsidR="004D4497">
        <w:t xml:space="preserve"> Ф</w:t>
      </w:r>
      <w:r>
        <w:t>Т</w:t>
      </w:r>
      <w:r w:rsidR="004D4497">
        <w:t xml:space="preserve"> при ДЦП сформульован</w:t>
      </w:r>
      <w:r>
        <w:rPr>
          <w:lang w:val="uk-UA"/>
        </w:rPr>
        <w:t>а</w:t>
      </w:r>
      <w:r w:rsidR="004D4497" w:rsidRPr="00092CC5">
        <w:t>Власенко С.В. і Кушіро Г.М</w:t>
      </w:r>
      <w:r w:rsidR="004D4497">
        <w:t>.є поліпшення функціональних можливостей дитини, зниження активності патологічних тонічних і лабіринтових рефлексів, усунення патоло</w:t>
      </w:r>
      <w:r w:rsidR="00A7541E">
        <w:t>гічних синергій і спастичності</w:t>
      </w:r>
      <w:r w:rsidR="00092CC5">
        <w:rPr>
          <w:lang w:val="uk-UA"/>
        </w:rPr>
        <w:t>.</w:t>
      </w:r>
    </w:p>
    <w:p w:rsidR="00310D8F" w:rsidRDefault="004D4497" w:rsidP="00310D8F">
      <w:pPr>
        <w:spacing w:before="0" w:after="0" w:line="360" w:lineRule="auto"/>
        <w:ind w:firstLine="709"/>
      </w:pPr>
      <w:r>
        <w:t xml:space="preserve">Однією з головних проблем дітей з ДЦП </w:t>
      </w:r>
      <w:r w:rsidR="00092CC5">
        <w:rPr>
          <w:lang w:val="uk-UA"/>
        </w:rPr>
        <w:t>– це</w:t>
      </w:r>
      <w:r>
        <w:t xml:space="preserve"> істотне відставання </w:t>
      </w:r>
      <w:r w:rsidR="002C1E52">
        <w:rPr>
          <w:lang w:val="uk-UA"/>
        </w:rPr>
        <w:t>у</w:t>
      </w:r>
      <w:r>
        <w:t xml:space="preserve"> фізичному розвитку. При ДЦП погіршується трофіка всіх тканин, падає фізична підготовленість, повільніше розвиваються моторні навички, в повній мірі не формується стійкий імунітет. Методи і засоби ФР сприяють </w:t>
      </w:r>
      <w:r w:rsidR="00092CC5">
        <w:rPr>
          <w:lang w:val="uk-UA"/>
        </w:rPr>
        <w:t>частковому</w:t>
      </w:r>
      <w:r>
        <w:t xml:space="preserve"> або повно</w:t>
      </w:r>
      <w:r w:rsidR="002C1E52">
        <w:rPr>
          <w:lang w:val="uk-UA"/>
        </w:rPr>
        <w:t>му</w:t>
      </w:r>
      <w:r>
        <w:t xml:space="preserve"> усуненн</w:t>
      </w:r>
      <w:r w:rsidR="002C1E52">
        <w:rPr>
          <w:lang w:val="uk-UA"/>
        </w:rPr>
        <w:t>ю</w:t>
      </w:r>
      <w:r>
        <w:t xml:space="preserve"> даної проблеми. Практичний досвід ряду фахівців</w:t>
      </w:r>
      <w:r w:rsidR="002C1E52" w:rsidRPr="002C1E52">
        <w:t>[</w:t>
      </w:r>
      <w:r w:rsidR="00455650" w:rsidRPr="006E1CFB">
        <w:t>6</w:t>
      </w:r>
      <w:r w:rsidR="002C1E52" w:rsidRPr="006E1CFB">
        <w:rPr>
          <w:lang w:val="uk-UA"/>
        </w:rPr>
        <w:t xml:space="preserve">, </w:t>
      </w:r>
      <w:r w:rsidR="00E20ADC" w:rsidRPr="006E1CFB">
        <w:rPr>
          <w:lang w:val="uk-UA"/>
        </w:rPr>
        <w:t>8</w:t>
      </w:r>
      <w:r w:rsidR="002C1E52" w:rsidRPr="002C1E52">
        <w:t>]</w:t>
      </w:r>
      <w:r w:rsidR="002C1E52">
        <w:t>п</w:t>
      </w:r>
      <w:r>
        <w:t xml:space="preserve">ідтвердив, що різноманіття відновлювальних і оздоровчих методик, які використовуються в </w:t>
      </w:r>
      <w:r w:rsidRPr="00092CC5">
        <w:t>ФР</w:t>
      </w:r>
      <w:r>
        <w:t>, сприяє підвищенню рухової активності дитини, збільшенн</w:t>
      </w:r>
      <w:r w:rsidR="002C1E52">
        <w:rPr>
          <w:lang w:val="uk-UA"/>
        </w:rPr>
        <w:t xml:space="preserve">ю </w:t>
      </w:r>
      <w:r>
        <w:t>кількості активних нейронів, поліпшенню його моторики.</w:t>
      </w:r>
    </w:p>
    <w:p w:rsidR="004D4497" w:rsidRDefault="004D4497" w:rsidP="00A7541E">
      <w:pPr>
        <w:spacing w:before="0" w:after="0" w:line="360" w:lineRule="auto"/>
        <w:ind w:firstLine="709"/>
      </w:pPr>
      <w:r>
        <w:t>Інтенсивність і тривалість лікування</w:t>
      </w:r>
      <w:r w:rsidR="00A7541E">
        <w:t xml:space="preserve"> пацієнта з ДЦП визначається на</w:t>
      </w:r>
      <w:r>
        <w:t xml:space="preserve">основі його можливостей, резервів, бажання і реабілітаційного прогнозу при цьому програма реабілітації повинна бути індивідуальною і визначається </w:t>
      </w:r>
      <w:r w:rsidR="00A7541E">
        <w:t>лікарем</w:t>
      </w:r>
      <w:r w:rsidR="002C1E52">
        <w:rPr>
          <w:lang w:val="uk-UA"/>
        </w:rPr>
        <w:t xml:space="preserve">. </w:t>
      </w:r>
      <w:r>
        <w:t>На думку Потапчук</w:t>
      </w:r>
      <w:r w:rsidR="00092CC5">
        <w:rPr>
          <w:lang w:val="uk-UA"/>
        </w:rPr>
        <w:t>а</w:t>
      </w:r>
      <w:r>
        <w:t xml:space="preserve"> А.А</w:t>
      </w:r>
      <w:r w:rsidR="00A7541E" w:rsidRPr="00FF1F8B">
        <w:rPr>
          <w:lang w:val="uk-UA"/>
        </w:rPr>
        <w:t>.</w:t>
      </w:r>
      <w:r w:rsidR="00440371" w:rsidRPr="00FF1F8B">
        <w:t xml:space="preserve"> [</w:t>
      </w:r>
      <w:r w:rsidR="0092618A" w:rsidRPr="00FF1F8B">
        <w:t>7</w:t>
      </w:r>
      <w:r w:rsidR="00440371" w:rsidRPr="00FF1F8B">
        <w:t xml:space="preserve">] </w:t>
      </w:r>
      <w:r w:rsidRPr="00FF1F8B">
        <w:t>основн</w:t>
      </w:r>
      <w:r w:rsidR="00092CC5" w:rsidRPr="00FF1F8B">
        <w:rPr>
          <w:lang w:val="uk-UA"/>
        </w:rPr>
        <w:t>а</w:t>
      </w:r>
      <w:r>
        <w:t xml:space="preserve"> мет</w:t>
      </w:r>
      <w:r w:rsidR="00092CC5">
        <w:rPr>
          <w:lang w:val="uk-UA"/>
        </w:rPr>
        <w:t>а</w:t>
      </w:r>
      <w:r>
        <w:t xml:space="preserve"> медичної реабіліта</w:t>
      </w:r>
      <w:r w:rsidR="00440371">
        <w:t xml:space="preserve">ції при церебральному паралічі </w:t>
      </w:r>
      <w:r w:rsidR="00092CC5">
        <w:rPr>
          <w:lang w:val="uk-UA"/>
        </w:rPr>
        <w:t>– це</w:t>
      </w:r>
      <w:r>
        <w:t>адаптація в соціумі.</w:t>
      </w:r>
    </w:p>
    <w:p w:rsidR="004C4129" w:rsidRDefault="004D4497" w:rsidP="004C4129">
      <w:pPr>
        <w:spacing w:before="0" w:after="0" w:line="360" w:lineRule="auto"/>
        <w:ind w:firstLine="709"/>
      </w:pPr>
      <w:r>
        <w:t>Пріоритетні завдання фізичної реабілітації:</w:t>
      </w:r>
    </w:p>
    <w:p w:rsidR="004C4129" w:rsidRPr="00092CC5" w:rsidRDefault="004C4129" w:rsidP="00A7541E">
      <w:pPr>
        <w:spacing w:before="0" w:after="0" w:line="360" w:lineRule="auto"/>
        <w:ind w:firstLine="567"/>
        <w:rPr>
          <w:lang w:val="uk-UA"/>
        </w:rPr>
      </w:pPr>
      <w:r>
        <w:t>1.Виявлення проблем постраждалої дитини</w:t>
      </w:r>
      <w:r w:rsidR="00092CC5">
        <w:rPr>
          <w:lang w:val="uk-UA"/>
        </w:rPr>
        <w:t>.</w:t>
      </w:r>
    </w:p>
    <w:p w:rsidR="004C4129" w:rsidRPr="00092CC5" w:rsidRDefault="004C4129" w:rsidP="00A7541E">
      <w:pPr>
        <w:spacing w:before="0" w:after="0" w:line="360" w:lineRule="auto"/>
        <w:ind w:firstLine="567"/>
        <w:rPr>
          <w:lang w:val="uk-UA"/>
        </w:rPr>
      </w:pPr>
      <w:r>
        <w:t>2. Складання плану реабілітації</w:t>
      </w:r>
      <w:r w:rsidR="00092CC5">
        <w:rPr>
          <w:lang w:val="uk-UA"/>
        </w:rPr>
        <w:t>.</w:t>
      </w:r>
    </w:p>
    <w:p w:rsidR="004D4497" w:rsidRPr="00092CC5" w:rsidRDefault="004C4129" w:rsidP="00A7541E">
      <w:pPr>
        <w:spacing w:before="0" w:after="0" w:line="360" w:lineRule="auto"/>
        <w:ind w:firstLine="567"/>
        <w:rPr>
          <w:lang w:val="uk-UA"/>
        </w:rPr>
      </w:pPr>
      <w:r>
        <w:t>3</w:t>
      </w:r>
      <w:r w:rsidR="004D4497" w:rsidRPr="004C4129">
        <w:rPr>
          <w:i/>
        </w:rPr>
        <w:t>.</w:t>
      </w:r>
      <w:r w:rsidR="004D4497">
        <w:t xml:space="preserve"> Відновлення нормального функціон</w:t>
      </w:r>
      <w:r w:rsidR="00092CC5">
        <w:rPr>
          <w:lang w:val="uk-UA"/>
        </w:rPr>
        <w:t>ального стану</w:t>
      </w:r>
      <w:r w:rsidR="004D4497">
        <w:t xml:space="preserve"> ЦНС</w:t>
      </w:r>
      <w:r w:rsidR="00092CC5">
        <w:rPr>
          <w:lang w:val="uk-UA"/>
        </w:rPr>
        <w:t>.</w:t>
      </w:r>
    </w:p>
    <w:p w:rsidR="004D4497" w:rsidRPr="00092CC5" w:rsidRDefault="004C4129" w:rsidP="00A7541E">
      <w:pPr>
        <w:spacing w:before="0" w:after="0" w:line="360" w:lineRule="auto"/>
        <w:ind w:firstLine="567"/>
        <w:rPr>
          <w:lang w:val="uk-UA"/>
        </w:rPr>
      </w:pPr>
      <w:r>
        <w:t>4</w:t>
      </w:r>
      <w:r w:rsidR="004D4497">
        <w:t>.Відновлення опорно-рухового апарату (збільшення рухливості в суглобах, зменшення контрактур)</w:t>
      </w:r>
      <w:r w:rsidR="00092CC5">
        <w:rPr>
          <w:lang w:val="uk-UA"/>
        </w:rPr>
        <w:t>.</w:t>
      </w:r>
    </w:p>
    <w:p w:rsidR="004D4497" w:rsidRPr="00092CC5" w:rsidRDefault="004C4129" w:rsidP="00A7541E">
      <w:pPr>
        <w:spacing w:before="0" w:after="0" w:line="360" w:lineRule="auto"/>
        <w:ind w:firstLine="567"/>
        <w:rPr>
          <w:lang w:val="uk-UA"/>
        </w:rPr>
      </w:pPr>
      <w:r w:rsidRPr="00092CC5">
        <w:rPr>
          <w:lang w:val="uk-UA"/>
        </w:rPr>
        <w:t>5</w:t>
      </w:r>
      <w:r w:rsidR="004D4497" w:rsidRPr="00092CC5">
        <w:rPr>
          <w:lang w:val="uk-UA"/>
        </w:rPr>
        <w:t>.Зменшення спастичності скелетних м'язів і збільшенняобсягу довільних рухів.</w:t>
      </w:r>
    </w:p>
    <w:p w:rsidR="004D4497" w:rsidRPr="00440371" w:rsidRDefault="004C4129" w:rsidP="00A7541E">
      <w:pPr>
        <w:spacing w:before="0" w:after="0" w:line="360" w:lineRule="auto"/>
        <w:ind w:firstLine="567"/>
        <w:rPr>
          <w:lang w:val="uk-UA"/>
        </w:rPr>
      </w:pPr>
      <w:r>
        <w:t>6</w:t>
      </w:r>
      <w:r w:rsidR="004D4497">
        <w:t>. Зміцнення психічного статусу дитини</w:t>
      </w:r>
      <w:r w:rsidR="00440371">
        <w:rPr>
          <w:lang w:val="uk-UA"/>
        </w:rPr>
        <w:t>.</w:t>
      </w:r>
    </w:p>
    <w:p w:rsidR="004D4497" w:rsidRDefault="004C4129" w:rsidP="00A7541E">
      <w:pPr>
        <w:spacing w:before="0" w:after="0" w:line="360" w:lineRule="auto"/>
        <w:ind w:firstLine="567"/>
      </w:pPr>
      <w:r>
        <w:t>7</w:t>
      </w:r>
      <w:r w:rsidR="004D4497">
        <w:t>. Поліпшення якості життя.</w:t>
      </w:r>
    </w:p>
    <w:p w:rsidR="004C4129" w:rsidRPr="00440371" w:rsidRDefault="00440371" w:rsidP="00A7541E">
      <w:pPr>
        <w:spacing w:before="0" w:after="0" w:line="360" w:lineRule="auto"/>
        <w:ind w:firstLine="567"/>
        <w:rPr>
          <w:lang w:val="uk-UA"/>
        </w:rPr>
      </w:pPr>
      <w:r>
        <w:lastRenderedPageBreak/>
        <w:t xml:space="preserve">8. </w:t>
      </w:r>
      <w:r>
        <w:rPr>
          <w:lang w:val="uk-UA"/>
        </w:rPr>
        <w:t>П</w:t>
      </w:r>
      <w:r w:rsidR="004C4129">
        <w:t>сихолого-емоційна підтримка пацієнта та його близького оточення</w:t>
      </w:r>
      <w:r>
        <w:rPr>
          <w:lang w:val="uk-UA"/>
        </w:rPr>
        <w:t>.</w:t>
      </w:r>
    </w:p>
    <w:p w:rsidR="004C4129" w:rsidRPr="00440371" w:rsidRDefault="00440371" w:rsidP="00A7541E">
      <w:pPr>
        <w:spacing w:before="0" w:after="0" w:line="360" w:lineRule="auto"/>
        <w:ind w:firstLine="567"/>
        <w:rPr>
          <w:lang w:val="uk-UA"/>
        </w:rPr>
      </w:pPr>
      <w:r>
        <w:t>9. П</w:t>
      </w:r>
      <w:r w:rsidR="004C4129">
        <w:t>рофілактика можливих ускладнень та наслідків</w:t>
      </w:r>
      <w:r>
        <w:rPr>
          <w:lang w:val="uk-UA"/>
        </w:rPr>
        <w:t>.</w:t>
      </w:r>
    </w:p>
    <w:p w:rsidR="004D4497" w:rsidRDefault="004D4497" w:rsidP="004C4129">
      <w:pPr>
        <w:spacing w:before="0" w:after="0" w:line="360" w:lineRule="auto"/>
        <w:ind w:firstLine="709"/>
      </w:pPr>
      <w:r>
        <w:t>Напрямки в реабілітації хворих з ДЦП:</w:t>
      </w:r>
    </w:p>
    <w:p w:rsidR="004D4497" w:rsidRDefault="004D4497" w:rsidP="00A7541E">
      <w:pPr>
        <w:spacing w:before="0" w:after="0" w:line="360" w:lineRule="auto"/>
        <w:ind w:firstLine="567"/>
      </w:pPr>
      <w:r>
        <w:t>1. Пристосування умов зовнішнього середовища до дитини з ДЦП. Для цього створюються спеціальні пристосування для спрощення побутових завдань (прилади для прийняття їжі, апарати для допомоги в пересуванні, спеціальнообладнаний транспорт).</w:t>
      </w:r>
    </w:p>
    <w:p w:rsidR="004D4497" w:rsidRDefault="004D4497" w:rsidP="00A7541E">
      <w:pPr>
        <w:spacing w:before="0" w:after="0" w:line="360" w:lineRule="auto"/>
        <w:ind w:firstLine="567"/>
      </w:pPr>
      <w:r>
        <w:t>2. Пристосування дитини до зовнішнього середовища. Для реалізації цього напрямку медична реабілітація займає провідне місце.</w:t>
      </w:r>
    </w:p>
    <w:p w:rsidR="00440371" w:rsidRDefault="004D4497" w:rsidP="00440371">
      <w:pPr>
        <w:spacing w:before="0" w:after="0" w:line="360" w:lineRule="auto"/>
        <w:ind w:firstLine="709"/>
        <w:rPr>
          <w:lang w:val="uk-UA"/>
        </w:rPr>
      </w:pPr>
      <w:r>
        <w:t xml:space="preserve">Це допоможе соціалізувати хворого на ДЦП, дитина зможе обслуговувати себе самостійно, покращиться дрібна моторика, компенсуються відсутні функції опорно-рухового апарату </w:t>
      </w:r>
      <w:r w:rsidR="00440371" w:rsidRPr="00440371">
        <w:t>[</w:t>
      </w:r>
      <w:r w:rsidR="00E20ADC" w:rsidRPr="006E1CFB">
        <w:t>11</w:t>
      </w:r>
      <w:r w:rsidR="00440371" w:rsidRPr="00440371">
        <w:t xml:space="preserve">] </w:t>
      </w:r>
      <w:r>
        <w:t xml:space="preserve">Качесов В.А. і Семенова К.А. стверджують </w:t>
      </w:r>
      <w:r w:rsidR="00440371" w:rsidRPr="009350E7">
        <w:t>[</w:t>
      </w:r>
      <w:r w:rsidR="00D23BC5" w:rsidRPr="006E1CFB">
        <w:t>4</w:t>
      </w:r>
      <w:r w:rsidR="00440371" w:rsidRPr="009350E7">
        <w:t>]</w:t>
      </w:r>
      <w:r w:rsidR="00092CC5" w:rsidRPr="009350E7">
        <w:rPr>
          <w:lang w:val="uk-UA"/>
        </w:rPr>
        <w:t>,</w:t>
      </w:r>
      <w:r>
        <w:t>що своєчасне і правильне відновне лікування здатне привести до значно</w:t>
      </w:r>
      <w:r w:rsidR="00440371">
        <w:t>го</w:t>
      </w:r>
      <w:r>
        <w:t xml:space="preserve"> поліпшенн</w:t>
      </w:r>
      <w:r w:rsidR="00440371">
        <w:t>я</w:t>
      </w:r>
      <w:r>
        <w:t xml:space="preserve"> функцій, порушених хворобою</w:t>
      </w:r>
      <w:r w:rsidR="00253B9B">
        <w:rPr>
          <w:lang w:val="uk-UA"/>
        </w:rPr>
        <w:t>.</w:t>
      </w:r>
    </w:p>
    <w:p w:rsidR="00440371" w:rsidRPr="00440371" w:rsidRDefault="00440371" w:rsidP="00440371">
      <w:pPr>
        <w:spacing w:before="0" w:after="0" w:line="360" w:lineRule="auto"/>
        <w:ind w:firstLine="709"/>
      </w:pPr>
      <w:r w:rsidRPr="00440371">
        <w:rPr>
          <w:lang w:val="uk-UA"/>
        </w:rPr>
        <w:t>За данними авт</w:t>
      </w:r>
      <w:r w:rsidR="00092CC5">
        <w:rPr>
          <w:lang w:val="uk-UA"/>
        </w:rPr>
        <w:t>о</w:t>
      </w:r>
      <w:r w:rsidRPr="00440371">
        <w:rPr>
          <w:lang w:val="uk-UA"/>
        </w:rPr>
        <w:t xml:space="preserve">рів </w:t>
      </w:r>
      <w:r w:rsidRPr="00440371">
        <w:t>[</w:t>
      </w:r>
      <w:r w:rsidR="00E2718E" w:rsidRPr="006E1CFB">
        <w:t xml:space="preserve">31, 38, </w:t>
      </w:r>
      <w:r w:rsidR="00087B54" w:rsidRPr="006E1CFB">
        <w:t>39</w:t>
      </w:r>
      <w:r w:rsidRPr="00440371">
        <w:t xml:space="preserve">] був </w:t>
      </w:r>
      <w:r w:rsidR="00092CC5">
        <w:rPr>
          <w:lang w:val="uk-UA"/>
        </w:rPr>
        <w:t>зро</w:t>
      </w:r>
      <w:r w:rsidRPr="00440371">
        <w:t>блений докладний анал</w:t>
      </w:r>
      <w:r w:rsidRPr="00440371">
        <w:rPr>
          <w:lang w:val="uk-UA"/>
        </w:rPr>
        <w:t>і</w:t>
      </w:r>
      <w:r w:rsidRPr="00440371">
        <w:t>з, що може визначити</w:t>
      </w:r>
      <w:r w:rsidR="00092CC5">
        <w:rPr>
          <w:lang w:val="uk-UA"/>
        </w:rPr>
        <w:t>:</w:t>
      </w:r>
      <w:r w:rsidRPr="00440371">
        <w:t xml:space="preserve"> чи може новий систематичний огляд, присвячений виключно дітям з атаксією, розширити знання в цій галузі. </w:t>
      </w:r>
    </w:p>
    <w:p w:rsidR="00FE0815" w:rsidRDefault="00440371" w:rsidP="00440371">
      <w:pPr>
        <w:spacing w:before="0" w:after="0" w:line="360" w:lineRule="auto"/>
        <w:ind w:firstLine="709"/>
      </w:pPr>
      <w:r w:rsidRPr="00FE0815">
        <w:t xml:space="preserve">Результати цього аналізу показали, що ні в одному з оглядів не проводився всебічний пошук досліджень, в яких брали участь діти, або чітко повідомлялося про вплив втручань на дітей. </w:t>
      </w:r>
      <w:r w:rsidRPr="000E306B">
        <w:t xml:space="preserve">У </w:t>
      </w:r>
      <w:r w:rsidR="00FE0815" w:rsidRPr="000E306B">
        <w:rPr>
          <w:lang w:val="uk-UA"/>
        </w:rPr>
        <w:t xml:space="preserve">3 </w:t>
      </w:r>
      <w:r w:rsidRPr="000E306B">
        <w:t>оглядах було в</w:t>
      </w:r>
      <w:r w:rsidR="00FE0815" w:rsidRPr="000E306B">
        <w:t>иявлено або один [</w:t>
      </w:r>
      <w:r w:rsidR="00AE3AF6" w:rsidRPr="006E1CFB">
        <w:t>27</w:t>
      </w:r>
      <w:r w:rsidR="00FE0815" w:rsidRPr="006E1CFB">
        <w:t xml:space="preserve">, </w:t>
      </w:r>
      <w:r w:rsidR="00E2718E" w:rsidRPr="006E1CFB">
        <w:t>31</w:t>
      </w:r>
      <w:r w:rsidRPr="000E306B">
        <w:t>] або два [</w:t>
      </w:r>
      <w:r w:rsidR="00087B54" w:rsidRPr="006E1CFB">
        <w:t>38</w:t>
      </w:r>
      <w:r w:rsidRPr="000E306B">
        <w:t>] дослідження за участю дітей; один огляд включав одне дослідження, в яко</w:t>
      </w:r>
      <w:r w:rsidR="00FE0815" w:rsidRPr="000E306B">
        <w:t xml:space="preserve">му брали участь учасники віком </w:t>
      </w:r>
      <w:r w:rsidRPr="000E306B">
        <w:t>7-</w:t>
      </w:r>
      <w:r w:rsidR="00FE0815" w:rsidRPr="000E306B">
        <w:rPr>
          <w:lang w:val="uk-UA"/>
        </w:rPr>
        <w:t>12</w:t>
      </w:r>
      <w:r w:rsidRPr="000E306B">
        <w:t xml:space="preserve"> років [</w:t>
      </w:r>
      <w:r w:rsidR="00AE3AF6" w:rsidRPr="006E1CFB">
        <w:t>27</w:t>
      </w:r>
      <w:r w:rsidRPr="009350E7">
        <w:t>]</w:t>
      </w:r>
      <w:r w:rsidRPr="000E306B">
        <w:t>; в одному огляді не було виявлено</w:t>
      </w:r>
      <w:r>
        <w:t xml:space="preserve"> ніяких досліджень за участю дітей [</w:t>
      </w:r>
      <w:r w:rsidR="00E2718E" w:rsidRPr="006E1CFB">
        <w:t>31</w:t>
      </w:r>
      <w:r>
        <w:t>]; і один спеціально орієнтований на дорослих [</w:t>
      </w:r>
      <w:r w:rsidR="00AE3AF6" w:rsidRPr="006E1CFB">
        <w:rPr>
          <w:lang w:val="uk-UA"/>
        </w:rPr>
        <w:t>27</w:t>
      </w:r>
      <w:r>
        <w:t xml:space="preserve">]. </w:t>
      </w:r>
    </w:p>
    <w:p w:rsidR="00440371" w:rsidRPr="00A7541E" w:rsidRDefault="00440371" w:rsidP="00440371">
      <w:pPr>
        <w:spacing w:before="0" w:after="0" w:line="360" w:lineRule="auto"/>
        <w:ind w:firstLine="709"/>
        <w:rPr>
          <w:lang w:val="uk-UA"/>
        </w:rPr>
      </w:pPr>
      <w:r>
        <w:t xml:space="preserve">Ні в одному з оглядів, в яких були вказані дослідження за участю дітей, результати не обговорювалися окремо від досліджень за участю дорослих. Крім того, </w:t>
      </w:r>
      <w:r w:rsidR="00FE0815">
        <w:rPr>
          <w:lang w:val="uk-UA"/>
        </w:rPr>
        <w:t>три</w:t>
      </w:r>
      <w:r>
        <w:t xml:space="preserve"> огляд</w:t>
      </w:r>
      <w:r w:rsidR="00FE0815">
        <w:rPr>
          <w:lang w:val="uk-UA"/>
        </w:rPr>
        <w:t>и</w:t>
      </w:r>
      <w:r>
        <w:t xml:space="preserve"> включали тільки дослідження людей з дегенеративно</w:t>
      </w:r>
      <w:r w:rsidR="00FE0815">
        <w:rPr>
          <w:lang w:val="uk-UA"/>
        </w:rPr>
        <w:t xml:space="preserve">ю </w:t>
      </w:r>
      <w:r>
        <w:t>атакс</w:t>
      </w:r>
      <w:r w:rsidR="00FE0815">
        <w:rPr>
          <w:lang w:val="uk-UA"/>
        </w:rPr>
        <w:t>ією</w:t>
      </w:r>
      <w:r>
        <w:t>[</w:t>
      </w:r>
      <w:r w:rsidR="00AE3AF6" w:rsidRPr="006E1CFB">
        <w:t>27</w:t>
      </w:r>
      <w:r w:rsidRPr="006E1CFB">
        <w:t xml:space="preserve">, </w:t>
      </w:r>
      <w:r w:rsidR="00087B54" w:rsidRPr="006E1CFB">
        <w:t>38</w:t>
      </w:r>
      <w:r w:rsidR="00E2718E" w:rsidRPr="006E1CFB">
        <w:t>, 39</w:t>
      </w:r>
      <w:r>
        <w:t xml:space="preserve">], і </w:t>
      </w:r>
      <w:r w:rsidR="00FE0815">
        <w:rPr>
          <w:lang w:val="uk-UA"/>
        </w:rPr>
        <w:t xml:space="preserve">два </w:t>
      </w:r>
      <w:r>
        <w:t>огляд</w:t>
      </w:r>
      <w:r w:rsidR="00FE0815">
        <w:rPr>
          <w:lang w:val="uk-UA"/>
        </w:rPr>
        <w:t>и</w:t>
      </w:r>
      <w:r>
        <w:t xml:space="preserve"> включали людей з атаксією, що виявляється як частина іншого стану, такого як розсіяний склероз [</w:t>
      </w:r>
      <w:r w:rsidR="00E2718E" w:rsidRPr="006E1CFB">
        <w:t>31</w:t>
      </w:r>
      <w:r w:rsidRPr="006E1CFB">
        <w:t xml:space="preserve">, </w:t>
      </w:r>
      <w:r w:rsidR="00087B54" w:rsidRPr="006E1CFB">
        <w:t>38</w:t>
      </w:r>
      <w:r w:rsidRPr="00C847EC">
        <w:t>]</w:t>
      </w:r>
      <w:r w:rsidR="00C847EC">
        <w:rPr>
          <w:lang w:val="uk-UA"/>
        </w:rPr>
        <w:t>(таблиця 1.1).</w:t>
      </w:r>
    </w:p>
    <w:p w:rsidR="00A7541E" w:rsidRPr="00E148F8" w:rsidRDefault="00440371" w:rsidP="00A7541E">
      <w:pPr>
        <w:spacing w:before="0" w:after="0" w:line="360" w:lineRule="auto"/>
        <w:ind w:firstLine="709"/>
        <w:rPr>
          <w:b/>
          <w:lang w:val="uk-UA"/>
        </w:rPr>
      </w:pPr>
      <w:r w:rsidRPr="00E148F8">
        <w:rPr>
          <w:lang w:val="uk-UA"/>
        </w:rPr>
        <w:lastRenderedPageBreak/>
        <w:t>Дослідження за участю дітей та молодих людей з атаксією могли бути виключені з цих опублікованих оглядів чер</w:t>
      </w:r>
      <w:r w:rsidR="00A7541E" w:rsidRPr="00E148F8">
        <w:rPr>
          <w:lang w:val="uk-UA"/>
        </w:rPr>
        <w:t xml:space="preserve">ез обмеження в методах пошуку і </w:t>
      </w:r>
      <w:r w:rsidRPr="00E148F8">
        <w:rPr>
          <w:lang w:val="uk-UA"/>
        </w:rPr>
        <w:t>обмежень, що накладаються на критерії в</w:t>
      </w:r>
      <w:r w:rsidR="00FE0815" w:rsidRPr="00E148F8">
        <w:rPr>
          <w:lang w:val="uk-UA"/>
        </w:rPr>
        <w:t>ключення, які суттєво різнилися.</w:t>
      </w:r>
    </w:p>
    <w:p w:rsidR="00440371" w:rsidRPr="00C847EC" w:rsidRDefault="00A7541E" w:rsidP="00A7541E">
      <w:pPr>
        <w:spacing w:before="0" w:after="0" w:line="360" w:lineRule="auto"/>
        <w:ind w:firstLine="709"/>
        <w:jc w:val="right"/>
        <w:rPr>
          <w:i/>
          <w:lang w:val="uk-UA"/>
        </w:rPr>
      </w:pPr>
      <w:r w:rsidRPr="00A7541E">
        <w:rPr>
          <w:i/>
        </w:rPr>
        <w:t>Таблиця 1.</w:t>
      </w:r>
      <w:r w:rsidR="00C847EC">
        <w:rPr>
          <w:i/>
          <w:lang w:val="uk-UA"/>
        </w:rPr>
        <w:t>1</w:t>
      </w:r>
    </w:p>
    <w:p w:rsidR="00440371" w:rsidRPr="00C847EC" w:rsidRDefault="00440371" w:rsidP="00A7541E">
      <w:pPr>
        <w:spacing w:before="0" w:after="0" w:line="360" w:lineRule="auto"/>
        <w:ind w:firstLine="709"/>
        <w:jc w:val="center"/>
        <w:rPr>
          <w:b/>
          <w:bCs/>
        </w:rPr>
      </w:pPr>
      <w:r w:rsidRPr="00C847EC">
        <w:rPr>
          <w:b/>
          <w:bCs/>
          <w:lang w:val="uk-UA"/>
        </w:rPr>
        <w:t>Аналіз літерних джерел щодо обмежень при ДЦП</w:t>
      </w:r>
    </w:p>
    <w:tbl>
      <w:tblPr>
        <w:tblStyle w:val="a7"/>
        <w:tblW w:w="0" w:type="auto"/>
        <w:tblLook w:val="04A0"/>
      </w:tblPr>
      <w:tblGrid>
        <w:gridCol w:w="2972"/>
        <w:gridCol w:w="6373"/>
      </w:tblGrid>
      <w:tr w:rsidR="00440371" w:rsidRPr="00FF1F8B" w:rsidTr="00C847EC">
        <w:tc>
          <w:tcPr>
            <w:tcW w:w="2972" w:type="dxa"/>
            <w:vAlign w:val="center"/>
          </w:tcPr>
          <w:p w:rsidR="00000000" w:rsidRDefault="00982078">
            <w:pPr>
              <w:spacing w:before="0" w:after="0"/>
              <w:jc w:val="center"/>
              <w:rPr>
                <w:b/>
                <w:sz w:val="24"/>
              </w:rPr>
            </w:pPr>
            <w:r w:rsidRPr="00982078">
              <w:rPr>
                <w:b/>
                <w:sz w:val="24"/>
              </w:rPr>
              <w:t>Навчання</w:t>
            </w:r>
          </w:p>
        </w:tc>
        <w:tc>
          <w:tcPr>
            <w:tcW w:w="6373" w:type="dxa"/>
            <w:vAlign w:val="center"/>
          </w:tcPr>
          <w:p w:rsidR="00000000" w:rsidRDefault="00982078">
            <w:pPr>
              <w:spacing w:before="0" w:after="0"/>
              <w:jc w:val="center"/>
              <w:rPr>
                <w:b/>
                <w:sz w:val="24"/>
              </w:rPr>
            </w:pPr>
            <w:r w:rsidRPr="00982078">
              <w:rPr>
                <w:b/>
                <w:sz w:val="24"/>
              </w:rPr>
              <w:t>Обмеження</w:t>
            </w:r>
          </w:p>
        </w:tc>
      </w:tr>
      <w:tr w:rsidR="00440371" w:rsidRPr="00FF1F8B" w:rsidTr="00C847EC">
        <w:tc>
          <w:tcPr>
            <w:tcW w:w="2972" w:type="dxa"/>
            <w:vAlign w:val="center"/>
          </w:tcPr>
          <w:p w:rsidR="00000000" w:rsidRDefault="00982078">
            <w:pPr>
              <w:spacing w:before="0" w:after="0"/>
              <w:jc w:val="center"/>
              <w:rPr>
                <w:sz w:val="24"/>
              </w:rPr>
            </w:pPr>
            <w:r w:rsidRPr="00982078">
              <w:rPr>
                <w:sz w:val="24"/>
              </w:rPr>
              <w:t>Marquer et al. [38]</w:t>
            </w:r>
          </w:p>
        </w:tc>
        <w:tc>
          <w:tcPr>
            <w:tcW w:w="6373" w:type="dxa"/>
            <w:vAlign w:val="center"/>
          </w:tcPr>
          <w:p w:rsidR="00000000" w:rsidRDefault="00982078">
            <w:pPr>
              <w:spacing w:before="0" w:after="0"/>
              <w:jc w:val="left"/>
              <w:rPr>
                <w:sz w:val="24"/>
              </w:rPr>
            </w:pPr>
            <w:r w:rsidRPr="00982078">
              <w:rPr>
                <w:sz w:val="24"/>
              </w:rPr>
              <w:t>Оповідний огляд, без чіткої дати пошуку або стратегії пошуку. Зосереджено на описі оцінки та лікування порушень постави.</w:t>
            </w:r>
          </w:p>
        </w:tc>
      </w:tr>
      <w:tr w:rsidR="00440371" w:rsidRPr="00FF1F8B" w:rsidTr="00C847EC">
        <w:tc>
          <w:tcPr>
            <w:tcW w:w="2972" w:type="dxa"/>
            <w:vAlign w:val="center"/>
          </w:tcPr>
          <w:p w:rsidR="00000000" w:rsidRDefault="00982078">
            <w:pPr>
              <w:spacing w:before="0" w:after="0"/>
              <w:jc w:val="center"/>
              <w:rPr>
                <w:sz w:val="24"/>
              </w:rPr>
            </w:pPr>
            <w:r w:rsidRPr="00982078">
              <w:rPr>
                <w:sz w:val="24"/>
                <w:lang w:val="en-US"/>
              </w:rPr>
              <w:t xml:space="preserve">Synofzik and Ilg et al. </w:t>
            </w:r>
            <w:r w:rsidRPr="00982078">
              <w:rPr>
                <w:sz w:val="24"/>
              </w:rPr>
              <w:t>[45]</w:t>
            </w:r>
          </w:p>
        </w:tc>
        <w:tc>
          <w:tcPr>
            <w:tcW w:w="6373" w:type="dxa"/>
            <w:vAlign w:val="center"/>
          </w:tcPr>
          <w:p w:rsidR="00000000" w:rsidRDefault="00982078">
            <w:pPr>
              <w:spacing w:before="0" w:after="0"/>
              <w:jc w:val="left"/>
              <w:rPr>
                <w:sz w:val="24"/>
              </w:rPr>
            </w:pPr>
            <w:r w:rsidRPr="00982078">
              <w:rPr>
                <w:sz w:val="24"/>
              </w:rPr>
              <w:t>Включені тільки проспективні дослідження з використанням розкладів високоінтенсивних тренувань і результатів, що стосуються ходи і стійки.</w:t>
            </w:r>
          </w:p>
        </w:tc>
      </w:tr>
      <w:tr w:rsidR="00440371" w:rsidRPr="00FF1F8B" w:rsidTr="00C847EC">
        <w:tc>
          <w:tcPr>
            <w:tcW w:w="2972" w:type="dxa"/>
            <w:vAlign w:val="center"/>
          </w:tcPr>
          <w:p w:rsidR="00000000" w:rsidRDefault="00982078">
            <w:pPr>
              <w:spacing w:before="0" w:after="0"/>
              <w:jc w:val="center"/>
              <w:rPr>
                <w:sz w:val="24"/>
              </w:rPr>
            </w:pPr>
            <w:r w:rsidRPr="00982078">
              <w:rPr>
                <w:sz w:val="24"/>
              </w:rPr>
              <w:t>Trujillo-Martin et al. [39]</w:t>
            </w:r>
          </w:p>
        </w:tc>
        <w:tc>
          <w:tcPr>
            <w:tcW w:w="6373" w:type="dxa"/>
            <w:vAlign w:val="center"/>
          </w:tcPr>
          <w:p w:rsidR="00000000" w:rsidRDefault="00982078">
            <w:pPr>
              <w:spacing w:before="0" w:after="0"/>
              <w:jc w:val="left"/>
              <w:rPr>
                <w:sz w:val="24"/>
              </w:rPr>
            </w:pPr>
            <w:r w:rsidRPr="00982078">
              <w:rPr>
                <w:sz w:val="24"/>
              </w:rPr>
              <w:t>Включені тільки дослідження з мінімум трьома учасниками і мінімальнимь періодом спостереження 6 місяців.</w:t>
            </w:r>
          </w:p>
        </w:tc>
      </w:tr>
      <w:tr w:rsidR="00440371" w:rsidRPr="00FF1F8B" w:rsidTr="00C847EC">
        <w:tc>
          <w:tcPr>
            <w:tcW w:w="2972" w:type="dxa"/>
            <w:vAlign w:val="center"/>
          </w:tcPr>
          <w:p w:rsidR="00000000" w:rsidRDefault="00982078">
            <w:pPr>
              <w:spacing w:before="0" w:after="0"/>
              <w:jc w:val="center"/>
              <w:rPr>
                <w:sz w:val="24"/>
              </w:rPr>
            </w:pPr>
            <w:r w:rsidRPr="00982078">
              <w:rPr>
                <w:sz w:val="24"/>
              </w:rPr>
              <w:t>Martins et al. [39]</w:t>
            </w:r>
          </w:p>
        </w:tc>
        <w:tc>
          <w:tcPr>
            <w:tcW w:w="6373" w:type="dxa"/>
            <w:vAlign w:val="center"/>
          </w:tcPr>
          <w:p w:rsidR="00000000" w:rsidRDefault="00982078">
            <w:pPr>
              <w:spacing w:before="0" w:after="0"/>
              <w:jc w:val="left"/>
              <w:rPr>
                <w:sz w:val="24"/>
              </w:rPr>
            </w:pPr>
            <w:r w:rsidRPr="00982078">
              <w:rPr>
                <w:sz w:val="24"/>
              </w:rPr>
              <w:t>Включені тільки дослідження, опубліковані з 2000 р і які набрали не менше п'яти з десяти балів за шкалою бази даних фізіотерапевтичних даних (www.pedro.org.au/).</w:t>
            </w:r>
          </w:p>
        </w:tc>
      </w:tr>
      <w:tr w:rsidR="00440371" w:rsidRPr="00FF1F8B" w:rsidTr="00C847EC">
        <w:tc>
          <w:tcPr>
            <w:tcW w:w="2972" w:type="dxa"/>
            <w:vAlign w:val="center"/>
          </w:tcPr>
          <w:p w:rsidR="00000000" w:rsidRDefault="00982078">
            <w:pPr>
              <w:spacing w:before="0" w:after="0"/>
              <w:jc w:val="center"/>
              <w:rPr>
                <w:sz w:val="24"/>
              </w:rPr>
            </w:pPr>
            <w:r w:rsidRPr="00982078">
              <w:rPr>
                <w:sz w:val="24"/>
              </w:rPr>
              <w:t>Artigas et al. [27]</w:t>
            </w:r>
          </w:p>
        </w:tc>
        <w:tc>
          <w:tcPr>
            <w:tcW w:w="6373" w:type="dxa"/>
            <w:vAlign w:val="center"/>
          </w:tcPr>
          <w:p w:rsidR="00000000" w:rsidRDefault="00982078">
            <w:pPr>
              <w:spacing w:before="0" w:after="0"/>
              <w:jc w:val="left"/>
              <w:rPr>
                <w:sz w:val="24"/>
              </w:rPr>
            </w:pPr>
            <w:r w:rsidRPr="00982078">
              <w:rPr>
                <w:sz w:val="24"/>
              </w:rPr>
              <w:t>Використано загальні умови пошуку, але не вказані критерії включення.</w:t>
            </w:r>
          </w:p>
        </w:tc>
      </w:tr>
      <w:tr w:rsidR="00440371" w:rsidRPr="00FF1F8B" w:rsidTr="00C847EC">
        <w:tc>
          <w:tcPr>
            <w:tcW w:w="2972" w:type="dxa"/>
            <w:vAlign w:val="center"/>
          </w:tcPr>
          <w:p w:rsidR="00000000" w:rsidRDefault="00982078">
            <w:pPr>
              <w:spacing w:before="0" w:after="0"/>
              <w:jc w:val="center"/>
              <w:rPr>
                <w:sz w:val="24"/>
              </w:rPr>
            </w:pPr>
            <w:r w:rsidRPr="00982078">
              <w:rPr>
                <w:sz w:val="24"/>
              </w:rPr>
              <w:t>Fonteyn et al. [</w:t>
            </w:r>
            <w:r w:rsidRPr="00982078">
              <w:rPr>
                <w:sz w:val="24"/>
                <w:lang w:val="en-US"/>
              </w:rPr>
              <w:t>31</w:t>
            </w:r>
            <w:r w:rsidRPr="00982078">
              <w:rPr>
                <w:sz w:val="24"/>
              </w:rPr>
              <w:t>]</w:t>
            </w:r>
          </w:p>
        </w:tc>
        <w:tc>
          <w:tcPr>
            <w:tcW w:w="6373" w:type="dxa"/>
            <w:vAlign w:val="center"/>
          </w:tcPr>
          <w:p w:rsidR="00000000" w:rsidRDefault="00982078">
            <w:pPr>
              <w:spacing w:before="0" w:after="0"/>
              <w:jc w:val="left"/>
              <w:rPr>
                <w:sz w:val="24"/>
              </w:rPr>
            </w:pPr>
            <w:r w:rsidRPr="00982078">
              <w:rPr>
                <w:sz w:val="24"/>
              </w:rPr>
              <w:t>В огляд було включено діти, але тільки проспективні клінічні випробування, а тематичні дослідження включалися в огляд, якщо принаймні в двох різних дослідженнях використовувалося одне і те ж втручання.</w:t>
            </w:r>
          </w:p>
        </w:tc>
      </w:tr>
      <w:tr w:rsidR="005B4DE1" w:rsidRPr="00E67EEF" w:rsidTr="005B4DE1">
        <w:tc>
          <w:tcPr>
            <w:tcW w:w="2972" w:type="dxa"/>
          </w:tcPr>
          <w:p w:rsidR="005B4DE1" w:rsidRPr="005B4DE1" w:rsidRDefault="005B4DE1" w:rsidP="000B47C8">
            <w:pPr>
              <w:spacing w:before="0" w:after="160"/>
              <w:jc w:val="center"/>
              <w:rPr>
                <w:sz w:val="24"/>
                <w:szCs w:val="24"/>
              </w:rPr>
            </w:pPr>
            <w:r w:rsidRPr="005B4DE1">
              <w:rPr>
                <w:sz w:val="24"/>
                <w:szCs w:val="24"/>
              </w:rPr>
              <w:t>Milne et al. [40]</w:t>
            </w:r>
          </w:p>
        </w:tc>
        <w:tc>
          <w:tcPr>
            <w:tcW w:w="6373" w:type="dxa"/>
          </w:tcPr>
          <w:p w:rsidR="005B4DE1" w:rsidRPr="005B4DE1" w:rsidRDefault="005B4DE1" w:rsidP="000B47C8">
            <w:pPr>
              <w:spacing w:before="0" w:after="160"/>
              <w:jc w:val="left"/>
              <w:rPr>
                <w:sz w:val="24"/>
                <w:szCs w:val="24"/>
              </w:rPr>
            </w:pPr>
            <w:r w:rsidRPr="005B4DE1">
              <w:rPr>
                <w:sz w:val="24"/>
                <w:szCs w:val="24"/>
              </w:rPr>
              <w:t>Включені діти і проспективні і ретроспективні дослідження рандомізованих і нерандомізованих контрольованих досліджень і когортних досліджень, але не тематичні дослідження або серії випадків</w:t>
            </w:r>
          </w:p>
        </w:tc>
      </w:tr>
    </w:tbl>
    <w:p w:rsidR="00440371" w:rsidRDefault="00440371" w:rsidP="00440371">
      <w:pPr>
        <w:spacing w:before="0" w:after="0" w:line="360" w:lineRule="auto"/>
      </w:pPr>
    </w:p>
    <w:p w:rsidR="00440371" w:rsidRDefault="00440371" w:rsidP="00440371">
      <w:pPr>
        <w:spacing w:before="0" w:after="0" w:line="360" w:lineRule="auto"/>
        <w:ind w:firstLine="709"/>
      </w:pPr>
      <w:r>
        <w:t>Автори огляду висловили побоювання з приводу відсутності високоякісних досліджень, але в цілому з'явилися нові докази ефективності реабілітаційних втручань для дорослих, що живуть з прогресуючою атаксією [</w:t>
      </w:r>
      <w:r w:rsidR="00AE3AF6" w:rsidRPr="006E1CFB">
        <w:t>27</w:t>
      </w:r>
      <w:r w:rsidR="00FE0815" w:rsidRPr="006E1CFB">
        <w:t>,</w:t>
      </w:r>
      <w:r w:rsidR="00087B54" w:rsidRPr="006E1CFB">
        <w:t>40</w:t>
      </w:r>
      <w:r w:rsidR="00982078" w:rsidRPr="00982078">
        <w:t>, 45</w:t>
      </w:r>
      <w:r>
        <w:t>] та ін</w:t>
      </w:r>
      <w:r w:rsidR="00FE0815">
        <w:t>шими причинами атаксії [</w:t>
      </w:r>
      <w:r w:rsidR="00982078" w:rsidRPr="00982078">
        <w:t>31</w:t>
      </w:r>
      <w:r>
        <w:t>]. Проте, втручання, які здаються багатообіцяючими для дорослих, не обов'язково будуть мати такий же вплив на дітей і молодих людей з кількох причин.</w:t>
      </w:r>
    </w:p>
    <w:p w:rsidR="00440371" w:rsidRDefault="00440371" w:rsidP="00440371">
      <w:pPr>
        <w:spacing w:before="0" w:after="0" w:line="360" w:lineRule="auto"/>
        <w:ind w:firstLine="709"/>
      </w:pPr>
      <w:r>
        <w:t>Розвиток мозку триває протягом усього дитинства, оскільки все більш складні рухові репертуари купуються за допомогою навчання на основі досвіду [</w:t>
      </w:r>
      <w:r w:rsidR="004039EF" w:rsidRPr="006E1CFB">
        <w:t>35</w:t>
      </w:r>
      <w:r>
        <w:t xml:space="preserve">]. Нормативні дані, отримані з Міжнародної спільної рейтингової шкали атаксії (ICARS), (шкала, яка кількісно визначає рівень порушення </w:t>
      </w:r>
      <w:r>
        <w:lastRenderedPageBreak/>
        <w:t>атаксії), наприклад, показали, що зазвичай розви</w:t>
      </w:r>
      <w:r w:rsidR="00FE0815">
        <w:rPr>
          <w:lang w:val="uk-UA"/>
        </w:rPr>
        <w:t xml:space="preserve">ток </w:t>
      </w:r>
      <w:r>
        <w:t>д</w:t>
      </w:r>
      <w:r w:rsidR="00C847EC">
        <w:rPr>
          <w:lang w:val="uk-UA"/>
        </w:rPr>
        <w:t>и</w:t>
      </w:r>
      <w:r>
        <w:t>ти</w:t>
      </w:r>
      <w:r w:rsidR="00FE0815">
        <w:rPr>
          <w:lang w:val="uk-UA"/>
        </w:rPr>
        <w:t>ни</w:t>
      </w:r>
      <w:r>
        <w:t xml:space="preserve"> наближа</w:t>
      </w:r>
      <w:r w:rsidR="00FE0815">
        <w:rPr>
          <w:lang w:val="uk-UA"/>
        </w:rPr>
        <w:t>є</w:t>
      </w:r>
      <w:r>
        <w:t>ться тільки до нульового балу «дорослої норми» (що вказує на відсутність проблем з координацією) приблизно в 12 років [</w:t>
      </w:r>
      <w:r w:rsidR="00087B54" w:rsidRPr="006E1CFB">
        <w:t>42</w:t>
      </w:r>
      <w:r>
        <w:t>].</w:t>
      </w:r>
    </w:p>
    <w:p w:rsidR="00440371" w:rsidRDefault="00440371" w:rsidP="00440371">
      <w:pPr>
        <w:spacing w:before="0" w:after="0" w:line="360" w:lineRule="auto"/>
        <w:ind w:firstLine="709"/>
      </w:pPr>
      <w:r>
        <w:t>Таким чином, центральна нервова система дітей може інакше реагувати на реабілітаційні втручання в порівнянні зі зрілою, але з так</w:t>
      </w:r>
      <w:r w:rsidR="00C847EC">
        <w:rPr>
          <w:lang w:val="uk-UA"/>
        </w:rPr>
        <w:t>им</w:t>
      </w:r>
      <w:r>
        <w:t xml:space="preserve"> же </w:t>
      </w:r>
      <w:r w:rsidR="00C847EC">
        <w:rPr>
          <w:lang w:val="uk-UA"/>
        </w:rPr>
        <w:t>ушкодженням</w:t>
      </w:r>
      <w:r>
        <w:t xml:space="preserve"> дорослої систем</w:t>
      </w:r>
      <w:r w:rsidR="00C847EC">
        <w:rPr>
          <w:lang w:val="uk-UA"/>
        </w:rPr>
        <w:t>и</w:t>
      </w:r>
      <w:r>
        <w:t>. Вік, ймовірно, вплине на залученість і дотримання обраної методики або втручання, а також може вплинути на цільову спрямованість і час реабілітації. Діти мають різн</w:t>
      </w:r>
      <w:r w:rsidR="00FE0815">
        <w:rPr>
          <w:lang w:val="uk-UA"/>
        </w:rPr>
        <w:t>і</w:t>
      </w:r>
      <w:r>
        <w:t xml:space="preserve"> здібност</w:t>
      </w:r>
      <w:r w:rsidR="00FE0815">
        <w:rPr>
          <w:lang w:val="uk-UA"/>
        </w:rPr>
        <w:t>і</w:t>
      </w:r>
      <w:r>
        <w:t xml:space="preserve"> до обробки інформації в порівнянні з дорослими і по-різному реагують на парадигми моторного навчання і набуття навичок, що дозволяє припустити, що дітям може знадобитися більше часу на виконання вправ, перш ніж навчання буде консолідовано, в порівнянні з дорослими [</w:t>
      </w:r>
      <w:r w:rsidR="00087B54" w:rsidRPr="006E1CFB">
        <w:rPr>
          <w:lang w:val="uk-UA"/>
        </w:rPr>
        <w:t>44</w:t>
      </w:r>
      <w:r>
        <w:t xml:space="preserve">]. </w:t>
      </w:r>
    </w:p>
    <w:p w:rsidR="00440371" w:rsidRDefault="00440371" w:rsidP="00440371">
      <w:pPr>
        <w:spacing w:before="0" w:after="0" w:line="360" w:lineRule="auto"/>
        <w:ind w:firstLine="709"/>
      </w:pPr>
      <w:r>
        <w:t xml:space="preserve">Певні патології мозочка більш поширені у дітей, наприклад, пухлини середньої лінії дна четвертого шлуночка часто зустрічаються у дітей, тоді як </w:t>
      </w:r>
      <w:r w:rsidR="000E306B">
        <w:rPr>
          <w:lang w:val="uk-UA"/>
        </w:rPr>
        <w:t xml:space="preserve">іноді </w:t>
      </w:r>
      <w:r>
        <w:t>виникають тільки в дорослому віці. Ці різні патології по-різному впливають на функцію мозочка і можуть за</w:t>
      </w:r>
      <w:r w:rsidR="00737156">
        <w:rPr>
          <w:lang w:val="uk-UA"/>
        </w:rPr>
        <w:t>важ</w:t>
      </w:r>
      <w:r>
        <w:t>ати різни</w:t>
      </w:r>
      <w:r w:rsidR="00737156">
        <w:rPr>
          <w:lang w:val="uk-UA"/>
        </w:rPr>
        <w:t>м</w:t>
      </w:r>
      <w:r>
        <w:t xml:space="preserve"> стратегі</w:t>
      </w:r>
      <w:r w:rsidR="00737156">
        <w:rPr>
          <w:lang w:val="uk-UA"/>
        </w:rPr>
        <w:t>ям</w:t>
      </w:r>
      <w:r>
        <w:t xml:space="preserve"> реабілітації. </w:t>
      </w:r>
    </w:p>
    <w:p w:rsidR="00440371" w:rsidRDefault="00440371" w:rsidP="00440371">
      <w:pPr>
        <w:spacing w:before="0" w:after="0" w:line="360" w:lineRule="auto"/>
        <w:ind w:firstLine="709"/>
      </w:pPr>
      <w:r>
        <w:t xml:space="preserve">Оскільки жоден з авторів огляду не проводив пошук досліджень за участю дітей або </w:t>
      </w:r>
      <w:r w:rsidR="000E306B">
        <w:rPr>
          <w:lang w:val="uk-UA"/>
        </w:rPr>
        <w:t>не</w:t>
      </w:r>
      <w:r>
        <w:t xml:space="preserve"> фокусувався на них, не повідомляв про втручання або результат</w:t>
      </w:r>
      <w:r w:rsidR="00737156">
        <w:rPr>
          <w:lang w:val="uk-UA"/>
        </w:rPr>
        <w:t>и</w:t>
      </w:r>
      <w:r>
        <w:t xml:space="preserve"> для дітей і молодих людей з атаксією, загальна картина досліджень в цій області не зовсім зрозуміла. Сучасна і всебічна оцінка доказів необхідна для кращого розуміння ефективності лікувальних вправ і фізіотерапевтичних втручань для дітей і підлітків з атаксією.</w:t>
      </w:r>
    </w:p>
    <w:p w:rsidR="00207010" w:rsidRDefault="00207010" w:rsidP="00207010">
      <w:pPr>
        <w:spacing w:before="0" w:after="0" w:line="360" w:lineRule="auto"/>
        <w:ind w:firstLine="709"/>
      </w:pPr>
      <w:r>
        <w:t>При ДЦП застосовують такі методи фізіотерапії, як електролікування зокрема ампліпульстерапію, яка відноситься до імпульсної електротерапії; водо- і теплолікування: підводний душ-масаж (гідротерапія), парафіно- і озокеритолікування.</w:t>
      </w:r>
    </w:p>
    <w:p w:rsidR="00207010" w:rsidRDefault="00207010" w:rsidP="00207010">
      <w:pPr>
        <w:spacing w:before="0" w:after="0" w:line="360" w:lineRule="auto"/>
        <w:ind w:firstLine="709"/>
      </w:pPr>
      <w:r>
        <w:t>Ампліпульстерапія - метод електролікування при якому на хворого впливають застосованими синусоїдальні модульовані струмами (СМТ) малої сили. Вони поєднують в собі переваги струмів високої і низької частот.</w:t>
      </w:r>
    </w:p>
    <w:p w:rsidR="00207010" w:rsidRDefault="00207010" w:rsidP="00207010">
      <w:pPr>
        <w:spacing w:before="0" w:after="0" w:line="360" w:lineRule="auto"/>
        <w:ind w:firstLine="709"/>
      </w:pPr>
      <w:r>
        <w:lastRenderedPageBreak/>
        <w:t xml:space="preserve">  Існує кілька режимів робіт, завдяки яким можна змінювати глибину впливу струмів від 0 до 100%. Подразнюючий ефект струму зростає при зменшенні частоти і збільшення глибини модуляції, а також при перемиканні на випрямлений режим. Збудливу дію змінюється також і в залежності від тривалості посилок і пауз.</w:t>
      </w:r>
    </w:p>
    <w:p w:rsidR="00207010" w:rsidRDefault="00207010" w:rsidP="00207010">
      <w:pPr>
        <w:spacing w:before="0" w:after="0" w:line="360" w:lineRule="auto"/>
        <w:ind w:firstLine="709"/>
      </w:pPr>
      <w:r>
        <w:t xml:space="preserve">  Дія ампліпульстерапії різноманітна. Перш за все СМТ надають виражений знеболюючий ефект. Під їх впливом спостерігається поліпшення кровообігу, трофіки тканин і функціонального стану центральної нервової системи, активізація обмінних процесів, нормалізація ендокринної, г</w:t>
      </w:r>
      <w:r w:rsidR="00737156">
        <w:rPr>
          <w:lang w:val="uk-UA"/>
        </w:rPr>
        <w:t>о</w:t>
      </w:r>
      <w:r>
        <w:t>рмонально</w:t>
      </w:r>
      <w:r w:rsidR="00737156">
        <w:rPr>
          <w:lang w:val="uk-UA"/>
        </w:rPr>
        <w:t>ї</w:t>
      </w:r>
      <w:r>
        <w:t xml:space="preserve"> і мед</w:t>
      </w:r>
      <w:r w:rsidR="00737156">
        <w:rPr>
          <w:lang w:val="uk-UA"/>
        </w:rPr>
        <w:t>і</w:t>
      </w:r>
      <w:r>
        <w:t>аторно</w:t>
      </w:r>
      <w:r w:rsidR="00737156">
        <w:rPr>
          <w:lang w:val="uk-UA"/>
        </w:rPr>
        <w:t>ї</w:t>
      </w:r>
      <w:r>
        <w:t xml:space="preserve"> систем. Залежно від способу і параметрів застосовуваних впливів можуть надавати різноспрямований вплив на тонус і скоротливу здатність м'язів.</w:t>
      </w:r>
    </w:p>
    <w:p w:rsidR="00207010" w:rsidRDefault="00207010" w:rsidP="00207010">
      <w:pPr>
        <w:spacing w:before="0" w:after="0" w:line="360" w:lineRule="auto"/>
        <w:ind w:firstLine="709"/>
      </w:pPr>
      <w:r>
        <w:t xml:space="preserve">  При ДЦП чергують посилки синусоїдального струму, модульованого певною частотою в межах 10-150 Гц пауз. При цьому тривалість посилок струму і пауз може регулюватися окремо в межах від 1 до 6 с. Місце локалізації електродів визначається типом паралічу.</w:t>
      </w:r>
    </w:p>
    <w:p w:rsidR="00207010" w:rsidRDefault="00207010" w:rsidP="00207010">
      <w:pPr>
        <w:spacing w:before="0" w:after="0" w:line="360" w:lineRule="auto"/>
        <w:ind w:firstLine="709"/>
      </w:pPr>
      <w:r>
        <w:t xml:space="preserve">  Підводний душ-масаж. Це особливий вид водолікувальних процедур, при якому тіло хворого, занурене в (воду) ванну, масажують струменем води, яка подається під тиском через шланг по спеціального апарату з відцентровим насосом. До шлангу додається набір наконечників різної форми і діаметра з одним або декількома отворами (таким чином регулюється кількість направляються струменів води і тиск).</w:t>
      </w:r>
    </w:p>
    <w:p w:rsidR="00207010" w:rsidRDefault="00207010" w:rsidP="00207010">
      <w:pPr>
        <w:spacing w:before="0" w:after="0" w:line="360" w:lineRule="auto"/>
        <w:ind w:firstLine="709"/>
      </w:pPr>
      <w:r>
        <w:t xml:space="preserve">  Перебування хворого в теплій ванні викликає розслаблення м'язів і зменшення больових відчуттів, що дозволяє енергійніше проводити механічний і температурний вплив і впливає на більш глибокі тканини. Масаж водним струменем викликає виражене почервоніння шкіри, покращує крово- і лімфообіг, стимулює обмін речовин в тканинах, сприяє якнайшвидшому розсмоктуванню в них запальних вогнищ.</w:t>
      </w:r>
    </w:p>
    <w:p w:rsidR="00207010" w:rsidRDefault="00207010" w:rsidP="00207010">
      <w:pPr>
        <w:spacing w:before="0" w:after="0" w:line="360" w:lineRule="auto"/>
        <w:ind w:firstLine="709"/>
      </w:pPr>
      <w:r>
        <w:t xml:space="preserve">  При ДЦП проводять загальний або місцевий душ-масаж у ванні ємністю 400-600 л. Температура води </w:t>
      </w:r>
      <w:r w:rsidRPr="00087B54">
        <w:t>35</w:t>
      </w:r>
      <w:r>
        <w:t>-37</w:t>
      </w:r>
      <w:r w:rsidR="00737156">
        <w:rPr>
          <w:vertAlign w:val="superscript"/>
          <w:lang w:val="uk-UA"/>
        </w:rPr>
        <w:t>0</w:t>
      </w:r>
      <w:r>
        <w:t xml:space="preserve">С. Масаж починають після </w:t>
      </w:r>
      <w:r>
        <w:lastRenderedPageBreak/>
        <w:t>п'ятихвилинної адаптації. Проводять його за спеціальною методикою, дотримуючись загальних правил масажу. Температура водного струменя така ж, як і температура води у ванні. Для посилення ефекту можна масажувати і більш гарячим струменем 38-39</w:t>
      </w:r>
      <w:r w:rsidR="00737156">
        <w:rPr>
          <w:vertAlign w:val="superscript"/>
          <w:lang w:val="uk-UA"/>
        </w:rPr>
        <w:t>0</w:t>
      </w:r>
      <w:r>
        <w:t>С або чергувати ту і іншу. Тиск (води), що масажує струменем може бути від 100 до 400 кПа (від 1 до 4 ат</w:t>
      </w:r>
      <w:r w:rsidR="00737156">
        <w:rPr>
          <w:lang w:val="uk-UA"/>
        </w:rPr>
        <w:t>мосфер</w:t>
      </w:r>
      <w:r>
        <w:t>). Струменем з найбільшим тиском в основному масажують кінцівки. Наконечник утримують на відстані 10-15 см від тіла хворого. Не можна направляти на область серц</w:t>
      </w:r>
      <w:r w:rsidR="00A7541E">
        <w:t xml:space="preserve">я, молочних залоз і мошонки. </w:t>
      </w:r>
      <w:r>
        <w:t xml:space="preserve">Тривалість процедури від 10 до 45 хв. Курс лікування 10-15 процедур щодня або через день. </w:t>
      </w:r>
    </w:p>
    <w:p w:rsidR="00207010" w:rsidRDefault="00207010" w:rsidP="00207010">
      <w:pPr>
        <w:spacing w:before="0" w:after="0" w:line="360" w:lineRule="auto"/>
        <w:ind w:firstLine="709"/>
      </w:pPr>
      <w:r>
        <w:t>Перлинні ванни. Це штучні ванни і вони готуються шляхом насичення прісної води атмосферним повітрям під тиском 0,5-1,5 ат</w:t>
      </w:r>
      <w:r w:rsidR="00737156">
        <w:rPr>
          <w:lang w:val="uk-UA"/>
        </w:rPr>
        <w:t>м</w:t>
      </w:r>
      <w:r>
        <w:t>. Повітря за допомогою компресора надходить в ванну через отвори в системі металевих трубок, вмонтованих в дерев'яну раму, вміщену на дно ванни. В результаті під час процедури хворий (дитина з ДЦП) знаходиться в ванні, вода в якій вирує величезною кількістю рухомих бульбашок різного розміру.</w:t>
      </w:r>
    </w:p>
    <w:p w:rsidR="00207010" w:rsidRDefault="00207010" w:rsidP="00207010">
      <w:pPr>
        <w:spacing w:before="0" w:after="0" w:line="360" w:lineRule="auto"/>
        <w:ind w:firstLine="709"/>
      </w:pPr>
      <w:r>
        <w:t xml:space="preserve">  Перлинні ванни нормалізують збудливість нервової системи, тонус м'язів, впливають на регуляцію гемодинаміки. При ДЦП вони застосовуються протягом 10-15 хв при температурі 34-36</w:t>
      </w:r>
      <w:r w:rsidR="00737156">
        <w:rPr>
          <w:vertAlign w:val="superscript"/>
          <w:lang w:val="uk-UA"/>
        </w:rPr>
        <w:t>0</w:t>
      </w:r>
      <w:r>
        <w:t>С, проводять щодня або через день. Курс лікування 10-15 процедур.</w:t>
      </w:r>
    </w:p>
    <w:p w:rsidR="00207010" w:rsidRDefault="00207010" w:rsidP="00207010">
      <w:pPr>
        <w:spacing w:before="0" w:after="0" w:line="360" w:lineRule="auto"/>
        <w:ind w:firstLine="709"/>
      </w:pPr>
      <w:r>
        <w:t xml:space="preserve">  Парафіно- і озокеритолікування. У механізмі дії парафіну і озокериту провідне місце займає термічний фактор. Вони викликають підвищення місцевої температури і активну гіперемію шкіри, </w:t>
      </w:r>
      <w:r w:rsidR="00737156">
        <w:rPr>
          <w:lang w:val="uk-UA"/>
        </w:rPr>
        <w:t>пришвидшують</w:t>
      </w:r>
      <w:r>
        <w:t xml:space="preserve"> капілярний кровообіг, покращують ре</w:t>
      </w:r>
      <w:r w:rsidR="00737156">
        <w:rPr>
          <w:lang w:val="uk-UA"/>
        </w:rPr>
        <w:t>г</w:t>
      </w:r>
      <w:r>
        <w:t xml:space="preserve">іонарну гемодинаміку і метаболічні процеси, надають спазмолітичну дію, посилюють потовиділення. Парафін і озокерит сприяє розсмоктуванню запальних рубців і спайок, мають болезаспокійливий ефект.    </w:t>
      </w:r>
    </w:p>
    <w:p w:rsidR="00207010" w:rsidRDefault="00207010" w:rsidP="00207010">
      <w:pPr>
        <w:spacing w:before="0" w:after="0" w:line="360" w:lineRule="auto"/>
        <w:ind w:firstLine="709"/>
      </w:pPr>
      <w:r>
        <w:t xml:space="preserve">  Парафін і в меншій мірі озокерит при охолодженні зменшуються в об'ємі (до 15%), отже, при кругових аплікаціях виникає невелика </w:t>
      </w:r>
      <w:r>
        <w:lastRenderedPageBreak/>
        <w:t>компресійна дія. Завдяки цьому досягається більш глибоке прогрівання тканин і зміна судинного тонусу.</w:t>
      </w:r>
    </w:p>
    <w:p w:rsidR="00207010" w:rsidRDefault="00207010" w:rsidP="00207010">
      <w:pPr>
        <w:spacing w:before="0" w:after="0" w:line="360" w:lineRule="auto"/>
        <w:ind w:firstLine="709"/>
      </w:pPr>
      <w:r>
        <w:t xml:space="preserve">  Парафін і озокерит при ДЦП застосовують тільки за місцевими методиками. Їх попередньо нагрівають до температури 65-100</w:t>
      </w:r>
      <w:r w:rsidR="00146DAD">
        <w:rPr>
          <w:vertAlign w:val="superscript"/>
          <w:lang w:val="uk-UA"/>
        </w:rPr>
        <w:t>0</w:t>
      </w:r>
      <w:r>
        <w:t xml:space="preserve">С, а потім дають охолонути до потрібної температури. Існує кілька способів нанесення парафіну на шкіру: </w:t>
      </w:r>
    </w:p>
    <w:p w:rsidR="00207010" w:rsidRDefault="00207010" w:rsidP="00207010">
      <w:pPr>
        <w:spacing w:before="0" w:after="0" w:line="360" w:lineRule="auto"/>
        <w:ind w:firstLine="709"/>
      </w:pPr>
      <w:r>
        <w:t>1)</w:t>
      </w:r>
      <w:r w:rsidR="00146DAD">
        <w:rPr>
          <w:lang w:val="uk-UA"/>
        </w:rPr>
        <w:t xml:space="preserve"> Н</w:t>
      </w:r>
      <w:r>
        <w:t>ашаровування;</w:t>
      </w:r>
    </w:p>
    <w:p w:rsidR="00207010" w:rsidRDefault="00207010" w:rsidP="00207010">
      <w:pPr>
        <w:spacing w:before="0" w:after="0" w:line="360" w:lineRule="auto"/>
        <w:ind w:firstLine="709"/>
      </w:pPr>
      <w:r>
        <w:t>2)</w:t>
      </w:r>
      <w:r w:rsidR="00146DAD">
        <w:rPr>
          <w:lang w:val="uk-UA"/>
        </w:rPr>
        <w:t xml:space="preserve"> С</w:t>
      </w:r>
      <w:r>
        <w:t>ерветково-апплікаторний;</w:t>
      </w:r>
    </w:p>
    <w:p w:rsidR="00207010" w:rsidRDefault="00207010" w:rsidP="00207010">
      <w:pPr>
        <w:spacing w:before="0" w:after="0" w:line="360" w:lineRule="auto"/>
        <w:ind w:firstLine="709"/>
      </w:pPr>
      <w:r>
        <w:t>3)</w:t>
      </w:r>
      <w:r w:rsidR="00146DAD">
        <w:rPr>
          <w:lang w:val="uk-UA"/>
        </w:rPr>
        <w:t xml:space="preserve"> К</w:t>
      </w:r>
      <w:r>
        <w:t>юветно-апплікаторний;</w:t>
      </w:r>
    </w:p>
    <w:p w:rsidR="00207010" w:rsidRDefault="00207010" w:rsidP="00207010">
      <w:pPr>
        <w:spacing w:before="0" w:after="0" w:line="360" w:lineRule="auto"/>
        <w:ind w:firstLine="709"/>
      </w:pPr>
      <w:r>
        <w:t>4)</w:t>
      </w:r>
      <w:r w:rsidR="00146DAD">
        <w:rPr>
          <w:lang w:val="uk-UA"/>
        </w:rPr>
        <w:t xml:space="preserve"> П</w:t>
      </w:r>
      <w:r>
        <w:t>арафінова ванночка.</w:t>
      </w:r>
    </w:p>
    <w:p w:rsidR="00207010" w:rsidRDefault="00207010" w:rsidP="00207010">
      <w:pPr>
        <w:spacing w:before="0" w:after="0" w:line="360" w:lineRule="auto"/>
        <w:ind w:firstLine="709"/>
      </w:pPr>
      <w:r>
        <w:t xml:space="preserve">  Тривалість парафінової процедури 30-60 хв, проводять її щодня або через день. Після закінчення процедури бажано відпочити протягом 30-40 хв.</w:t>
      </w:r>
    </w:p>
    <w:p w:rsidR="00207010" w:rsidRDefault="00207010" w:rsidP="00207010">
      <w:pPr>
        <w:spacing w:before="0" w:after="0" w:line="360" w:lineRule="auto"/>
        <w:ind w:firstLine="709"/>
      </w:pPr>
      <w:r>
        <w:t xml:space="preserve">  При озокеритолікуванні також використовують кюветно-апплікаторний, серветковий-апплікаторний способи, місцеві озокеритові ванни і метод нашарування. Безпосередньо дотичний зі шкірою шар озокериту повинен мати температуру 46-50</w:t>
      </w:r>
      <w:r w:rsidR="00146DAD">
        <w:rPr>
          <w:vertAlign w:val="superscript"/>
          <w:lang w:val="uk-UA"/>
        </w:rPr>
        <w:t>0</w:t>
      </w:r>
      <w:r>
        <w:t>С, наступні шари - до 60-70</w:t>
      </w:r>
      <w:r w:rsidR="00146DAD">
        <w:rPr>
          <w:vertAlign w:val="superscript"/>
          <w:lang w:val="uk-UA"/>
        </w:rPr>
        <w:t>0</w:t>
      </w:r>
      <w:r>
        <w:t>С, тривалість процедур</w:t>
      </w:r>
      <w:r w:rsidR="00146DAD">
        <w:rPr>
          <w:lang w:val="uk-UA"/>
        </w:rPr>
        <w:t>:</w:t>
      </w:r>
      <w:r>
        <w:t xml:space="preserve"> щодня або через день. Після озокеритній процедури тіло не обмивають, а залишки озокериту видаляють з шкіри ватними тампонами з вазеліном або гумової губкою.</w:t>
      </w:r>
    </w:p>
    <w:p w:rsidR="00831016" w:rsidRPr="00E829C3" w:rsidRDefault="00C04488" w:rsidP="002C75C4">
      <w:pPr>
        <w:pStyle w:val="2"/>
        <w:spacing w:before="0" w:after="240" w:line="360" w:lineRule="auto"/>
        <w:ind w:firstLine="708"/>
        <w:rPr>
          <w:b/>
          <w:lang w:val="uk-UA"/>
        </w:rPr>
      </w:pPr>
      <w:bookmarkStart w:id="8" w:name="_Toc88671100"/>
      <w:r w:rsidRPr="00831016">
        <w:rPr>
          <w:b/>
          <w:lang w:val="uk-UA"/>
        </w:rPr>
        <w:t>1.5. Принципи, м</w:t>
      </w:r>
      <w:r w:rsidR="00310D8F" w:rsidRPr="00831016">
        <w:rPr>
          <w:b/>
          <w:lang w:val="uk-UA"/>
        </w:rPr>
        <w:t xml:space="preserve">етоди і засоби фізичної </w:t>
      </w:r>
      <w:r w:rsidR="00496A57" w:rsidRPr="00831016">
        <w:rPr>
          <w:b/>
          <w:lang w:val="uk-UA"/>
        </w:rPr>
        <w:t>терап</w:t>
      </w:r>
      <w:r w:rsidR="00310D8F" w:rsidRPr="00831016">
        <w:rPr>
          <w:b/>
          <w:lang w:val="uk-UA"/>
        </w:rPr>
        <w:t xml:space="preserve">ії дітей з </w:t>
      </w:r>
      <w:r w:rsidR="004739CB" w:rsidRPr="00831016">
        <w:rPr>
          <w:b/>
          <w:lang w:val="uk-UA"/>
        </w:rPr>
        <w:t>Д</w:t>
      </w:r>
      <w:r w:rsidR="00310D8F" w:rsidRPr="00831016">
        <w:rPr>
          <w:b/>
          <w:lang w:val="uk-UA"/>
        </w:rPr>
        <w:t>ЦП</w:t>
      </w:r>
      <w:bookmarkEnd w:id="8"/>
    </w:p>
    <w:p w:rsidR="00310D8F" w:rsidRPr="005434E5" w:rsidRDefault="00310D8F" w:rsidP="00E829C3">
      <w:pPr>
        <w:spacing w:before="0" w:after="0" w:line="360" w:lineRule="auto"/>
        <w:ind w:firstLine="709"/>
      </w:pPr>
      <w:r w:rsidRPr="005434E5">
        <w:rPr>
          <w:lang w:val="uk-UA"/>
        </w:rPr>
        <w:t>При відновленні рухових функцій дітей, хворих на церебральний пар</w:t>
      </w:r>
      <w:r w:rsidRPr="005434E5">
        <w:t>аліч, фахівці [</w:t>
      </w:r>
      <w:r w:rsidR="00E2718E" w:rsidRPr="006E1CFB">
        <w:t xml:space="preserve">2, </w:t>
      </w:r>
      <w:r w:rsidR="00E20ADC" w:rsidRPr="006E1CFB">
        <w:rPr>
          <w:lang w:val="uk-UA"/>
        </w:rPr>
        <w:t>13</w:t>
      </w:r>
      <w:r w:rsidR="00E2718E" w:rsidRPr="006E1CFB">
        <w:t>,</w:t>
      </w:r>
      <w:r w:rsidR="00E20ADC" w:rsidRPr="006E1CFB">
        <w:rPr>
          <w:lang w:val="uk-UA"/>
        </w:rPr>
        <w:t>15</w:t>
      </w:r>
      <w:r w:rsidRPr="005434E5">
        <w:t>] рекомендують д</w:t>
      </w:r>
      <w:r w:rsidR="005B7EBA">
        <w:t>отримуватися таких принципів</w:t>
      </w:r>
      <w:r w:rsidRPr="005434E5">
        <w:t>:</w:t>
      </w:r>
    </w:p>
    <w:p w:rsidR="00310D8F" w:rsidRPr="005434E5" w:rsidRDefault="00310D8F" w:rsidP="00E829C3">
      <w:pPr>
        <w:spacing w:before="0" w:after="0" w:line="360" w:lineRule="auto"/>
        <w:ind w:firstLine="709"/>
      </w:pPr>
      <w:r w:rsidRPr="005434E5">
        <w:t xml:space="preserve">• </w:t>
      </w:r>
      <w:r w:rsidR="005B7EBA">
        <w:t xml:space="preserve">якомога </w:t>
      </w:r>
      <w:r w:rsidRPr="005434E5">
        <w:t>ранній початок лікування;</w:t>
      </w:r>
    </w:p>
    <w:p w:rsidR="00310D8F" w:rsidRPr="005434E5" w:rsidRDefault="00310D8F" w:rsidP="00310D8F">
      <w:pPr>
        <w:spacing w:before="0" w:after="0" w:line="360" w:lineRule="auto"/>
        <w:ind w:firstLine="709"/>
      </w:pPr>
      <w:r w:rsidRPr="005434E5">
        <w:t>• регулярність;</w:t>
      </w:r>
    </w:p>
    <w:p w:rsidR="00310D8F" w:rsidRPr="005434E5" w:rsidRDefault="00310D8F" w:rsidP="00310D8F">
      <w:pPr>
        <w:spacing w:before="0" w:after="0" w:line="360" w:lineRule="auto"/>
        <w:ind w:firstLine="709"/>
      </w:pPr>
      <w:r w:rsidRPr="005434E5">
        <w:t>• систематичність;</w:t>
      </w:r>
    </w:p>
    <w:p w:rsidR="00310D8F" w:rsidRPr="005434E5" w:rsidRDefault="00310D8F" w:rsidP="00310D8F">
      <w:pPr>
        <w:spacing w:before="0" w:after="0" w:line="360" w:lineRule="auto"/>
        <w:ind w:firstLine="709"/>
      </w:pPr>
      <w:r w:rsidRPr="005434E5">
        <w:t>• безперервність;</w:t>
      </w:r>
    </w:p>
    <w:p w:rsidR="00310D8F" w:rsidRPr="005434E5" w:rsidRDefault="00310D8F" w:rsidP="00310D8F">
      <w:pPr>
        <w:spacing w:before="0" w:after="0" w:line="360" w:lineRule="auto"/>
        <w:ind w:firstLine="709"/>
      </w:pPr>
      <w:r w:rsidRPr="005434E5">
        <w:t>•сувора індивідуалізація відповідно до стадії захворювання, його тяжкості, віку дитини, її психічного розвитку;</w:t>
      </w:r>
    </w:p>
    <w:p w:rsidR="00DB43E9" w:rsidRDefault="00310D8F" w:rsidP="00DB43E9">
      <w:pPr>
        <w:spacing w:before="0" w:after="0" w:line="360" w:lineRule="auto"/>
        <w:ind w:firstLine="709"/>
      </w:pPr>
      <w:r w:rsidRPr="005434E5">
        <w:t>• суворе дозування, поступове збільшення навантаження.</w:t>
      </w:r>
    </w:p>
    <w:p w:rsidR="00DB43E9" w:rsidRPr="005434E5" w:rsidRDefault="00DB43E9" w:rsidP="00DB43E9">
      <w:pPr>
        <w:spacing w:before="0" w:after="0" w:line="360" w:lineRule="auto"/>
        <w:ind w:firstLine="709"/>
      </w:pPr>
      <w:r w:rsidRPr="005434E5">
        <w:lastRenderedPageBreak/>
        <w:t>Фізичні вправи, безумовно, позитивно впливають на організм: розвивають м’яз</w:t>
      </w:r>
      <w:r w:rsidR="002C75C4">
        <w:rPr>
          <w:lang w:val="uk-UA"/>
        </w:rPr>
        <w:t>о</w:t>
      </w:r>
      <w:r w:rsidRPr="005434E5">
        <w:t>ву силу, зміцнюють зв’язковий апарат, поліпшують рухливість у суглобах, удосконалюють координацію рухів, розвивають швидкість, силу, стимулюють діяльність серцево-судинної й дихальної систем, прискорюють перифер</w:t>
      </w:r>
      <w:r>
        <w:rPr>
          <w:lang w:val="uk-UA"/>
        </w:rPr>
        <w:t>ій</w:t>
      </w:r>
      <w:r w:rsidRPr="005434E5">
        <w:t>ний кровообіг, нормалізують діяльність внутрішніх органів, удосконалюють регуляторні механізми, стимулюють нервові центри, поліпшують трофіку тканин [</w:t>
      </w:r>
      <w:r w:rsidR="00E20ADC" w:rsidRPr="006E1CFB">
        <w:rPr>
          <w:lang w:val="uk-UA"/>
        </w:rPr>
        <w:t>13</w:t>
      </w:r>
      <w:r w:rsidR="00E2718E" w:rsidRPr="006E1CFB">
        <w:t xml:space="preserve">, </w:t>
      </w:r>
      <w:r w:rsidR="00E20ADC" w:rsidRPr="006E1CFB">
        <w:rPr>
          <w:lang w:val="uk-UA"/>
        </w:rPr>
        <w:t>15</w:t>
      </w:r>
      <w:r w:rsidRPr="005434E5">
        <w:t>].</w:t>
      </w:r>
    </w:p>
    <w:p w:rsidR="00DB43E9" w:rsidRPr="005434E5" w:rsidRDefault="00DB43E9" w:rsidP="00DB43E9">
      <w:pPr>
        <w:spacing w:before="0" w:after="0" w:line="360" w:lineRule="auto"/>
        <w:ind w:firstLine="709"/>
      </w:pPr>
      <w:r w:rsidRPr="005434E5">
        <w:t>Із цією метою використовують:</w:t>
      </w:r>
    </w:p>
    <w:p w:rsidR="00DB43E9" w:rsidRPr="005434E5" w:rsidRDefault="00DB43E9" w:rsidP="00DB43E9">
      <w:pPr>
        <w:spacing w:before="0" w:after="0" w:line="360" w:lineRule="auto"/>
        <w:ind w:firstLine="709"/>
      </w:pPr>
      <w:r w:rsidRPr="005434E5">
        <w:t>• лікувальн</w:t>
      </w:r>
      <w:r w:rsidR="002C75C4">
        <w:t>у</w:t>
      </w:r>
      <w:r w:rsidRPr="005434E5">
        <w:t xml:space="preserve"> фізкультур</w:t>
      </w:r>
      <w:r w:rsidR="002C75C4">
        <w:t>у</w:t>
      </w:r>
      <w:r w:rsidRPr="005434E5">
        <w:t xml:space="preserve"> (ЛФК) − м’яз</w:t>
      </w:r>
      <w:r w:rsidR="002C75C4">
        <w:rPr>
          <w:lang w:val="uk-UA"/>
        </w:rPr>
        <w:t>о</w:t>
      </w:r>
      <w:r w:rsidRPr="005434E5">
        <w:t>во-суглобова гімнастика, лікувальна гімнастика,динамічні й статичні дихальні вправи;фізичні вправи у воді, лікувальне плавання;</w:t>
      </w:r>
    </w:p>
    <w:p w:rsidR="00DB43E9" w:rsidRPr="005434E5" w:rsidRDefault="00DB43E9" w:rsidP="00DB43E9">
      <w:pPr>
        <w:spacing w:before="0" w:after="0" w:line="360" w:lineRule="auto"/>
        <w:ind w:firstLine="709"/>
      </w:pPr>
      <w:r w:rsidRPr="005434E5">
        <w:t>• механотерапі</w:t>
      </w:r>
      <w:r w:rsidR="002C75C4">
        <w:t>ю</w:t>
      </w:r>
      <w:r w:rsidRPr="005434E5">
        <w:t xml:space="preserve">та </w:t>
      </w:r>
      <w:r w:rsidRPr="005434E5">
        <w:rPr>
          <w:lang w:val="uk-UA"/>
        </w:rPr>
        <w:t>ерготерапі</w:t>
      </w:r>
      <w:r w:rsidR="002C75C4">
        <w:rPr>
          <w:lang w:val="uk-UA"/>
        </w:rPr>
        <w:t>ю</w:t>
      </w:r>
      <w:r w:rsidRPr="005434E5">
        <w:t>;</w:t>
      </w:r>
    </w:p>
    <w:p w:rsidR="00DB43E9" w:rsidRPr="005434E5" w:rsidRDefault="00DB43E9" w:rsidP="00DB43E9">
      <w:pPr>
        <w:spacing w:before="0" w:after="0" w:line="360" w:lineRule="auto"/>
        <w:ind w:firstLine="709"/>
      </w:pPr>
      <w:r w:rsidRPr="005434E5">
        <w:t>• масаж − загальний, частковий, точковий, сегментарний;</w:t>
      </w:r>
    </w:p>
    <w:p w:rsidR="00310D8F" w:rsidRPr="005434E5" w:rsidRDefault="00DB43E9" w:rsidP="00DB43E9">
      <w:pPr>
        <w:spacing w:before="0" w:after="0" w:line="360" w:lineRule="auto"/>
        <w:ind w:firstLine="709"/>
      </w:pPr>
      <w:r w:rsidRPr="005434E5">
        <w:t>•фізіотерапі</w:t>
      </w:r>
      <w:r w:rsidR="002C75C4">
        <w:t>ю</w:t>
      </w:r>
      <w:r w:rsidRPr="005434E5">
        <w:t xml:space="preserve"> – електролікування, теплолікуванн</w:t>
      </w:r>
      <w:r>
        <w:t>я, водолікування, аромотерапія</w:t>
      </w:r>
      <w:r w:rsidRPr="00DB43E9">
        <w:t>;</w:t>
      </w:r>
    </w:p>
    <w:p w:rsidR="00310D8F" w:rsidRPr="005434E5" w:rsidRDefault="00310D8F" w:rsidP="00CC421B">
      <w:pPr>
        <w:spacing w:before="0" w:after="0" w:line="360" w:lineRule="auto"/>
        <w:ind w:firstLine="709"/>
      </w:pPr>
      <w:r w:rsidRPr="005434E5">
        <w:t>• ортопедичні засоби й протезування (навчання ходьби, розвиток п</w:t>
      </w:r>
      <w:r w:rsidR="00CC421B">
        <w:t>обутових і трудових навичок)</w:t>
      </w:r>
      <w:r w:rsidRPr="005434E5">
        <w:t>.</w:t>
      </w:r>
    </w:p>
    <w:p w:rsidR="00310D8F" w:rsidRPr="00DB43E9" w:rsidRDefault="00310D8F" w:rsidP="00310D8F">
      <w:pPr>
        <w:spacing w:before="0" w:after="0" w:line="360" w:lineRule="auto"/>
        <w:ind w:firstLine="709"/>
        <w:rPr>
          <w:lang w:val="uk-UA"/>
        </w:rPr>
      </w:pPr>
      <w:r w:rsidRPr="005434E5">
        <w:t>Методи лікувальної фізкультури, масажу, фіз</w:t>
      </w:r>
      <w:r w:rsidR="00DB43E9">
        <w:t xml:space="preserve">іотерапії </w:t>
      </w:r>
      <w:r w:rsidRPr="005434E5">
        <w:t>застосовують протягом усього процесу відновлення дитини з урахуванням тяжкості функціональних порушень і загальних протипоказань до цих методів лікування [</w:t>
      </w:r>
      <w:r w:rsidR="000C18A9" w:rsidRPr="006E1CFB">
        <w:rPr>
          <w:lang w:val="uk-UA"/>
        </w:rPr>
        <w:t>18</w:t>
      </w:r>
      <w:r w:rsidRPr="006E1CFB">
        <w:t>]</w:t>
      </w:r>
      <w:r w:rsidRPr="005434E5">
        <w:t>.</w:t>
      </w:r>
    </w:p>
    <w:p w:rsidR="00310D8F" w:rsidRPr="005434E5" w:rsidRDefault="00310D8F" w:rsidP="00310D8F">
      <w:pPr>
        <w:spacing w:before="0" w:after="0" w:line="360" w:lineRule="auto"/>
        <w:ind w:firstLine="709"/>
      </w:pPr>
      <w:r w:rsidRPr="005434E5">
        <w:t>Лікувальна фізкультура</w:t>
      </w:r>
      <w:r w:rsidR="002C75C4">
        <w:t xml:space="preserve"> для</w:t>
      </w:r>
      <w:r w:rsidRPr="005434E5">
        <w:t xml:space="preserve"> дітей із ДЦП передбачає застосування таких фізичних вправ:</w:t>
      </w:r>
    </w:p>
    <w:p w:rsidR="00310D8F" w:rsidRPr="005434E5" w:rsidRDefault="00310D8F" w:rsidP="00310D8F">
      <w:pPr>
        <w:spacing w:before="0" w:after="0" w:line="360" w:lineRule="auto"/>
        <w:ind w:firstLine="709"/>
      </w:pPr>
      <w:r w:rsidRPr="005434E5">
        <w:t>1)</w:t>
      </w:r>
      <w:r w:rsidR="002C75C4">
        <w:t>В</w:t>
      </w:r>
      <w:r w:rsidRPr="005434E5">
        <w:t>прави для розтягнення м’язів, зняття напруження м’язів, розширення діапазону рухів;</w:t>
      </w:r>
    </w:p>
    <w:p w:rsidR="00310D8F" w:rsidRPr="005434E5" w:rsidRDefault="00310D8F" w:rsidP="00310D8F">
      <w:pPr>
        <w:spacing w:before="0" w:after="0" w:line="360" w:lineRule="auto"/>
        <w:ind w:firstLine="709"/>
      </w:pPr>
      <w:r w:rsidRPr="005434E5">
        <w:t xml:space="preserve">2) </w:t>
      </w:r>
      <w:r w:rsidR="002C75C4">
        <w:t>В</w:t>
      </w:r>
      <w:r w:rsidRPr="005434E5">
        <w:t>прави взаємного впливу для зміцнення м’язів-синергістів та м’язів-антагоністів;</w:t>
      </w:r>
    </w:p>
    <w:p w:rsidR="00310D8F" w:rsidRPr="005434E5" w:rsidRDefault="00310D8F" w:rsidP="00310D8F">
      <w:pPr>
        <w:spacing w:before="0" w:after="0" w:line="360" w:lineRule="auto"/>
        <w:ind w:firstLine="709"/>
      </w:pPr>
      <w:r w:rsidRPr="005434E5">
        <w:t xml:space="preserve">3) </w:t>
      </w:r>
      <w:r w:rsidR="002C75C4">
        <w:t>В</w:t>
      </w:r>
      <w:r w:rsidRPr="005434E5">
        <w:t>прави на витривалість для підтримки ефективності функціонального стану органів;</w:t>
      </w:r>
    </w:p>
    <w:p w:rsidR="00310D8F" w:rsidRPr="005434E5" w:rsidRDefault="00310D8F" w:rsidP="00310D8F">
      <w:pPr>
        <w:spacing w:before="0" w:after="0" w:line="360" w:lineRule="auto"/>
        <w:ind w:firstLine="709"/>
      </w:pPr>
      <w:r w:rsidRPr="005434E5">
        <w:t xml:space="preserve">4) </w:t>
      </w:r>
      <w:r w:rsidR="002C75C4">
        <w:t>В</w:t>
      </w:r>
      <w:r w:rsidRPr="005434E5">
        <w:t>прави на розслаблення для усунення спазмів м’язів та судом;</w:t>
      </w:r>
    </w:p>
    <w:p w:rsidR="00310D8F" w:rsidRPr="005434E5" w:rsidRDefault="00310D8F" w:rsidP="00310D8F">
      <w:pPr>
        <w:spacing w:before="0" w:after="0" w:line="360" w:lineRule="auto"/>
        <w:ind w:firstLine="709"/>
      </w:pPr>
      <w:r w:rsidRPr="005434E5">
        <w:lastRenderedPageBreak/>
        <w:t xml:space="preserve">5) </w:t>
      </w:r>
      <w:r w:rsidR="002C75C4">
        <w:t>В</w:t>
      </w:r>
      <w:r w:rsidRPr="005434E5">
        <w:t>прави для навчання навичок нормальної ходьби;</w:t>
      </w:r>
    </w:p>
    <w:p w:rsidR="00310D8F" w:rsidRPr="005434E5" w:rsidRDefault="00310D8F" w:rsidP="00310D8F">
      <w:pPr>
        <w:spacing w:before="0" w:after="0" w:line="360" w:lineRule="auto"/>
        <w:ind w:firstLine="709"/>
      </w:pPr>
      <w:r w:rsidRPr="005434E5">
        <w:t xml:space="preserve">6) </w:t>
      </w:r>
      <w:r w:rsidR="002C75C4">
        <w:t>В</w:t>
      </w:r>
      <w:r w:rsidRPr="005434E5">
        <w:t>прави на підйом по похилій площині для покращення рівноваги та сили;</w:t>
      </w:r>
    </w:p>
    <w:p w:rsidR="00310D8F" w:rsidRPr="005434E5" w:rsidRDefault="00310D8F" w:rsidP="00310D8F">
      <w:pPr>
        <w:spacing w:before="0" w:after="0" w:line="360" w:lineRule="auto"/>
        <w:ind w:firstLine="709"/>
      </w:pPr>
      <w:r w:rsidRPr="005434E5">
        <w:t xml:space="preserve">7) </w:t>
      </w:r>
      <w:r w:rsidR="002C75C4">
        <w:t>В</w:t>
      </w:r>
      <w:r w:rsidRPr="005434E5">
        <w:t>прави на опір для розвитку м’яз</w:t>
      </w:r>
      <w:r w:rsidR="00DB43E9">
        <w:rPr>
          <w:lang w:val="uk-UA"/>
        </w:rPr>
        <w:t>е</w:t>
      </w:r>
      <w:r w:rsidRPr="005434E5">
        <w:t>вої сили.</w:t>
      </w:r>
    </w:p>
    <w:p w:rsidR="00DB43E9" w:rsidRDefault="00310D8F" w:rsidP="004739CB">
      <w:pPr>
        <w:spacing w:before="0" w:after="0" w:line="360" w:lineRule="auto"/>
        <w:ind w:firstLine="709"/>
      </w:pPr>
      <w:r w:rsidRPr="005434E5">
        <w:t>На особливу увагу заслуговують нетрадиційні й сучасні методики фізичної реабілітації дітей із ДЦП, зокрема дельфінотерапія, іпотерапія та система інтенсивної нейрофізіологічної реабіліт</w:t>
      </w:r>
      <w:r w:rsidR="00DB43E9">
        <w:t>ації професора Козявкіна</w:t>
      </w:r>
      <w:r w:rsidR="00082AF8" w:rsidRPr="00082AF8">
        <w:t>В.І.</w:t>
      </w:r>
      <w:r w:rsidR="00DB43E9">
        <w:t>.</w:t>
      </w:r>
    </w:p>
    <w:p w:rsidR="00DB43E9" w:rsidRDefault="00310D8F" w:rsidP="004739CB">
      <w:pPr>
        <w:spacing w:before="0" w:after="0" w:line="360" w:lineRule="auto"/>
        <w:ind w:firstLine="709"/>
      </w:pPr>
      <w:r w:rsidRPr="005434E5">
        <w:t xml:space="preserve">Учені </w:t>
      </w:r>
      <w:r w:rsidR="00E829C3">
        <w:t xml:space="preserve">дійшли висновку, що </w:t>
      </w:r>
      <w:r w:rsidRPr="005434E5">
        <w:t>використ</w:t>
      </w:r>
      <w:r w:rsidR="00DB43E9">
        <w:t>ання дельфінів обумовлено їх</w:t>
      </w:r>
      <w:r w:rsidR="00082AF8">
        <w:t>н</w:t>
      </w:r>
      <w:r w:rsidR="00082AF8">
        <w:rPr>
          <w:lang w:val="uk-UA"/>
        </w:rPr>
        <w:t>іми</w:t>
      </w:r>
      <w:r w:rsidRPr="005434E5">
        <w:t xml:space="preserve"> унікальними природними особливостями: сполучення</w:t>
      </w:r>
      <w:r w:rsidR="00082AF8">
        <w:rPr>
          <w:lang w:val="uk-UA"/>
        </w:rPr>
        <w:t>м</w:t>
      </w:r>
      <w:r w:rsidRPr="005434E5">
        <w:t xml:space="preserve"> високого інтелекту й рідк</w:t>
      </w:r>
      <w:r w:rsidR="00082AF8">
        <w:rPr>
          <w:lang w:val="uk-UA"/>
        </w:rPr>
        <w:t>існих</w:t>
      </w:r>
      <w:r w:rsidRPr="005434E5">
        <w:t xml:space="preserve"> фізичних даних, особливим ставленням людини до дельфіна. Усе це, разом узяте, продукує си</w:t>
      </w:r>
      <w:r w:rsidR="004739CB" w:rsidRPr="005434E5">
        <w:t>льну позитивну установку (ефект</w:t>
      </w:r>
      <w:r w:rsidRPr="005434E5">
        <w:t>«позитивного культурального шоку») [</w:t>
      </w:r>
      <w:r w:rsidR="000C18A9" w:rsidRPr="006E1CFB">
        <w:t>17</w:t>
      </w:r>
      <w:r w:rsidRPr="006E1CFB">
        <w:t>]</w:t>
      </w:r>
      <w:r w:rsidRPr="005434E5">
        <w:t>.</w:t>
      </w:r>
    </w:p>
    <w:p w:rsidR="00310D8F" w:rsidRPr="005434E5" w:rsidRDefault="00310D8F" w:rsidP="00310D8F">
      <w:pPr>
        <w:spacing w:before="0" w:after="0" w:line="360" w:lineRule="auto"/>
        <w:ind w:firstLine="709"/>
      </w:pPr>
      <w:r w:rsidRPr="005434E5">
        <w:t xml:space="preserve">Наразі науковці поділяють дельфінотерапію на два напрями: </w:t>
      </w:r>
    </w:p>
    <w:p w:rsidR="00310D8F" w:rsidRPr="005434E5" w:rsidRDefault="00310D8F" w:rsidP="00310D8F">
      <w:pPr>
        <w:spacing w:before="0" w:after="0" w:line="360" w:lineRule="auto"/>
        <w:ind w:firstLine="709"/>
      </w:pPr>
      <w:r w:rsidRPr="005434E5">
        <w:t>1. Вільна взаємодія з твариною з мінімальною участю фахівців. У цьому напрямі пацієнт сам вибудовує свої відносини з дельфіном, вибирає способи взаємодії в рамках припустимих можливостей. Роль фахівців обмежується забезпеченням безпеки клієнтів і дельфінів.</w:t>
      </w:r>
    </w:p>
    <w:p w:rsidR="00310D8F" w:rsidRPr="005434E5" w:rsidRDefault="00310D8F" w:rsidP="00310D8F">
      <w:pPr>
        <w:spacing w:before="0" w:after="0" w:line="360" w:lineRule="auto"/>
        <w:ind w:firstLine="709"/>
      </w:pPr>
      <w:r w:rsidRPr="005434E5">
        <w:t>2. Спеціально організоване спілкування. Спілкування з твариною здійснюється через фахівця, де спілкування з фахівцем для клієнта несе психотерапевтичне значення, а спілкування з дельфіном виступає як тло, середовище. У цьому напрямі дельфінотерапія може розв’язувати різні завдання: психотерапевтичні, психокорекційні, психопрофілактичні, фізіотерапевтичні, педагогічні [</w:t>
      </w:r>
      <w:r w:rsidR="000C18A9" w:rsidRPr="006E1CFB">
        <w:t>17</w:t>
      </w:r>
      <w:r w:rsidRPr="009350E7">
        <w:t>]</w:t>
      </w:r>
      <w:r w:rsidRPr="005434E5">
        <w:t>.</w:t>
      </w:r>
    </w:p>
    <w:p w:rsidR="00E829C3" w:rsidRDefault="00310D8F" w:rsidP="00A7541E">
      <w:pPr>
        <w:spacing w:before="0" w:after="0" w:line="360" w:lineRule="auto"/>
        <w:ind w:firstLine="709"/>
      </w:pPr>
      <w:r w:rsidRPr="005434E5">
        <w:t>Ще одним достатньо новим методом відновлення дитини з церебральним паралічем є іпотерапія (від грецького «hippos» – кінь). Це метод лікування, заснований на взаємодії дитини з конем, адаптованої до можливостей д</w:t>
      </w:r>
      <w:r w:rsidR="00DB43E9">
        <w:t>итини в навчанні верхової їзди</w:t>
      </w:r>
      <w:r w:rsidRPr="005434E5">
        <w:t xml:space="preserve">. Кінезіотерапевти відзначають, що при верховій їзді м’язи спини тварини, здійснюючи тривимірні рухи, масажують м’язи ніг дитини – внутрішню сторону стегон, ікроножні м’язи, гомілкостоп, пахову </w:t>
      </w:r>
      <w:r w:rsidR="00082AF8">
        <w:rPr>
          <w:lang w:val="uk-UA"/>
        </w:rPr>
        <w:t>ділянку</w:t>
      </w:r>
      <w:r w:rsidRPr="005434E5">
        <w:t xml:space="preserve">. Вершник, намагаючись прийняти на коні більш </w:t>
      </w:r>
      <w:r w:rsidRPr="005434E5">
        <w:lastRenderedPageBreak/>
        <w:t>надійну та зручну позу, змушений щільніше притискати ноги до коня, що збільшує силу впливу на його м’язи [</w:t>
      </w:r>
      <w:r w:rsidR="000C18A9" w:rsidRPr="006E1CFB">
        <w:rPr>
          <w:lang w:val="uk-UA"/>
        </w:rPr>
        <w:t>17</w:t>
      </w:r>
      <w:r w:rsidRPr="006E1CFB">
        <w:t>]</w:t>
      </w:r>
      <w:r w:rsidRPr="005434E5">
        <w:t>.</w:t>
      </w:r>
    </w:p>
    <w:p w:rsidR="00A7541E" w:rsidRDefault="00A7541E" w:rsidP="00A7541E">
      <w:pPr>
        <w:spacing w:before="0" w:after="0" w:line="360" w:lineRule="auto"/>
        <w:ind w:firstLine="709"/>
      </w:pPr>
    </w:p>
    <w:p w:rsidR="00000000" w:rsidRDefault="00932388">
      <w:pPr>
        <w:pStyle w:val="2"/>
        <w:spacing w:before="0" w:after="240" w:line="360" w:lineRule="auto"/>
        <w:ind w:firstLine="567"/>
        <w:rPr>
          <w:b/>
          <w:lang w:val="uk-UA"/>
        </w:rPr>
      </w:pPr>
      <w:bookmarkStart w:id="9" w:name="_Toc88671101"/>
      <w:r w:rsidRPr="00831016">
        <w:rPr>
          <w:rStyle w:val="20"/>
          <w:b/>
        </w:rPr>
        <w:t>1.6. Методики фізичної терапії</w:t>
      </w:r>
      <w:bookmarkEnd w:id="9"/>
    </w:p>
    <w:p w:rsidR="00932388" w:rsidRDefault="00932388" w:rsidP="00E829C3">
      <w:pPr>
        <w:spacing w:before="0" w:after="0" w:line="360" w:lineRule="auto"/>
        <w:ind w:firstLine="709"/>
      </w:pPr>
      <w:r w:rsidRPr="00932388">
        <w:rPr>
          <w:lang w:val="uk-UA"/>
        </w:rPr>
        <w:t>Найбільш відомими авторськими методиками кінезіотерапії є рефлексна локомоція (Войта-терапія), нейро-розвиваюча терапія (Бобат-терапія), система інтенсивної нейрофізіологічної реабілітації Козявкіна, метод «динамічної пропріоцептивної корекції»</w:t>
      </w:r>
      <w:r w:rsidRPr="00932388">
        <w:t>.</w:t>
      </w:r>
    </w:p>
    <w:p w:rsidR="00932388" w:rsidRDefault="00932388" w:rsidP="00E829C3">
      <w:pPr>
        <w:spacing w:before="0" w:after="0" w:line="360" w:lineRule="auto"/>
        <w:ind w:firstLine="709"/>
      </w:pPr>
      <w:r>
        <w:t>Бобат-терапія базується на нейро</w:t>
      </w:r>
      <w:r w:rsidR="00392481">
        <w:rPr>
          <w:lang w:val="uk-UA"/>
        </w:rPr>
        <w:t>звиваючому</w:t>
      </w:r>
      <w:r>
        <w:t xml:space="preserve"> підході до корекції </w:t>
      </w:r>
      <w:r w:rsidR="00392481">
        <w:t>рухових порушень. Фундаментально</w:t>
      </w:r>
      <w:r>
        <w:t xml:space="preserve"> методика Бобат-терапії заснована на застосуванні спеціальних прийомів сенсорної стимуляції для зміни відчуттів, що виникають при рухах і статичному утриманні пози, що створює можливість їх корекції. Найбільшезначення в методиці Бобат має вплив на пропр</w:t>
      </w:r>
      <w:r w:rsidR="00392481">
        <w:rPr>
          <w:lang w:val="uk-UA"/>
        </w:rPr>
        <w:t>і</w:t>
      </w:r>
      <w:r>
        <w:t>о</w:t>
      </w:r>
      <w:r w:rsidR="00392481">
        <w:rPr>
          <w:lang w:val="uk-UA"/>
        </w:rPr>
        <w:t>ре</w:t>
      </w:r>
      <w:r>
        <w:t>цепц</w:t>
      </w:r>
      <w:r w:rsidR="00392481">
        <w:rPr>
          <w:lang w:val="uk-UA"/>
        </w:rPr>
        <w:t>і</w:t>
      </w:r>
      <w:r>
        <w:t>ю. Прийоми пропріорецепторн</w:t>
      </w:r>
      <w:r w:rsidR="00392481">
        <w:rPr>
          <w:lang w:val="uk-UA"/>
        </w:rPr>
        <w:t>ого</w:t>
      </w:r>
      <w:r>
        <w:t xml:space="preserve"> впливу можуть використовуватися для пригнічення патологічних і полегшення фізіологічних поз і рухів. Основними напрямками терапев</w:t>
      </w:r>
      <w:r w:rsidR="00392481">
        <w:t xml:space="preserve">тичного впливу Бобат-терапії </w:t>
      </w:r>
      <w:r w:rsidR="00A62A7F">
        <w:rPr>
          <w:lang w:val="uk-UA"/>
        </w:rPr>
        <w:t>– це</w:t>
      </w:r>
      <w:r>
        <w:t>придушення патологічнихрухів і поз; полегшення виконання природних, фізіологічнихрухів і утримання фізіологічної пози; стимуляція, необхідна для посиленнявідчуття поло</w:t>
      </w:r>
      <w:r w:rsidR="00392481">
        <w:t xml:space="preserve">ження власного тіла в просторі </w:t>
      </w:r>
      <w:r w:rsidR="00392481" w:rsidRPr="00392481">
        <w:t>[</w:t>
      </w:r>
      <w:r w:rsidR="00087B54" w:rsidRPr="006E1CFB">
        <w:t>37</w:t>
      </w:r>
      <w:r w:rsidR="00392481" w:rsidRPr="00392481">
        <w:t>]</w:t>
      </w:r>
      <w:r>
        <w:t>.</w:t>
      </w:r>
    </w:p>
    <w:p w:rsidR="00392481" w:rsidRDefault="00932388" w:rsidP="00392481">
      <w:pPr>
        <w:spacing w:before="0" w:after="0" w:line="360" w:lineRule="auto"/>
        <w:ind w:firstLine="709"/>
      </w:pPr>
      <w:r>
        <w:t>Методика Козявкіна (система інтенсивної нейрофізіологічної реабілітації) має в основі полімодальний підхід із застосуванням різнобічних методів впливу напацієнта. Основни</w:t>
      </w:r>
      <w:r w:rsidR="00A62A7F">
        <w:rPr>
          <w:lang w:val="uk-UA"/>
        </w:rPr>
        <w:t>й</w:t>
      </w:r>
      <w:r>
        <w:t xml:space="preserve"> компонент </w:t>
      </w:r>
      <w:r w:rsidR="00A62A7F">
        <w:rPr>
          <w:lang w:val="uk-UA"/>
        </w:rPr>
        <w:t>– це</w:t>
      </w:r>
      <w:r>
        <w:t xml:space="preserve"> оригінальна методика полісегментарноїбіомеханічної корекції хребта, розроблена професором Козявкін</w:t>
      </w:r>
      <w:r w:rsidR="004308FC">
        <w:rPr>
          <w:lang w:val="uk-UA"/>
        </w:rPr>
        <w:t>им</w:t>
      </w:r>
      <w:r w:rsidR="004308FC" w:rsidRPr="004308FC">
        <w:t xml:space="preserve"> В.І.</w:t>
      </w:r>
      <w:r>
        <w:t>, спрямована на усунення функціональних блокад хребетно-руховихсегментів і відновлення нормальної рухливості суглобів хребта, що даєможливість скоротити прояви дисрегуляц</w:t>
      </w:r>
      <w:r w:rsidR="00392481">
        <w:rPr>
          <w:lang w:val="uk-UA"/>
        </w:rPr>
        <w:t xml:space="preserve">ії </w:t>
      </w:r>
      <w:r>
        <w:t xml:space="preserve">нервової системи на різних рівнях чутливих і рухових систем. Корекція хребта проводиться післямануальної діагностики та відповідної підготовки послідовно у всіх відділах хребта - поперековому, грудному та шийному. У поперековому </w:t>
      </w:r>
      <w:r>
        <w:lastRenderedPageBreak/>
        <w:t xml:space="preserve">відділі маніпуляціяздійснюється одномоментно на всіх заблокованих сегментах, при цьому застосовується методика «ротації назад». </w:t>
      </w:r>
    </w:p>
    <w:p w:rsidR="00932388" w:rsidRDefault="00932388" w:rsidP="00392481">
      <w:pPr>
        <w:spacing w:before="0" w:after="0" w:line="360" w:lineRule="auto"/>
        <w:ind w:firstLine="709"/>
      </w:pPr>
      <w:r>
        <w:t>Корекція блокованих сегментів грудного відділуздійснюється за допомогою спеціальних імпульсних методик послідовно зверхувниз на фазі видиху. Корекція шийного відділу здійснюється з застосуванням руху по складній траєкторії, що забезпечує одномоментн</w:t>
      </w:r>
      <w:r w:rsidR="00367029">
        <w:rPr>
          <w:lang w:val="uk-UA"/>
        </w:rPr>
        <w:t>ий</w:t>
      </w:r>
      <w:r>
        <w:t xml:space="preserve"> вплив на заблоковані сегменти. При наявності блокад ілео-сакрального з'єднання застосову</w:t>
      </w:r>
      <w:r w:rsidR="00367029">
        <w:rPr>
          <w:lang w:val="uk-UA"/>
        </w:rPr>
        <w:t>ю</w:t>
      </w:r>
      <w:r>
        <w:t>тьсяімпульсні методики мобілізації. Паралельно використовуються спеціальні прийомирелаксації м'язів. Біомеханічна корекція хребта та великих суглобів застосовується, відповідно до методики, в поєднанні з рефлексотерапією, лікувальною фізкультурою,системою масажу, ритмічною гімнастикою, механотерапією і апітерапією.</w:t>
      </w:r>
    </w:p>
    <w:p w:rsidR="00176F4C" w:rsidRDefault="00932388" w:rsidP="00176F4C">
      <w:pPr>
        <w:spacing w:before="0" w:after="0" w:line="360" w:lineRule="auto"/>
        <w:ind w:firstLine="709"/>
      </w:pPr>
      <w:r>
        <w:t>Метод динамічної пропріоцептивної корекції. Розроблено в 1991 році групою фізіологів і клініцистів під керівництвом Семенової К.А. на базі нов</w:t>
      </w:r>
      <w:r w:rsidR="00176F4C">
        <w:t>ітніх</w:t>
      </w:r>
      <w:r>
        <w:t>для того часу досягнень в галузі космічної медицини. В основі даного методулежить поєднання принципу лікування становищем з активною кінезіотерапі</w:t>
      </w:r>
      <w:r w:rsidR="00367029">
        <w:rPr>
          <w:lang w:val="uk-UA"/>
        </w:rPr>
        <w:t>єю</w:t>
      </w:r>
      <w:r>
        <w:t xml:space="preserve">. </w:t>
      </w:r>
    </w:p>
    <w:p w:rsidR="00176F4C" w:rsidRDefault="00176F4C" w:rsidP="00176F4C">
      <w:pPr>
        <w:spacing w:before="0" w:after="0" w:line="360" w:lineRule="auto"/>
        <w:ind w:firstLine="709"/>
      </w:pPr>
      <w:r>
        <w:t>Л</w:t>
      </w:r>
      <w:r w:rsidR="00932388">
        <w:t>ікувальнікостюми «Аделі» та «Гравітон» представляють собою систему еластичних тяг (вмонтованих в комбінезон або виконаних автономно), розташованих між опорнимиелементами, в якості яких виступають надплечн</w:t>
      </w:r>
      <w:r w:rsidR="00367029">
        <w:rPr>
          <w:lang w:val="uk-UA"/>
        </w:rPr>
        <w:t>и</w:t>
      </w:r>
      <w:r w:rsidR="00932388">
        <w:t>к</w:t>
      </w:r>
      <w:r w:rsidR="00367029">
        <w:rPr>
          <w:lang w:val="uk-UA"/>
        </w:rPr>
        <w:t>и</w:t>
      </w:r>
      <w:r w:rsidR="00932388">
        <w:t xml:space="preserve">, широкий пояс в поперековійобласті, наколінники і взуття. Система тяг за своїм розташуванням відповідає розташуванню м'язів-антагоністів (згиначів і розгиначів), а також м'язів, що беруть участьв ротаційних і інших рухах. </w:t>
      </w:r>
    </w:p>
    <w:p w:rsidR="00176F4C" w:rsidRDefault="00932388" w:rsidP="00176F4C">
      <w:pPr>
        <w:spacing w:before="0" w:after="0" w:line="360" w:lineRule="auto"/>
        <w:ind w:firstLine="709"/>
      </w:pPr>
      <w:r>
        <w:t xml:space="preserve">Крім того, передбачаються спеціальні тяги,здатні забезпечити корекцію положення стопи, розведення плечового пояса і виконання інших функцій, а також ряд спеціальних пристосувань, пов'язаних з індивідуальною специфікою біомеханіки рухів хворих. Всі тяги забезпечені </w:t>
      </w:r>
      <w:r w:rsidR="00176F4C">
        <w:rPr>
          <w:lang w:val="uk-UA"/>
        </w:rPr>
        <w:t>приладами</w:t>
      </w:r>
      <w:r w:rsidR="00176F4C">
        <w:t xml:space="preserve">, що регулюють їх </w:t>
      </w:r>
      <w:r w:rsidR="004308FC">
        <w:rPr>
          <w:lang w:val="uk-UA"/>
        </w:rPr>
        <w:t>силу</w:t>
      </w:r>
      <w:r w:rsidR="00176F4C">
        <w:t>, що дозволяє створювати не тільки осьов</w:t>
      </w:r>
      <w:r w:rsidR="00176F4C">
        <w:rPr>
          <w:lang w:val="uk-UA"/>
        </w:rPr>
        <w:t>е</w:t>
      </w:r>
      <w:r w:rsidR="00176F4C">
        <w:t xml:space="preserve"> навантаження натулуб і ноги в межах від 15 до 40 кг, а й здійснювати змін</w:t>
      </w:r>
      <w:r w:rsidR="00176F4C">
        <w:rPr>
          <w:lang w:val="uk-UA"/>
        </w:rPr>
        <w:t>у</w:t>
      </w:r>
      <w:r w:rsidR="00176F4C">
        <w:t xml:space="preserve"> пози </w:t>
      </w:r>
      <w:r w:rsidR="00176F4C">
        <w:lastRenderedPageBreak/>
        <w:t xml:space="preserve">пацієнта,включаючи створення вихідних кутів в найбільш великих суглобах, а також згинання та розгинання тулуба. </w:t>
      </w:r>
    </w:p>
    <w:p w:rsidR="00176F4C" w:rsidRPr="00367029" w:rsidRDefault="00176F4C" w:rsidP="00367029">
      <w:pPr>
        <w:spacing w:before="0" w:after="0" w:line="360" w:lineRule="auto"/>
        <w:ind w:firstLine="709"/>
        <w:rPr>
          <w:lang w:val="uk-UA"/>
        </w:rPr>
      </w:pPr>
      <w:r>
        <w:t>Більш сучасні пневмо-костюми «Фаетон» здійснюють своюкаркасну і антигравітаційну функцію за рахунок поддува</w:t>
      </w:r>
      <w:r w:rsidR="004308FC">
        <w:rPr>
          <w:lang w:val="uk-UA"/>
        </w:rPr>
        <w:t>ння</w:t>
      </w:r>
      <w:r>
        <w:t xml:space="preserve"> стисненого повітря, якийінструктор індивідуально дозує для кожного пацієнта. Навантажувальний костюм діє як еластичний зовнішній каркас, не обмежуючи амплітуду руху, а лише обтяжуючи з лікувальною метою їх виконання. Суть методу динамічної пропріоцептивноїкорекції з використанням лікувальних костюмів полягає у відновленні за допомогою лікувального костюма порушених функцій рухового центру головного мозкушляхом спрямованої корекції пози і рухів і формування тим самим потужногонормалізованого потоку афферентно</w:t>
      </w:r>
      <w:r w:rsidR="00367029">
        <w:rPr>
          <w:lang w:val="uk-UA"/>
        </w:rPr>
        <w:t>ї</w:t>
      </w:r>
      <w:r>
        <w:t xml:space="preserve"> імпульсації. </w:t>
      </w:r>
    </w:p>
    <w:p w:rsidR="00176F4C" w:rsidRPr="00367029" w:rsidRDefault="00176F4C" w:rsidP="00176F4C">
      <w:pPr>
        <w:spacing w:before="0" w:after="0" w:line="360" w:lineRule="auto"/>
        <w:ind w:firstLine="709"/>
        <w:rPr>
          <w:lang w:val="uk-UA"/>
        </w:rPr>
      </w:pPr>
      <w:r w:rsidRPr="00367029">
        <w:rPr>
          <w:lang w:val="uk-UA"/>
        </w:rPr>
        <w:t>Метод лікування положенням - пасивне утримання частин тіла пацієнта з церебральним паралічем в позах, близьких до фізіологічних за допомогою спеціальних пристосувань: укладок, подушок, шин, ортезів, гіпсових лангет, тейп</w:t>
      </w:r>
      <w:r w:rsidR="00367029">
        <w:rPr>
          <w:lang w:val="uk-UA"/>
        </w:rPr>
        <w:t>і</w:t>
      </w:r>
      <w:r w:rsidRPr="00367029">
        <w:rPr>
          <w:lang w:val="uk-UA"/>
        </w:rPr>
        <w:t>в, ортопедичного взуття.</w:t>
      </w:r>
    </w:p>
    <w:p w:rsidR="00176F4C" w:rsidRPr="00176F4C" w:rsidRDefault="00176F4C" w:rsidP="00176F4C">
      <w:pPr>
        <w:spacing w:before="0" w:after="0" w:line="360" w:lineRule="auto"/>
        <w:ind w:firstLine="709"/>
        <w:rPr>
          <w:lang w:val="uk-UA"/>
        </w:rPr>
      </w:pPr>
      <w:r w:rsidRPr="00367029">
        <w:rPr>
          <w:lang w:val="uk-UA"/>
        </w:rPr>
        <w:t>Примусової фіксації будь-якої частини тіла зазвичай передує масаж із застосуванням розслаблюючих прийомів. Для глобальної зміни пози тіла пацієнта з вираженими парезами застосовують спеціальне обладнання: вертикалізатори, тренажер Гросса, тренажер «Павук», що дозволяють дитині, з зменшеним навантаженням на опорно-руховий апарат, зберігати вертикальн</w:t>
      </w:r>
      <w:r w:rsidR="00367029">
        <w:rPr>
          <w:lang w:val="uk-UA"/>
        </w:rPr>
        <w:t>ий</w:t>
      </w:r>
      <w:r w:rsidRPr="00367029">
        <w:rPr>
          <w:lang w:val="uk-UA"/>
        </w:rPr>
        <w:t xml:space="preserve"> або підвішен</w:t>
      </w:r>
      <w:r w:rsidR="00367029">
        <w:rPr>
          <w:lang w:val="uk-UA"/>
        </w:rPr>
        <w:t>ий</w:t>
      </w:r>
      <w:r w:rsidRPr="00367029">
        <w:rPr>
          <w:lang w:val="uk-UA"/>
        </w:rPr>
        <w:t xml:space="preserve"> стан, тренуючи опору, крокові рухи, координацію і т.п. за допомогою інструктора.</w:t>
      </w:r>
    </w:p>
    <w:p w:rsidR="00367029" w:rsidRDefault="00176F4C" w:rsidP="00176F4C">
      <w:pPr>
        <w:spacing w:before="0" w:after="0" w:line="360" w:lineRule="auto"/>
        <w:ind w:firstLine="709"/>
        <w:rPr>
          <w:lang w:val="uk-UA"/>
        </w:rPr>
      </w:pPr>
      <w:r w:rsidRPr="00496A57">
        <w:rPr>
          <w:lang w:val="uk-UA"/>
        </w:rPr>
        <w:t xml:space="preserve">Механотерапія (варіант пасивної кінезіотерапії). В даний час переважна більшість обладнання для механотерапії працює на підставі принципу біологічного зворотного </w:t>
      </w:r>
      <w:r w:rsidRPr="00367029">
        <w:rPr>
          <w:lang w:val="uk-UA"/>
        </w:rPr>
        <w:t>зв'язку (БО</w:t>
      </w:r>
      <w:r w:rsidR="00D35D00" w:rsidRPr="00367029">
        <w:rPr>
          <w:lang w:val="uk-UA"/>
        </w:rPr>
        <w:t>З</w:t>
      </w:r>
      <w:r w:rsidRPr="00367029">
        <w:rPr>
          <w:lang w:val="uk-UA"/>
        </w:rPr>
        <w:t>),</w:t>
      </w:r>
      <w:r w:rsidRPr="00496A57">
        <w:rPr>
          <w:lang w:val="uk-UA"/>
        </w:rPr>
        <w:t xml:space="preserve"> поєднуючи пасивні і активні методики кінезіотерапії</w:t>
      </w:r>
      <w:r w:rsidR="00367029" w:rsidRPr="00367029">
        <w:rPr>
          <w:lang w:val="uk-UA"/>
        </w:rPr>
        <w:t xml:space="preserve"> [</w:t>
      </w:r>
      <w:r w:rsidR="009350E7" w:rsidRPr="006E1CFB">
        <w:rPr>
          <w:lang w:val="uk-UA"/>
        </w:rPr>
        <w:t>47</w:t>
      </w:r>
      <w:r w:rsidR="00367029" w:rsidRPr="00367029">
        <w:rPr>
          <w:lang w:val="uk-UA"/>
        </w:rPr>
        <w:t>]</w:t>
      </w:r>
      <w:r w:rsidR="004308FC">
        <w:rPr>
          <w:lang w:val="uk-UA"/>
        </w:rPr>
        <w:t>.</w:t>
      </w:r>
      <w:r w:rsidRPr="00496A57">
        <w:rPr>
          <w:lang w:val="uk-UA"/>
        </w:rPr>
        <w:t xml:space="preserve"> Даний метод фізичної реабілітації полягає в послідовному виконанні дозованих вправ на приладах і механізмах, сконструйованих особливим чиномв напрямку цільового розвитку окремих груп м'язів і суглобів.</w:t>
      </w:r>
    </w:p>
    <w:p w:rsidR="00176F4C" w:rsidRPr="00496A57" w:rsidRDefault="00176F4C" w:rsidP="00176F4C">
      <w:pPr>
        <w:spacing w:before="0" w:after="0" w:line="360" w:lineRule="auto"/>
        <w:ind w:firstLine="709"/>
        <w:rPr>
          <w:lang w:val="uk-UA"/>
        </w:rPr>
      </w:pPr>
      <w:r w:rsidRPr="00496A57">
        <w:rPr>
          <w:lang w:val="uk-UA"/>
        </w:rPr>
        <w:lastRenderedPageBreak/>
        <w:t>За цільовим призначенням виділяють наступні категорії механотерапевтичних приладів: ап</w:t>
      </w:r>
      <w:r w:rsidR="00367029">
        <w:rPr>
          <w:lang w:val="uk-UA"/>
        </w:rPr>
        <w:t>арати діагнос</w:t>
      </w:r>
      <w:r w:rsidR="004308FC">
        <w:rPr>
          <w:lang w:val="uk-UA"/>
        </w:rPr>
        <w:t>тики</w:t>
      </w:r>
      <w:r w:rsidR="00367029">
        <w:rPr>
          <w:lang w:val="uk-UA"/>
        </w:rPr>
        <w:t xml:space="preserve"> з біологічно</w:t>
      </w:r>
      <w:r w:rsidRPr="00496A57">
        <w:rPr>
          <w:lang w:val="uk-UA"/>
        </w:rPr>
        <w:t xml:space="preserve"> зворотн</w:t>
      </w:r>
      <w:r w:rsidR="00367029">
        <w:rPr>
          <w:lang w:val="uk-UA"/>
        </w:rPr>
        <w:t>і</w:t>
      </w:r>
      <w:r w:rsidRPr="00496A57">
        <w:rPr>
          <w:lang w:val="uk-UA"/>
        </w:rPr>
        <w:t>м зв'язком, які дозволяють з великоюточністю оцінити ефективність відновлення рухової функції і якість рухів</w:t>
      </w:r>
      <w:r w:rsidR="00367029">
        <w:rPr>
          <w:lang w:val="uk-UA"/>
        </w:rPr>
        <w:t>(д</w:t>
      </w:r>
      <w:r w:rsidRPr="00496A57">
        <w:rPr>
          <w:lang w:val="uk-UA"/>
        </w:rPr>
        <w:t xml:space="preserve">инамометри, кутоміри, гоніометри і </w:t>
      </w:r>
      <w:r w:rsidR="00D35D00">
        <w:rPr>
          <w:lang w:val="uk-UA"/>
        </w:rPr>
        <w:t>тощо</w:t>
      </w:r>
      <w:r w:rsidRPr="00496A57">
        <w:rPr>
          <w:lang w:val="uk-UA"/>
        </w:rPr>
        <w:t>.); апарати фіксують і підтримують, якідають можливість виділити окремі фази рухів (блокові установки для структуризаціїрухових актів в окремих суглобах); тренажери, дозуючі фізичні навантаження при виконанні вправ (бі</w:t>
      </w:r>
      <w:r w:rsidR="00367029">
        <w:rPr>
          <w:lang w:val="uk-UA"/>
        </w:rPr>
        <w:t>гова доріжка, велотренажер, тощо</w:t>
      </w:r>
      <w:r w:rsidRPr="00496A57">
        <w:rPr>
          <w:lang w:val="uk-UA"/>
        </w:rPr>
        <w:t>.); апарати комбінованого типу,які формують цілісні комплекси рухових дій.</w:t>
      </w:r>
    </w:p>
    <w:p w:rsidR="00176F4C" w:rsidRDefault="00176F4C" w:rsidP="00176F4C">
      <w:pPr>
        <w:spacing w:before="0" w:after="0" w:line="360" w:lineRule="auto"/>
        <w:ind w:firstLine="709"/>
        <w:rPr>
          <w:lang w:val="uk-UA"/>
        </w:rPr>
      </w:pPr>
      <w:r>
        <w:t>За характером виконуваних рухів розрізняють також апарати активно</w:t>
      </w:r>
      <w:r w:rsidR="00367029">
        <w:rPr>
          <w:lang w:val="uk-UA"/>
        </w:rPr>
        <w:t>ї</w:t>
      </w:r>
      <w:r>
        <w:t xml:space="preserve"> і пасивного дії. У першому випадку пацієнт здійснює руху докладаючи власні фізичні зусилля.</w:t>
      </w:r>
    </w:p>
    <w:p w:rsidR="00176F4C" w:rsidRDefault="00176F4C" w:rsidP="00176F4C">
      <w:pPr>
        <w:spacing w:before="0" w:after="0" w:line="360" w:lineRule="auto"/>
        <w:ind w:firstLine="709"/>
        <w:rPr>
          <w:lang w:val="uk-UA"/>
        </w:rPr>
      </w:pPr>
      <w:r w:rsidRPr="00176F4C">
        <w:rPr>
          <w:lang w:val="uk-UA"/>
        </w:rPr>
        <w:t xml:space="preserve">Ступінь навантаження регулюють за допомогою цілого ряду чинників: ваги прикріпленого вантажу, йогомісця розташування на штанзі, кута, під яким підвішений маятник, частоти коливань і тривалості заняття (багатофункціональна тренувальна система </w:t>
      </w:r>
      <w:r>
        <w:t>MOTOmed</w:t>
      </w:r>
      <w:r w:rsidRPr="00176F4C">
        <w:rPr>
          <w:lang w:val="uk-UA"/>
        </w:rPr>
        <w:t xml:space="preserve">; багатофункціональна платформа «КОБС», інтерактивна система віртуальної реальності </w:t>
      </w:r>
      <w:r>
        <w:t>Nirvana</w:t>
      </w:r>
      <w:r w:rsidRPr="00176F4C">
        <w:rPr>
          <w:lang w:val="uk-UA"/>
        </w:rPr>
        <w:t xml:space="preserve">). Апарати переважно пасивного дії передбачають виконання рухів за допомогою моторногопристрою, який полегшує фізичне навантаження на пацієнта (вібро-платформа </w:t>
      </w:r>
      <w:r>
        <w:t>PowerPlate</w:t>
      </w:r>
      <w:r w:rsidRPr="00176F4C">
        <w:rPr>
          <w:lang w:val="uk-UA"/>
        </w:rPr>
        <w:t xml:space="preserve">,реабілітаційний комплекс для локомоторною навантаження системи </w:t>
      </w:r>
      <w:r>
        <w:t>Locomat</w:t>
      </w:r>
      <w:r w:rsidRPr="00176F4C">
        <w:rPr>
          <w:lang w:val="uk-UA"/>
        </w:rPr>
        <w:t>).</w:t>
      </w:r>
    </w:p>
    <w:p w:rsidR="005B1E5E" w:rsidRDefault="005B1E5E" w:rsidP="005B1E5E">
      <w:pPr>
        <w:pStyle w:val="2"/>
        <w:spacing w:before="0" w:after="240"/>
        <w:rPr>
          <w:lang w:val="uk-UA"/>
        </w:rPr>
      </w:pPr>
      <w:r>
        <w:rPr>
          <w:lang w:val="uk-UA"/>
        </w:rPr>
        <w:t xml:space="preserve">1.7. </w:t>
      </w:r>
      <w:r w:rsidRPr="005B1E5E">
        <w:rPr>
          <w:lang w:val="uk-UA"/>
        </w:rPr>
        <w:t xml:space="preserve">Технічні засоби </w:t>
      </w:r>
      <w:r>
        <w:rPr>
          <w:lang w:val="uk-UA"/>
        </w:rPr>
        <w:t>та ерготерапія</w:t>
      </w:r>
      <w:r w:rsidRPr="005B1E5E">
        <w:rPr>
          <w:lang w:val="uk-UA"/>
        </w:rPr>
        <w:t>для забезпечення якості життя пацієнта з ДЦП</w:t>
      </w:r>
    </w:p>
    <w:p w:rsidR="005B1E5E" w:rsidRPr="005B1E5E" w:rsidRDefault="005B1E5E" w:rsidP="005B1E5E">
      <w:pPr>
        <w:spacing w:before="0" w:after="0" w:line="360" w:lineRule="auto"/>
        <w:ind w:firstLine="709"/>
        <w:rPr>
          <w:lang w:val="uk-UA"/>
        </w:rPr>
      </w:pPr>
      <w:r w:rsidRPr="005B1E5E">
        <w:rPr>
          <w:lang w:val="uk-UA"/>
        </w:rPr>
        <w:t>Технічні засоби реабілітації людей з обмеженнями життєдіяльності (ТЗР), реабілітаційні технології або допоміжні технології — загальна назва засобів для полегшення повсякденного життя людей з інвалідністю та іншими обмеженнями життєдіяльності.</w:t>
      </w:r>
    </w:p>
    <w:p w:rsidR="005B1E5E" w:rsidRPr="005B1E5E" w:rsidRDefault="005B1E5E" w:rsidP="005B1E5E">
      <w:pPr>
        <w:spacing w:before="0" w:after="0" w:line="360" w:lineRule="auto"/>
        <w:ind w:firstLine="709"/>
        <w:rPr>
          <w:lang w:val="uk-UA"/>
        </w:rPr>
      </w:pPr>
      <w:r w:rsidRPr="005B1E5E">
        <w:rPr>
          <w:lang w:val="uk-UA"/>
        </w:rPr>
        <w:t xml:space="preserve">До технічних засобів реабілітації людей з інвалідністю належать пристрої, що містять технічні рішення, у тому числі спеціальні, що </w:t>
      </w:r>
      <w:r w:rsidRPr="005B1E5E">
        <w:rPr>
          <w:lang w:val="uk-UA"/>
        </w:rPr>
        <w:lastRenderedPageBreak/>
        <w:t>використовуються для компенсації або усунення стійких обмежень життєдіяльності людини.</w:t>
      </w:r>
    </w:p>
    <w:p w:rsidR="005B1E5E" w:rsidRPr="005B1E5E" w:rsidRDefault="005B1E5E" w:rsidP="005B1E5E">
      <w:pPr>
        <w:spacing w:before="0" w:after="0" w:line="360" w:lineRule="auto"/>
        <w:ind w:firstLine="709"/>
        <w:rPr>
          <w:lang w:val="uk-UA"/>
        </w:rPr>
      </w:pPr>
      <w:r w:rsidRPr="005B1E5E">
        <w:rPr>
          <w:lang w:val="uk-UA"/>
        </w:rPr>
        <w:t>До технічних та інших засобів реабілітації, якими забезпечуються діти з інвалідністю при ДЦП належать:</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протезні вироби (включаючи протезно-ортопедичні вироби (ортези, протези), ортопедичне взуття);</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засоби для пересування (крісла колісні);</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спеціальні засоби для самообслуговування та догляду (допоміжні засоби для особистого догляду та захисту: наколінники, налокітники, рукавиці на протез, чохли для кукс верхніх та нижніх кінцівок, вкладиші із силіконової або селевої композиції для кукс верхніх та нижніх кінцівок, подушки проти пролежневі та інші);</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допоміжні засоби для особистої гігієни: крісла-стільці, сидіння на унітаз, сидіння-надставки на унітаз, щипці для туалетного паперу, стільці, табурети, сидіння для ванни та душу, східці, підставки для ванни, умивальники);</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допоміжні засоби для особистої рухомості, переміщення та підйому (палиці, милиці, ходуни, поручні);</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меблі та оснащення (столи, меблі для сидіння, ліжка, матраци проти пролежневі, перила та поручні, брусся, опори);</w:t>
      </w:r>
    </w:p>
    <w:p w:rsidR="00367029" w:rsidRDefault="005B1E5E" w:rsidP="005B1E5E">
      <w:pPr>
        <w:spacing w:before="0" w:after="0" w:line="360" w:lineRule="auto"/>
        <w:ind w:firstLine="709"/>
        <w:rPr>
          <w:lang w:val="uk-UA"/>
        </w:rPr>
      </w:pPr>
      <w:r w:rsidRPr="005B1E5E">
        <w:rPr>
          <w:lang w:val="uk-UA"/>
        </w:rPr>
        <w:t>•</w:t>
      </w:r>
      <w:r w:rsidRPr="005B1E5E">
        <w:rPr>
          <w:lang w:val="uk-UA"/>
        </w:rPr>
        <w:tab/>
        <w:t>спеціальні засоби для орієнтування, спілкування та обміну інформацією (магнітофони, диктофони, годинники, мобільні телеф</w:t>
      </w:r>
      <w:r>
        <w:rPr>
          <w:lang w:val="uk-UA"/>
        </w:rPr>
        <w:t>они для письмового спілкування).</w:t>
      </w:r>
    </w:p>
    <w:p w:rsidR="005B1E5E" w:rsidRPr="005B1E5E" w:rsidRDefault="005B1E5E" w:rsidP="005B1E5E">
      <w:pPr>
        <w:spacing w:before="0" w:after="0" w:line="360" w:lineRule="auto"/>
        <w:ind w:firstLine="709"/>
        <w:rPr>
          <w:lang w:val="uk-UA"/>
        </w:rPr>
      </w:pPr>
      <w:r w:rsidRPr="005B1E5E">
        <w:rPr>
          <w:lang w:val="uk-UA"/>
        </w:rPr>
        <w:t>Окупаціональна терапія (ОТ) – у буквальному перекладі це «занятійна терапія», або «лікування заняттями, зайнятістю», тобто реабілітація людей з обмеженнями можливостями здоров’я через певний набір занять із метою відновлення в них максимального рівня функцій та незалежно</w:t>
      </w:r>
      <w:r>
        <w:rPr>
          <w:lang w:val="uk-UA"/>
        </w:rPr>
        <w:t>сті у всіх аспектах життя. [47.</w:t>
      </w:r>
      <w:r w:rsidRPr="005B1E5E">
        <w:rPr>
          <w:lang w:val="uk-UA"/>
        </w:rPr>
        <w:t>].</w:t>
      </w:r>
    </w:p>
    <w:p w:rsidR="005B1E5E" w:rsidRPr="005B1E5E" w:rsidRDefault="005B1E5E" w:rsidP="005B1E5E">
      <w:pPr>
        <w:spacing w:before="0" w:after="0" w:line="360" w:lineRule="auto"/>
        <w:ind w:firstLine="709"/>
        <w:rPr>
          <w:lang w:val="uk-UA"/>
        </w:rPr>
      </w:pPr>
      <w:r w:rsidRPr="005B1E5E">
        <w:rPr>
          <w:lang w:val="uk-UA"/>
        </w:rPr>
        <w:t xml:space="preserve">Оскільки дитячий церебральний параліч (ДЦП) виникає на початку життя та залишається протягом усього життя людини, то він впливає на всі </w:t>
      </w:r>
      <w:r w:rsidRPr="005B1E5E">
        <w:rPr>
          <w:lang w:val="uk-UA"/>
        </w:rPr>
        <w:lastRenderedPageBreak/>
        <w:t>аспекти розвитку. Сучасне ведення дитини з церебральним паралічем задля оптимізації її здатності функціонувати, зазвичай, включає введення багатьох дисциплін, у т. ч. ерготерапії, котра фокусується на розвитку необхідних для виконання діяльності в повсякденному житті навичок [</w:t>
      </w:r>
      <w:r>
        <w:rPr>
          <w:lang w:val="uk-UA"/>
        </w:rPr>
        <w:t>48</w:t>
      </w:r>
      <w:r w:rsidRPr="005B1E5E">
        <w:rPr>
          <w:lang w:val="uk-UA"/>
        </w:rPr>
        <w:t>].</w:t>
      </w:r>
    </w:p>
    <w:p w:rsidR="005B1E5E" w:rsidRPr="005B1E5E" w:rsidRDefault="005B1E5E" w:rsidP="005B1E5E">
      <w:pPr>
        <w:spacing w:before="0" w:after="0" w:line="360" w:lineRule="auto"/>
        <w:ind w:firstLine="709"/>
        <w:rPr>
          <w:lang w:val="uk-UA"/>
        </w:rPr>
      </w:pPr>
      <w:r w:rsidRPr="005B1E5E">
        <w:rPr>
          <w:lang w:val="uk-UA"/>
        </w:rPr>
        <w:t>У проекті закону України «Про систему реабілітації в Україні» ерготерапію визначено як напрям охорони здоров’я, головна мета якого – забезпечення особі з обмеженням життєдіяльності можливості повсякденного самообслуговування, що досягається збільшенням залученості до діяльності, виконання якої особа бажає, потребує або планує через модифікацію діяльності або оточення, а також підтримка зацікавленості особи до діяльності. Фахівці цього напряму – ерготерапевти.</w:t>
      </w:r>
    </w:p>
    <w:p w:rsidR="005B1E5E" w:rsidRPr="005B1E5E" w:rsidRDefault="005B1E5E" w:rsidP="005B1E5E">
      <w:pPr>
        <w:spacing w:before="0" w:after="0" w:line="360" w:lineRule="auto"/>
        <w:ind w:firstLine="709"/>
        <w:rPr>
          <w:lang w:val="uk-UA"/>
        </w:rPr>
      </w:pPr>
      <w:r w:rsidRPr="005B1E5E">
        <w:rPr>
          <w:lang w:val="uk-UA"/>
        </w:rPr>
        <w:t>Практика ерготерапевта розповсюджується на [</w:t>
      </w:r>
      <w:r>
        <w:rPr>
          <w:lang w:val="uk-UA"/>
        </w:rPr>
        <w:t>48</w:t>
      </w:r>
      <w:r w:rsidRPr="005B1E5E">
        <w:rPr>
          <w:lang w:val="uk-UA"/>
        </w:rPr>
        <w:t>]:</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оцінку факторів, які впливають на повсякденні види діяльності, сон і відпочинок, навчання, роботу, розваги, дозвілля й соціальні контакти (структури та функції організму, уміння й навички, фізичне та соціальне середовище, звички, ролі, моделі поведінки, цінності пацієнта);</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 xml:space="preserve"> методи та/або підходи, обрані для терапевтичного втручання;</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втручання й процедури, обрані для терапевтичного втручання з метою покращення якості та безпеки виконання різних видів діяльності (використання занять, вправ і діяльності; розвиток повсякденних видів діяльності й навичок; розвиток, відновлення чи компенсацію функцій організму; навчання членів сім’ї, опікунів тощо; консультативна допомога; модифікація середовища, адаптація діяльності; застосування принципів ергономіки; оцінка індивідуальних потреб; оцінка, рекомендації й навчання способів покращення функціональної мобільності).</w:t>
      </w:r>
    </w:p>
    <w:p w:rsidR="005B1E5E" w:rsidRDefault="005B1E5E" w:rsidP="005B1E5E">
      <w:pPr>
        <w:spacing w:before="0" w:after="0" w:line="360" w:lineRule="auto"/>
        <w:ind w:firstLine="709"/>
        <w:rPr>
          <w:lang w:val="uk-UA"/>
        </w:rPr>
      </w:pPr>
      <w:r w:rsidRPr="005B1E5E">
        <w:rPr>
          <w:lang w:val="uk-UA"/>
        </w:rPr>
        <w:t>•</w:t>
      </w:r>
      <w:r w:rsidRPr="005B1E5E">
        <w:rPr>
          <w:lang w:val="uk-UA"/>
        </w:rPr>
        <w:tab/>
        <w:t>Готовність до навчання та школи: ці заходи, як правило, є очікуваними вимогами під час відвідування дитячого навчального закладу.</w:t>
      </w:r>
    </w:p>
    <w:p w:rsidR="005B1E5E" w:rsidRPr="005B1E5E" w:rsidRDefault="005B1E5E" w:rsidP="005B1E5E">
      <w:pPr>
        <w:spacing w:before="0" w:after="0" w:line="360" w:lineRule="auto"/>
        <w:ind w:firstLine="709"/>
        <w:rPr>
          <w:lang w:val="uk-UA"/>
        </w:rPr>
      </w:pPr>
      <w:r w:rsidRPr="005B1E5E">
        <w:rPr>
          <w:lang w:val="uk-UA"/>
        </w:rPr>
        <w:t>Є такі тренажери для ерготерапії:   зигзаг, петля, спіраль, ролики, сходи для пальців, різьбовий каскад, побутовий та технічний стенди, колесо тренажер для розробки рук “Капітан” та інші тренажери.</w:t>
      </w:r>
    </w:p>
    <w:p w:rsidR="005B1E5E" w:rsidRPr="005B1E5E" w:rsidRDefault="005B1E5E" w:rsidP="005B1E5E">
      <w:pPr>
        <w:spacing w:before="0" w:after="0" w:line="360" w:lineRule="auto"/>
        <w:ind w:firstLine="709"/>
        <w:rPr>
          <w:lang w:val="uk-UA"/>
        </w:rPr>
      </w:pPr>
      <w:r w:rsidRPr="005B1E5E">
        <w:rPr>
          <w:lang w:val="uk-UA"/>
        </w:rPr>
        <w:lastRenderedPageBreak/>
        <w:t>Різьбовий каскад. Різьбові стрижні, встановлені на дерев'яній основі одягненими на них гайками та шайбами різного розміру та типу. Залежно від рухливості пальців, використовують різні гайки, шайби, встановлені на стрижнях, вимагають підвищеної рухливості пальців, координації та точності рухів. Розвиває рухливість та «захоплюючу» функцію пальців.</w:t>
      </w:r>
    </w:p>
    <w:p w:rsidR="005B1E5E" w:rsidRPr="005B1E5E" w:rsidRDefault="005B1E5E" w:rsidP="005B1E5E">
      <w:pPr>
        <w:spacing w:before="0" w:after="0" w:line="360" w:lineRule="auto"/>
        <w:ind w:firstLine="709"/>
        <w:rPr>
          <w:lang w:val="uk-UA"/>
        </w:rPr>
      </w:pPr>
      <w:r w:rsidRPr="005B1E5E">
        <w:rPr>
          <w:lang w:val="uk-UA"/>
        </w:rPr>
        <w:t>Тренажер «Зигзаг» допомагає у вдосконаленні дрібної моторики, готує руку дитини до письма, координує роботу очей та рук, вчить вільно маніпулювати дрібними предметами. У дерев'яній прямокутній основі знаходиться фанера з прорізом-доріжкою у вигляді зигзагу. По цьому прорізі легко пересувається важіль з невеликою ручкою-кулькою. Тримаючись за кульку, малюк повинен провести важіль по доріжці. При цьому відпрацьовується пінцетний захоплення, захоплення дрібкою, розвиток дрібних м'язів пальчиків. Після того як дитина добре засвоює це завдання, їй набагато легше завченим рухом зображати зигзаг на папері, що необхідно йому при малюванні та навчанні листа.</w:t>
      </w:r>
    </w:p>
    <w:p w:rsidR="005B1E5E" w:rsidRPr="005B1E5E" w:rsidRDefault="005B1E5E" w:rsidP="005B1E5E">
      <w:pPr>
        <w:spacing w:before="0" w:after="0" w:line="360" w:lineRule="auto"/>
        <w:ind w:firstLine="709"/>
        <w:rPr>
          <w:lang w:val="uk-UA"/>
        </w:rPr>
      </w:pPr>
      <w:r w:rsidRPr="005B1E5E">
        <w:rPr>
          <w:lang w:val="uk-UA"/>
        </w:rPr>
        <w:t>Реабілітаційний тренажер капітан призначений для розробки провідність м'язів рук, дрібної моторики пальців рук. Тренажер для реабілітації включає кілька мінітренажерів:</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Блок 1. Розвиток дрібної моторики пальців рук, розробки кистей</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Блок 2. Розвиток провідності м'язів однієї руки або двох рук</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Блок 3. Розвиток провідності м'язів рук положенні сидячи і стоячи</w:t>
      </w:r>
    </w:p>
    <w:p w:rsidR="005B1E5E" w:rsidRPr="005B1E5E" w:rsidRDefault="005B1E5E" w:rsidP="005B1E5E">
      <w:pPr>
        <w:spacing w:before="0" w:after="0" w:line="360" w:lineRule="auto"/>
        <w:ind w:firstLine="709"/>
        <w:rPr>
          <w:lang w:val="uk-UA"/>
        </w:rPr>
      </w:pPr>
      <w:r w:rsidRPr="005B1E5E">
        <w:rPr>
          <w:lang w:val="uk-UA"/>
        </w:rPr>
        <w:t>Тренажер КАПІТАН призначений для вирішення реабілітаційних завдань:</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часткове відновлення рухових</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функцій рук та ніг,</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Тренування координації рухів,</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Тренування стійкості,</w:t>
      </w:r>
    </w:p>
    <w:p w:rsidR="005B1E5E" w:rsidRPr="005B1E5E" w:rsidRDefault="005B1E5E" w:rsidP="005B1E5E">
      <w:pPr>
        <w:spacing w:before="0" w:after="0" w:line="360" w:lineRule="auto"/>
        <w:ind w:firstLine="709"/>
        <w:rPr>
          <w:lang w:val="uk-UA"/>
        </w:rPr>
      </w:pPr>
      <w:r w:rsidRPr="005B1E5E">
        <w:rPr>
          <w:lang w:val="uk-UA"/>
        </w:rPr>
        <w:t>•</w:t>
      </w:r>
      <w:r w:rsidRPr="005B1E5E">
        <w:rPr>
          <w:lang w:val="uk-UA"/>
        </w:rPr>
        <w:tab/>
        <w:t>Створення дозованого кардіонавантаження</w:t>
      </w:r>
    </w:p>
    <w:p w:rsidR="005B1E5E" w:rsidRPr="005B1E5E" w:rsidRDefault="005B1E5E" w:rsidP="005B1E5E">
      <w:pPr>
        <w:spacing w:before="0" w:after="0" w:line="360" w:lineRule="auto"/>
        <w:ind w:firstLine="709"/>
        <w:rPr>
          <w:lang w:val="uk-UA"/>
        </w:rPr>
      </w:pPr>
      <w:r w:rsidRPr="005B1E5E">
        <w:rPr>
          <w:lang w:val="uk-UA"/>
        </w:rPr>
        <w:lastRenderedPageBreak/>
        <w:t>Реабілітаційний тренажер капітан розроблений таким чином, що дозволяє налаштувати його з урахуванням зростання пацієнта, а також з урахуванням тяжкості ураження для сидячих хворих, для хворих здатних пересуватися. Рама тренажера дозволяє змінювати висоту тренажерів для зручного виконання вправ, більшість вправ можливо виконувати із положення сидячи на стільці або в кріслі-колясці.</w:t>
      </w:r>
    </w:p>
    <w:p w:rsidR="005B1E5E" w:rsidRDefault="005B1E5E" w:rsidP="005B1E5E">
      <w:pPr>
        <w:spacing w:before="0" w:after="0" w:line="360" w:lineRule="auto"/>
        <w:ind w:firstLine="709"/>
        <w:rPr>
          <w:lang w:val="uk-UA"/>
        </w:rPr>
      </w:pPr>
      <w:r w:rsidRPr="005B1E5E">
        <w:rPr>
          <w:lang w:val="uk-UA"/>
        </w:rPr>
        <w:t>Ігрові розвиваючі посібники: пазли, мозаїки, кубики, конструктори, шнурівки, рамки-вкладиші та ін. застосовується при порушенні когнітивних і вищих кіркових функцій. Сприяють розвитку та тренуванню пам'яті, уваги, мислення, сприйняття.</w:t>
      </w:r>
    </w:p>
    <w:p w:rsidR="00367029" w:rsidRDefault="00367029" w:rsidP="00176F4C">
      <w:pPr>
        <w:spacing w:before="0" w:after="0" w:line="360" w:lineRule="auto"/>
        <w:ind w:firstLine="709"/>
        <w:rPr>
          <w:lang w:val="uk-UA"/>
        </w:rPr>
      </w:pPr>
    </w:p>
    <w:p w:rsidR="00367029" w:rsidRDefault="00367029" w:rsidP="00176F4C">
      <w:pPr>
        <w:spacing w:before="0" w:after="0" w:line="360" w:lineRule="auto"/>
        <w:ind w:firstLine="709"/>
        <w:rPr>
          <w:lang w:val="uk-UA"/>
        </w:rPr>
      </w:pPr>
    </w:p>
    <w:p w:rsidR="00367029" w:rsidRDefault="00367029" w:rsidP="00176F4C">
      <w:pPr>
        <w:spacing w:before="0" w:after="0" w:line="360" w:lineRule="auto"/>
        <w:ind w:firstLine="709"/>
        <w:rPr>
          <w:lang w:val="uk-UA"/>
        </w:rPr>
      </w:pPr>
    </w:p>
    <w:p w:rsidR="00E829C3" w:rsidRDefault="00E829C3" w:rsidP="00176F4C">
      <w:pPr>
        <w:spacing w:before="0" w:after="0" w:line="360" w:lineRule="auto"/>
        <w:ind w:firstLine="709"/>
        <w:rPr>
          <w:lang w:val="uk-UA"/>
        </w:rPr>
      </w:pPr>
    </w:p>
    <w:p w:rsidR="00E829C3" w:rsidRDefault="00E829C3" w:rsidP="00176F4C">
      <w:pPr>
        <w:spacing w:before="0" w:after="0" w:line="360" w:lineRule="auto"/>
        <w:ind w:firstLine="709"/>
        <w:rPr>
          <w:lang w:val="uk-UA"/>
        </w:rPr>
      </w:pPr>
    </w:p>
    <w:p w:rsidR="00367029" w:rsidRDefault="00367029" w:rsidP="00831016">
      <w:pPr>
        <w:spacing w:before="0" w:after="0" w:line="360" w:lineRule="auto"/>
        <w:rPr>
          <w:lang w:val="uk-UA"/>
        </w:rPr>
      </w:pPr>
    </w:p>
    <w:p w:rsidR="00367029" w:rsidRDefault="00367029" w:rsidP="00375C28">
      <w:pPr>
        <w:spacing w:before="0" w:after="0" w:line="360" w:lineRule="auto"/>
        <w:rPr>
          <w:lang w:val="uk-UA"/>
        </w:rPr>
      </w:pPr>
    </w:p>
    <w:p w:rsidR="00E829C3" w:rsidRPr="00386FA3" w:rsidRDefault="00310D8F" w:rsidP="00F232D7">
      <w:pPr>
        <w:pStyle w:val="1"/>
        <w:spacing w:before="0" w:line="720" w:lineRule="auto"/>
        <w:jc w:val="center"/>
        <w:rPr>
          <w:b/>
          <w:lang w:val="uk-UA"/>
        </w:rPr>
      </w:pPr>
      <w:bookmarkStart w:id="10" w:name="_Toc88671102"/>
      <w:r w:rsidRPr="00386FA3">
        <w:rPr>
          <w:b/>
          <w:lang w:val="uk-UA"/>
        </w:rPr>
        <w:t>РОЗДІЛ 2.МЕТОДИ ТА ОРГАНІЗАЦІЯ ДОСЛІДЖЕННЯ</w:t>
      </w:r>
      <w:bookmarkEnd w:id="10"/>
    </w:p>
    <w:p w:rsidR="00310D8F" w:rsidRPr="00684155" w:rsidRDefault="00310D8F" w:rsidP="00F232D7">
      <w:pPr>
        <w:pStyle w:val="2"/>
        <w:spacing w:before="0" w:after="240" w:line="360" w:lineRule="auto"/>
        <w:ind w:firstLine="708"/>
        <w:rPr>
          <w:b/>
          <w:lang w:val="uk-UA"/>
        </w:rPr>
      </w:pPr>
      <w:bookmarkStart w:id="11" w:name="_Toc88671103"/>
      <w:r w:rsidRPr="00684155">
        <w:rPr>
          <w:b/>
          <w:lang w:val="uk-UA"/>
        </w:rPr>
        <w:t>2.1. Методи дослідженння</w:t>
      </w:r>
      <w:bookmarkEnd w:id="11"/>
    </w:p>
    <w:p w:rsidR="00A7541E" w:rsidRPr="00684155" w:rsidRDefault="00310D8F" w:rsidP="00A7541E">
      <w:pPr>
        <w:spacing w:before="0" w:after="0" w:line="360" w:lineRule="auto"/>
        <w:ind w:firstLine="709"/>
        <w:rPr>
          <w:lang w:val="uk-UA"/>
        </w:rPr>
      </w:pPr>
      <w:r w:rsidRPr="00684155">
        <w:rPr>
          <w:lang w:val="uk-UA"/>
        </w:rPr>
        <w:t>У процесі наукового дослідження для розв'язання існуючих завдань використовува</w:t>
      </w:r>
      <w:r w:rsidR="00432052">
        <w:rPr>
          <w:lang w:val="uk-UA"/>
        </w:rPr>
        <w:t>ли</w:t>
      </w:r>
      <w:r w:rsidRPr="00684155">
        <w:rPr>
          <w:lang w:val="uk-UA"/>
        </w:rPr>
        <w:t xml:space="preserve"> комплекс таких методів: аналіз науково-методичної літ</w:t>
      </w:r>
      <w:r w:rsidR="00A7541E" w:rsidRPr="00684155">
        <w:rPr>
          <w:lang w:val="uk-UA"/>
        </w:rPr>
        <w:t>ератури та інформаційних джерел</w:t>
      </w:r>
      <w:r w:rsidR="00432052">
        <w:rPr>
          <w:lang w:val="uk-UA"/>
        </w:rPr>
        <w:t>;</w:t>
      </w:r>
      <w:r w:rsidRPr="00684155">
        <w:rPr>
          <w:lang w:val="uk-UA"/>
        </w:rPr>
        <w:t xml:space="preserve"> клінічні методи дослідження (огляд, аналіз історій хвороб), методи дослідження рухливості тулуба в цілому, зокрема – нахил вперед і в сторони, адаптивні можливості хребта на фізичне навантаження (функціональна спроможність м’язів живота та спини до тривалого навантаження); інструментальні методи дослідження (гоніометрія, постуральний аналіз, рентгенографія, МРТ, сантиметрія); педагогічні методи дослідження (анкетування, опитування); методи математичної статистики.</w:t>
      </w:r>
      <w:r w:rsidR="00A7541E" w:rsidRPr="00684155">
        <w:rPr>
          <w:lang w:val="uk-UA"/>
        </w:rPr>
        <w:t xml:space="preserve"> </w:t>
      </w:r>
      <w:r w:rsidR="00A7541E" w:rsidRPr="00684155">
        <w:rPr>
          <w:lang w:val="uk-UA"/>
        </w:rPr>
        <w:lastRenderedPageBreak/>
        <w:t>Експериментальні методи складалися з педагогічного експерименту, метода самооцінки, суб'єктивних та об'єктивних методів обстеження хворих; клінічні та інструментальні методи дослідження.</w:t>
      </w:r>
    </w:p>
    <w:p w:rsidR="00367029" w:rsidRDefault="00A7541E" w:rsidP="00432052">
      <w:pPr>
        <w:spacing w:before="0" w:after="0" w:line="360" w:lineRule="auto"/>
        <w:ind w:firstLine="709"/>
      </w:pPr>
      <w:r>
        <w:rPr>
          <w:lang w:val="uk-UA"/>
        </w:rPr>
        <w:t>Дослідження проводилось на базі</w:t>
      </w:r>
      <w:r>
        <w:t xml:space="preserve"> Центру комплексої реабілітації осіб з інв</w:t>
      </w:r>
      <w:r w:rsidR="00FF1F8B">
        <w:t>алідністю Дніпровського району</w:t>
      </w:r>
      <w:r>
        <w:t>м. Ки</w:t>
      </w:r>
      <w:r>
        <w:rPr>
          <w:lang w:val="uk-UA"/>
        </w:rPr>
        <w:t>є</w:t>
      </w:r>
      <w:r>
        <w:t>в</w:t>
      </w:r>
      <w:r>
        <w:rPr>
          <w:lang w:val="uk-UA"/>
        </w:rPr>
        <w:t>а.</w:t>
      </w:r>
    </w:p>
    <w:p w:rsidR="00432052" w:rsidRDefault="00432052" w:rsidP="00432052">
      <w:pPr>
        <w:spacing w:before="0" w:after="0" w:line="360" w:lineRule="auto"/>
        <w:ind w:firstLine="709"/>
      </w:pPr>
    </w:p>
    <w:p w:rsidR="00831016" w:rsidRPr="00E829C3" w:rsidRDefault="0053338B" w:rsidP="00432052">
      <w:pPr>
        <w:pStyle w:val="2"/>
        <w:spacing w:before="0" w:after="240" w:line="360" w:lineRule="auto"/>
        <w:ind w:firstLine="708"/>
        <w:rPr>
          <w:b/>
        </w:rPr>
      </w:pPr>
      <w:bookmarkStart w:id="12" w:name="_Toc88671104"/>
      <w:r w:rsidRPr="00367029">
        <w:rPr>
          <w:b/>
        </w:rPr>
        <w:t>2.2. Аналіз науково</w:t>
      </w:r>
      <w:r w:rsidR="00310D8F" w:rsidRPr="00367029">
        <w:rPr>
          <w:b/>
        </w:rPr>
        <w:t xml:space="preserve"> методичної літератури</w:t>
      </w:r>
      <w:bookmarkEnd w:id="12"/>
    </w:p>
    <w:p w:rsidR="00310D8F" w:rsidRDefault="00310D8F" w:rsidP="00E829C3">
      <w:pPr>
        <w:spacing w:before="0" w:after="0" w:line="360" w:lineRule="auto"/>
        <w:ind w:firstLine="709"/>
      </w:pPr>
      <w:r>
        <w:t>З метою ознайомлення зі станом питання реабілітації діте</w:t>
      </w:r>
      <w:r w:rsidR="00A7541E">
        <w:t xml:space="preserve">й </w:t>
      </w:r>
      <w:r w:rsidR="004C4129">
        <w:t xml:space="preserve">з </w:t>
      </w:r>
      <w:r>
        <w:t xml:space="preserve">Церебральним паралічем досліджено та проаналізовано науково-методичну фахову літературу вітчизняних і закордонних науковців, </w:t>
      </w:r>
      <w:r w:rsidRPr="00367029">
        <w:t xml:space="preserve">де розглянуто питання </w:t>
      </w:r>
      <w:r w:rsidR="0053338B" w:rsidRPr="00367029">
        <w:t xml:space="preserve">психомоторного </w:t>
      </w:r>
      <w:r w:rsidRPr="00367029">
        <w:t xml:space="preserve">розвитку </w:t>
      </w:r>
      <w:r w:rsidR="00367029" w:rsidRPr="00367029">
        <w:rPr>
          <w:lang w:val="uk-UA"/>
        </w:rPr>
        <w:t>дитини,</w:t>
      </w:r>
      <w:r>
        <w:t>практичні рекоменд</w:t>
      </w:r>
      <w:r w:rsidR="009B2B0F">
        <w:t xml:space="preserve">ації щодо фізичної </w:t>
      </w:r>
      <w:r w:rsidR="009B2B0F">
        <w:rPr>
          <w:lang w:val="uk-UA"/>
        </w:rPr>
        <w:t>терапії дитини з церебральним паралічем</w:t>
      </w:r>
      <w:r w:rsidR="009B2B0F">
        <w:t>.</w:t>
      </w:r>
    </w:p>
    <w:p w:rsidR="00310D8F" w:rsidRDefault="00310D8F" w:rsidP="00E829C3">
      <w:pPr>
        <w:spacing w:before="0" w:after="0" w:line="360" w:lineRule="auto"/>
        <w:ind w:firstLine="709"/>
      </w:pPr>
      <w:r>
        <w:t>Вивчались дисертаційні роботи, автореф</w:t>
      </w:r>
      <w:r w:rsidR="009B2B0F">
        <w:t>ерати кандидатських дисертацій з</w:t>
      </w:r>
      <w:r>
        <w:t xml:space="preserve"> фізичної </w:t>
      </w:r>
      <w:r w:rsidR="009B2B0F">
        <w:rPr>
          <w:lang w:val="uk-UA"/>
        </w:rPr>
        <w:t>терапії</w:t>
      </w:r>
      <w:r>
        <w:t xml:space="preserve"> осіб з дитячим церебральним паралічем. У процесі дослідження вивчено </w:t>
      </w:r>
      <w:r w:rsidR="00061FFF">
        <w:t>48</w:t>
      </w:r>
      <w:r>
        <w:t xml:space="preserve"> джерел наукової літератури, з </w:t>
      </w:r>
      <w:r w:rsidRPr="009B2B0F">
        <w:t xml:space="preserve">них </w:t>
      </w:r>
      <w:r w:rsidR="00024570" w:rsidRPr="00024570">
        <w:t>35</w:t>
      </w:r>
      <w:r w:rsidRPr="009B2B0F">
        <w:t xml:space="preserve"> іноземні.</w:t>
      </w:r>
    </w:p>
    <w:p w:rsidR="00310D8F" w:rsidRPr="00432052" w:rsidRDefault="00310D8F" w:rsidP="00310D8F">
      <w:pPr>
        <w:spacing w:before="0" w:after="0" w:line="360" w:lineRule="auto"/>
        <w:ind w:firstLine="709"/>
        <w:rPr>
          <w:lang w:val="uk-UA"/>
        </w:rPr>
      </w:pPr>
      <w:r>
        <w:t xml:space="preserve">Аналіз інформаційних джерел надав можливість виявити ступінь вивчення досліджуваних питань, чітко сформулювати мету та завдання дослідження, провести узагальнення та обґрунтувати результати власних експериментальних даних. Вибір методик </w:t>
      </w:r>
      <w:r w:rsidR="009B2B0F">
        <w:t>аналізу ґрунтувався на постанов</w:t>
      </w:r>
      <w:r w:rsidR="00A7541E">
        <w:t xml:space="preserve">і </w:t>
      </w:r>
      <w:r>
        <w:t>цілей дослідження, на розумінні специфіки матеріалу, який розглядався, і володінні методик</w:t>
      </w:r>
      <w:r w:rsidR="00A7541E">
        <w:t>ою різних видів аналізу</w:t>
      </w:r>
      <w:r w:rsidR="00432052">
        <w:rPr>
          <w:lang w:val="uk-UA"/>
        </w:rPr>
        <w:t>, зображено на Рис. 2.1.</w:t>
      </w:r>
    </w:p>
    <w:p w:rsidR="00B5635A" w:rsidRDefault="00B5635A" w:rsidP="00310D8F">
      <w:pPr>
        <w:spacing w:before="0" w:after="0" w:line="360" w:lineRule="auto"/>
        <w:ind w:firstLine="709"/>
      </w:pPr>
    </w:p>
    <w:p w:rsidR="00B5635A" w:rsidRDefault="00B5635A" w:rsidP="009B2B0F">
      <w:pPr>
        <w:spacing w:before="0" w:after="0" w:line="360" w:lineRule="auto"/>
        <w:ind w:firstLine="709"/>
      </w:pPr>
      <w:r>
        <w:rPr>
          <w:noProof/>
          <w:lang w:val="uk-UA" w:eastAsia="uk-UA"/>
        </w:rPr>
        <w:lastRenderedPageBreak/>
        <w:drawing>
          <wp:inline distT="0" distB="0" distL="0" distR="0">
            <wp:extent cx="5388079" cy="4348716"/>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88079" cy="4348716"/>
                    </a:xfrm>
                    <a:prstGeom prst="rect">
                      <a:avLst/>
                    </a:prstGeom>
                    <a:noFill/>
                  </pic:spPr>
                </pic:pic>
              </a:graphicData>
            </a:graphic>
          </wp:inline>
        </w:drawing>
      </w:r>
    </w:p>
    <w:p w:rsidR="00B5635A" w:rsidRDefault="0053338B" w:rsidP="009B2B0F">
      <w:pPr>
        <w:spacing w:line="360" w:lineRule="auto"/>
        <w:jc w:val="center"/>
      </w:pPr>
      <w:r>
        <w:t xml:space="preserve">Рис </w:t>
      </w:r>
      <w:r w:rsidR="00432052">
        <w:rPr>
          <w:lang w:val="uk-UA"/>
        </w:rPr>
        <w:t>2.</w:t>
      </w:r>
      <w:r>
        <w:t xml:space="preserve">1 </w:t>
      </w:r>
      <w:r w:rsidR="00B5635A" w:rsidRPr="00B5635A">
        <w:t>Методологічна основа та зміст програми реабілітації дітей з дитячим церебральним паралічем</w:t>
      </w:r>
    </w:p>
    <w:p w:rsidR="00B5635A" w:rsidRDefault="00B5635A" w:rsidP="009B2B0F">
      <w:pPr>
        <w:spacing w:before="0" w:after="0" w:line="360" w:lineRule="auto"/>
        <w:ind w:firstLine="709"/>
      </w:pPr>
      <w:r>
        <w:t>Програма побудована з урахуванням проведеного аналі</w:t>
      </w:r>
      <w:r w:rsidR="009B2B0F">
        <w:t>зу літературних джерел [</w:t>
      </w:r>
      <w:r w:rsidR="000C18A9" w:rsidRPr="006E1CFB">
        <w:t>16</w:t>
      </w:r>
      <w:r w:rsidR="00E2718E" w:rsidRPr="006E1CFB">
        <w:t>, 32</w:t>
      </w:r>
      <w:r>
        <w:t>], а індивідуа</w:t>
      </w:r>
      <w:r w:rsidR="009B2B0F">
        <w:t>льний підхід і наповнення курсу</w:t>
      </w:r>
      <w:r>
        <w:t>базувалися на отриманих даних оцінки конкретної дитини. Включення методик фізичної терапії та ерготерапії у розробле</w:t>
      </w:r>
      <w:r w:rsidR="00432052">
        <w:rPr>
          <w:lang w:val="uk-UA"/>
        </w:rPr>
        <w:t>н</w:t>
      </w:r>
      <w:r>
        <w:t>ні програми втручань для дітей з ДЦП відбувалося з дотриманням наявності науково-обґрунтованої теоретичної та практичної бази. Програма була побудована з урахуванням сучасних концепцій.</w:t>
      </w:r>
    </w:p>
    <w:p w:rsidR="00B5635A" w:rsidRDefault="00B5635A" w:rsidP="009B2B0F">
      <w:pPr>
        <w:spacing w:before="0" w:after="0" w:line="360" w:lineRule="auto"/>
        <w:ind w:firstLine="709"/>
      </w:pPr>
      <w:r>
        <w:t>Виходячи з явища нейропластичності, використовували такі принципи проведення заходів реабілітації серед дітей з ДЦП для покращення соціально-побутової активності:</w:t>
      </w:r>
    </w:p>
    <w:p w:rsidR="009B2B0F" w:rsidRDefault="009C6033" w:rsidP="00A7541E">
      <w:pPr>
        <w:pStyle w:val="a8"/>
        <w:numPr>
          <w:ilvl w:val="0"/>
          <w:numId w:val="18"/>
        </w:numPr>
        <w:spacing w:before="0" w:after="0" w:line="360" w:lineRule="auto"/>
        <w:ind w:left="0" w:firstLine="567"/>
      </w:pPr>
      <w:r>
        <w:rPr>
          <w:lang w:val="uk-UA"/>
        </w:rPr>
        <w:t>П</w:t>
      </w:r>
      <w:r w:rsidR="00B5635A">
        <w:t xml:space="preserve">остійне використання наявної активності (нейронні зв’язки та схеми, які не беруть активної участі у виконанні завдань, </w:t>
      </w:r>
      <w:r w:rsidR="00B5635A">
        <w:lastRenderedPageBreak/>
        <w:t>деградують);постійне використання і покращення наявної активності (тренування може посилити конкретну функцію);</w:t>
      </w:r>
    </w:p>
    <w:p w:rsidR="009B2B0F" w:rsidRDefault="009C6033" w:rsidP="00A7541E">
      <w:pPr>
        <w:pStyle w:val="a8"/>
        <w:numPr>
          <w:ilvl w:val="0"/>
          <w:numId w:val="18"/>
        </w:numPr>
        <w:spacing w:before="0" w:after="0" w:line="360" w:lineRule="auto"/>
        <w:ind w:left="0" w:firstLine="567"/>
      </w:pPr>
      <w:r>
        <w:rPr>
          <w:lang w:val="uk-UA"/>
        </w:rPr>
        <w:t>П</w:t>
      </w:r>
      <w:r w:rsidR="00B5635A">
        <w:t>овторення завдань (індукція пластичності вимагає достатнього повторення);</w:t>
      </w:r>
    </w:p>
    <w:p w:rsidR="009B2B0F" w:rsidRDefault="009C6033" w:rsidP="00A7541E">
      <w:pPr>
        <w:pStyle w:val="a8"/>
        <w:numPr>
          <w:ilvl w:val="0"/>
          <w:numId w:val="18"/>
        </w:numPr>
        <w:spacing w:before="0" w:after="0" w:line="360" w:lineRule="auto"/>
        <w:ind w:left="0" w:firstLine="567"/>
      </w:pPr>
      <w:r>
        <w:rPr>
          <w:lang w:val="uk-UA"/>
        </w:rPr>
        <w:t>Т</w:t>
      </w:r>
      <w:r w:rsidR="00B5635A">
        <w:t>ривалість процедур/тренувань (різні форми пластичності виникають упродовж різного часу під час тренування);</w:t>
      </w:r>
    </w:p>
    <w:p w:rsidR="009B2B0F" w:rsidRDefault="009C6033" w:rsidP="00A7541E">
      <w:pPr>
        <w:pStyle w:val="a8"/>
        <w:numPr>
          <w:ilvl w:val="0"/>
          <w:numId w:val="18"/>
        </w:numPr>
        <w:spacing w:before="0" w:after="0" w:line="360" w:lineRule="auto"/>
        <w:ind w:left="0" w:firstLine="567"/>
      </w:pPr>
      <w:r>
        <w:rPr>
          <w:lang w:val="uk-UA"/>
        </w:rPr>
        <w:t>Н</w:t>
      </w:r>
      <w:r w:rsidR="00B5635A">
        <w:t>аявність динаміки в інтенсивності (індукція пластичності вимагає достатньої інтенсивності тренувань);</w:t>
      </w:r>
    </w:p>
    <w:p w:rsidR="009B2B0F" w:rsidRDefault="009C6033" w:rsidP="00A7541E">
      <w:pPr>
        <w:pStyle w:val="a8"/>
        <w:numPr>
          <w:ilvl w:val="0"/>
          <w:numId w:val="18"/>
        </w:numPr>
        <w:spacing w:before="0" w:after="0" w:line="360" w:lineRule="auto"/>
        <w:ind w:left="0" w:firstLine="567"/>
      </w:pPr>
      <w:r>
        <w:rPr>
          <w:lang w:val="uk-UA"/>
        </w:rPr>
        <w:t>У</w:t>
      </w:r>
      <w:r w:rsidR="00B5635A">
        <w:t>свідомлення завдань (наявність мотивації, уваги та винагороди, що формує значущість для кодування);</w:t>
      </w:r>
    </w:p>
    <w:p w:rsidR="00B5635A" w:rsidRDefault="009C6033" w:rsidP="00A7541E">
      <w:pPr>
        <w:pStyle w:val="a8"/>
        <w:numPr>
          <w:ilvl w:val="0"/>
          <w:numId w:val="18"/>
        </w:numPr>
        <w:spacing w:before="0" w:after="0" w:line="360" w:lineRule="auto"/>
        <w:ind w:left="0" w:firstLine="567"/>
      </w:pPr>
      <w:r>
        <w:rPr>
          <w:lang w:val="uk-UA"/>
        </w:rPr>
        <w:t>П</w:t>
      </w:r>
      <w:r w:rsidR="00B5635A">
        <w:t xml:space="preserve">еренесення рухових можливостей на активність та участь (за </w:t>
      </w:r>
      <w:r>
        <w:rPr>
          <w:lang w:val="uk-UA"/>
        </w:rPr>
        <w:t>міжнародчної класифікації функціонування (</w:t>
      </w:r>
      <w:r w:rsidR="00B5635A">
        <w:t>МКФ</w:t>
      </w:r>
      <w:r>
        <w:rPr>
          <w:lang w:val="uk-UA"/>
        </w:rPr>
        <w:t>)</w:t>
      </w:r>
      <w:r w:rsidR="00B5635A">
        <w:t>).</w:t>
      </w:r>
    </w:p>
    <w:p w:rsidR="009B2B0F" w:rsidRDefault="00B5635A" w:rsidP="009B2B0F">
      <w:pPr>
        <w:spacing w:before="0" w:after="0" w:line="360" w:lineRule="auto"/>
        <w:ind w:firstLine="709"/>
        <w:rPr>
          <w:lang w:val="uk-UA"/>
        </w:rPr>
      </w:pPr>
      <w:r>
        <w:t>З метою приросту сили застосовували елементи силових тренувань нижніх і верхніх кінцівок. Для підвищення моторної активності, покращення активності та участі у заняття</w:t>
      </w:r>
      <w:r w:rsidR="009B2B0F">
        <w:rPr>
          <w:lang w:val="uk-UA"/>
        </w:rPr>
        <w:t>х</w:t>
      </w:r>
      <w:r>
        <w:t xml:space="preserve"> з фахівцями включали елементи </w:t>
      </w:r>
      <w:bookmarkStart w:id="13" w:name="_Hlk89004386"/>
      <w:r>
        <w:t>індуковано</w:t>
      </w:r>
      <w:r w:rsidR="009B2B0F">
        <w:rPr>
          <w:lang w:val="uk-UA"/>
        </w:rPr>
        <w:t>го</w:t>
      </w:r>
      <w:r>
        <w:t xml:space="preserve"> о</w:t>
      </w:r>
      <w:r w:rsidR="009B2B0F">
        <w:t>бмеження</w:t>
      </w:r>
      <w:r>
        <w:t>рухової терапії (CIMT)</w:t>
      </w:r>
      <w:bookmarkEnd w:id="13"/>
      <w:r>
        <w:t xml:space="preserve">, цілеспрямовану терапію (goal-directed training), бімануальні тренування, заняття фізичними вправами для балансу та </w:t>
      </w:r>
      <w:r w:rsidR="009B2B0F">
        <w:rPr>
          <w:lang w:val="uk-UA"/>
        </w:rPr>
        <w:t>координації</w:t>
      </w:r>
      <w:r>
        <w:t>, заходи для подальшого проведення реабілітації вдома (теоретичні та практичні заняття з батьками, пров</w:t>
      </w:r>
      <w:r w:rsidR="009B2B0F">
        <w:t>едення процедур батьками).</w:t>
      </w:r>
    </w:p>
    <w:p w:rsidR="009B2B0F" w:rsidRDefault="00B5635A" w:rsidP="009B2B0F">
      <w:pPr>
        <w:spacing w:before="0" w:after="0" w:line="360" w:lineRule="auto"/>
        <w:ind w:firstLine="709"/>
      </w:pPr>
      <w:r>
        <w:t>Під час застосування методик ерготерапії та фізичної терапії враховували п</w:t>
      </w:r>
      <w:r w:rsidR="009B2B0F">
        <w:t>ринципи моторного навчання [</w:t>
      </w:r>
      <w:r w:rsidR="004039EF" w:rsidRPr="006E1CFB">
        <w:t>32</w:t>
      </w:r>
      <w:r w:rsidR="009B2B0F">
        <w:t>]:</w:t>
      </w:r>
    </w:p>
    <w:p w:rsidR="009B2B0F" w:rsidRDefault="009C6033" w:rsidP="0053338B">
      <w:pPr>
        <w:pStyle w:val="a8"/>
        <w:numPr>
          <w:ilvl w:val="0"/>
          <w:numId w:val="19"/>
        </w:numPr>
        <w:spacing w:before="0" w:after="0" w:line="360" w:lineRule="auto"/>
      </w:pPr>
      <w:r>
        <w:rPr>
          <w:lang w:val="uk-UA"/>
        </w:rPr>
        <w:t>О</w:t>
      </w:r>
      <w:r w:rsidR="00B5635A">
        <w:t>собиста ініціатива активності;</w:t>
      </w:r>
    </w:p>
    <w:p w:rsidR="009B2B0F" w:rsidRDefault="009C6033" w:rsidP="0053338B">
      <w:pPr>
        <w:pStyle w:val="a8"/>
        <w:numPr>
          <w:ilvl w:val="0"/>
          <w:numId w:val="19"/>
        </w:numPr>
        <w:spacing w:before="0" w:after="0" w:line="360" w:lineRule="auto"/>
      </w:pPr>
      <w:r>
        <w:rPr>
          <w:lang w:val="uk-UA"/>
        </w:rPr>
        <w:t>В</w:t>
      </w:r>
      <w:r w:rsidR="00B5635A">
        <w:t>изначений ступінь когнітивної активності;</w:t>
      </w:r>
    </w:p>
    <w:p w:rsidR="009B2B0F" w:rsidRDefault="009C6033" w:rsidP="0053338B">
      <w:pPr>
        <w:pStyle w:val="a8"/>
        <w:numPr>
          <w:ilvl w:val="0"/>
          <w:numId w:val="19"/>
        </w:numPr>
        <w:spacing w:before="0" w:after="0" w:line="360" w:lineRule="auto"/>
      </w:pPr>
      <w:r>
        <w:rPr>
          <w:lang w:val="uk-UA"/>
        </w:rPr>
        <w:t>У</w:t>
      </w:r>
      <w:r w:rsidR="00B5635A">
        <w:t>рахування індивідуальних особливостей;</w:t>
      </w:r>
    </w:p>
    <w:p w:rsidR="009B2B0F" w:rsidRDefault="009C6033" w:rsidP="0053338B">
      <w:pPr>
        <w:pStyle w:val="a8"/>
        <w:numPr>
          <w:ilvl w:val="0"/>
          <w:numId w:val="19"/>
        </w:numPr>
        <w:spacing w:before="0" w:after="0" w:line="360" w:lineRule="auto"/>
      </w:pPr>
      <w:r>
        <w:rPr>
          <w:lang w:val="uk-UA"/>
        </w:rPr>
        <w:t>В</w:t>
      </w:r>
      <w:r w:rsidR="00B5635A">
        <w:t>ідповідній рівень складності діяльності;</w:t>
      </w:r>
    </w:p>
    <w:p w:rsidR="009B2B0F" w:rsidRDefault="009C6033" w:rsidP="0053338B">
      <w:pPr>
        <w:pStyle w:val="a8"/>
        <w:numPr>
          <w:ilvl w:val="0"/>
          <w:numId w:val="19"/>
        </w:numPr>
        <w:spacing w:before="0" w:after="0" w:line="360" w:lineRule="auto"/>
      </w:pPr>
      <w:r>
        <w:rPr>
          <w:lang w:val="uk-UA"/>
        </w:rPr>
        <w:t>Д</w:t>
      </w:r>
      <w:r w:rsidR="00B5635A">
        <w:t>остатня кількість повторень конкретної навички, виду діяльності;</w:t>
      </w:r>
    </w:p>
    <w:p w:rsidR="009B2B0F" w:rsidRDefault="009C6033" w:rsidP="0053338B">
      <w:pPr>
        <w:pStyle w:val="a8"/>
        <w:numPr>
          <w:ilvl w:val="0"/>
          <w:numId w:val="19"/>
        </w:numPr>
        <w:spacing w:before="0" w:after="0" w:line="360" w:lineRule="auto"/>
      </w:pPr>
      <w:r>
        <w:rPr>
          <w:lang w:val="uk-UA"/>
        </w:rPr>
        <w:t>В</w:t>
      </w:r>
      <w:r w:rsidR="00B5635A">
        <w:t>аріабельність тренування (зміна умов, темпу, швидкості);</w:t>
      </w:r>
    </w:p>
    <w:p w:rsidR="009B2B0F" w:rsidRDefault="009C6033" w:rsidP="0053338B">
      <w:pPr>
        <w:pStyle w:val="a8"/>
        <w:numPr>
          <w:ilvl w:val="0"/>
          <w:numId w:val="19"/>
        </w:numPr>
        <w:spacing w:before="0" w:after="0" w:line="360" w:lineRule="auto"/>
      </w:pPr>
      <w:r>
        <w:rPr>
          <w:lang w:val="uk-UA"/>
        </w:rPr>
        <w:t>Н</w:t>
      </w:r>
      <w:r w:rsidR="00B5635A">
        <w:t>аростаюча складність рухової активності на межі можливостей;</w:t>
      </w:r>
    </w:p>
    <w:p w:rsidR="009B2B0F" w:rsidRDefault="009C6033" w:rsidP="0053338B">
      <w:pPr>
        <w:pStyle w:val="a8"/>
        <w:numPr>
          <w:ilvl w:val="0"/>
          <w:numId w:val="19"/>
        </w:numPr>
        <w:spacing w:before="0" w:after="0" w:line="360" w:lineRule="auto"/>
      </w:pPr>
      <w:r>
        <w:rPr>
          <w:lang w:val="uk-UA"/>
        </w:rPr>
        <w:t>У</w:t>
      </w:r>
      <w:r w:rsidR="00B5635A">
        <w:t>вага на відсутні компоненти дії;</w:t>
      </w:r>
    </w:p>
    <w:p w:rsidR="009B2B0F" w:rsidRDefault="009C6033" w:rsidP="0053338B">
      <w:pPr>
        <w:pStyle w:val="a8"/>
        <w:numPr>
          <w:ilvl w:val="0"/>
          <w:numId w:val="19"/>
        </w:numPr>
        <w:spacing w:before="0" w:after="0" w:line="360" w:lineRule="auto"/>
      </w:pPr>
      <w:r>
        <w:rPr>
          <w:lang w:val="uk-UA"/>
        </w:rPr>
        <w:t>С</w:t>
      </w:r>
      <w:r w:rsidR="00B5635A">
        <w:t>амостійне виявлення та виправлення помилок у діях;</w:t>
      </w:r>
    </w:p>
    <w:p w:rsidR="00831016" w:rsidRDefault="009C6033" w:rsidP="009C6033">
      <w:pPr>
        <w:pStyle w:val="a8"/>
        <w:numPr>
          <w:ilvl w:val="0"/>
          <w:numId w:val="19"/>
        </w:numPr>
        <w:spacing w:before="0" w:after="0" w:line="360" w:lineRule="auto"/>
      </w:pPr>
      <w:r>
        <w:rPr>
          <w:lang w:val="uk-UA"/>
        </w:rPr>
        <w:lastRenderedPageBreak/>
        <w:t xml:space="preserve"> З</w:t>
      </w:r>
      <w:r w:rsidR="00B5635A">
        <w:t>начущість діяльності і перенесення її у щоденну активність.</w:t>
      </w:r>
    </w:p>
    <w:p w:rsidR="009C6033" w:rsidRDefault="009C6033" w:rsidP="009C6033">
      <w:pPr>
        <w:spacing w:before="0" w:after="0" w:line="360" w:lineRule="auto"/>
      </w:pPr>
    </w:p>
    <w:p w:rsidR="009B2B0F" w:rsidRPr="00E829C3" w:rsidRDefault="00310D8F" w:rsidP="009C6033">
      <w:pPr>
        <w:pStyle w:val="2"/>
        <w:spacing w:before="0" w:after="240" w:line="360" w:lineRule="auto"/>
        <w:ind w:firstLine="708"/>
        <w:rPr>
          <w:b/>
        </w:rPr>
      </w:pPr>
      <w:bookmarkStart w:id="14" w:name="_Toc88671105"/>
      <w:r w:rsidRPr="009B2B0F">
        <w:rPr>
          <w:b/>
        </w:rPr>
        <w:t>2.3. Клінічні методи дослідження</w:t>
      </w:r>
      <w:bookmarkEnd w:id="14"/>
    </w:p>
    <w:p w:rsidR="00310D8F" w:rsidRDefault="00310D8F" w:rsidP="00E829C3">
      <w:pPr>
        <w:spacing w:before="0" w:after="0" w:line="360" w:lineRule="auto"/>
        <w:ind w:firstLine="709"/>
      </w:pPr>
      <w:r>
        <w:t>Всі діти, які надходили до реабілітаційного центру, проходили клінічне обстеження органів та систем організму, ортопедо-неврологічний огляд з занесенням всіх даних в історію хвороби. Обстеження включало в себе збір та уточнення анамнезу, огляд, пальпацію, рентгенологічне дослідження або МРТ чи КТ, консультацію лікаря-ортопеда. В ході аналізу командою спеціалістів проводився комплексний аналіз стану нервової ситеми та опорно рухового апарату на основі МРТ, КТ, рентгену.</w:t>
      </w:r>
    </w:p>
    <w:p w:rsidR="009B2B0F" w:rsidRDefault="00375C28" w:rsidP="00E829C3">
      <w:pPr>
        <w:spacing w:before="0" w:after="0" w:line="360" w:lineRule="auto"/>
        <w:ind w:firstLine="709"/>
      </w:pPr>
      <w:r>
        <w:t xml:space="preserve">При проведенны </w:t>
      </w:r>
      <w:r w:rsidR="00310D8F">
        <w:t>анамнезу брали до уваги вік дитини, час виникнення неврологічної симптоматики, періоди загострення та ремісії хвороби, способів її лікування, чи проводилося дослідження причин виникнення недугу, чи проводилися операції на брюшній порожнині, я</w:t>
      </w:r>
      <w:r w:rsidR="009B2B0F">
        <w:t>кі травми були і як лікувалися.</w:t>
      </w:r>
    </w:p>
    <w:p w:rsidR="00831016" w:rsidRDefault="00310D8F" w:rsidP="00831016">
      <w:pPr>
        <w:spacing w:before="0" w:after="0" w:line="360" w:lineRule="auto"/>
        <w:ind w:firstLine="709"/>
      </w:pPr>
      <w:r>
        <w:t>Також проводилося опитування по захворюванню супутніх систем та органів, які можуть впливати на стан</w:t>
      </w:r>
      <w:r w:rsidR="009B2B0F">
        <w:rPr>
          <w:lang w:val="uk-UA"/>
        </w:rPr>
        <w:t xml:space="preserve"> дитини</w:t>
      </w:r>
      <w:r>
        <w:t>. В окремих випадках проводився постуральний аналіз. До додаткових факторів впливу на стан дитини, які з’ясовувалиусно, можна віднести: організацію праці та дозвілля, професійні особливості праці, ос</w:t>
      </w:r>
      <w:r w:rsidR="00831016">
        <w:t>обистісні властивості хворого.</w:t>
      </w:r>
    </w:p>
    <w:p w:rsidR="004D561F" w:rsidRDefault="004D561F" w:rsidP="00831016">
      <w:pPr>
        <w:spacing w:before="0" w:after="0" w:line="360" w:lineRule="auto"/>
        <w:ind w:firstLine="709"/>
      </w:pPr>
    </w:p>
    <w:p w:rsidR="004D561F" w:rsidRDefault="004D561F" w:rsidP="00831016">
      <w:pPr>
        <w:spacing w:before="0" w:after="0" w:line="360" w:lineRule="auto"/>
        <w:ind w:firstLine="709"/>
      </w:pPr>
    </w:p>
    <w:p w:rsidR="0035765F" w:rsidRPr="009B2B0F" w:rsidRDefault="0035765F" w:rsidP="004D561F">
      <w:pPr>
        <w:pStyle w:val="2"/>
        <w:spacing w:before="0" w:after="240" w:line="360" w:lineRule="auto"/>
        <w:ind w:firstLine="708"/>
        <w:rPr>
          <w:b/>
        </w:rPr>
      </w:pPr>
      <w:bookmarkStart w:id="15" w:name="_Toc88671106"/>
      <w:r w:rsidRPr="009B2B0F">
        <w:rPr>
          <w:b/>
          <w:lang w:val="uk-UA"/>
        </w:rPr>
        <w:t>2</w:t>
      </w:r>
      <w:r w:rsidRPr="009B2B0F">
        <w:rPr>
          <w:b/>
        </w:rPr>
        <w:t>.</w:t>
      </w:r>
      <w:r w:rsidRPr="009B2B0F">
        <w:rPr>
          <w:b/>
          <w:lang w:val="uk-UA"/>
        </w:rPr>
        <w:t>4</w:t>
      </w:r>
      <w:r w:rsidRPr="009B2B0F">
        <w:rPr>
          <w:b/>
        </w:rPr>
        <w:t>. Постановка цілей</w:t>
      </w:r>
      <w:bookmarkEnd w:id="15"/>
    </w:p>
    <w:p w:rsidR="0035765F" w:rsidRPr="006312EE" w:rsidRDefault="0035765F" w:rsidP="00E829C3">
      <w:pPr>
        <w:spacing w:before="0" w:after="0" w:line="360" w:lineRule="auto"/>
        <w:ind w:firstLine="709"/>
        <w:rPr>
          <w:iCs/>
        </w:rPr>
      </w:pPr>
      <w:r w:rsidRPr="006312EE">
        <w:rPr>
          <w:iCs/>
        </w:rPr>
        <w:t>Короткострокові:</w:t>
      </w:r>
    </w:p>
    <w:p w:rsidR="009B2B0F" w:rsidRDefault="004D561F" w:rsidP="007C2C90">
      <w:pPr>
        <w:pStyle w:val="a8"/>
        <w:numPr>
          <w:ilvl w:val="0"/>
          <w:numId w:val="20"/>
        </w:numPr>
        <w:spacing w:before="0" w:after="0" w:line="360" w:lineRule="auto"/>
        <w:ind w:left="0" w:firstLine="567"/>
      </w:pPr>
      <w:r>
        <w:rPr>
          <w:lang w:val="uk-UA"/>
        </w:rPr>
        <w:t>П</w:t>
      </w:r>
      <w:r w:rsidR="0035765F">
        <w:t>окращення активності дитини;</w:t>
      </w:r>
    </w:p>
    <w:p w:rsidR="009B2B0F" w:rsidRDefault="004D561F" w:rsidP="007C2C90">
      <w:pPr>
        <w:pStyle w:val="a8"/>
        <w:numPr>
          <w:ilvl w:val="0"/>
          <w:numId w:val="20"/>
        </w:numPr>
        <w:spacing w:before="0" w:after="0" w:line="360" w:lineRule="auto"/>
        <w:ind w:left="0" w:firstLine="567"/>
      </w:pPr>
      <w:r>
        <w:rPr>
          <w:lang w:val="uk-UA"/>
        </w:rPr>
        <w:t>П</w:t>
      </w:r>
      <w:r w:rsidR="0035765F">
        <w:t>окращення когнітивної активності;</w:t>
      </w:r>
    </w:p>
    <w:p w:rsidR="0035765F" w:rsidRDefault="004D561F" w:rsidP="007C2C90">
      <w:pPr>
        <w:pStyle w:val="a8"/>
        <w:numPr>
          <w:ilvl w:val="0"/>
          <w:numId w:val="20"/>
        </w:numPr>
        <w:spacing w:before="0" w:after="0" w:line="360" w:lineRule="auto"/>
        <w:ind w:left="0" w:firstLine="567"/>
      </w:pPr>
      <w:r>
        <w:rPr>
          <w:lang w:val="uk-UA"/>
        </w:rPr>
        <w:t>З</w:t>
      </w:r>
      <w:r w:rsidR="00A7541E">
        <w:t>міцнення м'язів нижніх</w:t>
      </w:r>
      <w:r w:rsidR="0035765F">
        <w:t xml:space="preserve"> та верхніх кінцівок, а також плечового поясу.</w:t>
      </w:r>
    </w:p>
    <w:p w:rsidR="0035765F" w:rsidRPr="00C74132" w:rsidRDefault="0035765F" w:rsidP="007C2C90">
      <w:pPr>
        <w:spacing w:before="0" w:after="0" w:line="360" w:lineRule="auto"/>
        <w:ind w:firstLine="567"/>
        <w:rPr>
          <w:iCs/>
        </w:rPr>
      </w:pPr>
      <w:r w:rsidRPr="00C74132">
        <w:rPr>
          <w:iCs/>
        </w:rPr>
        <w:t xml:space="preserve">  Довгострокові:</w:t>
      </w:r>
    </w:p>
    <w:p w:rsidR="00560167" w:rsidRDefault="004D561F" w:rsidP="007C2C90">
      <w:pPr>
        <w:pStyle w:val="a8"/>
        <w:numPr>
          <w:ilvl w:val="0"/>
          <w:numId w:val="21"/>
        </w:numPr>
        <w:spacing w:before="0" w:after="0" w:line="360" w:lineRule="auto"/>
        <w:ind w:left="0" w:firstLine="567"/>
      </w:pPr>
      <w:r>
        <w:rPr>
          <w:lang w:val="uk-UA"/>
        </w:rPr>
        <w:lastRenderedPageBreak/>
        <w:t>З</w:t>
      </w:r>
      <w:r w:rsidR="0035765F">
        <w:t>міцнення м'язевих груп кінцівки, відновлення їхньої витривалості до значних статичних і динамічних навантажень;</w:t>
      </w:r>
    </w:p>
    <w:p w:rsidR="00560167" w:rsidRDefault="004D561F" w:rsidP="007C2C90">
      <w:pPr>
        <w:pStyle w:val="a8"/>
        <w:numPr>
          <w:ilvl w:val="0"/>
          <w:numId w:val="21"/>
        </w:numPr>
        <w:spacing w:before="0" w:after="0" w:line="360" w:lineRule="auto"/>
        <w:ind w:left="0" w:firstLine="567"/>
      </w:pPr>
      <w:r>
        <w:rPr>
          <w:lang w:val="uk-UA"/>
        </w:rPr>
        <w:t>П</w:t>
      </w:r>
      <w:r w:rsidR="00560167">
        <w:rPr>
          <w:lang w:val="uk-UA"/>
        </w:rPr>
        <w:t>окращення трофіки</w:t>
      </w:r>
      <w:r w:rsidR="0035765F">
        <w:t xml:space="preserve"> м’язів та </w:t>
      </w:r>
      <w:r w:rsidR="00560167">
        <w:rPr>
          <w:lang w:val="uk-UA"/>
        </w:rPr>
        <w:t xml:space="preserve">зменшення </w:t>
      </w:r>
      <w:r w:rsidR="0035765F">
        <w:t>контракутур;</w:t>
      </w:r>
    </w:p>
    <w:p w:rsidR="00560167" w:rsidRDefault="004D561F" w:rsidP="007C2C90">
      <w:pPr>
        <w:pStyle w:val="a8"/>
        <w:numPr>
          <w:ilvl w:val="0"/>
          <w:numId w:val="21"/>
        </w:numPr>
        <w:spacing w:before="0" w:after="0" w:line="360" w:lineRule="auto"/>
        <w:ind w:left="0" w:firstLine="567"/>
      </w:pPr>
      <w:r>
        <w:rPr>
          <w:lang w:val="uk-UA"/>
        </w:rPr>
        <w:t>В</w:t>
      </w:r>
      <w:r w:rsidR="0035765F">
        <w:t>ідновлення діапазону руху суглобів;</w:t>
      </w:r>
    </w:p>
    <w:p w:rsidR="00560167" w:rsidRDefault="004D561F" w:rsidP="007C2C90">
      <w:pPr>
        <w:pStyle w:val="a8"/>
        <w:numPr>
          <w:ilvl w:val="0"/>
          <w:numId w:val="21"/>
        </w:numPr>
        <w:spacing w:before="0" w:after="0" w:line="360" w:lineRule="auto"/>
        <w:ind w:left="0" w:firstLine="567"/>
      </w:pPr>
      <w:r>
        <w:rPr>
          <w:lang w:val="uk-UA"/>
        </w:rPr>
        <w:t>Т</w:t>
      </w:r>
      <w:r w:rsidR="0035765F">
        <w:t>ренування варіабельних навичок (зміна умов, темпу, швидкості);</w:t>
      </w:r>
    </w:p>
    <w:p w:rsidR="00560167" w:rsidRDefault="004D561F" w:rsidP="007C2C90">
      <w:pPr>
        <w:pStyle w:val="a8"/>
        <w:numPr>
          <w:ilvl w:val="0"/>
          <w:numId w:val="21"/>
        </w:numPr>
        <w:spacing w:before="0" w:after="0" w:line="360" w:lineRule="auto"/>
        <w:ind w:left="0" w:firstLine="567"/>
      </w:pPr>
      <w:r>
        <w:rPr>
          <w:lang w:val="uk-UA"/>
        </w:rPr>
        <w:t>З</w:t>
      </w:r>
      <w:r w:rsidR="0035765F">
        <w:t>апровадження наростаючої складн</w:t>
      </w:r>
      <w:r w:rsidR="00560167">
        <w:rPr>
          <w:lang w:val="uk-UA"/>
        </w:rPr>
        <w:t>ості</w:t>
      </w:r>
      <w:r w:rsidR="0035765F">
        <w:t xml:space="preserve"> рухової активності;</w:t>
      </w:r>
    </w:p>
    <w:p w:rsidR="00560167" w:rsidRDefault="004D561F" w:rsidP="007C2C90">
      <w:pPr>
        <w:pStyle w:val="a8"/>
        <w:numPr>
          <w:ilvl w:val="0"/>
          <w:numId w:val="21"/>
        </w:numPr>
        <w:spacing w:before="0" w:after="0" w:line="360" w:lineRule="auto"/>
        <w:ind w:left="0" w:firstLine="567"/>
      </w:pPr>
      <w:r>
        <w:rPr>
          <w:lang w:val="uk-UA"/>
        </w:rPr>
        <w:t>Н</w:t>
      </w:r>
      <w:r w:rsidR="0035765F">
        <w:t>авчання маніпуляції з предметами (штовхати, тягнути, перевертати, тримати);</w:t>
      </w:r>
    </w:p>
    <w:p w:rsidR="00560167" w:rsidRDefault="004D561F" w:rsidP="007C2C90">
      <w:pPr>
        <w:pStyle w:val="a8"/>
        <w:numPr>
          <w:ilvl w:val="0"/>
          <w:numId w:val="21"/>
        </w:numPr>
        <w:spacing w:before="0" w:after="0" w:line="360" w:lineRule="auto"/>
        <w:ind w:left="0" w:firstLine="567"/>
      </w:pPr>
      <w:r>
        <w:rPr>
          <w:lang w:val="uk-UA"/>
        </w:rPr>
        <w:t>З</w:t>
      </w:r>
      <w:r w:rsidR="0035765F">
        <w:t>орово-моторна координація;</w:t>
      </w:r>
    </w:p>
    <w:p w:rsidR="0035765F" w:rsidRDefault="004D561F" w:rsidP="007C2C90">
      <w:pPr>
        <w:pStyle w:val="a8"/>
        <w:numPr>
          <w:ilvl w:val="0"/>
          <w:numId w:val="21"/>
        </w:numPr>
        <w:spacing w:before="0" w:after="0" w:line="360" w:lineRule="auto"/>
        <w:ind w:left="0" w:firstLine="567"/>
      </w:pPr>
      <w:r>
        <w:rPr>
          <w:lang w:val="uk-UA"/>
        </w:rPr>
        <w:t>М</w:t>
      </w:r>
      <w:r w:rsidR="0035765F">
        <w:t>ислення та імітація (можливість впізнавати предмети, виконувати нескладні вказівки, доручення, слухати, відповідати на запитання зрозумілим способом, а також повторювати дії).</w:t>
      </w: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54585B" w:rsidRDefault="0054585B" w:rsidP="0054585B">
      <w:pPr>
        <w:spacing w:before="0" w:after="0" w:line="360" w:lineRule="auto"/>
      </w:pPr>
    </w:p>
    <w:p w:rsidR="00000000" w:rsidRDefault="00B5635A">
      <w:pPr>
        <w:pStyle w:val="2"/>
        <w:spacing w:before="0" w:line="360" w:lineRule="auto"/>
        <w:ind w:firstLine="567"/>
        <w:jc w:val="left"/>
        <w:rPr>
          <w:b/>
          <w:lang w:val="uk-UA"/>
        </w:rPr>
      </w:pPr>
      <w:bookmarkStart w:id="16" w:name="_Toc88671107"/>
      <w:r w:rsidRPr="00560167">
        <w:rPr>
          <w:b/>
          <w:lang w:val="uk-UA"/>
        </w:rPr>
        <w:t>2.5.</w:t>
      </w:r>
      <w:r w:rsidR="000B47C8">
        <w:rPr>
          <w:b/>
          <w:lang w:val="uk-UA"/>
        </w:rPr>
        <w:t>Алгоритм дій</w:t>
      </w:r>
      <w:r w:rsidRPr="004D561F">
        <w:rPr>
          <w:b/>
          <w:lang w:val="uk-UA"/>
        </w:rPr>
        <w:t xml:space="preserve"> ФР при ДЦП</w:t>
      </w:r>
      <w:bookmarkEnd w:id="16"/>
    </w:p>
    <w:p w:rsidR="0054585B" w:rsidRPr="0054585B" w:rsidRDefault="0054585B" w:rsidP="0054585B">
      <w:pPr>
        <w:rPr>
          <w:lang w:val="uk-UA"/>
        </w:rPr>
      </w:pPr>
      <w:r>
        <w:rPr>
          <w:lang w:val="uk-UA"/>
        </w:rPr>
        <w:tab/>
      </w:r>
      <w:r w:rsidR="00CE2F73">
        <w:rPr>
          <w:lang w:val="uk-UA"/>
        </w:rPr>
        <w:t>Алгоритм дій</w:t>
      </w:r>
      <w:r>
        <w:rPr>
          <w:lang w:val="uk-UA"/>
        </w:rPr>
        <w:t xml:space="preserve"> ФР при ДЦП зображена на Рис. 2.2.</w:t>
      </w:r>
    </w:p>
    <w:p w:rsidR="0054585B" w:rsidRDefault="0047348B" w:rsidP="0054585B">
      <w:pPr>
        <w:jc w:val="center"/>
      </w:pPr>
      <w:r>
        <w:rPr>
          <w:noProof/>
          <w:lang w:val="uk-UA" w:eastAsia="uk-UA"/>
        </w:rPr>
        <w:lastRenderedPageBreak/>
        <w:drawing>
          <wp:inline distT="0" distB="0" distL="0" distR="0">
            <wp:extent cx="6026785" cy="67720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34744" cy="6780979"/>
                    </a:xfrm>
                    <a:prstGeom prst="rect">
                      <a:avLst/>
                    </a:prstGeom>
                    <a:noFill/>
                  </pic:spPr>
                </pic:pic>
              </a:graphicData>
            </a:graphic>
          </wp:inline>
        </w:drawing>
      </w:r>
    </w:p>
    <w:p w:rsidR="00B5635A" w:rsidRDefault="00B5635A" w:rsidP="0054585B">
      <w:pPr>
        <w:jc w:val="center"/>
      </w:pPr>
      <w:r w:rsidRPr="00B5635A">
        <w:t>Рис.</w:t>
      </w:r>
      <w:r>
        <w:rPr>
          <w:lang w:val="uk-UA"/>
        </w:rPr>
        <w:t>2</w:t>
      </w:r>
      <w:r w:rsidR="004D561F">
        <w:rPr>
          <w:lang w:val="uk-UA"/>
        </w:rPr>
        <w:t>.2</w:t>
      </w:r>
      <w:r w:rsidR="0053338B" w:rsidRPr="0054585B">
        <w:t xml:space="preserve">Алгоритм </w:t>
      </w:r>
      <w:r w:rsidR="00CE2F73">
        <w:rPr>
          <w:lang w:val="uk-UA"/>
        </w:rPr>
        <w:t>дій</w:t>
      </w:r>
      <w:r w:rsidR="00560167" w:rsidRPr="0054585B">
        <w:rPr>
          <w:lang w:val="uk-UA"/>
        </w:rPr>
        <w:t>фізичної терапії</w:t>
      </w:r>
      <w:r w:rsidRPr="0054585B">
        <w:t xml:space="preserve"> при ДЦП</w:t>
      </w:r>
    </w:p>
    <w:p w:rsidR="00B5635A" w:rsidRDefault="00B5635A" w:rsidP="00B5635A">
      <w:pPr>
        <w:jc w:val="right"/>
      </w:pPr>
    </w:p>
    <w:p w:rsidR="00560167" w:rsidRDefault="00560167" w:rsidP="00560167">
      <w:pPr>
        <w:spacing w:line="480" w:lineRule="auto"/>
        <w:jc w:val="left"/>
      </w:pPr>
    </w:p>
    <w:p w:rsidR="00310D8F" w:rsidRPr="00560167" w:rsidRDefault="00310D8F" w:rsidP="006F7727">
      <w:pPr>
        <w:pStyle w:val="2"/>
        <w:spacing w:before="0" w:after="240" w:line="360" w:lineRule="auto"/>
        <w:ind w:firstLine="708"/>
        <w:rPr>
          <w:b/>
          <w:lang w:val="uk-UA"/>
        </w:rPr>
      </w:pPr>
      <w:bookmarkStart w:id="17" w:name="_Toc88671108"/>
      <w:r w:rsidRPr="00560167">
        <w:rPr>
          <w:b/>
          <w:lang w:val="uk-UA"/>
        </w:rPr>
        <w:t>2.</w:t>
      </w:r>
      <w:r w:rsidR="0065246F" w:rsidRPr="00560167">
        <w:rPr>
          <w:b/>
          <w:lang w:val="uk-UA"/>
        </w:rPr>
        <w:t>6</w:t>
      </w:r>
      <w:r w:rsidRPr="00560167">
        <w:rPr>
          <w:b/>
          <w:lang w:val="uk-UA"/>
        </w:rPr>
        <w:t>. Організація дослідження</w:t>
      </w:r>
      <w:bookmarkEnd w:id="17"/>
    </w:p>
    <w:p w:rsidR="00310D8F" w:rsidRPr="00560167" w:rsidRDefault="00310D8F" w:rsidP="00E829C3">
      <w:pPr>
        <w:spacing w:before="0" w:after="0" w:line="360" w:lineRule="auto"/>
        <w:ind w:firstLine="709"/>
      </w:pPr>
      <w:r w:rsidRPr="0065246F">
        <w:rPr>
          <w:lang w:val="uk-UA"/>
        </w:rPr>
        <w:t>Дослідження проводилося у 202</w:t>
      </w:r>
      <w:r w:rsidR="0053338B">
        <w:rPr>
          <w:lang w:val="uk-UA"/>
        </w:rPr>
        <w:t>1</w:t>
      </w:r>
      <w:r w:rsidRPr="0065246F">
        <w:rPr>
          <w:lang w:val="uk-UA"/>
        </w:rPr>
        <w:t xml:space="preserve"> році на базі Центру комплексної реабілітації для осіб з і</w:t>
      </w:r>
      <w:r w:rsidRPr="00496A57">
        <w:rPr>
          <w:lang w:val="uk-UA"/>
        </w:rPr>
        <w:t xml:space="preserve">нвалідністю </w:t>
      </w:r>
      <w:r w:rsidR="00560167" w:rsidRPr="00491116">
        <w:rPr>
          <w:lang w:val="uk-UA"/>
        </w:rPr>
        <w:t>Дніпровського району м. Києва.</w:t>
      </w:r>
      <w:r w:rsidRPr="00491116">
        <w:rPr>
          <w:lang w:val="uk-UA"/>
        </w:rPr>
        <w:t xml:space="preserve">На </w:t>
      </w:r>
      <w:r w:rsidRPr="00491116">
        <w:rPr>
          <w:lang w:val="uk-UA"/>
        </w:rPr>
        <w:lastRenderedPageBreak/>
        <w:t>першому етапі вивчал</w:t>
      </w:r>
      <w:r w:rsidR="006F7727">
        <w:rPr>
          <w:lang w:val="uk-UA"/>
        </w:rPr>
        <w:t>и</w:t>
      </w:r>
      <w:r w:rsidRPr="00491116">
        <w:rPr>
          <w:lang w:val="uk-UA"/>
        </w:rPr>
        <w:t xml:space="preserve"> науково-методичн</w:t>
      </w:r>
      <w:r w:rsidR="006F7727">
        <w:rPr>
          <w:lang w:val="uk-UA"/>
        </w:rPr>
        <w:t>у</w:t>
      </w:r>
      <w:r w:rsidRPr="00491116">
        <w:rPr>
          <w:lang w:val="uk-UA"/>
        </w:rPr>
        <w:t xml:space="preserve"> літератур</w:t>
      </w:r>
      <w:r w:rsidR="006F7727">
        <w:rPr>
          <w:lang w:val="uk-UA"/>
        </w:rPr>
        <w:t>у</w:t>
      </w:r>
      <w:r w:rsidRPr="00491116">
        <w:rPr>
          <w:lang w:val="uk-UA"/>
        </w:rPr>
        <w:t>, теоретичні матеріали, формулювал</w:t>
      </w:r>
      <w:r w:rsidR="006F7727">
        <w:rPr>
          <w:lang w:val="uk-UA"/>
        </w:rPr>
        <w:t>и</w:t>
      </w:r>
      <w:r w:rsidRPr="00491116">
        <w:rPr>
          <w:lang w:val="uk-UA"/>
        </w:rPr>
        <w:t xml:space="preserve"> мет</w:t>
      </w:r>
      <w:r w:rsidR="006F7727">
        <w:rPr>
          <w:lang w:val="uk-UA"/>
        </w:rPr>
        <w:t>у</w:t>
      </w:r>
      <w:r w:rsidRPr="00491116">
        <w:rPr>
          <w:lang w:val="uk-UA"/>
        </w:rPr>
        <w:t xml:space="preserve"> і завдання роботи, визначали методи дослідження. </w:t>
      </w:r>
      <w:r>
        <w:t>Було проведено аналіз карт ам</w:t>
      </w:r>
      <w:r w:rsidR="004C4129">
        <w:t xml:space="preserve">булаторних хворих для виявлення </w:t>
      </w:r>
      <w:r>
        <w:t xml:space="preserve">переліку супутніх захворювань при церебральному паралічі. Визначено необхідну кількість </w:t>
      </w:r>
      <w:r w:rsidR="00375C28">
        <w:t>па</w:t>
      </w:r>
      <w:r w:rsidR="00375C28">
        <w:rPr>
          <w:lang w:val="uk-UA"/>
        </w:rPr>
        <w:t>ієнтів</w:t>
      </w:r>
      <w:r>
        <w:t xml:space="preserve"> (два</w:t>
      </w:r>
      <w:r w:rsidR="00043EE9">
        <w:rPr>
          <w:lang w:val="uk-UA"/>
        </w:rPr>
        <w:t>надцять</w:t>
      </w:r>
      <w:r>
        <w:t>, n=</w:t>
      </w:r>
      <w:r w:rsidR="00043EE9">
        <w:rPr>
          <w:lang w:val="uk-UA"/>
        </w:rPr>
        <w:t>12</w:t>
      </w:r>
      <w:r>
        <w:t xml:space="preserve">). Визначено тривалість проведення експерименту – </w:t>
      </w:r>
      <w:r w:rsidR="008717BC">
        <w:rPr>
          <w:lang w:val="uk-UA"/>
        </w:rPr>
        <w:t>3</w:t>
      </w:r>
      <w:r>
        <w:t xml:space="preserve"> місяці. Проводил</w:t>
      </w:r>
      <w:r w:rsidR="008717BC">
        <w:rPr>
          <w:lang w:val="uk-UA"/>
        </w:rPr>
        <w:t xml:space="preserve">ось </w:t>
      </w:r>
      <w:r>
        <w:t>опитування пацієнтів, формування списку типових скарг та переліку супутніх захворювань та життєвих ситуацій, які призводять до погіршення стану дитини</w:t>
      </w:r>
      <w:r w:rsidR="00C124F2">
        <w:rPr>
          <w:lang w:val="uk-UA"/>
        </w:rPr>
        <w:t xml:space="preserve"> при атактичній формі церебрального паралічу.</w:t>
      </w:r>
    </w:p>
    <w:p w:rsidR="00310D8F" w:rsidRDefault="00310D8F" w:rsidP="00E829C3">
      <w:pPr>
        <w:spacing w:before="0" w:after="0" w:line="360" w:lineRule="auto"/>
        <w:ind w:firstLine="709"/>
      </w:pPr>
      <w:r>
        <w:t xml:space="preserve">Визначено критерії до змін в основній програмі на основі отриманих у ході дослідження даних. Визначено критерії оцінки ефективності програм </w:t>
      </w:r>
      <w:r w:rsidR="00560167">
        <w:rPr>
          <w:lang w:val="uk-UA"/>
        </w:rPr>
        <w:t>ФТ</w:t>
      </w:r>
      <w:r>
        <w:t>. Розроблено та уточнено програму Ф</w:t>
      </w:r>
      <w:r w:rsidR="00560167">
        <w:rPr>
          <w:lang w:val="uk-UA"/>
        </w:rPr>
        <w:t>Т</w:t>
      </w:r>
      <w:r>
        <w:t xml:space="preserve"> для дітей з церебральним паралічем.</w:t>
      </w:r>
    </w:p>
    <w:p w:rsidR="00310D8F" w:rsidRPr="00C124F2" w:rsidRDefault="00310D8F" w:rsidP="00560167">
      <w:pPr>
        <w:spacing w:before="0" w:after="0" w:line="360" w:lineRule="auto"/>
        <w:ind w:firstLine="709"/>
        <w:rPr>
          <w:lang w:val="uk-UA"/>
        </w:rPr>
      </w:pPr>
      <w:r>
        <w:t>На даному етапі також було розроблено інформаційний продукт для внесення даних по обліку реабілітаційних заходів з можливістю їх порівняння</w:t>
      </w:r>
      <w:r w:rsidR="00560167">
        <w:rPr>
          <w:lang w:val="uk-UA"/>
        </w:rPr>
        <w:t>:</w:t>
      </w:r>
      <w:r>
        <w:t xml:space="preserve">по окремим досліджуваним показникам, пацієнтів між собою, пацієнтів у часі, порівняння результативності </w:t>
      </w:r>
      <w:r w:rsidR="00C124F2">
        <w:rPr>
          <w:lang w:val="uk-UA"/>
        </w:rPr>
        <w:t xml:space="preserve">до та після проведення програми фізичної </w:t>
      </w:r>
      <w:r w:rsidR="00446AAD" w:rsidRPr="00CC6315">
        <w:rPr>
          <w:lang w:val="uk-UA"/>
        </w:rPr>
        <w:t>терап</w:t>
      </w:r>
      <w:r w:rsidR="00C124F2" w:rsidRPr="00CC6315">
        <w:rPr>
          <w:lang w:val="uk-UA"/>
        </w:rPr>
        <w:t>ії.</w:t>
      </w:r>
    </w:p>
    <w:p w:rsidR="00310D8F" w:rsidRPr="00E829C3" w:rsidRDefault="00310D8F" w:rsidP="00560167">
      <w:pPr>
        <w:spacing w:before="0" w:after="0" w:line="360" w:lineRule="auto"/>
        <w:ind w:firstLine="709"/>
      </w:pPr>
      <w:r>
        <w:t>На другому етапі формувалися основна</w:t>
      </w:r>
      <w:r w:rsidR="004C4129">
        <w:t xml:space="preserve"> та контрольні групи пацієнтів. </w:t>
      </w:r>
      <w:r>
        <w:t>Основними критеріями вибору були: вік пацієнтів (</w:t>
      </w:r>
      <w:r w:rsidR="004C4129">
        <w:t>7-</w:t>
      </w:r>
      <w:r w:rsidR="00C124F2">
        <w:rPr>
          <w:lang w:val="uk-UA"/>
        </w:rPr>
        <w:t>1</w:t>
      </w:r>
      <w:r w:rsidR="0053338B">
        <w:rPr>
          <w:lang w:val="uk-UA"/>
        </w:rPr>
        <w:t>2</w:t>
      </w:r>
      <w:r>
        <w:t>років); інструментально підтверджений діагноз</w:t>
      </w:r>
      <w:r w:rsidR="00C124F2">
        <w:rPr>
          <w:lang w:val="uk-UA"/>
        </w:rPr>
        <w:t>,</w:t>
      </w:r>
      <w:r>
        <w:t xml:space="preserve"> наявності дизартрії</w:t>
      </w:r>
      <w:r w:rsidR="00B6129B">
        <w:rPr>
          <w:lang w:val="uk-UA"/>
        </w:rPr>
        <w:t xml:space="preserve"> та психомоторних порушень у</w:t>
      </w:r>
      <w:r w:rsidR="007905A6">
        <w:t xml:space="preserve"> д</w:t>
      </w:r>
      <w:r>
        <w:t xml:space="preserve">ітей з </w:t>
      </w:r>
      <w:r w:rsidR="00560167">
        <w:rPr>
          <w:lang w:val="uk-UA"/>
        </w:rPr>
        <w:t>церебральм паралічем</w:t>
      </w:r>
      <w:r>
        <w:t xml:space="preserve">; відсутність тяжких супутніх захворювань (хвороба Бєхтєрєва, онкологія); згода батьків пацієнта на здійснення додаткових заходів </w:t>
      </w:r>
      <w:r w:rsidR="00560167">
        <w:rPr>
          <w:lang w:val="uk-UA"/>
        </w:rPr>
        <w:t>фізичної терапії</w:t>
      </w:r>
      <w:r w:rsidR="00375C28">
        <w:t xml:space="preserve"> (основна група</w:t>
      </w:r>
      <w:r w:rsidR="00684155">
        <w:t>)</w:t>
      </w:r>
      <w:r w:rsidRPr="00684155">
        <w:t>.</w:t>
      </w:r>
    </w:p>
    <w:p w:rsidR="00310D8F" w:rsidRDefault="00310D8F" w:rsidP="00560167">
      <w:pPr>
        <w:spacing w:before="0" w:after="0" w:line="360" w:lineRule="auto"/>
        <w:ind w:firstLine="709"/>
      </w:pPr>
      <w:r>
        <w:t>Перед здійсненням заходів Ф</w:t>
      </w:r>
      <w:r w:rsidR="00560167">
        <w:rPr>
          <w:lang w:val="uk-UA"/>
        </w:rPr>
        <w:t>Т</w:t>
      </w:r>
      <w:r>
        <w:t xml:space="preserve"> з кожним пацієнтом проводилася співбесіда з</w:t>
      </w:r>
      <w:r w:rsidR="00B6129B">
        <w:t xml:space="preserve"> заповненням розроблених анкет.</w:t>
      </w:r>
      <w:r>
        <w:t>На даному етапі реалізовувалася запропонована програма Ф</w:t>
      </w:r>
      <w:r w:rsidR="00560167">
        <w:rPr>
          <w:lang w:val="uk-UA"/>
        </w:rPr>
        <w:t>Т</w:t>
      </w:r>
      <w:r>
        <w:t>.</w:t>
      </w:r>
    </w:p>
    <w:p w:rsidR="00310D8F" w:rsidRDefault="00310D8F" w:rsidP="00560167">
      <w:pPr>
        <w:spacing w:before="0" w:after="0" w:line="360" w:lineRule="auto"/>
        <w:ind w:firstLine="709"/>
      </w:pPr>
      <w:r>
        <w:t xml:space="preserve">На третьому етапі проведено фінальну обробку та узагальнення отриманих даних, сформульовано висновки, оформлена робота. </w:t>
      </w:r>
    </w:p>
    <w:p w:rsidR="00310D8F" w:rsidRPr="00560167" w:rsidRDefault="00310D8F" w:rsidP="00560167">
      <w:pPr>
        <w:spacing w:before="0" w:after="0" w:line="360" w:lineRule="auto"/>
        <w:ind w:firstLine="709"/>
      </w:pPr>
      <w:r w:rsidRPr="00560167">
        <w:t>Обстеження хворих проводилося в декілька етапів:</w:t>
      </w:r>
    </w:p>
    <w:p w:rsidR="00310D8F" w:rsidRPr="00560167" w:rsidRDefault="00310D8F" w:rsidP="00536D5D">
      <w:pPr>
        <w:spacing w:before="0" w:after="0" w:line="360" w:lineRule="auto"/>
        <w:ind w:firstLine="709"/>
      </w:pPr>
      <w:r w:rsidRPr="00560167">
        <w:lastRenderedPageBreak/>
        <w:t>1. При зверненні хворого</w:t>
      </w:r>
      <w:r w:rsidR="00536D5D">
        <w:rPr>
          <w:lang w:val="uk-UA"/>
        </w:rPr>
        <w:t xml:space="preserve"> було</w:t>
      </w:r>
      <w:r w:rsidR="00536D5D">
        <w:t xml:space="preserve"> зібраного анамнез</w:t>
      </w:r>
      <w:r w:rsidR="00536D5D">
        <w:rPr>
          <w:lang w:val="uk-UA"/>
        </w:rPr>
        <w:t>,</w:t>
      </w:r>
      <w:r w:rsidR="00536D5D" w:rsidRPr="00560167">
        <w:t>прове</w:t>
      </w:r>
      <w:r w:rsidR="00536D5D">
        <w:rPr>
          <w:lang w:val="uk-UA"/>
        </w:rPr>
        <w:t>ли</w:t>
      </w:r>
      <w:r w:rsidR="00536D5D" w:rsidRPr="00560167">
        <w:t xml:space="preserve"> опитування кожного хворого, анкетування</w:t>
      </w:r>
      <w:r w:rsidR="00536D5D">
        <w:rPr>
          <w:lang w:val="uk-UA"/>
        </w:rPr>
        <w:t xml:space="preserve"> (</w:t>
      </w:r>
      <w:r w:rsidR="00536D5D" w:rsidRPr="00B23928">
        <w:rPr>
          <w:lang w:val="uk-UA"/>
        </w:rPr>
        <w:t>Додаток</w:t>
      </w:r>
      <w:r w:rsidR="00A431DA">
        <w:rPr>
          <w:lang w:val="uk-UA"/>
        </w:rPr>
        <w:t xml:space="preserve"> А,</w:t>
      </w:r>
      <w:r w:rsidR="00536D5D">
        <w:rPr>
          <w:lang w:val="uk-UA"/>
        </w:rPr>
        <w:t xml:space="preserve"> В)</w:t>
      </w:r>
      <w:r w:rsidR="00536D5D">
        <w:t xml:space="preserve"> та поставлено діагноз, </w:t>
      </w:r>
      <w:r w:rsidRPr="00560167">
        <w:t>розроблял</w:t>
      </w:r>
      <w:r w:rsidR="00536D5D">
        <w:rPr>
          <w:lang w:val="uk-UA"/>
        </w:rPr>
        <w:t>и</w:t>
      </w:r>
      <w:r w:rsidRPr="00560167">
        <w:t xml:space="preserve"> індивідуальн</w:t>
      </w:r>
      <w:r w:rsidR="00536D5D">
        <w:rPr>
          <w:lang w:val="uk-UA"/>
        </w:rPr>
        <w:t>у</w:t>
      </w:r>
      <w:r w:rsidRPr="00560167">
        <w:t xml:space="preserve"> програм</w:t>
      </w:r>
      <w:r w:rsidR="00536D5D">
        <w:rPr>
          <w:lang w:val="uk-UA"/>
        </w:rPr>
        <w:t>у</w:t>
      </w:r>
      <w:r w:rsidRPr="00560167">
        <w:t xml:space="preserve"> Ф</w:t>
      </w:r>
      <w:r w:rsidR="00560167" w:rsidRPr="00560167">
        <w:rPr>
          <w:lang w:val="uk-UA"/>
        </w:rPr>
        <w:t>Т</w:t>
      </w:r>
      <w:r w:rsidR="00536D5D">
        <w:t>.</w:t>
      </w:r>
    </w:p>
    <w:p w:rsidR="00310D8F" w:rsidRPr="00560167" w:rsidRDefault="00536D5D" w:rsidP="00560167">
      <w:pPr>
        <w:spacing w:before="0" w:after="0" w:line="360" w:lineRule="auto"/>
        <w:ind w:firstLine="709"/>
      </w:pPr>
      <w:r>
        <w:rPr>
          <w:lang w:val="uk-UA"/>
        </w:rPr>
        <w:t>2</w:t>
      </w:r>
      <w:r w:rsidR="00310D8F" w:rsidRPr="00560167">
        <w:t xml:space="preserve">. Гоніометричні вимірювання проводилися вже під час реабілітаційних заходів </w:t>
      </w:r>
      <w:r w:rsidR="00310D8F" w:rsidRPr="00EF3F04">
        <w:t>на перший, п’</w:t>
      </w:r>
      <w:r w:rsidR="006F7727" w:rsidRPr="00EF3F04">
        <w:rPr>
          <w:lang w:val="uk-UA"/>
        </w:rPr>
        <w:t>я</w:t>
      </w:r>
      <w:r w:rsidR="00310D8F" w:rsidRPr="00EF3F04">
        <w:t>тий та десятий день реабілітації</w:t>
      </w:r>
      <w:r w:rsidR="00310D8F" w:rsidRPr="00560167">
        <w:t xml:space="preserve">. Також проводилося дослідження рухливості </w:t>
      </w:r>
      <w:r w:rsidR="00560167" w:rsidRPr="00560167">
        <w:rPr>
          <w:lang w:val="uk-UA"/>
        </w:rPr>
        <w:t>в суглобах</w:t>
      </w:r>
      <w:r w:rsidR="00310D8F" w:rsidRPr="00560167">
        <w:t>.</w:t>
      </w:r>
    </w:p>
    <w:p w:rsidR="00310D8F" w:rsidRDefault="00536D5D" w:rsidP="00560167">
      <w:pPr>
        <w:spacing w:before="0" w:after="0" w:line="360" w:lineRule="auto"/>
        <w:ind w:firstLine="709"/>
      </w:pPr>
      <w:r>
        <w:rPr>
          <w:lang w:val="uk-UA"/>
        </w:rPr>
        <w:t>3</w:t>
      </w:r>
      <w:r w:rsidR="00310D8F" w:rsidRPr="00560167">
        <w:t>. Під час кожної процедури шляхом опитування оцінювався функціональний стан хворого. В окремих вип</w:t>
      </w:r>
      <w:r w:rsidR="00560167">
        <w:t>адках проводилися вимірювання артеріального тиску</w:t>
      </w:r>
      <w:r w:rsidR="00310D8F" w:rsidRPr="00560167">
        <w:t xml:space="preserve"> та пульсу (знадобилося у двох випадках).</w:t>
      </w:r>
    </w:p>
    <w:p w:rsidR="00EF3F04" w:rsidRDefault="00EF3F04" w:rsidP="00560167">
      <w:pPr>
        <w:spacing w:before="0" w:after="0" w:line="360" w:lineRule="auto"/>
        <w:ind w:firstLine="709"/>
      </w:pPr>
    </w:p>
    <w:p w:rsidR="00EF3F04" w:rsidRDefault="00EF3F04" w:rsidP="00560167">
      <w:pPr>
        <w:spacing w:before="0" w:after="0" w:line="360" w:lineRule="auto"/>
        <w:ind w:firstLine="709"/>
      </w:pPr>
    </w:p>
    <w:p w:rsidR="00EF3F04" w:rsidRDefault="00EF3F04" w:rsidP="00560167">
      <w:pPr>
        <w:spacing w:before="0" w:after="0" w:line="360" w:lineRule="auto"/>
        <w:ind w:firstLine="709"/>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Default="00EF3F04" w:rsidP="00EF3F04">
      <w:pPr>
        <w:spacing w:before="0" w:after="0" w:line="360" w:lineRule="auto"/>
        <w:ind w:firstLine="709"/>
        <w:jc w:val="right"/>
      </w:pPr>
    </w:p>
    <w:p w:rsidR="00EF3F04" w:rsidRPr="00EF3F04" w:rsidRDefault="00982078" w:rsidP="00EF3F04">
      <w:pPr>
        <w:spacing w:before="0" w:after="0" w:line="360" w:lineRule="auto"/>
        <w:ind w:firstLine="709"/>
        <w:jc w:val="left"/>
        <w:rPr>
          <w:lang w:val="uk-UA"/>
        </w:rPr>
      </w:pPr>
      <w:r w:rsidRPr="00982078">
        <w:rPr>
          <w:noProof/>
          <w:lang w:eastAsia="ru-RU"/>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203" o:spid="_x0000_s1026" type="#_x0000_t176" style="position:absolute;left:0;text-align:left;margin-left:53.9pt;margin-top:8.7pt;width:5in;height:36.85pt;z-index:2516899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" fillcolor="white [3201]" strokecolor="black [3200]" strokeweight="1pt">
            <v:textbox>
              <w:txbxContent>
                <w:p w:rsidR="00A15C52" w:rsidRDefault="00A15C52" w:rsidP="003675C1">
                  <w:pPr>
                    <w:jc w:val="center"/>
                  </w:pPr>
                  <w:r w:rsidRPr="003675C1">
                    <w:t>Реабілітаційне обстеженян дітей з атактичною формою ДЦП</w:t>
                  </w:r>
                </w:p>
              </w:txbxContent>
            </v:textbox>
          </v:shape>
        </w:pict>
      </w:r>
    </w:p>
    <w:p w:rsidR="00EF3F04" w:rsidRDefault="00982078" w:rsidP="00560167">
      <w:pPr>
        <w:spacing w:before="0" w:after="0" w:line="360" w:lineRule="auto"/>
        <w:ind w:firstLine="709"/>
      </w:pPr>
      <w:r w:rsidRPr="00982078">
        <w:rPr>
          <w:noProof/>
          <w:lang w:eastAsia="ru-RU"/>
        </w:rPr>
        <w:pict>
          <v:shapetype id="_x0000_t32" coordsize="21600,21600" o:spt="32" o:oned="t" path="m,l21600,21600e" filled="f">
            <v:path arrowok="t" fillok="f" o:connecttype="none"/>
            <o:lock v:ext="edit" shapetype="t"/>
          </v:shapetype>
          <v:shape id="Прямая со стрелкой 211" o:spid="_x0000_s1060" type="#_x0000_t32" style="position:absolute;left:0;text-align:left;margin-left:219.7pt;margin-top:21.35pt;width:0;height:23.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" strokecolor="black [3200]" strokeweight=".5pt">
            <v:stroke endarrow="block" joinstyle="miter"/>
          </v:shape>
        </w:pict>
      </w:r>
    </w:p>
    <w:p w:rsidR="00EF3F04" w:rsidRDefault="00982078" w:rsidP="00560167">
      <w:pPr>
        <w:spacing w:before="0" w:after="0" w:line="360" w:lineRule="auto"/>
        <w:ind w:firstLine="709"/>
      </w:pPr>
      <w:r w:rsidRPr="00982078">
        <w:rPr>
          <w:noProof/>
          <w:lang w:eastAsia="ru-RU"/>
        </w:rPr>
        <w:pict>
          <v:rect id="Прямоугольник 196" o:spid="_x0000_s1027" style="position:absolute;left:0;text-align:left;margin-left:22.1pt;margin-top:20.7pt;width:412.7pt;height:58.6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" fillcolor="white [3201]" strokecolor="black [3200]" strokeweight="1pt">
            <v:textbox>
              <w:txbxContent>
                <w:p w:rsidR="00A15C52" w:rsidRPr="00EF3F04" w:rsidRDefault="00A15C52" w:rsidP="00EF3F04">
                  <w:pPr>
                    <w:jc w:val="center"/>
                    <w:rPr>
                      <w:lang w:val="uk-UA"/>
                    </w:rPr>
                  </w:pPr>
                  <w:r>
                    <w:rPr>
                      <w:lang w:val="uk-UA"/>
                    </w:rPr>
                    <w:t>Обстеження пацієнта: інстументальне, соціологічне,оцінка функціонального стану дитини</w:t>
                  </w:r>
                </w:p>
              </w:txbxContent>
            </v:textbox>
          </v:rect>
        </w:pict>
      </w:r>
    </w:p>
    <w:p w:rsidR="00EF3F04" w:rsidRDefault="00982078" w:rsidP="00560167">
      <w:pPr>
        <w:spacing w:before="0" w:after="0" w:line="360" w:lineRule="auto"/>
        <w:ind w:firstLine="709"/>
      </w:pPr>
      <w:r w:rsidRPr="00982078">
        <w:rPr>
          <w:noProof/>
          <w:lang w:eastAsia="ru-RU"/>
        </w:rPr>
        <w:lastRenderedPageBreak/>
        <w:pict>
          <v:shape id="Прямая со стрелкой 218" o:spid="_x0000_s1059" type="#_x0000_t32" style="position:absolute;left:0;text-align:left;margin-left:434.8pt;margin-top:22.5pt;width:15.15pt;height:0;flip:x;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" strokecolor="black [3200]" strokeweight=".5pt">
            <v:stroke endarrow="block" joinstyle="miter"/>
          </v:shape>
        </w:pict>
      </w:r>
      <w:r w:rsidRPr="00982078">
        <w:rPr>
          <w:noProof/>
          <w:lang w:eastAsia="ru-RU"/>
        </w:rPr>
        <w:pict>
          <v:line id="Прямая соединительная линия 214" o:spid="_x0000_s1058" style="position:absolute;left:0;text-align:left;flip:x;z-index:251701248;visibility:visible;mso-height-relative:margin" from="444.9pt,22.5pt" to="449.95pt,4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" strokecolor="black [3200]" strokeweight=".5pt">
            <v:stroke joinstyle="miter"/>
          </v:line>
        </w:pict>
      </w:r>
    </w:p>
    <w:p w:rsidR="00EF3F04" w:rsidRDefault="00EF3F04" w:rsidP="00560167">
      <w:pPr>
        <w:spacing w:before="0" w:after="0" w:line="360" w:lineRule="auto"/>
        <w:ind w:firstLine="709"/>
      </w:pPr>
    </w:p>
    <w:p w:rsidR="00EF3F04" w:rsidRDefault="00982078" w:rsidP="00560167">
      <w:pPr>
        <w:spacing w:before="0" w:after="0" w:line="360" w:lineRule="auto"/>
        <w:ind w:firstLine="709"/>
      </w:pPr>
      <w:r w:rsidRPr="00982078">
        <w:rPr>
          <w:noProof/>
          <w:lang w:eastAsia="ru-RU"/>
        </w:rPr>
        <w:pict>
          <v:shape id="Прямая со стрелкой 206" o:spid="_x0000_s1057" type="#_x0000_t32" style="position:absolute;left:0;text-align:left;margin-left:219.7pt;margin-top:6.85pt;width:0;height:22.6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" strokecolor="black [3200]" strokeweight=".5pt">
            <v:stroke endarrow="block" joinstyle="miter"/>
          </v:shape>
        </w:pict>
      </w:r>
    </w:p>
    <w:p w:rsidR="00EF3F04" w:rsidRDefault="00982078" w:rsidP="00560167">
      <w:pPr>
        <w:spacing w:before="0" w:after="0" w:line="360" w:lineRule="auto"/>
        <w:ind w:firstLine="709"/>
      </w:pPr>
      <w:r w:rsidRPr="00982078">
        <w:rPr>
          <w:noProof/>
          <w:lang w:eastAsia="ru-RU"/>
        </w:rPr>
        <w:pict>
          <v:shapetype id="_x0000_t109" coordsize="21600,21600" o:spt="109" path="m,l,21600r21600,l21600,xe">
            <v:stroke joinstyle="miter"/>
            <v:path gradientshapeok="t" o:connecttype="rect"/>
          </v:shapetype>
          <v:shape id="Блок-схема: процесс 197" o:spid="_x0000_s1028" type="#_x0000_t109" style="position:absolute;left:0;text-align:left;margin-left:45.5pt;margin-top:5.25pt;width:373.35pt;height:34.35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" fillcolor="white [3201]" strokecolor="black [3200]" strokeweight="1pt">
            <v:textbox>
              <w:txbxContent>
                <w:p w:rsidR="00A15C52" w:rsidRPr="00EF3F04" w:rsidRDefault="00A15C52" w:rsidP="00EF3F04">
                  <w:pPr>
                    <w:jc w:val="center"/>
                    <w:rPr>
                      <w:lang w:val="uk-UA"/>
                    </w:rPr>
                  </w:pPr>
                  <w:r>
                    <w:rPr>
                      <w:lang w:val="uk-UA"/>
                    </w:rPr>
                    <w:t xml:space="preserve">Постановка цілей в </w:t>
                  </w:r>
                  <w:r>
                    <w:rPr>
                      <w:lang w:val="en-US"/>
                    </w:rPr>
                    <w:t>SMART</w:t>
                  </w:r>
                  <w:r>
                    <w:t>формат</w:t>
                  </w:r>
                  <w:r>
                    <w:rPr>
                      <w:lang w:val="uk-UA"/>
                    </w:rPr>
                    <w:t>і.</w:t>
                  </w:r>
                </w:p>
              </w:txbxContent>
            </v:textbox>
          </v:shape>
        </w:pict>
      </w:r>
    </w:p>
    <w:p w:rsidR="00EF3F04" w:rsidRDefault="00982078" w:rsidP="00560167">
      <w:pPr>
        <w:spacing w:before="0" w:after="0" w:line="360" w:lineRule="auto"/>
        <w:ind w:firstLine="709"/>
      </w:pPr>
      <w:r w:rsidRPr="00982078">
        <w:rPr>
          <w:noProof/>
          <w:lang w:eastAsia="ru-RU"/>
        </w:rPr>
        <w:pict>
          <v:shape id="Прямая со стрелкой 207" o:spid="_x0000_s1056" type="#_x0000_t32" style="position:absolute;left:0;text-align:left;margin-left:220.5pt;margin-top:19.65pt;width:0;height:25.1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" strokecolor="black [3200]" strokeweight=".5pt">
            <v:stroke endarrow="block" joinstyle="miter"/>
          </v:shape>
        </w:pict>
      </w:r>
    </w:p>
    <w:p w:rsidR="00EF3F04" w:rsidRDefault="00982078" w:rsidP="00560167">
      <w:pPr>
        <w:spacing w:before="0" w:after="0" w:line="360" w:lineRule="auto"/>
        <w:ind w:firstLine="709"/>
      </w:pPr>
      <w:r w:rsidRPr="00982078">
        <w:rPr>
          <w:noProof/>
          <w:lang w:eastAsia="ru-RU"/>
        </w:rPr>
        <w:pict>
          <v:shape id="Блок-схема: процесс 198" o:spid="_x0000_s1029" type="#_x0000_t109" style="position:absolute;left:0;text-align:left;margin-left:118.35pt;margin-top:20.55pt;width:219.35pt;height:42.7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" fillcolor="white [3201]" strokecolor="black [3200]" strokeweight="1pt">
            <v:textbox>
              <w:txbxContent>
                <w:p w:rsidR="00A15C52" w:rsidRPr="00EF3F04" w:rsidRDefault="00A15C52" w:rsidP="00EF3F04">
                  <w:pPr>
                    <w:jc w:val="center"/>
                  </w:pPr>
                  <w:r>
                    <w:t>П</w:t>
                  </w:r>
                  <w:r>
                    <w:rPr>
                      <w:lang w:val="uk-UA"/>
                    </w:rPr>
                    <w:t>і</w:t>
                  </w:r>
                  <w:r>
                    <w:t>дбір засоб</w:t>
                  </w:r>
                  <w:r>
                    <w:rPr>
                      <w:lang w:val="uk-UA"/>
                    </w:rPr>
                    <w:t>і</w:t>
                  </w:r>
                  <w:r>
                    <w:t xml:space="preserve">в </w:t>
                  </w:r>
                  <w:r>
                    <w:rPr>
                      <w:lang w:val="uk-UA"/>
                    </w:rPr>
                    <w:t>і</w:t>
                  </w:r>
                  <w:r>
                    <w:t xml:space="preserve"> метод</w:t>
                  </w:r>
                  <w:r>
                    <w:rPr>
                      <w:lang w:val="uk-UA"/>
                    </w:rPr>
                    <w:t>і</w:t>
                  </w:r>
                  <w:r>
                    <w:t>в ФТ</w:t>
                  </w:r>
                </w:p>
              </w:txbxContent>
            </v:textbox>
          </v:shape>
        </w:pict>
      </w:r>
    </w:p>
    <w:p w:rsidR="00EF3F04" w:rsidRDefault="00EF3F04" w:rsidP="00560167">
      <w:pPr>
        <w:spacing w:before="0" w:after="0" w:line="360" w:lineRule="auto"/>
        <w:ind w:firstLine="709"/>
      </w:pPr>
    </w:p>
    <w:p w:rsidR="00EF3F04" w:rsidRDefault="00982078" w:rsidP="00560167">
      <w:pPr>
        <w:spacing w:before="0" w:after="0" w:line="360" w:lineRule="auto"/>
        <w:ind w:firstLine="709"/>
      </w:pPr>
      <w:r w:rsidRPr="00982078">
        <w:rPr>
          <w:noProof/>
          <w:lang w:eastAsia="ru-RU"/>
        </w:rPr>
        <w:pict>
          <v:shape id="Прямая со стрелкой 208" o:spid="_x0000_s1055" type="#_x0000_t32" style="position:absolute;left:0;text-align:left;margin-left:220.55pt;margin-top:15.05pt;width:0;height:25.1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" strokecolor="black [3200]" strokeweight=".5pt">
            <v:stroke endarrow="block" joinstyle="miter"/>
          </v:shape>
        </w:pict>
      </w:r>
    </w:p>
    <w:p w:rsidR="00EF3F04" w:rsidRDefault="00982078" w:rsidP="00560167">
      <w:pPr>
        <w:spacing w:before="0" w:after="0" w:line="360" w:lineRule="auto"/>
        <w:ind w:firstLine="709"/>
      </w:pPr>
      <w:r w:rsidRPr="00982078">
        <w:rPr>
          <w:noProof/>
          <w:lang w:eastAsia="ru-RU"/>
        </w:rPr>
        <w:pict>
          <v:shape id="Блок-схема: процесс 199" o:spid="_x0000_s1030" type="#_x0000_t109" style="position:absolute;left:0;text-align:left;margin-left:154.35pt;margin-top:16.05pt;width:159.05pt;height:66.95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" fillcolor="white [3201]" strokecolor="black [3200]" strokeweight="1pt">
            <v:textbox>
              <w:txbxContent>
                <w:p w:rsidR="00A15C52" w:rsidRPr="00EF3F04" w:rsidRDefault="00A15C52" w:rsidP="00EF3F04">
                  <w:pPr>
                    <w:jc w:val="center"/>
                    <w:rPr>
                      <w:lang w:val="uk-UA"/>
                    </w:rPr>
                  </w:pPr>
                  <w:r>
                    <w:rPr>
                      <w:lang w:val="uk-UA"/>
                    </w:rPr>
                    <w:t>Застосування засобів і методів ФТ</w:t>
                  </w:r>
                </w:p>
              </w:txbxContent>
            </v:textbox>
          </v:shape>
        </w:pict>
      </w:r>
    </w:p>
    <w:p w:rsidR="00EF3F04" w:rsidRDefault="00EF3F04" w:rsidP="00560167">
      <w:pPr>
        <w:spacing w:before="0" w:after="0" w:line="360" w:lineRule="auto"/>
        <w:ind w:firstLine="709"/>
      </w:pPr>
    </w:p>
    <w:p w:rsidR="00EF3F04" w:rsidRDefault="00EF3F04" w:rsidP="00560167">
      <w:pPr>
        <w:spacing w:before="0" w:after="0" w:line="360" w:lineRule="auto"/>
        <w:ind w:firstLine="709"/>
      </w:pPr>
    </w:p>
    <w:p w:rsidR="00EF3F04" w:rsidRDefault="00982078" w:rsidP="00560167">
      <w:pPr>
        <w:spacing w:before="0" w:after="0" w:line="360" w:lineRule="auto"/>
        <w:ind w:firstLine="709"/>
      </w:pPr>
      <w:r w:rsidRPr="00982078">
        <w:rPr>
          <w:noProof/>
          <w:lang w:eastAsia="ru-RU"/>
        </w:rPr>
        <w:pict>
          <v:shape id="Прямая со стрелкой 209" o:spid="_x0000_s1054" type="#_x0000_t32" style="position:absolute;left:0;text-align:left;margin-left:220.55pt;margin-top:10.55pt;width:0;height:23.4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" strokecolor="black [3200]" strokeweight=".5pt">
            <v:stroke endarrow="block" joinstyle="miter"/>
          </v:shape>
        </w:pict>
      </w:r>
    </w:p>
    <w:p w:rsidR="00EF3F04" w:rsidRDefault="00982078" w:rsidP="00560167">
      <w:pPr>
        <w:spacing w:before="0" w:after="0" w:line="360" w:lineRule="auto"/>
        <w:ind w:firstLine="709"/>
      </w:pPr>
      <w:r w:rsidRPr="00982078">
        <w:rPr>
          <w:noProof/>
          <w:lang w:eastAsia="ru-RU"/>
        </w:rPr>
        <w:pict>
          <v:shape id="Блок-схема: процесс 200" o:spid="_x0000_s1031" type="#_x0000_t109" style="position:absolute;left:0;text-align:left;margin-left:118.35pt;margin-top:9.8pt;width:231.05pt;height:45.2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" fillcolor="white [3201]" strokecolor="black [3200]" strokeweight="1pt">
            <v:textbox>
              <w:txbxContent>
                <w:p w:rsidR="00A15C52" w:rsidRPr="00EF3F04" w:rsidRDefault="00A15C52" w:rsidP="00EF3F04">
                  <w:pPr>
                    <w:jc w:val="center"/>
                    <w:rPr>
                      <w:lang w:val="uk-UA"/>
                    </w:rPr>
                  </w:pPr>
                  <w:r>
                    <w:rPr>
                      <w:lang w:val="uk-UA"/>
                    </w:rPr>
                    <w:t>Оцінка засобів і методів ФТ</w:t>
                  </w:r>
                </w:p>
              </w:txbxContent>
            </v:textbox>
          </v:shape>
        </w:pict>
      </w:r>
    </w:p>
    <w:p w:rsidR="00EF3F04" w:rsidRDefault="00EF3F04" w:rsidP="00560167">
      <w:pPr>
        <w:spacing w:before="0" w:after="0" w:line="360" w:lineRule="auto"/>
        <w:ind w:firstLine="709"/>
      </w:pPr>
    </w:p>
    <w:p w:rsidR="00560167" w:rsidRDefault="00982078" w:rsidP="00560167">
      <w:pPr>
        <w:spacing w:before="0" w:after="0" w:line="360" w:lineRule="auto"/>
        <w:ind w:firstLine="709"/>
      </w:pPr>
      <w:r w:rsidRPr="00982078">
        <w:rPr>
          <w:noProof/>
          <w:lang w:eastAsia="ru-RU"/>
        </w:rPr>
        <w:pict>
          <v:shape id="Прямая со стрелкой 210" o:spid="_x0000_s1053" type="#_x0000_t32" style="position:absolute;left:0;text-align:left;margin-left:220.55pt;margin-top:6.75pt;width:0;height:22.6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" strokecolor="black [3200]" strokeweight=".5pt">
            <v:stroke endarrow="block" joinstyle="miter"/>
          </v:shape>
        </w:pict>
      </w:r>
    </w:p>
    <w:p w:rsidR="00560167" w:rsidRDefault="00982078" w:rsidP="00560167">
      <w:pPr>
        <w:spacing w:before="0" w:after="0" w:line="360" w:lineRule="auto"/>
        <w:ind w:firstLine="709"/>
      </w:pPr>
      <w:r w:rsidRPr="00982078">
        <w:rPr>
          <w:noProof/>
          <w:lang w:eastAsia="ru-RU"/>
        </w:rPr>
        <w:pict>
          <v:shapetype id="_x0000_t110" coordsize="21600,21600" o:spt="110" path="m10800,l,10800,10800,21600,21600,10800xe">
            <v:stroke joinstyle="miter"/>
            <v:path gradientshapeok="t" o:connecttype="rect" textboxrect="5400,5400,16200,16200"/>
          </v:shapetype>
          <v:shape id="Блок-схема: решение 201" o:spid="_x0000_s1032" type="#_x0000_t110" style="position:absolute;left:0;text-align:left;margin-left:114.2pt;margin-top:10.25pt;width:214.3pt;height:132.3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" fillcolor="white [3201]" strokecolor="black [3200]" strokeweight="1pt">
            <v:textbox>
              <w:txbxContent>
                <w:p w:rsidR="00A15C52" w:rsidRPr="003675C1" w:rsidRDefault="00A15C52" w:rsidP="003675C1">
                  <w:pPr>
                    <w:jc w:val="center"/>
                    <w:rPr>
                      <w:lang w:val="uk-UA"/>
                    </w:rPr>
                  </w:pPr>
                  <w:r>
                    <w:rPr>
                      <w:lang w:val="uk-UA"/>
                    </w:rPr>
                    <w:t>Чи ефективна програма ФТ ?</w:t>
                  </w:r>
                </w:p>
              </w:txbxContent>
            </v:textbox>
          </v:shape>
        </w:pict>
      </w:r>
    </w:p>
    <w:p w:rsidR="00560167" w:rsidRPr="003675C1" w:rsidRDefault="00560167" w:rsidP="003675C1">
      <w:pPr>
        <w:spacing w:before="0" w:after="0" w:line="360" w:lineRule="auto"/>
        <w:ind w:firstLine="709"/>
        <w:rPr>
          <w:lang w:val="uk-UA"/>
        </w:rPr>
      </w:pPr>
    </w:p>
    <w:p w:rsidR="00EF3F04" w:rsidRPr="003675C1" w:rsidRDefault="003675C1" w:rsidP="00560167">
      <w:pPr>
        <w:spacing w:before="0" w:after="0" w:line="360" w:lineRule="auto"/>
        <w:ind w:firstLine="709"/>
        <w:rPr>
          <w:lang w:val="uk-UA"/>
        </w:rPr>
      </w:pPr>
      <w:r>
        <w:rPr>
          <w:lang w:val="uk-UA"/>
        </w:rPr>
        <w:t xml:space="preserve">                                                                                                        Ні</w:t>
      </w:r>
    </w:p>
    <w:p w:rsidR="00560167" w:rsidRDefault="00982078" w:rsidP="00560167">
      <w:pPr>
        <w:spacing w:before="0" w:after="0" w:line="360" w:lineRule="auto"/>
        <w:ind w:firstLine="709"/>
      </w:pPr>
      <w:r w:rsidRPr="00982078">
        <w:rPr>
          <w:noProof/>
          <w:lang w:eastAsia="ru-RU"/>
        </w:rPr>
        <w:pict>
          <v:line id="Прямая соединительная линия 216" o:spid="_x0000_s1052" style="position:absolute;left:0;text-align:left;flip:y;z-index:251702272;visibility:visible;mso-width-relative:margin;mso-height-relative:margin" from="328.55pt,5.6pt" to="444.9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" strokecolor="black [3200]" strokeweight=".5pt">
            <v:stroke joinstyle="miter"/>
          </v:line>
        </w:pict>
      </w:r>
    </w:p>
    <w:p w:rsidR="00560167" w:rsidRDefault="00560167" w:rsidP="00560167">
      <w:pPr>
        <w:spacing w:before="0" w:after="0" w:line="360" w:lineRule="auto"/>
        <w:ind w:firstLine="709"/>
      </w:pPr>
    </w:p>
    <w:p w:rsidR="00560167" w:rsidRDefault="00982078" w:rsidP="00560167">
      <w:pPr>
        <w:spacing w:before="0" w:after="0" w:line="360" w:lineRule="auto"/>
        <w:ind w:firstLine="709"/>
      </w:pPr>
      <w:r w:rsidRPr="00982078">
        <w:rPr>
          <w:noProof/>
          <w:lang w:eastAsia="ru-RU"/>
        </w:rPr>
        <w:pict>
          <v:shape id="Прямая со стрелкой 212" o:spid="_x0000_s1051" type="#_x0000_t32" style="position:absolute;left:0;text-align:left;margin-left:220.55pt;margin-top:21.75pt;width:0;height:22.6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" strokecolor="black [3200]" strokeweight=".5pt">
            <v:stroke endarrow="block" joinstyle="miter"/>
          </v:shape>
        </w:pict>
      </w:r>
    </w:p>
    <w:p w:rsidR="00560167" w:rsidRPr="003675C1" w:rsidRDefault="003675C1" w:rsidP="00560167">
      <w:pPr>
        <w:spacing w:before="0" w:after="0" w:line="360" w:lineRule="auto"/>
        <w:ind w:firstLine="709"/>
        <w:rPr>
          <w:lang w:val="uk-UA"/>
        </w:rPr>
      </w:pPr>
      <w:r>
        <w:rPr>
          <w:lang w:val="uk-UA"/>
        </w:rPr>
        <w:t xml:space="preserve">                                                             Так</w:t>
      </w:r>
    </w:p>
    <w:p w:rsidR="00560167" w:rsidRDefault="00982078" w:rsidP="00560167">
      <w:pPr>
        <w:spacing w:before="0" w:after="0" w:line="360" w:lineRule="auto"/>
        <w:ind w:firstLine="709"/>
      </w:pPr>
      <w:r w:rsidRPr="00982078">
        <w:rPr>
          <w:noProof/>
          <w:lang w:eastAsia="ru-RU"/>
        </w:rPr>
        <w:pict>
          <v:shape id="Блок-схема: альтернативный процесс 202" o:spid="_x0000_s1033" type="#_x0000_t176" style="position:absolute;left:0;text-align:left;margin-left:114.15pt;margin-top:1.1pt;width:214.3pt;height:44.35pt;z-index:2516889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" fillcolor="white [3201]" strokecolor="black [3200]" strokeweight="1pt">
            <v:textbox>
              <w:txbxContent>
                <w:p w:rsidR="00A15C52" w:rsidRPr="003675C1" w:rsidRDefault="00A15C52" w:rsidP="003675C1">
                  <w:pPr>
                    <w:jc w:val="center"/>
                    <w:rPr>
                      <w:lang w:val="uk-UA"/>
                    </w:rPr>
                  </w:pPr>
                  <w:r>
                    <w:rPr>
                      <w:lang w:val="uk-UA"/>
                    </w:rPr>
                    <w:t>Завершення реабілітації</w:t>
                  </w:r>
                </w:p>
              </w:txbxContent>
            </v:textbox>
          </v:shape>
        </w:pict>
      </w:r>
    </w:p>
    <w:p w:rsidR="00560167" w:rsidRDefault="00560167" w:rsidP="00560167">
      <w:pPr>
        <w:spacing w:before="0" w:after="0" w:line="360" w:lineRule="auto"/>
        <w:ind w:firstLine="709"/>
      </w:pPr>
    </w:p>
    <w:p w:rsidR="00BC0EBA" w:rsidRDefault="00BC0EBA" w:rsidP="00560167">
      <w:pPr>
        <w:spacing w:before="0" w:after="0" w:line="360" w:lineRule="auto"/>
        <w:ind w:firstLine="709"/>
      </w:pPr>
    </w:p>
    <w:p w:rsidR="00560167" w:rsidRDefault="00A431DA" w:rsidP="00223B5C">
      <w:pPr>
        <w:spacing w:before="0" w:after="0" w:line="360" w:lineRule="auto"/>
        <w:ind w:firstLine="709"/>
        <w:jc w:val="right"/>
      </w:pPr>
      <w:r>
        <w:rPr>
          <w:lang w:val="uk-UA"/>
        </w:rPr>
        <w:t xml:space="preserve">Рис. 2. </w:t>
      </w:r>
      <w:r w:rsidR="00BC0EBA" w:rsidRPr="00BC0EBA">
        <w:t>Алгоритм проведення реаб</w:t>
      </w:r>
      <w:r>
        <w:t>ілітаційного обстеження</w:t>
      </w:r>
    </w:p>
    <w:p w:rsidR="00560167" w:rsidRDefault="00560167" w:rsidP="00560167">
      <w:pPr>
        <w:spacing w:before="0" w:after="0" w:line="360" w:lineRule="auto"/>
        <w:ind w:firstLine="709"/>
      </w:pPr>
    </w:p>
    <w:p w:rsidR="00C04488" w:rsidRDefault="00C04488" w:rsidP="00560167">
      <w:pPr>
        <w:pStyle w:val="1"/>
        <w:spacing w:before="0" w:line="360" w:lineRule="auto"/>
        <w:jc w:val="center"/>
        <w:rPr>
          <w:b/>
        </w:rPr>
      </w:pPr>
      <w:bookmarkStart w:id="18" w:name="_Toc88671109"/>
      <w:r w:rsidRPr="007905A6">
        <w:rPr>
          <w:b/>
        </w:rPr>
        <w:t>Р</w:t>
      </w:r>
      <w:r w:rsidRPr="007905A6">
        <w:rPr>
          <w:b/>
          <w:lang w:val="uk-UA"/>
        </w:rPr>
        <w:t>о</w:t>
      </w:r>
      <w:r w:rsidRPr="007905A6">
        <w:rPr>
          <w:b/>
        </w:rPr>
        <w:t>зд</w:t>
      </w:r>
      <w:r w:rsidRPr="007905A6">
        <w:rPr>
          <w:b/>
          <w:lang w:val="uk-UA"/>
        </w:rPr>
        <w:t>і</w:t>
      </w:r>
      <w:r w:rsidR="00FF1F8B">
        <w:rPr>
          <w:b/>
        </w:rPr>
        <w:t>л 3.</w:t>
      </w:r>
      <w:r w:rsidR="007C2C90">
        <w:rPr>
          <w:b/>
        </w:rPr>
        <w:t>ПРОГРА</w:t>
      </w:r>
      <w:r w:rsidRPr="007905A6">
        <w:rPr>
          <w:b/>
        </w:rPr>
        <w:t xml:space="preserve">МА ФІЗИЧНОЇ </w:t>
      </w:r>
      <w:r w:rsidR="00496A57" w:rsidRPr="007905A6">
        <w:rPr>
          <w:b/>
        </w:rPr>
        <w:t>ТЕРАП</w:t>
      </w:r>
      <w:r w:rsidRPr="007905A6">
        <w:rPr>
          <w:b/>
        </w:rPr>
        <w:t>ІЇ</w:t>
      </w:r>
      <w:bookmarkEnd w:id="18"/>
    </w:p>
    <w:p w:rsidR="00E829C3" w:rsidRPr="00E829C3" w:rsidRDefault="00E829C3" w:rsidP="00E829C3"/>
    <w:p w:rsidR="00B5635A" w:rsidRPr="007905A6" w:rsidRDefault="00C04488" w:rsidP="00122053">
      <w:pPr>
        <w:pStyle w:val="2"/>
        <w:spacing w:before="0" w:after="240" w:line="360" w:lineRule="auto"/>
        <w:ind w:firstLine="708"/>
        <w:rPr>
          <w:b/>
          <w:lang w:val="uk-UA"/>
        </w:rPr>
      </w:pPr>
      <w:bookmarkStart w:id="19" w:name="_Toc88671110"/>
      <w:r w:rsidRPr="007905A6">
        <w:rPr>
          <w:b/>
          <w:lang w:val="uk-UA"/>
        </w:rPr>
        <w:lastRenderedPageBreak/>
        <w:t xml:space="preserve">3.1. </w:t>
      </w:r>
      <w:r w:rsidRPr="007905A6">
        <w:rPr>
          <w:b/>
        </w:rPr>
        <w:t>Ос</w:t>
      </w:r>
      <w:r w:rsidR="00D30E92" w:rsidRPr="007905A6">
        <w:rPr>
          <w:b/>
        </w:rPr>
        <w:t>новні принципи складання програ</w:t>
      </w:r>
      <w:r w:rsidRPr="007905A6">
        <w:rPr>
          <w:b/>
        </w:rPr>
        <w:t xml:space="preserve">ми </w:t>
      </w:r>
      <w:r w:rsidR="00E148F8">
        <w:rPr>
          <w:b/>
        </w:rPr>
        <w:t>ф</w:t>
      </w:r>
      <w:r w:rsidR="00E148F8">
        <w:rPr>
          <w:b/>
          <w:lang w:val="uk-UA"/>
        </w:rPr>
        <w:t>ізичної терапії для</w:t>
      </w:r>
      <w:r w:rsidR="00D30E92" w:rsidRPr="007905A6">
        <w:rPr>
          <w:b/>
          <w:lang w:val="uk-UA"/>
        </w:rPr>
        <w:t xml:space="preserve"> дітей з атактичною формою церебрального паралічу</w:t>
      </w:r>
      <w:bookmarkEnd w:id="19"/>
    </w:p>
    <w:p w:rsidR="00D30E92" w:rsidRDefault="00D30E92" w:rsidP="00E829C3">
      <w:pPr>
        <w:spacing w:before="0" w:after="0" w:line="360" w:lineRule="auto"/>
        <w:ind w:firstLine="709"/>
        <w:rPr>
          <w:lang w:val="uk-UA"/>
        </w:rPr>
      </w:pPr>
      <w:r w:rsidRPr="00E148F8">
        <w:rPr>
          <w:lang w:val="uk-UA"/>
        </w:rPr>
        <w:t xml:space="preserve">Проаналізувавши </w:t>
      </w:r>
      <w:r>
        <w:rPr>
          <w:lang w:val="uk-UA"/>
        </w:rPr>
        <w:t xml:space="preserve">літературні джерела та </w:t>
      </w:r>
      <w:r w:rsidRPr="00E148F8">
        <w:rPr>
          <w:lang w:val="uk-UA"/>
        </w:rPr>
        <w:t>результатироботи</w:t>
      </w:r>
      <w:r>
        <w:rPr>
          <w:lang w:val="uk-UA"/>
        </w:rPr>
        <w:t xml:space="preserve"> п</w:t>
      </w:r>
      <w:r w:rsidR="00122053">
        <w:rPr>
          <w:lang w:val="uk-UA"/>
        </w:rPr>
        <w:t>і</w:t>
      </w:r>
      <w:r>
        <w:rPr>
          <w:lang w:val="uk-UA"/>
        </w:rPr>
        <w:t>д час практики в Центрі комплексної реабілітації осіб з інвалідністю Дніпровсько</w:t>
      </w:r>
      <w:r w:rsidR="00122053">
        <w:rPr>
          <w:lang w:val="uk-UA"/>
        </w:rPr>
        <w:t>го</w:t>
      </w:r>
      <w:r>
        <w:rPr>
          <w:lang w:val="uk-UA"/>
        </w:rPr>
        <w:t xml:space="preserve"> району м.Києва</w:t>
      </w:r>
      <w:r w:rsidRPr="00D30E92">
        <w:rPr>
          <w:lang w:val="uk-UA"/>
        </w:rPr>
        <w:t>, ми виділили основні принципи складання та використання індивідуальнихреабілітаційних програм, якими треба керуватисяпри роботіз с</w:t>
      </w:r>
      <w:r>
        <w:rPr>
          <w:lang w:val="uk-UA"/>
        </w:rPr>
        <w:t>ім’ями, в яких є діти з ЦП.</w:t>
      </w:r>
    </w:p>
    <w:p w:rsidR="00560167" w:rsidRPr="00560167" w:rsidRDefault="00D30E92" w:rsidP="00E829C3">
      <w:pPr>
        <w:pStyle w:val="a8"/>
        <w:numPr>
          <w:ilvl w:val="0"/>
          <w:numId w:val="22"/>
        </w:numPr>
        <w:spacing w:before="0" w:after="0" w:line="360" w:lineRule="auto"/>
        <w:rPr>
          <w:lang w:val="uk-UA"/>
        </w:rPr>
      </w:pPr>
      <w:r>
        <w:t xml:space="preserve">Принцип індивідуальногопідходу. </w:t>
      </w:r>
    </w:p>
    <w:p w:rsidR="00D30E92" w:rsidRDefault="00D30E92" w:rsidP="00E829C3">
      <w:pPr>
        <w:spacing w:before="0" w:after="0" w:line="360" w:lineRule="auto"/>
        <w:ind w:firstLine="709"/>
        <w:rPr>
          <w:lang w:val="uk-UA"/>
        </w:rPr>
      </w:pPr>
      <w:r w:rsidRPr="00560167">
        <w:rPr>
          <w:lang w:val="uk-UA"/>
        </w:rPr>
        <w:t>А. Урахуваннявіку дитини та її моторного розвитку.</w:t>
      </w:r>
      <w:r w:rsidRPr="00D30E92">
        <w:rPr>
          <w:lang w:val="uk-UA"/>
        </w:rPr>
        <w:t xml:space="preserve">Всі діти досліджуваних груп були </w:t>
      </w:r>
      <w:r>
        <w:rPr>
          <w:lang w:val="uk-UA"/>
        </w:rPr>
        <w:t>7</w:t>
      </w:r>
      <w:r w:rsidRPr="00D30E92">
        <w:rPr>
          <w:lang w:val="uk-UA"/>
        </w:rPr>
        <w:t>-</w:t>
      </w:r>
      <w:r w:rsidR="007905A6">
        <w:rPr>
          <w:lang w:val="uk-UA"/>
        </w:rPr>
        <w:t>12</w:t>
      </w:r>
      <w:r w:rsidRPr="00D30E92">
        <w:rPr>
          <w:lang w:val="uk-UA"/>
        </w:rPr>
        <w:t xml:space="preserve"> років, до цього віку мають бути</w:t>
      </w:r>
      <w:r>
        <w:rPr>
          <w:lang w:val="uk-UA"/>
        </w:rPr>
        <w:t xml:space="preserve"> сформовані всі моторні функції </w:t>
      </w:r>
      <w:r w:rsidR="00E148F8" w:rsidRPr="00560167">
        <w:rPr>
          <w:lang w:val="uk-UA"/>
        </w:rPr>
        <w:t>[</w:t>
      </w:r>
      <w:r w:rsidR="000C18A9" w:rsidRPr="006E1CFB">
        <w:rPr>
          <w:lang w:val="uk-UA"/>
        </w:rPr>
        <w:t>19</w:t>
      </w:r>
      <w:r w:rsidR="00E2718E" w:rsidRPr="006E1CFB">
        <w:rPr>
          <w:lang w:val="uk-UA"/>
        </w:rPr>
        <w:t>, 25</w:t>
      </w:r>
      <w:r w:rsidRPr="00B23928">
        <w:rPr>
          <w:lang w:val="uk-UA"/>
        </w:rPr>
        <w:t>]</w:t>
      </w:r>
      <w:r w:rsidRPr="00D30E92">
        <w:rPr>
          <w:lang w:val="uk-UA"/>
        </w:rPr>
        <w:t>, та розвиток моторних функцій досліджених дітей не відповідав їх віку, во</w:t>
      </w:r>
      <w:r>
        <w:rPr>
          <w:lang w:val="uk-UA"/>
        </w:rPr>
        <w:t>ни з 32 балів мали середній бал– 6,0±0,33 бали.</w:t>
      </w:r>
    </w:p>
    <w:p w:rsidR="003E05F9" w:rsidRDefault="00D30E92" w:rsidP="00560167">
      <w:pPr>
        <w:spacing w:before="0" w:after="0" w:line="360" w:lineRule="auto"/>
        <w:ind w:firstLine="709"/>
        <w:rPr>
          <w:lang w:val="uk-UA"/>
        </w:rPr>
      </w:pPr>
      <w:r w:rsidRPr="00560167">
        <w:rPr>
          <w:lang w:val="uk-UA"/>
        </w:rPr>
        <w:t>Б. Урахуванняфунк</w:t>
      </w:r>
      <w:r w:rsidRPr="00491116">
        <w:rPr>
          <w:lang w:val="uk-UA"/>
        </w:rPr>
        <w:t>ціональногостану руховоїсфери діт</w:t>
      </w:r>
      <w:r>
        <w:rPr>
          <w:lang w:val="uk-UA"/>
        </w:rPr>
        <w:t>ини</w:t>
      </w:r>
      <w:r w:rsidRPr="00491116">
        <w:rPr>
          <w:lang w:val="uk-UA"/>
        </w:rPr>
        <w:t>.</w:t>
      </w:r>
    </w:p>
    <w:p w:rsidR="003E05F9" w:rsidRDefault="00D30E92" w:rsidP="00560167">
      <w:pPr>
        <w:spacing w:before="0" w:after="0" w:line="360" w:lineRule="auto"/>
        <w:rPr>
          <w:lang w:val="uk-UA"/>
        </w:rPr>
      </w:pPr>
      <w:r w:rsidRPr="003E05F9">
        <w:rPr>
          <w:lang w:val="uk-UA"/>
        </w:rPr>
        <w:t>Для дослідження стану рухової сфери дітей з ЦП ми використали тести для визначення наступнихпоказників</w:t>
      </w:r>
      <w:r w:rsidR="003E05F9">
        <w:rPr>
          <w:lang w:val="uk-UA"/>
        </w:rPr>
        <w:t>:</w:t>
      </w:r>
      <w:r w:rsidRPr="003E05F9">
        <w:rPr>
          <w:lang w:val="uk-UA"/>
        </w:rPr>
        <w:t xml:space="preserve"> моторногозабезпечення руховоїдіяльності: тонусута сили м’язів, амплітуди</w:t>
      </w:r>
      <w:r w:rsidR="003E05F9">
        <w:rPr>
          <w:lang w:val="uk-UA"/>
        </w:rPr>
        <w:t xml:space="preserve"> рухів у суглобах. </w:t>
      </w:r>
    </w:p>
    <w:p w:rsidR="00D30E92" w:rsidRPr="003E05F9" w:rsidRDefault="00D30E92" w:rsidP="00560167">
      <w:pPr>
        <w:spacing w:before="0" w:after="0" w:line="360" w:lineRule="auto"/>
        <w:ind w:firstLine="709"/>
        <w:rPr>
          <w:lang w:val="uk-UA"/>
        </w:rPr>
      </w:pPr>
      <w:r w:rsidRPr="003E05F9">
        <w:rPr>
          <w:lang w:val="uk-UA"/>
        </w:rPr>
        <w:t>Як зазначаєМастюкова</w:t>
      </w:r>
      <w:r w:rsidR="00122053" w:rsidRPr="00122053">
        <w:rPr>
          <w:lang w:val="uk-UA"/>
        </w:rPr>
        <w:t xml:space="preserve"> Е.М.</w:t>
      </w:r>
      <w:r w:rsidRPr="003E05F9">
        <w:rPr>
          <w:lang w:val="uk-UA"/>
        </w:rPr>
        <w:t xml:space="preserve"> [</w:t>
      </w:r>
      <w:r w:rsidR="000C18A9" w:rsidRPr="006E1CFB">
        <w:rPr>
          <w:lang w:val="uk-UA"/>
        </w:rPr>
        <w:t>21</w:t>
      </w:r>
      <w:r w:rsidRPr="00B23928">
        <w:rPr>
          <w:lang w:val="uk-UA"/>
        </w:rPr>
        <w:t xml:space="preserve">] </w:t>
      </w:r>
      <w:r w:rsidRPr="003E05F9">
        <w:rPr>
          <w:lang w:val="uk-UA"/>
        </w:rPr>
        <w:t xml:space="preserve">при </w:t>
      </w:r>
      <w:r w:rsidR="00192858">
        <w:rPr>
          <w:lang w:val="uk-UA"/>
        </w:rPr>
        <w:t>Д</w:t>
      </w:r>
      <w:r w:rsidRPr="003E05F9">
        <w:rPr>
          <w:lang w:val="uk-UA"/>
        </w:rPr>
        <w:t>ЦП специфічний розподіл спастичності: найбільш виразне</w:t>
      </w:r>
      <w:r w:rsidR="00192858">
        <w:rPr>
          <w:lang w:val="uk-UA"/>
        </w:rPr>
        <w:t xml:space="preserve">підвищення тонусу в м’язах </w:t>
      </w:r>
      <w:r w:rsidRPr="003E05F9">
        <w:rPr>
          <w:lang w:val="uk-UA"/>
        </w:rPr>
        <w:t xml:space="preserve">згиначах кінцівок, в привідних м’язах стегон, внутрішніх </w:t>
      </w:r>
      <w:r w:rsidR="003E05F9">
        <w:rPr>
          <w:lang w:val="uk-UA"/>
        </w:rPr>
        <w:t xml:space="preserve">ротаторах стегон, </w:t>
      </w:r>
      <w:r w:rsidRPr="003E05F9">
        <w:rPr>
          <w:lang w:val="uk-UA"/>
        </w:rPr>
        <w:t xml:space="preserve">згиначах стоп, передпліччя та кисті. </w:t>
      </w:r>
      <w:r>
        <w:t>Тому ми оцінювали саме ці групи м’язів. Оцінка тонусу м’язів уконтрольної групи коливалася між 1,55±0,21 до 3,73±0,15 бала, а у експериментальної груми між 1,78±0,19 до3,75±0,17 бала відповідно.</w:t>
      </w:r>
    </w:p>
    <w:p w:rsidR="00192858" w:rsidRDefault="00D30E92" w:rsidP="00192858">
      <w:pPr>
        <w:spacing w:before="0" w:after="0" w:line="360" w:lineRule="auto"/>
        <w:ind w:firstLine="709"/>
      </w:pPr>
      <w:r>
        <w:t>При оцінці сили ми зважали на те, що спастичність одних груп м’язів супроводжуєтьсязменшенням силиїх антагоністів [</w:t>
      </w:r>
      <w:r w:rsidR="000C18A9" w:rsidRPr="006E1CFB">
        <w:rPr>
          <w:lang w:val="uk-UA"/>
        </w:rPr>
        <w:t>19</w:t>
      </w:r>
      <w:r>
        <w:t>]. Отримані результатиоцінки сили м’язів свідчать про зна</w:t>
      </w:r>
      <w:r w:rsidR="003E05F9">
        <w:t>чне зменшення цього показника у</w:t>
      </w:r>
      <w:r>
        <w:t>всіх протестованих м’язах і складають від 1,70±0,08 (м’язи, що відводять стегн</w:t>
      </w:r>
      <w:r w:rsidR="00192858">
        <w:t>о) бала</w:t>
      </w:r>
      <w:r w:rsidR="003E05F9">
        <w:t xml:space="preserve"> до 2,92±0,04 (розгиначі</w:t>
      </w:r>
      <w:r>
        <w:t>кисті).</w:t>
      </w:r>
    </w:p>
    <w:p w:rsidR="00D30E92" w:rsidRDefault="00D30E92" w:rsidP="00192858">
      <w:pPr>
        <w:spacing w:before="0" w:after="0" w:line="360" w:lineRule="auto"/>
        <w:ind w:firstLine="709"/>
      </w:pPr>
      <w:r>
        <w:lastRenderedPageBreak/>
        <w:t>Враховуючипатологічність кінцівок, ми включили до обсте</w:t>
      </w:r>
      <w:r w:rsidR="003E05F9">
        <w:t>ження тестування амплітудирухів</w:t>
      </w:r>
      <w:r>
        <w:t>у суглобах. Через те, що підвищення тонусу суттєво впливає на активну амплітуду рухів, а тако</w:t>
      </w:r>
      <w:r w:rsidR="003E05F9">
        <w:t>ж може</w:t>
      </w:r>
      <w:r>
        <w:t>відображатись на пасивному діапазоні руху, ми тестували як активну так і пасивну амплітудурухів у суглобах.</w:t>
      </w:r>
    </w:p>
    <w:p w:rsidR="003E05F9" w:rsidRDefault="00D30E92" w:rsidP="00560167">
      <w:pPr>
        <w:spacing w:before="0" w:after="0" w:line="360" w:lineRule="auto"/>
        <w:ind w:firstLine="709"/>
      </w:pPr>
      <w:r>
        <w:t>І пасивна, і активна амплітуда рухів у суглобах в обох групах була менше норми і великої різниці міжпоказникам</w:t>
      </w:r>
      <w:r w:rsidR="00192858">
        <w:rPr>
          <w:lang w:val="uk-UA"/>
        </w:rPr>
        <w:t>и</w:t>
      </w:r>
      <w:r>
        <w:t xml:space="preserve"> контрольної та експериментальної груп не спостерігалося. На</w:t>
      </w:r>
      <w:r w:rsidR="003E05F9">
        <w:t>йбільше зменшення амплітуди від</w:t>
      </w:r>
      <w:r>
        <w:t>норми як пасивної так і активної спостерігалося при згинанні стегна (при норм</w:t>
      </w:r>
      <w:r w:rsidR="00192858">
        <w:t xml:space="preserve">і 120° </w:t>
      </w:r>
      <w:r w:rsidR="003E05F9">
        <w:t>середній результатправої</w:t>
      </w:r>
      <w:r>
        <w:t>кінцівки контрольної групи 95,91±5,04; середній результат лівої кінцівки експеримента</w:t>
      </w:r>
      <w:r w:rsidR="003E05F9">
        <w:t>льної групи106,00±2,27).</w:t>
      </w:r>
    </w:p>
    <w:p w:rsidR="00192858" w:rsidRDefault="00D30E92" w:rsidP="00192858">
      <w:pPr>
        <w:spacing w:before="0" w:after="0" w:line="360" w:lineRule="auto"/>
        <w:ind w:firstLine="709"/>
      </w:pPr>
      <w:r>
        <w:t>Враховуючи результати обстежень ми включали до індивідуальних реабілітаційних програм вправи нарозтяг спазмованихм’язів, вправи на збільшення сили їх антагоністів, збільш</w:t>
      </w:r>
      <w:r w:rsidR="00192858">
        <w:t>ення амплітудирухів у суглобах.</w:t>
      </w:r>
    </w:p>
    <w:p w:rsidR="00192858" w:rsidRDefault="00D30E92" w:rsidP="00192858">
      <w:pPr>
        <w:spacing w:before="0" w:after="0" w:line="360" w:lineRule="auto"/>
        <w:ind w:firstLine="709"/>
      </w:pPr>
      <w:r>
        <w:t>В. Урахуванняумов проживання.</w:t>
      </w:r>
    </w:p>
    <w:p w:rsidR="00192858" w:rsidRDefault="00D30E92" w:rsidP="00192858">
      <w:pPr>
        <w:spacing w:before="0" w:after="0" w:line="360" w:lineRule="auto"/>
        <w:ind w:firstLine="709"/>
      </w:pPr>
      <w:r>
        <w:t>При складанні реабілітаційної програми ми враховували соціально-</w:t>
      </w:r>
      <w:r w:rsidR="003E05F9">
        <w:t>побутові умови, в яких проживає</w:t>
      </w:r>
      <w:r>
        <w:t xml:space="preserve">родина: чи є </w:t>
      </w:r>
      <w:r w:rsidR="00192858">
        <w:rPr>
          <w:lang w:val="uk-UA"/>
        </w:rPr>
        <w:t>у</w:t>
      </w:r>
      <w:r>
        <w:t xml:space="preserve"> дитини своя кімната, чи </w:t>
      </w:r>
      <w:r w:rsidR="00192858">
        <w:rPr>
          <w:lang w:val="uk-UA"/>
        </w:rPr>
        <w:t xml:space="preserve">є </w:t>
      </w:r>
      <w:r w:rsidR="003E05F9">
        <w:t>можливість</w:t>
      </w:r>
      <w:r>
        <w:t xml:space="preserve">виходити з дитиною на вулицю, матеріальний стан (можливість придбання </w:t>
      </w:r>
      <w:r w:rsidR="003E05F9">
        <w:t>допоміжних засобів пересування</w:t>
      </w:r>
      <w:r>
        <w:t>). Ми намагалися використовувати у програмі ті засоби, які вже б</w:t>
      </w:r>
      <w:r w:rsidR="003E05F9">
        <w:t>ули у родини: стільці, рушники,</w:t>
      </w:r>
      <w:r w:rsidR="00192858">
        <w:t>мішечки з піском.</w:t>
      </w:r>
    </w:p>
    <w:p w:rsidR="00192858" w:rsidRDefault="00D30E92" w:rsidP="00560167">
      <w:pPr>
        <w:pStyle w:val="a8"/>
        <w:numPr>
          <w:ilvl w:val="0"/>
          <w:numId w:val="22"/>
        </w:numPr>
        <w:spacing w:before="0" w:after="0" w:line="360" w:lineRule="auto"/>
      </w:pPr>
      <w:r>
        <w:t>Принцип простоти та доступностіреабілітаційної програми.</w:t>
      </w:r>
    </w:p>
    <w:p w:rsidR="00192858" w:rsidRDefault="00D30E92" w:rsidP="00192858">
      <w:pPr>
        <w:spacing w:before="0" w:after="0" w:line="360" w:lineRule="auto"/>
        <w:ind w:firstLine="709"/>
      </w:pPr>
      <w:r>
        <w:t>Ми враховувалиможливість батьків виконуватипрограму, режим праці та відпочинку, складність вправ,їх кількість та тривалість, вихідні положення та їх зміни, ситуацію у сім’ї. Та</w:t>
      </w:r>
      <w:r w:rsidR="003E05F9">
        <w:t>кож ми врахували і той факт, що</w:t>
      </w:r>
      <w:r>
        <w:t>хоча серед досліджених сімей булибатьки з вищою освітою, спеціальної освіти</w:t>
      </w:r>
      <w:r w:rsidR="003E05F9">
        <w:t xml:space="preserve"> у сфері фізичного виховання не</w:t>
      </w:r>
      <w:r>
        <w:t xml:space="preserve">було у жодного з батьків, досвід занять спортом мали </w:t>
      </w:r>
      <w:r w:rsidR="00192858">
        <w:rPr>
          <w:lang w:val="uk-UA"/>
        </w:rPr>
        <w:t xml:space="preserve">25 </w:t>
      </w:r>
      <w:r>
        <w:t xml:space="preserve">% батьків, але </w:t>
      </w:r>
      <w:r w:rsidR="003E05F9">
        <w:t>на час дослідження вже жоден не</w:t>
      </w:r>
      <w:r>
        <w:t>займався оздоровчою фізичною культурою. Весь досвід з фізичної реабілітації був отримано ч</w:t>
      </w:r>
      <w:r w:rsidR="003E05F9">
        <w:t xml:space="preserve">ерез </w:t>
      </w:r>
      <w:r w:rsidR="003E05F9">
        <w:lastRenderedPageBreak/>
        <w:t>читання</w:t>
      </w:r>
      <w:r>
        <w:t xml:space="preserve">спеціальної літератури та епізодичних занять разом з </w:t>
      </w:r>
      <w:r w:rsidR="003E05F9" w:rsidRPr="00192858">
        <w:rPr>
          <w:lang w:val="uk-UA"/>
        </w:rPr>
        <w:t>фізичним терапевтом.</w:t>
      </w:r>
    </w:p>
    <w:p w:rsidR="00192858" w:rsidRPr="00192858" w:rsidRDefault="00D30E92" w:rsidP="00560167">
      <w:pPr>
        <w:pStyle w:val="a8"/>
        <w:numPr>
          <w:ilvl w:val="0"/>
          <w:numId w:val="22"/>
        </w:numPr>
        <w:spacing w:before="0" w:after="0" w:line="360" w:lineRule="auto"/>
      </w:pPr>
      <w:r w:rsidRPr="00192858">
        <w:rPr>
          <w:lang w:val="uk-UA"/>
        </w:rPr>
        <w:t>Принцип наочності та практичності.</w:t>
      </w:r>
    </w:p>
    <w:p w:rsidR="00192858" w:rsidRDefault="00D30E92" w:rsidP="00192858">
      <w:pPr>
        <w:spacing w:before="0" w:after="0" w:line="360" w:lineRule="auto"/>
        <w:ind w:firstLine="709"/>
      </w:pPr>
      <w:r w:rsidRPr="00192858">
        <w:rPr>
          <w:lang w:val="uk-UA"/>
        </w:rPr>
        <w:t>Перш ніж внести вправу до комплексу з фізичної реабілітації ми спо</w:t>
      </w:r>
      <w:r w:rsidR="00CE43CD" w:rsidRPr="00192858">
        <w:rPr>
          <w:lang w:val="uk-UA"/>
        </w:rPr>
        <w:t xml:space="preserve">чатку виконували її самостійно, </w:t>
      </w:r>
      <w:r w:rsidRPr="00192858">
        <w:rPr>
          <w:lang w:val="uk-UA"/>
        </w:rPr>
        <w:t xml:space="preserve">показуючи батькам </w:t>
      </w:r>
      <w:r w:rsidR="00192858">
        <w:rPr>
          <w:lang w:val="uk-UA"/>
        </w:rPr>
        <w:t xml:space="preserve">вихідні положення, </w:t>
      </w:r>
      <w:r w:rsidRPr="00192858">
        <w:rPr>
          <w:lang w:val="uk-UA"/>
        </w:rPr>
        <w:t xml:space="preserve"> хвати, рух, точки опору, потім батьки пробувал</w:t>
      </w:r>
      <w:r w:rsidR="00CE43CD" w:rsidRPr="00192858">
        <w:rPr>
          <w:lang w:val="uk-UA"/>
        </w:rPr>
        <w:t xml:space="preserve">и виконати праву самостійно, ми </w:t>
      </w:r>
      <w:r w:rsidRPr="00192858">
        <w:rPr>
          <w:lang w:val="uk-UA"/>
        </w:rPr>
        <w:t xml:space="preserve">виправляли помилки, іноді змінювали вправу, робили її простою та </w:t>
      </w:r>
      <w:r w:rsidR="00CE43CD" w:rsidRPr="00192858">
        <w:rPr>
          <w:lang w:val="uk-UA"/>
        </w:rPr>
        <w:t xml:space="preserve">доступною для батьків. </w:t>
      </w:r>
      <w:r w:rsidR="00CE43CD">
        <w:t>Також ми</w:t>
      </w:r>
      <w:r>
        <w:t>записуваливправи разом з методичнимирекомендаціями.</w:t>
      </w:r>
    </w:p>
    <w:p w:rsidR="00192858" w:rsidRDefault="00D30E92" w:rsidP="00560167">
      <w:pPr>
        <w:pStyle w:val="a8"/>
        <w:numPr>
          <w:ilvl w:val="0"/>
          <w:numId w:val="22"/>
        </w:numPr>
        <w:spacing w:before="0" w:after="0" w:line="360" w:lineRule="auto"/>
      </w:pPr>
      <w:r>
        <w:t>Принцип свідомості і активності.</w:t>
      </w:r>
    </w:p>
    <w:p w:rsidR="00192858" w:rsidRDefault="00D30E92" w:rsidP="00192858">
      <w:pPr>
        <w:spacing w:before="0" w:after="0" w:line="360" w:lineRule="auto"/>
        <w:ind w:firstLine="709"/>
      </w:pPr>
      <w:r>
        <w:t>Ми намагалися пояснити, як батькам, так і дітям, що без їх с</w:t>
      </w:r>
      <w:r w:rsidR="00CE43CD">
        <w:t>відомого та активного ставлення</w:t>
      </w:r>
      <w:r>
        <w:t>позитивногорезультатуотримано бути не може, що вони повинні розуміти необх</w:t>
      </w:r>
      <w:r w:rsidR="00CE43CD">
        <w:t>ідність занять, відносити їх до</w:t>
      </w:r>
      <w:r>
        <w:t xml:space="preserve">обов’язкових режимних моментів. Саме відсутність свідомості та активності </w:t>
      </w:r>
      <w:r w:rsidR="00CE43CD">
        <w:t>розділила сім’ї експерименту на</w:t>
      </w:r>
      <w:r>
        <w:t>контрольну та експериментальну групи. Бо більшість батьків контрольної г</w:t>
      </w:r>
      <w:r w:rsidR="00CE43CD">
        <w:t>рупи, не зрозуміли необхідності</w:t>
      </w:r>
      <w:r>
        <w:t>постійних занять і не проявили активного відношення до процесуфізичної реабілітації своїх дітей.</w:t>
      </w:r>
    </w:p>
    <w:p w:rsidR="00192858" w:rsidRDefault="00D30E92" w:rsidP="00560167">
      <w:pPr>
        <w:pStyle w:val="a8"/>
        <w:numPr>
          <w:ilvl w:val="0"/>
          <w:numId w:val="22"/>
        </w:numPr>
        <w:spacing w:before="0" w:after="0" w:line="360" w:lineRule="auto"/>
      </w:pPr>
      <w:r>
        <w:t>Принцип систематичності.</w:t>
      </w:r>
    </w:p>
    <w:p w:rsidR="00192858" w:rsidRDefault="00D30E92" w:rsidP="00192858">
      <w:pPr>
        <w:spacing w:before="0" w:after="0" w:line="360" w:lineRule="auto"/>
        <w:ind w:firstLine="709"/>
        <w:rPr>
          <w:lang w:val="uk-UA"/>
        </w:rPr>
      </w:pPr>
      <w:r>
        <w:t>Ми роз’яснювали і батькам і дітям, що ефект після заняття тримається до 2</w:t>
      </w:r>
      <w:r w:rsidR="00CE43CD">
        <w:t xml:space="preserve"> діб і потім зникає, і щоб його</w:t>
      </w:r>
      <w:r>
        <w:t>закріпити необхідно систематично займатися, не менше 4-5 разів на тиждень.</w:t>
      </w:r>
      <w:r w:rsidR="00CE43CD">
        <w:t xml:space="preserve"> Кожна сім’я впевнилася в цьому</w:t>
      </w:r>
      <w:r>
        <w:t>на власному досвіді, коли позаймавшись певний час досягався позитивни</w:t>
      </w:r>
      <w:r w:rsidR="00CE43CD">
        <w:t>й ефект і робилася пауза (через</w:t>
      </w:r>
      <w:r>
        <w:t>хвороби дітей, підвищену зайнятість батьків, проблеми приватного характеру),</w:t>
      </w:r>
      <w:r w:rsidR="00CB0200">
        <w:t xml:space="preserve"> і після цього батьки помічали,</w:t>
      </w:r>
      <w:r>
        <w:t>що досягнутий ефект зменшився. Як правило, це по-перше стосувалосяпідвищення тонусу</w:t>
      </w:r>
      <w:r w:rsidR="00CB0200">
        <w:t>м’язів і вслід за цим</w:t>
      </w:r>
      <w:r>
        <w:t>зменшенням амплітудирухів, погіршенням рівноваги.</w:t>
      </w:r>
    </w:p>
    <w:p w:rsidR="00192858" w:rsidRDefault="00B5635A" w:rsidP="00192858">
      <w:pPr>
        <w:spacing w:before="0" w:after="0" w:line="360" w:lineRule="auto"/>
        <w:ind w:firstLine="709"/>
        <w:rPr>
          <w:lang w:val="uk-UA"/>
        </w:rPr>
      </w:pPr>
      <w:r w:rsidRPr="00192858">
        <w:rPr>
          <w:lang w:val="uk-UA"/>
        </w:rPr>
        <w:t xml:space="preserve">Реабілітація – це глобальний процес, що охоплює кожний аспект життєдіяльності: фізичний, соціальний, емоційний, рекреаційний, освітній і професійний. Типова реабілітаційна програма містить такі складники: </w:t>
      </w:r>
      <w:r w:rsidRPr="00192858">
        <w:rPr>
          <w:lang w:val="uk-UA"/>
        </w:rPr>
        <w:lastRenderedPageBreak/>
        <w:t xml:space="preserve">програму фізичної </w:t>
      </w:r>
      <w:r w:rsidR="00E148F8" w:rsidRPr="00E148F8">
        <w:rPr>
          <w:lang w:val="uk-UA"/>
        </w:rPr>
        <w:t>терап</w:t>
      </w:r>
      <w:r w:rsidRPr="00E148F8">
        <w:rPr>
          <w:lang w:val="uk-UA"/>
        </w:rPr>
        <w:t>ії,</w:t>
      </w:r>
      <w:r w:rsidRPr="00192858">
        <w:rPr>
          <w:lang w:val="uk-UA"/>
        </w:rPr>
        <w:t xml:space="preserve"> яка включає оцінку здатності до повзання, ходьби й стояння; вправи для розвитку моторних навич</w:t>
      </w:r>
      <w:r w:rsidR="00192858">
        <w:rPr>
          <w:lang w:val="uk-UA"/>
        </w:rPr>
        <w:t>ок і функціональної активності.</w:t>
      </w:r>
    </w:p>
    <w:p w:rsidR="00192858" w:rsidRDefault="00B5635A" w:rsidP="00192858">
      <w:pPr>
        <w:spacing w:before="0" w:after="0" w:line="360" w:lineRule="auto"/>
        <w:ind w:firstLine="709"/>
      </w:pPr>
      <w:r>
        <w:t xml:space="preserve">Мета програми – розвинути м’язову силу, координацію рухів, здатність утримувати рівновагу, навчити користуватися допоміжними ортопедичними засобами – милицями, тростиною та ін. Також додаються програми побутового пристосування; рекреаційна програма; програма професійної підготовки; програма корекції мови й слуху; психологічна програма; програма соціальної допомоги; освітня та тренувальна програма </w:t>
      </w:r>
      <w:r w:rsidRPr="00B23928">
        <w:t>[</w:t>
      </w:r>
      <w:r w:rsidR="00E20ADC" w:rsidRPr="006E1CFB">
        <w:rPr>
          <w:lang w:val="uk-UA"/>
        </w:rPr>
        <w:t>12</w:t>
      </w:r>
      <w:r w:rsidRPr="00B23928">
        <w:t>].</w:t>
      </w:r>
    </w:p>
    <w:p w:rsidR="00855145" w:rsidRDefault="00B5635A" w:rsidP="00855145">
      <w:pPr>
        <w:spacing w:before="0" w:after="0" w:line="360" w:lineRule="auto"/>
        <w:ind w:firstLine="709"/>
      </w:pPr>
      <w:r>
        <w:t>Реалізація програми передбачає чітку взаємодію всіх учасників: лікарів, реабілітологів, батьків і всієї сім’ї й хворої дитини. Програма фізичної реабілітації повинна реалізовуватися постійно, як у лікарняни</w:t>
      </w:r>
      <w:r w:rsidR="00855145">
        <w:t>й, так і в міжкурсовий періоди.</w:t>
      </w:r>
    </w:p>
    <w:p w:rsidR="00544849" w:rsidRDefault="00B5635A" w:rsidP="007B09F0">
      <w:pPr>
        <w:spacing w:before="0" w:after="0" w:line="360" w:lineRule="auto"/>
        <w:ind w:firstLine="709"/>
      </w:pPr>
      <w:r>
        <w:t>Контроль виконання програми – невід’ємна частина процесу, оскільки дає можливість не лише констатувати ефект від упровадження програми, а на основі отриманих показників, при необхідності, своєчасно вносити зміни та кор</w:t>
      </w:r>
      <w:r w:rsidR="00831016">
        <w:t>ективи в програму реабілітації.</w:t>
      </w:r>
    </w:p>
    <w:p w:rsidR="007B09F0" w:rsidRDefault="007B09F0" w:rsidP="007B09F0">
      <w:pPr>
        <w:spacing w:before="0" w:after="0" w:line="360" w:lineRule="auto"/>
        <w:ind w:firstLine="709"/>
      </w:pPr>
    </w:p>
    <w:p w:rsidR="00000000" w:rsidRDefault="00861C9D">
      <w:pPr>
        <w:pStyle w:val="2"/>
        <w:spacing w:line="360" w:lineRule="auto"/>
        <w:ind w:firstLine="708"/>
        <w:rPr>
          <w:b/>
          <w:bCs/>
        </w:rPr>
      </w:pPr>
      <w:bookmarkStart w:id="20" w:name="_Toc88671111"/>
      <w:r w:rsidRPr="007B09F0">
        <w:rPr>
          <w:b/>
          <w:bCs/>
        </w:rPr>
        <w:t>3.2</w:t>
      </w:r>
      <w:r w:rsidR="00EF3F04">
        <w:rPr>
          <w:b/>
          <w:bCs/>
          <w:lang w:val="uk-UA"/>
        </w:rPr>
        <w:t>.</w:t>
      </w:r>
      <w:r w:rsidR="00CC6315" w:rsidRPr="007B09F0">
        <w:rPr>
          <w:b/>
          <w:bCs/>
        </w:rPr>
        <w:t>Р</w:t>
      </w:r>
      <w:r w:rsidRPr="007B09F0">
        <w:rPr>
          <w:b/>
          <w:bCs/>
        </w:rPr>
        <w:t>езультати</w:t>
      </w:r>
      <w:bookmarkEnd w:id="20"/>
      <w:r w:rsidR="00CC6315" w:rsidRPr="007B09F0">
        <w:rPr>
          <w:b/>
          <w:bCs/>
        </w:rPr>
        <w:t xml:space="preserve"> досл</w:t>
      </w:r>
      <w:r w:rsidR="00CC6315" w:rsidRPr="007B09F0">
        <w:rPr>
          <w:b/>
          <w:bCs/>
          <w:lang w:val="uk-UA"/>
        </w:rPr>
        <w:t>і</w:t>
      </w:r>
      <w:r w:rsidR="00CC6315" w:rsidRPr="007B09F0">
        <w:rPr>
          <w:b/>
          <w:bCs/>
        </w:rPr>
        <w:t>дження</w:t>
      </w:r>
    </w:p>
    <w:p w:rsidR="00066A26" w:rsidRPr="004867EC" w:rsidRDefault="00536D5D" w:rsidP="00066A26">
      <w:pPr>
        <w:spacing w:before="0" w:after="0" w:line="360" w:lineRule="auto"/>
        <w:ind w:firstLine="709"/>
        <w:rPr>
          <w:lang w:val="uk-UA"/>
        </w:rPr>
      </w:pPr>
      <w:r>
        <w:rPr>
          <w:lang w:val="uk-UA"/>
        </w:rPr>
        <w:t xml:space="preserve">В </w:t>
      </w:r>
      <w:r w:rsidR="00A431DA">
        <w:rPr>
          <w:lang w:val="uk-UA"/>
        </w:rPr>
        <w:t>програмі</w:t>
      </w:r>
      <w:r>
        <w:rPr>
          <w:lang w:val="uk-UA"/>
        </w:rPr>
        <w:t xml:space="preserve"> прийняло участь</w:t>
      </w:r>
      <w:r w:rsidR="00043EE9">
        <w:rPr>
          <w:lang w:val="uk-UA"/>
        </w:rPr>
        <w:t>12</w:t>
      </w:r>
      <w:r w:rsidR="00861C9D">
        <w:t xml:space="preserve"> дітей віком 7–</w:t>
      </w:r>
      <w:r w:rsidR="00861C9D">
        <w:rPr>
          <w:lang w:val="uk-UA"/>
        </w:rPr>
        <w:t>12</w:t>
      </w:r>
      <w:r w:rsidR="00861C9D">
        <w:t xml:space="preserve"> років з діагнозом дитячий церебральний параліч. </w:t>
      </w:r>
      <w:r>
        <w:t>Д</w:t>
      </w:r>
      <w:r w:rsidR="00861C9D">
        <w:t>ітей поділили на дві рівні підгрупи</w:t>
      </w:r>
      <w:r>
        <w:rPr>
          <w:lang w:val="uk-UA"/>
        </w:rPr>
        <w:t xml:space="preserve"> по 6 осіб</w:t>
      </w:r>
      <w:r w:rsidR="00A431DA">
        <w:t xml:space="preserve">: </w:t>
      </w:r>
      <w:r w:rsidR="00684155">
        <w:t>експериментальну</w:t>
      </w:r>
      <w:r w:rsidR="00861C9D">
        <w:t xml:space="preserve"> та контрольну. </w:t>
      </w:r>
      <w:r w:rsidR="00A431DA">
        <w:t xml:space="preserve">В </w:t>
      </w:r>
      <w:r w:rsidR="00684155">
        <w:t>експериментальн</w:t>
      </w:r>
      <w:r w:rsidR="00684155">
        <w:rPr>
          <w:lang w:val="uk-UA"/>
        </w:rPr>
        <w:t>і</w:t>
      </w:r>
      <w:r w:rsidR="00684155">
        <w:t>й</w:t>
      </w:r>
      <w:r w:rsidR="00861C9D">
        <w:t>групі проводилас</w:t>
      </w:r>
      <w:r w:rsidR="00CF2153">
        <w:rPr>
          <w:lang w:val="uk-UA"/>
        </w:rPr>
        <w:t>ь</w:t>
      </w:r>
      <w:r w:rsidR="00861C9D">
        <w:t xml:space="preserve"> комплексна програма реабілітації</w:t>
      </w:r>
      <w:r w:rsidR="004867EC">
        <w:t xml:space="preserve"> за методикою реаб</w:t>
      </w:r>
      <w:r w:rsidR="004867EC">
        <w:rPr>
          <w:lang w:val="uk-UA"/>
        </w:rPr>
        <w:t>і</w:t>
      </w:r>
      <w:r w:rsidR="004867EC">
        <w:t>л</w:t>
      </w:r>
      <w:r w:rsidR="004867EC">
        <w:rPr>
          <w:lang w:val="uk-UA"/>
        </w:rPr>
        <w:t>і</w:t>
      </w:r>
      <w:r w:rsidR="004867EC">
        <w:t>тац</w:t>
      </w:r>
      <w:r w:rsidR="004867EC">
        <w:rPr>
          <w:lang w:val="uk-UA"/>
        </w:rPr>
        <w:t>і</w:t>
      </w:r>
      <w:r w:rsidR="004867EC">
        <w:t>йного центру</w:t>
      </w:r>
      <w:r w:rsidR="00544849">
        <w:t>.</w:t>
      </w:r>
      <w:r w:rsidR="00544849">
        <w:rPr>
          <w:lang w:val="uk-UA"/>
        </w:rPr>
        <w:t xml:space="preserve">В </w:t>
      </w:r>
      <w:r w:rsidR="00861C9D">
        <w:t xml:space="preserve">контрольній групі проводилася </w:t>
      </w:r>
      <w:r w:rsidR="004867EC">
        <w:rPr>
          <w:lang w:val="uk-UA"/>
        </w:rPr>
        <w:t xml:space="preserve">авторська програма Зайцевої В.О. </w:t>
      </w:r>
    </w:p>
    <w:p w:rsidR="00DA3FEE" w:rsidRDefault="00DA3FEE" w:rsidP="00E34EAA">
      <w:pPr>
        <w:spacing w:before="0" w:after="0" w:line="360" w:lineRule="auto"/>
        <w:ind w:firstLine="720"/>
        <w:rPr>
          <w:rFonts w:eastAsia="Calibri" w:cs="Times New Roman"/>
          <w:szCs w:val="28"/>
          <w:lang w:val="uk-UA"/>
        </w:rPr>
      </w:pPr>
      <w:r w:rsidRPr="00DA3FEE">
        <w:rPr>
          <w:rFonts w:eastAsia="Calibri" w:cs="Times New Roman"/>
          <w:szCs w:val="28"/>
          <w:lang w:val="uk-UA"/>
        </w:rPr>
        <w:t>Програма реабілітаці</w:t>
      </w:r>
      <w:r w:rsidR="00E03C47">
        <w:rPr>
          <w:rFonts w:eastAsia="Calibri" w:cs="Times New Roman"/>
          <w:szCs w:val="28"/>
          <w:lang w:val="uk-UA"/>
        </w:rPr>
        <w:t>ї</w:t>
      </w:r>
      <w:r w:rsidRPr="00DA3FEE">
        <w:rPr>
          <w:rFonts w:eastAsia="Calibri" w:cs="Times New Roman"/>
          <w:szCs w:val="28"/>
          <w:lang w:val="uk-UA"/>
        </w:rPr>
        <w:t xml:space="preserve"> для дітей з контрольної групи представлена </w:t>
      </w:r>
      <w:r w:rsidR="00066A26">
        <w:rPr>
          <w:rFonts w:eastAsia="Calibri" w:cs="Times New Roman"/>
          <w:szCs w:val="28"/>
          <w:lang w:val="uk-UA"/>
        </w:rPr>
        <w:t xml:space="preserve">нарис. </w:t>
      </w:r>
      <w:r w:rsidRPr="00DA3FEE">
        <w:rPr>
          <w:rFonts w:eastAsia="Calibri" w:cs="Times New Roman"/>
          <w:szCs w:val="28"/>
          <w:lang w:val="uk-UA"/>
        </w:rPr>
        <w:t xml:space="preserve"> 3.1.</w:t>
      </w:r>
      <w:r w:rsidR="00691E4A" w:rsidRPr="00691E4A">
        <w:rPr>
          <w:rFonts w:eastAsia="Calibri" w:cs="Times New Roman"/>
          <w:szCs w:val="28"/>
          <w:lang w:val="uk-UA"/>
        </w:rPr>
        <w:t>Відмінності програм ФР для контрольної (КГ) і експериментальної (ЕГ) груп для дітей з атактичною формою ДЦП представлені у табл. 3.1.</w:t>
      </w:r>
    </w:p>
    <w:p w:rsidR="00016B82" w:rsidRDefault="00016B82" w:rsidP="00DA3FEE">
      <w:pPr>
        <w:spacing w:before="0" w:after="160" w:line="360" w:lineRule="auto"/>
        <w:ind w:firstLine="720"/>
        <w:rPr>
          <w:rFonts w:eastAsia="Calibri" w:cs="Times New Roman"/>
          <w:szCs w:val="28"/>
          <w:lang w:val="uk-UA"/>
        </w:rPr>
      </w:pPr>
    </w:p>
    <w:p w:rsidR="00691E4A" w:rsidRDefault="00691E4A" w:rsidP="00DA3FEE">
      <w:pPr>
        <w:spacing w:before="0" w:after="160" w:line="360" w:lineRule="auto"/>
        <w:ind w:firstLine="720"/>
        <w:rPr>
          <w:rFonts w:eastAsia="Calibri" w:cs="Times New Roman"/>
          <w:szCs w:val="28"/>
          <w:lang w:val="uk-UA"/>
        </w:rPr>
      </w:pPr>
    </w:p>
    <w:p w:rsidR="00066A26" w:rsidRDefault="00066A26" w:rsidP="00223B5C">
      <w:pPr>
        <w:spacing w:before="0" w:after="160" w:line="360" w:lineRule="auto"/>
        <w:rPr>
          <w:rFonts w:eastAsia="Calibri" w:cs="Times New Roman"/>
          <w:szCs w:val="28"/>
          <w:lang w:val="uk-UA"/>
        </w:rPr>
      </w:pPr>
    </w:p>
    <w:p w:rsidR="00066A26" w:rsidRDefault="00982078" w:rsidP="00066A26">
      <w:pPr>
        <w:spacing w:before="0" w:after="160" w:line="360" w:lineRule="auto"/>
        <w:ind w:firstLine="720"/>
        <w:jc w:val="center"/>
        <w:rPr>
          <w:rFonts w:eastAsia="Calibri" w:cs="Times New Roman"/>
          <w:szCs w:val="28"/>
          <w:lang w:val="uk-UA"/>
        </w:rPr>
      </w:pPr>
      <w:r w:rsidRPr="00982078">
        <w:rPr>
          <w:rFonts w:eastAsia="Calibri" w:cs="Times New Roman"/>
          <w:noProof/>
          <w:szCs w:val="28"/>
          <w:lang w:eastAsia="ru-RU"/>
        </w:rPr>
        <w:pict>
          <v:shapetype id="_x0000_t202" coordsize="21600,21600" o:spt="202" path="m,l,21600r21600,l21600,xe">
            <v:stroke joinstyle="miter"/>
            <v:path gradientshapeok="t" o:connecttype="rect"/>
          </v:shapetype>
          <v:shape id="Надпись 2" o:spid="_x0000_s1034" type="#_x0000_t202" style="position:absolute;left:0;text-align:left;margin-left:103.35pt;margin-top:.8pt;width:288.6pt;height:44.4pt;z-index:2516592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" fillcolor="white [3201]" strokecolor="black [3200]" strokeweight="1pt">
            <v:textbox>
              <w:txbxContent>
                <w:p w:rsidR="00A15C52" w:rsidRPr="00C74132" w:rsidRDefault="00A15C52" w:rsidP="00C74132">
                  <w:pPr>
                    <w:jc w:val="center"/>
                    <w:rPr>
                      <w:sz w:val="24"/>
                      <w:szCs w:val="20"/>
                      <w:lang w:val="uk-UA"/>
                    </w:rPr>
                  </w:pPr>
                  <w:r w:rsidRPr="00C74132">
                    <w:rPr>
                      <w:sz w:val="24"/>
                      <w:szCs w:val="20"/>
                      <w:lang w:val="uk-UA"/>
                    </w:rPr>
                    <w:t xml:space="preserve">Програма фізичної </w:t>
                  </w:r>
                  <w:r>
                    <w:rPr>
                      <w:sz w:val="24"/>
                      <w:szCs w:val="20"/>
                      <w:lang w:val="uk-UA"/>
                    </w:rPr>
                    <w:t xml:space="preserve">терапії </w:t>
                  </w:r>
                  <w:r w:rsidRPr="00C74132">
                    <w:rPr>
                      <w:sz w:val="24"/>
                      <w:szCs w:val="20"/>
                      <w:lang w:val="uk-UA"/>
                    </w:rPr>
                    <w:t>контрольної групи дітей з атактичною формою ДЦП</w:t>
                  </w:r>
                </w:p>
              </w:txbxContent>
            </v:textbox>
            <w10:wrap type="square"/>
          </v:shape>
        </w:pict>
      </w:r>
    </w:p>
    <w:p w:rsidR="00016B82" w:rsidRDefault="00982078" w:rsidP="00DA3FEE">
      <w:pPr>
        <w:spacing w:before="0" w:after="160" w:line="360" w:lineRule="auto"/>
        <w:ind w:firstLine="720"/>
        <w:rPr>
          <w:rFonts w:eastAsia="Calibri" w:cs="Times New Roman"/>
          <w:szCs w:val="28"/>
          <w:lang w:val="uk-UA"/>
        </w:rPr>
      </w:pPr>
      <w:r w:rsidRPr="00982078">
        <w:rPr>
          <w:rFonts w:eastAsia="Calibri" w:cs="Times New Roman"/>
          <w:noProof/>
          <w:szCs w:val="28"/>
          <w:lang w:eastAsia="ru-RU"/>
        </w:rPr>
        <w:pict>
          <v:line id="Прямая соединительная линия 192" o:spid="_x0000_s1050" style="position:absolute;left:0;text-align:left;z-index:251678720;visibility:visible" from="359.5pt,189.85pt" to="359.5pt,2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" strokecolor="black [3200]" strokeweight=".5pt">
            <v:stroke joinstyle="miter"/>
          </v:line>
        </w:pict>
      </w:r>
      <w:r w:rsidRPr="00982078">
        <w:rPr>
          <w:rFonts w:eastAsia="Calibri" w:cs="Times New Roman"/>
          <w:noProof/>
          <w:szCs w:val="28"/>
          <w:lang w:eastAsia="ru-RU"/>
        </w:rPr>
        <w:pict>
          <v:shape id="Прямая со стрелкой 10" o:spid="_x0000_s1049" type="#_x0000_t32" style="position:absolute;left:0;text-align:left;margin-left:241.95pt;margin-top:115.05pt;width:3.6pt;height:247.8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" strokecolor="black [3200]" strokeweight="1pt">
            <v:stroke endarrow="block" joinstyle="miter"/>
          </v:shape>
        </w:pict>
      </w:r>
      <w:r w:rsidRPr="00982078">
        <w:rPr>
          <w:rFonts w:eastAsia="Calibri" w:cs="Times New Roman"/>
          <w:noProof/>
          <w:szCs w:val="28"/>
          <w:lang w:eastAsia="ru-RU"/>
        </w:rPr>
        <w:pict>
          <v:line id="Прямая соединительная линия 4" o:spid="_x0000_s1048" style="position:absolute;left:0;text-align:left;z-index:251666432;visibility:visible" from="232.35pt,115.05pt" to="250.95pt,1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" strokecolor="black [3200]" strokeweight="1pt">
            <v:stroke joinstyle="miter"/>
          </v:line>
        </w:pict>
      </w:r>
      <w:r w:rsidRPr="00982078">
        <w:rPr>
          <w:rFonts w:eastAsia="Calibri" w:cs="Times New Roman"/>
          <w:noProof/>
          <w:szCs w:val="28"/>
          <w:lang w:eastAsia="ru-RU"/>
        </w:rPr>
        <w:pict>
          <v:shape id="_x0000_s1035" type="#_x0000_t202" style="position:absolute;left:0;text-align:left;margin-left:338pt;margin-top:39.45pt;width:214.6pt;height:150.6pt;z-index:251665408;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" fillcolor="white [3201]" strokecolor="black [3200]" strokeweight="1pt">
            <v:textbox>
              <w:txbxContent>
                <w:p w:rsidR="00A15C52" w:rsidRPr="006312EE" w:rsidRDefault="00A15C52" w:rsidP="006312EE">
                  <w:pPr>
                    <w:rPr>
                      <w:iCs/>
                      <w:sz w:val="24"/>
                      <w:szCs w:val="20"/>
                    </w:rPr>
                  </w:pPr>
                  <w:r w:rsidRPr="006312EE">
                    <w:rPr>
                      <w:iCs/>
                      <w:sz w:val="24"/>
                      <w:szCs w:val="20"/>
                    </w:rPr>
                    <w:t>Короткострокові:</w:t>
                  </w:r>
                </w:p>
                <w:p w:rsidR="00A15C52" w:rsidRPr="006312EE" w:rsidRDefault="00A15C52" w:rsidP="006312EE">
                  <w:pPr>
                    <w:numPr>
                      <w:ilvl w:val="0"/>
                      <w:numId w:val="20"/>
                    </w:numPr>
                    <w:rPr>
                      <w:sz w:val="24"/>
                      <w:szCs w:val="20"/>
                    </w:rPr>
                  </w:pPr>
                  <w:r w:rsidRPr="006312EE">
                    <w:rPr>
                      <w:sz w:val="24"/>
                      <w:szCs w:val="20"/>
                      <w:lang w:val="uk-UA"/>
                    </w:rPr>
                    <w:t>П</w:t>
                  </w:r>
                  <w:r w:rsidRPr="006312EE">
                    <w:rPr>
                      <w:sz w:val="24"/>
                      <w:szCs w:val="20"/>
                    </w:rPr>
                    <w:t>окращення активності дитини;</w:t>
                  </w:r>
                </w:p>
                <w:p w:rsidR="00A15C52" w:rsidRPr="006312EE" w:rsidRDefault="00A15C52" w:rsidP="006312EE">
                  <w:pPr>
                    <w:numPr>
                      <w:ilvl w:val="0"/>
                      <w:numId w:val="20"/>
                    </w:numPr>
                    <w:rPr>
                      <w:sz w:val="24"/>
                      <w:szCs w:val="20"/>
                    </w:rPr>
                  </w:pPr>
                  <w:r w:rsidRPr="006312EE">
                    <w:rPr>
                      <w:sz w:val="24"/>
                      <w:szCs w:val="20"/>
                      <w:lang w:val="uk-UA"/>
                    </w:rPr>
                    <w:t>П</w:t>
                  </w:r>
                  <w:r w:rsidRPr="006312EE">
                    <w:rPr>
                      <w:sz w:val="24"/>
                      <w:szCs w:val="20"/>
                    </w:rPr>
                    <w:t>окращення когнітивної активності;</w:t>
                  </w:r>
                </w:p>
                <w:p w:rsidR="00A15C52" w:rsidRPr="006312EE" w:rsidRDefault="00A15C52" w:rsidP="006312EE">
                  <w:pPr>
                    <w:numPr>
                      <w:ilvl w:val="0"/>
                      <w:numId w:val="20"/>
                    </w:numPr>
                    <w:rPr>
                      <w:sz w:val="24"/>
                      <w:szCs w:val="20"/>
                    </w:rPr>
                  </w:pPr>
                  <w:r w:rsidRPr="006312EE">
                    <w:rPr>
                      <w:sz w:val="24"/>
                      <w:szCs w:val="20"/>
                      <w:lang w:val="uk-UA"/>
                    </w:rPr>
                    <w:t>З</w:t>
                  </w:r>
                  <w:r w:rsidRPr="006312EE">
                    <w:rPr>
                      <w:sz w:val="24"/>
                      <w:szCs w:val="20"/>
                    </w:rPr>
                    <w:t>міцнення м'язів нижніх та верхніх кінцівок, а також плечового поясу.</w:t>
                  </w:r>
                </w:p>
              </w:txbxContent>
            </v:textbox>
            <w10:wrap type="square" anchorx="margin"/>
          </v:shape>
        </w:pict>
      </w:r>
      <w:r w:rsidRPr="00982078">
        <w:rPr>
          <w:rFonts w:eastAsia="Calibri" w:cs="Times New Roman"/>
          <w:noProof/>
          <w:szCs w:val="28"/>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47" type="#_x0000_t67" style="position:absolute;left:0;text-align:left;margin-left:111.15pt;margin-top:13.65pt;width:13.8pt;height:25.2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" adj="15686" fillcolor="white [3201]" strokecolor="black [3200]" strokeweight="1pt"/>
        </w:pict>
      </w:r>
      <w:r w:rsidRPr="00982078">
        <w:rPr>
          <w:rFonts w:eastAsia="Calibri" w:cs="Times New Roman"/>
          <w:noProof/>
          <w:szCs w:val="28"/>
          <w:lang w:eastAsia="ru-RU"/>
        </w:rPr>
        <w:pict>
          <v:shape id="Стрелка: вниз 7" o:spid="_x0000_s1046" type="#_x0000_t67" style="position:absolute;left:0;text-align:left;margin-left:363.15pt;margin-top:14.25pt;width:14.65pt;height:24.6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" adj="15168" fillcolor="white [3201]" strokecolor="black [3200]" strokeweight="1pt"/>
        </w:pict>
      </w:r>
    </w:p>
    <w:p w:rsidR="0032355D" w:rsidRDefault="00982078" w:rsidP="0032355D">
      <w:pPr>
        <w:spacing w:before="0" w:after="160" w:line="360" w:lineRule="auto"/>
        <w:ind w:firstLine="720"/>
        <w:rPr>
          <w:rFonts w:eastAsia="Calibri" w:cs="Times New Roman"/>
          <w:szCs w:val="28"/>
          <w:lang w:val="uk-UA"/>
        </w:rPr>
      </w:pPr>
      <w:r w:rsidRPr="00982078">
        <w:rPr>
          <w:rFonts w:eastAsia="Calibri" w:cs="Times New Roman"/>
          <w:noProof/>
          <w:szCs w:val="28"/>
          <w:lang w:eastAsia="ru-RU"/>
        </w:rPr>
        <w:pict>
          <v:shape id="Блок-схема: процесс 31" o:spid="_x0000_s1036" type="#_x0000_t109" style="position:absolute;left:0;text-align:left;margin-left:279.75pt;margin-top:183.7pt;width:186.35pt;height:97.9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" fillcolor="white [3201]" strokecolor="black [3200]" strokeweight="1pt">
            <v:textbox>
              <w:txbxContent>
                <w:p w:rsidR="00A15C52" w:rsidRPr="0032355D" w:rsidRDefault="00A15C52" w:rsidP="0032355D">
                  <w:pPr>
                    <w:jc w:val="left"/>
                    <w:rPr>
                      <w:lang w:val="uk-UA"/>
                    </w:rPr>
                  </w:pPr>
                  <w:r>
                    <w:rPr>
                      <w:lang w:val="uk-UA"/>
                    </w:rPr>
                    <w:t>Режими: щадний (1 місяць), щадно тренуючий (1місяць), тренуючий (1 місяць).</w:t>
                  </w:r>
                </w:p>
              </w:txbxContent>
            </v:textbox>
          </v:shape>
        </w:pict>
      </w:r>
      <w:r w:rsidRPr="00982078">
        <w:rPr>
          <w:rFonts w:eastAsia="Calibri" w:cs="Times New Roman"/>
          <w:noProof/>
          <w:szCs w:val="28"/>
          <w:lang w:eastAsia="ru-RU"/>
        </w:rPr>
        <w:pict>
          <v:shape id="_x0000_s1037" type="#_x0000_t202" style="position:absolute;left:0;text-align:left;margin-left:0;margin-top:7.9pt;width:233.4pt;height:4in;z-index:251663360;visibility:visible;mso-wrap-distance-top:3.6pt;mso-wrap-distance-bottom:3.6pt;mso-position-horizontal:lef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" fillcolor="white [3201]" strokecolor="black [3200]" strokeweight="1pt">
            <v:textbox>
              <w:txbxContent>
                <w:p w:rsidR="00A15C52" w:rsidRPr="00C74132" w:rsidRDefault="00A15C52" w:rsidP="00C74132">
                  <w:pPr>
                    <w:spacing w:line="240" w:lineRule="auto"/>
                    <w:rPr>
                      <w:iCs/>
                      <w:sz w:val="24"/>
                      <w:szCs w:val="20"/>
                    </w:rPr>
                  </w:pPr>
                  <w:r w:rsidRPr="00C74132">
                    <w:rPr>
                      <w:iCs/>
                      <w:sz w:val="24"/>
                      <w:szCs w:val="20"/>
                    </w:rPr>
                    <w:t xml:space="preserve">  Довгострокові</w:t>
                  </w:r>
                  <w:r>
                    <w:rPr>
                      <w:iCs/>
                      <w:sz w:val="24"/>
                      <w:szCs w:val="20"/>
                      <w:lang w:val="uk-UA"/>
                    </w:rPr>
                    <w:t xml:space="preserve"> цілі</w:t>
                  </w:r>
                  <w:r w:rsidRPr="00C74132">
                    <w:rPr>
                      <w:iCs/>
                      <w:sz w:val="24"/>
                      <w:szCs w:val="20"/>
                    </w:rPr>
                    <w:t>:</w:t>
                  </w:r>
                </w:p>
                <w:p w:rsidR="00A15C52" w:rsidRPr="00C74132" w:rsidRDefault="00A15C52" w:rsidP="00C74132">
                  <w:pPr>
                    <w:numPr>
                      <w:ilvl w:val="0"/>
                      <w:numId w:val="21"/>
                    </w:numPr>
                    <w:spacing w:line="240" w:lineRule="auto"/>
                    <w:rPr>
                      <w:sz w:val="24"/>
                      <w:szCs w:val="20"/>
                    </w:rPr>
                  </w:pPr>
                  <w:r w:rsidRPr="00C74132">
                    <w:rPr>
                      <w:sz w:val="24"/>
                      <w:szCs w:val="20"/>
                      <w:lang w:val="uk-UA"/>
                    </w:rPr>
                    <w:t>З</w:t>
                  </w:r>
                  <w:r w:rsidRPr="00C74132">
                    <w:rPr>
                      <w:sz w:val="24"/>
                      <w:szCs w:val="20"/>
                    </w:rPr>
                    <w:t>міцнення м'язевих груп кінцівки, відновлення їхньої витривалості до значних статичних і динамічних навантажень;</w:t>
                  </w:r>
                </w:p>
                <w:p w:rsidR="00A15C52" w:rsidRPr="00C74132" w:rsidRDefault="00A15C52" w:rsidP="00C74132">
                  <w:pPr>
                    <w:numPr>
                      <w:ilvl w:val="0"/>
                      <w:numId w:val="21"/>
                    </w:numPr>
                    <w:spacing w:line="240" w:lineRule="auto"/>
                    <w:rPr>
                      <w:sz w:val="24"/>
                      <w:szCs w:val="20"/>
                    </w:rPr>
                  </w:pPr>
                  <w:r w:rsidRPr="00C74132">
                    <w:rPr>
                      <w:sz w:val="24"/>
                      <w:szCs w:val="20"/>
                      <w:lang w:val="uk-UA"/>
                    </w:rPr>
                    <w:t>Покращення трофіки</w:t>
                  </w:r>
                  <w:r w:rsidRPr="00C74132">
                    <w:rPr>
                      <w:sz w:val="24"/>
                      <w:szCs w:val="20"/>
                    </w:rPr>
                    <w:t xml:space="preserve"> м’язів та </w:t>
                  </w:r>
                  <w:r w:rsidRPr="00C74132">
                    <w:rPr>
                      <w:sz w:val="24"/>
                      <w:szCs w:val="20"/>
                      <w:lang w:val="uk-UA"/>
                    </w:rPr>
                    <w:t xml:space="preserve">зменшення </w:t>
                  </w:r>
                  <w:r w:rsidRPr="00C74132">
                    <w:rPr>
                      <w:sz w:val="24"/>
                      <w:szCs w:val="20"/>
                    </w:rPr>
                    <w:t>контракутур;</w:t>
                  </w:r>
                </w:p>
                <w:p w:rsidR="00A15C52" w:rsidRPr="00C74132" w:rsidRDefault="00A15C52" w:rsidP="00C74132">
                  <w:pPr>
                    <w:numPr>
                      <w:ilvl w:val="0"/>
                      <w:numId w:val="21"/>
                    </w:numPr>
                    <w:spacing w:line="240" w:lineRule="auto"/>
                    <w:rPr>
                      <w:sz w:val="24"/>
                      <w:szCs w:val="20"/>
                    </w:rPr>
                  </w:pPr>
                  <w:r w:rsidRPr="00C74132">
                    <w:rPr>
                      <w:sz w:val="24"/>
                      <w:szCs w:val="20"/>
                      <w:lang w:val="uk-UA"/>
                    </w:rPr>
                    <w:t>В</w:t>
                  </w:r>
                  <w:r w:rsidRPr="00C74132">
                    <w:rPr>
                      <w:sz w:val="24"/>
                      <w:szCs w:val="20"/>
                    </w:rPr>
                    <w:t>ідновлення діапазону руху суглобів;</w:t>
                  </w:r>
                </w:p>
                <w:p w:rsidR="00A15C52" w:rsidRPr="00C74132" w:rsidRDefault="00A15C52" w:rsidP="00C74132">
                  <w:pPr>
                    <w:numPr>
                      <w:ilvl w:val="0"/>
                      <w:numId w:val="21"/>
                    </w:numPr>
                    <w:spacing w:line="240" w:lineRule="auto"/>
                    <w:rPr>
                      <w:sz w:val="24"/>
                      <w:szCs w:val="20"/>
                    </w:rPr>
                  </w:pPr>
                  <w:r w:rsidRPr="00C74132">
                    <w:rPr>
                      <w:sz w:val="24"/>
                      <w:szCs w:val="20"/>
                      <w:lang w:val="uk-UA"/>
                    </w:rPr>
                    <w:t>Т</w:t>
                  </w:r>
                  <w:r w:rsidRPr="00C74132">
                    <w:rPr>
                      <w:sz w:val="24"/>
                      <w:szCs w:val="20"/>
                    </w:rPr>
                    <w:t>ренування варіабельних навичок</w:t>
                  </w:r>
                  <w:r>
                    <w:rPr>
                      <w:sz w:val="24"/>
                      <w:szCs w:val="20"/>
                      <w:lang w:val="uk-UA"/>
                    </w:rPr>
                    <w:t>;</w:t>
                  </w:r>
                </w:p>
                <w:p w:rsidR="00A15C52" w:rsidRPr="00C74132" w:rsidRDefault="00A15C52" w:rsidP="00C74132">
                  <w:pPr>
                    <w:numPr>
                      <w:ilvl w:val="0"/>
                      <w:numId w:val="21"/>
                    </w:numPr>
                    <w:spacing w:line="240" w:lineRule="auto"/>
                    <w:rPr>
                      <w:sz w:val="24"/>
                      <w:szCs w:val="20"/>
                    </w:rPr>
                  </w:pPr>
                  <w:r w:rsidRPr="00C74132">
                    <w:rPr>
                      <w:sz w:val="24"/>
                      <w:szCs w:val="20"/>
                      <w:lang w:val="uk-UA"/>
                    </w:rPr>
                    <w:t>З</w:t>
                  </w:r>
                  <w:r w:rsidRPr="00C74132">
                    <w:rPr>
                      <w:sz w:val="24"/>
                      <w:szCs w:val="20"/>
                    </w:rPr>
                    <w:t>апровадження наростаючої складн</w:t>
                  </w:r>
                  <w:r w:rsidRPr="00C74132">
                    <w:rPr>
                      <w:sz w:val="24"/>
                      <w:szCs w:val="20"/>
                      <w:lang w:val="uk-UA"/>
                    </w:rPr>
                    <w:t>ості</w:t>
                  </w:r>
                  <w:r w:rsidRPr="00C74132">
                    <w:rPr>
                      <w:sz w:val="24"/>
                      <w:szCs w:val="20"/>
                    </w:rPr>
                    <w:t xml:space="preserve"> рухової активності;</w:t>
                  </w:r>
                </w:p>
                <w:p w:rsidR="00A15C52" w:rsidRPr="00C74132" w:rsidRDefault="00A15C52" w:rsidP="00C74132">
                  <w:pPr>
                    <w:numPr>
                      <w:ilvl w:val="0"/>
                      <w:numId w:val="21"/>
                    </w:numPr>
                    <w:spacing w:line="240" w:lineRule="auto"/>
                    <w:rPr>
                      <w:sz w:val="24"/>
                      <w:szCs w:val="20"/>
                    </w:rPr>
                  </w:pPr>
                  <w:r w:rsidRPr="00C74132">
                    <w:rPr>
                      <w:sz w:val="24"/>
                      <w:szCs w:val="20"/>
                      <w:lang w:val="uk-UA"/>
                    </w:rPr>
                    <w:t>Н</w:t>
                  </w:r>
                  <w:r w:rsidRPr="00C74132">
                    <w:rPr>
                      <w:sz w:val="24"/>
                      <w:szCs w:val="20"/>
                    </w:rPr>
                    <w:t>авчання маніпуляції з предметами</w:t>
                  </w:r>
                  <w:r>
                    <w:rPr>
                      <w:sz w:val="24"/>
                      <w:szCs w:val="20"/>
                      <w:lang w:val="uk-UA"/>
                    </w:rPr>
                    <w:t>;</w:t>
                  </w:r>
                </w:p>
                <w:p w:rsidR="00A15C52" w:rsidRPr="00C74132" w:rsidRDefault="00A15C52" w:rsidP="00C74132">
                  <w:pPr>
                    <w:numPr>
                      <w:ilvl w:val="0"/>
                      <w:numId w:val="21"/>
                    </w:numPr>
                    <w:spacing w:line="240" w:lineRule="auto"/>
                    <w:rPr>
                      <w:sz w:val="24"/>
                      <w:szCs w:val="20"/>
                    </w:rPr>
                  </w:pPr>
                  <w:r w:rsidRPr="00C74132">
                    <w:rPr>
                      <w:sz w:val="24"/>
                      <w:szCs w:val="20"/>
                      <w:lang w:val="uk-UA"/>
                    </w:rPr>
                    <w:t>З</w:t>
                  </w:r>
                  <w:r w:rsidRPr="00C74132">
                    <w:rPr>
                      <w:sz w:val="24"/>
                      <w:szCs w:val="20"/>
                    </w:rPr>
                    <w:t>орово-моторна координація;</w:t>
                  </w:r>
                </w:p>
                <w:p w:rsidR="00A15C52" w:rsidRPr="00C74132" w:rsidRDefault="00A15C52" w:rsidP="00C74132">
                  <w:pPr>
                    <w:pStyle w:val="a8"/>
                    <w:numPr>
                      <w:ilvl w:val="0"/>
                      <w:numId w:val="21"/>
                    </w:numPr>
                    <w:spacing w:line="240" w:lineRule="auto"/>
                    <w:rPr>
                      <w:sz w:val="24"/>
                      <w:szCs w:val="20"/>
                    </w:rPr>
                  </w:pPr>
                  <w:r w:rsidRPr="00C74132">
                    <w:rPr>
                      <w:sz w:val="24"/>
                      <w:szCs w:val="20"/>
                      <w:lang w:val="uk-UA"/>
                    </w:rPr>
                    <w:t>М</w:t>
                  </w:r>
                  <w:r w:rsidRPr="00C74132">
                    <w:rPr>
                      <w:sz w:val="24"/>
                      <w:szCs w:val="20"/>
                    </w:rPr>
                    <w:t>ислення та імітація</w:t>
                  </w:r>
                </w:p>
              </w:txbxContent>
            </v:textbox>
            <w10:wrap type="square" anchorx="margin"/>
          </v:shape>
        </w:pict>
      </w:r>
    </w:p>
    <w:p w:rsidR="00C74132" w:rsidRDefault="00C74132" w:rsidP="0032355D">
      <w:pPr>
        <w:spacing w:before="0" w:after="160" w:line="360" w:lineRule="auto"/>
        <w:rPr>
          <w:rFonts w:eastAsia="Calibri" w:cs="Times New Roman"/>
          <w:szCs w:val="28"/>
          <w:lang w:val="uk-UA"/>
        </w:rPr>
      </w:pPr>
    </w:p>
    <w:p w:rsidR="0032355D" w:rsidRDefault="00982078" w:rsidP="00DA3FEE">
      <w:pPr>
        <w:spacing w:before="0" w:after="160" w:line="360" w:lineRule="auto"/>
        <w:ind w:firstLine="720"/>
        <w:rPr>
          <w:rFonts w:eastAsia="Calibri" w:cs="Times New Roman"/>
          <w:szCs w:val="28"/>
          <w:lang w:val="uk-UA"/>
        </w:rPr>
      </w:pPr>
      <w:r w:rsidRPr="00982078">
        <w:rPr>
          <w:rFonts w:eastAsia="Calibri" w:cs="Times New Roman"/>
          <w:noProof/>
          <w:szCs w:val="28"/>
          <w:lang w:eastAsia="ru-RU"/>
        </w:rPr>
        <w:pict>
          <v:line id="Прямая соединительная линия 194" o:spid="_x0000_s1045" style="position:absolute;left:0;text-align:left;z-index:251680768;visibility:visible" from="233.75pt,3.05pt" to="242.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" strokecolor="black [3200]" strokeweight=".5pt">
            <v:stroke joinstyle="miter"/>
          </v:line>
        </w:pict>
      </w:r>
      <w:r w:rsidRPr="00982078">
        <w:rPr>
          <w:rFonts w:eastAsia="Calibri" w:cs="Times New Roman"/>
          <w:noProof/>
          <w:szCs w:val="28"/>
          <w:lang w:eastAsia="ru-RU"/>
        </w:rPr>
        <w:pict>
          <v:line id="Прямая соединительная линия 193" o:spid="_x0000_s1044" style="position:absolute;left:0;text-align:left;z-index:251679744;visibility:visible" from="245.85pt,3.05pt" to="279.9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" strokecolor="black [3200]" strokeweight=".5pt">
            <v:stroke joinstyle="miter"/>
          </v:line>
        </w:pict>
      </w:r>
    </w:p>
    <w:p w:rsidR="00C74132" w:rsidRPr="00DA3FEE" w:rsidRDefault="00C74132" w:rsidP="00DA3FEE">
      <w:pPr>
        <w:spacing w:before="0" w:after="160" w:line="360" w:lineRule="auto"/>
        <w:ind w:firstLine="720"/>
        <w:rPr>
          <w:rFonts w:eastAsia="Calibri" w:cs="Times New Roman"/>
          <w:szCs w:val="28"/>
          <w:lang w:val="uk-UA"/>
        </w:rPr>
      </w:pPr>
    </w:p>
    <w:p w:rsidR="00691E4A" w:rsidRDefault="00982078" w:rsidP="00691E4A">
      <w:pPr>
        <w:spacing w:before="0" w:after="160" w:line="360" w:lineRule="auto"/>
        <w:jc w:val="left"/>
        <w:rPr>
          <w:rFonts w:eastAsia="Calibri" w:cs="Times New Roman"/>
          <w:i/>
          <w:iCs/>
          <w:szCs w:val="28"/>
          <w:lang w:val="uk-UA"/>
        </w:rPr>
      </w:pPr>
      <w:r w:rsidRPr="00982078">
        <w:rPr>
          <w:rFonts w:eastAsia="Calibri" w:cs="Times New Roman"/>
          <w:i/>
          <w:iCs/>
          <w:noProof/>
          <w:szCs w:val="28"/>
          <w:lang w:eastAsia="ru-RU"/>
        </w:rPr>
        <w:pict>
          <v:shape id="_x0000_s1038" type="#_x0000_t202" style="position:absolute;margin-left:159.45pt;margin-top:39.1pt;width:155.4pt;height:242.25pt;z-index:25167462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" fillcolor="white [3201]" strokecolor="black [3200]" strokeweight="1pt">
            <v:textbox>
              <w:txbxContent>
                <w:p w:rsidR="00A15C52" w:rsidRPr="007D00F8" w:rsidRDefault="00A15C52" w:rsidP="001C11D4">
                  <w:pPr>
                    <w:rPr>
                      <w:i/>
                      <w:iCs/>
                      <w:sz w:val="24"/>
                      <w:szCs w:val="20"/>
                      <w:lang w:val="uk-UA"/>
                    </w:rPr>
                  </w:pPr>
                  <w:r>
                    <w:rPr>
                      <w:i/>
                      <w:iCs/>
                      <w:sz w:val="24"/>
                      <w:szCs w:val="20"/>
                      <w:lang w:val="uk-UA"/>
                    </w:rPr>
                    <w:t>Щадно-тренуючий</w:t>
                  </w:r>
                </w:p>
                <w:p w:rsidR="00A15C52" w:rsidRPr="007D00F8" w:rsidRDefault="00A15C52" w:rsidP="001C11D4">
                  <w:pPr>
                    <w:rPr>
                      <w:sz w:val="24"/>
                      <w:szCs w:val="20"/>
                      <w:lang w:val="uk-UA"/>
                    </w:rPr>
                  </w:pPr>
                  <w:r w:rsidRPr="007D00F8">
                    <w:rPr>
                      <w:sz w:val="24"/>
                      <w:szCs w:val="20"/>
                      <w:lang w:val="uk-UA"/>
                    </w:rPr>
                    <w:t>1.Фізична терапія 5 разів на тиждень, по 30 хвилин.</w:t>
                  </w:r>
                </w:p>
                <w:p w:rsidR="00A15C52" w:rsidRPr="007D00F8" w:rsidRDefault="00A15C52" w:rsidP="001C11D4">
                  <w:pPr>
                    <w:rPr>
                      <w:sz w:val="24"/>
                      <w:szCs w:val="20"/>
                      <w:lang w:val="uk-UA"/>
                    </w:rPr>
                  </w:pPr>
                  <w:r w:rsidRPr="007D00F8">
                    <w:rPr>
                      <w:sz w:val="24"/>
                      <w:szCs w:val="20"/>
                      <w:lang w:val="uk-UA"/>
                    </w:rPr>
                    <w:t>2.Масаж 3 рази на тиждень по 20-30 хвилин.</w:t>
                  </w:r>
                </w:p>
                <w:p w:rsidR="00A15C52" w:rsidRPr="007D00F8" w:rsidRDefault="00A15C52" w:rsidP="001C11D4">
                  <w:pPr>
                    <w:rPr>
                      <w:sz w:val="24"/>
                      <w:szCs w:val="20"/>
                      <w:lang w:val="uk-UA"/>
                    </w:rPr>
                  </w:pPr>
                  <w:r w:rsidRPr="007D00F8">
                    <w:rPr>
                      <w:sz w:val="24"/>
                      <w:szCs w:val="20"/>
                      <w:lang w:val="uk-UA"/>
                    </w:rPr>
                    <w:t>3. Гідрованна 2 рази на тиждень по 20 хв.</w:t>
                  </w:r>
                </w:p>
                <w:p w:rsidR="00A15C52" w:rsidRPr="007D00F8" w:rsidRDefault="00A15C52" w:rsidP="001C11D4">
                  <w:pPr>
                    <w:rPr>
                      <w:sz w:val="24"/>
                      <w:szCs w:val="20"/>
                      <w:lang w:val="uk-UA"/>
                    </w:rPr>
                  </w:pPr>
                  <w:r w:rsidRPr="007D00F8">
                    <w:rPr>
                      <w:sz w:val="24"/>
                      <w:szCs w:val="20"/>
                      <w:lang w:val="uk-UA"/>
                    </w:rPr>
                    <w:t>4. Вертикалізатор 2 рази на тиждень по 15-25 хв.</w:t>
                  </w:r>
                </w:p>
                <w:p w:rsidR="00A15C52" w:rsidRPr="007D00F8" w:rsidRDefault="00A15C52" w:rsidP="001C11D4">
                  <w:pPr>
                    <w:rPr>
                      <w:sz w:val="24"/>
                      <w:szCs w:val="20"/>
                      <w:lang w:val="uk-UA"/>
                    </w:rPr>
                  </w:pPr>
                  <w:r w:rsidRPr="007D00F8">
                    <w:rPr>
                      <w:sz w:val="24"/>
                      <w:szCs w:val="20"/>
                      <w:lang w:val="uk-UA"/>
                    </w:rPr>
                    <w:t>5. Обстеження дітей на 5-й, 10-й і останній день курсу (гоніометрія, опитування батьків).</w:t>
                  </w:r>
                </w:p>
              </w:txbxContent>
            </v:textbox>
            <w10:wrap type="square"/>
          </v:shape>
        </w:pict>
      </w:r>
      <w:r w:rsidRPr="00982078">
        <w:rPr>
          <w:rFonts w:eastAsia="Calibri" w:cs="Times New Roman"/>
          <w:i/>
          <w:iCs/>
          <w:noProof/>
          <w:szCs w:val="28"/>
          <w:lang w:eastAsia="ru-RU"/>
        </w:rPr>
        <w:pict>
          <v:shape id="_x0000_s1039" type="#_x0000_t202" style="position:absolute;margin-left:322.95pt;margin-top:42.1pt;width:150pt;height:246.75pt;z-index:25167667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" fillcolor="white [3201]" strokecolor="black [3200]" strokeweight="1pt">
            <v:textbox>
              <w:txbxContent>
                <w:p w:rsidR="00A15C52" w:rsidRPr="007D00F8" w:rsidRDefault="00A15C52">
                  <w:pPr>
                    <w:rPr>
                      <w:i/>
                      <w:iCs/>
                      <w:sz w:val="24"/>
                      <w:szCs w:val="20"/>
                      <w:lang w:val="uk-UA"/>
                    </w:rPr>
                  </w:pPr>
                  <w:r>
                    <w:rPr>
                      <w:i/>
                      <w:iCs/>
                      <w:sz w:val="24"/>
                      <w:szCs w:val="20"/>
                      <w:lang w:val="uk-UA"/>
                    </w:rPr>
                    <w:t>тренуючий</w:t>
                  </w:r>
                </w:p>
                <w:p w:rsidR="00A15C52" w:rsidRPr="007D00F8" w:rsidRDefault="00A15C52">
                  <w:pPr>
                    <w:rPr>
                      <w:iCs/>
                      <w:sz w:val="24"/>
                      <w:szCs w:val="20"/>
                      <w:lang w:val="uk-UA"/>
                    </w:rPr>
                  </w:pPr>
                  <w:r w:rsidRPr="007D00F8">
                    <w:rPr>
                      <w:iCs/>
                      <w:sz w:val="24"/>
                      <w:szCs w:val="20"/>
                      <w:lang w:val="uk-UA"/>
                    </w:rPr>
                    <w:t>1. Завершення реабілітації за допомогою ФТ (3 рази на тиждень по 30 хвилин), масажу (3 рази на тиждень по 30 хв) та гідрокінезіотерапії(2 рази на тиждень по 20 хв), надання рекомендацій батькам.</w:t>
                  </w:r>
                </w:p>
                <w:p w:rsidR="00A15C52" w:rsidRPr="007D00F8" w:rsidRDefault="00A15C52">
                  <w:pPr>
                    <w:rPr>
                      <w:sz w:val="24"/>
                      <w:szCs w:val="20"/>
                      <w:lang w:val="uk-UA"/>
                    </w:rPr>
                  </w:pPr>
                  <w:r w:rsidRPr="007D00F8">
                    <w:rPr>
                      <w:sz w:val="24"/>
                      <w:szCs w:val="20"/>
                      <w:lang w:val="uk-UA"/>
                    </w:rPr>
                    <w:t>2.Обрахунок результатів, формулювання висновків.</w:t>
                  </w:r>
                </w:p>
              </w:txbxContent>
            </v:textbox>
            <w10:wrap type="square" anchorx="margin"/>
          </v:shape>
        </w:pict>
      </w:r>
      <w:r w:rsidRPr="00982078">
        <w:rPr>
          <w:rFonts w:eastAsia="Calibri" w:cs="Times New Roman"/>
          <w:i/>
          <w:iCs/>
          <w:noProof/>
          <w:szCs w:val="28"/>
          <w:lang w:eastAsia="ru-RU"/>
        </w:rPr>
        <w:pict>
          <v:shape id="_x0000_s1040" type="#_x0000_t202" style="position:absolute;margin-left:0;margin-top:40.3pt;width:142.2pt;height:248.25pt;z-index:251672576;visibility:visible;mso-wrap-distance-top:3.6pt;mso-wrap-distance-bottom:3.6pt;mso-position-horizontal:lef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" fillcolor="white [3201]" strokecolor="black [3200]" strokeweight="1pt">
            <v:textbox>
              <w:txbxContent>
                <w:p w:rsidR="00A15C52" w:rsidRDefault="00A15C52" w:rsidP="001C11D4">
                  <w:pPr>
                    <w:rPr>
                      <w:i/>
                      <w:iCs/>
                      <w:sz w:val="24"/>
                      <w:szCs w:val="20"/>
                      <w:lang w:val="uk-UA"/>
                    </w:rPr>
                  </w:pPr>
                  <w:r>
                    <w:rPr>
                      <w:i/>
                      <w:iCs/>
                      <w:sz w:val="24"/>
                      <w:szCs w:val="20"/>
                      <w:lang w:val="uk-UA"/>
                    </w:rPr>
                    <w:t>щадний</w:t>
                  </w:r>
                </w:p>
                <w:p w:rsidR="00A15C52" w:rsidRPr="007D00F8" w:rsidRDefault="00A15C52" w:rsidP="001C11D4">
                  <w:pPr>
                    <w:rPr>
                      <w:sz w:val="24"/>
                      <w:szCs w:val="20"/>
                      <w:lang w:val="uk-UA"/>
                    </w:rPr>
                  </w:pPr>
                  <w:r w:rsidRPr="007D00F8">
                    <w:rPr>
                      <w:sz w:val="24"/>
                      <w:szCs w:val="20"/>
                      <w:lang w:val="uk-UA"/>
                    </w:rPr>
                    <w:t>1.Ознайомлення з мед. картами дітей, знайомство з дітьми.</w:t>
                  </w:r>
                </w:p>
                <w:p w:rsidR="00A15C52" w:rsidRPr="007D00F8" w:rsidRDefault="00A15C52" w:rsidP="001C11D4">
                  <w:pPr>
                    <w:rPr>
                      <w:sz w:val="24"/>
                      <w:szCs w:val="20"/>
                      <w:lang w:val="uk-UA"/>
                    </w:rPr>
                  </w:pPr>
                  <w:r w:rsidRPr="007D00F8">
                    <w:rPr>
                      <w:sz w:val="24"/>
                      <w:szCs w:val="20"/>
                      <w:lang w:val="uk-UA"/>
                    </w:rPr>
                    <w:t>2.Проведення додаткових досліджень (гоніометрія)</w:t>
                  </w:r>
                </w:p>
                <w:p w:rsidR="00A15C52" w:rsidRPr="007D00F8" w:rsidRDefault="00A15C52" w:rsidP="001C11D4">
                  <w:pPr>
                    <w:rPr>
                      <w:sz w:val="24"/>
                      <w:szCs w:val="20"/>
                      <w:lang w:val="uk-UA"/>
                    </w:rPr>
                  </w:pPr>
                  <w:r w:rsidRPr="007D00F8">
                    <w:rPr>
                      <w:sz w:val="24"/>
                      <w:szCs w:val="20"/>
                      <w:lang w:val="uk-UA"/>
                    </w:rPr>
                    <w:t>3. ФТ 5 разів на тиждень по 20-30 хв, масаж 2 рази на тиждень по 20-30 хв.</w:t>
                  </w:r>
                </w:p>
                <w:p w:rsidR="00A15C52" w:rsidRDefault="00A15C52" w:rsidP="001C11D4">
                  <w:pPr>
                    <w:rPr>
                      <w:color w:val="FF0000"/>
                      <w:sz w:val="24"/>
                      <w:szCs w:val="20"/>
                      <w:lang w:val="uk-UA"/>
                    </w:rPr>
                  </w:pPr>
                </w:p>
                <w:p w:rsidR="00A15C52" w:rsidRPr="00664C25" w:rsidRDefault="00A15C52" w:rsidP="001C11D4">
                  <w:pPr>
                    <w:rPr>
                      <w:color w:val="FF0000"/>
                      <w:sz w:val="24"/>
                      <w:szCs w:val="20"/>
                      <w:lang w:val="uk-UA"/>
                    </w:rPr>
                  </w:pPr>
                </w:p>
              </w:txbxContent>
            </v:textbox>
            <w10:wrap type="square" anchorx="margin"/>
          </v:shape>
        </w:pict>
      </w:r>
      <w:r w:rsidRPr="00982078">
        <w:rPr>
          <w:rFonts w:eastAsia="Calibri" w:cs="Times New Roman"/>
          <w:i/>
          <w:iCs/>
          <w:noProof/>
          <w:szCs w:val="28"/>
          <w:lang w:eastAsia="ru-RU"/>
        </w:rPr>
        <w:pict>
          <v:shape id="Прямая со стрелкой 13" o:spid="_x0000_s1043" type="#_x0000_t32" style="position:absolute;margin-left:436.35pt;margin-top:21.7pt;width:0;height:21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" strokecolor="black [3200]" strokeweight="1pt">
            <v:stroke endarrow="block" joinstyle="miter"/>
          </v:shape>
        </w:pict>
      </w:r>
      <w:r w:rsidRPr="00982078">
        <w:rPr>
          <w:rFonts w:eastAsia="Calibri" w:cs="Times New Roman"/>
          <w:i/>
          <w:iCs/>
          <w:noProof/>
          <w:szCs w:val="28"/>
          <w:lang w:eastAsia="ru-RU"/>
        </w:rPr>
        <w:pict>
          <v:shape id="Прямая со стрелкой 12" o:spid="_x0000_s1042" type="#_x0000_t32" style="position:absolute;margin-left:34.35pt;margin-top:19.9pt;width:.6pt;height:20.4pt;flip:x;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" strokecolor="black [3200]" strokeweight="1pt">
            <v:stroke endarrow="block" joinstyle="miter"/>
          </v:shape>
        </w:pict>
      </w:r>
      <w:r w:rsidRPr="00982078">
        <w:rPr>
          <w:rFonts w:eastAsia="Calibri" w:cs="Times New Roman"/>
          <w:i/>
          <w:iCs/>
          <w:noProof/>
          <w:szCs w:val="28"/>
          <w:lang w:eastAsia="ru-RU"/>
        </w:rPr>
        <w:pict>
          <v:line id="Прямая соединительная линия 11" o:spid="_x0000_s1041" style="position:absolute;z-index:251668480;visibility:visible" from="34.35pt,19.9pt" to="437.55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" strokecolor="black [3200]" strokeweight="1pt">
            <v:stroke joinstyle="miter"/>
          </v:line>
        </w:pict>
      </w:r>
    </w:p>
    <w:p w:rsidR="00691E4A" w:rsidRDefault="00691E4A" w:rsidP="00691E4A">
      <w:pPr>
        <w:spacing w:before="0" w:after="160" w:line="360" w:lineRule="auto"/>
        <w:jc w:val="left"/>
        <w:rPr>
          <w:rFonts w:eastAsia="Calibri" w:cs="Times New Roman"/>
          <w:i/>
          <w:iCs/>
          <w:szCs w:val="28"/>
          <w:lang w:val="uk-UA"/>
        </w:rPr>
      </w:pPr>
    </w:p>
    <w:p w:rsidR="00691E4A" w:rsidRPr="00691E4A" w:rsidRDefault="00691E4A" w:rsidP="00691E4A">
      <w:pPr>
        <w:spacing w:before="0" w:after="160" w:line="360" w:lineRule="auto"/>
        <w:jc w:val="right"/>
        <w:rPr>
          <w:rFonts w:eastAsia="Calibri" w:cs="Times New Roman"/>
          <w:i/>
          <w:iCs/>
          <w:szCs w:val="28"/>
          <w:lang w:val="uk-UA"/>
        </w:rPr>
      </w:pPr>
      <w:r>
        <w:rPr>
          <w:rFonts w:eastAsia="Calibri" w:cs="Times New Roman"/>
          <w:szCs w:val="28"/>
          <w:lang w:val="uk-UA"/>
        </w:rPr>
        <w:t>Рис. 3.</w:t>
      </w:r>
      <w:r w:rsidR="00A431DA">
        <w:rPr>
          <w:rFonts w:eastAsia="Calibri" w:cs="Times New Roman"/>
          <w:szCs w:val="28"/>
          <w:lang w:val="uk-UA"/>
        </w:rPr>
        <w:t>. Блок-схем</w:t>
      </w:r>
      <w:r>
        <w:rPr>
          <w:rFonts w:eastAsia="Calibri" w:cs="Times New Roman"/>
          <w:szCs w:val="28"/>
          <w:lang w:val="uk-UA"/>
        </w:rPr>
        <w:t xml:space="preserve">а </w:t>
      </w:r>
      <w:r w:rsidR="001312B2">
        <w:rPr>
          <w:rFonts w:eastAsia="Calibri" w:cs="Times New Roman"/>
          <w:szCs w:val="28"/>
          <w:lang w:val="uk-UA"/>
        </w:rPr>
        <w:t>п</w:t>
      </w:r>
      <w:r w:rsidR="001312B2" w:rsidRPr="001312B2">
        <w:rPr>
          <w:rFonts w:eastAsia="Calibri" w:cs="Times New Roman"/>
          <w:szCs w:val="28"/>
          <w:lang w:val="uk-UA"/>
        </w:rPr>
        <w:t>рограм</w:t>
      </w:r>
      <w:r w:rsidR="001312B2">
        <w:rPr>
          <w:rFonts w:eastAsia="Calibri" w:cs="Times New Roman"/>
          <w:szCs w:val="28"/>
          <w:lang w:val="uk-UA"/>
        </w:rPr>
        <w:t>и</w:t>
      </w:r>
      <w:r w:rsidR="00A431DA">
        <w:rPr>
          <w:rFonts w:eastAsia="Calibri" w:cs="Times New Roman"/>
          <w:szCs w:val="28"/>
          <w:lang w:val="uk-UA"/>
        </w:rPr>
        <w:t>ФТ</w:t>
      </w:r>
    </w:p>
    <w:p w:rsidR="001B432F" w:rsidRDefault="001B432F" w:rsidP="001B432F">
      <w:pPr>
        <w:spacing w:before="0" w:after="160" w:line="360" w:lineRule="auto"/>
        <w:ind w:firstLine="708"/>
        <w:jc w:val="right"/>
        <w:rPr>
          <w:rFonts w:eastAsia="Calibri" w:cs="Times New Roman"/>
          <w:i/>
          <w:iCs/>
          <w:szCs w:val="28"/>
          <w:lang w:val="uk-UA"/>
        </w:rPr>
      </w:pPr>
      <w:r>
        <w:rPr>
          <w:rFonts w:eastAsia="Calibri" w:cs="Times New Roman"/>
          <w:i/>
          <w:iCs/>
          <w:szCs w:val="28"/>
          <w:lang w:val="uk-UA"/>
        </w:rPr>
        <w:t>Таблиця 3.1</w:t>
      </w:r>
    </w:p>
    <w:p w:rsidR="001B432F" w:rsidRDefault="001B432F" w:rsidP="001B432F">
      <w:pPr>
        <w:spacing w:before="0" w:after="160" w:line="360" w:lineRule="auto"/>
        <w:ind w:firstLine="708"/>
        <w:jc w:val="center"/>
        <w:rPr>
          <w:rFonts w:eastAsia="Calibri" w:cs="Times New Roman"/>
          <w:b/>
          <w:bCs/>
          <w:szCs w:val="28"/>
          <w:lang w:val="uk-UA"/>
        </w:rPr>
      </w:pPr>
      <w:r>
        <w:rPr>
          <w:rFonts w:eastAsia="Calibri" w:cs="Times New Roman"/>
          <w:b/>
          <w:bCs/>
          <w:szCs w:val="28"/>
          <w:lang w:val="uk-UA"/>
        </w:rPr>
        <w:t xml:space="preserve">Порівняльна характеристика програм для контрольної та експериментальної груп </w:t>
      </w:r>
      <w:r>
        <w:rPr>
          <w:rFonts w:eastAsia="Calibri" w:cs="Times New Roman"/>
          <w:b/>
          <w:bCs/>
          <w:szCs w:val="28"/>
          <w:lang w:val="uk-UA"/>
        </w:rPr>
        <w:lastRenderedPageBreak/>
        <w:t>дітей з атактичною формою ДЦП</w:t>
      </w:r>
    </w:p>
    <w:tbl>
      <w:tblPr>
        <w:tblStyle w:val="a7"/>
        <w:tblW w:w="0" w:type="auto"/>
        <w:tblLook w:val="04A0"/>
      </w:tblPr>
      <w:tblGrid>
        <w:gridCol w:w="5524"/>
        <w:gridCol w:w="1842"/>
        <w:gridCol w:w="1979"/>
      </w:tblGrid>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b/>
                <w:bCs/>
                <w:sz w:val="24"/>
                <w:szCs w:val="24"/>
                <w:lang w:val="uk-UA"/>
              </w:rPr>
            </w:pPr>
            <w:r w:rsidRPr="001B432F">
              <w:rPr>
                <w:rFonts w:eastAsia="Calibri" w:cs="Times New Roman"/>
                <w:b/>
                <w:bCs/>
                <w:sz w:val="24"/>
                <w:szCs w:val="24"/>
                <w:lang w:val="uk-UA"/>
              </w:rPr>
              <w:t>Засоби ФТ</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Програма для КГ</w:t>
            </w:r>
          </w:p>
        </w:tc>
        <w:tc>
          <w:tcPr>
            <w:tcW w:w="1979" w:type="dxa"/>
            <w:vAlign w:val="center"/>
          </w:tcPr>
          <w:p w:rsidR="001B432F" w:rsidRPr="001B432F" w:rsidRDefault="00A431DA"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Програма для О</w:t>
            </w:r>
            <w:r w:rsidR="001B432F" w:rsidRPr="001B432F">
              <w:rPr>
                <w:rFonts w:eastAsia="Calibri" w:cs="Times New Roman"/>
                <w:sz w:val="24"/>
                <w:szCs w:val="24"/>
                <w:lang w:val="uk-UA"/>
              </w:rPr>
              <w:t>Г</w:t>
            </w:r>
          </w:p>
        </w:tc>
      </w:tr>
      <w:tr w:rsidR="001B432F" w:rsidTr="00582A1E">
        <w:tc>
          <w:tcPr>
            <w:tcW w:w="9345" w:type="dxa"/>
            <w:gridSpan w:val="3"/>
            <w:vAlign w:val="center"/>
          </w:tcPr>
          <w:p w:rsidR="001B432F" w:rsidRPr="001B432F" w:rsidRDefault="001B432F" w:rsidP="001B432F">
            <w:pPr>
              <w:spacing w:before="0" w:after="160" w:line="360" w:lineRule="auto"/>
              <w:jc w:val="center"/>
              <w:rPr>
                <w:rFonts w:eastAsia="Calibri" w:cs="Times New Roman"/>
                <w:b/>
                <w:bCs/>
                <w:sz w:val="24"/>
                <w:szCs w:val="24"/>
                <w:lang w:val="uk-UA"/>
              </w:rPr>
            </w:pPr>
            <w:r w:rsidRPr="001B432F">
              <w:rPr>
                <w:rFonts w:eastAsia="Calibri" w:cs="Times New Roman"/>
                <w:b/>
                <w:bCs/>
                <w:sz w:val="24"/>
                <w:szCs w:val="24"/>
                <w:lang w:val="uk-UA"/>
              </w:rPr>
              <w:t>П</w:t>
            </w:r>
            <w:r w:rsidRPr="001B432F">
              <w:rPr>
                <w:rFonts w:eastAsia="Calibri" w:cs="Times New Roman"/>
                <w:b/>
                <w:sz w:val="24"/>
                <w:szCs w:val="24"/>
                <w:lang w:val="uk-UA"/>
              </w:rPr>
              <w:t>ідготовчий етап</w:t>
            </w:r>
          </w:p>
        </w:tc>
      </w:tr>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Вправи на покращення дихання</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684155"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Активізація рухового апарату</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582A1E">
        <w:tc>
          <w:tcPr>
            <w:tcW w:w="9345" w:type="dxa"/>
            <w:gridSpan w:val="3"/>
            <w:vAlign w:val="center"/>
          </w:tcPr>
          <w:p w:rsidR="001B432F" w:rsidRPr="001B432F" w:rsidRDefault="001B432F" w:rsidP="001B432F">
            <w:pPr>
              <w:spacing w:before="0" w:after="160" w:line="360" w:lineRule="auto"/>
              <w:jc w:val="center"/>
              <w:rPr>
                <w:rFonts w:eastAsia="Calibri" w:cs="Times New Roman"/>
                <w:bCs/>
                <w:sz w:val="24"/>
                <w:szCs w:val="24"/>
                <w:lang w:val="uk-UA"/>
              </w:rPr>
            </w:pPr>
            <w:r>
              <w:rPr>
                <w:rFonts w:eastAsia="Calibri" w:cs="Times New Roman"/>
                <w:b/>
                <w:bCs/>
                <w:sz w:val="24"/>
                <w:szCs w:val="24"/>
                <w:lang w:val="uk-UA"/>
              </w:rPr>
              <w:t>О</w:t>
            </w:r>
            <w:r>
              <w:rPr>
                <w:rFonts w:eastAsia="Calibri" w:cs="Times New Roman"/>
                <w:b/>
                <w:sz w:val="24"/>
                <w:szCs w:val="24"/>
                <w:lang w:val="uk-UA"/>
              </w:rPr>
              <w:t>сновний етап</w:t>
            </w:r>
          </w:p>
        </w:tc>
      </w:tr>
      <w:tr w:rsidR="001B432F" w:rsidTr="001B432F">
        <w:tc>
          <w:tcPr>
            <w:tcW w:w="5524" w:type="dxa"/>
            <w:vAlign w:val="center"/>
          </w:tcPr>
          <w:p w:rsidR="001B432F" w:rsidRPr="001B432F" w:rsidRDefault="00684155"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Вправи на гнучкість</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Вправи для покращення роботи суглобів</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684155"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Активізація рухового апарату</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ЛФК в ігрових формах</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582A1E">
        <w:tc>
          <w:tcPr>
            <w:tcW w:w="9345" w:type="dxa"/>
            <w:gridSpan w:val="3"/>
            <w:vAlign w:val="center"/>
          </w:tcPr>
          <w:p w:rsidR="001B432F" w:rsidRPr="001B432F" w:rsidRDefault="001B432F" w:rsidP="001B432F">
            <w:pPr>
              <w:spacing w:before="0" w:after="160" w:line="360" w:lineRule="auto"/>
              <w:jc w:val="center"/>
              <w:rPr>
                <w:rFonts w:eastAsia="Calibri" w:cs="Times New Roman"/>
                <w:b/>
                <w:bCs/>
                <w:sz w:val="24"/>
                <w:szCs w:val="24"/>
                <w:lang w:val="uk-UA"/>
              </w:rPr>
            </w:pPr>
            <w:r>
              <w:rPr>
                <w:rFonts w:eastAsia="Calibri" w:cs="Times New Roman"/>
                <w:b/>
                <w:bCs/>
                <w:sz w:val="24"/>
                <w:szCs w:val="24"/>
                <w:lang w:val="uk-UA"/>
              </w:rPr>
              <w:t>З</w:t>
            </w:r>
            <w:r>
              <w:rPr>
                <w:rFonts w:eastAsia="Calibri" w:cs="Times New Roman"/>
                <w:b/>
                <w:sz w:val="24"/>
                <w:szCs w:val="24"/>
                <w:lang w:val="uk-UA"/>
              </w:rPr>
              <w:t>аключний етап</w:t>
            </w:r>
          </w:p>
        </w:tc>
      </w:tr>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Вправи на розслаблення</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sidRPr="001B432F">
              <w:rPr>
                <w:rFonts w:eastAsia="Calibri" w:cs="Times New Roman"/>
                <w:sz w:val="24"/>
                <w:szCs w:val="24"/>
                <w:lang w:val="uk-UA"/>
              </w:rPr>
              <w:t>Гідромасаж</w:t>
            </w:r>
          </w:p>
        </w:tc>
        <w:tc>
          <w:tcPr>
            <w:tcW w:w="1842"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1B432F"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684155"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Масаж</w:t>
            </w:r>
          </w:p>
        </w:tc>
        <w:tc>
          <w:tcPr>
            <w:tcW w:w="1842" w:type="dxa"/>
            <w:vAlign w:val="center"/>
          </w:tcPr>
          <w:p w:rsidR="001B432F" w:rsidRPr="001B432F" w:rsidRDefault="00A45CA4"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A45CA4"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r w:rsidR="001B432F" w:rsidTr="001B432F">
        <w:tc>
          <w:tcPr>
            <w:tcW w:w="5524" w:type="dxa"/>
            <w:vAlign w:val="center"/>
          </w:tcPr>
          <w:p w:rsidR="001B432F" w:rsidRPr="001B432F" w:rsidRDefault="00684155"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Вправи на покращення дихання</w:t>
            </w:r>
          </w:p>
        </w:tc>
        <w:tc>
          <w:tcPr>
            <w:tcW w:w="1842" w:type="dxa"/>
            <w:vAlign w:val="center"/>
          </w:tcPr>
          <w:p w:rsidR="001B432F" w:rsidRPr="001B432F" w:rsidRDefault="00A45CA4"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c>
          <w:tcPr>
            <w:tcW w:w="1979" w:type="dxa"/>
            <w:vAlign w:val="center"/>
          </w:tcPr>
          <w:p w:rsidR="001B432F" w:rsidRPr="001B432F" w:rsidRDefault="00A45CA4" w:rsidP="001B432F">
            <w:pPr>
              <w:spacing w:before="0" w:after="160" w:line="360" w:lineRule="auto"/>
              <w:jc w:val="center"/>
              <w:rPr>
                <w:rFonts w:eastAsia="Calibri" w:cs="Times New Roman"/>
                <w:sz w:val="24"/>
                <w:szCs w:val="24"/>
                <w:lang w:val="uk-UA"/>
              </w:rPr>
            </w:pPr>
            <w:r>
              <w:rPr>
                <w:rFonts w:eastAsia="Calibri" w:cs="Times New Roman"/>
                <w:sz w:val="24"/>
                <w:szCs w:val="24"/>
                <w:lang w:val="uk-UA"/>
              </w:rPr>
              <w:t>-</w:t>
            </w:r>
          </w:p>
        </w:tc>
      </w:tr>
    </w:tbl>
    <w:p w:rsidR="00E03C47" w:rsidRPr="001B432F" w:rsidRDefault="00E03C47" w:rsidP="00E03C47">
      <w:pPr>
        <w:spacing w:before="0" w:after="160" w:line="360" w:lineRule="auto"/>
        <w:rPr>
          <w:rFonts w:eastAsia="Calibri" w:cs="Times New Roman"/>
          <w:szCs w:val="28"/>
          <w:lang w:val="uk-UA"/>
        </w:rPr>
      </w:pPr>
      <w:r>
        <w:rPr>
          <w:rFonts w:eastAsia="Calibri" w:cs="Times New Roman"/>
          <w:szCs w:val="28"/>
          <w:lang w:val="uk-UA"/>
        </w:rPr>
        <w:tab/>
        <w:t>Повна програма ФР для КГ для дітей з атактичною формою ДЦП показана в таблиці 3.2.</w:t>
      </w:r>
    </w:p>
    <w:p w:rsidR="006312EE" w:rsidRDefault="006312EE" w:rsidP="00E03C47">
      <w:pPr>
        <w:spacing w:before="0" w:after="160" w:line="360" w:lineRule="auto"/>
        <w:rPr>
          <w:rFonts w:eastAsia="Calibri" w:cs="Times New Roman"/>
          <w:i/>
          <w:iCs/>
          <w:szCs w:val="28"/>
          <w:lang w:val="uk-UA"/>
        </w:rPr>
      </w:pPr>
    </w:p>
    <w:p w:rsidR="00684155" w:rsidRDefault="00684155" w:rsidP="00DA3FEE">
      <w:pPr>
        <w:spacing w:before="0" w:after="160" w:line="360" w:lineRule="auto"/>
        <w:jc w:val="right"/>
        <w:rPr>
          <w:rFonts w:eastAsia="Calibri" w:cs="Times New Roman"/>
          <w:i/>
          <w:iCs/>
          <w:szCs w:val="28"/>
          <w:lang w:val="uk-UA"/>
        </w:rPr>
      </w:pPr>
    </w:p>
    <w:p w:rsidR="00684155" w:rsidRDefault="00684155" w:rsidP="00DA3FEE">
      <w:pPr>
        <w:spacing w:before="0" w:after="160" w:line="360" w:lineRule="auto"/>
        <w:jc w:val="right"/>
        <w:rPr>
          <w:rFonts w:eastAsia="Calibri" w:cs="Times New Roman"/>
          <w:i/>
          <w:iCs/>
          <w:szCs w:val="28"/>
          <w:lang w:val="uk-UA"/>
        </w:rPr>
      </w:pPr>
    </w:p>
    <w:p w:rsidR="00691E4A" w:rsidRDefault="00691E4A" w:rsidP="00DA3FEE">
      <w:pPr>
        <w:spacing w:before="0" w:after="160" w:line="360" w:lineRule="auto"/>
        <w:jc w:val="right"/>
        <w:rPr>
          <w:rFonts w:eastAsia="Calibri" w:cs="Times New Roman"/>
          <w:i/>
          <w:iCs/>
          <w:szCs w:val="28"/>
          <w:lang w:val="uk-UA"/>
        </w:rPr>
      </w:pPr>
    </w:p>
    <w:p w:rsidR="00DA3FEE" w:rsidRPr="00DA3FEE" w:rsidRDefault="00DA3FEE" w:rsidP="00DA3FEE">
      <w:pPr>
        <w:spacing w:before="0" w:after="160" w:line="360" w:lineRule="auto"/>
        <w:jc w:val="right"/>
        <w:rPr>
          <w:rFonts w:eastAsia="Calibri" w:cs="Times New Roman"/>
          <w:i/>
          <w:iCs/>
          <w:szCs w:val="28"/>
          <w:lang w:val="uk-UA"/>
        </w:rPr>
      </w:pPr>
      <w:r w:rsidRPr="00DA3FEE">
        <w:rPr>
          <w:rFonts w:eastAsia="Calibri" w:cs="Times New Roman"/>
          <w:i/>
          <w:iCs/>
          <w:szCs w:val="28"/>
          <w:lang w:val="uk-UA"/>
        </w:rPr>
        <w:t>Таблиця 3.</w:t>
      </w:r>
      <w:r w:rsidR="00E03C47">
        <w:rPr>
          <w:rFonts w:eastAsia="Calibri" w:cs="Times New Roman"/>
          <w:i/>
          <w:iCs/>
          <w:szCs w:val="28"/>
          <w:lang w:val="uk-UA"/>
        </w:rPr>
        <w:t>2</w:t>
      </w:r>
    </w:p>
    <w:p w:rsidR="00DA3FEE" w:rsidRPr="00DA3FEE" w:rsidRDefault="00D14FBF" w:rsidP="00DA3FEE">
      <w:pPr>
        <w:spacing w:before="0" w:after="160" w:line="360" w:lineRule="auto"/>
        <w:jc w:val="center"/>
        <w:rPr>
          <w:rFonts w:eastAsia="Calibri" w:cs="Times New Roman"/>
          <w:b/>
          <w:bCs/>
          <w:szCs w:val="28"/>
          <w:lang w:val="uk-UA"/>
        </w:rPr>
      </w:pPr>
      <w:r>
        <w:rPr>
          <w:rFonts w:eastAsia="Calibri" w:cs="Times New Roman"/>
          <w:b/>
          <w:bCs/>
          <w:szCs w:val="28"/>
          <w:lang w:val="uk-UA"/>
        </w:rPr>
        <w:t>Повна п</w:t>
      </w:r>
      <w:r w:rsidR="00DA3FEE" w:rsidRPr="00DA3FEE">
        <w:rPr>
          <w:rFonts w:eastAsia="Calibri" w:cs="Times New Roman"/>
          <w:b/>
          <w:bCs/>
          <w:szCs w:val="28"/>
          <w:lang w:val="uk-UA"/>
        </w:rPr>
        <w:t>рограма реабілітації для дітей з контрольної групи</w:t>
      </w:r>
    </w:p>
    <w:tbl>
      <w:tblPr>
        <w:tblStyle w:val="22"/>
        <w:tblW w:w="0" w:type="auto"/>
        <w:tblLook w:val="04A0"/>
      </w:tblPr>
      <w:tblGrid>
        <w:gridCol w:w="704"/>
        <w:gridCol w:w="8641"/>
      </w:tblGrid>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b/>
                <w:bCs/>
                <w:sz w:val="24"/>
                <w:szCs w:val="24"/>
                <w:lang w:val="uk-UA"/>
              </w:rPr>
            </w:pPr>
            <w:r w:rsidRPr="001D2AE2">
              <w:rPr>
                <w:b/>
                <w:bCs/>
                <w:sz w:val="24"/>
                <w:szCs w:val="24"/>
                <w:lang w:val="uk-UA"/>
              </w:rPr>
              <w:lastRenderedPageBreak/>
              <w:t>№</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b/>
                <w:bCs/>
                <w:sz w:val="24"/>
                <w:szCs w:val="24"/>
                <w:lang w:val="uk-UA"/>
              </w:rPr>
            </w:pPr>
            <w:r w:rsidRPr="001D2AE2">
              <w:rPr>
                <w:b/>
                <w:bCs/>
                <w:sz w:val="24"/>
                <w:szCs w:val="24"/>
                <w:lang w:val="uk-UA"/>
              </w:rPr>
              <w:t xml:space="preserve">Вправи </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b/>
                <w:bCs/>
                <w:sz w:val="24"/>
                <w:szCs w:val="24"/>
                <w:lang w:val="uk-UA"/>
              </w:rPr>
            </w:pPr>
            <w:r w:rsidRPr="001D2AE2">
              <w:rPr>
                <w:b/>
                <w:bCs/>
                <w:sz w:val="24"/>
                <w:szCs w:val="24"/>
                <w:lang w:val="uk-UA"/>
              </w:rPr>
              <w:t>Підготовчі вправи</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Вправи для покращення дихання</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Дорослий показує дитині, як потрібно робити правильний глибокий вдих і видих, як ротом, так і носом. Для цього можна використовувати допоміжний інвентар у вигляді кульок, гумових іграшок, мильних бульбашок.</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Інструктор вимовляє голосні звуки, то знижуючи, то підвищуючи гучність свого голосу. Дитина повинна повторювати за ним. Можна по черзі чергувати цю вправу зі співом або грою на духових.</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3</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Стандартн</w:t>
            </w:r>
            <w:r w:rsidR="00E55C8F" w:rsidRPr="001D2AE2">
              <w:rPr>
                <w:sz w:val="24"/>
                <w:szCs w:val="24"/>
                <w:lang w:val="uk-UA"/>
              </w:rPr>
              <w:t>а</w:t>
            </w:r>
            <w:r w:rsidRPr="001D2AE2">
              <w:rPr>
                <w:sz w:val="24"/>
                <w:szCs w:val="24"/>
                <w:lang w:val="uk-UA"/>
              </w:rPr>
              <w:t xml:space="preserve"> вправ</w:t>
            </w:r>
            <w:r w:rsidR="00E55C8F" w:rsidRPr="001D2AE2">
              <w:rPr>
                <w:sz w:val="24"/>
                <w:szCs w:val="24"/>
                <w:lang w:val="uk-UA"/>
              </w:rPr>
              <w:t>а</w:t>
            </w:r>
            <w:r w:rsidRPr="001D2AE2">
              <w:rPr>
                <w:sz w:val="24"/>
                <w:szCs w:val="24"/>
                <w:lang w:val="uk-UA"/>
              </w:rPr>
              <w:t xml:space="preserve"> по відновленню дихального процесу - підйом рук над головою і наповнення легень повітрям при вдиху на повні груди, а також опускання рук на видиху. Можна ускладнити вправу, використовуючи частину видиху із зануренням голови пацієнта в воду.</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Активізація рухового апарату</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4</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У вихідному положенні, сидячи на п'ятах, малюк намагається встати на коліна під впливом рухів інструктора (або одного з батьків), який бере дитину за плечі, утримуючи його паралельно в тазостегновій частині.</w:t>
            </w:r>
          </w:p>
        </w:tc>
      </w:tr>
      <w:tr w:rsidR="00DA3FEE" w:rsidRPr="001D2AE2"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5</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contextualSpacing/>
              <w:rPr>
                <w:sz w:val="24"/>
                <w:szCs w:val="24"/>
                <w:lang w:val="uk-UA"/>
              </w:rPr>
            </w:pPr>
            <w:r w:rsidRPr="001D2AE2">
              <w:rPr>
                <w:sz w:val="24"/>
                <w:szCs w:val="24"/>
                <w:lang w:val="uk-UA"/>
              </w:rPr>
              <w:t>Сидячи на колінах, під впливом рухів дорослого, який притримує його в пахвовій зоні, дитина починає рух з боку в бік, щоб мати можливість вміти переносити масу свого тіла на одну ногу. При цьому другу ногу крихітка намагається відірвати від опори сама, розводячи руки в сторони.</w:t>
            </w:r>
          </w:p>
        </w:tc>
      </w:tr>
      <w:tr w:rsidR="00D14FBF" w:rsidRPr="001D2AE2"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1D2AE2">
              <w:rPr>
                <w:sz w:val="24"/>
                <w:szCs w:val="24"/>
                <w:lang w:val="uk-UA"/>
              </w:rPr>
              <w:t>6</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rPr>
                <w:sz w:val="24"/>
                <w:szCs w:val="24"/>
                <w:lang w:val="uk-UA"/>
              </w:rPr>
            </w:pPr>
            <w:r w:rsidRPr="001D2AE2">
              <w:rPr>
                <w:sz w:val="24"/>
                <w:szCs w:val="24"/>
                <w:lang w:val="uk-UA"/>
              </w:rPr>
              <w:t>Дитина сидить на стільці, фізичний терапет або батьки батьки фіксують її ноги на підлозі своїми руками і акуратно беруть за ручки. При цьому кисті підтягуються вперед і вгору, щоб дати дитині можливість навчитися самостійно вставати.</w:t>
            </w:r>
          </w:p>
        </w:tc>
      </w:tr>
      <w:tr w:rsidR="00D14FBF" w:rsidRPr="001D2AE2" w:rsidTr="00E03C47">
        <w:trPr>
          <w:trHeight w:val="1430"/>
        </w:trPr>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1D2AE2">
              <w:rPr>
                <w:sz w:val="24"/>
                <w:szCs w:val="24"/>
                <w:lang w:val="uk-UA"/>
              </w:rPr>
              <w:t>7</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rPr>
                <w:sz w:val="24"/>
                <w:szCs w:val="24"/>
                <w:lang w:val="uk-UA"/>
              </w:rPr>
            </w:pPr>
            <w:r w:rsidRPr="001D2AE2">
              <w:rPr>
                <w:sz w:val="24"/>
                <w:szCs w:val="24"/>
                <w:lang w:val="uk-UA"/>
              </w:rPr>
              <w:t>У вихідному положенні стоячи ноги дитини ставляться стопами один до одного в одну лінію, руками дорослого виконуються легкі поштовхи спочатку в спину, потім в груди - так у малюка формується поняття про підтримку рівноваги.</w:t>
            </w:r>
          </w:p>
        </w:tc>
      </w:tr>
    </w:tbl>
    <w:p w:rsidR="00D14FBF" w:rsidRDefault="00D14FBF" w:rsidP="00D14FBF">
      <w:pPr>
        <w:jc w:val="right"/>
        <w:rPr>
          <w:szCs w:val="28"/>
          <w:lang w:val="uk-UA"/>
        </w:rPr>
      </w:pPr>
    </w:p>
    <w:p w:rsidR="00D14FBF" w:rsidRDefault="00D14FBF" w:rsidP="00D14FBF">
      <w:pPr>
        <w:jc w:val="right"/>
        <w:rPr>
          <w:szCs w:val="28"/>
          <w:lang w:val="uk-UA"/>
        </w:rPr>
      </w:pPr>
    </w:p>
    <w:p w:rsidR="00D14FBF" w:rsidRDefault="00D14FBF" w:rsidP="00D14FBF">
      <w:pPr>
        <w:jc w:val="right"/>
        <w:rPr>
          <w:szCs w:val="28"/>
          <w:lang w:val="uk-UA"/>
        </w:rPr>
      </w:pPr>
    </w:p>
    <w:p w:rsidR="00D14FBF" w:rsidRPr="00D14FBF" w:rsidRDefault="00D14FBF" w:rsidP="00D14FBF">
      <w:pPr>
        <w:jc w:val="right"/>
        <w:rPr>
          <w:i/>
          <w:iCs/>
          <w:szCs w:val="28"/>
          <w:lang w:val="uk-UA"/>
        </w:rPr>
      </w:pPr>
      <w:r>
        <w:rPr>
          <w:i/>
          <w:iCs/>
          <w:szCs w:val="28"/>
          <w:lang w:val="uk-UA"/>
        </w:rPr>
        <w:t>Продовження таблиці 3.2</w:t>
      </w:r>
    </w:p>
    <w:tbl>
      <w:tblPr>
        <w:tblStyle w:val="22"/>
        <w:tblW w:w="0" w:type="auto"/>
        <w:tblLook w:val="04A0"/>
      </w:tblPr>
      <w:tblGrid>
        <w:gridCol w:w="704"/>
        <w:gridCol w:w="8641"/>
      </w:tblGrid>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8</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 xml:space="preserve">У подібному вихідному положенні потрібно намагатися розгойдувати дитину в </w:t>
            </w:r>
            <w:r w:rsidRPr="001D2AE2">
              <w:rPr>
                <w:sz w:val="24"/>
                <w:szCs w:val="24"/>
                <w:lang w:val="uk-UA"/>
              </w:rPr>
              <w:lastRenderedPageBreak/>
              <w:t>сторони так, щоб вона намагалась зробити крок самостійно.</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b/>
                <w:bCs/>
                <w:sz w:val="24"/>
                <w:szCs w:val="24"/>
                <w:lang w:val="uk-UA"/>
              </w:rPr>
              <w:lastRenderedPageBreak/>
              <w:t>Основні вправи</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Вправи для покращення роботи суглобів</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9</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Вихідне положення дитини - лежачи на спині. Одна нога розгинається і фіксується дорослим під власною вагою тіла або під упором руки, а друга поступово згинається в коліні. Стегно при цьому по можливості притискається до живота, після чого плавно відводиться назад у вихідне положення.</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10</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Вихідна позиція малюка - лежачи на боці. Коліно тримається зігнутим, стегно по черзі то відводиться, то повертається у вихідне положення.</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11</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Першочергове положення тіла - стоячи обличчям до столу впритул до нього. Необхідно притулити живіт до нього так, щоб ноги вільно висіли, після чого по черзі то випрямляти їх, розгинаючи коліна, то повертати в підвішений стан.</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12</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Лежачи на спині, дитина за допомогою дорослого згинає ногу в коліні, після чого по можливості випрямляє її максимально рівно.</w:t>
            </w:r>
          </w:p>
        </w:tc>
      </w:tr>
      <w:tr w:rsidR="00D14FBF" w:rsidRPr="00491116" w:rsidTr="00DA3FEE">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1D2AE2">
              <w:rPr>
                <w:sz w:val="24"/>
                <w:szCs w:val="24"/>
                <w:lang w:val="uk-UA"/>
              </w:rPr>
              <w:t>13</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rPr>
                <w:sz w:val="24"/>
                <w:szCs w:val="24"/>
                <w:lang w:val="uk-UA"/>
              </w:rPr>
            </w:pPr>
            <w:r w:rsidRPr="001D2AE2">
              <w:rPr>
                <w:sz w:val="24"/>
                <w:szCs w:val="24"/>
                <w:lang w:val="uk-UA"/>
              </w:rPr>
              <w:t>Поклавши дитини на живіт, дорослий або інструктор підкладає під його груди валик, після чого, утримуючи крихітку за руки, піднімає верхню частину його тулуба, уривчасто і пружно здійснюючи руху вгору і вниз.</w:t>
            </w:r>
          </w:p>
        </w:tc>
      </w:tr>
      <w:tr w:rsidR="00D14FBF" w:rsidRPr="00D14FBF" w:rsidTr="00DA3FEE">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1D2AE2">
              <w:rPr>
                <w:sz w:val="24"/>
                <w:szCs w:val="24"/>
                <w:lang w:val="uk-UA"/>
              </w:rPr>
              <w:t>14</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rPr>
                <w:sz w:val="24"/>
                <w:szCs w:val="24"/>
                <w:lang w:val="uk-UA"/>
              </w:rPr>
            </w:pPr>
            <w:r w:rsidRPr="001D2AE2">
              <w:rPr>
                <w:sz w:val="24"/>
                <w:szCs w:val="24"/>
                <w:lang w:val="uk-UA"/>
              </w:rPr>
              <w:t>Вихідна позиція малюка - лежачи на спині. Руки згинаються в лікті так, щоб особа залишалася нерухомою. Після чого дорослий допомагає зігнути дитині кінцівку, розгортаючи його голову в іншому напрямку.</w:t>
            </w:r>
          </w:p>
        </w:tc>
      </w:tr>
      <w:tr w:rsidR="00D14FBF" w:rsidRPr="00D14FBF" w:rsidTr="00582A1E">
        <w:tc>
          <w:tcPr>
            <w:tcW w:w="9345" w:type="dxa"/>
            <w:gridSpan w:val="2"/>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D14FBF">
              <w:rPr>
                <w:sz w:val="24"/>
                <w:szCs w:val="24"/>
                <w:lang w:val="uk-UA"/>
              </w:rPr>
              <w:t>Вправи на гнучкість</w:t>
            </w:r>
          </w:p>
        </w:tc>
      </w:tr>
      <w:tr w:rsidR="00DA3FEE" w:rsidRPr="00491116"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15</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Дитину потрібно посадити на підлогу таким чином, щоб ноги були випрямлені, а тулуб поряд з ними створювало прямий кут і був перпендикулярно підлозі. Видихаючи, малюк повинен постаратися нагнутися так, щоб мати можливість дотягнутися пальцями рук до пальців ніг. При цьому допомога інструктора ЛФК для дітей з ДЦП в даній вправі полягає в тому, що він допомагає опустити корпус ще нижче, виробляючи плавні натискання на спину так, щоб лоб дитини теж торкнувся ніг.</w:t>
            </w:r>
          </w:p>
        </w:tc>
      </w:tr>
      <w:tr w:rsidR="00D14FBF" w:rsidRPr="006312EE" w:rsidTr="00582A1E">
        <w:trPr>
          <w:trHeight w:val="1272"/>
        </w:trPr>
        <w:tc>
          <w:tcPr>
            <w:tcW w:w="704" w:type="dxa"/>
            <w:tcBorders>
              <w:top w:val="single" w:sz="4" w:space="0" w:color="auto"/>
              <w:left w:val="single" w:sz="4" w:space="0" w:color="auto"/>
              <w:right w:val="single" w:sz="4" w:space="0" w:color="auto"/>
            </w:tcBorders>
            <w:vAlign w:val="center"/>
            <w:hideMark/>
          </w:tcPr>
          <w:p w:rsidR="00D14FBF" w:rsidRPr="001D2AE2" w:rsidRDefault="00D14FBF" w:rsidP="00DA3FEE">
            <w:pPr>
              <w:spacing w:before="0" w:after="0" w:line="360" w:lineRule="auto"/>
              <w:jc w:val="center"/>
              <w:rPr>
                <w:sz w:val="24"/>
                <w:szCs w:val="24"/>
                <w:lang w:val="uk-UA"/>
              </w:rPr>
            </w:pPr>
            <w:r w:rsidRPr="001D2AE2">
              <w:rPr>
                <w:sz w:val="24"/>
                <w:szCs w:val="24"/>
                <w:lang w:val="uk-UA"/>
              </w:rPr>
              <w:t>16</w:t>
            </w:r>
          </w:p>
        </w:tc>
        <w:tc>
          <w:tcPr>
            <w:tcW w:w="8641" w:type="dxa"/>
            <w:tcBorders>
              <w:top w:val="single" w:sz="4" w:space="0" w:color="auto"/>
              <w:left w:val="single" w:sz="4" w:space="0" w:color="auto"/>
              <w:bottom w:val="single" w:sz="4" w:space="0" w:color="auto"/>
              <w:right w:val="single" w:sz="4" w:space="0" w:color="auto"/>
            </w:tcBorders>
            <w:vAlign w:val="center"/>
            <w:hideMark/>
          </w:tcPr>
          <w:p w:rsidR="00D14FBF" w:rsidRPr="001D2AE2" w:rsidRDefault="00D14FBF" w:rsidP="00DA3FEE">
            <w:pPr>
              <w:spacing w:before="0" w:after="0" w:line="360" w:lineRule="auto"/>
              <w:rPr>
                <w:sz w:val="24"/>
                <w:szCs w:val="24"/>
                <w:lang w:val="uk-UA"/>
              </w:rPr>
            </w:pPr>
            <w:r w:rsidRPr="001D2AE2">
              <w:rPr>
                <w:sz w:val="24"/>
                <w:szCs w:val="24"/>
                <w:lang w:val="uk-UA"/>
              </w:rPr>
              <w:t>Будучи в положенні лежачи на животі, дитина витягає руки вздовж тіла. Потім він розгортає кисті рук до підлоги і робить на них упор. Поступово упираючись на руки і піднімаючи грудну клітку над рівнем підлоги, малюк тренує розтяжку м'язів</w:t>
            </w:r>
          </w:p>
        </w:tc>
      </w:tr>
    </w:tbl>
    <w:p w:rsidR="00D14FBF" w:rsidRDefault="00D14FBF"/>
    <w:p w:rsidR="00D14FBF" w:rsidRPr="00D14FBF" w:rsidRDefault="00D14FBF" w:rsidP="00D14FBF">
      <w:pPr>
        <w:jc w:val="right"/>
        <w:rPr>
          <w:i/>
          <w:iCs/>
          <w:lang w:val="uk-UA"/>
        </w:rPr>
      </w:pPr>
      <w:r w:rsidRPr="00D14FBF">
        <w:rPr>
          <w:i/>
          <w:iCs/>
          <w:lang w:val="uk-UA"/>
        </w:rPr>
        <w:t>Продовження таблиці 3.2</w:t>
      </w:r>
    </w:p>
    <w:tbl>
      <w:tblPr>
        <w:tblStyle w:val="22"/>
        <w:tblW w:w="0" w:type="auto"/>
        <w:tblLook w:val="04A0"/>
      </w:tblPr>
      <w:tblGrid>
        <w:gridCol w:w="704"/>
        <w:gridCol w:w="8641"/>
      </w:tblGrid>
      <w:tr w:rsidR="00D14FBF" w:rsidRPr="006312EE" w:rsidTr="00DA3FEE">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A3FEE">
            <w:pPr>
              <w:spacing w:before="0" w:after="0" w:line="360" w:lineRule="auto"/>
              <w:jc w:val="center"/>
              <w:rPr>
                <w:sz w:val="24"/>
                <w:szCs w:val="24"/>
                <w:lang w:val="uk-UA"/>
              </w:rPr>
            </w:pPr>
            <w:r>
              <w:rPr>
                <w:sz w:val="24"/>
                <w:szCs w:val="24"/>
                <w:lang w:val="uk-UA"/>
              </w:rPr>
              <w:lastRenderedPageBreak/>
              <w:t>16</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A3FEE">
            <w:pPr>
              <w:spacing w:before="0" w:after="0" w:line="360" w:lineRule="auto"/>
              <w:rPr>
                <w:sz w:val="24"/>
                <w:szCs w:val="24"/>
                <w:lang w:val="uk-UA"/>
              </w:rPr>
            </w:pPr>
            <w:r w:rsidRPr="001D2AE2">
              <w:rPr>
                <w:sz w:val="24"/>
                <w:szCs w:val="24"/>
                <w:lang w:val="uk-UA"/>
              </w:rPr>
              <w:t xml:space="preserve"> біцепса, імітуючи віджимання здорової людини. Дорослий повинен стежити за тим, щоб дитина не закидала голову, і щоб його дихання було спокійним, рівним.</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17</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 xml:space="preserve">Початкове положення - дитина з церебральним паралічем лежить на спині, руки витягнуті уздовж тіла. На рахунок «раз» вона повільно і плавно підіймає прямі ноги над головою і заводить їх вгору за голову, торкаючись пальцями ніг підлоги і не згинаючи їх у колінах, на рахунок «два» повертає їх так само повільно у вихідне положення. </w:t>
            </w:r>
          </w:p>
        </w:tc>
      </w:tr>
      <w:tr w:rsidR="00D14FBF" w:rsidRPr="001D2AE2" w:rsidTr="00DA3FEE">
        <w:tc>
          <w:tcPr>
            <w:tcW w:w="704"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jc w:val="center"/>
              <w:rPr>
                <w:sz w:val="24"/>
                <w:szCs w:val="24"/>
                <w:lang w:val="uk-UA"/>
              </w:rPr>
            </w:pPr>
            <w:r w:rsidRPr="001D2AE2">
              <w:rPr>
                <w:sz w:val="24"/>
                <w:szCs w:val="24"/>
                <w:lang w:val="uk-UA"/>
              </w:rPr>
              <w:t>18</w:t>
            </w:r>
          </w:p>
        </w:tc>
        <w:tc>
          <w:tcPr>
            <w:tcW w:w="8641" w:type="dxa"/>
            <w:tcBorders>
              <w:top w:val="single" w:sz="4" w:space="0" w:color="auto"/>
              <w:left w:val="single" w:sz="4" w:space="0" w:color="auto"/>
              <w:bottom w:val="single" w:sz="4" w:space="0" w:color="auto"/>
              <w:right w:val="single" w:sz="4" w:space="0" w:color="auto"/>
            </w:tcBorders>
            <w:vAlign w:val="center"/>
          </w:tcPr>
          <w:p w:rsidR="00D14FBF" w:rsidRPr="001D2AE2" w:rsidRDefault="00D14FBF" w:rsidP="00D14FBF">
            <w:pPr>
              <w:spacing w:before="0" w:after="0" w:line="360" w:lineRule="auto"/>
              <w:rPr>
                <w:sz w:val="24"/>
                <w:szCs w:val="24"/>
                <w:lang w:val="uk-UA"/>
              </w:rPr>
            </w:pPr>
            <w:r w:rsidRPr="001D2AE2">
              <w:rPr>
                <w:sz w:val="24"/>
                <w:szCs w:val="24"/>
                <w:lang w:val="uk-UA"/>
              </w:rPr>
              <w:t>Вихідна позиція - сидячи на підлозі з розставленими в сторони ногами. Перше рух - згинання ніг по черзі так, щоб  п'ята доторкалась внутрішньої стегнової частини протилежної ноги, другий рух - наближення стопи до колінного суглобу протилежної ноги. Після проведення цих маніпуляцій здійснюється рух правої руки до лівого коліна в обхват з підтриманням лівої ноги, а рух лівої руки переміщує її на протилежну сторону талії за спину. Дорослий повертає голову дитини в ліву сторону і нахиляє її так, щоб підборіддя стосувався лівого плеча. При цьому праве коліно постійно залишається в положенні притиснутому до підлоги.</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ЛФК в ігрових формах</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19</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«Руйнування вежі» - гра передбачає нагромадження м'яких ігрових пристроїв та кіл один на інший в імітації побудови баштової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«подушкову» оборону ілюзорною вежею.</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20</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«Вибратися із завалів» - така ігрова вправа також передбачає застосування дитиною зусиль, тільки тепер уже не в біговому «нападі на вежу», а в лежачому положенн із завалами з подушок. Мета дитини - вибратися з імітованих завалів.</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21</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 xml:space="preserve">«Складений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w:t>
            </w:r>
          </w:p>
        </w:tc>
      </w:tr>
    </w:tbl>
    <w:p w:rsidR="00D14FBF" w:rsidRDefault="00D14FBF" w:rsidP="00016B82">
      <w:pPr>
        <w:jc w:val="right"/>
        <w:rPr>
          <w:i/>
          <w:iCs/>
          <w:sz w:val="24"/>
          <w:szCs w:val="24"/>
          <w:lang w:val="uk-UA"/>
        </w:rPr>
      </w:pPr>
    </w:p>
    <w:p w:rsidR="00D14FBF" w:rsidRDefault="00D14FBF" w:rsidP="00016B82">
      <w:pPr>
        <w:jc w:val="right"/>
        <w:rPr>
          <w:i/>
          <w:iCs/>
          <w:sz w:val="24"/>
          <w:szCs w:val="24"/>
          <w:lang w:val="uk-UA"/>
        </w:rPr>
      </w:pPr>
    </w:p>
    <w:p w:rsidR="00016B82" w:rsidRPr="00D14FBF" w:rsidRDefault="00016B82" w:rsidP="00016B82">
      <w:pPr>
        <w:jc w:val="right"/>
        <w:rPr>
          <w:i/>
          <w:iCs/>
          <w:szCs w:val="28"/>
          <w:lang w:val="uk-UA"/>
        </w:rPr>
      </w:pPr>
      <w:r w:rsidRPr="00D14FBF">
        <w:rPr>
          <w:i/>
          <w:iCs/>
          <w:szCs w:val="28"/>
          <w:lang w:val="uk-UA"/>
        </w:rPr>
        <w:t>Продовження таблиці 3.</w:t>
      </w:r>
      <w:r w:rsidR="00D14FBF">
        <w:rPr>
          <w:i/>
          <w:iCs/>
          <w:szCs w:val="28"/>
          <w:lang w:val="uk-UA"/>
        </w:rPr>
        <w:t>2</w:t>
      </w:r>
    </w:p>
    <w:tbl>
      <w:tblPr>
        <w:tblStyle w:val="22"/>
        <w:tblW w:w="0" w:type="auto"/>
        <w:tblLook w:val="04A0"/>
      </w:tblPr>
      <w:tblGrid>
        <w:gridCol w:w="704"/>
        <w:gridCol w:w="8641"/>
      </w:tblGrid>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lastRenderedPageBreak/>
              <w:t>22</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«Ковбаска» - смішна гра з початкової позицією лежачи на спині на підлозі. Дорослий в особі одного з батьків або інструктора бере дитину за щиколотки, акуратно повертаючи його за ноги, як за важелі, то в одну сторону, то в іншу. При цьому темп поступово збільшується.</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b/>
                <w:bCs/>
                <w:sz w:val="24"/>
                <w:szCs w:val="24"/>
                <w:lang w:val="uk-UA"/>
              </w:rPr>
            </w:pPr>
            <w:r w:rsidRPr="001D2AE2">
              <w:rPr>
                <w:b/>
                <w:bCs/>
                <w:sz w:val="24"/>
                <w:szCs w:val="24"/>
                <w:lang w:val="uk-UA"/>
              </w:rPr>
              <w:t>Заключні вправи</w:t>
            </w:r>
          </w:p>
        </w:tc>
      </w:tr>
      <w:tr w:rsidR="00DA3FEE" w:rsidRPr="001D2AE2" w:rsidTr="00DA3FEE">
        <w:tc>
          <w:tcPr>
            <w:tcW w:w="9345" w:type="dxa"/>
            <w:gridSpan w:val="2"/>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Вправи на розслаблення</w:t>
            </w:r>
          </w:p>
        </w:tc>
      </w:tr>
      <w:tr w:rsidR="00DA3FEE" w:rsidRPr="00491116"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23</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Для того щоб руки і ноги хворої дитини могли відпочити, йому необхідно лягти спиною на підлогу, після чого кінцівки з одного боку зафіксувати в нерухомому стані, застосовуючи при цьому обважнювачі, які можна спорудити з мішечків з піском.</w:t>
            </w:r>
          </w:p>
        </w:tc>
      </w:tr>
      <w:tr w:rsidR="00DA3FEE" w:rsidRPr="00491116"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24</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Вільну руку з іншого боку тулуба дитина повинна зігнути в лікті, при цьому його передпліччя допомагає тримати дорослий. Рука залишається в такому положенні до тих пір, поки не відчується зниження м'язевого тонусу. Після чого дорослий допомагає дитині струсити кисть, періодично згинаючи її, обертаючи і виводячи з боку в бік.</w:t>
            </w:r>
          </w:p>
        </w:tc>
      </w:tr>
      <w:tr w:rsidR="00DA3FEE" w:rsidRPr="001D2AE2" w:rsidTr="00DA3FEE">
        <w:tc>
          <w:tcPr>
            <w:tcW w:w="704"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jc w:val="center"/>
              <w:rPr>
                <w:sz w:val="24"/>
                <w:szCs w:val="24"/>
                <w:lang w:val="uk-UA"/>
              </w:rPr>
            </w:pPr>
            <w:r w:rsidRPr="001D2AE2">
              <w:rPr>
                <w:sz w:val="24"/>
                <w:szCs w:val="24"/>
                <w:lang w:val="uk-UA"/>
              </w:rPr>
              <w:t>25</w:t>
            </w:r>
          </w:p>
        </w:tc>
        <w:tc>
          <w:tcPr>
            <w:tcW w:w="8641" w:type="dxa"/>
            <w:tcBorders>
              <w:top w:val="single" w:sz="4" w:space="0" w:color="auto"/>
              <w:left w:val="single" w:sz="4" w:space="0" w:color="auto"/>
              <w:bottom w:val="single" w:sz="4" w:space="0" w:color="auto"/>
              <w:right w:val="single" w:sz="4" w:space="0" w:color="auto"/>
            </w:tcBorders>
            <w:vAlign w:val="center"/>
            <w:hideMark/>
          </w:tcPr>
          <w:p w:rsidR="00DA3FEE" w:rsidRPr="001D2AE2" w:rsidRDefault="00DA3FEE" w:rsidP="00DA3FEE">
            <w:pPr>
              <w:spacing w:before="0" w:after="0" w:line="360" w:lineRule="auto"/>
              <w:rPr>
                <w:sz w:val="24"/>
                <w:szCs w:val="24"/>
                <w:lang w:val="uk-UA"/>
              </w:rPr>
            </w:pPr>
            <w:r w:rsidRPr="001D2AE2">
              <w:rPr>
                <w:sz w:val="24"/>
                <w:szCs w:val="24"/>
                <w:lang w:val="uk-UA"/>
              </w:rPr>
              <w:t>У той час, поки зафіксовані верхні  кінцівки дитини, дорослий допомагає йому тримати гомілки і відводити ноги в тазостегновому суглобі так, щоб мати можливість здійснювати кругові рухи для розтяжки м'язів ноги. Відповідно, ноги поперемінно чергуються.</w:t>
            </w:r>
          </w:p>
        </w:tc>
      </w:tr>
    </w:tbl>
    <w:p w:rsidR="00C3616F" w:rsidRDefault="00C3616F" w:rsidP="00D14FBF">
      <w:pPr>
        <w:spacing w:before="0" w:after="160" w:line="360" w:lineRule="auto"/>
        <w:ind w:firstLine="708"/>
        <w:rPr>
          <w:rFonts w:eastAsia="Calibri" w:cs="Times New Roman"/>
          <w:szCs w:val="28"/>
          <w:lang w:val="uk-UA"/>
        </w:rPr>
      </w:pPr>
      <w:bookmarkStart w:id="21" w:name="_Hlk89378715"/>
    </w:p>
    <w:p w:rsidR="00936885" w:rsidRDefault="00936885" w:rsidP="00D14FBF">
      <w:pPr>
        <w:spacing w:before="0" w:after="160" w:line="360" w:lineRule="auto"/>
        <w:ind w:firstLine="708"/>
        <w:rPr>
          <w:rFonts w:eastAsia="Calibri" w:cs="Times New Roman"/>
          <w:szCs w:val="28"/>
          <w:lang w:val="uk-UA"/>
        </w:rPr>
      </w:pPr>
      <w:r w:rsidRPr="00936885">
        <w:rPr>
          <w:rFonts w:eastAsia="Calibri" w:cs="Times New Roman"/>
          <w:szCs w:val="28"/>
          <w:lang w:val="uk-UA"/>
        </w:rPr>
        <w:t>П</w:t>
      </w:r>
      <w:r w:rsidR="00684155">
        <w:rPr>
          <w:rFonts w:eastAsia="Calibri" w:cs="Times New Roman"/>
          <w:szCs w:val="28"/>
          <w:lang w:val="uk-UA"/>
        </w:rPr>
        <w:t xml:space="preserve">рограма реабілітація для дітей </w:t>
      </w:r>
      <w:r w:rsidRPr="00691E4A">
        <w:rPr>
          <w:rFonts w:eastAsia="Calibri" w:cs="Times New Roman"/>
          <w:szCs w:val="28"/>
          <w:lang w:val="uk-UA"/>
        </w:rPr>
        <w:t>експериментальної</w:t>
      </w:r>
      <w:r w:rsidRPr="00936885">
        <w:rPr>
          <w:rFonts w:eastAsia="Calibri" w:cs="Times New Roman"/>
          <w:szCs w:val="28"/>
          <w:lang w:val="uk-UA"/>
        </w:rPr>
        <w:t xml:space="preserve"> групи представлена у таблиці 3.</w:t>
      </w:r>
      <w:r w:rsidR="00D14FBF">
        <w:rPr>
          <w:rFonts w:eastAsia="Calibri" w:cs="Times New Roman"/>
          <w:szCs w:val="28"/>
          <w:lang w:val="uk-UA"/>
        </w:rPr>
        <w:t>3</w:t>
      </w:r>
      <w:r w:rsidRPr="00936885">
        <w:rPr>
          <w:rFonts w:eastAsia="Calibri" w:cs="Times New Roman"/>
          <w:szCs w:val="28"/>
          <w:lang w:val="uk-UA"/>
        </w:rPr>
        <w:t>.</w:t>
      </w:r>
    </w:p>
    <w:p w:rsidR="00C3616F" w:rsidRDefault="00C3616F" w:rsidP="00D14FBF">
      <w:pPr>
        <w:spacing w:before="0" w:after="160" w:line="360" w:lineRule="auto"/>
        <w:ind w:firstLine="708"/>
        <w:rPr>
          <w:rFonts w:eastAsia="Calibri" w:cs="Times New Roman"/>
          <w:szCs w:val="28"/>
          <w:lang w:val="uk-UA"/>
        </w:rPr>
      </w:pPr>
    </w:p>
    <w:p w:rsidR="00C3616F" w:rsidRDefault="00C3616F" w:rsidP="00D14FBF">
      <w:pPr>
        <w:spacing w:before="0" w:after="160" w:line="360" w:lineRule="auto"/>
        <w:ind w:firstLine="708"/>
        <w:rPr>
          <w:rFonts w:eastAsia="Calibri" w:cs="Times New Roman"/>
          <w:szCs w:val="28"/>
          <w:lang w:val="uk-UA"/>
        </w:rPr>
      </w:pPr>
    </w:p>
    <w:p w:rsidR="00C3616F" w:rsidRDefault="00C3616F" w:rsidP="00D14FBF">
      <w:pPr>
        <w:spacing w:before="0" w:after="160" w:line="360" w:lineRule="auto"/>
        <w:ind w:firstLine="708"/>
        <w:rPr>
          <w:rFonts w:eastAsia="Calibri" w:cs="Times New Roman"/>
          <w:szCs w:val="28"/>
          <w:lang w:val="uk-UA"/>
        </w:rPr>
      </w:pPr>
    </w:p>
    <w:p w:rsidR="00691E4A" w:rsidRDefault="00691E4A" w:rsidP="00D14FBF">
      <w:pPr>
        <w:spacing w:before="0" w:after="160" w:line="360" w:lineRule="auto"/>
        <w:ind w:firstLine="708"/>
        <w:rPr>
          <w:rFonts w:eastAsia="Calibri" w:cs="Times New Roman"/>
          <w:szCs w:val="28"/>
          <w:lang w:val="uk-UA"/>
        </w:rPr>
      </w:pPr>
    </w:p>
    <w:p w:rsidR="00691E4A" w:rsidRDefault="00691E4A" w:rsidP="00D14FBF">
      <w:pPr>
        <w:spacing w:before="0" w:after="160" w:line="360" w:lineRule="auto"/>
        <w:ind w:firstLine="708"/>
        <w:rPr>
          <w:rFonts w:eastAsia="Calibri" w:cs="Times New Roman"/>
          <w:szCs w:val="28"/>
          <w:lang w:val="uk-UA"/>
        </w:rPr>
      </w:pPr>
    </w:p>
    <w:p w:rsidR="00691E4A" w:rsidRDefault="00691E4A" w:rsidP="00D14FBF">
      <w:pPr>
        <w:spacing w:before="0" w:after="160" w:line="360" w:lineRule="auto"/>
        <w:ind w:firstLine="708"/>
        <w:rPr>
          <w:rFonts w:eastAsia="Calibri" w:cs="Times New Roman"/>
          <w:szCs w:val="28"/>
          <w:lang w:val="uk-UA"/>
        </w:rPr>
      </w:pPr>
    </w:p>
    <w:p w:rsidR="00C3616F" w:rsidRPr="00936885" w:rsidRDefault="00C3616F" w:rsidP="00D14FBF">
      <w:pPr>
        <w:spacing w:before="0" w:after="160" w:line="360" w:lineRule="auto"/>
        <w:ind w:firstLine="708"/>
        <w:rPr>
          <w:rFonts w:eastAsia="Calibri" w:cs="Times New Roman"/>
          <w:szCs w:val="28"/>
          <w:lang w:val="uk-UA"/>
        </w:rPr>
      </w:pPr>
    </w:p>
    <w:p w:rsidR="00936885" w:rsidRPr="00936885" w:rsidRDefault="00936885" w:rsidP="00936885">
      <w:pPr>
        <w:spacing w:before="0" w:after="160" w:line="360" w:lineRule="auto"/>
        <w:jc w:val="right"/>
        <w:rPr>
          <w:rFonts w:eastAsia="Calibri" w:cs="Times New Roman"/>
          <w:i/>
          <w:iCs/>
          <w:szCs w:val="28"/>
          <w:lang w:val="uk-UA"/>
        </w:rPr>
      </w:pPr>
      <w:r w:rsidRPr="00936885">
        <w:rPr>
          <w:rFonts w:eastAsia="Calibri" w:cs="Times New Roman"/>
          <w:i/>
          <w:iCs/>
          <w:szCs w:val="28"/>
          <w:lang w:val="uk-UA"/>
        </w:rPr>
        <w:lastRenderedPageBreak/>
        <w:t>Таблиця 3.</w:t>
      </w:r>
      <w:r w:rsidR="00D14FBF">
        <w:rPr>
          <w:rFonts w:eastAsia="Calibri" w:cs="Times New Roman"/>
          <w:i/>
          <w:iCs/>
          <w:szCs w:val="28"/>
          <w:lang w:val="uk-UA"/>
        </w:rPr>
        <w:t>3</w:t>
      </w:r>
    </w:p>
    <w:p w:rsidR="00936885" w:rsidRPr="00936885" w:rsidRDefault="00936885" w:rsidP="00936885">
      <w:pPr>
        <w:spacing w:before="0" w:after="160" w:line="360" w:lineRule="auto"/>
        <w:jc w:val="center"/>
        <w:rPr>
          <w:rFonts w:eastAsia="Calibri" w:cs="Times New Roman"/>
          <w:b/>
          <w:bCs/>
          <w:szCs w:val="28"/>
          <w:lang w:val="uk-UA"/>
        </w:rPr>
      </w:pPr>
      <w:r w:rsidRPr="00936885">
        <w:rPr>
          <w:rFonts w:eastAsia="Calibri" w:cs="Times New Roman"/>
          <w:b/>
          <w:bCs/>
          <w:szCs w:val="28"/>
          <w:lang w:val="uk-UA"/>
        </w:rPr>
        <w:t>П</w:t>
      </w:r>
      <w:r w:rsidR="00D14FBF">
        <w:rPr>
          <w:rFonts w:eastAsia="Calibri" w:cs="Times New Roman"/>
          <w:b/>
          <w:bCs/>
          <w:szCs w:val="28"/>
          <w:lang w:val="uk-UA"/>
        </w:rPr>
        <w:t>овн</w:t>
      </w:r>
      <w:r w:rsidR="00A45CA4">
        <w:rPr>
          <w:rFonts w:eastAsia="Calibri" w:cs="Times New Roman"/>
          <w:b/>
          <w:bCs/>
          <w:szCs w:val="28"/>
          <w:lang w:val="uk-UA"/>
        </w:rPr>
        <w:t>а</w:t>
      </w:r>
      <w:r w:rsidR="00D14FBF">
        <w:rPr>
          <w:rFonts w:eastAsia="Calibri" w:cs="Times New Roman"/>
          <w:b/>
          <w:bCs/>
          <w:szCs w:val="28"/>
          <w:lang w:val="uk-UA"/>
        </w:rPr>
        <w:t xml:space="preserve"> п</w:t>
      </w:r>
      <w:r w:rsidR="00691E4A">
        <w:rPr>
          <w:rFonts w:eastAsia="Calibri" w:cs="Times New Roman"/>
          <w:b/>
          <w:bCs/>
          <w:szCs w:val="28"/>
          <w:lang w:val="uk-UA"/>
        </w:rPr>
        <w:t xml:space="preserve">рограма реабілітації для дітей, які входили до </w:t>
      </w:r>
      <w:r w:rsidRPr="00691E4A">
        <w:rPr>
          <w:rFonts w:eastAsia="Calibri" w:cs="Times New Roman"/>
          <w:b/>
          <w:bCs/>
          <w:szCs w:val="28"/>
          <w:lang w:val="uk-UA"/>
        </w:rPr>
        <w:t>експериментальної</w:t>
      </w:r>
      <w:r w:rsidRPr="00936885">
        <w:rPr>
          <w:rFonts w:eastAsia="Calibri" w:cs="Times New Roman"/>
          <w:b/>
          <w:bCs/>
          <w:szCs w:val="28"/>
          <w:lang w:val="uk-UA"/>
        </w:rPr>
        <w:t xml:space="preserve"> групи</w:t>
      </w:r>
    </w:p>
    <w:tbl>
      <w:tblPr>
        <w:tblStyle w:val="32"/>
        <w:tblW w:w="9353" w:type="dxa"/>
        <w:tblInd w:w="-5" w:type="dxa"/>
        <w:tblLook w:val="04A0"/>
      </w:tblPr>
      <w:tblGrid>
        <w:gridCol w:w="685"/>
        <w:gridCol w:w="8668"/>
      </w:tblGrid>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b/>
                <w:bCs/>
                <w:sz w:val="24"/>
                <w:szCs w:val="24"/>
                <w:lang w:val="uk-UA"/>
              </w:rPr>
            </w:pPr>
            <w:r w:rsidRPr="001D2AE2">
              <w:rPr>
                <w:b/>
                <w:bCs/>
                <w:sz w:val="24"/>
                <w:szCs w:val="24"/>
                <w:lang w:val="uk-UA"/>
              </w:rPr>
              <w:t>№</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b/>
                <w:bCs/>
                <w:sz w:val="24"/>
                <w:szCs w:val="24"/>
                <w:lang w:val="uk-UA"/>
              </w:rPr>
            </w:pPr>
            <w:r w:rsidRPr="001D2AE2">
              <w:rPr>
                <w:b/>
                <w:bCs/>
                <w:sz w:val="24"/>
                <w:szCs w:val="24"/>
                <w:lang w:val="uk-UA"/>
              </w:rPr>
              <w:t xml:space="preserve">Вправи </w:t>
            </w:r>
          </w:p>
        </w:tc>
      </w:tr>
      <w:tr w:rsidR="00936885" w:rsidRPr="001D2AE2"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b/>
                <w:bCs/>
                <w:sz w:val="24"/>
                <w:szCs w:val="24"/>
                <w:lang w:val="uk-UA"/>
              </w:rPr>
            </w:pPr>
            <w:r w:rsidRPr="001D2AE2">
              <w:rPr>
                <w:b/>
                <w:bCs/>
                <w:sz w:val="24"/>
                <w:szCs w:val="24"/>
                <w:lang w:val="uk-UA"/>
              </w:rPr>
              <w:t>Підготовчі вправи</w:t>
            </w:r>
          </w:p>
        </w:tc>
      </w:tr>
      <w:tr w:rsidR="00936885" w:rsidRPr="001D2AE2"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Вправи для покращення дихання</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Дорослий показує дитині, як потрібно робити правильний глибокий вдих і видих, як ротом, так і носом. Для цього можна використовувати допоміжний інвентар у вигляді кульок, гумових іграшок, мильних бульбашок.</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2</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Інструктор вимовляє голосні звуки, то знижуючи, то підвищуючи гучність свого голосу. Дитина повинна повторювати за ним. Можна по черзі чергувати цю вправу зі співом або грою на духових.</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3</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Стандартне вправу по відновленню дихального процесу - підйом рук над головою і наповнення легень повітрям при вдиху на повні груди, а також опускання рук на видиху. Можна ускладнити вправу, використовуючи частину видиху із зануренням голови пацієнта в воду.</w:t>
            </w:r>
          </w:p>
        </w:tc>
      </w:tr>
      <w:tr w:rsidR="00936885" w:rsidRPr="001D2AE2"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Активізація рухового апарату</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У вихідному положенні, сидячи на п'ятах, малюк намагається встати на коліна під впливом рухів інструктора (або одного з батьків), який бере дитину за плечі, утримуючи його паралельно в тазостегновій частині.</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contextualSpacing/>
              <w:rPr>
                <w:sz w:val="24"/>
                <w:szCs w:val="24"/>
                <w:lang w:val="uk-UA"/>
              </w:rPr>
            </w:pPr>
            <w:r w:rsidRPr="001D2AE2">
              <w:rPr>
                <w:sz w:val="24"/>
                <w:szCs w:val="24"/>
                <w:lang w:val="uk-UA"/>
              </w:rPr>
              <w:t>Сидячи на колінах, під впливом рухів дорослого, який притримує його в пахвовій зоні, дитина починає рух з боку в бік, щоб мати можливість вміти переносити масу свого тіла на одну ногу. При цьому другу ногу крихітка намагається відірвати від опори сама, розводячи руки в сторони.</w:t>
            </w:r>
          </w:p>
        </w:tc>
      </w:tr>
      <w:tr w:rsidR="00621CFA" w:rsidRPr="001D2AE2" w:rsidTr="00936885">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6</w:t>
            </w:r>
          </w:p>
        </w:tc>
        <w:tc>
          <w:tcPr>
            <w:tcW w:w="8668"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Дитина сидить на стільці, фізичний терапевт або батьки фіксують її ноги на підлозі своїми руками і акуратно беруть за ручки. При цьому кисті підтягуються вперед і вгору, щоб дати дитині можливість навчитися самостійно вставати.</w:t>
            </w:r>
          </w:p>
        </w:tc>
      </w:tr>
      <w:tr w:rsidR="00621CFA" w:rsidRPr="001D2AE2" w:rsidTr="00936885">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7</w:t>
            </w:r>
          </w:p>
        </w:tc>
        <w:tc>
          <w:tcPr>
            <w:tcW w:w="8668"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У вихідному положенні стоячи ноги дитини ставляться стопами один до одного в одну лінію, руками дорослого виконуються легкі поштовхи спочатку в спину, потім в груди - так у малюка формується поняття про підтримку рівноваги.</w:t>
            </w:r>
          </w:p>
        </w:tc>
      </w:tr>
      <w:tr w:rsidR="00621CFA" w:rsidRPr="001D2AE2" w:rsidTr="00936885">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8</w:t>
            </w:r>
          </w:p>
        </w:tc>
        <w:tc>
          <w:tcPr>
            <w:tcW w:w="8668"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У подібному вихідному положенні потрібно намагатися розгойдувати дитину в сторони так, щоб вона намагалась зробити крок самостійно.</w:t>
            </w:r>
          </w:p>
        </w:tc>
      </w:tr>
    </w:tbl>
    <w:p w:rsidR="00936885" w:rsidRDefault="00936885" w:rsidP="00FE01A4">
      <w:pPr>
        <w:rPr>
          <w:i/>
          <w:iCs/>
          <w:sz w:val="24"/>
          <w:szCs w:val="24"/>
          <w:lang w:val="uk-UA"/>
        </w:rPr>
      </w:pPr>
    </w:p>
    <w:p w:rsidR="00621CFA" w:rsidRDefault="00621CFA" w:rsidP="00FE01A4">
      <w:pPr>
        <w:rPr>
          <w:i/>
          <w:iCs/>
          <w:sz w:val="24"/>
          <w:szCs w:val="24"/>
          <w:lang w:val="uk-UA"/>
        </w:rPr>
      </w:pPr>
    </w:p>
    <w:p w:rsidR="00621CFA" w:rsidRPr="00621CFA" w:rsidRDefault="00621CFA" w:rsidP="00621CFA">
      <w:pPr>
        <w:jc w:val="right"/>
        <w:rPr>
          <w:i/>
          <w:iCs/>
          <w:szCs w:val="28"/>
          <w:lang w:val="uk-UA"/>
        </w:rPr>
      </w:pPr>
      <w:r>
        <w:rPr>
          <w:i/>
          <w:iCs/>
          <w:szCs w:val="28"/>
          <w:lang w:val="uk-UA"/>
        </w:rPr>
        <w:t>Продовження таблиці 3.3</w:t>
      </w:r>
    </w:p>
    <w:tbl>
      <w:tblPr>
        <w:tblStyle w:val="32"/>
        <w:tblW w:w="9380" w:type="dxa"/>
        <w:tblInd w:w="-5" w:type="dxa"/>
        <w:tblLook w:val="04A0"/>
      </w:tblPr>
      <w:tblGrid>
        <w:gridCol w:w="685"/>
        <w:gridCol w:w="2495"/>
        <w:gridCol w:w="6173"/>
        <w:gridCol w:w="27"/>
      </w:tblGrid>
      <w:tr w:rsidR="00936885" w:rsidRPr="001D2AE2" w:rsidTr="00936885">
        <w:trPr>
          <w:gridAfter w:val="1"/>
          <w:wAfter w:w="27" w:type="dxa"/>
        </w:trPr>
        <w:tc>
          <w:tcPr>
            <w:tcW w:w="9353" w:type="dxa"/>
            <w:gridSpan w:val="3"/>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Загальні вправи: вихідна позиція – лежачи на спині. Верхні і нижні кінцівки витягнуті в протилежні сторони і злегка розведені</w:t>
            </w:r>
          </w:p>
        </w:tc>
      </w:tr>
      <w:tr w:rsidR="00936885" w:rsidRPr="001D2AE2"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10</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Загальна розтяжка з фіксацією ноги.</w:t>
            </w:r>
          </w:p>
        </w:tc>
      </w:tr>
      <w:tr w:rsidR="00936885" w:rsidRPr="001D2AE2"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11</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Загальна розтяжка з фіксацією протилежної руки.</w:t>
            </w:r>
          </w:p>
        </w:tc>
      </w:tr>
      <w:tr w:rsidR="00936885" w:rsidRPr="001D2AE2"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12</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Діагональна розтяжка одночасно ноги і протилежної руки.</w:t>
            </w:r>
          </w:p>
        </w:tc>
      </w:tr>
      <w:tr w:rsidR="00936885" w:rsidRPr="00491116"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13</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Почергова розтяжка іншої ноги, іншої руки і діагональна розтяжка ноги і руки.</w:t>
            </w:r>
          </w:p>
        </w:tc>
      </w:tr>
      <w:tr w:rsidR="00936885" w:rsidRPr="001D2AE2"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14</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Загальна розтяжка рук та ніг.</w:t>
            </w:r>
          </w:p>
        </w:tc>
      </w:tr>
      <w:tr w:rsidR="00936885" w:rsidRPr="001D2AE2" w:rsidTr="00936885">
        <w:trPr>
          <w:gridAfter w:val="1"/>
          <w:wAfter w:w="27" w:type="dxa"/>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15</w:t>
            </w:r>
          </w:p>
        </w:tc>
        <w:tc>
          <w:tcPr>
            <w:tcW w:w="8668"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Ноги по можливості максимально підняті угору, руки припідняті на 45</w:t>
            </w:r>
            <w:r w:rsidRPr="001D2AE2">
              <w:rPr>
                <w:sz w:val="24"/>
                <w:szCs w:val="24"/>
                <w:vertAlign w:val="superscript"/>
                <w:lang w:val="uk-UA"/>
              </w:rPr>
              <w:t>0</w:t>
            </w:r>
            <w:r w:rsidRPr="001D2AE2">
              <w:rPr>
                <w:sz w:val="24"/>
                <w:szCs w:val="24"/>
                <w:lang w:val="uk-UA"/>
              </w:rPr>
              <w:t xml:space="preserve"> від опори. Поздовжня одночасна розтяжка рук та ніг.</w:t>
            </w:r>
          </w:p>
        </w:tc>
      </w:tr>
      <w:tr w:rsidR="00936885" w:rsidRPr="001D2AE2" w:rsidTr="00936885">
        <w:trPr>
          <w:gridAfter w:val="1"/>
          <w:wAfter w:w="27" w:type="dxa"/>
        </w:trPr>
        <w:tc>
          <w:tcPr>
            <w:tcW w:w="9353" w:type="dxa"/>
            <w:gridSpan w:val="3"/>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b/>
                <w:bCs/>
                <w:sz w:val="24"/>
                <w:szCs w:val="24"/>
                <w:lang w:val="uk-UA"/>
              </w:rPr>
              <w:t>Основні вправи</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16</w:t>
            </w:r>
          </w:p>
        </w:tc>
        <w:tc>
          <w:tcPr>
            <w:tcW w:w="249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Розтяжка гомілковостопного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Втягнуту ногу припідняти, повертати стопу на себе. Теж саме повторити з іншою ногою.</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17</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left"/>
              <w:rPr>
                <w:sz w:val="24"/>
                <w:szCs w:val="24"/>
                <w:lang w:val="uk-UA"/>
              </w:rPr>
            </w:pPr>
            <w:r w:rsidRPr="001D2AE2">
              <w:rPr>
                <w:sz w:val="24"/>
                <w:szCs w:val="24"/>
                <w:lang w:val="uk-UA"/>
              </w:rPr>
              <w:t>Розтяжка гомілковостопного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Ногу припідняти і зігнути в коліні, повертати стопу на себе. Теж саме повторити з іншою ногою.</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18</w:t>
            </w:r>
          </w:p>
        </w:tc>
        <w:tc>
          <w:tcPr>
            <w:tcW w:w="2495" w:type="dxa"/>
            <w:vMerge/>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Зігнути ногу в коліні під кутом 90</w:t>
            </w:r>
            <w:r w:rsidRPr="001D2AE2">
              <w:rPr>
                <w:sz w:val="24"/>
                <w:szCs w:val="24"/>
                <w:vertAlign w:val="superscript"/>
                <w:lang w:val="uk-UA"/>
              </w:rPr>
              <w:t>0</w:t>
            </w:r>
            <w:r w:rsidRPr="001D2AE2">
              <w:rPr>
                <w:sz w:val="24"/>
                <w:szCs w:val="24"/>
                <w:lang w:val="uk-UA"/>
              </w:rPr>
              <w:t>. Помічник тисне на стопу вниз.</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19</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Розтяжка колінного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Пацієнт згинає ногу в коліні. Дорослий або інструктор перешкоджає згинанню коліна.</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20</w:t>
            </w:r>
          </w:p>
        </w:tc>
        <w:tc>
          <w:tcPr>
            <w:tcW w:w="2495" w:type="dxa"/>
            <w:vMerge/>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Дитина підіймає ногу. Інструктор чи дорослий перешкоджає підніманню ноги.</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21</w:t>
            </w:r>
          </w:p>
        </w:tc>
        <w:tc>
          <w:tcPr>
            <w:tcW w:w="2495" w:type="dxa"/>
            <w:vMerge/>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Зігнути ногу в коліні, максимально наблизивши стопу до сідниці.</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22</w:t>
            </w:r>
          </w:p>
        </w:tc>
        <w:tc>
          <w:tcPr>
            <w:tcW w:w="2495" w:type="dxa"/>
            <w:vMerge/>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Зігнути ногу в коліні, максимально наблизивши стопу до сідниці.</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621CFA">
              <w:rPr>
                <w:sz w:val="24"/>
                <w:szCs w:val="24"/>
                <w:lang w:val="uk-UA"/>
              </w:rPr>
              <w:t>23</w:t>
            </w:r>
          </w:p>
        </w:tc>
        <w:tc>
          <w:tcPr>
            <w:tcW w:w="249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621CFA">
              <w:rPr>
                <w:sz w:val="24"/>
                <w:szCs w:val="24"/>
                <w:lang w:val="uk-UA"/>
              </w:rPr>
              <w:t>Розтяжка тазостегнового суглобу</w:t>
            </w:r>
          </w:p>
        </w:tc>
        <w:tc>
          <w:tcPr>
            <w:tcW w:w="6200" w:type="dxa"/>
            <w:gridSpan w:val="2"/>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621CFA">
              <w:rPr>
                <w:sz w:val="24"/>
                <w:szCs w:val="24"/>
                <w:lang w:val="uk-UA"/>
              </w:rPr>
              <w:t>Лежачи на спині. Підняти ногу і зафіксувати перпендикулярно до тулуба.</w:t>
            </w:r>
          </w:p>
        </w:tc>
      </w:tr>
    </w:tbl>
    <w:p w:rsidR="00936885" w:rsidRDefault="00936885" w:rsidP="00621CFA">
      <w:pPr>
        <w:rPr>
          <w:i/>
          <w:iCs/>
          <w:sz w:val="24"/>
          <w:szCs w:val="24"/>
          <w:lang w:val="uk-UA"/>
        </w:rPr>
      </w:pPr>
    </w:p>
    <w:p w:rsidR="00621CFA" w:rsidRDefault="00621CFA" w:rsidP="00621CFA">
      <w:pPr>
        <w:rPr>
          <w:i/>
          <w:iCs/>
          <w:sz w:val="24"/>
          <w:szCs w:val="24"/>
          <w:lang w:val="uk-UA"/>
        </w:rPr>
      </w:pPr>
    </w:p>
    <w:p w:rsidR="00691E4A" w:rsidRDefault="00691E4A" w:rsidP="00621CFA">
      <w:pPr>
        <w:jc w:val="right"/>
        <w:rPr>
          <w:i/>
          <w:iCs/>
          <w:szCs w:val="28"/>
          <w:lang w:val="uk-UA"/>
        </w:rPr>
      </w:pPr>
    </w:p>
    <w:p w:rsidR="00621CFA" w:rsidRPr="00621CFA" w:rsidRDefault="00621CFA" w:rsidP="00621CFA">
      <w:pPr>
        <w:jc w:val="right"/>
        <w:rPr>
          <w:i/>
          <w:iCs/>
          <w:szCs w:val="28"/>
          <w:lang w:val="uk-UA"/>
        </w:rPr>
      </w:pPr>
      <w:r>
        <w:rPr>
          <w:i/>
          <w:iCs/>
          <w:szCs w:val="28"/>
          <w:lang w:val="uk-UA"/>
        </w:rPr>
        <w:lastRenderedPageBreak/>
        <w:t>Продовження таблиці 3.3</w:t>
      </w:r>
    </w:p>
    <w:tbl>
      <w:tblPr>
        <w:tblStyle w:val="32"/>
        <w:tblW w:w="9380" w:type="dxa"/>
        <w:tblInd w:w="-5" w:type="dxa"/>
        <w:tblLook w:val="04A0"/>
      </w:tblPr>
      <w:tblGrid>
        <w:gridCol w:w="685"/>
        <w:gridCol w:w="2495"/>
        <w:gridCol w:w="6200"/>
      </w:tblGrid>
      <w:tr w:rsidR="00621CFA" w:rsidRPr="001D2AE2" w:rsidTr="00582A1E">
        <w:trPr>
          <w:trHeight w:val="1252"/>
        </w:trPr>
        <w:tc>
          <w:tcPr>
            <w:tcW w:w="685" w:type="dxa"/>
            <w:tcBorders>
              <w:top w:val="single" w:sz="4" w:space="0" w:color="auto"/>
              <w:left w:val="single" w:sz="4" w:space="0" w:color="auto"/>
              <w:right w:val="single" w:sz="4" w:space="0" w:color="auto"/>
            </w:tcBorders>
            <w:vAlign w:val="center"/>
            <w:hideMark/>
          </w:tcPr>
          <w:p w:rsidR="00621CFA" w:rsidRPr="001D2AE2" w:rsidRDefault="00621CFA" w:rsidP="00936885">
            <w:pPr>
              <w:spacing w:before="0" w:after="0" w:line="360" w:lineRule="auto"/>
              <w:jc w:val="center"/>
              <w:rPr>
                <w:sz w:val="24"/>
                <w:szCs w:val="24"/>
                <w:lang w:val="uk-UA"/>
              </w:rPr>
            </w:pPr>
            <w:r w:rsidRPr="001D2AE2">
              <w:rPr>
                <w:sz w:val="24"/>
                <w:szCs w:val="24"/>
                <w:lang w:val="uk-UA"/>
              </w:rPr>
              <w:t>24</w:t>
            </w:r>
          </w:p>
        </w:tc>
        <w:tc>
          <w:tcPr>
            <w:tcW w:w="2495" w:type="dxa"/>
            <w:vMerge w:val="restart"/>
            <w:tcBorders>
              <w:top w:val="single" w:sz="4" w:space="0" w:color="auto"/>
              <w:left w:val="single" w:sz="4" w:space="0" w:color="auto"/>
              <w:bottom w:val="single" w:sz="4" w:space="0" w:color="auto"/>
              <w:right w:val="single" w:sz="4" w:space="0" w:color="auto"/>
            </w:tcBorders>
            <w:vAlign w:val="center"/>
            <w:hideMark/>
          </w:tcPr>
          <w:p w:rsidR="00621CFA" w:rsidRPr="001D2AE2" w:rsidRDefault="00691E4A" w:rsidP="00936885">
            <w:pPr>
              <w:spacing w:before="0" w:after="0" w:line="360" w:lineRule="auto"/>
              <w:rPr>
                <w:sz w:val="24"/>
                <w:szCs w:val="24"/>
                <w:lang w:val="uk-UA"/>
              </w:rPr>
            </w:pPr>
            <w:r>
              <w:rPr>
                <w:sz w:val="24"/>
                <w:szCs w:val="24"/>
                <w:lang w:val="uk-UA"/>
              </w:rPr>
              <w:t xml:space="preserve">Для </w:t>
            </w:r>
            <w:r w:rsidR="00621CFA" w:rsidRPr="001D2AE2">
              <w:rPr>
                <w:sz w:val="24"/>
                <w:szCs w:val="24"/>
                <w:lang w:val="uk-UA"/>
              </w:rPr>
              <w:t>тазостегнового суглобу</w:t>
            </w:r>
          </w:p>
        </w:tc>
        <w:tc>
          <w:tcPr>
            <w:tcW w:w="6200" w:type="dxa"/>
            <w:tcBorders>
              <w:top w:val="single" w:sz="4" w:space="0" w:color="auto"/>
              <w:left w:val="single" w:sz="4" w:space="0" w:color="auto"/>
              <w:right w:val="single" w:sz="4" w:space="0" w:color="auto"/>
            </w:tcBorders>
            <w:vAlign w:val="center"/>
            <w:hideMark/>
          </w:tcPr>
          <w:p w:rsidR="00621CFA" w:rsidRPr="001D2AE2" w:rsidRDefault="00621CFA" w:rsidP="00936885">
            <w:pPr>
              <w:spacing w:before="0" w:after="0" w:line="360" w:lineRule="auto"/>
              <w:rPr>
                <w:sz w:val="24"/>
                <w:szCs w:val="24"/>
                <w:lang w:val="uk-UA"/>
              </w:rPr>
            </w:pPr>
            <w:r w:rsidRPr="001D2AE2">
              <w:rPr>
                <w:sz w:val="24"/>
                <w:szCs w:val="24"/>
                <w:lang w:val="uk-UA"/>
              </w:rPr>
              <w:t>Лежачи на спині. Припідняти зігнуту в коліні ногу. Дорослий або інструктор тисне на голінь, притискуючи її до стегна.</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25</w:t>
            </w:r>
          </w:p>
        </w:tc>
        <w:tc>
          <w:tcPr>
            <w:tcW w:w="2495" w:type="dxa"/>
            <w:vMerge/>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Зігнути ногу в коліні, приводячи стопу до стегна іншої ноги. П’ятку максимально підтягнути до промежини.</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26</w:t>
            </w:r>
          </w:p>
        </w:tc>
        <w:tc>
          <w:tcPr>
            <w:tcW w:w="2495" w:type="dxa"/>
            <w:vMerge/>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Розведення ніг в сторони.</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27</w:t>
            </w:r>
          </w:p>
        </w:tc>
        <w:tc>
          <w:tcPr>
            <w:tcW w:w="2495" w:type="dxa"/>
            <w:vMerge/>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животі. Інструктор чи дорослий підіймає ногу від стегна уверх.</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28</w:t>
            </w:r>
          </w:p>
        </w:tc>
        <w:tc>
          <w:tcPr>
            <w:tcW w:w="2495" w:type="dxa"/>
            <w:vMerge w:val="restart"/>
            <w:tcBorders>
              <w:top w:val="single" w:sz="4" w:space="0" w:color="auto"/>
              <w:left w:val="single" w:sz="4" w:space="0" w:color="auto"/>
              <w:bottom w:val="single" w:sz="4" w:space="0" w:color="auto"/>
              <w:right w:val="single" w:sz="4" w:space="0" w:color="auto"/>
            </w:tcBorders>
            <w:vAlign w:val="center"/>
          </w:tcPr>
          <w:p w:rsidR="00621CFA" w:rsidRPr="001D2AE2" w:rsidRDefault="00691E4A" w:rsidP="00621CFA">
            <w:pPr>
              <w:spacing w:before="0" w:after="0" w:line="360" w:lineRule="auto"/>
              <w:jc w:val="left"/>
              <w:rPr>
                <w:sz w:val="24"/>
                <w:szCs w:val="24"/>
                <w:lang w:val="uk-UA"/>
              </w:rPr>
            </w:pPr>
            <w:r>
              <w:rPr>
                <w:sz w:val="24"/>
                <w:szCs w:val="24"/>
                <w:lang w:val="uk-UA"/>
              </w:rPr>
              <w:t xml:space="preserve">Для </w:t>
            </w:r>
            <w:r w:rsidR="00621CFA" w:rsidRPr="001D2AE2">
              <w:rPr>
                <w:sz w:val="24"/>
                <w:szCs w:val="24"/>
                <w:lang w:val="uk-UA"/>
              </w:rPr>
              <w:t>тазостегнового суглобу</w:t>
            </w: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Інструктор чи дорослий підіймає ногу уверх від стегна, рухаючи її в бік іншої ноги.</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29</w:t>
            </w:r>
          </w:p>
        </w:tc>
        <w:tc>
          <w:tcPr>
            <w:tcW w:w="2495" w:type="dxa"/>
            <w:vMerge/>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Зігнуту в коліні ногу підіймають уверх, направляючи її в сторону тулуба.</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30</w:t>
            </w:r>
          </w:p>
        </w:tc>
        <w:tc>
          <w:tcPr>
            <w:tcW w:w="2495" w:type="dxa"/>
            <w:vMerge w:val="restart"/>
            <w:tcBorders>
              <w:top w:val="single" w:sz="4" w:space="0" w:color="auto"/>
              <w:left w:val="single" w:sz="4" w:space="0" w:color="auto"/>
              <w:right w:val="single" w:sz="4" w:space="0" w:color="auto"/>
            </w:tcBorders>
            <w:vAlign w:val="center"/>
          </w:tcPr>
          <w:p w:rsidR="00621CFA" w:rsidRPr="001D2AE2" w:rsidRDefault="00691E4A" w:rsidP="00621CFA">
            <w:pPr>
              <w:spacing w:before="0" w:after="0" w:line="360" w:lineRule="auto"/>
              <w:rPr>
                <w:sz w:val="24"/>
                <w:szCs w:val="24"/>
                <w:lang w:val="uk-UA"/>
              </w:rPr>
            </w:pPr>
            <w:r>
              <w:rPr>
                <w:sz w:val="24"/>
                <w:szCs w:val="24"/>
                <w:lang w:val="uk-UA"/>
              </w:rPr>
              <w:t>Для</w:t>
            </w:r>
            <w:r w:rsidR="00621CFA" w:rsidRPr="001D2AE2">
              <w:rPr>
                <w:sz w:val="24"/>
                <w:szCs w:val="24"/>
                <w:lang w:val="uk-UA"/>
              </w:rPr>
              <w:t xml:space="preserve"> нижніх кінцівок</w:t>
            </w: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Руки випрямити уверх за голову, обидві ступні зімкнути і підвести максимально до промежини.</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31</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Закинути ногу на ногу, зігнув обидві в коліні, і підтягнути обидві до тулуба.</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32</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спині. Закинути одну ногу на іншу, зігнув обидві в коліні, і продовжувати закинутою ногою рух в сторону.</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33</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Руки випрямити за головою, ноги зігнути в колінах, ступні паралельно одна одній, не приводячи їх у дотику.</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34</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Руки випрямити за головою, розвести трохи в сторони, стегна розвести на ширині рук. Трохи зігнув ноги в коліні, розвести голені в сторони.</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35</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животі. Руки випрямити за головою, зігнути ногу в коліні в притягнути п’ятку до промежини.</w:t>
            </w:r>
          </w:p>
        </w:tc>
      </w:tr>
      <w:tr w:rsidR="00621CFA" w:rsidRPr="001D2AE2" w:rsidTr="00582A1E">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36</w:t>
            </w:r>
          </w:p>
        </w:tc>
        <w:tc>
          <w:tcPr>
            <w:tcW w:w="2495" w:type="dxa"/>
            <w:vMerge/>
            <w:tcBorders>
              <w:left w:val="single" w:sz="4" w:space="0" w:color="auto"/>
              <w:right w:val="single" w:sz="4" w:space="0" w:color="auto"/>
            </w:tcBorders>
            <w:vAlign w:val="center"/>
          </w:tcPr>
          <w:p w:rsidR="00621CFA" w:rsidRPr="001D2AE2" w:rsidRDefault="00621CFA" w:rsidP="00621CFA">
            <w:pPr>
              <w:spacing w:before="0" w:after="0"/>
              <w:jc w:val="left"/>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боку. Витягнути ногу і руку, спираючись на них, іншу випрямленну ногу підняти уверх.</w:t>
            </w:r>
          </w:p>
        </w:tc>
      </w:tr>
      <w:tr w:rsidR="00621CFA" w:rsidRPr="001D2AE2" w:rsidTr="00582A1E">
        <w:trPr>
          <w:trHeight w:val="489"/>
        </w:trPr>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37</w:t>
            </w:r>
          </w:p>
        </w:tc>
        <w:tc>
          <w:tcPr>
            <w:tcW w:w="2495" w:type="dxa"/>
            <w:vMerge/>
            <w:tcBorders>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p>
        </w:tc>
        <w:tc>
          <w:tcPr>
            <w:tcW w:w="6200"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Лежачи на боку. Спиратись на ноги і руки випрямити. Підняти іншу ногу і зігнути в коліні.</w:t>
            </w:r>
          </w:p>
        </w:tc>
      </w:tr>
    </w:tbl>
    <w:p w:rsidR="00936885" w:rsidRDefault="00936885" w:rsidP="00621CFA">
      <w:pPr>
        <w:rPr>
          <w:szCs w:val="28"/>
          <w:lang w:val="uk-UA"/>
        </w:rPr>
      </w:pPr>
    </w:p>
    <w:p w:rsidR="00936885" w:rsidRPr="00621CFA" w:rsidRDefault="00621CFA" w:rsidP="00621CFA">
      <w:pPr>
        <w:jc w:val="right"/>
        <w:rPr>
          <w:i/>
          <w:iCs/>
          <w:szCs w:val="28"/>
          <w:lang w:val="uk-UA"/>
        </w:rPr>
      </w:pPr>
      <w:r>
        <w:rPr>
          <w:i/>
          <w:iCs/>
          <w:szCs w:val="28"/>
          <w:lang w:val="uk-UA"/>
        </w:rPr>
        <w:lastRenderedPageBreak/>
        <w:t>Продовження таблиці 3.3</w:t>
      </w:r>
    </w:p>
    <w:tbl>
      <w:tblPr>
        <w:tblStyle w:val="32"/>
        <w:tblW w:w="9353" w:type="dxa"/>
        <w:tblInd w:w="-5" w:type="dxa"/>
        <w:tblLook w:val="04A0"/>
      </w:tblPr>
      <w:tblGrid>
        <w:gridCol w:w="685"/>
        <w:gridCol w:w="8668"/>
      </w:tblGrid>
      <w:tr w:rsidR="00936885" w:rsidRPr="001D2AE2"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621CFA">
            <w:pPr>
              <w:spacing w:before="0" w:after="0" w:line="360" w:lineRule="auto"/>
              <w:jc w:val="center"/>
              <w:rPr>
                <w:sz w:val="24"/>
                <w:szCs w:val="24"/>
                <w:lang w:val="uk-UA"/>
              </w:rPr>
            </w:pPr>
            <w:r w:rsidRPr="001D2AE2">
              <w:rPr>
                <w:sz w:val="24"/>
                <w:szCs w:val="24"/>
                <w:lang w:val="uk-UA"/>
              </w:rPr>
              <w:t>Вправи для покращення роботи суглобів</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38</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FF1F8B" w:rsidP="00FF1F8B">
            <w:pPr>
              <w:spacing w:before="0" w:after="0" w:line="360" w:lineRule="auto"/>
              <w:rPr>
                <w:sz w:val="24"/>
                <w:szCs w:val="24"/>
                <w:lang w:val="uk-UA"/>
              </w:rPr>
            </w:pPr>
            <w:r w:rsidRPr="001D2AE2">
              <w:rPr>
                <w:sz w:val="24"/>
                <w:szCs w:val="24"/>
                <w:lang w:val="uk-UA"/>
              </w:rPr>
              <w:t>В.П.</w:t>
            </w:r>
            <w:r w:rsidR="00A45CA4">
              <w:rPr>
                <w:sz w:val="24"/>
                <w:szCs w:val="24"/>
                <w:lang w:val="uk-UA"/>
              </w:rPr>
              <w:t xml:space="preserve">дитини - </w:t>
            </w:r>
            <w:r w:rsidR="00936885" w:rsidRPr="001D2AE2">
              <w:rPr>
                <w:sz w:val="24"/>
                <w:szCs w:val="24"/>
                <w:lang w:val="uk-UA"/>
              </w:rPr>
              <w:t>лежачи на спині. Одна нога розгинається і фіксується дорослим під власною вагою тіла або під упором руки, а друга поступово згинається в коліні. Стегно при цьому по можливості притискається до живота, після чого плавно відводиться назад у вихідне положення.</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39</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CF3550" w:rsidP="00936885">
            <w:pPr>
              <w:spacing w:before="0" w:after="0" w:line="360" w:lineRule="auto"/>
              <w:rPr>
                <w:sz w:val="24"/>
                <w:szCs w:val="24"/>
                <w:lang w:val="uk-UA"/>
              </w:rPr>
            </w:pPr>
            <w:r w:rsidRPr="001D2AE2">
              <w:rPr>
                <w:sz w:val="24"/>
                <w:szCs w:val="24"/>
                <w:lang w:val="uk-UA"/>
              </w:rPr>
              <w:t>В.П.</w:t>
            </w:r>
            <w:r w:rsidR="00936885" w:rsidRPr="001D2AE2">
              <w:rPr>
                <w:sz w:val="24"/>
                <w:szCs w:val="24"/>
                <w:lang w:val="uk-UA"/>
              </w:rPr>
              <w:t xml:space="preserve"> - лежачи на боці. Коліно тримається зігнутим, стегно по черзі то відводиться, то повертається у вихідне положення.</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40</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A45CA4" w:rsidP="00936885">
            <w:pPr>
              <w:spacing w:before="0" w:after="0" w:line="360" w:lineRule="auto"/>
              <w:rPr>
                <w:sz w:val="24"/>
                <w:szCs w:val="24"/>
                <w:lang w:val="uk-UA"/>
              </w:rPr>
            </w:pPr>
            <w:r>
              <w:rPr>
                <w:sz w:val="24"/>
                <w:szCs w:val="24"/>
                <w:lang w:val="uk-UA"/>
              </w:rPr>
              <w:t>В.П.</w:t>
            </w:r>
            <w:r w:rsidR="00936885" w:rsidRPr="001D2AE2">
              <w:rPr>
                <w:sz w:val="24"/>
                <w:szCs w:val="24"/>
                <w:lang w:val="uk-UA"/>
              </w:rPr>
              <w:t xml:space="preserve"> - стоячи обличчям до столу впритул до нього. Необхідно притулити живіт до нього так, щоб ноги вільно висіли, після чого по черзі то випрямляти їх, розгинаючи коліна, то повертати в підвішений стан.</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41</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A45CA4" w:rsidP="00936885">
            <w:pPr>
              <w:spacing w:before="0" w:after="0" w:line="360" w:lineRule="auto"/>
              <w:rPr>
                <w:sz w:val="24"/>
                <w:szCs w:val="24"/>
                <w:lang w:val="uk-UA"/>
              </w:rPr>
            </w:pPr>
            <w:r>
              <w:rPr>
                <w:sz w:val="24"/>
                <w:szCs w:val="24"/>
                <w:lang w:val="uk-UA"/>
              </w:rPr>
              <w:t>В.П.- л</w:t>
            </w:r>
            <w:r w:rsidR="00936885" w:rsidRPr="001D2AE2">
              <w:rPr>
                <w:sz w:val="24"/>
                <w:szCs w:val="24"/>
                <w:lang w:val="uk-UA"/>
              </w:rPr>
              <w:t>ежачи на спині, дитина за допомогою дорослого згинає ногу в коліні, після чого по можливості випрямляє її максимально рівно.</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42</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A45CA4">
            <w:pPr>
              <w:spacing w:before="0" w:after="0" w:line="360" w:lineRule="auto"/>
              <w:rPr>
                <w:sz w:val="24"/>
                <w:szCs w:val="24"/>
                <w:lang w:val="uk-UA"/>
              </w:rPr>
            </w:pPr>
            <w:r w:rsidRPr="001D2AE2">
              <w:rPr>
                <w:sz w:val="24"/>
                <w:szCs w:val="24"/>
                <w:lang w:val="uk-UA"/>
              </w:rPr>
              <w:t>Поклавши дитин</w:t>
            </w:r>
            <w:r w:rsidR="00A45CA4">
              <w:rPr>
                <w:sz w:val="24"/>
                <w:szCs w:val="24"/>
                <w:lang w:val="uk-UA"/>
              </w:rPr>
              <w:t>у</w:t>
            </w:r>
            <w:r w:rsidRPr="001D2AE2">
              <w:rPr>
                <w:sz w:val="24"/>
                <w:szCs w:val="24"/>
                <w:lang w:val="uk-UA"/>
              </w:rPr>
              <w:t xml:space="preserve"> на живіт, дорослий або інструктор підкладає під його груди валик, після чого, утримуючи </w:t>
            </w:r>
            <w:r w:rsidR="00A45CA4">
              <w:rPr>
                <w:sz w:val="24"/>
                <w:szCs w:val="24"/>
                <w:lang w:val="uk-UA"/>
              </w:rPr>
              <w:t>дитину</w:t>
            </w:r>
            <w:r w:rsidRPr="001D2AE2">
              <w:rPr>
                <w:sz w:val="24"/>
                <w:szCs w:val="24"/>
                <w:lang w:val="uk-UA"/>
              </w:rPr>
              <w:t xml:space="preserve"> за руки, піднімає верхню частину його тулуба, уривчасто і пружно здійснюючи руху вгору і вниз.</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43</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CF3550" w:rsidP="00A45CA4">
            <w:pPr>
              <w:spacing w:before="0" w:after="0" w:line="360" w:lineRule="auto"/>
              <w:rPr>
                <w:sz w:val="24"/>
                <w:szCs w:val="24"/>
                <w:lang w:val="uk-UA"/>
              </w:rPr>
            </w:pPr>
            <w:r w:rsidRPr="001D2AE2">
              <w:rPr>
                <w:sz w:val="24"/>
                <w:szCs w:val="24"/>
                <w:lang w:val="uk-UA"/>
              </w:rPr>
              <w:t>В.П.</w:t>
            </w:r>
            <w:r w:rsidR="00936885" w:rsidRPr="001D2AE2">
              <w:rPr>
                <w:sz w:val="24"/>
                <w:szCs w:val="24"/>
                <w:lang w:val="uk-UA"/>
              </w:rPr>
              <w:t xml:space="preserve"> - лежачи на спині. Руки згинаються в лікті так, щоб </w:t>
            </w:r>
            <w:r w:rsidR="00A45CA4">
              <w:rPr>
                <w:sz w:val="24"/>
                <w:szCs w:val="24"/>
                <w:lang w:val="uk-UA"/>
              </w:rPr>
              <w:t>особа</w:t>
            </w:r>
            <w:r w:rsidR="00936885" w:rsidRPr="001D2AE2">
              <w:rPr>
                <w:sz w:val="24"/>
                <w:szCs w:val="24"/>
                <w:lang w:val="uk-UA"/>
              </w:rPr>
              <w:t xml:space="preserve"> залишалася нерухомою. Після чого дорослий допомагає зігнути дитині кінцівку, розгортаючи його голову в іншому напрямку.</w:t>
            </w:r>
          </w:p>
        </w:tc>
      </w:tr>
      <w:tr w:rsidR="00936885" w:rsidRPr="001D2AE2" w:rsidTr="00936885">
        <w:tc>
          <w:tcPr>
            <w:tcW w:w="9353"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Вправи на гнучкість</w:t>
            </w:r>
          </w:p>
        </w:tc>
      </w:tr>
      <w:tr w:rsidR="00936885" w:rsidRPr="00491116" w:rsidTr="00621CFA">
        <w:trPr>
          <w:trHeight w:val="12"/>
        </w:trPr>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44</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A45CA4">
            <w:pPr>
              <w:spacing w:before="0" w:after="0" w:line="360" w:lineRule="auto"/>
              <w:rPr>
                <w:sz w:val="24"/>
                <w:szCs w:val="24"/>
                <w:lang w:val="uk-UA"/>
              </w:rPr>
            </w:pPr>
            <w:r w:rsidRPr="001D2AE2">
              <w:rPr>
                <w:sz w:val="24"/>
                <w:szCs w:val="24"/>
                <w:lang w:val="uk-UA"/>
              </w:rPr>
              <w:t xml:space="preserve">Дитину потрібно посадити на підлогу таким чином, щоб ноги були </w:t>
            </w:r>
            <w:r w:rsidR="00A45CA4">
              <w:rPr>
                <w:sz w:val="24"/>
                <w:szCs w:val="24"/>
                <w:lang w:val="uk-UA"/>
              </w:rPr>
              <w:t>випрямлені, а тулуб поряд з ним</w:t>
            </w:r>
            <w:r w:rsidRPr="001D2AE2">
              <w:rPr>
                <w:sz w:val="24"/>
                <w:szCs w:val="24"/>
                <w:lang w:val="uk-UA"/>
              </w:rPr>
              <w:t xml:space="preserve"> створюва</w:t>
            </w:r>
            <w:r w:rsidR="00A45CA4">
              <w:rPr>
                <w:sz w:val="24"/>
                <w:szCs w:val="24"/>
                <w:lang w:val="uk-UA"/>
              </w:rPr>
              <w:t>в</w:t>
            </w:r>
            <w:r w:rsidRPr="001D2AE2">
              <w:rPr>
                <w:sz w:val="24"/>
                <w:szCs w:val="24"/>
                <w:lang w:val="uk-UA"/>
              </w:rPr>
              <w:t xml:space="preserve"> прямий кут і був перпендикулярно підлозі. Видихаючи, малюк повинен постаратися </w:t>
            </w:r>
            <w:r w:rsidR="00A45CA4" w:rsidRPr="001D2AE2">
              <w:rPr>
                <w:sz w:val="24"/>
                <w:szCs w:val="24"/>
                <w:lang w:val="uk-UA"/>
              </w:rPr>
              <w:t>нагнутися так,</w:t>
            </w:r>
            <w:r w:rsidR="00A45CA4">
              <w:rPr>
                <w:sz w:val="24"/>
                <w:szCs w:val="24"/>
                <w:lang w:val="uk-UA"/>
              </w:rPr>
              <w:t xml:space="preserve"> щоб мати можливість дотягнутись</w:t>
            </w:r>
            <w:r w:rsidR="00A45CA4" w:rsidRPr="001D2AE2">
              <w:rPr>
                <w:sz w:val="24"/>
                <w:szCs w:val="24"/>
                <w:lang w:val="uk-UA"/>
              </w:rPr>
              <w:t xml:space="preserve"> пальцями рук до пальців ніг. При цьому допомога </w:t>
            </w:r>
            <w:r w:rsidR="00A45CA4">
              <w:rPr>
                <w:sz w:val="24"/>
                <w:szCs w:val="24"/>
                <w:lang w:val="uk-UA"/>
              </w:rPr>
              <w:t>фізичного терапевта</w:t>
            </w:r>
            <w:r w:rsidR="00A45CA4" w:rsidRPr="001D2AE2">
              <w:rPr>
                <w:sz w:val="24"/>
                <w:szCs w:val="24"/>
                <w:lang w:val="uk-UA"/>
              </w:rPr>
              <w:t xml:space="preserve"> для дітей з ДЦП в даній вправі полягає в тому, що він допомагає опустити корпус ще нижче, ви</w:t>
            </w:r>
            <w:r w:rsidR="00A45CA4">
              <w:rPr>
                <w:sz w:val="24"/>
                <w:szCs w:val="24"/>
                <w:lang w:val="uk-UA"/>
              </w:rPr>
              <w:t>конуючи</w:t>
            </w:r>
            <w:r w:rsidR="00A45CA4" w:rsidRPr="001D2AE2">
              <w:rPr>
                <w:sz w:val="24"/>
                <w:szCs w:val="24"/>
                <w:lang w:val="uk-UA"/>
              </w:rPr>
              <w:t xml:space="preserve"> плавні натискання на спину так, щоб лоб дитини теж торкнувся ніг</w:t>
            </w:r>
            <w:r w:rsidR="00A45CA4">
              <w:rPr>
                <w:sz w:val="24"/>
                <w:szCs w:val="24"/>
                <w:lang w:val="uk-UA"/>
              </w:rPr>
              <w:t>.</w:t>
            </w:r>
          </w:p>
        </w:tc>
      </w:tr>
      <w:tr w:rsidR="00621CFA" w:rsidRPr="00621CFA" w:rsidTr="00582A1E">
        <w:trPr>
          <w:trHeight w:val="12"/>
        </w:trPr>
        <w:tc>
          <w:tcPr>
            <w:tcW w:w="685"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jc w:val="center"/>
              <w:rPr>
                <w:sz w:val="24"/>
                <w:szCs w:val="24"/>
                <w:lang w:val="uk-UA"/>
              </w:rPr>
            </w:pPr>
            <w:r w:rsidRPr="001D2AE2">
              <w:rPr>
                <w:sz w:val="24"/>
                <w:szCs w:val="24"/>
                <w:lang w:val="uk-UA"/>
              </w:rPr>
              <w:t>45</w:t>
            </w:r>
          </w:p>
        </w:tc>
        <w:tc>
          <w:tcPr>
            <w:tcW w:w="8668" w:type="dxa"/>
            <w:tcBorders>
              <w:top w:val="single" w:sz="4" w:space="0" w:color="auto"/>
              <w:left w:val="single" w:sz="4" w:space="0" w:color="auto"/>
              <w:bottom w:val="single" w:sz="4" w:space="0" w:color="auto"/>
              <w:right w:val="single" w:sz="4" w:space="0" w:color="auto"/>
            </w:tcBorders>
            <w:vAlign w:val="center"/>
          </w:tcPr>
          <w:p w:rsidR="00621CFA" w:rsidRPr="001D2AE2" w:rsidRDefault="00621CFA" w:rsidP="00621CFA">
            <w:pPr>
              <w:spacing w:before="0" w:after="0" w:line="360" w:lineRule="auto"/>
              <w:rPr>
                <w:sz w:val="24"/>
                <w:szCs w:val="24"/>
                <w:lang w:val="uk-UA"/>
              </w:rPr>
            </w:pPr>
            <w:r w:rsidRPr="001D2AE2">
              <w:rPr>
                <w:sz w:val="24"/>
                <w:szCs w:val="24"/>
                <w:lang w:val="uk-UA"/>
              </w:rPr>
              <w:t>Будучи в положенні лежачи на животі, дитина витягає руки вздовж тіла. Потім він розгортає кисті рук до підлоги і робить на них упор. Поступово упираючись на руки і піднімаючи грудну клітку над рівнем підлоги, малюк тренує розтяжку м'язів біцепса, імітуючи віджимання здорової людини. Дорослий повинен стежити за тим, щоб дитина не закидала голову, і щоб його дихання було спокійним, рівним.</w:t>
            </w:r>
            <w:r w:rsidRPr="00621CFA">
              <w:rPr>
                <w:sz w:val="24"/>
                <w:szCs w:val="24"/>
                <w:lang w:val="uk-UA"/>
              </w:rPr>
              <w:t>лівого плеча. При цьому праве коліно постійно залишається в положенні притиснутому до підлоги.</w:t>
            </w:r>
          </w:p>
        </w:tc>
      </w:tr>
    </w:tbl>
    <w:p w:rsidR="00936885" w:rsidRPr="009D6875" w:rsidRDefault="00621CFA" w:rsidP="009D6875">
      <w:pPr>
        <w:jc w:val="right"/>
        <w:rPr>
          <w:i/>
          <w:iCs/>
          <w:szCs w:val="28"/>
          <w:lang w:val="uk-UA"/>
        </w:rPr>
      </w:pPr>
      <w:r>
        <w:rPr>
          <w:i/>
          <w:iCs/>
          <w:szCs w:val="28"/>
          <w:lang w:val="uk-UA"/>
        </w:rPr>
        <w:lastRenderedPageBreak/>
        <w:t>Продовження таблиці 3.3</w:t>
      </w:r>
    </w:p>
    <w:tbl>
      <w:tblPr>
        <w:tblStyle w:val="32"/>
        <w:tblW w:w="9353" w:type="dxa"/>
        <w:tblInd w:w="-5" w:type="dxa"/>
        <w:tblLook w:val="04A0"/>
      </w:tblPr>
      <w:tblGrid>
        <w:gridCol w:w="672"/>
        <w:gridCol w:w="13"/>
        <w:gridCol w:w="8668"/>
      </w:tblGrid>
      <w:tr w:rsidR="00936885" w:rsidRPr="001D2AE2"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ЛФК в ігрових формах</w:t>
            </w:r>
          </w:p>
        </w:tc>
      </w:tr>
      <w:tr w:rsidR="00936885" w:rsidRPr="001D2AE2"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48</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«Руйнування вежі» - гра передбачає нагромадження м'яких ігрових пристроїв та кіл один на інший в імітації побудови баштової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«подушкову» оборону ілюзорною вежею.</w:t>
            </w:r>
          </w:p>
        </w:tc>
      </w:tr>
      <w:tr w:rsidR="00936885" w:rsidRPr="001D2AE2"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49</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«Вибратися із завалів» - така ігрова вправа також передбачає застосування дитиною зусиль, тільки тепер уже не в біговому «нападі на вежу», а в лежачому положенн із завалами з подушок. Мета дитини - вибратися з імітованих завалів.</w:t>
            </w:r>
          </w:p>
        </w:tc>
      </w:tr>
      <w:tr w:rsidR="00936885" w:rsidRPr="001D2AE2"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50</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«Складений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Вправа проводиться в помірному темпі.</w:t>
            </w:r>
          </w:p>
        </w:tc>
      </w:tr>
      <w:tr w:rsidR="00936885" w:rsidRPr="001D2AE2" w:rsidTr="00936885">
        <w:tc>
          <w:tcPr>
            <w:tcW w:w="685" w:type="dxa"/>
            <w:gridSpan w:val="2"/>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51</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«Ковбаска» - смішна гра з початкової позицією лежачи на спині на підлозі. Дорослий в особі одного з батьків або інструктора бере дитину за щиколотки, акуратно повертаючи його за ноги, як за важелі, то в одну сторону, то в іншу. При цьому темп поступово збільшується.</w:t>
            </w:r>
          </w:p>
        </w:tc>
      </w:tr>
      <w:tr w:rsidR="00936885" w:rsidRPr="001D2AE2"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b/>
                <w:bCs/>
                <w:sz w:val="24"/>
                <w:szCs w:val="24"/>
                <w:lang w:val="uk-UA"/>
              </w:rPr>
            </w:pPr>
            <w:r w:rsidRPr="001D2AE2">
              <w:rPr>
                <w:b/>
                <w:bCs/>
                <w:sz w:val="24"/>
                <w:szCs w:val="24"/>
                <w:lang w:val="uk-UA"/>
              </w:rPr>
              <w:t>Заключні вправи</w:t>
            </w:r>
          </w:p>
        </w:tc>
      </w:tr>
      <w:tr w:rsidR="00936885" w:rsidRPr="001D2AE2" w:rsidTr="00936885">
        <w:tc>
          <w:tcPr>
            <w:tcW w:w="9353" w:type="dxa"/>
            <w:gridSpan w:val="3"/>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Вправи на розслаблення</w:t>
            </w:r>
          </w:p>
        </w:tc>
      </w:tr>
      <w:tr w:rsidR="009D6875" w:rsidRPr="00491116" w:rsidTr="009D6875">
        <w:tc>
          <w:tcPr>
            <w:tcW w:w="672"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52</w:t>
            </w:r>
          </w:p>
        </w:tc>
        <w:tc>
          <w:tcPr>
            <w:tcW w:w="8681" w:type="dxa"/>
            <w:gridSpan w:val="2"/>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Для того щоб руки і ноги хворої дитини могли відпочити, йому необхідно лягти спиною на підлогу, після чого кінцівки з одного боку зафіксувати в нерухомому стані, застосовуючи при цьому обважнювачі, які можна спорудити з мішечків з піском.</w:t>
            </w:r>
          </w:p>
        </w:tc>
      </w:tr>
      <w:tr w:rsidR="009D6875" w:rsidRPr="00491116" w:rsidTr="009D6875">
        <w:tc>
          <w:tcPr>
            <w:tcW w:w="672"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53</w:t>
            </w:r>
          </w:p>
        </w:tc>
        <w:tc>
          <w:tcPr>
            <w:tcW w:w="8681" w:type="dxa"/>
            <w:gridSpan w:val="2"/>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Вільну руку з іншого боку тулуба дитина повинна зігнути в лікті, при цьому його передпліччя допомагає тримати дорослий. Рука залишається в такому положенні до тих пір, поки не відчується зниження м'язевого тонусу. Після чого дорослий допомагає дитині струсити кисть, періодично згинаючи її, обертаючи і виводячи з боку в бік.</w:t>
            </w:r>
          </w:p>
        </w:tc>
      </w:tr>
    </w:tbl>
    <w:p w:rsidR="00936885" w:rsidRDefault="00936885" w:rsidP="009D6875">
      <w:pPr>
        <w:rPr>
          <w:sz w:val="24"/>
          <w:szCs w:val="24"/>
          <w:lang w:val="uk-UA"/>
        </w:rPr>
      </w:pPr>
    </w:p>
    <w:p w:rsidR="009D6875" w:rsidRDefault="009D6875" w:rsidP="009D6875">
      <w:pPr>
        <w:rPr>
          <w:sz w:val="24"/>
          <w:szCs w:val="24"/>
          <w:lang w:val="uk-UA"/>
        </w:rPr>
      </w:pPr>
    </w:p>
    <w:p w:rsidR="009D6875" w:rsidRPr="009D6875" w:rsidRDefault="009D6875" w:rsidP="009D6875">
      <w:pPr>
        <w:jc w:val="right"/>
        <w:rPr>
          <w:i/>
          <w:iCs/>
          <w:szCs w:val="28"/>
          <w:lang w:val="uk-UA"/>
        </w:rPr>
      </w:pPr>
      <w:r>
        <w:rPr>
          <w:i/>
          <w:iCs/>
          <w:szCs w:val="28"/>
          <w:lang w:val="uk-UA"/>
        </w:rPr>
        <w:lastRenderedPageBreak/>
        <w:t>Продовження таблиці 3.3</w:t>
      </w:r>
    </w:p>
    <w:tbl>
      <w:tblPr>
        <w:tblStyle w:val="32"/>
        <w:tblW w:w="9353" w:type="dxa"/>
        <w:tblInd w:w="-5" w:type="dxa"/>
        <w:tblLook w:val="04A0"/>
      </w:tblPr>
      <w:tblGrid>
        <w:gridCol w:w="685"/>
        <w:gridCol w:w="8668"/>
      </w:tblGrid>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54</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У той час, поки зафіксовані верхні  кінцівки дитини, дорослий допомагає йому тримати гомілки і відводити ноги в тазостегновому суглобі так, щоб мати можливість здійснювати кругові рухи для розтяжки м'язів ноги. Відповідно, ноги поперемінно чергуються.</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55</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FF1F8B" w:rsidP="00936885">
            <w:pPr>
              <w:spacing w:before="0" w:after="0" w:line="360" w:lineRule="auto"/>
              <w:rPr>
                <w:sz w:val="24"/>
                <w:szCs w:val="24"/>
                <w:lang w:val="uk-UA"/>
              </w:rPr>
            </w:pPr>
            <w:r w:rsidRPr="00A45CA4">
              <w:rPr>
                <w:sz w:val="24"/>
                <w:szCs w:val="24"/>
                <w:lang w:val="uk-UA"/>
              </w:rPr>
              <w:t>В.П.</w:t>
            </w:r>
            <w:r w:rsidR="00A45CA4">
              <w:rPr>
                <w:sz w:val="24"/>
                <w:szCs w:val="24"/>
                <w:lang w:val="uk-UA"/>
              </w:rPr>
              <w:t>- л</w:t>
            </w:r>
            <w:r w:rsidR="00936885" w:rsidRPr="001D2AE2">
              <w:rPr>
                <w:sz w:val="24"/>
                <w:szCs w:val="24"/>
                <w:lang w:val="uk-UA"/>
              </w:rPr>
              <w:t>ежачи на спині. Поперемінне згинання та розгинання суглобів лівої і правої ноги: гомілковостопного, колінного, тазостегнового суглобів.</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56</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Одночасне згинання і розгинання суглобів ніг: гомілковостопного, колінного, тазостегнового суглобів.</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57</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Поперемінне згинання і розгинання суглобів лівої і правої рук: променеп’ясний, ліктьовий і плечовий суглоби.</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58</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Одночасне згинання і розгинання в суглобах рук: променезап’ясний, ліктьовий і плечовий суглоби.</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59</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 xml:space="preserve">Лежачи на спині. Сумісне згинання і розгинання гомілковостопного суглобу одної ноги і променезап’ясного суглобу іншої руки. </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60</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Сумісне згинання і розгинання в колінному суглобі одної ноги і ліктьовому суглобі іншої руки.</w:t>
            </w:r>
          </w:p>
        </w:tc>
      </w:tr>
      <w:tr w:rsidR="00936885" w:rsidRPr="00491116"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61</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Сумісне згинання і розгинання в тазостегновому суглобі одної ноги і плечовому суглобі іншої руки.</w:t>
            </w:r>
          </w:p>
        </w:tc>
      </w:tr>
      <w:tr w:rsidR="009D6875" w:rsidRPr="00491116"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62</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гомілковостопних суглобах ніг і променезап’ясних суглобах рук.</w:t>
            </w:r>
          </w:p>
        </w:tc>
      </w:tr>
      <w:tr w:rsidR="009D6875" w:rsidRPr="00491116"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63</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колінних суглобах ніг і ліктьових суглобах рук.</w:t>
            </w:r>
          </w:p>
        </w:tc>
      </w:tr>
      <w:tr w:rsidR="009D6875" w:rsidRPr="00491116"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64</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тазостегнових суглобах ніг і плечових суглобах рук.</w:t>
            </w:r>
          </w:p>
        </w:tc>
      </w:tr>
      <w:tr w:rsidR="009D6875" w:rsidRPr="006312EE"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65</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гомілковостопних суглобах ніг і то в лівому, то в правому променезап’ясних суглобах рук.</w:t>
            </w:r>
          </w:p>
        </w:tc>
      </w:tr>
      <w:tr w:rsidR="009D6875" w:rsidRPr="006312EE"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66</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колінних суглобах ніг і то в лівому, то в правому променезап’ясних суглобах ніг.</w:t>
            </w:r>
          </w:p>
        </w:tc>
      </w:tr>
      <w:tr w:rsidR="009D6875" w:rsidRPr="006312EE"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67</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тазостегнових суглобах ніг і то в лівому, то в правому плечовому суглобі рук.</w:t>
            </w:r>
          </w:p>
        </w:tc>
      </w:tr>
      <w:tr w:rsidR="009D6875" w:rsidRPr="006312EE" w:rsidTr="00936885">
        <w:tc>
          <w:tcPr>
            <w:tcW w:w="685"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jc w:val="center"/>
              <w:rPr>
                <w:sz w:val="24"/>
                <w:szCs w:val="24"/>
                <w:lang w:val="uk-UA"/>
              </w:rPr>
            </w:pPr>
            <w:r w:rsidRPr="001D2AE2">
              <w:rPr>
                <w:sz w:val="24"/>
                <w:szCs w:val="24"/>
                <w:lang w:val="uk-UA"/>
              </w:rPr>
              <w:t>68</w:t>
            </w:r>
          </w:p>
        </w:tc>
        <w:tc>
          <w:tcPr>
            <w:tcW w:w="8668" w:type="dxa"/>
            <w:tcBorders>
              <w:top w:val="single" w:sz="4" w:space="0" w:color="auto"/>
              <w:left w:val="single" w:sz="4" w:space="0" w:color="auto"/>
              <w:bottom w:val="single" w:sz="4" w:space="0" w:color="auto"/>
              <w:right w:val="single" w:sz="4" w:space="0" w:color="auto"/>
            </w:tcBorders>
            <w:vAlign w:val="center"/>
          </w:tcPr>
          <w:p w:rsidR="009D6875" w:rsidRPr="001D2AE2" w:rsidRDefault="009D6875" w:rsidP="009D6875">
            <w:pPr>
              <w:spacing w:before="0" w:after="0" w:line="360" w:lineRule="auto"/>
              <w:rPr>
                <w:sz w:val="24"/>
                <w:szCs w:val="24"/>
                <w:lang w:val="uk-UA"/>
              </w:rPr>
            </w:pPr>
            <w:r w:rsidRPr="001D2AE2">
              <w:rPr>
                <w:sz w:val="24"/>
                <w:szCs w:val="24"/>
                <w:lang w:val="uk-UA"/>
              </w:rPr>
              <w:t>Лежачи на спині. Сумісне згинання і розгинання в променезап’ясних суглобах ніг і то в лівих, то в правих гомілковостопних суглобах ніг.</w:t>
            </w:r>
          </w:p>
        </w:tc>
      </w:tr>
    </w:tbl>
    <w:p w:rsidR="00936885" w:rsidRDefault="00936885" w:rsidP="009D6875">
      <w:pPr>
        <w:rPr>
          <w:sz w:val="24"/>
          <w:szCs w:val="24"/>
          <w:lang w:val="uk-UA"/>
        </w:rPr>
      </w:pPr>
    </w:p>
    <w:p w:rsidR="009D6875" w:rsidRPr="009D6875" w:rsidRDefault="009D6875" w:rsidP="009D6875">
      <w:pPr>
        <w:jc w:val="right"/>
        <w:rPr>
          <w:i/>
          <w:iCs/>
          <w:szCs w:val="28"/>
          <w:lang w:val="uk-UA"/>
        </w:rPr>
      </w:pPr>
      <w:r>
        <w:rPr>
          <w:i/>
          <w:iCs/>
          <w:szCs w:val="28"/>
          <w:lang w:val="uk-UA"/>
        </w:rPr>
        <w:lastRenderedPageBreak/>
        <w:t>Продовження таблиці 3.3</w:t>
      </w:r>
    </w:p>
    <w:tbl>
      <w:tblPr>
        <w:tblStyle w:val="32"/>
        <w:tblW w:w="9353" w:type="dxa"/>
        <w:tblInd w:w="-5" w:type="dxa"/>
        <w:tblLook w:val="04A0"/>
      </w:tblPr>
      <w:tblGrid>
        <w:gridCol w:w="685"/>
        <w:gridCol w:w="8668"/>
      </w:tblGrid>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69</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Сумісне згинання і розгинання в ліктьових суглобах рук і то в лівому, то в правому колінних суглобах ніг.</w:t>
            </w:r>
          </w:p>
        </w:tc>
      </w:tr>
      <w:tr w:rsidR="00936885" w:rsidRPr="001D2AE2" w:rsidTr="00936885">
        <w:tc>
          <w:tcPr>
            <w:tcW w:w="685"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jc w:val="center"/>
              <w:rPr>
                <w:sz w:val="24"/>
                <w:szCs w:val="24"/>
                <w:lang w:val="uk-UA"/>
              </w:rPr>
            </w:pPr>
            <w:r w:rsidRPr="001D2AE2">
              <w:rPr>
                <w:sz w:val="24"/>
                <w:szCs w:val="24"/>
                <w:lang w:val="uk-UA"/>
              </w:rPr>
              <w:t>70</w:t>
            </w:r>
          </w:p>
        </w:tc>
        <w:tc>
          <w:tcPr>
            <w:tcW w:w="8668" w:type="dxa"/>
            <w:tcBorders>
              <w:top w:val="single" w:sz="4" w:space="0" w:color="auto"/>
              <w:left w:val="single" w:sz="4" w:space="0" w:color="auto"/>
              <w:bottom w:val="single" w:sz="4" w:space="0" w:color="auto"/>
              <w:right w:val="single" w:sz="4" w:space="0" w:color="auto"/>
            </w:tcBorders>
            <w:vAlign w:val="center"/>
            <w:hideMark/>
          </w:tcPr>
          <w:p w:rsidR="00936885" w:rsidRPr="001D2AE2" w:rsidRDefault="00936885" w:rsidP="00936885">
            <w:pPr>
              <w:spacing w:before="0" w:after="0" w:line="360" w:lineRule="auto"/>
              <w:rPr>
                <w:sz w:val="24"/>
                <w:szCs w:val="24"/>
                <w:lang w:val="uk-UA"/>
              </w:rPr>
            </w:pPr>
            <w:r w:rsidRPr="001D2AE2">
              <w:rPr>
                <w:sz w:val="24"/>
                <w:szCs w:val="24"/>
                <w:lang w:val="uk-UA"/>
              </w:rPr>
              <w:t>Лежачи на спині. Сумісне згинання і розгинання в плесових суглобах рук і то в лівому, то в правому тазостегновому суглобах ніг.</w:t>
            </w:r>
          </w:p>
        </w:tc>
      </w:tr>
    </w:tbl>
    <w:bookmarkEnd w:id="21"/>
    <w:p w:rsidR="00861C9D" w:rsidRDefault="00EC195C" w:rsidP="00BE0B6F">
      <w:pPr>
        <w:spacing w:before="0" w:after="0" w:line="360" w:lineRule="auto"/>
        <w:ind w:firstLine="708"/>
      </w:pPr>
      <w:r w:rsidRPr="00691E4A">
        <w:rPr>
          <w:lang w:val="uk-UA"/>
        </w:rPr>
        <w:t>Програма</w:t>
      </w:r>
      <w:r>
        <w:t xml:space="preserve"> тривала</w:t>
      </w:r>
      <w:r w:rsidR="00691E4A">
        <w:rPr>
          <w:lang w:val="uk-UA"/>
        </w:rPr>
        <w:t>3</w:t>
      </w:r>
      <w:r w:rsidR="00861C9D">
        <w:t xml:space="preserve"> місяці, заняття </w:t>
      </w:r>
      <w:r w:rsidR="00691E4A">
        <w:rPr>
          <w:lang w:val="uk-UA"/>
        </w:rPr>
        <w:t>для контральної групи проходили</w:t>
      </w:r>
      <w:r w:rsidR="00861C9D">
        <w:t xml:space="preserve"> 3 рази на тиждень по 20–30 хв. Крім того, всі діти проходили в однакових</w:t>
      </w:r>
      <w:r w:rsidR="00CF2153">
        <w:t xml:space="preserve"> умовах,</w:t>
      </w:r>
      <w:r w:rsidR="00861C9D">
        <w:t xml:space="preserve">план комплексної фізичної реабілітації: 3 рази на тиждень </w:t>
      </w:r>
      <w:r w:rsidR="00861C9D" w:rsidRPr="00936885">
        <w:t xml:space="preserve">лікувальна фізична культура та 2 рази </w:t>
      </w:r>
      <w:r w:rsidR="00544849" w:rsidRPr="00936885">
        <w:rPr>
          <w:lang w:val="uk-UA"/>
        </w:rPr>
        <w:t xml:space="preserve">на тиждень </w:t>
      </w:r>
      <w:r w:rsidR="00691E4A">
        <w:rPr>
          <w:lang w:val="uk-UA"/>
        </w:rPr>
        <w:t>для експериментальної групи т</w:t>
      </w:r>
      <w:r w:rsidR="00691E4A">
        <w:t xml:space="preserve">ривав </w:t>
      </w:r>
      <w:r w:rsidR="00691E4A">
        <w:rPr>
          <w:lang w:val="uk-UA"/>
        </w:rPr>
        <w:t xml:space="preserve">курс </w:t>
      </w:r>
      <w:r w:rsidR="00861C9D" w:rsidRPr="00936885">
        <w:t xml:space="preserve">фізичної </w:t>
      </w:r>
      <w:r w:rsidR="00691E4A">
        <w:rPr>
          <w:lang w:val="uk-UA"/>
        </w:rPr>
        <w:t>терапії</w:t>
      </w:r>
      <w:r w:rsidR="00A45CA4">
        <w:t xml:space="preserve"> в умовах центру, що включають:</w:t>
      </w:r>
      <w:r w:rsidR="00861C9D">
        <w:t>масаж, гідрокінезотерапію.</w:t>
      </w:r>
    </w:p>
    <w:p w:rsidR="00E55C8F" w:rsidRPr="00E55C8F" w:rsidRDefault="00E55C8F" w:rsidP="00BE0B6F">
      <w:pPr>
        <w:spacing w:before="0" w:after="0" w:line="360" w:lineRule="auto"/>
        <w:rPr>
          <w:lang w:val="uk-UA"/>
        </w:rPr>
      </w:pPr>
      <w:r>
        <w:tab/>
      </w:r>
      <w:r w:rsidR="00117129">
        <w:rPr>
          <w:lang w:val="uk-UA"/>
        </w:rPr>
        <w:t>В програмі фізичної</w:t>
      </w:r>
      <w:r>
        <w:rPr>
          <w:lang w:val="uk-UA"/>
        </w:rPr>
        <w:t xml:space="preserve"> терапії </w:t>
      </w:r>
      <w:r w:rsidR="00E65A00">
        <w:rPr>
          <w:lang w:val="uk-UA"/>
        </w:rPr>
        <w:t xml:space="preserve">до </w:t>
      </w:r>
      <w:r w:rsidRPr="00E65A00">
        <w:rPr>
          <w:lang w:val="uk-UA"/>
        </w:rPr>
        <w:t>експериментальної</w:t>
      </w:r>
      <w:r>
        <w:rPr>
          <w:lang w:val="uk-UA"/>
        </w:rPr>
        <w:t xml:space="preserve"> групи </w:t>
      </w:r>
      <w:r w:rsidR="00117129">
        <w:rPr>
          <w:lang w:val="uk-UA"/>
        </w:rPr>
        <w:t>входили</w:t>
      </w:r>
      <w:r>
        <w:rPr>
          <w:lang w:val="uk-UA"/>
        </w:rPr>
        <w:t xml:space="preserve"> вправи діагональної гімнатики, яка має ряд позитивних впливів на організм дитини. </w:t>
      </w:r>
      <w:r w:rsidRPr="00E55C8F">
        <w:rPr>
          <w:lang w:val="uk-UA"/>
        </w:rPr>
        <w:t xml:space="preserve">У результаті занять </w:t>
      </w:r>
      <w:r>
        <w:rPr>
          <w:lang w:val="uk-UA"/>
        </w:rPr>
        <w:t xml:space="preserve">діагональною гімнастикою </w:t>
      </w:r>
      <w:r w:rsidRPr="00E55C8F">
        <w:rPr>
          <w:lang w:val="uk-UA"/>
        </w:rPr>
        <w:t>підвищується врівноваженість і рухливість процесів гальмування й збудження, відновлюються втрачені й розвиваються нові рухові функції, нормалізуються моторно-вісцеральні рефлекторні реакції. Діагональна гімнастика сприяє зниженню тонусу м’язів, підвищенню загальної рухливості, поліпшенню координації й точності рухів, виробленню нових навичок адекватного руху, зниженню гіперкінезів.</w:t>
      </w:r>
    </w:p>
    <w:p w:rsidR="006F2C50" w:rsidRDefault="00861C9D" w:rsidP="00117129">
      <w:pPr>
        <w:spacing w:before="0" w:after="0" w:line="360" w:lineRule="auto"/>
        <w:ind w:firstLine="708"/>
        <w:rPr>
          <w:lang w:val="uk-UA"/>
        </w:rPr>
      </w:pPr>
      <w:r w:rsidRPr="00CC6315">
        <w:rPr>
          <w:lang w:val="uk-UA"/>
        </w:rPr>
        <w:t xml:space="preserve">Метод діагональної лікувальної гімнастики </w:t>
      </w:r>
      <w:r w:rsidRPr="00E55C8F">
        <w:rPr>
          <w:lang w:val="uk-UA"/>
        </w:rPr>
        <w:t>припуска</w:t>
      </w:r>
      <w:r w:rsidR="00E55C8F">
        <w:rPr>
          <w:lang w:val="uk-UA"/>
        </w:rPr>
        <w:t>ють</w:t>
      </w:r>
      <w:r w:rsidRPr="00CC6315">
        <w:rPr>
          <w:lang w:val="uk-UA"/>
        </w:rPr>
        <w:t xml:space="preserve"> активний і пасивний вплив на рецептори опорно-рухового апарату з метою нормалізації рухових структур головного і спинного мозку, активність яких забезпечує підтримку правильної пози, локомоцію, комунікацію (письмо, мова, жестикуляція, міміка), маніпулювання. </w:t>
      </w:r>
    </w:p>
    <w:p w:rsidR="00000000" w:rsidRDefault="00E55C8F">
      <w:pPr>
        <w:spacing w:before="0" w:after="0" w:line="360" w:lineRule="auto"/>
        <w:rPr>
          <w:lang w:val="uk-UA"/>
        </w:rPr>
      </w:pPr>
      <w:r>
        <w:rPr>
          <w:lang w:val="uk-UA"/>
        </w:rPr>
        <w:tab/>
        <w:t>Вправи, які входили до програми фізичної терапіх експериментальної групи дітей з атактичною формою ДЦП:</w:t>
      </w:r>
    </w:p>
    <w:p w:rsidR="00000000" w:rsidRDefault="00E55C8F">
      <w:pPr>
        <w:spacing w:before="0" w:after="0" w:line="360" w:lineRule="auto"/>
        <w:rPr>
          <w:lang w:val="uk-UA"/>
        </w:rPr>
      </w:pPr>
      <w:r>
        <w:rPr>
          <w:lang w:val="uk-UA"/>
        </w:rPr>
        <w:tab/>
      </w:r>
      <w:bookmarkStart w:id="22" w:name="_Hlk89617116"/>
      <w:r>
        <w:rPr>
          <w:lang w:val="uk-UA"/>
        </w:rPr>
        <w:t>На підготовчому етапі (вихідна</w:t>
      </w:r>
      <w:r w:rsidRPr="00E55C8F">
        <w:rPr>
          <w:lang w:val="uk-UA"/>
        </w:rPr>
        <w:t xml:space="preserve"> позиція – лежачи на спині. Верхні і нижні кінцівки витягнуті в протилежні сторони і злегка розведені</w:t>
      </w:r>
      <w:r>
        <w:rPr>
          <w:lang w:val="uk-UA"/>
        </w:rPr>
        <w:t>):</w:t>
      </w:r>
    </w:p>
    <w:p w:rsidR="00000000" w:rsidRDefault="00E55C8F">
      <w:pPr>
        <w:pStyle w:val="a8"/>
        <w:numPr>
          <w:ilvl w:val="0"/>
          <w:numId w:val="39"/>
        </w:numPr>
        <w:spacing w:before="0" w:after="0" w:line="360" w:lineRule="auto"/>
        <w:rPr>
          <w:lang w:val="uk-UA"/>
        </w:rPr>
      </w:pPr>
      <w:r w:rsidRPr="00E55C8F">
        <w:rPr>
          <w:lang w:val="uk-UA"/>
        </w:rPr>
        <w:t>Загальна розтяжка з фіксацією ноги.</w:t>
      </w:r>
    </w:p>
    <w:p w:rsidR="00E55C8F" w:rsidRPr="00E55C8F" w:rsidRDefault="00E55C8F" w:rsidP="00E55C8F">
      <w:pPr>
        <w:pStyle w:val="a8"/>
        <w:numPr>
          <w:ilvl w:val="0"/>
          <w:numId w:val="39"/>
        </w:numPr>
        <w:spacing w:line="360" w:lineRule="auto"/>
        <w:rPr>
          <w:lang w:val="uk-UA"/>
        </w:rPr>
      </w:pPr>
      <w:r w:rsidRPr="00E55C8F">
        <w:rPr>
          <w:lang w:val="uk-UA"/>
        </w:rPr>
        <w:lastRenderedPageBreak/>
        <w:t>Загальна розтяжка з фіксацією протилежної руки.</w:t>
      </w:r>
    </w:p>
    <w:p w:rsidR="00E55C8F" w:rsidRPr="00E55C8F" w:rsidRDefault="00E55C8F" w:rsidP="00E55C8F">
      <w:pPr>
        <w:pStyle w:val="a8"/>
        <w:numPr>
          <w:ilvl w:val="0"/>
          <w:numId w:val="39"/>
        </w:numPr>
        <w:spacing w:line="360" w:lineRule="auto"/>
        <w:rPr>
          <w:lang w:val="uk-UA"/>
        </w:rPr>
      </w:pPr>
      <w:r w:rsidRPr="00E55C8F">
        <w:rPr>
          <w:lang w:val="uk-UA"/>
        </w:rPr>
        <w:t>Діагональна розтяжка одночасно ноги і протилежної руки.</w:t>
      </w:r>
    </w:p>
    <w:p w:rsidR="00E55C8F" w:rsidRPr="00E55C8F" w:rsidRDefault="00E55C8F" w:rsidP="00E55C8F">
      <w:pPr>
        <w:pStyle w:val="a8"/>
        <w:numPr>
          <w:ilvl w:val="0"/>
          <w:numId w:val="39"/>
        </w:numPr>
        <w:spacing w:line="360" w:lineRule="auto"/>
        <w:rPr>
          <w:lang w:val="uk-UA"/>
        </w:rPr>
      </w:pPr>
      <w:r w:rsidRPr="00E55C8F">
        <w:rPr>
          <w:lang w:val="uk-UA"/>
        </w:rPr>
        <w:t>Почергова розтяжка іншої ноги, іншої руки і діагональна розтяжка ноги і руки.</w:t>
      </w:r>
    </w:p>
    <w:p w:rsidR="00000000" w:rsidRDefault="00E55C8F">
      <w:pPr>
        <w:pStyle w:val="a8"/>
        <w:numPr>
          <w:ilvl w:val="0"/>
          <w:numId w:val="39"/>
        </w:numPr>
        <w:spacing w:line="360" w:lineRule="auto"/>
        <w:ind w:left="0" w:firstLine="567"/>
        <w:rPr>
          <w:lang w:val="uk-UA"/>
        </w:rPr>
      </w:pPr>
      <w:r w:rsidRPr="00E55C8F">
        <w:rPr>
          <w:lang w:val="uk-UA"/>
        </w:rPr>
        <w:t>Загальна розтяжка рук та ніг.</w:t>
      </w:r>
    </w:p>
    <w:p w:rsidR="00000000" w:rsidRDefault="00E55C8F">
      <w:pPr>
        <w:pStyle w:val="a8"/>
        <w:numPr>
          <w:ilvl w:val="0"/>
          <w:numId w:val="39"/>
        </w:numPr>
        <w:spacing w:before="0" w:after="0" w:line="360" w:lineRule="auto"/>
        <w:ind w:left="0" w:firstLine="567"/>
        <w:rPr>
          <w:lang w:val="uk-UA"/>
        </w:rPr>
      </w:pPr>
      <w:r w:rsidRPr="00E55C8F">
        <w:rPr>
          <w:lang w:val="uk-UA"/>
        </w:rPr>
        <w:t>Ноги по можливості максимально підняті угору, руки припідняті на 450 від опори. Поздовжня одночасна розтяжка рук та ніг.</w:t>
      </w:r>
    </w:p>
    <w:p w:rsidR="00000000" w:rsidRDefault="00E55C8F">
      <w:pPr>
        <w:spacing w:before="0" w:after="0" w:line="360" w:lineRule="auto"/>
        <w:ind w:firstLine="567"/>
        <w:rPr>
          <w:lang w:val="uk-UA"/>
        </w:rPr>
      </w:pPr>
      <w:r>
        <w:rPr>
          <w:lang w:val="uk-UA"/>
        </w:rPr>
        <w:t>На етапі основних вправ:</w:t>
      </w:r>
    </w:p>
    <w:p w:rsidR="00000000" w:rsidRDefault="00E55C8F">
      <w:pPr>
        <w:pStyle w:val="a8"/>
        <w:numPr>
          <w:ilvl w:val="0"/>
          <w:numId w:val="41"/>
        </w:numPr>
        <w:spacing w:before="0" w:after="0" w:line="360" w:lineRule="auto"/>
        <w:ind w:left="0" w:firstLine="567"/>
        <w:rPr>
          <w:lang w:val="uk-UA"/>
        </w:rPr>
      </w:pPr>
      <w:r w:rsidRPr="00E55C8F">
        <w:rPr>
          <w:lang w:val="uk-UA"/>
        </w:rPr>
        <w:t>Розтяжка гомілковостопного суглобу</w:t>
      </w:r>
      <w:r>
        <w:rPr>
          <w:lang w:val="uk-UA"/>
        </w:rPr>
        <w:t>:</w:t>
      </w:r>
    </w:p>
    <w:p w:rsidR="00000000" w:rsidRDefault="00E55C8F">
      <w:pPr>
        <w:pStyle w:val="a8"/>
        <w:numPr>
          <w:ilvl w:val="1"/>
          <w:numId w:val="41"/>
        </w:numPr>
        <w:spacing w:before="0" w:after="0" w:line="360" w:lineRule="auto"/>
        <w:ind w:left="0" w:firstLine="567"/>
        <w:rPr>
          <w:lang w:val="uk-UA"/>
        </w:rPr>
      </w:pPr>
      <w:r w:rsidRPr="00E55C8F">
        <w:rPr>
          <w:lang w:val="uk-UA"/>
        </w:rPr>
        <w:t>Лежачи на спині. Втягнуту ногу припідняти, повертати стопу на себе. Теж саме повторити з іншою ногою.</w:t>
      </w:r>
    </w:p>
    <w:p w:rsidR="00000000" w:rsidRDefault="00E55C8F">
      <w:pPr>
        <w:pStyle w:val="a8"/>
        <w:numPr>
          <w:ilvl w:val="1"/>
          <w:numId w:val="41"/>
        </w:numPr>
        <w:spacing w:line="360" w:lineRule="auto"/>
        <w:ind w:left="0" w:firstLine="567"/>
        <w:rPr>
          <w:lang w:val="uk-UA"/>
        </w:rPr>
      </w:pPr>
      <w:r w:rsidRPr="00E55C8F">
        <w:rPr>
          <w:lang w:val="uk-UA"/>
        </w:rPr>
        <w:t>Лежачи на спині. Ногу припідняти і зігнути в коліні, повертати стопу на себе. Теж саме повторити з іншою ногою.</w:t>
      </w:r>
    </w:p>
    <w:p w:rsidR="00000000" w:rsidRDefault="00E55C8F">
      <w:pPr>
        <w:pStyle w:val="a8"/>
        <w:numPr>
          <w:ilvl w:val="1"/>
          <w:numId w:val="41"/>
        </w:numPr>
        <w:spacing w:line="360" w:lineRule="auto"/>
        <w:ind w:left="0" w:firstLine="567"/>
        <w:rPr>
          <w:lang w:val="uk-UA"/>
        </w:rPr>
      </w:pPr>
      <w:r w:rsidRPr="00E55C8F">
        <w:rPr>
          <w:lang w:val="uk-UA"/>
        </w:rPr>
        <w:t>Лежачи на животі. Зігнути ногу в коліні під кутом 90</w:t>
      </w:r>
      <w:r w:rsidRPr="00E55C8F">
        <w:rPr>
          <w:vertAlign w:val="superscript"/>
          <w:lang w:val="uk-UA"/>
        </w:rPr>
        <w:t>0</w:t>
      </w:r>
      <w:r w:rsidRPr="00E55C8F">
        <w:rPr>
          <w:lang w:val="uk-UA"/>
        </w:rPr>
        <w:t>. Помічник тисне на стопу вниз.</w:t>
      </w:r>
    </w:p>
    <w:p w:rsidR="00000000" w:rsidRDefault="00E55C8F">
      <w:pPr>
        <w:pStyle w:val="a8"/>
        <w:numPr>
          <w:ilvl w:val="0"/>
          <w:numId w:val="41"/>
        </w:numPr>
        <w:spacing w:line="360" w:lineRule="auto"/>
        <w:ind w:left="0" w:firstLine="567"/>
        <w:rPr>
          <w:lang w:val="uk-UA"/>
        </w:rPr>
      </w:pPr>
      <w:r w:rsidRPr="00E55C8F">
        <w:rPr>
          <w:lang w:val="uk-UA"/>
        </w:rPr>
        <w:t>Розтяжка колінного суглобу</w:t>
      </w:r>
      <w:r>
        <w:rPr>
          <w:lang w:val="uk-UA"/>
        </w:rPr>
        <w:t>:</w:t>
      </w:r>
    </w:p>
    <w:p w:rsidR="00000000" w:rsidRDefault="004F5501">
      <w:pPr>
        <w:pStyle w:val="a8"/>
        <w:numPr>
          <w:ilvl w:val="1"/>
          <w:numId w:val="41"/>
        </w:numPr>
        <w:spacing w:line="360" w:lineRule="auto"/>
        <w:ind w:left="0" w:firstLine="567"/>
        <w:rPr>
          <w:lang w:val="uk-UA"/>
        </w:rPr>
      </w:pPr>
      <w:r w:rsidRPr="004F5501">
        <w:rPr>
          <w:lang w:val="uk-UA"/>
        </w:rPr>
        <w:t>Лежачи на животі. Пацієнт згинає ногу в коліні. Дорослий або інструктор перешкоджає згинанню коліна.</w:t>
      </w:r>
    </w:p>
    <w:p w:rsidR="00000000" w:rsidRDefault="004F5501">
      <w:pPr>
        <w:pStyle w:val="a8"/>
        <w:numPr>
          <w:ilvl w:val="1"/>
          <w:numId w:val="41"/>
        </w:numPr>
        <w:spacing w:line="360" w:lineRule="auto"/>
        <w:ind w:left="0" w:firstLine="567"/>
        <w:rPr>
          <w:lang w:val="uk-UA"/>
        </w:rPr>
      </w:pPr>
      <w:r w:rsidRPr="004F5501">
        <w:rPr>
          <w:lang w:val="uk-UA"/>
        </w:rPr>
        <w:t>Лежачи на спині. Дитина підіймає ногу. Інструктор чи дорослий перешкоджає підніманню ноги.</w:t>
      </w:r>
    </w:p>
    <w:p w:rsidR="00000000" w:rsidRDefault="004F5501">
      <w:pPr>
        <w:pStyle w:val="a8"/>
        <w:numPr>
          <w:ilvl w:val="1"/>
          <w:numId w:val="41"/>
        </w:numPr>
        <w:spacing w:line="360" w:lineRule="auto"/>
        <w:ind w:left="0" w:firstLine="567"/>
        <w:rPr>
          <w:lang w:val="uk-UA"/>
        </w:rPr>
      </w:pPr>
      <w:r w:rsidRPr="004F5501">
        <w:rPr>
          <w:lang w:val="uk-UA"/>
        </w:rPr>
        <w:t>Лежачи на спині. Зігнути ногу в коліні, максимально наблизивши стопу до сідниці.</w:t>
      </w:r>
    </w:p>
    <w:p w:rsidR="00000000" w:rsidRDefault="004F5501">
      <w:pPr>
        <w:pStyle w:val="a8"/>
        <w:numPr>
          <w:ilvl w:val="1"/>
          <w:numId w:val="41"/>
        </w:numPr>
        <w:spacing w:line="360" w:lineRule="auto"/>
        <w:ind w:left="0" w:firstLine="567"/>
        <w:rPr>
          <w:lang w:val="uk-UA"/>
        </w:rPr>
      </w:pPr>
      <w:r w:rsidRPr="004F5501">
        <w:rPr>
          <w:lang w:val="uk-UA"/>
        </w:rPr>
        <w:t>Лежачи на животі. Зігнути ногу в коліні, максимально наблизивши стопу до сідниці.</w:t>
      </w:r>
    </w:p>
    <w:p w:rsidR="00000000" w:rsidRDefault="004F5501">
      <w:pPr>
        <w:pStyle w:val="a8"/>
        <w:numPr>
          <w:ilvl w:val="0"/>
          <w:numId w:val="41"/>
        </w:numPr>
        <w:spacing w:line="360" w:lineRule="auto"/>
        <w:ind w:left="0" w:firstLine="567"/>
        <w:rPr>
          <w:lang w:val="uk-UA"/>
        </w:rPr>
      </w:pPr>
      <w:r w:rsidRPr="004F5501">
        <w:rPr>
          <w:lang w:val="uk-UA"/>
        </w:rPr>
        <w:t>Розтяжка тазостегнового суглобу</w:t>
      </w:r>
      <w:r>
        <w:rPr>
          <w:lang w:val="uk-UA"/>
        </w:rPr>
        <w:t>:</w:t>
      </w:r>
    </w:p>
    <w:p w:rsidR="00000000" w:rsidRDefault="004F5501">
      <w:pPr>
        <w:pStyle w:val="a8"/>
        <w:numPr>
          <w:ilvl w:val="1"/>
          <w:numId w:val="41"/>
        </w:numPr>
        <w:spacing w:line="360" w:lineRule="auto"/>
        <w:ind w:left="0" w:firstLine="567"/>
        <w:rPr>
          <w:lang w:val="uk-UA"/>
        </w:rPr>
      </w:pPr>
      <w:r w:rsidRPr="004F5501">
        <w:rPr>
          <w:lang w:val="uk-UA"/>
        </w:rPr>
        <w:t>Лежачи на спині. Підняти ногу і зафіксувати перпендикулярно до тулуба.</w:t>
      </w:r>
    </w:p>
    <w:p w:rsidR="00000000" w:rsidRDefault="004F5501">
      <w:pPr>
        <w:pStyle w:val="a8"/>
        <w:numPr>
          <w:ilvl w:val="1"/>
          <w:numId w:val="41"/>
        </w:numPr>
        <w:spacing w:line="360" w:lineRule="auto"/>
        <w:ind w:left="0" w:firstLine="567"/>
        <w:rPr>
          <w:lang w:val="uk-UA"/>
        </w:rPr>
      </w:pPr>
      <w:r w:rsidRPr="004F5501">
        <w:rPr>
          <w:lang w:val="uk-UA"/>
        </w:rPr>
        <w:t>Лежачи на спині. Припідняти зігнуту в коліні ногу. Дорослий або інструктор тисне на голінь, притискуючи її до стегна.</w:t>
      </w:r>
    </w:p>
    <w:p w:rsidR="00000000" w:rsidRDefault="004F5501">
      <w:pPr>
        <w:pStyle w:val="a8"/>
        <w:numPr>
          <w:ilvl w:val="1"/>
          <w:numId w:val="41"/>
        </w:numPr>
        <w:spacing w:line="360" w:lineRule="auto"/>
        <w:ind w:left="0" w:firstLine="567"/>
        <w:rPr>
          <w:lang w:val="uk-UA"/>
        </w:rPr>
      </w:pPr>
      <w:r w:rsidRPr="004F5501">
        <w:rPr>
          <w:lang w:val="uk-UA"/>
        </w:rPr>
        <w:lastRenderedPageBreak/>
        <w:t>Лежачи на спині. Зігнути ногу в коліні, приводячи стопу до стегна іншої ноги. П’ятку максимально підтягнути до промежини</w:t>
      </w:r>
      <w:r>
        <w:rPr>
          <w:lang w:val="uk-UA"/>
        </w:rPr>
        <w:t>.</w:t>
      </w:r>
    </w:p>
    <w:p w:rsidR="00000000" w:rsidRDefault="004F5501">
      <w:pPr>
        <w:pStyle w:val="a8"/>
        <w:numPr>
          <w:ilvl w:val="1"/>
          <w:numId w:val="41"/>
        </w:numPr>
        <w:spacing w:line="360" w:lineRule="auto"/>
        <w:ind w:left="0" w:firstLine="567"/>
        <w:rPr>
          <w:lang w:val="uk-UA"/>
        </w:rPr>
      </w:pPr>
      <w:r w:rsidRPr="004F5501">
        <w:rPr>
          <w:lang w:val="uk-UA"/>
        </w:rPr>
        <w:t>Лежачи на спині. Розведення ніг в сторони.</w:t>
      </w:r>
    </w:p>
    <w:p w:rsidR="00000000" w:rsidRDefault="004F5501">
      <w:pPr>
        <w:pStyle w:val="a8"/>
        <w:numPr>
          <w:ilvl w:val="1"/>
          <w:numId w:val="41"/>
        </w:numPr>
        <w:spacing w:line="360" w:lineRule="auto"/>
        <w:ind w:left="0" w:firstLine="567"/>
        <w:rPr>
          <w:lang w:val="uk-UA"/>
        </w:rPr>
      </w:pPr>
      <w:r w:rsidRPr="004F5501">
        <w:rPr>
          <w:lang w:val="uk-UA"/>
        </w:rPr>
        <w:t>Лежачи на животі. Інструктор чи дорослий підіймає ногу від стегна уверх.</w:t>
      </w:r>
    </w:p>
    <w:p w:rsidR="00000000" w:rsidRDefault="004F5501">
      <w:pPr>
        <w:pStyle w:val="a8"/>
        <w:numPr>
          <w:ilvl w:val="1"/>
          <w:numId w:val="41"/>
        </w:numPr>
        <w:spacing w:line="360" w:lineRule="auto"/>
        <w:ind w:left="0" w:firstLine="567"/>
        <w:rPr>
          <w:lang w:val="uk-UA"/>
        </w:rPr>
      </w:pPr>
      <w:r w:rsidRPr="004F5501">
        <w:rPr>
          <w:lang w:val="uk-UA"/>
        </w:rPr>
        <w:t>Лежачи на животі. Інструктор чи дорослий підіймає ногу уверх від стегна, рухаючи її в бік іншої ноги.</w:t>
      </w:r>
    </w:p>
    <w:p w:rsidR="00000000" w:rsidRDefault="004F5501">
      <w:pPr>
        <w:pStyle w:val="a8"/>
        <w:numPr>
          <w:ilvl w:val="1"/>
          <w:numId w:val="41"/>
        </w:numPr>
        <w:spacing w:line="360" w:lineRule="auto"/>
        <w:ind w:left="0" w:firstLine="567"/>
        <w:rPr>
          <w:lang w:val="uk-UA"/>
        </w:rPr>
      </w:pPr>
      <w:r w:rsidRPr="004F5501">
        <w:rPr>
          <w:lang w:val="uk-UA"/>
        </w:rPr>
        <w:t>Лежачи на животі. Зігнуту в коліні ногу підіймають уверх, направляючи її в сторону тулуба.</w:t>
      </w:r>
    </w:p>
    <w:p w:rsidR="00000000" w:rsidRDefault="004F5501">
      <w:pPr>
        <w:pStyle w:val="a8"/>
        <w:numPr>
          <w:ilvl w:val="0"/>
          <w:numId w:val="41"/>
        </w:numPr>
        <w:spacing w:line="360" w:lineRule="auto"/>
        <w:ind w:left="0" w:firstLine="567"/>
        <w:rPr>
          <w:lang w:val="uk-UA"/>
        </w:rPr>
      </w:pPr>
      <w:r w:rsidRPr="004F5501">
        <w:rPr>
          <w:lang w:val="uk-UA"/>
        </w:rPr>
        <w:t>Розтяжка нижніх кінцівок</w:t>
      </w:r>
      <w:r>
        <w:rPr>
          <w:lang w:val="uk-UA"/>
        </w:rPr>
        <w:t>:</w:t>
      </w:r>
    </w:p>
    <w:p w:rsidR="00000000" w:rsidRDefault="004F5501">
      <w:pPr>
        <w:pStyle w:val="a8"/>
        <w:numPr>
          <w:ilvl w:val="1"/>
          <w:numId w:val="41"/>
        </w:numPr>
        <w:spacing w:line="360" w:lineRule="auto"/>
        <w:ind w:left="0" w:firstLine="567"/>
        <w:rPr>
          <w:lang w:val="uk-UA"/>
        </w:rPr>
      </w:pPr>
      <w:r w:rsidRPr="004F5501">
        <w:rPr>
          <w:lang w:val="uk-UA"/>
        </w:rPr>
        <w:t>Лежачи на спині. Руки випрямити уверх за голову, обидві ступні зімкнути і підвести максимально до промежини.</w:t>
      </w:r>
    </w:p>
    <w:p w:rsidR="00000000" w:rsidRDefault="004F5501">
      <w:pPr>
        <w:pStyle w:val="a8"/>
        <w:numPr>
          <w:ilvl w:val="1"/>
          <w:numId w:val="41"/>
        </w:numPr>
        <w:spacing w:line="360" w:lineRule="auto"/>
        <w:ind w:left="0" w:firstLine="567"/>
        <w:rPr>
          <w:lang w:val="uk-UA"/>
        </w:rPr>
      </w:pPr>
      <w:r w:rsidRPr="004F5501">
        <w:rPr>
          <w:lang w:val="uk-UA"/>
        </w:rPr>
        <w:t>Лежачи на спині. Закинути ногу на ногу, зігнув обидві в коліні, і підтягнути обидві до тулуба.</w:t>
      </w:r>
    </w:p>
    <w:p w:rsidR="00000000" w:rsidRDefault="004F5501">
      <w:pPr>
        <w:pStyle w:val="a8"/>
        <w:numPr>
          <w:ilvl w:val="1"/>
          <w:numId w:val="41"/>
        </w:numPr>
        <w:spacing w:line="360" w:lineRule="auto"/>
        <w:ind w:left="0" w:firstLine="567"/>
        <w:rPr>
          <w:lang w:val="uk-UA"/>
        </w:rPr>
      </w:pPr>
      <w:r w:rsidRPr="004F5501">
        <w:rPr>
          <w:lang w:val="uk-UA"/>
        </w:rPr>
        <w:t>Лежачи на спині. Закинути одну ногу на іншу, зігнув обидві в коліні, і продовжувати закинутою ногою рух в сторону.</w:t>
      </w:r>
    </w:p>
    <w:p w:rsidR="00000000" w:rsidRDefault="004F5501">
      <w:pPr>
        <w:pStyle w:val="a8"/>
        <w:numPr>
          <w:ilvl w:val="1"/>
          <w:numId w:val="41"/>
        </w:numPr>
        <w:spacing w:line="360" w:lineRule="auto"/>
        <w:ind w:left="0" w:firstLine="567"/>
        <w:rPr>
          <w:lang w:val="uk-UA"/>
        </w:rPr>
      </w:pPr>
      <w:r w:rsidRPr="004F5501">
        <w:rPr>
          <w:lang w:val="uk-UA"/>
        </w:rPr>
        <w:t>Лежачи на животі. Руки випрямити за головою, ноги зігнути в колінах, ступні паралельно одна одній, не приводячи їх у дотику.</w:t>
      </w:r>
    </w:p>
    <w:p w:rsidR="00000000" w:rsidRDefault="004F5501">
      <w:pPr>
        <w:pStyle w:val="a8"/>
        <w:numPr>
          <w:ilvl w:val="1"/>
          <w:numId w:val="41"/>
        </w:numPr>
        <w:spacing w:line="360" w:lineRule="auto"/>
        <w:ind w:left="0" w:firstLine="567"/>
        <w:rPr>
          <w:lang w:val="uk-UA"/>
        </w:rPr>
      </w:pPr>
      <w:r w:rsidRPr="004F5501">
        <w:rPr>
          <w:lang w:val="uk-UA"/>
        </w:rPr>
        <w:t>Лежачи на животі. Руки випрямити за головою, розвести трохи в сторони, стегна розвести на ширині рук. Трохи зігнув ноги в коліні, розвести голені в сторони.</w:t>
      </w:r>
    </w:p>
    <w:p w:rsidR="00000000" w:rsidRDefault="004F5501">
      <w:pPr>
        <w:pStyle w:val="a8"/>
        <w:numPr>
          <w:ilvl w:val="1"/>
          <w:numId w:val="41"/>
        </w:numPr>
        <w:spacing w:line="360" w:lineRule="auto"/>
        <w:ind w:left="0" w:firstLine="567"/>
        <w:rPr>
          <w:lang w:val="uk-UA"/>
        </w:rPr>
      </w:pPr>
      <w:r w:rsidRPr="004F5501">
        <w:rPr>
          <w:lang w:val="uk-UA"/>
        </w:rPr>
        <w:t>Лежачи на животі. Руки випрямити за головою, зігнути ногу в коліні в притягнути п’ятку до промежини.</w:t>
      </w:r>
    </w:p>
    <w:p w:rsidR="00000000" w:rsidRDefault="004F5501">
      <w:pPr>
        <w:pStyle w:val="a8"/>
        <w:numPr>
          <w:ilvl w:val="1"/>
          <w:numId w:val="41"/>
        </w:numPr>
        <w:spacing w:line="360" w:lineRule="auto"/>
        <w:ind w:left="0" w:firstLine="567"/>
        <w:rPr>
          <w:lang w:val="uk-UA"/>
        </w:rPr>
      </w:pPr>
      <w:r w:rsidRPr="004F5501">
        <w:rPr>
          <w:lang w:val="uk-UA"/>
        </w:rPr>
        <w:t>Лежачи на боку. Витягнути ногу і руку, спираючись на них, іншу випрямленну ногу підняти уверх.</w:t>
      </w:r>
    </w:p>
    <w:p w:rsidR="00000000" w:rsidRDefault="004F5501">
      <w:pPr>
        <w:pStyle w:val="a8"/>
        <w:numPr>
          <w:ilvl w:val="1"/>
          <w:numId w:val="41"/>
        </w:numPr>
        <w:spacing w:line="360" w:lineRule="auto"/>
        <w:ind w:left="0" w:firstLine="567"/>
        <w:rPr>
          <w:lang w:val="uk-UA"/>
        </w:rPr>
      </w:pPr>
      <w:r w:rsidRPr="004F5501">
        <w:rPr>
          <w:lang w:val="uk-UA"/>
        </w:rPr>
        <w:t>Лежачи на боку. Спиратись на ноги і руки випрямити. Підняти іншу ногу і зігнути в коліні.</w:t>
      </w:r>
    </w:p>
    <w:p w:rsidR="004F5501" w:rsidRDefault="004F5501" w:rsidP="004F5501">
      <w:pPr>
        <w:spacing w:line="360" w:lineRule="auto"/>
        <w:ind w:left="708"/>
        <w:rPr>
          <w:lang w:val="uk-UA"/>
        </w:rPr>
      </w:pPr>
      <w:r>
        <w:rPr>
          <w:lang w:val="uk-UA"/>
        </w:rPr>
        <w:t>На заключному етапі (вихідне положення – лежачи на спині):</w:t>
      </w:r>
    </w:p>
    <w:p w:rsidR="00000000" w:rsidRDefault="004F5501">
      <w:pPr>
        <w:pStyle w:val="a8"/>
        <w:numPr>
          <w:ilvl w:val="0"/>
          <w:numId w:val="42"/>
        </w:numPr>
        <w:spacing w:line="360" w:lineRule="auto"/>
        <w:ind w:left="0" w:firstLine="567"/>
        <w:rPr>
          <w:lang w:val="uk-UA"/>
        </w:rPr>
      </w:pPr>
      <w:r w:rsidRPr="004F5501">
        <w:rPr>
          <w:lang w:val="uk-UA"/>
        </w:rPr>
        <w:lastRenderedPageBreak/>
        <w:t>Поперемінне згинання та розгинання суглобів лівої і правої ноги: гомілковостопного, колінного, тазостегнового суглобів.</w:t>
      </w:r>
    </w:p>
    <w:p w:rsidR="00000000" w:rsidRDefault="004F5501">
      <w:pPr>
        <w:pStyle w:val="a8"/>
        <w:numPr>
          <w:ilvl w:val="0"/>
          <w:numId w:val="42"/>
        </w:numPr>
        <w:spacing w:line="360" w:lineRule="auto"/>
        <w:ind w:left="0" w:firstLine="567"/>
        <w:rPr>
          <w:lang w:val="uk-UA"/>
        </w:rPr>
      </w:pPr>
      <w:r w:rsidRPr="004F5501">
        <w:rPr>
          <w:lang w:val="uk-UA"/>
        </w:rPr>
        <w:t>Одночасне згинання і розгинання суглобів ніг: гомілковостопного, колінного, тазостегнового суглобів.</w:t>
      </w:r>
    </w:p>
    <w:p w:rsidR="00000000" w:rsidRDefault="004F5501">
      <w:pPr>
        <w:pStyle w:val="a8"/>
        <w:numPr>
          <w:ilvl w:val="0"/>
          <w:numId w:val="42"/>
        </w:numPr>
        <w:spacing w:line="360" w:lineRule="auto"/>
        <w:ind w:left="0" w:firstLine="567"/>
        <w:rPr>
          <w:lang w:val="uk-UA"/>
        </w:rPr>
      </w:pPr>
      <w:r w:rsidRPr="004F5501">
        <w:rPr>
          <w:lang w:val="uk-UA"/>
        </w:rPr>
        <w:t>Поперемінне згинання і розгинання суглобів лівої і правої рук: променеп’ясний, ліктьовий і плечовий суглоби.</w:t>
      </w:r>
    </w:p>
    <w:p w:rsidR="00000000" w:rsidRDefault="004F5501">
      <w:pPr>
        <w:pStyle w:val="a8"/>
        <w:numPr>
          <w:ilvl w:val="0"/>
          <w:numId w:val="42"/>
        </w:numPr>
        <w:spacing w:line="360" w:lineRule="auto"/>
        <w:ind w:left="0" w:firstLine="567"/>
        <w:rPr>
          <w:lang w:val="uk-UA"/>
        </w:rPr>
      </w:pPr>
      <w:r w:rsidRPr="004F5501">
        <w:rPr>
          <w:lang w:val="uk-UA"/>
        </w:rPr>
        <w:t>Одночасне згинання і розгинання в суглобах рук: променезап’ясний, ліктьовий і плечовий суглоби.</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гомілковостопного суглобу одної ноги і променезап’ясного суглобу іншої руки.</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колінному суглобі одної ноги і ліктьовому суглобі іншої руки.</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тазостегновому суглобі одної ноги і плечовому суглобі іншої руки.</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гомілковостопних суглобах ніг і променезап’ясних суглобах рук.</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колінних суглобах ніг і ліктьових суглобах рук.</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тазостегнових суглобах ніг і плечових суглобах рук.</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гомілковостопних суглобах ніг і то в лівому, то в правому променезап’ясних суглобах рук.</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колінних суглобах ніг і то в лівому, то в правому променезап’ясних суглобах ніг.</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тазостегнових суглобах ніг і то в лівому, то в правому плечовому суглобі рук.</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променезап’ясних суглобах ніг і то в лівих, то в правих гомілковостопних суглобах ніг.</w:t>
      </w:r>
    </w:p>
    <w:p w:rsidR="00000000" w:rsidRDefault="004F5501">
      <w:pPr>
        <w:pStyle w:val="a8"/>
        <w:numPr>
          <w:ilvl w:val="0"/>
          <w:numId w:val="42"/>
        </w:numPr>
        <w:spacing w:line="360" w:lineRule="auto"/>
        <w:ind w:left="0" w:firstLine="567"/>
        <w:rPr>
          <w:lang w:val="uk-UA"/>
        </w:rPr>
      </w:pPr>
      <w:r w:rsidRPr="004F5501">
        <w:rPr>
          <w:lang w:val="uk-UA"/>
        </w:rPr>
        <w:t>Сумісне згинання і розгинання в ліктьових суглобах рук і то в лівому, то в правому колінних суглобах ніг.</w:t>
      </w:r>
    </w:p>
    <w:p w:rsidR="00000000" w:rsidRDefault="004F5501">
      <w:pPr>
        <w:pStyle w:val="a8"/>
        <w:numPr>
          <w:ilvl w:val="0"/>
          <w:numId w:val="42"/>
        </w:numPr>
        <w:spacing w:line="360" w:lineRule="auto"/>
        <w:ind w:left="0" w:firstLine="567"/>
        <w:rPr>
          <w:lang w:val="uk-UA"/>
        </w:rPr>
      </w:pPr>
      <w:r w:rsidRPr="004F5501">
        <w:rPr>
          <w:lang w:val="uk-UA"/>
        </w:rPr>
        <w:lastRenderedPageBreak/>
        <w:t>Сумісне згинання і розгинання в плесових суглобах рук і то в лівому, то в правому тазостегновому суглобах ніг.</w:t>
      </w:r>
    </w:p>
    <w:p w:rsidR="00000000" w:rsidRDefault="00861C9D">
      <w:pPr>
        <w:spacing w:before="0" w:after="0" w:line="360" w:lineRule="auto"/>
        <w:ind w:firstLine="360"/>
      </w:pPr>
      <w:r>
        <w:t>Тривалість занять визначалась відповідно до діагнозу, форми та стадії захворювання (від 10–15 до 30–35 хвилин). На курс лікування 1</w:t>
      </w:r>
      <w:r w:rsidR="006F2C50">
        <w:rPr>
          <w:lang w:val="uk-UA"/>
        </w:rPr>
        <w:t>0</w:t>
      </w:r>
      <w:r>
        <w:t>–</w:t>
      </w:r>
      <w:r w:rsidR="006F2C50">
        <w:rPr>
          <w:lang w:val="uk-UA"/>
        </w:rPr>
        <w:t>15</w:t>
      </w:r>
      <w:r>
        <w:t xml:space="preserve"> занять. Комплекс складається з підготовчих вправ (15–20% загальної тривалості), основних вправ (65–7</w:t>
      </w:r>
      <w:r w:rsidR="006F2C50">
        <w:t>5%) і заключних вправ (10–15%).</w:t>
      </w:r>
    </w:p>
    <w:bookmarkEnd w:id="22"/>
    <w:p w:rsidR="00000000" w:rsidRDefault="00861C9D">
      <w:pPr>
        <w:spacing w:before="0" w:after="0" w:line="360" w:lineRule="auto"/>
        <w:ind w:firstLine="360"/>
      </w:pPr>
      <w:r>
        <w:t xml:space="preserve">Для визначення ефективності використання реабілітаційного комплексу з включенням діагональної гімнастики були прийняті послідовні методи дослідження: </w:t>
      </w:r>
      <w:r w:rsidRPr="004F5501">
        <w:t>клінічне спостереження для оцінювання сили і тонусу м’язів різних відділів тулуба, гнучкості кінцівок, особливості постави, положення стопи, стереотипу рухів, статичної та динамічної рівновагі людини, реципрокнії взаємодії м’язів верхньої кінцівки.</w:t>
      </w:r>
      <w:r>
        <w:t>Рухові функції були обстеженні за допомогою можливості сидіння, вставання, перевертання, ходьби, бігу, стрибків, лазання по гімнастични</w:t>
      </w:r>
      <w:r w:rsidR="006F2C50">
        <w:t>й драбині, повзання на колінах.</w:t>
      </w:r>
    </w:p>
    <w:p w:rsidR="00000000" w:rsidRDefault="00861C9D">
      <w:pPr>
        <w:spacing w:before="0" w:after="0" w:line="360" w:lineRule="auto"/>
        <w:ind w:firstLine="360"/>
        <w:rPr>
          <w:lang w:val="uk-UA"/>
        </w:rPr>
      </w:pPr>
      <w:bookmarkStart w:id="23" w:name="_Hlk89631984"/>
      <w:r w:rsidRPr="004F5501">
        <w:t>Для забезпечення кількісної оцінки рухових функцій</w:t>
      </w:r>
      <w:r w:rsidR="006F2C50" w:rsidRPr="004F5501">
        <w:t xml:space="preserve"> використовувались такі методи:</w:t>
      </w:r>
    </w:p>
    <w:p w:rsidR="00000000" w:rsidRDefault="008A6662">
      <w:pPr>
        <w:pStyle w:val="a8"/>
        <w:numPr>
          <w:ilvl w:val="0"/>
          <w:numId w:val="43"/>
        </w:numPr>
        <w:spacing w:before="0" w:after="0" w:line="360" w:lineRule="auto"/>
        <w:ind w:left="0" w:firstLine="567"/>
      </w:pPr>
      <w:r>
        <w:rPr>
          <w:lang w:val="uk-UA"/>
        </w:rPr>
        <w:t>В</w:t>
      </w:r>
      <w:r w:rsidR="00861C9D" w:rsidRPr="004F5501">
        <w:t xml:space="preserve">изначення сили м’язів кисті — кількість повних стискувань експандера </w:t>
      </w:r>
      <w:r w:rsidR="006F2C50" w:rsidRPr="004F5501">
        <w:t>правою та лівою рукою по черзі;</w:t>
      </w:r>
      <w:r w:rsidR="00861C9D" w:rsidRPr="004F5501">
        <w:t>визначення сили м’язів рук — максимальна кількість секунд, яку дитина може протримати руки у положенні спочатку вгору, потім в боки, потім вперед;</w:t>
      </w:r>
    </w:p>
    <w:p w:rsidR="00000000" w:rsidRDefault="008A6662">
      <w:pPr>
        <w:pStyle w:val="a8"/>
        <w:numPr>
          <w:ilvl w:val="0"/>
          <w:numId w:val="43"/>
        </w:numPr>
        <w:spacing w:line="360" w:lineRule="auto"/>
        <w:ind w:left="0" w:firstLine="567"/>
      </w:pPr>
      <w:r>
        <w:rPr>
          <w:lang w:val="uk-UA"/>
        </w:rPr>
        <w:t>С</w:t>
      </w:r>
      <w:r w:rsidR="00861C9D" w:rsidRPr="004F5501">
        <w:t>ила м’язів живота — максимальна кількість разів згинання тулуба у положенні лежачи;</w:t>
      </w:r>
    </w:p>
    <w:p w:rsidR="00000000" w:rsidRDefault="008A6662">
      <w:pPr>
        <w:pStyle w:val="a8"/>
        <w:numPr>
          <w:ilvl w:val="0"/>
          <w:numId w:val="43"/>
        </w:numPr>
        <w:spacing w:line="360" w:lineRule="auto"/>
        <w:ind w:left="0" w:firstLine="567"/>
      </w:pPr>
      <w:r>
        <w:rPr>
          <w:lang w:val="uk-UA"/>
        </w:rPr>
        <w:t>В</w:t>
      </w:r>
      <w:r w:rsidR="00861C9D" w:rsidRPr="004F5501">
        <w:t>изначення сили м’язів стегна — максимальна кількість секунд, яку дитина може простояти напівсидячи;</w:t>
      </w:r>
    </w:p>
    <w:p w:rsidR="00000000" w:rsidRDefault="008A6662">
      <w:pPr>
        <w:pStyle w:val="a8"/>
        <w:numPr>
          <w:ilvl w:val="0"/>
          <w:numId w:val="43"/>
        </w:numPr>
        <w:spacing w:line="360" w:lineRule="auto"/>
        <w:ind w:left="0" w:firstLine="567"/>
      </w:pPr>
      <w:r>
        <w:rPr>
          <w:lang w:val="uk-UA"/>
        </w:rPr>
        <w:t>Г</w:t>
      </w:r>
      <w:r w:rsidR="00861C9D" w:rsidRPr="004F5501">
        <w:t>нучкість верхніх кінцівок — дитина підіймає руки вгору та заводить їх максимально назад, вимірюється відстань від ліктя до лопатки у см;</w:t>
      </w:r>
    </w:p>
    <w:p w:rsidR="00000000" w:rsidRDefault="008A6662">
      <w:pPr>
        <w:pStyle w:val="a8"/>
        <w:numPr>
          <w:ilvl w:val="0"/>
          <w:numId w:val="43"/>
        </w:numPr>
        <w:spacing w:line="360" w:lineRule="auto"/>
        <w:ind w:left="0" w:firstLine="567"/>
      </w:pPr>
      <w:r>
        <w:rPr>
          <w:lang w:val="uk-UA"/>
        </w:rPr>
        <w:t>Г</w:t>
      </w:r>
      <w:r w:rsidR="00861C9D" w:rsidRPr="004F5501">
        <w:t>нучкість нижніх кінцівок — дитина лягає на спину та підіймає обидві ноги, не згинаючи, вимірюється відстань від коліна до пупка у см;</w:t>
      </w:r>
    </w:p>
    <w:p w:rsidR="00000000" w:rsidRDefault="008A6662">
      <w:pPr>
        <w:pStyle w:val="a8"/>
        <w:numPr>
          <w:ilvl w:val="0"/>
          <w:numId w:val="43"/>
        </w:numPr>
        <w:spacing w:line="360" w:lineRule="auto"/>
        <w:ind w:left="0" w:firstLine="567"/>
      </w:pPr>
      <w:r>
        <w:rPr>
          <w:lang w:val="uk-UA"/>
        </w:rPr>
        <w:lastRenderedPageBreak/>
        <w:t>Р</w:t>
      </w:r>
      <w:r w:rsidR="00861C9D" w:rsidRPr="004F5501">
        <w:t>івновага статична — оцінюється вміння дитини стояти на одній нозі;</w:t>
      </w:r>
    </w:p>
    <w:p w:rsidR="00000000" w:rsidRDefault="008A6662">
      <w:pPr>
        <w:pStyle w:val="a8"/>
        <w:numPr>
          <w:ilvl w:val="0"/>
          <w:numId w:val="43"/>
        </w:numPr>
        <w:spacing w:line="360" w:lineRule="auto"/>
        <w:ind w:left="0" w:firstLine="567"/>
      </w:pPr>
      <w:r>
        <w:rPr>
          <w:lang w:val="uk-UA"/>
        </w:rPr>
        <w:t>Р</w:t>
      </w:r>
      <w:r w:rsidR="00861C9D" w:rsidRPr="004F5501">
        <w:t>івновага динамічна — дитині пропонується пройти по прямій лінії;</w:t>
      </w:r>
    </w:p>
    <w:p w:rsidR="00000000" w:rsidRDefault="008A6662">
      <w:pPr>
        <w:pStyle w:val="a8"/>
        <w:numPr>
          <w:ilvl w:val="0"/>
          <w:numId w:val="43"/>
        </w:numPr>
        <w:spacing w:line="360" w:lineRule="auto"/>
        <w:ind w:left="0" w:firstLine="567"/>
      </w:pPr>
      <w:r>
        <w:rPr>
          <w:lang w:val="uk-UA"/>
        </w:rPr>
        <w:t>П</w:t>
      </w:r>
      <w:r w:rsidR="00861C9D" w:rsidRPr="004F5501">
        <w:t>оложення стопи — дитині пропонується пройтися та робиться висновок з того, як дитина ставить стопу під час ходіння (варус — стопи у середину, вальгус — назовні, еквінус — на носках, еквіновальгус — на носках та назовні, еквіноварус — на носках та в середину);</w:t>
      </w:r>
    </w:p>
    <w:p w:rsidR="00000000" w:rsidRDefault="008A6662">
      <w:pPr>
        <w:pStyle w:val="a8"/>
        <w:numPr>
          <w:ilvl w:val="0"/>
          <w:numId w:val="43"/>
        </w:numPr>
        <w:spacing w:line="360" w:lineRule="auto"/>
        <w:ind w:left="0" w:firstLine="567"/>
      </w:pPr>
      <w:r>
        <w:rPr>
          <w:lang w:val="uk-UA"/>
        </w:rPr>
        <w:t>О</w:t>
      </w:r>
      <w:r w:rsidR="00861C9D" w:rsidRPr="004F5501">
        <w:t xml:space="preserve">цінка ступеню підвищення тонусу м’язів — робиться за шкалою Ашворса: </w:t>
      </w:r>
    </w:p>
    <w:p w:rsidR="00000000" w:rsidRDefault="00861C9D">
      <w:pPr>
        <w:pStyle w:val="a8"/>
        <w:spacing w:line="360" w:lineRule="auto"/>
        <w:ind w:left="0" w:firstLine="567"/>
      </w:pPr>
      <w:r w:rsidRPr="004F5501">
        <w:t xml:space="preserve">0 — відсутність підвищення м’язового тонусу; </w:t>
      </w:r>
    </w:p>
    <w:p w:rsidR="00000000" w:rsidRDefault="00861C9D">
      <w:pPr>
        <w:pStyle w:val="a8"/>
        <w:spacing w:line="360" w:lineRule="auto"/>
        <w:ind w:left="0" w:firstLine="567"/>
      </w:pPr>
      <w:r w:rsidRPr="004F5501">
        <w:t xml:space="preserve">1 — незначне підвищення м’язового тонусу, яке проявляється початковим «схопленням» із наступним «відпусканням» або мінімальним опором у кінці руху; </w:t>
      </w:r>
    </w:p>
    <w:p w:rsidR="00000000" w:rsidRDefault="00861C9D">
      <w:pPr>
        <w:pStyle w:val="a8"/>
        <w:spacing w:line="360" w:lineRule="auto"/>
        <w:ind w:left="0" w:firstLine="567"/>
      </w:pPr>
      <w:r w:rsidRPr="004F5501">
        <w:t xml:space="preserve">1,5 — незначне підвищення м’язового тонусу із напруженням м’язів і мінімальним опором протягом менш ніж половини обсягу руху; </w:t>
      </w:r>
    </w:p>
    <w:p w:rsidR="00000000" w:rsidRDefault="00861C9D">
      <w:pPr>
        <w:pStyle w:val="a8"/>
        <w:spacing w:line="360" w:lineRule="auto"/>
        <w:ind w:left="0" w:firstLine="567"/>
      </w:pPr>
      <w:r w:rsidRPr="004F5501">
        <w:t xml:space="preserve">2 — помірне підвищення м’язового тонусу протягом більшої частини руху, пасивні рухи легко здійснюються; </w:t>
      </w:r>
    </w:p>
    <w:p w:rsidR="00000000" w:rsidRDefault="00861C9D">
      <w:pPr>
        <w:pStyle w:val="a8"/>
        <w:spacing w:line="360" w:lineRule="auto"/>
        <w:ind w:left="0" w:firstLine="567"/>
      </w:pPr>
      <w:r w:rsidRPr="004F5501">
        <w:t xml:space="preserve">3 — значне підвищення м’язового тонусу, пасивні рухи утрудненні; </w:t>
      </w:r>
    </w:p>
    <w:p w:rsidR="00000000" w:rsidRDefault="00861C9D">
      <w:pPr>
        <w:pStyle w:val="a8"/>
        <w:spacing w:line="360" w:lineRule="auto"/>
        <w:ind w:left="0" w:firstLine="567"/>
      </w:pPr>
      <w:r w:rsidRPr="004F5501">
        <w:t>4 — ригідність, повна відсутність рухів;</w:t>
      </w:r>
    </w:p>
    <w:p w:rsidR="00000000" w:rsidRDefault="008A6662">
      <w:pPr>
        <w:pStyle w:val="a8"/>
        <w:numPr>
          <w:ilvl w:val="0"/>
          <w:numId w:val="43"/>
        </w:numPr>
        <w:spacing w:before="0" w:after="0" w:line="360" w:lineRule="auto"/>
        <w:ind w:left="0" w:firstLine="567"/>
      </w:pPr>
      <w:r>
        <w:rPr>
          <w:lang w:val="uk-UA"/>
        </w:rPr>
        <w:t>Р</w:t>
      </w:r>
      <w:r w:rsidR="00861C9D" w:rsidRPr="004F5501">
        <w:t>еципрокна взаємодія м’язів верхньої кінцівки — оцінюється вміння дитини кидати, ловити та попадати у ціль м’ячем (з 10 спроб).</w:t>
      </w:r>
    </w:p>
    <w:p w:rsidR="00000000" w:rsidRDefault="00861C9D">
      <w:pPr>
        <w:spacing w:before="0" w:after="0" w:line="360" w:lineRule="auto"/>
        <w:ind w:firstLine="567"/>
        <w:rPr>
          <w:lang w:val="uk-UA"/>
        </w:rPr>
      </w:pPr>
      <w:r>
        <w:t>Для зручності статистичної обробки показники, які не мали числового виразу, ми умовно прийняли за числа та виразили у балах:</w:t>
      </w:r>
    </w:p>
    <w:p w:rsidR="00000000" w:rsidRDefault="008A6662">
      <w:pPr>
        <w:spacing w:before="0" w:after="0" w:line="360" w:lineRule="auto"/>
        <w:ind w:firstLine="360"/>
        <w:rPr>
          <w:lang w:val="uk-UA"/>
        </w:rPr>
      </w:pPr>
      <w:r>
        <w:rPr>
          <w:lang w:val="uk-UA"/>
        </w:rPr>
        <w:t>П</w:t>
      </w:r>
      <w:r w:rsidR="00861C9D" w:rsidRPr="008A6662">
        <w:rPr>
          <w:lang w:val="uk-UA"/>
        </w:rPr>
        <w:t xml:space="preserve">остава: </w:t>
      </w:r>
      <w:r>
        <w:rPr>
          <w:lang w:val="uk-UA"/>
        </w:rPr>
        <w:t>С</w:t>
      </w:r>
      <w:r w:rsidR="00861C9D" w:rsidRPr="008A6662">
        <w:rPr>
          <w:lang w:val="uk-UA"/>
        </w:rPr>
        <w:t>коліоз — 1</w:t>
      </w:r>
      <w:r>
        <w:rPr>
          <w:lang w:val="uk-UA"/>
        </w:rPr>
        <w:t>;Н</w:t>
      </w:r>
      <w:r w:rsidR="00861C9D" w:rsidRPr="008A6662">
        <w:rPr>
          <w:lang w:val="uk-UA"/>
        </w:rPr>
        <w:t>орма — 2</w:t>
      </w:r>
      <w:r w:rsidR="00117129">
        <w:rPr>
          <w:lang w:val="uk-UA"/>
        </w:rPr>
        <w:t xml:space="preserve">, </w:t>
      </w:r>
      <w:r>
        <w:rPr>
          <w:lang w:val="uk-UA"/>
        </w:rPr>
        <w:t>К</w:t>
      </w:r>
      <w:r w:rsidR="00861C9D" w:rsidRPr="008A6662">
        <w:rPr>
          <w:lang w:val="uk-UA"/>
        </w:rPr>
        <w:t>іфоз — 3;</w:t>
      </w:r>
    </w:p>
    <w:p w:rsidR="00000000" w:rsidRDefault="008A6662">
      <w:pPr>
        <w:spacing w:before="0" w:after="0" w:line="360" w:lineRule="auto"/>
        <w:ind w:firstLine="360"/>
        <w:rPr>
          <w:lang w:val="uk-UA"/>
        </w:rPr>
      </w:pPr>
      <w:r>
        <w:rPr>
          <w:lang w:val="uk-UA"/>
        </w:rPr>
        <w:t>Р</w:t>
      </w:r>
      <w:r w:rsidR="00861C9D" w:rsidRPr="008A6662">
        <w:rPr>
          <w:lang w:val="uk-UA"/>
        </w:rPr>
        <w:t>ух</w:t>
      </w:r>
      <w:r>
        <w:rPr>
          <w:lang w:val="uk-UA"/>
        </w:rPr>
        <w:t>о</w:t>
      </w:r>
      <w:r w:rsidR="00861C9D" w:rsidRPr="008A6662">
        <w:rPr>
          <w:lang w:val="uk-UA"/>
        </w:rPr>
        <w:t xml:space="preserve">ві функції: </w:t>
      </w:r>
      <w:r>
        <w:rPr>
          <w:lang w:val="uk-UA"/>
        </w:rPr>
        <w:t>П</w:t>
      </w:r>
      <w:r w:rsidR="00861C9D" w:rsidRPr="008A6662">
        <w:rPr>
          <w:lang w:val="uk-UA"/>
        </w:rPr>
        <w:t>рисутні (+) — 2</w:t>
      </w:r>
      <w:r w:rsidR="00117129">
        <w:rPr>
          <w:lang w:val="uk-UA"/>
        </w:rPr>
        <w:t>;</w:t>
      </w:r>
      <w:r>
        <w:rPr>
          <w:lang w:val="uk-UA"/>
        </w:rPr>
        <w:t>В</w:t>
      </w:r>
      <w:r w:rsidR="00861C9D" w:rsidRPr="008A6662">
        <w:rPr>
          <w:lang w:val="uk-UA"/>
        </w:rPr>
        <w:t>ідсутні (–) — 1</w:t>
      </w:r>
      <w:r w:rsidR="00117129">
        <w:rPr>
          <w:lang w:val="uk-UA"/>
        </w:rPr>
        <w:t>;</w:t>
      </w:r>
      <w:r>
        <w:rPr>
          <w:lang w:val="uk-UA"/>
        </w:rPr>
        <w:t>З</w:t>
      </w:r>
      <w:r w:rsidR="00861C9D" w:rsidRPr="008A6662">
        <w:rPr>
          <w:lang w:val="uk-UA"/>
        </w:rPr>
        <w:t xml:space="preserve"> допомогою — 1,5;</w:t>
      </w:r>
    </w:p>
    <w:p w:rsidR="00000000" w:rsidRDefault="008A6662">
      <w:pPr>
        <w:spacing w:before="0" w:after="0" w:line="360" w:lineRule="auto"/>
        <w:ind w:firstLine="360"/>
        <w:rPr>
          <w:lang w:val="uk-UA"/>
        </w:rPr>
      </w:pPr>
      <w:r>
        <w:rPr>
          <w:lang w:val="uk-UA"/>
        </w:rPr>
        <w:t>С</w:t>
      </w:r>
      <w:r w:rsidR="00861C9D" w:rsidRPr="008A6662">
        <w:rPr>
          <w:lang w:val="uk-UA"/>
        </w:rPr>
        <w:t xml:space="preserve">тереотип рухів, рівновага: </w:t>
      </w:r>
      <w:r>
        <w:rPr>
          <w:lang w:val="uk-UA"/>
        </w:rPr>
        <w:t>П</w:t>
      </w:r>
      <w:r w:rsidR="00861C9D" w:rsidRPr="008A6662">
        <w:rPr>
          <w:lang w:val="uk-UA"/>
        </w:rPr>
        <w:t>орушена — 1</w:t>
      </w:r>
      <w:r w:rsidR="00117129">
        <w:rPr>
          <w:lang w:val="uk-UA"/>
        </w:rPr>
        <w:t>;</w:t>
      </w:r>
      <w:r>
        <w:rPr>
          <w:lang w:val="uk-UA"/>
        </w:rPr>
        <w:t>Н</w:t>
      </w:r>
      <w:r w:rsidR="00861C9D" w:rsidRPr="008A6662">
        <w:rPr>
          <w:lang w:val="uk-UA"/>
        </w:rPr>
        <w:t>орма — 2;</w:t>
      </w:r>
    </w:p>
    <w:p w:rsidR="00000000" w:rsidRDefault="008A6662">
      <w:pPr>
        <w:spacing w:before="0" w:after="0" w:line="360" w:lineRule="auto"/>
        <w:ind w:firstLine="360"/>
        <w:rPr>
          <w:lang w:val="uk-UA"/>
        </w:rPr>
      </w:pPr>
      <w:r>
        <w:rPr>
          <w:lang w:val="uk-UA"/>
        </w:rPr>
        <w:t>П</w:t>
      </w:r>
      <w:r w:rsidR="00861C9D" w:rsidRPr="008A6662">
        <w:rPr>
          <w:lang w:val="uk-UA"/>
        </w:rPr>
        <w:t xml:space="preserve">оложення стопи: </w:t>
      </w:r>
      <w:r>
        <w:rPr>
          <w:lang w:val="uk-UA"/>
        </w:rPr>
        <w:t>Е</w:t>
      </w:r>
      <w:r w:rsidR="00861C9D" w:rsidRPr="008A6662">
        <w:rPr>
          <w:lang w:val="uk-UA"/>
        </w:rPr>
        <w:t>квінус — 1</w:t>
      </w:r>
      <w:r>
        <w:rPr>
          <w:lang w:val="uk-UA"/>
        </w:rPr>
        <w:t>;В</w:t>
      </w:r>
      <w:r w:rsidR="00861C9D" w:rsidRPr="008A6662">
        <w:rPr>
          <w:lang w:val="uk-UA"/>
        </w:rPr>
        <w:t>альгус — 2</w:t>
      </w:r>
      <w:r w:rsidR="00117129">
        <w:rPr>
          <w:lang w:val="uk-UA"/>
        </w:rPr>
        <w:t>;</w:t>
      </w:r>
      <w:r>
        <w:rPr>
          <w:lang w:val="uk-UA"/>
        </w:rPr>
        <w:t>В</w:t>
      </w:r>
      <w:r w:rsidR="00861C9D" w:rsidRPr="008A6662">
        <w:rPr>
          <w:lang w:val="uk-UA"/>
        </w:rPr>
        <w:t>арус — 3</w:t>
      </w:r>
      <w:r w:rsidR="00117129">
        <w:rPr>
          <w:lang w:val="uk-UA"/>
        </w:rPr>
        <w:t>;</w:t>
      </w:r>
      <w:r>
        <w:rPr>
          <w:lang w:val="uk-UA"/>
        </w:rPr>
        <w:t>Н</w:t>
      </w:r>
      <w:r w:rsidR="00861C9D" w:rsidRPr="008A6662">
        <w:rPr>
          <w:lang w:val="uk-UA"/>
        </w:rPr>
        <w:t>орма</w:t>
      </w:r>
      <w:r>
        <w:rPr>
          <w:lang w:val="uk-UA"/>
        </w:rPr>
        <w:t xml:space="preserve"> – 4</w:t>
      </w:r>
      <w:r w:rsidR="00861C9D" w:rsidRPr="008A6662">
        <w:rPr>
          <w:lang w:val="uk-UA"/>
        </w:rPr>
        <w:t>.</w:t>
      </w:r>
    </w:p>
    <w:bookmarkEnd w:id="23"/>
    <w:p w:rsidR="00117129" w:rsidRPr="00117129" w:rsidRDefault="00861C9D" w:rsidP="00117129">
      <w:pPr>
        <w:spacing w:before="0" w:after="0" w:line="360" w:lineRule="auto"/>
        <w:ind w:firstLine="360"/>
        <w:rPr>
          <w:lang w:val="uk-UA"/>
        </w:rPr>
      </w:pPr>
      <w:r>
        <w:t xml:space="preserve">Після обстеження діти впродовж </w:t>
      </w:r>
      <w:r w:rsidR="006F2C50">
        <w:rPr>
          <w:lang w:val="uk-UA"/>
        </w:rPr>
        <w:t>2</w:t>
      </w:r>
      <w:r>
        <w:t xml:space="preserve"> місяців проходили курси фізичної реабілітації за </w:t>
      </w:r>
      <w:r w:rsidR="008A6662">
        <w:rPr>
          <w:lang w:val="uk-UA"/>
        </w:rPr>
        <w:t>в</w:t>
      </w:r>
      <w:r>
        <w:t>ижченаведеними програмами (</w:t>
      </w:r>
      <w:r w:rsidR="00DB4EDB">
        <w:rPr>
          <w:lang w:val="uk-UA"/>
        </w:rPr>
        <w:t xml:space="preserve">рис. 3.1 та рис. 3.2, а також </w:t>
      </w:r>
      <w:r>
        <w:t xml:space="preserve">табл. </w:t>
      </w:r>
      <w:r w:rsidR="008A6662">
        <w:rPr>
          <w:lang w:val="uk-UA"/>
        </w:rPr>
        <w:t>3.</w:t>
      </w:r>
      <w:r w:rsidR="00DB4EDB">
        <w:rPr>
          <w:lang w:val="uk-UA"/>
        </w:rPr>
        <w:t>2</w:t>
      </w:r>
      <w:r w:rsidR="008A6662">
        <w:rPr>
          <w:lang w:val="uk-UA"/>
        </w:rPr>
        <w:t xml:space="preserve"> та табл. 3.</w:t>
      </w:r>
      <w:r w:rsidR="00DB4EDB">
        <w:rPr>
          <w:lang w:val="uk-UA"/>
        </w:rPr>
        <w:t>3</w:t>
      </w:r>
      <w:r>
        <w:t xml:space="preserve">). </w:t>
      </w:r>
    </w:p>
    <w:p w:rsidR="009D6875" w:rsidRDefault="00861C9D" w:rsidP="002F6070">
      <w:pPr>
        <w:spacing w:before="0" w:after="0" w:line="360" w:lineRule="auto"/>
        <w:ind w:firstLine="708"/>
        <w:rPr>
          <w:lang w:val="uk-UA"/>
        </w:rPr>
      </w:pPr>
      <w:r>
        <w:lastRenderedPageBreak/>
        <w:t>У кінці досліду вони знову були обстеженні за руховими функціями.</w:t>
      </w:r>
    </w:p>
    <w:p w:rsidR="00F31EA7" w:rsidRDefault="00F31EA7" w:rsidP="002F6070">
      <w:pPr>
        <w:spacing w:before="0" w:after="0" w:line="360" w:lineRule="auto"/>
        <w:ind w:firstLine="708"/>
        <w:rPr>
          <w:lang w:val="uk-UA"/>
        </w:rPr>
      </w:pPr>
      <w:bookmarkStart w:id="24" w:name="_Hlk89629818"/>
      <w:r>
        <w:rPr>
          <w:lang w:val="uk-UA"/>
        </w:rPr>
        <w:t>Результати обстеження дітей з атактичною формою ДЦП до курсу реабілітації наведені у таблиці 3.4.</w:t>
      </w:r>
    </w:p>
    <w:p w:rsidR="006C2F48" w:rsidRPr="008A6662" w:rsidRDefault="006A0693" w:rsidP="006C2F48">
      <w:pPr>
        <w:spacing w:before="0" w:after="0" w:line="360" w:lineRule="auto"/>
        <w:jc w:val="right"/>
        <w:rPr>
          <w:i/>
          <w:lang w:val="uk-UA"/>
        </w:rPr>
      </w:pPr>
      <w:bookmarkStart w:id="25" w:name="_Hlk89627080"/>
      <w:r w:rsidRPr="006C2F48">
        <w:rPr>
          <w:i/>
        </w:rPr>
        <w:t xml:space="preserve">Таблиця </w:t>
      </w:r>
      <w:r w:rsidR="008A6662">
        <w:rPr>
          <w:i/>
          <w:lang w:val="uk-UA"/>
        </w:rPr>
        <w:t>3.</w:t>
      </w:r>
      <w:r w:rsidR="00F31EA7">
        <w:rPr>
          <w:i/>
          <w:lang w:val="uk-UA"/>
        </w:rPr>
        <w:t>4</w:t>
      </w:r>
    </w:p>
    <w:p w:rsidR="006A0693" w:rsidRPr="008A6662" w:rsidRDefault="006A0693" w:rsidP="00C23BFF">
      <w:pPr>
        <w:jc w:val="center"/>
        <w:rPr>
          <w:b/>
          <w:bCs/>
          <w:i/>
          <w:lang w:val="uk-UA"/>
        </w:rPr>
      </w:pPr>
      <w:r w:rsidRPr="008A6662">
        <w:rPr>
          <w:b/>
          <w:bCs/>
        </w:rPr>
        <w:t>Рухові показники дітей з ДЦП до курсу реабілітації</w:t>
      </w:r>
    </w:p>
    <w:tbl>
      <w:tblPr>
        <w:tblStyle w:val="a7"/>
        <w:tblW w:w="9343" w:type="dxa"/>
        <w:tblInd w:w="-5" w:type="dxa"/>
        <w:tblLayout w:type="fixed"/>
        <w:tblLook w:val="04A0"/>
      </w:tblPr>
      <w:tblGrid>
        <w:gridCol w:w="984"/>
        <w:gridCol w:w="419"/>
        <w:gridCol w:w="984"/>
        <w:gridCol w:w="567"/>
        <w:gridCol w:w="567"/>
        <w:gridCol w:w="567"/>
        <w:gridCol w:w="567"/>
        <w:gridCol w:w="567"/>
        <w:gridCol w:w="567"/>
        <w:gridCol w:w="567"/>
        <w:gridCol w:w="572"/>
        <w:gridCol w:w="709"/>
        <w:gridCol w:w="572"/>
        <w:gridCol w:w="567"/>
        <w:gridCol w:w="567"/>
      </w:tblGrid>
      <w:tr w:rsidR="00043584" w:rsidRPr="00DB4EDB" w:rsidTr="00956A0C">
        <w:trPr>
          <w:trHeight w:val="525"/>
        </w:trPr>
        <w:tc>
          <w:tcPr>
            <w:tcW w:w="2387" w:type="dxa"/>
            <w:gridSpan w:val="3"/>
            <w:vAlign w:val="center"/>
          </w:tcPr>
          <w:p w:rsidR="00516E91" w:rsidRPr="00DB4EDB" w:rsidRDefault="00516E91" w:rsidP="008A6662">
            <w:pPr>
              <w:jc w:val="center"/>
              <w:rPr>
                <w:b/>
                <w:bCs/>
                <w:sz w:val="24"/>
                <w:szCs w:val="24"/>
                <w:lang w:val="uk-UA"/>
              </w:rPr>
            </w:pPr>
            <w:r w:rsidRPr="00DB4EDB">
              <w:rPr>
                <w:b/>
                <w:bCs/>
                <w:sz w:val="24"/>
                <w:szCs w:val="24"/>
                <w:lang w:val="uk-UA"/>
              </w:rPr>
              <w:t>Групи</w:t>
            </w:r>
          </w:p>
        </w:tc>
        <w:tc>
          <w:tcPr>
            <w:tcW w:w="3402" w:type="dxa"/>
            <w:gridSpan w:val="6"/>
            <w:vAlign w:val="center"/>
          </w:tcPr>
          <w:p w:rsidR="00516E91" w:rsidRPr="00DB4EDB" w:rsidRDefault="00516E91" w:rsidP="008A6662">
            <w:pPr>
              <w:jc w:val="center"/>
              <w:rPr>
                <w:b/>
                <w:bCs/>
                <w:sz w:val="24"/>
                <w:szCs w:val="24"/>
                <w:lang w:val="uk-UA"/>
              </w:rPr>
            </w:pPr>
            <w:r w:rsidRPr="00DB4EDB">
              <w:rPr>
                <w:b/>
                <w:bCs/>
                <w:sz w:val="24"/>
                <w:szCs w:val="24"/>
                <w:lang w:val="uk-UA"/>
              </w:rPr>
              <w:t>Контрольна</w:t>
            </w:r>
          </w:p>
        </w:tc>
        <w:tc>
          <w:tcPr>
            <w:tcW w:w="3554" w:type="dxa"/>
            <w:gridSpan w:val="6"/>
            <w:vAlign w:val="center"/>
          </w:tcPr>
          <w:p w:rsidR="00516E91" w:rsidRPr="00DB4EDB" w:rsidRDefault="00516E91" w:rsidP="008A6662">
            <w:pPr>
              <w:jc w:val="center"/>
              <w:rPr>
                <w:rFonts w:cs="Times New Roman"/>
                <w:b/>
                <w:bCs/>
                <w:sz w:val="24"/>
                <w:szCs w:val="24"/>
                <w:lang w:val="uk-UA"/>
              </w:rPr>
            </w:pPr>
            <w:r w:rsidRPr="00DB4EDB">
              <w:rPr>
                <w:rFonts w:cs="Times New Roman"/>
                <w:b/>
                <w:bCs/>
                <w:sz w:val="24"/>
                <w:szCs w:val="24"/>
                <w:lang w:val="uk-UA"/>
              </w:rPr>
              <w:t>Експериментальна</w:t>
            </w:r>
          </w:p>
        </w:tc>
      </w:tr>
      <w:tr w:rsidR="00F50739" w:rsidRPr="00DB4EDB" w:rsidTr="00956A0C">
        <w:trPr>
          <w:trHeight w:val="832"/>
        </w:trPr>
        <w:tc>
          <w:tcPr>
            <w:tcW w:w="2387" w:type="dxa"/>
            <w:gridSpan w:val="3"/>
            <w:vAlign w:val="center"/>
          </w:tcPr>
          <w:p w:rsidR="00516E91" w:rsidRPr="00DB4EDB" w:rsidRDefault="00516E91" w:rsidP="00567E20">
            <w:pPr>
              <w:spacing w:line="360" w:lineRule="auto"/>
              <w:jc w:val="center"/>
              <w:rPr>
                <w:b/>
                <w:sz w:val="24"/>
                <w:szCs w:val="24"/>
                <w:lang w:val="uk-UA"/>
              </w:rPr>
            </w:pPr>
            <w:r w:rsidRPr="00DB4EDB">
              <w:rPr>
                <w:sz w:val="24"/>
                <w:szCs w:val="24"/>
                <w:lang w:val="uk-UA"/>
              </w:rPr>
              <w:t>Показники обстеження</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1</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2</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3</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1</w:t>
            </w:r>
          </w:p>
        </w:tc>
        <w:tc>
          <w:tcPr>
            <w:tcW w:w="572"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2</w:t>
            </w:r>
          </w:p>
        </w:tc>
        <w:tc>
          <w:tcPr>
            <w:tcW w:w="709"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3</w:t>
            </w:r>
          </w:p>
        </w:tc>
        <w:tc>
          <w:tcPr>
            <w:tcW w:w="572"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16E91"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043584" w:rsidRPr="00DB4EDB" w:rsidRDefault="00516E91" w:rsidP="00382465">
            <w:pPr>
              <w:spacing w:before="0" w:after="0"/>
              <w:jc w:val="center"/>
              <w:rPr>
                <w:rFonts w:cs="Times New Roman"/>
                <w:sz w:val="24"/>
                <w:szCs w:val="24"/>
                <w:lang w:val="uk-UA"/>
              </w:rPr>
            </w:pPr>
            <w:r w:rsidRPr="00DB4EDB">
              <w:rPr>
                <w:rFonts w:cs="Times New Roman"/>
                <w:sz w:val="24"/>
                <w:szCs w:val="24"/>
                <w:lang w:val="uk-UA"/>
              </w:rPr>
              <w:t>6</w:t>
            </w:r>
          </w:p>
        </w:tc>
      </w:tr>
      <w:tr w:rsidR="008A6662" w:rsidRPr="00DB4EDB" w:rsidTr="00956A0C">
        <w:trPr>
          <w:trHeight w:val="488"/>
        </w:trPr>
        <w:tc>
          <w:tcPr>
            <w:tcW w:w="2387" w:type="dxa"/>
            <w:gridSpan w:val="3"/>
            <w:vAlign w:val="center"/>
          </w:tcPr>
          <w:p w:rsidR="008A6662" w:rsidRPr="00DB4EDB" w:rsidRDefault="008A6662" w:rsidP="00567E20">
            <w:pPr>
              <w:spacing w:line="360" w:lineRule="auto"/>
              <w:jc w:val="center"/>
              <w:rPr>
                <w:sz w:val="24"/>
                <w:szCs w:val="24"/>
                <w:lang w:val="uk-UA"/>
              </w:rPr>
            </w:pPr>
            <w:r w:rsidRPr="00DB4EDB">
              <w:rPr>
                <w:sz w:val="24"/>
                <w:szCs w:val="24"/>
                <w:lang w:val="uk-UA"/>
              </w:rPr>
              <w:t>Постава</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К</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72"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709"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К</w:t>
            </w:r>
          </w:p>
        </w:tc>
        <w:tc>
          <w:tcPr>
            <w:tcW w:w="572"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8A6662" w:rsidRPr="00DB4EDB" w:rsidRDefault="008A6662" w:rsidP="008A6662">
            <w:pPr>
              <w:spacing w:before="0" w:after="0"/>
              <w:rPr>
                <w:rFonts w:cs="Times New Roman"/>
                <w:sz w:val="24"/>
                <w:szCs w:val="24"/>
                <w:lang w:val="uk-UA"/>
              </w:rPr>
            </w:pPr>
            <w:r w:rsidRPr="00DB4EDB">
              <w:rPr>
                <w:rFonts w:cs="Times New Roman"/>
                <w:sz w:val="24"/>
                <w:szCs w:val="24"/>
                <w:lang w:val="uk-UA"/>
              </w:rPr>
              <w:t>К</w:t>
            </w:r>
          </w:p>
        </w:tc>
      </w:tr>
      <w:tr w:rsidR="008A6662" w:rsidRPr="00DB4EDB" w:rsidTr="00956A0C">
        <w:trPr>
          <w:trHeight w:val="504"/>
        </w:trPr>
        <w:tc>
          <w:tcPr>
            <w:tcW w:w="2387" w:type="dxa"/>
            <w:gridSpan w:val="3"/>
            <w:vAlign w:val="center"/>
          </w:tcPr>
          <w:p w:rsidR="008A6662" w:rsidRPr="00DB4EDB" w:rsidRDefault="008A6662" w:rsidP="00567E20">
            <w:pPr>
              <w:spacing w:line="360" w:lineRule="auto"/>
              <w:jc w:val="center"/>
              <w:rPr>
                <w:sz w:val="24"/>
                <w:szCs w:val="24"/>
                <w:lang w:val="uk-UA"/>
              </w:rPr>
            </w:pPr>
            <w:r w:rsidRPr="00DB4EDB">
              <w:rPr>
                <w:sz w:val="24"/>
                <w:szCs w:val="24"/>
                <w:lang w:val="uk-UA"/>
              </w:rPr>
              <w:t>Стопа</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Вр</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Е</w:t>
            </w:r>
          </w:p>
        </w:tc>
        <w:tc>
          <w:tcPr>
            <w:tcW w:w="709"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8A6662" w:rsidRPr="00DB4EDB" w:rsidRDefault="008A6662" w:rsidP="008A6662">
            <w:pPr>
              <w:spacing w:before="0" w:after="0"/>
              <w:jc w:val="center"/>
              <w:rPr>
                <w:rFonts w:cs="Times New Roman"/>
                <w:sz w:val="24"/>
                <w:szCs w:val="24"/>
                <w:lang w:val="uk-UA"/>
              </w:rPr>
            </w:pPr>
            <w:r w:rsidRPr="00DB4EDB">
              <w:rPr>
                <w:rFonts w:cs="Times New Roman"/>
                <w:sz w:val="24"/>
                <w:szCs w:val="24"/>
                <w:lang w:val="uk-UA"/>
              </w:rPr>
              <w:t>Н</w:t>
            </w:r>
          </w:p>
        </w:tc>
      </w:tr>
      <w:tr w:rsidR="0051495F" w:rsidRPr="00DB4EDB" w:rsidTr="00956A0C">
        <w:tc>
          <w:tcPr>
            <w:tcW w:w="9343" w:type="dxa"/>
            <w:gridSpan w:val="15"/>
            <w:vAlign w:val="center"/>
          </w:tcPr>
          <w:p w:rsidR="0051495F" w:rsidRPr="00DB4EDB" w:rsidRDefault="00F84A4E" w:rsidP="00382465">
            <w:pPr>
              <w:jc w:val="center"/>
              <w:rPr>
                <w:sz w:val="24"/>
                <w:szCs w:val="24"/>
                <w:lang w:val="uk-UA"/>
              </w:rPr>
            </w:pPr>
            <w:r w:rsidRPr="00DB4EDB">
              <w:rPr>
                <w:sz w:val="24"/>
                <w:szCs w:val="24"/>
                <w:lang w:val="uk-UA"/>
              </w:rPr>
              <w:t>Рухливі якості, с</w:t>
            </w:r>
            <w:r w:rsidR="0051495F" w:rsidRPr="00DB4EDB">
              <w:rPr>
                <w:sz w:val="24"/>
                <w:szCs w:val="24"/>
                <w:lang w:val="uk-UA"/>
              </w:rPr>
              <w:t>ила м’язів (сек)</w:t>
            </w:r>
          </w:p>
        </w:tc>
      </w:tr>
      <w:tr w:rsidR="00956A0C" w:rsidRPr="00DB4EDB" w:rsidTr="00956A0C">
        <w:trPr>
          <w:trHeight w:val="828"/>
        </w:trPr>
        <w:tc>
          <w:tcPr>
            <w:tcW w:w="984" w:type="dxa"/>
            <w:vMerge w:val="restart"/>
            <w:vAlign w:val="center"/>
          </w:tcPr>
          <w:p w:rsidR="00382465" w:rsidRPr="00DB4EDB" w:rsidRDefault="00382465" w:rsidP="00382465">
            <w:pPr>
              <w:jc w:val="center"/>
              <w:rPr>
                <w:sz w:val="24"/>
                <w:szCs w:val="24"/>
                <w:lang w:val="uk-UA"/>
              </w:rPr>
            </w:pPr>
            <w:r w:rsidRPr="00DB4EDB">
              <w:rPr>
                <w:sz w:val="24"/>
                <w:szCs w:val="24"/>
                <w:lang w:val="uk-UA"/>
              </w:rPr>
              <w:t>Кисть</w:t>
            </w:r>
          </w:p>
        </w:tc>
        <w:tc>
          <w:tcPr>
            <w:tcW w:w="1403" w:type="dxa"/>
            <w:gridSpan w:val="2"/>
            <w:vAlign w:val="center"/>
          </w:tcPr>
          <w:p w:rsidR="00382465" w:rsidRPr="00DB4EDB" w:rsidRDefault="00382465" w:rsidP="00382465">
            <w:pPr>
              <w:jc w:val="center"/>
              <w:rPr>
                <w:sz w:val="24"/>
                <w:szCs w:val="24"/>
                <w:lang w:val="uk-UA"/>
              </w:rPr>
            </w:pPr>
            <w:r w:rsidRPr="00DB4EDB">
              <w:rPr>
                <w:sz w:val="24"/>
                <w:szCs w:val="24"/>
                <w:lang w:val="uk-UA"/>
              </w:rPr>
              <w:t>Права</w:t>
            </w:r>
          </w:p>
        </w:tc>
        <w:tc>
          <w:tcPr>
            <w:tcW w:w="567" w:type="dxa"/>
            <w:vAlign w:val="center"/>
          </w:tcPr>
          <w:p w:rsidR="00382465" w:rsidRPr="00DB4EDB" w:rsidRDefault="00582A1E" w:rsidP="00382465">
            <w:pPr>
              <w:pStyle w:val="2"/>
              <w:spacing w:before="0"/>
              <w:jc w:val="center"/>
              <w:outlineLvl w:val="1"/>
              <w:rPr>
                <w:rFonts w:cs="Times New Roman"/>
                <w:sz w:val="24"/>
                <w:szCs w:val="24"/>
                <w:lang w:val="uk-UA"/>
              </w:rPr>
            </w:pPr>
            <w:r>
              <w:rPr>
                <w:rFonts w:cs="Times New Roman"/>
                <w:sz w:val="24"/>
                <w:szCs w:val="24"/>
                <w:lang w:val="uk-UA"/>
              </w:rPr>
              <w:t>1</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26" w:name="_Toc88671114"/>
            <w:r w:rsidRPr="00DB4EDB">
              <w:rPr>
                <w:rFonts w:cs="Times New Roman"/>
                <w:sz w:val="24"/>
                <w:szCs w:val="24"/>
                <w:lang w:val="uk-UA"/>
              </w:rPr>
              <w:t>3</w:t>
            </w:r>
            <w:bookmarkEnd w:id="26"/>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27" w:name="_Toc88671116"/>
            <w:r w:rsidRPr="00DB4EDB">
              <w:rPr>
                <w:rFonts w:cs="Times New Roman"/>
                <w:sz w:val="24"/>
                <w:szCs w:val="24"/>
                <w:lang w:val="uk-UA"/>
              </w:rPr>
              <w:t>9</w:t>
            </w:r>
            <w:bookmarkEnd w:id="27"/>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28" w:name="_Toc88671118"/>
            <w:r w:rsidRPr="00DB4EDB">
              <w:rPr>
                <w:rFonts w:cs="Times New Roman"/>
                <w:sz w:val="24"/>
                <w:szCs w:val="24"/>
                <w:lang w:val="uk-UA"/>
              </w:rPr>
              <w:t>-</w:t>
            </w:r>
            <w:bookmarkEnd w:id="28"/>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29" w:name="_Toc88671120"/>
            <w:r w:rsidRPr="00DB4EDB">
              <w:rPr>
                <w:rFonts w:cs="Times New Roman"/>
                <w:sz w:val="24"/>
                <w:szCs w:val="24"/>
                <w:lang w:val="uk-UA"/>
              </w:rPr>
              <w:t>1</w:t>
            </w:r>
            <w:bookmarkEnd w:id="29"/>
            <w:r w:rsidRPr="00DB4EDB">
              <w:rPr>
                <w:rFonts w:cs="Times New Roman"/>
                <w:sz w:val="24"/>
                <w:szCs w:val="24"/>
                <w:lang w:val="uk-UA"/>
              </w:rPr>
              <w:t>1</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30" w:name="_Toc88671121"/>
            <w:r w:rsidRPr="00DB4EDB">
              <w:rPr>
                <w:rFonts w:cs="Times New Roman"/>
                <w:sz w:val="24"/>
                <w:szCs w:val="24"/>
                <w:lang w:val="uk-UA"/>
              </w:rPr>
              <w:t>4</w:t>
            </w:r>
            <w:bookmarkEnd w:id="30"/>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31" w:name="_Toc88671123"/>
            <w:r w:rsidRPr="00DB4EDB">
              <w:rPr>
                <w:rFonts w:cs="Times New Roman"/>
                <w:sz w:val="24"/>
                <w:szCs w:val="24"/>
                <w:lang w:val="uk-UA"/>
              </w:rPr>
              <w:t>4</w:t>
            </w:r>
            <w:bookmarkEnd w:id="31"/>
          </w:p>
        </w:tc>
        <w:tc>
          <w:tcPr>
            <w:tcW w:w="572" w:type="dxa"/>
            <w:vAlign w:val="center"/>
          </w:tcPr>
          <w:p w:rsidR="00382465" w:rsidRPr="00DB4EDB" w:rsidRDefault="00382465" w:rsidP="00382465">
            <w:pPr>
              <w:pStyle w:val="2"/>
              <w:spacing w:before="0"/>
              <w:jc w:val="center"/>
              <w:outlineLvl w:val="1"/>
              <w:rPr>
                <w:rFonts w:cs="Times New Roman"/>
                <w:sz w:val="24"/>
                <w:szCs w:val="24"/>
                <w:lang w:val="uk-UA"/>
              </w:rPr>
            </w:pPr>
            <w:bookmarkStart w:id="32" w:name="_Toc88671125"/>
            <w:r w:rsidRPr="00DB4EDB">
              <w:rPr>
                <w:rFonts w:cs="Times New Roman"/>
                <w:sz w:val="24"/>
                <w:szCs w:val="24"/>
                <w:lang w:val="uk-UA"/>
              </w:rPr>
              <w:t>-</w:t>
            </w:r>
            <w:bookmarkEnd w:id="32"/>
          </w:p>
        </w:tc>
        <w:tc>
          <w:tcPr>
            <w:tcW w:w="709" w:type="dxa"/>
            <w:vAlign w:val="center"/>
          </w:tcPr>
          <w:p w:rsidR="00382465" w:rsidRPr="00DB4EDB" w:rsidRDefault="00382465" w:rsidP="00382465">
            <w:pPr>
              <w:pStyle w:val="2"/>
              <w:spacing w:before="0"/>
              <w:jc w:val="center"/>
              <w:outlineLvl w:val="1"/>
              <w:rPr>
                <w:rFonts w:cs="Times New Roman"/>
                <w:sz w:val="24"/>
                <w:szCs w:val="24"/>
                <w:lang w:val="uk-UA"/>
              </w:rPr>
            </w:pPr>
            <w:bookmarkStart w:id="33" w:name="_Toc88671126"/>
            <w:r w:rsidRPr="00DB4EDB">
              <w:rPr>
                <w:rFonts w:cs="Times New Roman"/>
                <w:sz w:val="24"/>
                <w:szCs w:val="24"/>
                <w:lang w:val="uk-UA"/>
              </w:rPr>
              <w:t>-</w:t>
            </w:r>
            <w:bookmarkEnd w:id="33"/>
          </w:p>
        </w:tc>
        <w:tc>
          <w:tcPr>
            <w:tcW w:w="572" w:type="dxa"/>
            <w:vAlign w:val="center"/>
          </w:tcPr>
          <w:p w:rsidR="00382465" w:rsidRPr="00DB4EDB" w:rsidRDefault="00382465" w:rsidP="00382465">
            <w:pPr>
              <w:pStyle w:val="2"/>
              <w:spacing w:before="0"/>
              <w:jc w:val="center"/>
              <w:outlineLvl w:val="1"/>
              <w:rPr>
                <w:rFonts w:cs="Times New Roman"/>
                <w:sz w:val="24"/>
                <w:szCs w:val="24"/>
                <w:lang w:val="uk-UA"/>
              </w:rPr>
            </w:pPr>
            <w:bookmarkStart w:id="34" w:name="_Toc88671128"/>
            <w:r w:rsidRPr="00DB4EDB">
              <w:rPr>
                <w:rFonts w:cs="Times New Roman"/>
                <w:sz w:val="24"/>
                <w:szCs w:val="24"/>
                <w:lang w:val="uk-UA"/>
              </w:rPr>
              <w:t>2</w:t>
            </w:r>
            <w:bookmarkEnd w:id="34"/>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35" w:name="_Toc88671130"/>
            <w:r w:rsidRPr="00DB4EDB">
              <w:rPr>
                <w:rFonts w:cs="Times New Roman"/>
                <w:sz w:val="24"/>
                <w:szCs w:val="24"/>
                <w:lang w:val="uk-UA"/>
              </w:rPr>
              <w:t>-</w:t>
            </w:r>
            <w:bookmarkEnd w:id="35"/>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bookmarkStart w:id="36" w:name="_Toc88671132"/>
            <w:r w:rsidRPr="00DB4EDB">
              <w:rPr>
                <w:rFonts w:cs="Times New Roman"/>
                <w:sz w:val="24"/>
                <w:szCs w:val="24"/>
                <w:lang w:val="uk-UA"/>
              </w:rPr>
              <w:t>5</w:t>
            </w:r>
            <w:bookmarkEnd w:id="36"/>
          </w:p>
        </w:tc>
      </w:tr>
      <w:tr w:rsidR="00956A0C" w:rsidRPr="00DB4EDB" w:rsidTr="00956A0C">
        <w:trPr>
          <w:trHeight w:val="1140"/>
        </w:trPr>
        <w:tc>
          <w:tcPr>
            <w:tcW w:w="984" w:type="dxa"/>
            <w:vMerge/>
            <w:vAlign w:val="center"/>
          </w:tcPr>
          <w:p w:rsidR="00382465" w:rsidRPr="00DB4EDB" w:rsidRDefault="00382465" w:rsidP="00382465">
            <w:pPr>
              <w:jc w:val="center"/>
              <w:rPr>
                <w:sz w:val="24"/>
                <w:szCs w:val="24"/>
                <w:lang w:val="uk-UA"/>
              </w:rPr>
            </w:pPr>
          </w:p>
        </w:tc>
        <w:tc>
          <w:tcPr>
            <w:tcW w:w="1403" w:type="dxa"/>
            <w:gridSpan w:val="2"/>
            <w:vAlign w:val="center"/>
          </w:tcPr>
          <w:p w:rsidR="00382465" w:rsidRPr="00DB4EDB" w:rsidRDefault="00382465" w:rsidP="00382465">
            <w:pPr>
              <w:jc w:val="center"/>
              <w:rPr>
                <w:sz w:val="24"/>
                <w:szCs w:val="24"/>
                <w:lang w:val="uk-UA"/>
              </w:rPr>
            </w:pPr>
            <w:r w:rsidRPr="00DB4EDB">
              <w:rPr>
                <w:sz w:val="24"/>
                <w:szCs w:val="24"/>
                <w:lang w:val="uk-UA"/>
              </w:rPr>
              <w:t>Ліва</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12</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8</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7</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17</w:t>
            </w:r>
          </w:p>
        </w:tc>
        <w:tc>
          <w:tcPr>
            <w:tcW w:w="572"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709"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1</w:t>
            </w:r>
          </w:p>
        </w:tc>
        <w:tc>
          <w:tcPr>
            <w:tcW w:w="572"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9</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6</w:t>
            </w:r>
          </w:p>
        </w:tc>
      </w:tr>
      <w:tr w:rsidR="00F50739" w:rsidRPr="00DB4EDB" w:rsidTr="00956A0C">
        <w:trPr>
          <w:trHeight w:val="348"/>
        </w:trPr>
        <w:tc>
          <w:tcPr>
            <w:tcW w:w="2387" w:type="dxa"/>
            <w:gridSpan w:val="3"/>
            <w:vAlign w:val="center"/>
          </w:tcPr>
          <w:p w:rsidR="00155323" w:rsidRPr="00DB4EDB" w:rsidRDefault="00382465" w:rsidP="00382465">
            <w:pPr>
              <w:pStyle w:val="2"/>
              <w:spacing w:before="0"/>
              <w:jc w:val="center"/>
              <w:outlineLvl w:val="1"/>
              <w:rPr>
                <w:rFonts w:cs="Times New Roman"/>
                <w:sz w:val="24"/>
                <w:szCs w:val="24"/>
                <w:lang w:val="uk-UA"/>
              </w:rPr>
            </w:pPr>
            <w:bookmarkStart w:id="37" w:name="_Toc88671134"/>
            <w:r w:rsidRPr="00DB4EDB">
              <w:rPr>
                <w:rFonts w:cs="Times New Roman"/>
                <w:sz w:val="24"/>
                <w:szCs w:val="24"/>
                <w:lang w:val="uk-UA"/>
              </w:rPr>
              <w:t>Р</w:t>
            </w:r>
            <w:r w:rsidR="0051495F" w:rsidRPr="00DB4EDB">
              <w:rPr>
                <w:rFonts w:cs="Times New Roman"/>
                <w:sz w:val="24"/>
                <w:szCs w:val="24"/>
                <w:lang w:val="uk-UA"/>
              </w:rPr>
              <w:t xml:space="preserve">уки </w:t>
            </w:r>
            <w:r w:rsidR="00155323" w:rsidRPr="00DB4EDB">
              <w:rPr>
                <w:rFonts w:cs="Times New Roman"/>
                <w:sz w:val="24"/>
                <w:szCs w:val="24"/>
                <w:lang w:val="uk-UA"/>
              </w:rPr>
              <w:t>вгору</w:t>
            </w:r>
            <w:bookmarkEnd w:id="37"/>
          </w:p>
          <w:p w:rsidR="00155323" w:rsidRPr="00DB4EDB" w:rsidRDefault="00155323" w:rsidP="00382465">
            <w:pPr>
              <w:pStyle w:val="2"/>
              <w:spacing w:before="0"/>
              <w:jc w:val="center"/>
              <w:outlineLvl w:val="1"/>
              <w:rPr>
                <w:rFonts w:cs="Times New Roman"/>
                <w:sz w:val="24"/>
                <w:szCs w:val="24"/>
                <w:lang w:val="uk-UA"/>
              </w:rPr>
            </w:pPr>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38" w:name="_Toc88671136"/>
            <w:r w:rsidRPr="00DB4EDB">
              <w:rPr>
                <w:rFonts w:cs="Times New Roman"/>
                <w:sz w:val="24"/>
                <w:szCs w:val="24"/>
                <w:lang w:val="uk-UA"/>
              </w:rPr>
              <w:t>5</w:t>
            </w:r>
            <w:bookmarkEnd w:id="38"/>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39" w:name="_Toc88671137"/>
            <w:r w:rsidRPr="00DB4EDB">
              <w:rPr>
                <w:rFonts w:cs="Times New Roman"/>
                <w:sz w:val="24"/>
                <w:szCs w:val="24"/>
                <w:lang w:val="uk-UA"/>
              </w:rPr>
              <w:t>6</w:t>
            </w:r>
            <w:bookmarkEnd w:id="39"/>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0" w:name="_Toc88671138"/>
            <w:r w:rsidRPr="00DB4EDB">
              <w:rPr>
                <w:rFonts w:cs="Times New Roman"/>
                <w:sz w:val="24"/>
                <w:szCs w:val="24"/>
                <w:lang w:val="uk-UA"/>
              </w:rPr>
              <w:t>20</w:t>
            </w:r>
            <w:bookmarkEnd w:id="40"/>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1" w:name="_Toc88671139"/>
            <w:r w:rsidRPr="00DB4EDB">
              <w:rPr>
                <w:rFonts w:cs="Times New Roman"/>
                <w:sz w:val="24"/>
                <w:szCs w:val="24"/>
                <w:lang w:val="uk-UA"/>
              </w:rPr>
              <w:t>14</w:t>
            </w:r>
            <w:bookmarkEnd w:id="41"/>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2" w:name="_Toc88671140"/>
            <w:r w:rsidRPr="00DB4EDB">
              <w:rPr>
                <w:rFonts w:cs="Times New Roman"/>
                <w:sz w:val="24"/>
                <w:szCs w:val="24"/>
                <w:lang w:val="uk-UA"/>
              </w:rPr>
              <w:t>15</w:t>
            </w:r>
            <w:bookmarkEnd w:id="42"/>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3" w:name="_Toc88671141"/>
            <w:r w:rsidRPr="00DB4EDB">
              <w:rPr>
                <w:rFonts w:cs="Times New Roman"/>
                <w:sz w:val="24"/>
                <w:szCs w:val="24"/>
                <w:lang w:val="uk-UA"/>
              </w:rPr>
              <w:t>9</w:t>
            </w:r>
            <w:bookmarkEnd w:id="43"/>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4" w:name="_Toc88671142"/>
            <w:r w:rsidRPr="00DB4EDB">
              <w:rPr>
                <w:rFonts w:cs="Times New Roman"/>
                <w:sz w:val="24"/>
                <w:szCs w:val="24"/>
                <w:lang w:val="uk-UA"/>
              </w:rPr>
              <w:t>7</w:t>
            </w:r>
            <w:bookmarkEnd w:id="44"/>
          </w:p>
        </w:tc>
        <w:tc>
          <w:tcPr>
            <w:tcW w:w="572" w:type="dxa"/>
            <w:vAlign w:val="center"/>
          </w:tcPr>
          <w:p w:rsidR="00155323" w:rsidRPr="00DB4EDB" w:rsidRDefault="00155323" w:rsidP="00382465">
            <w:pPr>
              <w:pStyle w:val="2"/>
              <w:spacing w:before="0"/>
              <w:jc w:val="center"/>
              <w:outlineLvl w:val="1"/>
              <w:rPr>
                <w:rFonts w:cs="Times New Roman"/>
                <w:sz w:val="24"/>
                <w:szCs w:val="24"/>
                <w:lang w:val="uk-UA"/>
              </w:rPr>
            </w:pPr>
            <w:bookmarkStart w:id="45" w:name="_Toc88671143"/>
            <w:r w:rsidRPr="00DB4EDB">
              <w:rPr>
                <w:rFonts w:cs="Times New Roman"/>
                <w:sz w:val="24"/>
                <w:szCs w:val="24"/>
                <w:lang w:val="uk-UA"/>
              </w:rPr>
              <w:t>4</w:t>
            </w:r>
            <w:bookmarkEnd w:id="45"/>
          </w:p>
        </w:tc>
        <w:tc>
          <w:tcPr>
            <w:tcW w:w="709" w:type="dxa"/>
            <w:vAlign w:val="center"/>
          </w:tcPr>
          <w:p w:rsidR="00155323" w:rsidRPr="00DB4EDB" w:rsidRDefault="00155323" w:rsidP="00382465">
            <w:pPr>
              <w:pStyle w:val="2"/>
              <w:spacing w:before="0"/>
              <w:jc w:val="center"/>
              <w:outlineLvl w:val="1"/>
              <w:rPr>
                <w:rFonts w:cs="Times New Roman"/>
                <w:sz w:val="24"/>
                <w:szCs w:val="24"/>
                <w:lang w:val="uk-UA"/>
              </w:rPr>
            </w:pPr>
            <w:bookmarkStart w:id="46" w:name="_Toc88671144"/>
            <w:r w:rsidRPr="00DB4EDB">
              <w:rPr>
                <w:rFonts w:cs="Times New Roman"/>
                <w:sz w:val="24"/>
                <w:szCs w:val="24"/>
                <w:lang w:val="uk-UA"/>
              </w:rPr>
              <w:t>15</w:t>
            </w:r>
            <w:bookmarkEnd w:id="46"/>
          </w:p>
        </w:tc>
        <w:tc>
          <w:tcPr>
            <w:tcW w:w="572" w:type="dxa"/>
            <w:vAlign w:val="center"/>
          </w:tcPr>
          <w:p w:rsidR="00155323" w:rsidRPr="00DB4EDB" w:rsidRDefault="00155323" w:rsidP="00382465">
            <w:pPr>
              <w:pStyle w:val="2"/>
              <w:spacing w:before="0"/>
              <w:jc w:val="center"/>
              <w:outlineLvl w:val="1"/>
              <w:rPr>
                <w:rFonts w:cs="Times New Roman"/>
                <w:sz w:val="24"/>
                <w:szCs w:val="24"/>
                <w:lang w:val="uk-UA"/>
              </w:rPr>
            </w:pPr>
            <w:bookmarkStart w:id="47" w:name="_Toc88671145"/>
            <w:r w:rsidRPr="00DB4EDB">
              <w:rPr>
                <w:rFonts w:cs="Times New Roman"/>
                <w:sz w:val="24"/>
                <w:szCs w:val="24"/>
                <w:lang w:val="uk-UA"/>
              </w:rPr>
              <w:t>2</w:t>
            </w:r>
            <w:bookmarkEnd w:id="47"/>
            <w:r w:rsidR="00382465" w:rsidRPr="00DB4EDB">
              <w:rPr>
                <w:rFonts w:cs="Times New Roman"/>
                <w:sz w:val="24"/>
                <w:szCs w:val="24"/>
                <w:lang w:val="uk-UA"/>
              </w:rPr>
              <w:t>0</w:t>
            </w:r>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8" w:name="_Toc88671146"/>
            <w:r w:rsidRPr="00DB4EDB">
              <w:rPr>
                <w:rFonts w:cs="Times New Roman"/>
                <w:sz w:val="24"/>
                <w:szCs w:val="24"/>
                <w:lang w:val="uk-UA"/>
              </w:rPr>
              <w:t>10</w:t>
            </w:r>
            <w:bookmarkEnd w:id="48"/>
          </w:p>
        </w:tc>
        <w:tc>
          <w:tcPr>
            <w:tcW w:w="567" w:type="dxa"/>
            <w:vAlign w:val="center"/>
          </w:tcPr>
          <w:p w:rsidR="00155323" w:rsidRPr="00DB4EDB" w:rsidRDefault="00155323" w:rsidP="00382465">
            <w:pPr>
              <w:pStyle w:val="2"/>
              <w:spacing w:before="0"/>
              <w:jc w:val="center"/>
              <w:outlineLvl w:val="1"/>
              <w:rPr>
                <w:rFonts w:cs="Times New Roman"/>
                <w:sz w:val="24"/>
                <w:szCs w:val="24"/>
                <w:lang w:val="uk-UA"/>
              </w:rPr>
            </w:pPr>
            <w:bookmarkStart w:id="49" w:name="_Toc88671147"/>
            <w:r w:rsidRPr="00DB4EDB">
              <w:rPr>
                <w:rFonts w:cs="Times New Roman"/>
                <w:sz w:val="24"/>
                <w:szCs w:val="24"/>
                <w:lang w:val="uk-UA"/>
              </w:rPr>
              <w:t>1</w:t>
            </w:r>
            <w:bookmarkEnd w:id="49"/>
            <w:r w:rsidR="00382465" w:rsidRPr="00DB4EDB">
              <w:rPr>
                <w:rFonts w:cs="Times New Roman"/>
                <w:sz w:val="24"/>
                <w:szCs w:val="24"/>
                <w:lang w:val="uk-UA"/>
              </w:rPr>
              <w:t>8</w:t>
            </w:r>
          </w:p>
        </w:tc>
      </w:tr>
      <w:tr w:rsidR="00382465" w:rsidRPr="00DB4EDB" w:rsidTr="00956A0C">
        <w:trPr>
          <w:trHeight w:val="588"/>
        </w:trPr>
        <w:tc>
          <w:tcPr>
            <w:tcW w:w="2387" w:type="dxa"/>
            <w:gridSpan w:val="3"/>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В сторони</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9</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30</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16</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17</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10</w:t>
            </w:r>
          </w:p>
        </w:tc>
        <w:tc>
          <w:tcPr>
            <w:tcW w:w="572"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5</w:t>
            </w:r>
          </w:p>
        </w:tc>
        <w:tc>
          <w:tcPr>
            <w:tcW w:w="709"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16</w:t>
            </w:r>
          </w:p>
        </w:tc>
        <w:tc>
          <w:tcPr>
            <w:tcW w:w="572" w:type="dxa"/>
            <w:vAlign w:val="center"/>
          </w:tcPr>
          <w:p w:rsidR="00382465" w:rsidRPr="00DB4EDB" w:rsidRDefault="00382465" w:rsidP="00382465">
            <w:pPr>
              <w:pStyle w:val="2"/>
              <w:spacing w:before="0"/>
              <w:jc w:val="center"/>
              <w:outlineLvl w:val="1"/>
              <w:rPr>
                <w:rFonts w:cs="Times New Roman"/>
                <w:sz w:val="24"/>
                <w:szCs w:val="24"/>
                <w:lang w:val="uk-UA"/>
              </w:rPr>
            </w:pPr>
            <w:r w:rsidRPr="00DB4EDB">
              <w:rPr>
                <w:rFonts w:cs="Times New Roman"/>
                <w:sz w:val="24"/>
                <w:szCs w:val="24"/>
                <w:lang w:val="uk-UA"/>
              </w:rPr>
              <w:t>30</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10</w:t>
            </w:r>
          </w:p>
        </w:tc>
        <w:tc>
          <w:tcPr>
            <w:tcW w:w="567" w:type="dxa"/>
            <w:vAlign w:val="center"/>
          </w:tcPr>
          <w:p w:rsidR="00382465" w:rsidRPr="00DB4EDB" w:rsidRDefault="00382465" w:rsidP="00382465">
            <w:pPr>
              <w:spacing w:before="0" w:after="0"/>
              <w:jc w:val="center"/>
              <w:rPr>
                <w:rFonts w:cs="Times New Roman"/>
                <w:sz w:val="24"/>
                <w:szCs w:val="24"/>
                <w:lang w:val="uk-UA"/>
              </w:rPr>
            </w:pPr>
            <w:r w:rsidRPr="00DB4EDB">
              <w:rPr>
                <w:rFonts w:cs="Times New Roman"/>
                <w:sz w:val="24"/>
                <w:szCs w:val="24"/>
                <w:lang w:val="uk-UA"/>
              </w:rPr>
              <w:t>17</w:t>
            </w:r>
          </w:p>
        </w:tc>
      </w:tr>
      <w:tr w:rsidR="00F31EA7" w:rsidRPr="00DB4EDB" w:rsidTr="00956A0C">
        <w:trPr>
          <w:trHeight w:val="588"/>
        </w:trPr>
        <w:tc>
          <w:tcPr>
            <w:tcW w:w="2387" w:type="dxa"/>
            <w:gridSpan w:val="3"/>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Вперед</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14</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32</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12</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11</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14</w:t>
            </w:r>
          </w:p>
        </w:tc>
        <w:tc>
          <w:tcPr>
            <w:tcW w:w="572"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9</w:t>
            </w:r>
          </w:p>
        </w:tc>
        <w:tc>
          <w:tcPr>
            <w:tcW w:w="709"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12</w:t>
            </w:r>
          </w:p>
        </w:tc>
        <w:tc>
          <w:tcPr>
            <w:tcW w:w="572"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F31EA7" w:rsidRPr="00DB4EDB" w:rsidRDefault="00F31EA7" w:rsidP="00F31EA7">
            <w:pPr>
              <w:spacing w:before="0" w:after="0"/>
              <w:jc w:val="center"/>
              <w:rPr>
                <w:rFonts w:cs="Times New Roman"/>
                <w:sz w:val="24"/>
                <w:szCs w:val="24"/>
                <w:lang w:val="uk-UA"/>
              </w:rPr>
            </w:pPr>
            <w:r w:rsidRPr="00DB4EDB">
              <w:rPr>
                <w:rFonts w:cs="Times New Roman"/>
                <w:sz w:val="24"/>
                <w:szCs w:val="24"/>
                <w:lang w:val="uk-UA"/>
              </w:rPr>
              <w:t>30</w:t>
            </w:r>
          </w:p>
        </w:tc>
      </w:tr>
      <w:tr w:rsidR="00C3616F" w:rsidRPr="00DB4EDB" w:rsidTr="00956A0C">
        <w:trPr>
          <w:trHeight w:val="588"/>
        </w:trPr>
        <w:tc>
          <w:tcPr>
            <w:tcW w:w="2387" w:type="dxa"/>
            <w:gridSpan w:val="3"/>
            <w:vAlign w:val="center"/>
          </w:tcPr>
          <w:p w:rsidR="00C3616F" w:rsidRPr="00DB4EDB" w:rsidRDefault="00C3616F" w:rsidP="00C3616F">
            <w:pPr>
              <w:spacing w:line="360" w:lineRule="auto"/>
              <w:jc w:val="center"/>
              <w:rPr>
                <w:b/>
                <w:sz w:val="24"/>
                <w:szCs w:val="24"/>
                <w:lang w:val="uk-UA"/>
              </w:rPr>
            </w:pPr>
            <w:r w:rsidRPr="00DB4EDB">
              <w:rPr>
                <w:sz w:val="24"/>
                <w:szCs w:val="24"/>
                <w:lang w:val="uk-UA"/>
              </w:rPr>
              <w:t>Живіт (черевний прес)</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3</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72"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3</w:t>
            </w:r>
          </w:p>
        </w:tc>
        <w:tc>
          <w:tcPr>
            <w:tcW w:w="709"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72"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C3616F" w:rsidRPr="00DB4EDB" w:rsidRDefault="00C3616F" w:rsidP="00C3616F">
            <w:pPr>
              <w:pStyle w:val="2"/>
              <w:spacing w:before="0"/>
              <w:jc w:val="center"/>
              <w:outlineLvl w:val="1"/>
              <w:rPr>
                <w:rFonts w:cs="Times New Roman"/>
                <w:sz w:val="24"/>
                <w:szCs w:val="24"/>
                <w:lang w:val="uk-UA"/>
              </w:rPr>
            </w:pPr>
            <w:r w:rsidRPr="00DB4EDB">
              <w:rPr>
                <w:rFonts w:cs="Times New Roman"/>
                <w:sz w:val="24"/>
                <w:szCs w:val="24"/>
                <w:lang w:val="uk-UA"/>
              </w:rPr>
              <w:t>10</w:t>
            </w:r>
          </w:p>
        </w:tc>
      </w:tr>
      <w:tr w:rsidR="00F50739" w:rsidRPr="00DB4EDB" w:rsidTr="00956A0C">
        <w:trPr>
          <w:trHeight w:val="480"/>
        </w:trPr>
        <w:tc>
          <w:tcPr>
            <w:tcW w:w="2387" w:type="dxa"/>
            <w:gridSpan w:val="3"/>
            <w:vAlign w:val="center"/>
          </w:tcPr>
          <w:p w:rsidR="00F50739" w:rsidRPr="00DB4EDB" w:rsidRDefault="00043584" w:rsidP="00567E20">
            <w:pPr>
              <w:spacing w:line="360" w:lineRule="auto"/>
              <w:jc w:val="center"/>
              <w:rPr>
                <w:sz w:val="24"/>
                <w:szCs w:val="24"/>
                <w:lang w:val="uk-UA"/>
              </w:rPr>
            </w:pPr>
            <w:r w:rsidRPr="00DB4EDB">
              <w:rPr>
                <w:sz w:val="24"/>
                <w:szCs w:val="24"/>
                <w:lang w:val="uk-UA"/>
              </w:rPr>
              <w:t>Стегна</w:t>
            </w:r>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0" w:name="_Toc88671160"/>
            <w:r w:rsidRPr="00DB4EDB">
              <w:rPr>
                <w:rFonts w:cs="Times New Roman"/>
                <w:sz w:val="24"/>
                <w:szCs w:val="24"/>
                <w:lang w:val="uk-UA"/>
              </w:rPr>
              <w:t>6</w:t>
            </w:r>
            <w:bookmarkEnd w:id="50"/>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1" w:name="_Toc88671161"/>
            <w:r w:rsidRPr="00DB4EDB">
              <w:rPr>
                <w:rFonts w:cs="Times New Roman"/>
                <w:sz w:val="24"/>
                <w:szCs w:val="24"/>
                <w:lang w:val="uk-UA"/>
              </w:rPr>
              <w:t>15</w:t>
            </w:r>
            <w:bookmarkEnd w:id="51"/>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2" w:name="_Toc88671162"/>
            <w:r w:rsidRPr="00DB4EDB">
              <w:rPr>
                <w:rFonts w:cs="Times New Roman"/>
                <w:sz w:val="24"/>
                <w:szCs w:val="24"/>
                <w:lang w:val="uk-UA"/>
              </w:rPr>
              <w:t>4</w:t>
            </w:r>
            <w:bookmarkEnd w:id="52"/>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3" w:name="_Toc88671163"/>
            <w:r w:rsidRPr="00DB4EDB">
              <w:rPr>
                <w:rFonts w:cs="Times New Roman"/>
                <w:sz w:val="24"/>
                <w:szCs w:val="24"/>
                <w:lang w:val="uk-UA"/>
              </w:rPr>
              <w:t>5</w:t>
            </w:r>
            <w:bookmarkEnd w:id="53"/>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4" w:name="_Toc88671164"/>
            <w:r w:rsidRPr="00DB4EDB">
              <w:rPr>
                <w:rFonts w:cs="Times New Roman"/>
                <w:sz w:val="24"/>
                <w:szCs w:val="24"/>
                <w:lang w:val="uk-UA"/>
              </w:rPr>
              <w:t>-</w:t>
            </w:r>
            <w:bookmarkEnd w:id="54"/>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5" w:name="_Toc88671165"/>
            <w:r w:rsidRPr="00DB4EDB">
              <w:rPr>
                <w:rFonts w:cs="Times New Roman"/>
                <w:sz w:val="24"/>
                <w:szCs w:val="24"/>
                <w:lang w:val="uk-UA"/>
              </w:rPr>
              <w:t>14</w:t>
            </w:r>
            <w:bookmarkEnd w:id="55"/>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56" w:name="_Toc88671166"/>
            <w:r w:rsidRPr="00DB4EDB">
              <w:rPr>
                <w:rFonts w:cs="Times New Roman"/>
                <w:sz w:val="24"/>
                <w:szCs w:val="24"/>
                <w:lang w:val="uk-UA"/>
              </w:rPr>
              <w:t>6</w:t>
            </w:r>
            <w:bookmarkEnd w:id="56"/>
          </w:p>
        </w:tc>
        <w:tc>
          <w:tcPr>
            <w:tcW w:w="572" w:type="dxa"/>
            <w:vAlign w:val="center"/>
          </w:tcPr>
          <w:p w:rsidR="00F50739" w:rsidRPr="00DB4EDB" w:rsidRDefault="00043584" w:rsidP="00567E20">
            <w:pPr>
              <w:pStyle w:val="2"/>
              <w:spacing w:before="0"/>
              <w:jc w:val="center"/>
              <w:outlineLvl w:val="1"/>
              <w:rPr>
                <w:rFonts w:cs="Times New Roman"/>
                <w:sz w:val="24"/>
                <w:szCs w:val="24"/>
                <w:lang w:val="uk-UA"/>
              </w:rPr>
            </w:pPr>
            <w:bookmarkStart w:id="57" w:name="_Toc88671167"/>
            <w:r w:rsidRPr="00DB4EDB">
              <w:rPr>
                <w:rFonts w:cs="Times New Roman"/>
                <w:sz w:val="24"/>
                <w:szCs w:val="24"/>
                <w:lang w:val="uk-UA"/>
              </w:rPr>
              <w:t>4</w:t>
            </w:r>
            <w:bookmarkEnd w:id="57"/>
          </w:p>
        </w:tc>
        <w:tc>
          <w:tcPr>
            <w:tcW w:w="709" w:type="dxa"/>
            <w:vAlign w:val="center"/>
          </w:tcPr>
          <w:p w:rsidR="00F50739" w:rsidRPr="00DB4EDB" w:rsidRDefault="00043584" w:rsidP="00567E20">
            <w:pPr>
              <w:pStyle w:val="2"/>
              <w:spacing w:before="0"/>
              <w:jc w:val="center"/>
              <w:outlineLvl w:val="1"/>
              <w:rPr>
                <w:rFonts w:cs="Times New Roman"/>
                <w:sz w:val="24"/>
                <w:szCs w:val="24"/>
                <w:lang w:val="uk-UA"/>
              </w:rPr>
            </w:pPr>
            <w:bookmarkStart w:id="58" w:name="_Toc88671168"/>
            <w:r w:rsidRPr="00DB4EDB">
              <w:rPr>
                <w:rFonts w:cs="Times New Roman"/>
                <w:sz w:val="24"/>
                <w:szCs w:val="24"/>
                <w:lang w:val="uk-UA"/>
              </w:rPr>
              <w:t>-</w:t>
            </w:r>
            <w:bookmarkEnd w:id="58"/>
          </w:p>
        </w:tc>
        <w:tc>
          <w:tcPr>
            <w:tcW w:w="572" w:type="dxa"/>
            <w:vAlign w:val="center"/>
          </w:tcPr>
          <w:p w:rsidR="00F50739" w:rsidRPr="00DB4EDB" w:rsidRDefault="00043584" w:rsidP="00567E20">
            <w:pPr>
              <w:pStyle w:val="2"/>
              <w:spacing w:before="0"/>
              <w:jc w:val="center"/>
              <w:outlineLvl w:val="1"/>
              <w:rPr>
                <w:rFonts w:cs="Times New Roman"/>
                <w:sz w:val="24"/>
                <w:szCs w:val="24"/>
                <w:lang w:val="uk-UA"/>
              </w:rPr>
            </w:pPr>
            <w:bookmarkStart w:id="59" w:name="_Toc88671169"/>
            <w:r w:rsidRPr="00DB4EDB">
              <w:rPr>
                <w:rFonts w:cs="Times New Roman"/>
                <w:sz w:val="24"/>
                <w:szCs w:val="24"/>
                <w:lang w:val="uk-UA"/>
              </w:rPr>
              <w:t>30</w:t>
            </w:r>
            <w:bookmarkEnd w:id="59"/>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60" w:name="_Toc88671170"/>
            <w:r w:rsidRPr="00DB4EDB">
              <w:rPr>
                <w:rFonts w:cs="Times New Roman"/>
                <w:sz w:val="24"/>
                <w:szCs w:val="24"/>
                <w:lang w:val="uk-UA"/>
              </w:rPr>
              <w:t>10</w:t>
            </w:r>
            <w:bookmarkEnd w:id="60"/>
          </w:p>
        </w:tc>
        <w:tc>
          <w:tcPr>
            <w:tcW w:w="567" w:type="dxa"/>
            <w:vAlign w:val="center"/>
          </w:tcPr>
          <w:p w:rsidR="00F50739" w:rsidRPr="00DB4EDB" w:rsidRDefault="00043584" w:rsidP="00567E20">
            <w:pPr>
              <w:pStyle w:val="2"/>
              <w:spacing w:before="0"/>
              <w:jc w:val="center"/>
              <w:outlineLvl w:val="1"/>
              <w:rPr>
                <w:rFonts w:cs="Times New Roman"/>
                <w:sz w:val="24"/>
                <w:szCs w:val="24"/>
                <w:lang w:val="uk-UA"/>
              </w:rPr>
            </w:pPr>
            <w:bookmarkStart w:id="61" w:name="_Toc88671171"/>
            <w:r w:rsidRPr="00DB4EDB">
              <w:rPr>
                <w:rFonts w:cs="Times New Roman"/>
                <w:sz w:val="24"/>
                <w:szCs w:val="24"/>
                <w:lang w:val="uk-UA"/>
              </w:rPr>
              <w:t>9</w:t>
            </w:r>
            <w:bookmarkEnd w:id="61"/>
          </w:p>
        </w:tc>
      </w:tr>
      <w:tr w:rsidR="00567E20" w:rsidRPr="00DB4EDB" w:rsidTr="00956A0C">
        <w:trPr>
          <w:trHeight w:val="720"/>
        </w:trPr>
        <w:tc>
          <w:tcPr>
            <w:tcW w:w="1403" w:type="dxa"/>
            <w:gridSpan w:val="2"/>
            <w:vMerge w:val="restart"/>
            <w:vAlign w:val="center"/>
          </w:tcPr>
          <w:p w:rsidR="00567E20" w:rsidRPr="00DB4EDB" w:rsidRDefault="00567E20" w:rsidP="00567E20">
            <w:pPr>
              <w:spacing w:line="360" w:lineRule="auto"/>
              <w:jc w:val="center"/>
              <w:rPr>
                <w:sz w:val="24"/>
                <w:szCs w:val="24"/>
                <w:lang w:val="uk-UA"/>
              </w:rPr>
            </w:pPr>
            <w:r w:rsidRPr="00DB4EDB">
              <w:rPr>
                <w:sz w:val="24"/>
                <w:szCs w:val="24"/>
                <w:lang w:val="uk-UA"/>
              </w:rPr>
              <w:t>Гнучкість в.к-к,.</w:t>
            </w:r>
          </w:p>
        </w:tc>
        <w:tc>
          <w:tcPr>
            <w:tcW w:w="984" w:type="dxa"/>
            <w:vAlign w:val="center"/>
          </w:tcPr>
          <w:p w:rsidR="00567E20" w:rsidRPr="00DB4EDB" w:rsidRDefault="00567E20" w:rsidP="00567E20">
            <w:pPr>
              <w:spacing w:line="360" w:lineRule="auto"/>
              <w:jc w:val="center"/>
              <w:rPr>
                <w:sz w:val="24"/>
                <w:szCs w:val="24"/>
                <w:lang w:val="uk-UA"/>
              </w:rPr>
            </w:pPr>
            <w:r w:rsidRPr="00DB4EDB">
              <w:rPr>
                <w:sz w:val="24"/>
                <w:szCs w:val="24"/>
                <w:lang w:val="uk-UA"/>
              </w:rPr>
              <w:t>Права</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34</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39</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34</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42</w:t>
            </w:r>
          </w:p>
        </w:tc>
        <w:tc>
          <w:tcPr>
            <w:tcW w:w="709"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30</w:t>
            </w:r>
          </w:p>
        </w:tc>
      </w:tr>
      <w:tr w:rsidR="00567E20" w:rsidRPr="00DB4EDB" w:rsidTr="00956A0C">
        <w:trPr>
          <w:trHeight w:val="549"/>
        </w:trPr>
        <w:tc>
          <w:tcPr>
            <w:tcW w:w="1403" w:type="dxa"/>
            <w:gridSpan w:val="2"/>
            <w:vMerge/>
            <w:vAlign w:val="center"/>
          </w:tcPr>
          <w:p w:rsidR="00567E20" w:rsidRPr="00DB4EDB" w:rsidRDefault="00567E20" w:rsidP="00567E20">
            <w:pPr>
              <w:spacing w:line="360" w:lineRule="auto"/>
              <w:jc w:val="center"/>
              <w:rPr>
                <w:sz w:val="24"/>
                <w:szCs w:val="24"/>
                <w:lang w:val="uk-UA"/>
              </w:rPr>
            </w:pPr>
          </w:p>
        </w:tc>
        <w:tc>
          <w:tcPr>
            <w:tcW w:w="984" w:type="dxa"/>
            <w:vAlign w:val="center"/>
          </w:tcPr>
          <w:p w:rsidR="00567E20" w:rsidRPr="00DB4EDB" w:rsidRDefault="00567E20" w:rsidP="00567E20">
            <w:pPr>
              <w:spacing w:line="360" w:lineRule="auto"/>
              <w:jc w:val="center"/>
              <w:rPr>
                <w:sz w:val="24"/>
                <w:szCs w:val="24"/>
                <w:lang w:val="uk-UA"/>
              </w:rPr>
            </w:pPr>
            <w:r w:rsidRPr="00DB4EDB">
              <w:rPr>
                <w:sz w:val="24"/>
                <w:szCs w:val="24"/>
                <w:lang w:val="uk-UA"/>
              </w:rPr>
              <w:t>Ліва</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36</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35</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38</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38</w:t>
            </w:r>
          </w:p>
        </w:tc>
        <w:tc>
          <w:tcPr>
            <w:tcW w:w="709"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41</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34</w:t>
            </w:r>
          </w:p>
        </w:tc>
      </w:tr>
      <w:tr w:rsidR="00800F9D" w:rsidRPr="00DB4EDB" w:rsidTr="00956A0C">
        <w:trPr>
          <w:trHeight w:val="549"/>
        </w:trPr>
        <w:tc>
          <w:tcPr>
            <w:tcW w:w="1403" w:type="dxa"/>
            <w:gridSpan w:val="2"/>
            <w:vAlign w:val="center"/>
          </w:tcPr>
          <w:p w:rsidR="00800F9D" w:rsidRDefault="00800F9D" w:rsidP="00567E20">
            <w:pPr>
              <w:spacing w:line="360" w:lineRule="auto"/>
              <w:jc w:val="center"/>
              <w:rPr>
                <w:sz w:val="24"/>
                <w:szCs w:val="24"/>
                <w:lang w:val="uk-UA"/>
              </w:rPr>
            </w:pPr>
          </w:p>
          <w:p w:rsidR="00800F9D" w:rsidRDefault="00800F9D" w:rsidP="00567E20">
            <w:pPr>
              <w:spacing w:line="360" w:lineRule="auto"/>
              <w:jc w:val="center"/>
              <w:rPr>
                <w:sz w:val="24"/>
                <w:szCs w:val="24"/>
                <w:lang w:val="uk-UA"/>
              </w:rPr>
            </w:pPr>
          </w:p>
          <w:p w:rsidR="00800F9D" w:rsidRPr="00DB4EDB" w:rsidRDefault="00800F9D" w:rsidP="00567E20">
            <w:pPr>
              <w:spacing w:line="360" w:lineRule="auto"/>
              <w:jc w:val="center"/>
              <w:rPr>
                <w:sz w:val="24"/>
                <w:szCs w:val="24"/>
                <w:lang w:val="uk-UA"/>
              </w:rPr>
            </w:pPr>
          </w:p>
        </w:tc>
        <w:tc>
          <w:tcPr>
            <w:tcW w:w="984" w:type="dxa"/>
            <w:vAlign w:val="center"/>
          </w:tcPr>
          <w:p w:rsidR="00800F9D" w:rsidRPr="00DB4EDB" w:rsidRDefault="00800F9D" w:rsidP="00567E20">
            <w:pPr>
              <w:spacing w:line="360" w:lineRule="auto"/>
              <w:jc w:val="center"/>
              <w:rPr>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72" w:type="dxa"/>
            <w:vAlign w:val="center"/>
          </w:tcPr>
          <w:p w:rsidR="00800F9D" w:rsidRPr="00DB4EDB" w:rsidRDefault="00800F9D" w:rsidP="00567E20">
            <w:pPr>
              <w:spacing w:before="0" w:after="0"/>
              <w:jc w:val="center"/>
              <w:rPr>
                <w:rFonts w:cs="Times New Roman"/>
                <w:sz w:val="24"/>
                <w:szCs w:val="24"/>
                <w:lang w:val="uk-UA"/>
              </w:rPr>
            </w:pPr>
          </w:p>
        </w:tc>
        <w:tc>
          <w:tcPr>
            <w:tcW w:w="709" w:type="dxa"/>
            <w:vAlign w:val="center"/>
          </w:tcPr>
          <w:p w:rsidR="00800F9D" w:rsidRPr="00DB4EDB" w:rsidRDefault="00800F9D" w:rsidP="00567E20">
            <w:pPr>
              <w:spacing w:before="0" w:after="0"/>
              <w:jc w:val="center"/>
              <w:rPr>
                <w:rFonts w:cs="Times New Roman"/>
                <w:sz w:val="24"/>
                <w:szCs w:val="24"/>
                <w:lang w:val="uk-UA"/>
              </w:rPr>
            </w:pPr>
          </w:p>
        </w:tc>
        <w:tc>
          <w:tcPr>
            <w:tcW w:w="572"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c>
          <w:tcPr>
            <w:tcW w:w="567" w:type="dxa"/>
            <w:vAlign w:val="center"/>
          </w:tcPr>
          <w:p w:rsidR="00800F9D" w:rsidRPr="00DB4EDB" w:rsidRDefault="00800F9D" w:rsidP="00567E20">
            <w:pPr>
              <w:spacing w:before="0" w:after="0"/>
              <w:jc w:val="center"/>
              <w:rPr>
                <w:rFonts w:cs="Times New Roman"/>
                <w:sz w:val="24"/>
                <w:szCs w:val="24"/>
                <w:lang w:val="uk-UA"/>
              </w:rPr>
            </w:pPr>
          </w:p>
        </w:tc>
      </w:tr>
    </w:tbl>
    <w:p w:rsidR="00C3616F" w:rsidRPr="00C3616F" w:rsidRDefault="00C3616F" w:rsidP="00C3616F">
      <w:pPr>
        <w:jc w:val="right"/>
        <w:rPr>
          <w:i/>
          <w:iCs/>
          <w:lang w:val="uk-UA"/>
        </w:rPr>
      </w:pPr>
      <w:r>
        <w:rPr>
          <w:i/>
          <w:iCs/>
          <w:lang w:val="uk-UA"/>
        </w:rPr>
        <w:lastRenderedPageBreak/>
        <w:t>Продовження таблиці 3.4</w:t>
      </w:r>
    </w:p>
    <w:tbl>
      <w:tblPr>
        <w:tblStyle w:val="a7"/>
        <w:tblW w:w="9343" w:type="dxa"/>
        <w:tblInd w:w="-5" w:type="dxa"/>
        <w:tblLayout w:type="fixed"/>
        <w:tblLook w:val="04A0"/>
      </w:tblPr>
      <w:tblGrid>
        <w:gridCol w:w="2387"/>
        <w:gridCol w:w="567"/>
        <w:gridCol w:w="567"/>
        <w:gridCol w:w="567"/>
        <w:gridCol w:w="567"/>
        <w:gridCol w:w="567"/>
        <w:gridCol w:w="567"/>
        <w:gridCol w:w="567"/>
        <w:gridCol w:w="572"/>
        <w:gridCol w:w="572"/>
        <w:gridCol w:w="137"/>
        <w:gridCol w:w="572"/>
        <w:gridCol w:w="567"/>
        <w:gridCol w:w="567"/>
      </w:tblGrid>
      <w:tr w:rsidR="00567E20" w:rsidRPr="00DB4EDB" w:rsidTr="00956A0C">
        <w:trPr>
          <w:trHeight w:val="482"/>
        </w:trPr>
        <w:tc>
          <w:tcPr>
            <w:tcW w:w="2387" w:type="dxa"/>
          </w:tcPr>
          <w:p w:rsidR="00567E20" w:rsidRPr="00DB4EDB" w:rsidRDefault="00567E20" w:rsidP="00567E20">
            <w:pPr>
              <w:spacing w:line="360" w:lineRule="auto"/>
              <w:rPr>
                <w:sz w:val="24"/>
                <w:szCs w:val="24"/>
                <w:lang w:val="uk-UA"/>
              </w:rPr>
            </w:pPr>
            <w:r w:rsidRPr="00DB4EDB">
              <w:rPr>
                <w:sz w:val="24"/>
                <w:szCs w:val="24"/>
                <w:lang w:val="uk-UA"/>
              </w:rPr>
              <w:t xml:space="preserve"> Гнучк. ниж.к-к.</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29</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29</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26</w:t>
            </w:r>
          </w:p>
        </w:tc>
        <w:tc>
          <w:tcPr>
            <w:tcW w:w="709" w:type="dxa"/>
            <w:gridSpan w:val="2"/>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w:t>
            </w:r>
          </w:p>
        </w:tc>
        <w:tc>
          <w:tcPr>
            <w:tcW w:w="572"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67E20" w:rsidRPr="00DB4EDB" w:rsidRDefault="00567E20" w:rsidP="00567E20">
            <w:pPr>
              <w:spacing w:before="0" w:after="0"/>
              <w:jc w:val="center"/>
              <w:rPr>
                <w:rFonts w:cs="Times New Roman"/>
                <w:sz w:val="24"/>
                <w:szCs w:val="24"/>
                <w:lang w:val="uk-UA"/>
              </w:rPr>
            </w:pPr>
            <w:r w:rsidRPr="00DB4EDB">
              <w:rPr>
                <w:rFonts w:cs="Times New Roman"/>
                <w:sz w:val="24"/>
                <w:szCs w:val="24"/>
                <w:lang w:val="uk-UA"/>
              </w:rPr>
              <w:t>36</w:t>
            </w:r>
          </w:p>
        </w:tc>
      </w:tr>
      <w:tr w:rsidR="00567E20" w:rsidRPr="00DB4EDB" w:rsidTr="00956A0C">
        <w:trPr>
          <w:trHeight w:val="480"/>
        </w:trPr>
        <w:tc>
          <w:tcPr>
            <w:tcW w:w="9343" w:type="dxa"/>
            <w:gridSpan w:val="14"/>
            <w:vAlign w:val="center"/>
          </w:tcPr>
          <w:p w:rsidR="00567E20" w:rsidRPr="00DB4EDB" w:rsidRDefault="00567E20" w:rsidP="00382465">
            <w:pPr>
              <w:spacing w:before="0" w:after="0"/>
              <w:jc w:val="center"/>
              <w:rPr>
                <w:rFonts w:cs="Times New Roman"/>
                <w:sz w:val="24"/>
                <w:szCs w:val="24"/>
                <w:lang w:val="uk-UA"/>
              </w:rPr>
            </w:pPr>
            <w:r w:rsidRPr="00DB4EDB">
              <w:rPr>
                <w:sz w:val="24"/>
                <w:szCs w:val="24"/>
                <w:lang w:val="uk-UA"/>
              </w:rPr>
              <w:t>Координація:</w:t>
            </w:r>
          </w:p>
        </w:tc>
      </w:tr>
      <w:tr w:rsidR="00043584" w:rsidRPr="00DB4EDB" w:rsidTr="00956A0C">
        <w:tc>
          <w:tcPr>
            <w:tcW w:w="2387" w:type="dxa"/>
            <w:vAlign w:val="center"/>
          </w:tcPr>
          <w:p w:rsidR="00567E20" w:rsidRPr="00DB4EDB" w:rsidRDefault="00F50739" w:rsidP="00956A0C">
            <w:pPr>
              <w:spacing w:line="360" w:lineRule="auto"/>
              <w:jc w:val="center"/>
              <w:rPr>
                <w:sz w:val="24"/>
                <w:szCs w:val="24"/>
                <w:lang w:val="uk-UA"/>
              </w:rPr>
            </w:pPr>
            <w:r w:rsidRPr="00DB4EDB">
              <w:rPr>
                <w:sz w:val="24"/>
                <w:szCs w:val="24"/>
                <w:lang w:val="uk-UA"/>
              </w:rPr>
              <w:t>Рівновага ст</w:t>
            </w:r>
            <w:r w:rsidR="00567E20" w:rsidRPr="00DB4EDB">
              <w:rPr>
                <w:sz w:val="24"/>
                <w:szCs w:val="24"/>
                <w:lang w:val="uk-UA"/>
              </w:rPr>
              <w:t>атич.</w:t>
            </w:r>
            <w:r w:rsidRPr="00DB4EDB">
              <w:rPr>
                <w:sz w:val="24"/>
                <w:szCs w:val="24"/>
                <w:lang w:val="uk-UA"/>
              </w:rPr>
              <w:t xml:space="preserve"> і динаміч.</w:t>
            </w:r>
            <w:r w:rsidR="006A0693" w:rsidRPr="00DB4EDB">
              <w:rPr>
                <w:sz w:val="24"/>
                <w:szCs w:val="24"/>
                <w:lang w:val="uk-UA"/>
              </w:rPr>
              <w:t>,</w:t>
            </w:r>
          </w:p>
          <w:p w:rsidR="006A0693" w:rsidRPr="00DB4EDB" w:rsidRDefault="006A0693" w:rsidP="00956A0C">
            <w:pPr>
              <w:spacing w:line="360" w:lineRule="auto"/>
              <w:jc w:val="center"/>
              <w:rPr>
                <w:sz w:val="24"/>
                <w:szCs w:val="24"/>
                <w:lang w:val="uk-UA"/>
              </w:rPr>
            </w:pPr>
            <w:r w:rsidRPr="00DB4EDB">
              <w:rPr>
                <w:sz w:val="24"/>
                <w:szCs w:val="24"/>
                <w:lang w:val="uk-UA"/>
              </w:rPr>
              <w:t>стереотип ходьби</w:t>
            </w:r>
          </w:p>
        </w:tc>
        <w:tc>
          <w:tcPr>
            <w:tcW w:w="3402" w:type="dxa"/>
            <w:gridSpan w:val="6"/>
            <w:vAlign w:val="center"/>
          </w:tcPr>
          <w:p w:rsidR="00516E91" w:rsidRPr="00DB4EDB" w:rsidRDefault="00F50739" w:rsidP="00567E20">
            <w:pPr>
              <w:pStyle w:val="2"/>
              <w:spacing w:before="0"/>
              <w:jc w:val="center"/>
              <w:outlineLvl w:val="1"/>
              <w:rPr>
                <w:rFonts w:cs="Times New Roman"/>
                <w:sz w:val="24"/>
                <w:szCs w:val="24"/>
                <w:lang w:val="uk-UA"/>
              </w:rPr>
            </w:pPr>
            <w:bookmarkStart w:id="62" w:name="_Toc88671172"/>
            <w:r w:rsidRPr="00DB4EDB">
              <w:rPr>
                <w:rFonts w:cs="Times New Roman"/>
                <w:sz w:val="24"/>
                <w:szCs w:val="24"/>
                <w:lang w:val="uk-UA"/>
              </w:rPr>
              <w:t>порушено</w:t>
            </w:r>
            <w:bookmarkEnd w:id="62"/>
          </w:p>
        </w:tc>
        <w:tc>
          <w:tcPr>
            <w:tcW w:w="3554" w:type="dxa"/>
            <w:gridSpan w:val="7"/>
            <w:vAlign w:val="center"/>
          </w:tcPr>
          <w:p w:rsidR="00516E91" w:rsidRPr="00DB4EDB" w:rsidRDefault="00F50739" w:rsidP="00567E20">
            <w:pPr>
              <w:pStyle w:val="2"/>
              <w:spacing w:before="0"/>
              <w:jc w:val="center"/>
              <w:outlineLvl w:val="1"/>
              <w:rPr>
                <w:rFonts w:cs="Times New Roman"/>
                <w:sz w:val="24"/>
                <w:szCs w:val="24"/>
                <w:lang w:val="uk-UA"/>
              </w:rPr>
            </w:pPr>
            <w:bookmarkStart w:id="63" w:name="_Toc88671173"/>
            <w:r w:rsidRPr="00DB4EDB">
              <w:rPr>
                <w:rFonts w:cs="Times New Roman"/>
                <w:sz w:val="24"/>
                <w:szCs w:val="24"/>
                <w:lang w:val="uk-UA"/>
              </w:rPr>
              <w:t>порушено</w:t>
            </w:r>
            <w:bookmarkEnd w:id="63"/>
          </w:p>
        </w:tc>
      </w:tr>
      <w:tr w:rsidR="00F50739" w:rsidRPr="00DB4EDB" w:rsidTr="00956A0C">
        <w:tc>
          <w:tcPr>
            <w:tcW w:w="2387" w:type="dxa"/>
            <w:vAlign w:val="center"/>
          </w:tcPr>
          <w:p w:rsidR="00F50739" w:rsidRPr="00DB4EDB" w:rsidRDefault="00F50739" w:rsidP="00956A0C">
            <w:pPr>
              <w:jc w:val="center"/>
              <w:rPr>
                <w:sz w:val="24"/>
                <w:szCs w:val="24"/>
                <w:lang w:val="uk-UA"/>
              </w:rPr>
            </w:pPr>
            <w:r w:rsidRPr="00DB4EDB">
              <w:rPr>
                <w:sz w:val="24"/>
                <w:szCs w:val="24"/>
                <w:lang w:val="uk-UA"/>
              </w:rPr>
              <w:t>Вставання, сидіння</w:t>
            </w:r>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64" w:name="_Toc88671174"/>
            <w:r w:rsidRPr="00DB4EDB">
              <w:rPr>
                <w:rFonts w:cs="Times New Roman"/>
                <w:b/>
                <w:sz w:val="24"/>
                <w:szCs w:val="24"/>
                <w:lang w:val="uk-UA"/>
              </w:rPr>
              <w:t>+</w:t>
            </w:r>
            <w:bookmarkEnd w:id="64"/>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65" w:name="_Toc88671175"/>
            <w:r w:rsidRPr="00DB4EDB">
              <w:rPr>
                <w:rFonts w:cs="Times New Roman"/>
                <w:b/>
                <w:sz w:val="24"/>
                <w:szCs w:val="24"/>
                <w:lang w:val="uk-UA"/>
              </w:rPr>
              <w:t>+</w:t>
            </w:r>
            <w:bookmarkEnd w:id="65"/>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66" w:name="_Toc88671176"/>
            <w:r w:rsidRPr="00DB4EDB">
              <w:rPr>
                <w:rFonts w:cs="Times New Roman"/>
                <w:b/>
                <w:sz w:val="24"/>
                <w:szCs w:val="24"/>
                <w:lang w:val="uk-UA"/>
              </w:rPr>
              <w:t>+</w:t>
            </w:r>
            <w:bookmarkEnd w:id="66"/>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67" w:name="_Toc88671177"/>
            <w:r w:rsidRPr="00DB4EDB">
              <w:rPr>
                <w:rFonts w:cs="Times New Roman"/>
                <w:b/>
                <w:sz w:val="24"/>
                <w:szCs w:val="24"/>
                <w:lang w:val="uk-UA"/>
              </w:rPr>
              <w:t>+</w:t>
            </w:r>
            <w:bookmarkEnd w:id="67"/>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68" w:name="_Toc88671178"/>
            <w:r w:rsidRPr="00DB4EDB">
              <w:rPr>
                <w:rFonts w:cs="Times New Roman"/>
                <w:sz w:val="24"/>
                <w:szCs w:val="24"/>
                <w:lang w:val="uk-UA"/>
              </w:rPr>
              <w:t>д</w:t>
            </w:r>
            <w:bookmarkEnd w:id="68"/>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69" w:name="_Toc88671179"/>
            <w:r w:rsidRPr="00DB4EDB">
              <w:rPr>
                <w:rFonts w:cs="Times New Roman"/>
                <w:b/>
                <w:sz w:val="24"/>
                <w:szCs w:val="24"/>
                <w:lang w:val="uk-UA"/>
              </w:rPr>
              <w:t>+</w:t>
            </w:r>
            <w:bookmarkEnd w:id="69"/>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70" w:name="_Toc88671180"/>
            <w:r w:rsidRPr="00DB4EDB">
              <w:rPr>
                <w:rFonts w:cs="Times New Roman"/>
                <w:sz w:val="24"/>
                <w:szCs w:val="24"/>
                <w:lang w:val="uk-UA"/>
              </w:rPr>
              <w:t>+</w:t>
            </w:r>
            <w:bookmarkEnd w:id="70"/>
          </w:p>
        </w:tc>
        <w:tc>
          <w:tcPr>
            <w:tcW w:w="572" w:type="dxa"/>
            <w:vAlign w:val="center"/>
          </w:tcPr>
          <w:p w:rsidR="00F50739" w:rsidRPr="00DB4EDB" w:rsidRDefault="00F50739" w:rsidP="00956A0C">
            <w:pPr>
              <w:pStyle w:val="2"/>
              <w:spacing w:before="0"/>
              <w:jc w:val="center"/>
              <w:outlineLvl w:val="1"/>
              <w:rPr>
                <w:rFonts w:cs="Times New Roman"/>
                <w:sz w:val="24"/>
                <w:szCs w:val="24"/>
                <w:lang w:val="uk-UA"/>
              </w:rPr>
            </w:pPr>
            <w:bookmarkStart w:id="71" w:name="_Toc88671181"/>
            <w:r w:rsidRPr="00DB4EDB">
              <w:rPr>
                <w:rFonts w:cs="Times New Roman"/>
                <w:sz w:val="24"/>
                <w:szCs w:val="24"/>
                <w:lang w:val="uk-UA"/>
              </w:rPr>
              <w:t>д</w:t>
            </w:r>
            <w:bookmarkEnd w:id="71"/>
          </w:p>
        </w:tc>
        <w:tc>
          <w:tcPr>
            <w:tcW w:w="572" w:type="dxa"/>
            <w:vAlign w:val="center"/>
          </w:tcPr>
          <w:p w:rsidR="00F50739" w:rsidRPr="00DB4EDB" w:rsidRDefault="00F50739" w:rsidP="00956A0C">
            <w:pPr>
              <w:pStyle w:val="2"/>
              <w:spacing w:before="0"/>
              <w:jc w:val="center"/>
              <w:outlineLvl w:val="1"/>
              <w:rPr>
                <w:rFonts w:cs="Times New Roman"/>
                <w:sz w:val="24"/>
                <w:szCs w:val="24"/>
                <w:lang w:val="uk-UA"/>
              </w:rPr>
            </w:pPr>
            <w:bookmarkStart w:id="72" w:name="_Toc88671182"/>
            <w:r w:rsidRPr="00DB4EDB">
              <w:rPr>
                <w:rFonts w:cs="Times New Roman"/>
                <w:sz w:val="24"/>
                <w:szCs w:val="24"/>
                <w:lang w:val="uk-UA"/>
              </w:rPr>
              <w:t>д</w:t>
            </w:r>
            <w:bookmarkEnd w:id="72"/>
          </w:p>
        </w:tc>
        <w:tc>
          <w:tcPr>
            <w:tcW w:w="709" w:type="dxa"/>
            <w:gridSpan w:val="2"/>
            <w:vAlign w:val="center"/>
          </w:tcPr>
          <w:p w:rsidR="00F50739" w:rsidRPr="00DB4EDB" w:rsidRDefault="00F50739" w:rsidP="00956A0C">
            <w:pPr>
              <w:pStyle w:val="2"/>
              <w:spacing w:before="0"/>
              <w:jc w:val="center"/>
              <w:outlineLvl w:val="1"/>
              <w:rPr>
                <w:rFonts w:cs="Times New Roman"/>
                <w:sz w:val="24"/>
                <w:szCs w:val="24"/>
                <w:lang w:val="uk-UA"/>
              </w:rPr>
            </w:pPr>
            <w:bookmarkStart w:id="73" w:name="_Toc88671183"/>
            <w:r w:rsidRPr="00DB4EDB">
              <w:rPr>
                <w:rFonts w:cs="Times New Roman"/>
                <w:sz w:val="24"/>
                <w:szCs w:val="24"/>
                <w:lang w:val="uk-UA"/>
              </w:rPr>
              <w:t>д</w:t>
            </w:r>
            <w:bookmarkEnd w:id="73"/>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74" w:name="_Toc88671184"/>
            <w:r w:rsidRPr="00DB4EDB">
              <w:rPr>
                <w:rFonts w:cs="Times New Roman"/>
                <w:b/>
                <w:sz w:val="24"/>
                <w:szCs w:val="24"/>
                <w:lang w:val="uk-UA"/>
              </w:rPr>
              <w:t>+</w:t>
            </w:r>
            <w:bookmarkEnd w:id="74"/>
          </w:p>
        </w:tc>
        <w:tc>
          <w:tcPr>
            <w:tcW w:w="567" w:type="dxa"/>
            <w:vAlign w:val="center"/>
          </w:tcPr>
          <w:p w:rsidR="00F50739" w:rsidRPr="00DB4EDB" w:rsidRDefault="00F50739" w:rsidP="00956A0C">
            <w:pPr>
              <w:pStyle w:val="2"/>
              <w:spacing w:before="0"/>
              <w:jc w:val="center"/>
              <w:outlineLvl w:val="1"/>
              <w:rPr>
                <w:rFonts w:cs="Times New Roman"/>
                <w:b/>
                <w:sz w:val="24"/>
                <w:szCs w:val="24"/>
                <w:lang w:val="uk-UA"/>
              </w:rPr>
            </w:pPr>
            <w:bookmarkStart w:id="75" w:name="_Toc88671185"/>
            <w:r w:rsidRPr="00DB4EDB">
              <w:rPr>
                <w:rFonts w:cs="Times New Roman"/>
                <w:b/>
                <w:sz w:val="24"/>
                <w:szCs w:val="24"/>
                <w:lang w:val="uk-UA"/>
              </w:rPr>
              <w:t>+</w:t>
            </w:r>
            <w:bookmarkEnd w:id="75"/>
          </w:p>
        </w:tc>
      </w:tr>
      <w:tr w:rsidR="00F50739" w:rsidRPr="00DB4EDB" w:rsidTr="00956A0C">
        <w:tc>
          <w:tcPr>
            <w:tcW w:w="2387" w:type="dxa"/>
            <w:vAlign w:val="center"/>
          </w:tcPr>
          <w:p w:rsidR="00F50739" w:rsidRPr="00DB4EDB" w:rsidRDefault="00F50739" w:rsidP="00956A0C">
            <w:pPr>
              <w:jc w:val="center"/>
              <w:rPr>
                <w:sz w:val="24"/>
                <w:szCs w:val="24"/>
                <w:lang w:val="uk-UA"/>
              </w:rPr>
            </w:pPr>
            <w:r w:rsidRPr="00DB4EDB">
              <w:rPr>
                <w:sz w:val="24"/>
                <w:szCs w:val="24"/>
                <w:lang w:val="uk-UA"/>
              </w:rPr>
              <w:t>Повертання, ходьба,стрибки, біг</w:t>
            </w:r>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76" w:name="_Toc88671186"/>
            <w:r w:rsidRPr="00DB4EDB">
              <w:rPr>
                <w:rFonts w:cs="Times New Roman"/>
                <w:sz w:val="24"/>
                <w:szCs w:val="24"/>
                <w:lang w:val="uk-UA"/>
              </w:rPr>
              <w:t>+</w:t>
            </w:r>
            <w:bookmarkEnd w:id="76"/>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77" w:name="_Toc88671187"/>
            <w:r w:rsidRPr="00DB4EDB">
              <w:rPr>
                <w:rFonts w:cs="Times New Roman"/>
                <w:sz w:val="24"/>
                <w:szCs w:val="24"/>
                <w:lang w:val="uk-UA"/>
              </w:rPr>
              <w:t>+</w:t>
            </w:r>
            <w:bookmarkEnd w:id="77"/>
          </w:p>
        </w:tc>
        <w:tc>
          <w:tcPr>
            <w:tcW w:w="567" w:type="dxa"/>
            <w:vAlign w:val="center"/>
          </w:tcPr>
          <w:p w:rsidR="00F50739" w:rsidRPr="00DB4EDB" w:rsidRDefault="006A0693" w:rsidP="00956A0C">
            <w:pPr>
              <w:pStyle w:val="2"/>
              <w:spacing w:before="0"/>
              <w:jc w:val="center"/>
              <w:outlineLvl w:val="1"/>
              <w:rPr>
                <w:rFonts w:cs="Times New Roman"/>
                <w:sz w:val="24"/>
                <w:szCs w:val="24"/>
                <w:lang w:val="uk-UA"/>
              </w:rPr>
            </w:pPr>
            <w:bookmarkStart w:id="78" w:name="_Toc88671188"/>
            <w:r w:rsidRPr="00DB4EDB">
              <w:rPr>
                <w:rFonts w:cs="Times New Roman"/>
                <w:sz w:val="24"/>
                <w:szCs w:val="24"/>
                <w:lang w:val="uk-UA"/>
              </w:rPr>
              <w:t>д</w:t>
            </w:r>
            <w:r w:rsidR="00F50739" w:rsidRPr="00DB4EDB">
              <w:rPr>
                <w:rFonts w:cs="Times New Roman"/>
                <w:sz w:val="24"/>
                <w:szCs w:val="24"/>
                <w:lang w:val="uk-UA"/>
              </w:rPr>
              <w:t>+</w:t>
            </w:r>
            <w:bookmarkEnd w:id="78"/>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79" w:name="_Toc88671189"/>
            <w:r w:rsidRPr="00DB4EDB">
              <w:rPr>
                <w:rFonts w:cs="Times New Roman"/>
                <w:sz w:val="24"/>
                <w:szCs w:val="24"/>
                <w:lang w:val="uk-UA"/>
              </w:rPr>
              <w:t>+</w:t>
            </w:r>
            <w:bookmarkEnd w:id="79"/>
          </w:p>
        </w:tc>
        <w:tc>
          <w:tcPr>
            <w:tcW w:w="567" w:type="dxa"/>
            <w:vAlign w:val="center"/>
          </w:tcPr>
          <w:p w:rsidR="00F50739" w:rsidRPr="00DB4EDB" w:rsidRDefault="006A0693" w:rsidP="00956A0C">
            <w:pPr>
              <w:pStyle w:val="2"/>
              <w:spacing w:before="0"/>
              <w:jc w:val="center"/>
              <w:outlineLvl w:val="1"/>
              <w:rPr>
                <w:rFonts w:cs="Times New Roman"/>
                <w:sz w:val="24"/>
                <w:szCs w:val="24"/>
                <w:lang w:val="uk-UA"/>
              </w:rPr>
            </w:pPr>
            <w:bookmarkStart w:id="80" w:name="_Toc88671190"/>
            <w:r w:rsidRPr="00DB4EDB">
              <w:rPr>
                <w:rFonts w:cs="Times New Roman"/>
                <w:sz w:val="24"/>
                <w:szCs w:val="24"/>
                <w:lang w:val="uk-UA"/>
              </w:rPr>
              <w:t>д</w:t>
            </w:r>
            <w:r w:rsidR="00F50739" w:rsidRPr="00DB4EDB">
              <w:rPr>
                <w:rFonts w:cs="Times New Roman"/>
                <w:sz w:val="24"/>
                <w:szCs w:val="24"/>
                <w:lang w:val="uk-UA"/>
              </w:rPr>
              <w:t>+</w:t>
            </w:r>
            <w:bookmarkEnd w:id="80"/>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81" w:name="_Toc88671191"/>
            <w:r w:rsidRPr="00DB4EDB">
              <w:rPr>
                <w:rFonts w:cs="Times New Roman"/>
                <w:sz w:val="24"/>
                <w:szCs w:val="24"/>
                <w:lang w:val="uk-UA"/>
              </w:rPr>
              <w:t>+</w:t>
            </w:r>
            <w:bookmarkEnd w:id="81"/>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82" w:name="_Toc88671192"/>
            <w:r w:rsidRPr="00DB4EDB">
              <w:rPr>
                <w:rFonts w:cs="Times New Roman"/>
                <w:sz w:val="24"/>
                <w:szCs w:val="24"/>
                <w:lang w:val="uk-UA"/>
              </w:rPr>
              <w:t>+</w:t>
            </w:r>
            <w:bookmarkEnd w:id="82"/>
          </w:p>
        </w:tc>
        <w:tc>
          <w:tcPr>
            <w:tcW w:w="572" w:type="dxa"/>
            <w:vAlign w:val="center"/>
          </w:tcPr>
          <w:p w:rsidR="00F50739" w:rsidRPr="00DB4EDB" w:rsidRDefault="00F50739" w:rsidP="00956A0C">
            <w:pPr>
              <w:pStyle w:val="2"/>
              <w:spacing w:before="0"/>
              <w:jc w:val="center"/>
              <w:outlineLvl w:val="1"/>
              <w:rPr>
                <w:rFonts w:cs="Times New Roman"/>
                <w:sz w:val="24"/>
                <w:szCs w:val="24"/>
                <w:lang w:val="uk-UA"/>
              </w:rPr>
            </w:pPr>
            <w:bookmarkStart w:id="83" w:name="_Toc88671193"/>
            <w:r w:rsidRPr="00DB4EDB">
              <w:rPr>
                <w:rFonts w:cs="Times New Roman"/>
                <w:sz w:val="24"/>
                <w:szCs w:val="24"/>
                <w:lang w:val="uk-UA"/>
              </w:rPr>
              <w:t>д</w:t>
            </w:r>
            <w:bookmarkEnd w:id="83"/>
          </w:p>
        </w:tc>
        <w:tc>
          <w:tcPr>
            <w:tcW w:w="572" w:type="dxa"/>
            <w:vAlign w:val="center"/>
          </w:tcPr>
          <w:p w:rsidR="00F50739" w:rsidRPr="00DB4EDB" w:rsidRDefault="00F50739" w:rsidP="00956A0C">
            <w:pPr>
              <w:pStyle w:val="2"/>
              <w:spacing w:before="0"/>
              <w:jc w:val="center"/>
              <w:outlineLvl w:val="1"/>
              <w:rPr>
                <w:rFonts w:cs="Times New Roman"/>
                <w:sz w:val="24"/>
                <w:szCs w:val="24"/>
                <w:lang w:val="uk-UA"/>
              </w:rPr>
            </w:pPr>
            <w:bookmarkStart w:id="84" w:name="_Toc88671194"/>
            <w:r w:rsidRPr="00DB4EDB">
              <w:rPr>
                <w:rFonts w:cs="Times New Roman"/>
                <w:sz w:val="24"/>
                <w:szCs w:val="24"/>
                <w:lang w:val="uk-UA"/>
              </w:rPr>
              <w:t>д</w:t>
            </w:r>
            <w:bookmarkEnd w:id="84"/>
          </w:p>
        </w:tc>
        <w:tc>
          <w:tcPr>
            <w:tcW w:w="709" w:type="dxa"/>
            <w:gridSpan w:val="2"/>
            <w:vAlign w:val="center"/>
          </w:tcPr>
          <w:p w:rsidR="00F50739" w:rsidRPr="00DB4EDB" w:rsidRDefault="00F50739" w:rsidP="00956A0C">
            <w:pPr>
              <w:pStyle w:val="2"/>
              <w:spacing w:before="0"/>
              <w:jc w:val="center"/>
              <w:outlineLvl w:val="1"/>
              <w:rPr>
                <w:rFonts w:cs="Times New Roman"/>
                <w:sz w:val="24"/>
                <w:szCs w:val="24"/>
                <w:lang w:val="uk-UA"/>
              </w:rPr>
            </w:pPr>
            <w:bookmarkStart w:id="85" w:name="_Toc88671195"/>
            <w:r w:rsidRPr="00DB4EDB">
              <w:rPr>
                <w:rFonts w:cs="Times New Roman"/>
                <w:sz w:val="24"/>
                <w:szCs w:val="24"/>
                <w:lang w:val="uk-UA"/>
              </w:rPr>
              <w:t>д</w:t>
            </w:r>
            <w:bookmarkEnd w:id="85"/>
          </w:p>
        </w:tc>
        <w:tc>
          <w:tcPr>
            <w:tcW w:w="567" w:type="dxa"/>
            <w:vAlign w:val="center"/>
          </w:tcPr>
          <w:p w:rsidR="00F50739" w:rsidRPr="00DB4EDB" w:rsidRDefault="00F50739" w:rsidP="00956A0C">
            <w:pPr>
              <w:pStyle w:val="2"/>
              <w:spacing w:before="0"/>
              <w:jc w:val="center"/>
              <w:outlineLvl w:val="1"/>
              <w:rPr>
                <w:rFonts w:cs="Times New Roman"/>
                <w:sz w:val="24"/>
                <w:szCs w:val="24"/>
                <w:lang w:val="uk-UA"/>
              </w:rPr>
            </w:pPr>
            <w:bookmarkStart w:id="86" w:name="_Toc88671196"/>
            <w:r w:rsidRPr="00DB4EDB">
              <w:rPr>
                <w:rFonts w:cs="Times New Roman"/>
                <w:sz w:val="24"/>
                <w:szCs w:val="24"/>
                <w:lang w:val="uk-UA"/>
              </w:rPr>
              <w:t>+</w:t>
            </w:r>
            <w:bookmarkEnd w:id="86"/>
          </w:p>
        </w:tc>
        <w:tc>
          <w:tcPr>
            <w:tcW w:w="567" w:type="dxa"/>
            <w:vAlign w:val="center"/>
          </w:tcPr>
          <w:p w:rsidR="00F50739" w:rsidRPr="00DB4EDB" w:rsidRDefault="006A0693" w:rsidP="00956A0C">
            <w:pPr>
              <w:pStyle w:val="2"/>
              <w:spacing w:before="0"/>
              <w:jc w:val="center"/>
              <w:outlineLvl w:val="1"/>
              <w:rPr>
                <w:rFonts w:cs="Times New Roman"/>
                <w:sz w:val="24"/>
                <w:szCs w:val="24"/>
                <w:lang w:val="uk-UA"/>
              </w:rPr>
            </w:pPr>
            <w:bookmarkStart w:id="87" w:name="_Toc88671197"/>
            <w:r w:rsidRPr="00DB4EDB">
              <w:rPr>
                <w:rFonts w:cs="Times New Roman"/>
                <w:sz w:val="24"/>
                <w:szCs w:val="24"/>
                <w:lang w:val="uk-UA"/>
              </w:rPr>
              <w:t>+</w:t>
            </w:r>
            <w:bookmarkEnd w:id="87"/>
          </w:p>
        </w:tc>
      </w:tr>
      <w:tr w:rsidR="00956A0C" w:rsidRPr="00DB4EDB" w:rsidTr="00956A0C">
        <w:tc>
          <w:tcPr>
            <w:tcW w:w="2387" w:type="dxa"/>
            <w:vAlign w:val="center"/>
          </w:tcPr>
          <w:p w:rsidR="00956A0C" w:rsidRPr="00DB4EDB" w:rsidRDefault="00956A0C" w:rsidP="00956A0C">
            <w:pPr>
              <w:jc w:val="center"/>
              <w:rPr>
                <w:sz w:val="24"/>
                <w:szCs w:val="24"/>
                <w:lang w:val="uk-UA"/>
              </w:rPr>
            </w:pPr>
            <w:r w:rsidRPr="00DB4EDB">
              <w:rPr>
                <w:sz w:val="24"/>
                <w:szCs w:val="24"/>
                <w:lang w:val="uk-UA"/>
              </w:rPr>
              <w:t>Участь у ігровій діяльнності, розуміння завдань</w:t>
            </w:r>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88" w:name="_Toc88671198"/>
            <w:r w:rsidRPr="00DB4EDB">
              <w:rPr>
                <w:rFonts w:cs="Times New Roman"/>
                <w:sz w:val="24"/>
                <w:szCs w:val="24"/>
                <w:lang w:val="uk-UA"/>
              </w:rPr>
              <w:t>+</w:t>
            </w:r>
            <w:bookmarkEnd w:id="88"/>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89" w:name="_Toc88671199"/>
            <w:r w:rsidRPr="00DB4EDB">
              <w:rPr>
                <w:rFonts w:cs="Times New Roman"/>
                <w:sz w:val="24"/>
                <w:szCs w:val="24"/>
                <w:lang w:val="uk-UA"/>
              </w:rPr>
              <w:t>+</w:t>
            </w:r>
            <w:bookmarkEnd w:id="89"/>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0" w:name="_Toc88671200"/>
            <w:r w:rsidRPr="00DB4EDB">
              <w:rPr>
                <w:rFonts w:cs="Times New Roman"/>
                <w:sz w:val="24"/>
                <w:szCs w:val="24"/>
                <w:lang w:val="uk-UA"/>
              </w:rPr>
              <w:t>д</w:t>
            </w:r>
            <w:bookmarkEnd w:id="90"/>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1" w:name="_Toc88671201"/>
            <w:r w:rsidRPr="00DB4EDB">
              <w:rPr>
                <w:rFonts w:cs="Times New Roman"/>
                <w:sz w:val="24"/>
                <w:szCs w:val="24"/>
                <w:lang w:val="uk-UA"/>
              </w:rPr>
              <w:t>д</w:t>
            </w:r>
            <w:bookmarkEnd w:id="91"/>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2" w:name="_Toc88671202"/>
            <w:r w:rsidRPr="00DB4EDB">
              <w:rPr>
                <w:rFonts w:cs="Times New Roman"/>
                <w:sz w:val="24"/>
                <w:szCs w:val="24"/>
                <w:lang w:val="uk-UA"/>
              </w:rPr>
              <w:t>+</w:t>
            </w:r>
            <w:bookmarkEnd w:id="92"/>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3" w:name="_Toc88671203"/>
            <w:r w:rsidRPr="00DB4EDB">
              <w:rPr>
                <w:rFonts w:cs="Times New Roman"/>
                <w:sz w:val="24"/>
                <w:szCs w:val="24"/>
                <w:lang w:val="uk-UA"/>
              </w:rPr>
              <w:t>+</w:t>
            </w:r>
            <w:bookmarkEnd w:id="93"/>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4" w:name="_Toc88671204"/>
            <w:r w:rsidRPr="00DB4EDB">
              <w:rPr>
                <w:rFonts w:cs="Times New Roman"/>
                <w:sz w:val="24"/>
                <w:szCs w:val="24"/>
                <w:lang w:val="uk-UA"/>
              </w:rPr>
              <w:t>д</w:t>
            </w:r>
            <w:bookmarkEnd w:id="94"/>
          </w:p>
        </w:tc>
        <w:tc>
          <w:tcPr>
            <w:tcW w:w="572" w:type="dxa"/>
            <w:vAlign w:val="center"/>
          </w:tcPr>
          <w:p w:rsidR="00956A0C" w:rsidRPr="00DB4EDB" w:rsidRDefault="00956A0C" w:rsidP="00956A0C">
            <w:pPr>
              <w:pStyle w:val="2"/>
              <w:spacing w:before="0"/>
              <w:jc w:val="center"/>
              <w:outlineLvl w:val="1"/>
              <w:rPr>
                <w:rFonts w:cs="Times New Roman"/>
                <w:sz w:val="24"/>
                <w:szCs w:val="24"/>
                <w:lang w:val="uk-UA"/>
              </w:rPr>
            </w:pPr>
            <w:bookmarkStart w:id="95" w:name="_Toc88671205"/>
            <w:r w:rsidRPr="00DB4EDB">
              <w:rPr>
                <w:rFonts w:cs="Times New Roman"/>
                <w:sz w:val="24"/>
                <w:szCs w:val="24"/>
                <w:lang w:val="uk-UA"/>
              </w:rPr>
              <w:t>+</w:t>
            </w:r>
            <w:bookmarkEnd w:id="95"/>
          </w:p>
        </w:tc>
        <w:tc>
          <w:tcPr>
            <w:tcW w:w="572" w:type="dxa"/>
            <w:vAlign w:val="center"/>
          </w:tcPr>
          <w:p w:rsidR="00956A0C" w:rsidRPr="00DB4EDB" w:rsidRDefault="00956A0C" w:rsidP="00956A0C">
            <w:pPr>
              <w:pStyle w:val="2"/>
              <w:spacing w:before="0"/>
              <w:jc w:val="center"/>
              <w:outlineLvl w:val="1"/>
              <w:rPr>
                <w:rFonts w:cs="Times New Roman"/>
                <w:sz w:val="24"/>
                <w:szCs w:val="24"/>
                <w:lang w:val="uk-UA"/>
              </w:rPr>
            </w:pPr>
            <w:bookmarkStart w:id="96" w:name="_Toc88671206"/>
            <w:r w:rsidRPr="00DB4EDB">
              <w:rPr>
                <w:rFonts w:cs="Times New Roman"/>
                <w:sz w:val="24"/>
                <w:szCs w:val="24"/>
                <w:lang w:val="uk-UA"/>
              </w:rPr>
              <w:t>д</w:t>
            </w:r>
            <w:bookmarkEnd w:id="96"/>
          </w:p>
        </w:tc>
        <w:tc>
          <w:tcPr>
            <w:tcW w:w="709" w:type="dxa"/>
            <w:gridSpan w:val="2"/>
            <w:vAlign w:val="center"/>
          </w:tcPr>
          <w:p w:rsidR="00956A0C" w:rsidRPr="00DB4EDB" w:rsidRDefault="00956A0C" w:rsidP="00956A0C">
            <w:pPr>
              <w:pStyle w:val="2"/>
              <w:spacing w:before="0"/>
              <w:jc w:val="center"/>
              <w:outlineLvl w:val="1"/>
              <w:rPr>
                <w:rFonts w:cs="Times New Roman"/>
                <w:sz w:val="24"/>
                <w:szCs w:val="24"/>
                <w:lang w:val="uk-UA"/>
              </w:rPr>
            </w:pPr>
            <w:bookmarkStart w:id="97" w:name="_Toc88671207"/>
            <w:r w:rsidRPr="00DB4EDB">
              <w:rPr>
                <w:rFonts w:cs="Times New Roman"/>
                <w:sz w:val="24"/>
                <w:szCs w:val="24"/>
                <w:lang w:val="uk-UA"/>
              </w:rPr>
              <w:t>+</w:t>
            </w:r>
            <w:bookmarkEnd w:id="97"/>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8" w:name="_Toc88671208"/>
            <w:r w:rsidRPr="00DB4EDB">
              <w:rPr>
                <w:rFonts w:cs="Times New Roman"/>
                <w:sz w:val="24"/>
                <w:szCs w:val="24"/>
                <w:lang w:val="uk-UA"/>
              </w:rPr>
              <w:t>+</w:t>
            </w:r>
            <w:bookmarkEnd w:id="98"/>
          </w:p>
        </w:tc>
        <w:tc>
          <w:tcPr>
            <w:tcW w:w="567" w:type="dxa"/>
            <w:vAlign w:val="center"/>
          </w:tcPr>
          <w:p w:rsidR="00956A0C" w:rsidRPr="00DB4EDB" w:rsidRDefault="00956A0C" w:rsidP="00956A0C">
            <w:pPr>
              <w:pStyle w:val="2"/>
              <w:spacing w:before="0"/>
              <w:jc w:val="center"/>
              <w:outlineLvl w:val="1"/>
              <w:rPr>
                <w:rFonts w:cs="Times New Roman"/>
                <w:sz w:val="24"/>
                <w:szCs w:val="24"/>
                <w:lang w:val="uk-UA"/>
              </w:rPr>
            </w:pPr>
            <w:bookmarkStart w:id="99" w:name="_Toc88671209"/>
            <w:r w:rsidRPr="00DB4EDB">
              <w:rPr>
                <w:rFonts w:cs="Times New Roman"/>
                <w:sz w:val="24"/>
                <w:szCs w:val="24"/>
                <w:lang w:val="uk-UA"/>
              </w:rPr>
              <w:t>д</w:t>
            </w:r>
            <w:bookmarkEnd w:id="99"/>
          </w:p>
        </w:tc>
      </w:tr>
    </w:tbl>
    <w:bookmarkEnd w:id="25"/>
    <w:p w:rsidR="00956A0C" w:rsidRDefault="006A0693" w:rsidP="00C23BFF">
      <w:pPr>
        <w:rPr>
          <w:lang w:val="uk-UA"/>
        </w:rPr>
      </w:pPr>
      <w:r w:rsidRPr="006A0693">
        <w:rPr>
          <w:lang w:val="uk-UA"/>
        </w:rPr>
        <w:t>Примітка: С — сколіоз, К — к</w:t>
      </w:r>
      <w:r>
        <w:rPr>
          <w:lang w:val="uk-UA"/>
        </w:rPr>
        <w:t>іфоз, Н — норма, Е — еквінус, Вр</w:t>
      </w:r>
      <w:r w:rsidRPr="006A0693">
        <w:rPr>
          <w:lang w:val="uk-UA"/>
        </w:rPr>
        <w:t xml:space="preserve"> —</w:t>
      </w:r>
      <w:r>
        <w:rPr>
          <w:lang w:val="uk-UA"/>
        </w:rPr>
        <w:t xml:space="preserve"> варус, Вл</w:t>
      </w:r>
      <w:r w:rsidRPr="006A0693">
        <w:rPr>
          <w:lang w:val="uk-UA"/>
        </w:rPr>
        <w:t xml:space="preserve"> — вальгус, Д — з допомогою, П — порушено.</w:t>
      </w:r>
    </w:p>
    <w:p w:rsidR="00574BEB" w:rsidRPr="00574BEB" w:rsidRDefault="00574BEB" w:rsidP="008C6FFF">
      <w:pPr>
        <w:spacing w:line="360" w:lineRule="auto"/>
        <w:rPr>
          <w:lang w:val="uk-UA"/>
        </w:rPr>
      </w:pPr>
      <w:r>
        <w:rPr>
          <w:lang w:val="uk-UA"/>
        </w:rPr>
        <w:tab/>
      </w:r>
      <w:r w:rsidRPr="00F31EA7">
        <w:rPr>
          <w:lang w:val="uk-UA"/>
        </w:rPr>
        <w:t xml:space="preserve">Результати обстеження дітей з атактичною формою ДЦП </w:t>
      </w:r>
      <w:r w:rsidRPr="00574BEB">
        <w:rPr>
          <w:lang w:val="uk-UA"/>
        </w:rPr>
        <w:t xml:space="preserve">на </w:t>
      </w:r>
      <w:r>
        <w:rPr>
          <w:lang w:val="uk-UA"/>
        </w:rPr>
        <w:t xml:space="preserve">п’ятий </w:t>
      </w:r>
      <w:r w:rsidRPr="00574BEB">
        <w:rPr>
          <w:lang w:val="uk-UA"/>
        </w:rPr>
        <w:t>день</w:t>
      </w:r>
      <w:r w:rsidRPr="00F31EA7">
        <w:rPr>
          <w:lang w:val="uk-UA"/>
        </w:rPr>
        <w:t xml:space="preserve"> реабілітації наведені у таблиці 3.</w:t>
      </w:r>
      <w:r w:rsidR="00C45E2C">
        <w:rPr>
          <w:lang w:val="uk-UA"/>
        </w:rPr>
        <w:t>5</w:t>
      </w:r>
      <w:r w:rsidRPr="00F31EA7">
        <w:rPr>
          <w:lang w:val="uk-UA"/>
        </w:rPr>
        <w:t>.</w:t>
      </w:r>
    </w:p>
    <w:p w:rsidR="00574BEB" w:rsidRPr="008A6662" w:rsidRDefault="00574BEB" w:rsidP="00574BEB">
      <w:pPr>
        <w:spacing w:before="0" w:after="0" w:line="360" w:lineRule="auto"/>
        <w:jc w:val="right"/>
        <w:rPr>
          <w:i/>
          <w:lang w:val="uk-UA"/>
        </w:rPr>
      </w:pPr>
      <w:r w:rsidRPr="006C2F48">
        <w:rPr>
          <w:i/>
        </w:rPr>
        <w:t xml:space="preserve">Таблиця </w:t>
      </w:r>
      <w:r>
        <w:rPr>
          <w:i/>
          <w:lang w:val="uk-UA"/>
        </w:rPr>
        <w:t>3.</w:t>
      </w:r>
      <w:r w:rsidR="00C45E2C">
        <w:rPr>
          <w:i/>
          <w:lang w:val="uk-UA"/>
        </w:rPr>
        <w:t>5</w:t>
      </w:r>
    </w:p>
    <w:p w:rsidR="00574BEB" w:rsidRPr="008A6662" w:rsidRDefault="00574BEB" w:rsidP="00574BEB">
      <w:pPr>
        <w:jc w:val="center"/>
        <w:rPr>
          <w:b/>
          <w:bCs/>
          <w:i/>
          <w:lang w:val="uk-UA"/>
        </w:rPr>
      </w:pPr>
      <w:r w:rsidRPr="008A6662">
        <w:rPr>
          <w:b/>
          <w:bCs/>
        </w:rPr>
        <w:t xml:space="preserve">Рухові показники дітей з ДЦП </w:t>
      </w:r>
      <w:r>
        <w:rPr>
          <w:b/>
          <w:bCs/>
          <w:lang w:val="uk-UA"/>
        </w:rPr>
        <w:t>на п</w:t>
      </w:r>
      <w:r w:rsidR="00C45E2C">
        <w:rPr>
          <w:b/>
          <w:bCs/>
          <w:lang w:val="uk-UA"/>
        </w:rPr>
        <w:t>’ят</w:t>
      </w:r>
      <w:r>
        <w:rPr>
          <w:b/>
          <w:bCs/>
          <w:lang w:val="uk-UA"/>
        </w:rPr>
        <w:t>ий день</w:t>
      </w:r>
      <w:r w:rsidRPr="008A6662">
        <w:rPr>
          <w:b/>
          <w:bCs/>
        </w:rPr>
        <w:t xml:space="preserve"> реабілітації</w:t>
      </w:r>
    </w:p>
    <w:tbl>
      <w:tblPr>
        <w:tblStyle w:val="a7"/>
        <w:tblW w:w="9343" w:type="dxa"/>
        <w:tblInd w:w="-5" w:type="dxa"/>
        <w:tblLayout w:type="fixed"/>
        <w:tblLook w:val="04A0"/>
      </w:tblPr>
      <w:tblGrid>
        <w:gridCol w:w="984"/>
        <w:gridCol w:w="1403"/>
        <w:gridCol w:w="567"/>
        <w:gridCol w:w="567"/>
        <w:gridCol w:w="567"/>
        <w:gridCol w:w="567"/>
        <w:gridCol w:w="567"/>
        <w:gridCol w:w="567"/>
        <w:gridCol w:w="567"/>
        <w:gridCol w:w="572"/>
        <w:gridCol w:w="709"/>
        <w:gridCol w:w="572"/>
        <w:gridCol w:w="567"/>
        <w:gridCol w:w="567"/>
      </w:tblGrid>
      <w:tr w:rsidR="00574BEB" w:rsidRPr="00DB4EDB" w:rsidTr="00582A1E">
        <w:trPr>
          <w:trHeight w:val="525"/>
        </w:trPr>
        <w:tc>
          <w:tcPr>
            <w:tcW w:w="2387" w:type="dxa"/>
            <w:gridSpan w:val="2"/>
            <w:vAlign w:val="center"/>
          </w:tcPr>
          <w:p w:rsidR="00574BEB" w:rsidRPr="00DB4EDB" w:rsidRDefault="00574BEB" w:rsidP="00582A1E">
            <w:pPr>
              <w:jc w:val="center"/>
              <w:rPr>
                <w:b/>
                <w:bCs/>
                <w:sz w:val="24"/>
                <w:szCs w:val="24"/>
                <w:lang w:val="uk-UA"/>
              </w:rPr>
            </w:pPr>
            <w:r w:rsidRPr="00DB4EDB">
              <w:rPr>
                <w:b/>
                <w:bCs/>
                <w:sz w:val="24"/>
                <w:szCs w:val="24"/>
                <w:lang w:val="uk-UA"/>
              </w:rPr>
              <w:t>Групи</w:t>
            </w:r>
          </w:p>
        </w:tc>
        <w:tc>
          <w:tcPr>
            <w:tcW w:w="3402" w:type="dxa"/>
            <w:gridSpan w:val="6"/>
            <w:vAlign w:val="center"/>
          </w:tcPr>
          <w:p w:rsidR="00574BEB" w:rsidRPr="00DB4EDB" w:rsidRDefault="00574BEB" w:rsidP="00582A1E">
            <w:pPr>
              <w:jc w:val="center"/>
              <w:rPr>
                <w:b/>
                <w:bCs/>
                <w:sz w:val="24"/>
                <w:szCs w:val="24"/>
                <w:lang w:val="uk-UA"/>
              </w:rPr>
            </w:pPr>
            <w:r w:rsidRPr="00DB4EDB">
              <w:rPr>
                <w:b/>
                <w:bCs/>
                <w:sz w:val="24"/>
                <w:szCs w:val="24"/>
                <w:lang w:val="uk-UA"/>
              </w:rPr>
              <w:t>Контрольна</w:t>
            </w:r>
          </w:p>
        </w:tc>
        <w:tc>
          <w:tcPr>
            <w:tcW w:w="3554" w:type="dxa"/>
            <w:gridSpan w:val="6"/>
            <w:vAlign w:val="center"/>
          </w:tcPr>
          <w:p w:rsidR="00574BEB" w:rsidRPr="00DB4EDB" w:rsidRDefault="00574BEB" w:rsidP="00582A1E">
            <w:pPr>
              <w:jc w:val="center"/>
              <w:rPr>
                <w:rFonts w:cs="Times New Roman"/>
                <w:b/>
                <w:bCs/>
                <w:sz w:val="24"/>
                <w:szCs w:val="24"/>
                <w:lang w:val="uk-UA"/>
              </w:rPr>
            </w:pPr>
            <w:r w:rsidRPr="00DB4EDB">
              <w:rPr>
                <w:rFonts w:cs="Times New Roman"/>
                <w:b/>
                <w:bCs/>
                <w:sz w:val="24"/>
                <w:szCs w:val="24"/>
                <w:lang w:val="uk-UA"/>
              </w:rPr>
              <w:t>Експериментальна</w:t>
            </w:r>
          </w:p>
        </w:tc>
      </w:tr>
      <w:tr w:rsidR="00574BEB" w:rsidRPr="00DB4EDB" w:rsidTr="00582A1E">
        <w:trPr>
          <w:trHeight w:val="832"/>
        </w:trPr>
        <w:tc>
          <w:tcPr>
            <w:tcW w:w="2387" w:type="dxa"/>
            <w:gridSpan w:val="2"/>
            <w:vAlign w:val="center"/>
          </w:tcPr>
          <w:p w:rsidR="00574BEB" w:rsidRPr="00DB4EDB" w:rsidRDefault="00574BEB" w:rsidP="00582A1E">
            <w:pPr>
              <w:spacing w:line="360" w:lineRule="auto"/>
              <w:jc w:val="center"/>
              <w:rPr>
                <w:b/>
                <w:sz w:val="24"/>
                <w:szCs w:val="24"/>
                <w:lang w:val="uk-UA"/>
              </w:rPr>
            </w:pPr>
            <w:r w:rsidRPr="00DB4EDB">
              <w:rPr>
                <w:sz w:val="24"/>
                <w:szCs w:val="24"/>
                <w:lang w:val="uk-UA"/>
              </w:rPr>
              <w:t>Показники обстеження</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r>
      <w:tr w:rsidR="00574BEB" w:rsidRPr="00DB4EDB" w:rsidTr="00582A1E">
        <w:trPr>
          <w:trHeight w:val="488"/>
        </w:trPr>
        <w:tc>
          <w:tcPr>
            <w:tcW w:w="2387" w:type="dxa"/>
            <w:gridSpan w:val="2"/>
            <w:vAlign w:val="center"/>
          </w:tcPr>
          <w:p w:rsidR="00574BEB" w:rsidRPr="00DB4EDB" w:rsidRDefault="00574BEB" w:rsidP="00582A1E">
            <w:pPr>
              <w:spacing w:line="360" w:lineRule="auto"/>
              <w:jc w:val="center"/>
              <w:rPr>
                <w:sz w:val="24"/>
                <w:szCs w:val="24"/>
                <w:lang w:val="uk-UA"/>
              </w:rPr>
            </w:pPr>
            <w:r w:rsidRPr="00DB4EDB">
              <w:rPr>
                <w:sz w:val="24"/>
                <w:szCs w:val="24"/>
                <w:lang w:val="uk-UA"/>
              </w:rPr>
              <w:t>Постава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К</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К</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rPr>
                <w:rFonts w:cs="Times New Roman"/>
                <w:sz w:val="24"/>
                <w:szCs w:val="24"/>
                <w:lang w:val="uk-UA"/>
              </w:rPr>
            </w:pPr>
            <w:r w:rsidRPr="00DB4EDB">
              <w:rPr>
                <w:rFonts w:cs="Times New Roman"/>
                <w:sz w:val="24"/>
                <w:szCs w:val="24"/>
                <w:lang w:val="uk-UA"/>
              </w:rPr>
              <w:t>К</w:t>
            </w:r>
          </w:p>
        </w:tc>
      </w:tr>
      <w:tr w:rsidR="00C3616F" w:rsidRPr="00DB4EDB" w:rsidTr="00582A1E">
        <w:trPr>
          <w:trHeight w:val="488"/>
        </w:trPr>
        <w:tc>
          <w:tcPr>
            <w:tcW w:w="2387" w:type="dxa"/>
            <w:gridSpan w:val="2"/>
            <w:vAlign w:val="center"/>
          </w:tcPr>
          <w:p w:rsidR="00C3616F" w:rsidRPr="00DB4EDB" w:rsidRDefault="00C3616F" w:rsidP="00C3616F">
            <w:pPr>
              <w:spacing w:line="360" w:lineRule="auto"/>
              <w:jc w:val="center"/>
              <w:rPr>
                <w:sz w:val="24"/>
                <w:szCs w:val="24"/>
                <w:lang w:val="uk-UA"/>
              </w:rPr>
            </w:pPr>
            <w:r w:rsidRPr="00DB4EDB">
              <w:rPr>
                <w:sz w:val="24"/>
                <w:szCs w:val="24"/>
                <w:lang w:val="uk-UA"/>
              </w:rPr>
              <w:t>Стопа</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Вр</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Е</w:t>
            </w:r>
          </w:p>
        </w:tc>
        <w:tc>
          <w:tcPr>
            <w:tcW w:w="709"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C3616F" w:rsidRPr="00DB4EDB" w:rsidRDefault="00C3616F" w:rsidP="00C3616F">
            <w:pPr>
              <w:spacing w:before="0" w:after="0"/>
              <w:jc w:val="center"/>
              <w:rPr>
                <w:rFonts w:cs="Times New Roman"/>
                <w:sz w:val="24"/>
                <w:szCs w:val="24"/>
                <w:lang w:val="uk-UA"/>
              </w:rPr>
            </w:pPr>
            <w:r w:rsidRPr="00DB4EDB">
              <w:rPr>
                <w:rFonts w:cs="Times New Roman"/>
                <w:sz w:val="24"/>
                <w:szCs w:val="24"/>
                <w:lang w:val="uk-UA"/>
              </w:rPr>
              <w:t>Н</w:t>
            </w:r>
          </w:p>
        </w:tc>
      </w:tr>
      <w:tr w:rsidR="00574BEB" w:rsidRPr="00DB4EDB" w:rsidTr="00582A1E">
        <w:tc>
          <w:tcPr>
            <w:tcW w:w="9343" w:type="dxa"/>
            <w:gridSpan w:val="14"/>
            <w:vAlign w:val="center"/>
          </w:tcPr>
          <w:p w:rsidR="00574BEB" w:rsidRPr="00DB4EDB" w:rsidRDefault="00574BEB" w:rsidP="00582A1E">
            <w:pPr>
              <w:jc w:val="center"/>
              <w:rPr>
                <w:sz w:val="24"/>
                <w:szCs w:val="24"/>
                <w:lang w:val="uk-UA"/>
              </w:rPr>
            </w:pPr>
            <w:r w:rsidRPr="00DB4EDB">
              <w:rPr>
                <w:sz w:val="24"/>
                <w:szCs w:val="24"/>
                <w:lang w:val="uk-UA"/>
              </w:rPr>
              <w:t>Рухливі якості, сила м’язів (сек)</w:t>
            </w:r>
          </w:p>
        </w:tc>
      </w:tr>
      <w:tr w:rsidR="00574BEB" w:rsidRPr="00DB4EDB" w:rsidTr="00582A1E">
        <w:trPr>
          <w:trHeight w:val="828"/>
        </w:trPr>
        <w:tc>
          <w:tcPr>
            <w:tcW w:w="984" w:type="dxa"/>
            <w:vMerge w:val="restart"/>
            <w:vAlign w:val="center"/>
          </w:tcPr>
          <w:p w:rsidR="00574BEB" w:rsidRPr="00DB4EDB" w:rsidRDefault="00574BEB" w:rsidP="00582A1E">
            <w:pPr>
              <w:jc w:val="center"/>
              <w:rPr>
                <w:sz w:val="24"/>
                <w:szCs w:val="24"/>
                <w:lang w:val="uk-UA"/>
              </w:rPr>
            </w:pPr>
            <w:r w:rsidRPr="00DB4EDB">
              <w:rPr>
                <w:sz w:val="24"/>
                <w:szCs w:val="24"/>
                <w:lang w:val="uk-UA"/>
              </w:rPr>
              <w:t>Кисть</w:t>
            </w:r>
          </w:p>
        </w:tc>
        <w:tc>
          <w:tcPr>
            <w:tcW w:w="1403" w:type="dxa"/>
            <w:vAlign w:val="center"/>
          </w:tcPr>
          <w:p w:rsidR="00574BEB" w:rsidRPr="00DB4EDB" w:rsidRDefault="00574BEB" w:rsidP="00582A1E">
            <w:pPr>
              <w:jc w:val="center"/>
              <w:rPr>
                <w:sz w:val="24"/>
                <w:szCs w:val="24"/>
                <w:lang w:val="uk-UA"/>
              </w:rPr>
            </w:pPr>
            <w:r w:rsidRPr="00DB4EDB">
              <w:rPr>
                <w:sz w:val="24"/>
                <w:szCs w:val="24"/>
                <w:lang w:val="uk-UA"/>
              </w:rPr>
              <w:t>Права</w:t>
            </w:r>
          </w:p>
        </w:tc>
        <w:tc>
          <w:tcPr>
            <w:tcW w:w="567" w:type="dxa"/>
            <w:vAlign w:val="center"/>
          </w:tcPr>
          <w:p w:rsidR="00574BEB" w:rsidRPr="00DB4EDB" w:rsidRDefault="00582A1E" w:rsidP="00582A1E">
            <w:pPr>
              <w:pStyle w:val="2"/>
              <w:spacing w:before="0"/>
              <w:jc w:val="center"/>
              <w:outlineLvl w:val="1"/>
              <w:rPr>
                <w:rFonts w:cs="Times New Roman"/>
                <w:sz w:val="24"/>
                <w:szCs w:val="24"/>
                <w:lang w:val="uk-UA"/>
              </w:rPr>
            </w:pPr>
            <w:r>
              <w:rPr>
                <w:rFonts w:cs="Times New Roman"/>
                <w:sz w:val="24"/>
                <w:szCs w:val="24"/>
                <w:lang w:val="uk-UA"/>
              </w:rPr>
              <w:t>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r>
      <w:tr w:rsidR="00574BEB" w:rsidRPr="00DB4EDB" w:rsidTr="00582A1E">
        <w:trPr>
          <w:trHeight w:val="1140"/>
        </w:trPr>
        <w:tc>
          <w:tcPr>
            <w:tcW w:w="984" w:type="dxa"/>
            <w:vMerge/>
            <w:vAlign w:val="center"/>
          </w:tcPr>
          <w:p w:rsidR="00574BEB" w:rsidRPr="00DB4EDB" w:rsidRDefault="00574BEB" w:rsidP="00582A1E">
            <w:pPr>
              <w:jc w:val="center"/>
              <w:rPr>
                <w:sz w:val="24"/>
                <w:szCs w:val="24"/>
                <w:lang w:val="uk-UA"/>
              </w:rPr>
            </w:pPr>
          </w:p>
        </w:tc>
        <w:tc>
          <w:tcPr>
            <w:tcW w:w="1403" w:type="dxa"/>
            <w:vAlign w:val="center"/>
          </w:tcPr>
          <w:p w:rsidR="00574BEB" w:rsidRPr="00DB4EDB" w:rsidRDefault="00574BEB" w:rsidP="00582A1E">
            <w:pPr>
              <w:jc w:val="center"/>
              <w:rPr>
                <w:sz w:val="24"/>
                <w:szCs w:val="24"/>
                <w:lang w:val="uk-UA"/>
              </w:rPr>
            </w:pPr>
            <w:r w:rsidRPr="00DB4EDB">
              <w:rPr>
                <w:sz w:val="24"/>
                <w:szCs w:val="24"/>
                <w:lang w:val="uk-UA"/>
              </w:rPr>
              <w:t>Ліва</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8</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8</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17</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9</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r>
    </w:tbl>
    <w:p w:rsidR="00C3616F" w:rsidRPr="00C3616F" w:rsidRDefault="00C3616F" w:rsidP="00C3616F">
      <w:pPr>
        <w:jc w:val="right"/>
        <w:rPr>
          <w:i/>
          <w:iCs/>
          <w:lang w:val="uk-UA"/>
        </w:rPr>
      </w:pPr>
      <w:r>
        <w:rPr>
          <w:i/>
          <w:iCs/>
          <w:lang w:val="uk-UA"/>
        </w:rPr>
        <w:t>Продовження таблиці 3.5</w:t>
      </w:r>
    </w:p>
    <w:tbl>
      <w:tblPr>
        <w:tblStyle w:val="a7"/>
        <w:tblW w:w="9343" w:type="dxa"/>
        <w:tblInd w:w="-5" w:type="dxa"/>
        <w:tblLayout w:type="fixed"/>
        <w:tblLook w:val="04A0"/>
      </w:tblPr>
      <w:tblGrid>
        <w:gridCol w:w="1403"/>
        <w:gridCol w:w="984"/>
        <w:gridCol w:w="567"/>
        <w:gridCol w:w="567"/>
        <w:gridCol w:w="567"/>
        <w:gridCol w:w="567"/>
        <w:gridCol w:w="567"/>
        <w:gridCol w:w="567"/>
        <w:gridCol w:w="567"/>
        <w:gridCol w:w="572"/>
        <w:gridCol w:w="572"/>
        <w:gridCol w:w="137"/>
        <w:gridCol w:w="572"/>
        <w:gridCol w:w="567"/>
        <w:gridCol w:w="567"/>
      </w:tblGrid>
      <w:tr w:rsidR="00574BEB" w:rsidRPr="00DB4EDB" w:rsidTr="00582A1E">
        <w:trPr>
          <w:trHeight w:val="348"/>
        </w:trPr>
        <w:tc>
          <w:tcPr>
            <w:tcW w:w="2387"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Руки вгору</w:t>
            </w:r>
          </w:p>
          <w:p w:rsidR="00574BEB" w:rsidRPr="00DB4EDB" w:rsidRDefault="00574BEB" w:rsidP="00582A1E">
            <w:pPr>
              <w:pStyle w:val="2"/>
              <w:spacing w:before="0"/>
              <w:jc w:val="center"/>
              <w:outlineLvl w:val="1"/>
              <w:rPr>
                <w:rFonts w:cs="Times New Roman"/>
                <w:sz w:val="24"/>
                <w:szCs w:val="24"/>
                <w:lang w:val="uk-UA"/>
              </w:rPr>
            </w:pP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9</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7</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18</w:t>
            </w:r>
          </w:p>
        </w:tc>
      </w:tr>
      <w:tr w:rsidR="00574BEB" w:rsidRPr="00DB4EDB" w:rsidTr="00582A1E">
        <w:trPr>
          <w:trHeight w:val="588"/>
        </w:trPr>
        <w:tc>
          <w:tcPr>
            <w:tcW w:w="2387"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 сторони</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10</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709"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16</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17</w:t>
            </w:r>
          </w:p>
        </w:tc>
      </w:tr>
      <w:tr w:rsidR="00574BEB" w:rsidRPr="00DB4EDB" w:rsidTr="00582A1E">
        <w:trPr>
          <w:trHeight w:val="588"/>
        </w:trPr>
        <w:tc>
          <w:tcPr>
            <w:tcW w:w="2387"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Вперед</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14</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9</w:t>
            </w:r>
          </w:p>
        </w:tc>
        <w:tc>
          <w:tcPr>
            <w:tcW w:w="709"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12</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r>
      <w:tr w:rsidR="00574BEB" w:rsidRPr="00DB4EDB" w:rsidTr="00582A1E">
        <w:trPr>
          <w:trHeight w:val="588"/>
        </w:trPr>
        <w:tc>
          <w:tcPr>
            <w:tcW w:w="2387" w:type="dxa"/>
            <w:gridSpan w:val="2"/>
            <w:vAlign w:val="center"/>
          </w:tcPr>
          <w:p w:rsidR="00574BEB" w:rsidRPr="00DB4EDB" w:rsidRDefault="00574BEB" w:rsidP="00582A1E">
            <w:pPr>
              <w:spacing w:line="360" w:lineRule="auto"/>
              <w:jc w:val="center"/>
              <w:rPr>
                <w:b/>
                <w:sz w:val="24"/>
                <w:szCs w:val="24"/>
                <w:lang w:val="uk-UA"/>
              </w:rPr>
            </w:pPr>
            <w:r w:rsidRPr="00DB4EDB">
              <w:rPr>
                <w:sz w:val="24"/>
                <w:szCs w:val="24"/>
                <w:lang w:val="uk-UA"/>
              </w:rPr>
              <w:t>Живіт (черевний прес)</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3</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w:t>
            </w:r>
            <w:r>
              <w:rPr>
                <w:rFonts w:cs="Times New Roman"/>
                <w:sz w:val="24"/>
                <w:szCs w:val="24"/>
                <w:lang w:val="uk-UA"/>
              </w:rPr>
              <w:t>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r>
      <w:tr w:rsidR="00574BEB" w:rsidRPr="00DB4EDB" w:rsidTr="00582A1E">
        <w:trPr>
          <w:trHeight w:val="480"/>
        </w:trPr>
        <w:tc>
          <w:tcPr>
            <w:tcW w:w="2387" w:type="dxa"/>
            <w:gridSpan w:val="2"/>
            <w:vAlign w:val="center"/>
          </w:tcPr>
          <w:p w:rsidR="00574BEB" w:rsidRPr="00DB4EDB" w:rsidRDefault="00574BEB" w:rsidP="00582A1E">
            <w:pPr>
              <w:spacing w:line="360" w:lineRule="auto"/>
              <w:jc w:val="center"/>
              <w:rPr>
                <w:sz w:val="24"/>
                <w:szCs w:val="24"/>
                <w:lang w:val="uk-UA"/>
              </w:rPr>
            </w:pPr>
            <w:r w:rsidRPr="00DB4EDB">
              <w:rPr>
                <w:sz w:val="24"/>
                <w:szCs w:val="24"/>
                <w:lang w:val="uk-UA"/>
              </w:rPr>
              <w:t>Стегна</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w:t>
            </w:r>
            <w:r>
              <w:rPr>
                <w:rFonts w:cs="Times New Roman"/>
                <w:sz w:val="24"/>
                <w:szCs w:val="24"/>
                <w:lang w:val="uk-UA"/>
              </w:rPr>
              <w:t>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9</w:t>
            </w:r>
          </w:p>
        </w:tc>
      </w:tr>
      <w:tr w:rsidR="00574BEB" w:rsidRPr="00DB4EDB" w:rsidTr="00582A1E">
        <w:trPr>
          <w:trHeight w:val="720"/>
        </w:trPr>
        <w:tc>
          <w:tcPr>
            <w:tcW w:w="1403" w:type="dxa"/>
            <w:vMerge w:val="restart"/>
            <w:vAlign w:val="center"/>
          </w:tcPr>
          <w:p w:rsidR="00574BEB" w:rsidRPr="00DB4EDB" w:rsidRDefault="00574BEB" w:rsidP="00582A1E">
            <w:pPr>
              <w:spacing w:line="360" w:lineRule="auto"/>
              <w:jc w:val="center"/>
              <w:rPr>
                <w:sz w:val="24"/>
                <w:szCs w:val="24"/>
                <w:lang w:val="uk-UA"/>
              </w:rPr>
            </w:pPr>
            <w:r w:rsidRPr="00DB4EDB">
              <w:rPr>
                <w:sz w:val="24"/>
                <w:szCs w:val="24"/>
                <w:lang w:val="uk-UA"/>
              </w:rPr>
              <w:t>Гнучкість в.к-к,.</w:t>
            </w:r>
          </w:p>
        </w:tc>
        <w:tc>
          <w:tcPr>
            <w:tcW w:w="984" w:type="dxa"/>
            <w:vAlign w:val="center"/>
          </w:tcPr>
          <w:p w:rsidR="00574BEB" w:rsidRPr="00DB4EDB" w:rsidRDefault="00574BEB" w:rsidP="00582A1E">
            <w:pPr>
              <w:spacing w:line="360" w:lineRule="auto"/>
              <w:jc w:val="center"/>
              <w:rPr>
                <w:sz w:val="24"/>
                <w:szCs w:val="24"/>
                <w:lang w:val="uk-UA"/>
              </w:rPr>
            </w:pPr>
            <w:r w:rsidRPr="00DB4EDB">
              <w:rPr>
                <w:sz w:val="24"/>
                <w:szCs w:val="24"/>
                <w:lang w:val="uk-UA"/>
              </w:rPr>
              <w:t>Права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42</w:t>
            </w:r>
          </w:p>
        </w:tc>
        <w:tc>
          <w:tcPr>
            <w:tcW w:w="709"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r>
      <w:tr w:rsidR="00574BEB" w:rsidRPr="00DB4EDB" w:rsidTr="00582A1E">
        <w:trPr>
          <w:trHeight w:val="549"/>
        </w:trPr>
        <w:tc>
          <w:tcPr>
            <w:tcW w:w="1403" w:type="dxa"/>
            <w:vMerge/>
            <w:vAlign w:val="center"/>
          </w:tcPr>
          <w:p w:rsidR="00574BEB" w:rsidRPr="00DB4EDB" w:rsidRDefault="00574BEB" w:rsidP="00582A1E">
            <w:pPr>
              <w:spacing w:line="360" w:lineRule="auto"/>
              <w:jc w:val="center"/>
              <w:rPr>
                <w:sz w:val="24"/>
                <w:szCs w:val="24"/>
                <w:lang w:val="uk-UA"/>
              </w:rPr>
            </w:pPr>
          </w:p>
        </w:tc>
        <w:tc>
          <w:tcPr>
            <w:tcW w:w="984" w:type="dxa"/>
            <w:vAlign w:val="center"/>
          </w:tcPr>
          <w:p w:rsidR="00574BEB" w:rsidRPr="00DB4EDB" w:rsidRDefault="00574BEB" w:rsidP="00582A1E">
            <w:pPr>
              <w:spacing w:line="360" w:lineRule="auto"/>
              <w:jc w:val="center"/>
              <w:rPr>
                <w:sz w:val="24"/>
                <w:szCs w:val="24"/>
                <w:lang w:val="uk-UA"/>
              </w:rPr>
            </w:pPr>
            <w:r w:rsidRPr="00DB4EDB">
              <w:rPr>
                <w:sz w:val="24"/>
                <w:szCs w:val="24"/>
                <w:lang w:val="uk-UA"/>
              </w:rPr>
              <w:t>Ліва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709"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r>
      <w:tr w:rsidR="00574BEB" w:rsidRPr="00DB4EDB" w:rsidTr="00582A1E">
        <w:trPr>
          <w:trHeight w:val="482"/>
        </w:trPr>
        <w:tc>
          <w:tcPr>
            <w:tcW w:w="2387" w:type="dxa"/>
            <w:gridSpan w:val="2"/>
          </w:tcPr>
          <w:p w:rsidR="00574BEB" w:rsidRPr="00DB4EDB" w:rsidRDefault="00574BEB" w:rsidP="00582A1E">
            <w:pPr>
              <w:spacing w:line="360" w:lineRule="auto"/>
              <w:rPr>
                <w:sz w:val="24"/>
                <w:szCs w:val="24"/>
                <w:lang w:val="uk-UA"/>
              </w:rPr>
            </w:pPr>
            <w:r w:rsidRPr="00DB4EDB">
              <w:rPr>
                <w:sz w:val="24"/>
                <w:szCs w:val="24"/>
                <w:lang w:val="uk-UA"/>
              </w:rPr>
              <w:t xml:space="preserve"> Гнучк. ниж.к-к.</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r>
              <w:rPr>
                <w:rFonts w:cs="Times New Roman"/>
                <w:sz w:val="24"/>
                <w:szCs w:val="24"/>
                <w:lang w:val="uk-UA"/>
              </w:rPr>
              <w:t>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29</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26</w:t>
            </w:r>
          </w:p>
        </w:tc>
        <w:tc>
          <w:tcPr>
            <w:tcW w:w="709" w:type="dxa"/>
            <w:gridSpan w:val="2"/>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36</w:t>
            </w:r>
          </w:p>
        </w:tc>
      </w:tr>
      <w:tr w:rsidR="00C45E2C" w:rsidRPr="00DB4EDB" w:rsidTr="00582A1E">
        <w:trPr>
          <w:trHeight w:val="482"/>
        </w:trPr>
        <w:tc>
          <w:tcPr>
            <w:tcW w:w="9343" w:type="dxa"/>
            <w:gridSpan w:val="15"/>
          </w:tcPr>
          <w:p w:rsidR="00C45E2C" w:rsidRPr="00DB4EDB" w:rsidRDefault="00C45E2C" w:rsidP="00582A1E">
            <w:pPr>
              <w:spacing w:before="0" w:after="0"/>
              <w:jc w:val="center"/>
              <w:rPr>
                <w:rFonts w:cs="Times New Roman"/>
                <w:sz w:val="24"/>
                <w:szCs w:val="24"/>
                <w:lang w:val="uk-UA"/>
              </w:rPr>
            </w:pPr>
            <w:r w:rsidRPr="00C45E2C">
              <w:rPr>
                <w:rFonts w:cs="Times New Roman"/>
                <w:sz w:val="24"/>
                <w:szCs w:val="24"/>
                <w:lang w:val="uk-UA"/>
              </w:rPr>
              <w:t>Координація:</w:t>
            </w:r>
          </w:p>
        </w:tc>
      </w:tr>
      <w:tr w:rsidR="00574BEB" w:rsidRPr="00DB4EDB" w:rsidTr="00582A1E">
        <w:tc>
          <w:tcPr>
            <w:tcW w:w="2387" w:type="dxa"/>
            <w:gridSpan w:val="2"/>
            <w:vAlign w:val="center"/>
          </w:tcPr>
          <w:p w:rsidR="00574BEB" w:rsidRPr="00DB4EDB" w:rsidRDefault="00574BEB" w:rsidP="00582A1E">
            <w:pPr>
              <w:spacing w:line="360" w:lineRule="auto"/>
              <w:jc w:val="center"/>
              <w:rPr>
                <w:sz w:val="24"/>
                <w:szCs w:val="24"/>
                <w:lang w:val="uk-UA"/>
              </w:rPr>
            </w:pPr>
            <w:r w:rsidRPr="00DB4EDB">
              <w:rPr>
                <w:sz w:val="24"/>
                <w:szCs w:val="24"/>
                <w:lang w:val="uk-UA"/>
              </w:rPr>
              <w:t>Рівновага статич. і динаміч.,</w:t>
            </w:r>
          </w:p>
          <w:p w:rsidR="00574BEB" w:rsidRPr="00DB4EDB" w:rsidRDefault="00574BEB" w:rsidP="00582A1E">
            <w:pPr>
              <w:spacing w:line="360" w:lineRule="auto"/>
              <w:jc w:val="center"/>
              <w:rPr>
                <w:sz w:val="24"/>
                <w:szCs w:val="24"/>
                <w:lang w:val="uk-UA"/>
              </w:rPr>
            </w:pPr>
            <w:r w:rsidRPr="00DB4EDB">
              <w:rPr>
                <w:sz w:val="24"/>
                <w:szCs w:val="24"/>
                <w:lang w:val="uk-UA"/>
              </w:rPr>
              <w:t>стереотип ходьби</w:t>
            </w:r>
          </w:p>
        </w:tc>
        <w:tc>
          <w:tcPr>
            <w:tcW w:w="3402" w:type="dxa"/>
            <w:gridSpan w:val="6"/>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порушено</w:t>
            </w:r>
          </w:p>
        </w:tc>
        <w:tc>
          <w:tcPr>
            <w:tcW w:w="3554" w:type="dxa"/>
            <w:gridSpan w:val="7"/>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порушено</w:t>
            </w:r>
          </w:p>
        </w:tc>
      </w:tr>
      <w:tr w:rsidR="00574BEB" w:rsidRPr="00DB4EDB" w:rsidTr="00582A1E">
        <w:tc>
          <w:tcPr>
            <w:tcW w:w="2387" w:type="dxa"/>
            <w:gridSpan w:val="2"/>
            <w:vAlign w:val="center"/>
          </w:tcPr>
          <w:p w:rsidR="00574BEB" w:rsidRPr="00DB4EDB" w:rsidRDefault="00574BEB" w:rsidP="00582A1E">
            <w:pPr>
              <w:jc w:val="center"/>
              <w:rPr>
                <w:sz w:val="24"/>
                <w:szCs w:val="24"/>
                <w:lang w:val="uk-UA"/>
              </w:rPr>
            </w:pPr>
            <w:r w:rsidRPr="00DB4EDB">
              <w:rPr>
                <w:sz w:val="24"/>
                <w:szCs w:val="24"/>
                <w:lang w:val="uk-UA"/>
              </w:rPr>
              <w:t>Вставання, сидіння</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r>
      <w:tr w:rsidR="00574BEB" w:rsidRPr="00DB4EDB" w:rsidTr="00582A1E">
        <w:tc>
          <w:tcPr>
            <w:tcW w:w="2387" w:type="dxa"/>
            <w:gridSpan w:val="2"/>
            <w:vAlign w:val="center"/>
          </w:tcPr>
          <w:p w:rsidR="00574BEB" w:rsidRPr="00DB4EDB" w:rsidRDefault="00574BEB" w:rsidP="00582A1E">
            <w:pPr>
              <w:jc w:val="center"/>
              <w:rPr>
                <w:sz w:val="24"/>
                <w:szCs w:val="24"/>
                <w:lang w:val="uk-UA"/>
              </w:rPr>
            </w:pPr>
            <w:r w:rsidRPr="00DB4EDB">
              <w:rPr>
                <w:sz w:val="24"/>
                <w:szCs w:val="24"/>
                <w:lang w:val="uk-UA"/>
              </w:rPr>
              <w:t>Повертання, ходьба, стрибки, біг</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r>
      <w:tr w:rsidR="00574BEB" w:rsidRPr="00DB4EDB" w:rsidTr="00582A1E">
        <w:tc>
          <w:tcPr>
            <w:tcW w:w="2387" w:type="dxa"/>
            <w:gridSpan w:val="2"/>
            <w:vAlign w:val="center"/>
          </w:tcPr>
          <w:p w:rsidR="00574BEB" w:rsidRPr="00DB4EDB" w:rsidRDefault="00574BEB" w:rsidP="00582A1E">
            <w:pPr>
              <w:jc w:val="center"/>
              <w:rPr>
                <w:sz w:val="24"/>
                <w:szCs w:val="24"/>
                <w:lang w:val="uk-UA"/>
              </w:rPr>
            </w:pPr>
            <w:r w:rsidRPr="00DB4EDB">
              <w:rPr>
                <w:sz w:val="24"/>
                <w:szCs w:val="24"/>
                <w:lang w:val="uk-UA"/>
              </w:rPr>
              <w:t>Участь у ігровій діяльнності, розуміння завдань</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gridSpan w:val="2"/>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r>
    </w:tbl>
    <w:p w:rsidR="00574BEB" w:rsidRPr="00574BEB" w:rsidRDefault="00574BEB" w:rsidP="00574BEB">
      <w:pPr>
        <w:rPr>
          <w:lang w:val="uk-UA"/>
        </w:rPr>
      </w:pPr>
      <w:r w:rsidRPr="00574BEB">
        <w:rPr>
          <w:lang w:val="uk-UA"/>
        </w:rPr>
        <w:t>Примітка: С — сколіоз, К — кіфоз, Н — норма, Е — еквінус, Вр — варус, Вл — вальгус, Д — з допомогою, П — порушено.</w:t>
      </w:r>
    </w:p>
    <w:p w:rsidR="00F31EA7" w:rsidRDefault="00574BEB" w:rsidP="008C6FFF">
      <w:pPr>
        <w:spacing w:line="360" w:lineRule="auto"/>
        <w:rPr>
          <w:lang w:val="uk-UA"/>
        </w:rPr>
      </w:pPr>
      <w:r>
        <w:rPr>
          <w:lang w:val="uk-UA"/>
        </w:rPr>
        <w:tab/>
      </w:r>
      <w:r w:rsidRPr="00F31EA7">
        <w:rPr>
          <w:lang w:val="uk-UA"/>
        </w:rPr>
        <w:t xml:space="preserve">Результати обстеження дітей з атактичною формою ДЦП </w:t>
      </w:r>
      <w:r w:rsidRPr="00574BEB">
        <w:rPr>
          <w:lang w:val="uk-UA"/>
        </w:rPr>
        <w:t xml:space="preserve">на </w:t>
      </w:r>
      <w:r>
        <w:rPr>
          <w:lang w:val="uk-UA"/>
        </w:rPr>
        <w:t>десятий</w:t>
      </w:r>
      <w:r w:rsidRPr="00574BEB">
        <w:rPr>
          <w:lang w:val="uk-UA"/>
        </w:rPr>
        <w:t xml:space="preserve"> день</w:t>
      </w:r>
      <w:r w:rsidRPr="00F31EA7">
        <w:rPr>
          <w:lang w:val="uk-UA"/>
        </w:rPr>
        <w:t xml:space="preserve"> реабілітації наведені у таблиці 3.</w:t>
      </w:r>
      <w:r w:rsidR="00C45E2C">
        <w:rPr>
          <w:lang w:val="uk-UA"/>
        </w:rPr>
        <w:t>6</w:t>
      </w:r>
      <w:r w:rsidRPr="00F31EA7">
        <w:rPr>
          <w:lang w:val="uk-UA"/>
        </w:rPr>
        <w:t>.</w:t>
      </w:r>
    </w:p>
    <w:p w:rsidR="00C3616F" w:rsidRDefault="00C3616F" w:rsidP="008C6FFF">
      <w:pPr>
        <w:spacing w:line="360" w:lineRule="auto"/>
        <w:rPr>
          <w:lang w:val="uk-UA"/>
        </w:rPr>
      </w:pPr>
    </w:p>
    <w:p w:rsidR="00C3616F" w:rsidRDefault="00C3616F" w:rsidP="008C6FFF">
      <w:pPr>
        <w:spacing w:line="360" w:lineRule="auto"/>
        <w:rPr>
          <w:lang w:val="uk-UA"/>
        </w:rPr>
      </w:pPr>
    </w:p>
    <w:p w:rsidR="00C3616F" w:rsidRPr="00F31EA7" w:rsidRDefault="00C3616F" w:rsidP="008C6FFF">
      <w:pPr>
        <w:spacing w:line="360" w:lineRule="auto"/>
        <w:rPr>
          <w:lang w:val="uk-UA"/>
        </w:rPr>
      </w:pPr>
    </w:p>
    <w:p w:rsidR="00574BEB" w:rsidRPr="008A6662" w:rsidRDefault="00574BEB" w:rsidP="00574BEB">
      <w:pPr>
        <w:spacing w:before="0" w:after="0" w:line="360" w:lineRule="auto"/>
        <w:jc w:val="right"/>
        <w:rPr>
          <w:i/>
          <w:lang w:val="uk-UA"/>
        </w:rPr>
      </w:pPr>
      <w:r w:rsidRPr="006C2F48">
        <w:rPr>
          <w:i/>
        </w:rPr>
        <w:t xml:space="preserve">Таблиця </w:t>
      </w:r>
      <w:r>
        <w:rPr>
          <w:i/>
          <w:lang w:val="uk-UA"/>
        </w:rPr>
        <w:t>3.</w:t>
      </w:r>
      <w:r w:rsidR="00C45E2C">
        <w:rPr>
          <w:i/>
          <w:lang w:val="uk-UA"/>
        </w:rPr>
        <w:t>6</w:t>
      </w:r>
    </w:p>
    <w:p w:rsidR="00574BEB" w:rsidRPr="008A6662" w:rsidRDefault="00574BEB" w:rsidP="00574BEB">
      <w:pPr>
        <w:jc w:val="center"/>
        <w:rPr>
          <w:b/>
          <w:bCs/>
          <w:i/>
          <w:lang w:val="uk-UA"/>
        </w:rPr>
      </w:pPr>
      <w:r w:rsidRPr="008A6662">
        <w:rPr>
          <w:b/>
          <w:bCs/>
        </w:rPr>
        <w:t xml:space="preserve">Рухові показники дітей з ДЦП </w:t>
      </w:r>
      <w:r>
        <w:rPr>
          <w:b/>
          <w:bCs/>
          <w:lang w:val="uk-UA"/>
        </w:rPr>
        <w:t xml:space="preserve">на </w:t>
      </w:r>
      <w:r w:rsidR="00C45E2C">
        <w:rPr>
          <w:b/>
          <w:bCs/>
          <w:lang w:val="uk-UA"/>
        </w:rPr>
        <w:t xml:space="preserve">десятий </w:t>
      </w:r>
      <w:r>
        <w:rPr>
          <w:b/>
          <w:bCs/>
          <w:lang w:val="uk-UA"/>
        </w:rPr>
        <w:t>день</w:t>
      </w:r>
      <w:r w:rsidRPr="008A6662">
        <w:rPr>
          <w:b/>
          <w:bCs/>
        </w:rPr>
        <w:t xml:space="preserve"> реабілітації</w:t>
      </w:r>
    </w:p>
    <w:tbl>
      <w:tblPr>
        <w:tblStyle w:val="a7"/>
        <w:tblW w:w="9343" w:type="dxa"/>
        <w:tblInd w:w="-5" w:type="dxa"/>
        <w:tblLayout w:type="fixed"/>
        <w:tblLook w:val="04A0"/>
      </w:tblPr>
      <w:tblGrid>
        <w:gridCol w:w="984"/>
        <w:gridCol w:w="419"/>
        <w:gridCol w:w="984"/>
        <w:gridCol w:w="567"/>
        <w:gridCol w:w="567"/>
        <w:gridCol w:w="567"/>
        <w:gridCol w:w="567"/>
        <w:gridCol w:w="567"/>
        <w:gridCol w:w="567"/>
        <w:gridCol w:w="567"/>
        <w:gridCol w:w="572"/>
        <w:gridCol w:w="709"/>
        <w:gridCol w:w="572"/>
        <w:gridCol w:w="567"/>
        <w:gridCol w:w="567"/>
      </w:tblGrid>
      <w:tr w:rsidR="00574BEB" w:rsidRPr="00DB4EDB" w:rsidTr="00582A1E">
        <w:trPr>
          <w:trHeight w:val="525"/>
        </w:trPr>
        <w:tc>
          <w:tcPr>
            <w:tcW w:w="2387" w:type="dxa"/>
            <w:gridSpan w:val="3"/>
            <w:vAlign w:val="center"/>
          </w:tcPr>
          <w:p w:rsidR="00574BEB" w:rsidRPr="00DB4EDB" w:rsidRDefault="00574BEB" w:rsidP="00582A1E">
            <w:pPr>
              <w:jc w:val="center"/>
              <w:rPr>
                <w:b/>
                <w:bCs/>
                <w:sz w:val="24"/>
                <w:szCs w:val="24"/>
                <w:lang w:val="uk-UA"/>
              </w:rPr>
            </w:pPr>
            <w:r w:rsidRPr="00DB4EDB">
              <w:rPr>
                <w:b/>
                <w:bCs/>
                <w:sz w:val="24"/>
                <w:szCs w:val="24"/>
                <w:lang w:val="uk-UA"/>
              </w:rPr>
              <w:t>Групи</w:t>
            </w:r>
          </w:p>
        </w:tc>
        <w:tc>
          <w:tcPr>
            <w:tcW w:w="3402" w:type="dxa"/>
            <w:gridSpan w:val="6"/>
            <w:vAlign w:val="center"/>
          </w:tcPr>
          <w:p w:rsidR="00574BEB" w:rsidRPr="00DB4EDB" w:rsidRDefault="00574BEB" w:rsidP="00582A1E">
            <w:pPr>
              <w:jc w:val="center"/>
              <w:rPr>
                <w:b/>
                <w:bCs/>
                <w:sz w:val="24"/>
                <w:szCs w:val="24"/>
                <w:lang w:val="uk-UA"/>
              </w:rPr>
            </w:pPr>
            <w:r w:rsidRPr="00DB4EDB">
              <w:rPr>
                <w:b/>
                <w:bCs/>
                <w:sz w:val="24"/>
                <w:szCs w:val="24"/>
                <w:lang w:val="uk-UA"/>
              </w:rPr>
              <w:t>Контрольна</w:t>
            </w:r>
          </w:p>
        </w:tc>
        <w:tc>
          <w:tcPr>
            <w:tcW w:w="3554" w:type="dxa"/>
            <w:gridSpan w:val="6"/>
            <w:vAlign w:val="center"/>
          </w:tcPr>
          <w:p w:rsidR="00574BEB" w:rsidRPr="00DB4EDB" w:rsidRDefault="00574BEB" w:rsidP="00582A1E">
            <w:pPr>
              <w:jc w:val="center"/>
              <w:rPr>
                <w:rFonts w:cs="Times New Roman"/>
                <w:b/>
                <w:bCs/>
                <w:sz w:val="24"/>
                <w:szCs w:val="24"/>
                <w:lang w:val="uk-UA"/>
              </w:rPr>
            </w:pPr>
            <w:r w:rsidRPr="00DB4EDB">
              <w:rPr>
                <w:rFonts w:cs="Times New Roman"/>
                <w:b/>
                <w:bCs/>
                <w:sz w:val="24"/>
                <w:szCs w:val="24"/>
                <w:lang w:val="uk-UA"/>
              </w:rPr>
              <w:t>Експериментальна</w:t>
            </w:r>
          </w:p>
        </w:tc>
      </w:tr>
      <w:tr w:rsidR="00574BEB" w:rsidRPr="00DB4EDB" w:rsidTr="00582A1E">
        <w:trPr>
          <w:trHeight w:val="832"/>
        </w:trPr>
        <w:tc>
          <w:tcPr>
            <w:tcW w:w="2387" w:type="dxa"/>
            <w:gridSpan w:val="3"/>
            <w:vAlign w:val="center"/>
          </w:tcPr>
          <w:p w:rsidR="00574BEB" w:rsidRPr="00DB4EDB" w:rsidRDefault="00574BEB" w:rsidP="00582A1E">
            <w:pPr>
              <w:spacing w:line="360" w:lineRule="auto"/>
              <w:jc w:val="center"/>
              <w:rPr>
                <w:b/>
                <w:sz w:val="24"/>
                <w:szCs w:val="24"/>
                <w:lang w:val="uk-UA"/>
              </w:rPr>
            </w:pPr>
            <w:r w:rsidRPr="00DB4EDB">
              <w:rPr>
                <w:sz w:val="24"/>
                <w:szCs w:val="24"/>
                <w:lang w:val="uk-UA"/>
              </w:rPr>
              <w:t>Показники обстеження</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r>
      <w:tr w:rsidR="00574BEB" w:rsidRPr="00DB4EDB" w:rsidTr="00582A1E">
        <w:trPr>
          <w:trHeight w:val="488"/>
        </w:trPr>
        <w:tc>
          <w:tcPr>
            <w:tcW w:w="2387" w:type="dxa"/>
            <w:gridSpan w:val="3"/>
            <w:vAlign w:val="center"/>
          </w:tcPr>
          <w:p w:rsidR="00574BEB" w:rsidRPr="00DB4EDB" w:rsidRDefault="00574BEB" w:rsidP="00582A1E">
            <w:pPr>
              <w:spacing w:line="360" w:lineRule="auto"/>
              <w:jc w:val="center"/>
              <w:rPr>
                <w:sz w:val="24"/>
                <w:szCs w:val="24"/>
                <w:lang w:val="uk-UA"/>
              </w:rPr>
            </w:pPr>
            <w:r w:rsidRPr="00DB4EDB">
              <w:rPr>
                <w:sz w:val="24"/>
                <w:szCs w:val="24"/>
                <w:lang w:val="uk-UA"/>
              </w:rPr>
              <w:t>Постава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К</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К</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С</w:t>
            </w:r>
          </w:p>
        </w:tc>
        <w:tc>
          <w:tcPr>
            <w:tcW w:w="567" w:type="dxa"/>
            <w:vAlign w:val="center"/>
          </w:tcPr>
          <w:p w:rsidR="00574BEB" w:rsidRPr="00DB4EDB" w:rsidRDefault="00574BEB" w:rsidP="00582A1E">
            <w:pPr>
              <w:spacing w:before="0" w:after="0"/>
              <w:rPr>
                <w:rFonts w:cs="Times New Roman"/>
                <w:sz w:val="24"/>
                <w:szCs w:val="24"/>
                <w:lang w:val="uk-UA"/>
              </w:rPr>
            </w:pPr>
            <w:r w:rsidRPr="00DB4EDB">
              <w:rPr>
                <w:rFonts w:cs="Times New Roman"/>
                <w:sz w:val="24"/>
                <w:szCs w:val="24"/>
                <w:lang w:val="uk-UA"/>
              </w:rPr>
              <w:t>К</w:t>
            </w:r>
          </w:p>
        </w:tc>
      </w:tr>
      <w:tr w:rsidR="00574BEB" w:rsidRPr="00DB4EDB" w:rsidTr="00582A1E">
        <w:trPr>
          <w:trHeight w:val="488"/>
        </w:trPr>
        <w:tc>
          <w:tcPr>
            <w:tcW w:w="2387" w:type="dxa"/>
            <w:gridSpan w:val="3"/>
            <w:vAlign w:val="center"/>
          </w:tcPr>
          <w:p w:rsidR="00574BEB" w:rsidRPr="00DB4EDB" w:rsidRDefault="00574BEB" w:rsidP="00582A1E">
            <w:pPr>
              <w:spacing w:line="360" w:lineRule="auto"/>
              <w:jc w:val="center"/>
              <w:rPr>
                <w:sz w:val="24"/>
                <w:szCs w:val="24"/>
                <w:lang w:val="uk-UA"/>
              </w:rPr>
            </w:pPr>
            <w:r w:rsidRPr="00DB4EDB">
              <w:rPr>
                <w:sz w:val="24"/>
                <w:szCs w:val="24"/>
                <w:lang w:val="uk-UA"/>
              </w:rPr>
              <w:t>Стопа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Е</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Вр</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Е</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Е</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Вл</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Н</w:t>
            </w:r>
          </w:p>
        </w:tc>
      </w:tr>
      <w:tr w:rsidR="00574BEB" w:rsidRPr="00DB4EDB" w:rsidTr="00582A1E">
        <w:tc>
          <w:tcPr>
            <w:tcW w:w="9343" w:type="dxa"/>
            <w:gridSpan w:val="15"/>
            <w:vAlign w:val="center"/>
          </w:tcPr>
          <w:p w:rsidR="00574BEB" w:rsidRPr="00DB4EDB" w:rsidRDefault="00574BEB" w:rsidP="00582A1E">
            <w:pPr>
              <w:jc w:val="center"/>
              <w:rPr>
                <w:sz w:val="24"/>
                <w:szCs w:val="24"/>
                <w:lang w:val="uk-UA"/>
              </w:rPr>
            </w:pPr>
            <w:r w:rsidRPr="00DB4EDB">
              <w:rPr>
                <w:sz w:val="24"/>
                <w:szCs w:val="24"/>
                <w:lang w:val="uk-UA"/>
              </w:rPr>
              <w:t>Рухливі якості, сила м’язів (сек)</w:t>
            </w:r>
          </w:p>
        </w:tc>
      </w:tr>
      <w:tr w:rsidR="00574BEB" w:rsidRPr="00DB4EDB" w:rsidTr="00C45E2C">
        <w:trPr>
          <w:trHeight w:val="565"/>
        </w:trPr>
        <w:tc>
          <w:tcPr>
            <w:tcW w:w="984" w:type="dxa"/>
            <w:vMerge w:val="restart"/>
            <w:vAlign w:val="center"/>
          </w:tcPr>
          <w:p w:rsidR="00574BEB" w:rsidRPr="00DB4EDB" w:rsidRDefault="00574BEB" w:rsidP="00582A1E">
            <w:pPr>
              <w:jc w:val="center"/>
              <w:rPr>
                <w:sz w:val="24"/>
                <w:szCs w:val="24"/>
                <w:lang w:val="uk-UA"/>
              </w:rPr>
            </w:pPr>
            <w:r w:rsidRPr="00DB4EDB">
              <w:rPr>
                <w:sz w:val="24"/>
                <w:szCs w:val="24"/>
                <w:lang w:val="uk-UA"/>
              </w:rPr>
              <w:t>Кисть</w:t>
            </w:r>
          </w:p>
        </w:tc>
        <w:tc>
          <w:tcPr>
            <w:tcW w:w="1403" w:type="dxa"/>
            <w:gridSpan w:val="2"/>
            <w:vAlign w:val="center"/>
          </w:tcPr>
          <w:p w:rsidR="00574BEB" w:rsidRPr="00DB4EDB" w:rsidRDefault="00574BEB" w:rsidP="00582A1E">
            <w:pPr>
              <w:jc w:val="center"/>
              <w:rPr>
                <w:sz w:val="24"/>
                <w:szCs w:val="24"/>
                <w:lang w:val="uk-UA"/>
              </w:rPr>
            </w:pPr>
            <w:r w:rsidRPr="00DB4EDB">
              <w:rPr>
                <w:sz w:val="24"/>
                <w:szCs w:val="24"/>
                <w:lang w:val="uk-UA"/>
              </w:rPr>
              <w:t>Права</w:t>
            </w:r>
          </w:p>
        </w:tc>
        <w:tc>
          <w:tcPr>
            <w:tcW w:w="567" w:type="dxa"/>
            <w:vAlign w:val="center"/>
          </w:tcPr>
          <w:p w:rsidR="00574BEB" w:rsidRPr="00DB4EDB" w:rsidRDefault="008C6FFF" w:rsidP="00582A1E">
            <w:pPr>
              <w:pStyle w:val="2"/>
              <w:spacing w:before="0"/>
              <w:jc w:val="center"/>
              <w:outlineLvl w:val="1"/>
              <w:rPr>
                <w:rFonts w:cs="Times New Roman"/>
                <w:sz w:val="24"/>
                <w:szCs w:val="24"/>
                <w:lang w:val="uk-UA"/>
              </w:rPr>
            </w:pPr>
            <w:r>
              <w:rPr>
                <w:rFonts w:cs="Times New Roman"/>
                <w:sz w:val="24"/>
                <w:szCs w:val="24"/>
                <w:lang w:val="uk-UA"/>
              </w:rPr>
              <w:t>3</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r>
      <w:tr w:rsidR="00574BEB" w:rsidRPr="00DB4EDB" w:rsidTr="00C45E2C">
        <w:trPr>
          <w:trHeight w:val="559"/>
        </w:trPr>
        <w:tc>
          <w:tcPr>
            <w:tcW w:w="984" w:type="dxa"/>
            <w:vMerge/>
            <w:vAlign w:val="center"/>
          </w:tcPr>
          <w:p w:rsidR="00574BEB" w:rsidRPr="00DB4EDB" w:rsidRDefault="00574BEB" w:rsidP="00582A1E">
            <w:pPr>
              <w:jc w:val="center"/>
              <w:rPr>
                <w:sz w:val="24"/>
                <w:szCs w:val="24"/>
                <w:lang w:val="uk-UA"/>
              </w:rPr>
            </w:pPr>
          </w:p>
        </w:tc>
        <w:tc>
          <w:tcPr>
            <w:tcW w:w="1403" w:type="dxa"/>
            <w:gridSpan w:val="2"/>
            <w:vAlign w:val="center"/>
          </w:tcPr>
          <w:p w:rsidR="00574BEB" w:rsidRPr="00DB4EDB" w:rsidRDefault="00574BEB" w:rsidP="00582A1E">
            <w:pPr>
              <w:jc w:val="center"/>
              <w:rPr>
                <w:sz w:val="24"/>
                <w:szCs w:val="24"/>
                <w:lang w:val="uk-UA"/>
              </w:rPr>
            </w:pPr>
            <w:r w:rsidRPr="00DB4EDB">
              <w:rPr>
                <w:sz w:val="24"/>
                <w:szCs w:val="24"/>
                <w:lang w:val="uk-UA"/>
              </w:rPr>
              <w:t>Ліва</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w:t>
            </w:r>
            <w:r w:rsidR="008C6FFF">
              <w:rPr>
                <w:rFonts w:cs="Times New Roman"/>
                <w:sz w:val="24"/>
                <w:szCs w:val="24"/>
                <w:lang w:val="uk-UA"/>
              </w:rPr>
              <w:t>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8</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Pr>
                <w:rFonts w:cs="Times New Roman"/>
                <w:sz w:val="24"/>
                <w:szCs w:val="24"/>
                <w:lang w:val="uk-UA"/>
              </w:rPr>
              <w:t>8</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17</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9</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r>
      <w:tr w:rsidR="00C45E2C" w:rsidRPr="00DB4EDB" w:rsidTr="00582A1E">
        <w:trPr>
          <w:trHeight w:val="559"/>
        </w:trPr>
        <w:tc>
          <w:tcPr>
            <w:tcW w:w="2387" w:type="dxa"/>
            <w:gridSpan w:val="3"/>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Руки вгору</w:t>
            </w:r>
          </w:p>
          <w:p w:rsidR="00C45E2C" w:rsidRPr="00DB4EDB" w:rsidRDefault="00C45E2C" w:rsidP="00C45E2C">
            <w:pPr>
              <w:pStyle w:val="2"/>
              <w:spacing w:before="0"/>
              <w:jc w:val="center"/>
              <w:outlineLvl w:val="1"/>
              <w:rPr>
                <w:rFonts w:cs="Times New Roman"/>
                <w:sz w:val="24"/>
                <w:szCs w:val="24"/>
                <w:lang w:val="uk-UA"/>
              </w:rPr>
            </w:pP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14</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9</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7</w:t>
            </w:r>
          </w:p>
        </w:tc>
        <w:tc>
          <w:tcPr>
            <w:tcW w:w="572"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709"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72"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C45E2C" w:rsidRPr="00DB4EDB" w:rsidRDefault="00C45E2C" w:rsidP="00C45E2C">
            <w:pPr>
              <w:pStyle w:val="2"/>
              <w:spacing w:before="0"/>
              <w:jc w:val="center"/>
              <w:outlineLvl w:val="1"/>
              <w:rPr>
                <w:rFonts w:cs="Times New Roman"/>
                <w:sz w:val="24"/>
                <w:szCs w:val="24"/>
                <w:lang w:val="uk-UA"/>
              </w:rPr>
            </w:pPr>
            <w:r w:rsidRPr="00DB4EDB">
              <w:rPr>
                <w:rFonts w:cs="Times New Roman"/>
                <w:sz w:val="24"/>
                <w:szCs w:val="24"/>
                <w:lang w:val="uk-UA"/>
              </w:rPr>
              <w:t>18</w:t>
            </w:r>
          </w:p>
        </w:tc>
      </w:tr>
      <w:tr w:rsidR="00574BEB" w:rsidRPr="00DB4EDB" w:rsidTr="00582A1E">
        <w:trPr>
          <w:trHeight w:val="588"/>
        </w:trPr>
        <w:tc>
          <w:tcPr>
            <w:tcW w:w="2387" w:type="dxa"/>
            <w:gridSpan w:val="3"/>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 сторони</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10</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16</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17</w:t>
            </w:r>
          </w:p>
        </w:tc>
      </w:tr>
      <w:tr w:rsidR="00574BEB" w:rsidRPr="00DB4EDB" w:rsidTr="00582A1E">
        <w:trPr>
          <w:trHeight w:val="588"/>
        </w:trPr>
        <w:tc>
          <w:tcPr>
            <w:tcW w:w="2387" w:type="dxa"/>
            <w:gridSpan w:val="3"/>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Вперед</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12</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14</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9</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12</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r>
      <w:tr w:rsidR="00574BEB" w:rsidRPr="00DB4EDB" w:rsidTr="00582A1E">
        <w:trPr>
          <w:trHeight w:val="588"/>
        </w:trPr>
        <w:tc>
          <w:tcPr>
            <w:tcW w:w="2387" w:type="dxa"/>
            <w:gridSpan w:val="3"/>
            <w:vAlign w:val="center"/>
          </w:tcPr>
          <w:p w:rsidR="00574BEB" w:rsidRPr="00DB4EDB" w:rsidRDefault="00574BEB" w:rsidP="00582A1E">
            <w:pPr>
              <w:spacing w:line="360" w:lineRule="auto"/>
              <w:jc w:val="center"/>
              <w:rPr>
                <w:b/>
                <w:sz w:val="24"/>
                <w:szCs w:val="24"/>
                <w:lang w:val="uk-UA"/>
              </w:rPr>
            </w:pPr>
            <w:r w:rsidRPr="00DB4EDB">
              <w:rPr>
                <w:sz w:val="24"/>
                <w:szCs w:val="24"/>
                <w:lang w:val="uk-UA"/>
              </w:rPr>
              <w:t>Живіт (черевний прес)</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8C6FFF" w:rsidP="00582A1E">
            <w:pPr>
              <w:pStyle w:val="2"/>
              <w:spacing w:before="0"/>
              <w:jc w:val="center"/>
              <w:outlineLvl w:val="1"/>
              <w:rPr>
                <w:rFonts w:cs="Times New Roman"/>
                <w:sz w:val="24"/>
                <w:szCs w:val="24"/>
                <w:lang w:val="uk-UA"/>
              </w:rPr>
            </w:pPr>
            <w:r>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20</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w:t>
            </w:r>
            <w:r w:rsidR="008C6FFF">
              <w:rPr>
                <w:rFonts w:cs="Times New Roman"/>
                <w:sz w:val="24"/>
                <w:szCs w:val="24"/>
                <w:lang w:val="uk-UA"/>
              </w:rPr>
              <w:t>2</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r>
      <w:tr w:rsidR="00574BEB" w:rsidRPr="00DB4EDB" w:rsidTr="00582A1E">
        <w:trPr>
          <w:trHeight w:val="480"/>
        </w:trPr>
        <w:tc>
          <w:tcPr>
            <w:tcW w:w="2387" w:type="dxa"/>
            <w:gridSpan w:val="3"/>
            <w:vAlign w:val="center"/>
          </w:tcPr>
          <w:p w:rsidR="00574BEB" w:rsidRPr="00DB4EDB" w:rsidRDefault="00574BEB" w:rsidP="00582A1E">
            <w:pPr>
              <w:spacing w:line="360" w:lineRule="auto"/>
              <w:jc w:val="center"/>
              <w:rPr>
                <w:sz w:val="24"/>
                <w:szCs w:val="24"/>
                <w:lang w:val="uk-UA"/>
              </w:rPr>
            </w:pPr>
            <w:r w:rsidRPr="00DB4EDB">
              <w:rPr>
                <w:sz w:val="24"/>
                <w:szCs w:val="24"/>
                <w:lang w:val="uk-UA"/>
              </w:rPr>
              <w:t>Стегна</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5</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14</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6</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4</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3</w:t>
            </w:r>
            <w:r>
              <w:rPr>
                <w:rFonts w:cs="Times New Roman"/>
                <w:sz w:val="24"/>
                <w:szCs w:val="24"/>
                <w:lang w:val="uk-UA"/>
              </w:rPr>
              <w:t>1</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10</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9</w:t>
            </w:r>
          </w:p>
        </w:tc>
      </w:tr>
      <w:tr w:rsidR="00574BEB" w:rsidRPr="00DB4EDB" w:rsidTr="00582A1E">
        <w:trPr>
          <w:trHeight w:val="720"/>
        </w:trPr>
        <w:tc>
          <w:tcPr>
            <w:tcW w:w="1403" w:type="dxa"/>
            <w:gridSpan w:val="2"/>
            <w:vMerge w:val="restart"/>
            <w:vAlign w:val="center"/>
          </w:tcPr>
          <w:p w:rsidR="00574BEB" w:rsidRPr="00DB4EDB" w:rsidRDefault="00574BEB" w:rsidP="00582A1E">
            <w:pPr>
              <w:spacing w:line="360" w:lineRule="auto"/>
              <w:jc w:val="center"/>
              <w:rPr>
                <w:sz w:val="24"/>
                <w:szCs w:val="24"/>
                <w:lang w:val="uk-UA"/>
              </w:rPr>
            </w:pPr>
            <w:r w:rsidRPr="00DB4EDB">
              <w:rPr>
                <w:sz w:val="24"/>
                <w:szCs w:val="24"/>
                <w:lang w:val="uk-UA"/>
              </w:rPr>
              <w:t>Гнучкість в.к-к,.</w:t>
            </w:r>
          </w:p>
        </w:tc>
        <w:tc>
          <w:tcPr>
            <w:tcW w:w="984" w:type="dxa"/>
            <w:vAlign w:val="center"/>
          </w:tcPr>
          <w:p w:rsidR="00574BEB" w:rsidRPr="00DB4EDB" w:rsidRDefault="00574BEB" w:rsidP="00582A1E">
            <w:pPr>
              <w:spacing w:line="360" w:lineRule="auto"/>
              <w:jc w:val="center"/>
              <w:rPr>
                <w:sz w:val="24"/>
                <w:szCs w:val="24"/>
                <w:lang w:val="uk-UA"/>
              </w:rPr>
            </w:pPr>
            <w:r w:rsidRPr="00DB4EDB">
              <w:rPr>
                <w:sz w:val="24"/>
                <w:szCs w:val="24"/>
                <w:lang w:val="uk-UA"/>
              </w:rPr>
              <w:t>Права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42</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30</w:t>
            </w:r>
          </w:p>
        </w:tc>
      </w:tr>
      <w:tr w:rsidR="00574BEB" w:rsidRPr="00DB4EDB" w:rsidTr="00582A1E">
        <w:trPr>
          <w:trHeight w:val="549"/>
        </w:trPr>
        <w:tc>
          <w:tcPr>
            <w:tcW w:w="1403" w:type="dxa"/>
            <w:gridSpan w:val="2"/>
            <w:vMerge/>
            <w:vAlign w:val="center"/>
          </w:tcPr>
          <w:p w:rsidR="00574BEB" w:rsidRPr="00DB4EDB" w:rsidRDefault="00574BEB" w:rsidP="00582A1E">
            <w:pPr>
              <w:spacing w:line="360" w:lineRule="auto"/>
              <w:jc w:val="center"/>
              <w:rPr>
                <w:sz w:val="24"/>
                <w:szCs w:val="24"/>
                <w:lang w:val="uk-UA"/>
              </w:rPr>
            </w:pPr>
          </w:p>
        </w:tc>
        <w:tc>
          <w:tcPr>
            <w:tcW w:w="984" w:type="dxa"/>
            <w:vAlign w:val="center"/>
          </w:tcPr>
          <w:p w:rsidR="00574BEB" w:rsidRPr="00DB4EDB" w:rsidRDefault="00574BEB" w:rsidP="00582A1E">
            <w:pPr>
              <w:spacing w:line="360" w:lineRule="auto"/>
              <w:jc w:val="center"/>
              <w:rPr>
                <w:sz w:val="24"/>
                <w:szCs w:val="24"/>
                <w:lang w:val="uk-UA"/>
              </w:rPr>
            </w:pPr>
            <w:r w:rsidRPr="00DB4EDB">
              <w:rPr>
                <w:sz w:val="24"/>
                <w:szCs w:val="24"/>
                <w:lang w:val="uk-UA"/>
              </w:rPr>
              <w:t>Ліва</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36</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35</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38</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41</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34</w:t>
            </w:r>
          </w:p>
        </w:tc>
      </w:tr>
      <w:tr w:rsidR="00574BEB" w:rsidRPr="00DB4EDB" w:rsidTr="00582A1E">
        <w:trPr>
          <w:trHeight w:val="482"/>
        </w:trPr>
        <w:tc>
          <w:tcPr>
            <w:tcW w:w="2387" w:type="dxa"/>
            <w:gridSpan w:val="3"/>
          </w:tcPr>
          <w:p w:rsidR="00574BEB" w:rsidRPr="00DB4EDB" w:rsidRDefault="00574BEB" w:rsidP="00582A1E">
            <w:pPr>
              <w:spacing w:line="360" w:lineRule="auto"/>
              <w:rPr>
                <w:sz w:val="24"/>
                <w:szCs w:val="24"/>
                <w:lang w:val="uk-UA"/>
              </w:rPr>
            </w:pPr>
            <w:r w:rsidRPr="00DB4EDB">
              <w:rPr>
                <w:sz w:val="24"/>
                <w:szCs w:val="24"/>
                <w:lang w:val="uk-UA"/>
              </w:rPr>
              <w:t xml:space="preserve"> Гнучк. ниж.к-к.</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29</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w:t>
            </w:r>
            <w:r w:rsidR="008C6FFF">
              <w:rPr>
                <w:rFonts w:cs="Times New Roman"/>
                <w:sz w:val="24"/>
                <w:szCs w:val="24"/>
                <w:lang w:val="uk-UA"/>
              </w:rPr>
              <w:t>3</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37</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40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29</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26</w:t>
            </w:r>
          </w:p>
        </w:tc>
        <w:tc>
          <w:tcPr>
            <w:tcW w:w="709"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20</w:t>
            </w:r>
          </w:p>
        </w:tc>
        <w:tc>
          <w:tcPr>
            <w:tcW w:w="567" w:type="dxa"/>
            <w:vAlign w:val="center"/>
          </w:tcPr>
          <w:p w:rsidR="00574BEB" w:rsidRPr="00DB4EDB" w:rsidRDefault="00574BEB" w:rsidP="00582A1E">
            <w:pPr>
              <w:spacing w:before="0" w:after="0"/>
              <w:jc w:val="center"/>
              <w:rPr>
                <w:rFonts w:cs="Times New Roman"/>
                <w:sz w:val="24"/>
                <w:szCs w:val="24"/>
                <w:lang w:val="uk-UA"/>
              </w:rPr>
            </w:pPr>
            <w:r w:rsidRPr="00DB4EDB">
              <w:rPr>
                <w:rFonts w:cs="Times New Roman"/>
                <w:sz w:val="24"/>
                <w:szCs w:val="24"/>
                <w:lang w:val="uk-UA"/>
              </w:rPr>
              <w:t>36</w:t>
            </w:r>
          </w:p>
        </w:tc>
      </w:tr>
      <w:tr w:rsidR="00C3616F" w:rsidRPr="00DB4EDB" w:rsidTr="00AE4F88">
        <w:trPr>
          <w:trHeight w:val="482"/>
        </w:trPr>
        <w:tc>
          <w:tcPr>
            <w:tcW w:w="9343" w:type="dxa"/>
            <w:gridSpan w:val="15"/>
          </w:tcPr>
          <w:p w:rsidR="00C3616F" w:rsidRPr="00DB4EDB" w:rsidRDefault="00C3616F" w:rsidP="00C3616F">
            <w:pPr>
              <w:spacing w:before="0" w:after="0"/>
              <w:jc w:val="center"/>
              <w:rPr>
                <w:rFonts w:cs="Times New Roman"/>
                <w:sz w:val="24"/>
                <w:szCs w:val="24"/>
                <w:lang w:val="uk-UA"/>
              </w:rPr>
            </w:pPr>
            <w:r w:rsidRPr="00574BEB">
              <w:rPr>
                <w:rFonts w:cs="Times New Roman"/>
                <w:sz w:val="24"/>
                <w:szCs w:val="24"/>
                <w:lang w:val="uk-UA"/>
              </w:rPr>
              <w:t>Координація:</w:t>
            </w:r>
          </w:p>
        </w:tc>
      </w:tr>
      <w:tr w:rsidR="00C3616F" w:rsidRPr="00DB4EDB" w:rsidTr="00AE4F88">
        <w:trPr>
          <w:trHeight w:val="482"/>
        </w:trPr>
        <w:tc>
          <w:tcPr>
            <w:tcW w:w="2387" w:type="dxa"/>
            <w:gridSpan w:val="3"/>
            <w:vAlign w:val="center"/>
          </w:tcPr>
          <w:p w:rsidR="00C3616F" w:rsidRPr="00DB4EDB" w:rsidRDefault="00C3616F" w:rsidP="00C3616F">
            <w:pPr>
              <w:spacing w:line="360" w:lineRule="auto"/>
              <w:jc w:val="center"/>
              <w:rPr>
                <w:sz w:val="24"/>
                <w:szCs w:val="24"/>
                <w:lang w:val="uk-UA"/>
              </w:rPr>
            </w:pPr>
            <w:r w:rsidRPr="00DB4EDB">
              <w:rPr>
                <w:sz w:val="24"/>
                <w:szCs w:val="24"/>
                <w:lang w:val="uk-UA"/>
              </w:rPr>
              <w:t>Рівновага статич. і динаміч.,</w:t>
            </w:r>
          </w:p>
          <w:p w:rsidR="00C3616F" w:rsidRPr="00DB4EDB" w:rsidRDefault="00C3616F" w:rsidP="00C3616F">
            <w:pPr>
              <w:spacing w:line="360" w:lineRule="auto"/>
              <w:jc w:val="center"/>
              <w:rPr>
                <w:sz w:val="24"/>
                <w:szCs w:val="24"/>
                <w:lang w:val="uk-UA"/>
              </w:rPr>
            </w:pPr>
            <w:r w:rsidRPr="00DB4EDB">
              <w:rPr>
                <w:sz w:val="24"/>
                <w:szCs w:val="24"/>
                <w:lang w:val="uk-UA"/>
              </w:rPr>
              <w:lastRenderedPageBreak/>
              <w:t>стереотип ходьби</w:t>
            </w:r>
          </w:p>
        </w:tc>
        <w:tc>
          <w:tcPr>
            <w:tcW w:w="3402" w:type="dxa"/>
            <w:gridSpan w:val="6"/>
            <w:vAlign w:val="center"/>
          </w:tcPr>
          <w:p w:rsidR="00C3616F" w:rsidRPr="00DB4EDB" w:rsidRDefault="00C3616F" w:rsidP="00C3616F">
            <w:pPr>
              <w:spacing w:line="360" w:lineRule="auto"/>
              <w:jc w:val="center"/>
              <w:rPr>
                <w:sz w:val="24"/>
                <w:szCs w:val="24"/>
                <w:lang w:val="uk-UA"/>
              </w:rPr>
            </w:pPr>
            <w:r w:rsidRPr="00DB4EDB">
              <w:rPr>
                <w:sz w:val="24"/>
                <w:szCs w:val="24"/>
                <w:lang w:val="uk-UA"/>
              </w:rPr>
              <w:lastRenderedPageBreak/>
              <w:t>Рівновага статич. і динаміч.,</w:t>
            </w:r>
          </w:p>
          <w:p w:rsidR="00C3616F" w:rsidRPr="00DB4EDB" w:rsidRDefault="00C3616F" w:rsidP="00C3616F">
            <w:pPr>
              <w:spacing w:line="360" w:lineRule="auto"/>
              <w:jc w:val="center"/>
              <w:rPr>
                <w:sz w:val="24"/>
                <w:szCs w:val="24"/>
                <w:lang w:val="uk-UA"/>
              </w:rPr>
            </w:pPr>
            <w:r w:rsidRPr="00DB4EDB">
              <w:rPr>
                <w:sz w:val="24"/>
                <w:szCs w:val="24"/>
                <w:lang w:val="uk-UA"/>
              </w:rPr>
              <w:t>стереотип ходьби</w:t>
            </w:r>
          </w:p>
        </w:tc>
        <w:tc>
          <w:tcPr>
            <w:tcW w:w="3554" w:type="dxa"/>
            <w:gridSpan w:val="6"/>
            <w:vAlign w:val="center"/>
          </w:tcPr>
          <w:p w:rsidR="00C3616F" w:rsidRPr="00DB4EDB" w:rsidRDefault="00C3616F" w:rsidP="00C3616F">
            <w:pPr>
              <w:spacing w:line="360" w:lineRule="auto"/>
              <w:jc w:val="center"/>
              <w:rPr>
                <w:sz w:val="24"/>
                <w:szCs w:val="24"/>
                <w:lang w:val="uk-UA"/>
              </w:rPr>
            </w:pPr>
            <w:r w:rsidRPr="00DB4EDB">
              <w:rPr>
                <w:sz w:val="24"/>
                <w:szCs w:val="24"/>
                <w:lang w:val="uk-UA"/>
              </w:rPr>
              <w:t>Рівновага статич. і динаміч.,</w:t>
            </w:r>
          </w:p>
          <w:p w:rsidR="00C3616F" w:rsidRPr="00DB4EDB" w:rsidRDefault="00C3616F" w:rsidP="00C3616F">
            <w:pPr>
              <w:spacing w:line="360" w:lineRule="auto"/>
              <w:jc w:val="center"/>
              <w:rPr>
                <w:sz w:val="24"/>
                <w:szCs w:val="24"/>
                <w:lang w:val="uk-UA"/>
              </w:rPr>
            </w:pPr>
            <w:r w:rsidRPr="00DB4EDB">
              <w:rPr>
                <w:sz w:val="24"/>
                <w:szCs w:val="24"/>
                <w:lang w:val="uk-UA"/>
              </w:rPr>
              <w:t>стереотип ходьби</w:t>
            </w:r>
          </w:p>
        </w:tc>
      </w:tr>
    </w:tbl>
    <w:p w:rsidR="00C45E2C" w:rsidRDefault="00C45E2C" w:rsidP="00C45E2C">
      <w:pPr>
        <w:jc w:val="right"/>
        <w:rPr>
          <w:i/>
          <w:iCs/>
          <w:lang w:val="uk-UA"/>
        </w:rPr>
      </w:pPr>
    </w:p>
    <w:p w:rsidR="00C3616F" w:rsidRDefault="00C3616F" w:rsidP="00C45E2C">
      <w:pPr>
        <w:jc w:val="right"/>
        <w:rPr>
          <w:i/>
          <w:iCs/>
          <w:lang w:val="uk-UA"/>
        </w:rPr>
      </w:pPr>
    </w:p>
    <w:p w:rsidR="00C3616F" w:rsidRPr="00C45E2C" w:rsidRDefault="00C3616F" w:rsidP="00C45E2C">
      <w:pPr>
        <w:jc w:val="right"/>
        <w:rPr>
          <w:i/>
          <w:iCs/>
          <w:lang w:val="uk-UA"/>
        </w:rPr>
      </w:pPr>
      <w:r>
        <w:rPr>
          <w:i/>
          <w:iCs/>
          <w:lang w:val="uk-UA"/>
        </w:rPr>
        <w:t>Продовження таблиці 3.6</w:t>
      </w:r>
    </w:p>
    <w:tbl>
      <w:tblPr>
        <w:tblStyle w:val="a7"/>
        <w:tblW w:w="9343" w:type="dxa"/>
        <w:tblInd w:w="-5" w:type="dxa"/>
        <w:tblLayout w:type="fixed"/>
        <w:tblLook w:val="04A0"/>
      </w:tblPr>
      <w:tblGrid>
        <w:gridCol w:w="2387"/>
        <w:gridCol w:w="567"/>
        <w:gridCol w:w="567"/>
        <w:gridCol w:w="567"/>
        <w:gridCol w:w="567"/>
        <w:gridCol w:w="567"/>
        <w:gridCol w:w="567"/>
        <w:gridCol w:w="567"/>
        <w:gridCol w:w="572"/>
        <w:gridCol w:w="572"/>
        <w:gridCol w:w="709"/>
        <w:gridCol w:w="567"/>
        <w:gridCol w:w="567"/>
      </w:tblGrid>
      <w:tr w:rsidR="00574BEB" w:rsidRPr="00DB4EDB" w:rsidTr="00582A1E">
        <w:tc>
          <w:tcPr>
            <w:tcW w:w="2387" w:type="dxa"/>
            <w:vAlign w:val="center"/>
          </w:tcPr>
          <w:p w:rsidR="00574BEB" w:rsidRPr="00DB4EDB" w:rsidRDefault="00574BEB" w:rsidP="00582A1E">
            <w:pPr>
              <w:jc w:val="center"/>
              <w:rPr>
                <w:sz w:val="24"/>
                <w:szCs w:val="24"/>
                <w:lang w:val="uk-UA"/>
              </w:rPr>
            </w:pPr>
            <w:r w:rsidRPr="00DB4EDB">
              <w:rPr>
                <w:sz w:val="24"/>
                <w:szCs w:val="24"/>
                <w:lang w:val="uk-UA"/>
              </w:rPr>
              <w:t>Вставання, сидіння</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b/>
                <w:sz w:val="24"/>
                <w:szCs w:val="24"/>
                <w:lang w:val="uk-UA"/>
              </w:rPr>
            </w:pPr>
            <w:r w:rsidRPr="00DB4EDB">
              <w:rPr>
                <w:rFonts w:cs="Times New Roman"/>
                <w:b/>
                <w:sz w:val="24"/>
                <w:szCs w:val="24"/>
                <w:lang w:val="uk-UA"/>
              </w:rPr>
              <w:t>+</w:t>
            </w:r>
          </w:p>
        </w:tc>
      </w:tr>
      <w:tr w:rsidR="00574BEB" w:rsidRPr="00DB4EDB" w:rsidTr="00582A1E">
        <w:tc>
          <w:tcPr>
            <w:tcW w:w="2387" w:type="dxa"/>
            <w:vAlign w:val="center"/>
          </w:tcPr>
          <w:p w:rsidR="00574BEB" w:rsidRPr="00DB4EDB" w:rsidRDefault="00574BEB" w:rsidP="00582A1E">
            <w:pPr>
              <w:jc w:val="center"/>
              <w:rPr>
                <w:sz w:val="24"/>
                <w:szCs w:val="24"/>
                <w:lang w:val="uk-UA"/>
              </w:rPr>
            </w:pPr>
            <w:r w:rsidRPr="00DB4EDB">
              <w:rPr>
                <w:sz w:val="24"/>
                <w:szCs w:val="24"/>
                <w:lang w:val="uk-UA"/>
              </w:rPr>
              <w:t>Повертання, ходьба, стрибки, біг</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r>
      <w:tr w:rsidR="00574BEB" w:rsidRPr="00DB4EDB" w:rsidTr="00582A1E">
        <w:tc>
          <w:tcPr>
            <w:tcW w:w="2387" w:type="dxa"/>
            <w:vAlign w:val="center"/>
          </w:tcPr>
          <w:p w:rsidR="00574BEB" w:rsidRPr="00DB4EDB" w:rsidRDefault="00574BEB" w:rsidP="00582A1E">
            <w:pPr>
              <w:jc w:val="center"/>
              <w:rPr>
                <w:sz w:val="24"/>
                <w:szCs w:val="24"/>
                <w:lang w:val="uk-UA"/>
              </w:rPr>
            </w:pPr>
            <w:r w:rsidRPr="00DB4EDB">
              <w:rPr>
                <w:sz w:val="24"/>
                <w:szCs w:val="24"/>
                <w:lang w:val="uk-UA"/>
              </w:rPr>
              <w:t>Участь у ігровій діяльнності, розуміння завдань</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72"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c>
          <w:tcPr>
            <w:tcW w:w="709"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w:t>
            </w:r>
          </w:p>
        </w:tc>
        <w:tc>
          <w:tcPr>
            <w:tcW w:w="567" w:type="dxa"/>
            <w:vAlign w:val="center"/>
          </w:tcPr>
          <w:p w:rsidR="00574BEB" w:rsidRPr="00DB4EDB" w:rsidRDefault="00574BEB" w:rsidP="00582A1E">
            <w:pPr>
              <w:pStyle w:val="2"/>
              <w:spacing w:before="0"/>
              <w:jc w:val="center"/>
              <w:outlineLvl w:val="1"/>
              <w:rPr>
                <w:rFonts w:cs="Times New Roman"/>
                <w:sz w:val="24"/>
                <w:szCs w:val="24"/>
                <w:lang w:val="uk-UA"/>
              </w:rPr>
            </w:pPr>
            <w:r w:rsidRPr="00DB4EDB">
              <w:rPr>
                <w:rFonts w:cs="Times New Roman"/>
                <w:sz w:val="24"/>
                <w:szCs w:val="24"/>
                <w:lang w:val="uk-UA"/>
              </w:rPr>
              <w:t>д</w:t>
            </w:r>
          </w:p>
        </w:tc>
      </w:tr>
    </w:tbl>
    <w:p w:rsidR="00574BEB" w:rsidRPr="00574BEB" w:rsidRDefault="00574BEB" w:rsidP="00574BEB">
      <w:pPr>
        <w:rPr>
          <w:lang w:val="uk-UA"/>
        </w:rPr>
      </w:pPr>
      <w:r w:rsidRPr="00574BEB">
        <w:rPr>
          <w:lang w:val="uk-UA"/>
        </w:rPr>
        <w:t>Примітка: С — сколіоз, К — кіфоз, Н — норма, Е — еквінус, Вр — варус, Вл — вальгус, Д — з допомогою, П — порушено.</w:t>
      </w:r>
    </w:p>
    <w:p w:rsidR="008C6FFF" w:rsidRDefault="008C6FFF" w:rsidP="00C45E2C">
      <w:pPr>
        <w:spacing w:line="360" w:lineRule="auto"/>
        <w:ind w:firstLine="708"/>
        <w:rPr>
          <w:lang w:val="uk-UA"/>
        </w:rPr>
      </w:pPr>
      <w:r w:rsidRPr="00F31EA7">
        <w:rPr>
          <w:lang w:val="uk-UA"/>
        </w:rPr>
        <w:t xml:space="preserve">Результати обстеження дітей з атактичною формою ДЦП </w:t>
      </w:r>
      <w:r>
        <w:rPr>
          <w:lang w:val="uk-UA"/>
        </w:rPr>
        <w:t>після курсу</w:t>
      </w:r>
      <w:r w:rsidRPr="00F31EA7">
        <w:rPr>
          <w:lang w:val="uk-UA"/>
        </w:rPr>
        <w:t xml:space="preserve"> реабілітації наведені у таблиці 3.</w:t>
      </w:r>
      <w:r w:rsidR="00C45E2C">
        <w:rPr>
          <w:lang w:val="uk-UA"/>
        </w:rPr>
        <w:t>7</w:t>
      </w:r>
      <w:r w:rsidRPr="00F31EA7">
        <w:rPr>
          <w:lang w:val="uk-UA"/>
        </w:rPr>
        <w:t>.</w:t>
      </w:r>
    </w:p>
    <w:p w:rsidR="006C2F48" w:rsidRPr="006C2F48" w:rsidRDefault="006A0693" w:rsidP="006A0693">
      <w:pPr>
        <w:jc w:val="right"/>
        <w:rPr>
          <w:i/>
          <w:lang w:val="uk-UA"/>
        </w:rPr>
      </w:pPr>
      <w:bookmarkStart w:id="100" w:name="_Hlk89627162"/>
      <w:r w:rsidRPr="00956A0C">
        <w:rPr>
          <w:i/>
          <w:lang w:val="uk-UA"/>
        </w:rPr>
        <w:t xml:space="preserve">Таблиця </w:t>
      </w:r>
      <w:r w:rsidR="006C2F48" w:rsidRPr="00956A0C">
        <w:rPr>
          <w:i/>
          <w:lang w:val="uk-UA"/>
        </w:rPr>
        <w:t>3</w:t>
      </w:r>
      <w:r w:rsidR="00956A0C">
        <w:rPr>
          <w:i/>
          <w:lang w:val="uk-UA"/>
        </w:rPr>
        <w:t>.</w:t>
      </w:r>
      <w:r w:rsidR="00C45E2C">
        <w:rPr>
          <w:i/>
          <w:lang w:val="uk-UA"/>
        </w:rPr>
        <w:t>7</w:t>
      </w:r>
    </w:p>
    <w:p w:rsidR="006A0693" w:rsidRPr="00956A0C" w:rsidRDefault="006A0693" w:rsidP="006C2F48">
      <w:pPr>
        <w:jc w:val="center"/>
        <w:rPr>
          <w:b/>
          <w:bCs/>
          <w:lang w:val="uk-UA"/>
        </w:rPr>
      </w:pPr>
      <w:r w:rsidRPr="00956A0C">
        <w:rPr>
          <w:b/>
          <w:bCs/>
          <w:lang w:val="uk-UA"/>
        </w:rPr>
        <w:t>Рухові показники дітей з ДЦП після курсу реабілітації</w:t>
      </w:r>
    </w:p>
    <w:tbl>
      <w:tblPr>
        <w:tblStyle w:val="a7"/>
        <w:tblW w:w="9356" w:type="dxa"/>
        <w:tblInd w:w="-5" w:type="dxa"/>
        <w:tblLayout w:type="fixed"/>
        <w:tblLook w:val="04A0"/>
      </w:tblPr>
      <w:tblGrid>
        <w:gridCol w:w="1134"/>
        <w:gridCol w:w="851"/>
        <w:gridCol w:w="567"/>
        <w:gridCol w:w="567"/>
        <w:gridCol w:w="567"/>
        <w:gridCol w:w="567"/>
        <w:gridCol w:w="567"/>
        <w:gridCol w:w="567"/>
        <w:gridCol w:w="567"/>
        <w:gridCol w:w="567"/>
        <w:gridCol w:w="567"/>
        <w:gridCol w:w="709"/>
        <w:gridCol w:w="567"/>
        <w:gridCol w:w="992"/>
      </w:tblGrid>
      <w:tr w:rsidR="006A0693" w:rsidRPr="00DB4EDB" w:rsidTr="00956A0C">
        <w:trPr>
          <w:trHeight w:val="525"/>
        </w:trPr>
        <w:tc>
          <w:tcPr>
            <w:tcW w:w="1985" w:type="dxa"/>
            <w:gridSpan w:val="2"/>
          </w:tcPr>
          <w:p w:rsidR="006A0693" w:rsidRPr="00DB4EDB" w:rsidRDefault="006A0693" w:rsidP="00956A0C">
            <w:pPr>
              <w:spacing w:line="360" w:lineRule="auto"/>
              <w:jc w:val="center"/>
              <w:rPr>
                <w:b/>
                <w:bCs/>
                <w:sz w:val="24"/>
                <w:szCs w:val="24"/>
                <w:lang w:val="uk-UA"/>
              </w:rPr>
            </w:pPr>
            <w:r w:rsidRPr="00DB4EDB">
              <w:rPr>
                <w:b/>
                <w:bCs/>
                <w:sz w:val="24"/>
                <w:szCs w:val="24"/>
                <w:lang w:val="uk-UA"/>
              </w:rPr>
              <w:t>Групи</w:t>
            </w:r>
          </w:p>
        </w:tc>
        <w:tc>
          <w:tcPr>
            <w:tcW w:w="3402" w:type="dxa"/>
            <w:gridSpan w:val="6"/>
          </w:tcPr>
          <w:p w:rsidR="006A0693" w:rsidRPr="00DB4EDB" w:rsidRDefault="006A0693" w:rsidP="00956A0C">
            <w:pPr>
              <w:spacing w:line="360" w:lineRule="auto"/>
              <w:jc w:val="center"/>
              <w:rPr>
                <w:b/>
                <w:bCs/>
                <w:sz w:val="24"/>
                <w:szCs w:val="24"/>
                <w:lang w:val="uk-UA"/>
              </w:rPr>
            </w:pPr>
            <w:r w:rsidRPr="00DB4EDB">
              <w:rPr>
                <w:b/>
                <w:bCs/>
                <w:sz w:val="24"/>
                <w:szCs w:val="24"/>
                <w:lang w:val="uk-UA"/>
              </w:rPr>
              <w:t>Контрольна</w:t>
            </w:r>
          </w:p>
        </w:tc>
        <w:tc>
          <w:tcPr>
            <w:tcW w:w="3969" w:type="dxa"/>
            <w:gridSpan w:val="6"/>
          </w:tcPr>
          <w:p w:rsidR="006A0693" w:rsidRPr="00DB4EDB" w:rsidRDefault="006A0693" w:rsidP="00956A0C">
            <w:pPr>
              <w:spacing w:line="360" w:lineRule="auto"/>
              <w:jc w:val="center"/>
              <w:rPr>
                <w:b/>
                <w:bCs/>
                <w:sz w:val="24"/>
                <w:szCs w:val="24"/>
                <w:lang w:val="uk-UA"/>
              </w:rPr>
            </w:pPr>
            <w:r w:rsidRPr="00DB4EDB">
              <w:rPr>
                <w:b/>
                <w:bCs/>
                <w:sz w:val="24"/>
                <w:szCs w:val="24"/>
                <w:lang w:val="uk-UA"/>
              </w:rPr>
              <w:t>Експериментальна</w:t>
            </w:r>
          </w:p>
        </w:tc>
      </w:tr>
      <w:tr w:rsidR="006A0693" w:rsidRPr="00DB4EDB" w:rsidTr="00CB7BE1">
        <w:trPr>
          <w:trHeight w:val="924"/>
        </w:trPr>
        <w:tc>
          <w:tcPr>
            <w:tcW w:w="1985" w:type="dxa"/>
            <w:gridSpan w:val="2"/>
            <w:vAlign w:val="center"/>
          </w:tcPr>
          <w:p w:rsidR="006A0693" w:rsidRPr="00DB4EDB" w:rsidRDefault="006A0693" w:rsidP="00956A0C">
            <w:pPr>
              <w:spacing w:line="360" w:lineRule="auto"/>
              <w:jc w:val="center"/>
              <w:rPr>
                <w:sz w:val="24"/>
                <w:szCs w:val="24"/>
                <w:lang w:val="uk-UA"/>
              </w:rPr>
            </w:pPr>
            <w:r w:rsidRPr="00DB4EDB">
              <w:rPr>
                <w:sz w:val="24"/>
                <w:szCs w:val="24"/>
                <w:lang w:val="uk-UA"/>
              </w:rPr>
              <w:t>Показники обстеження</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1</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2</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3</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4</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5</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6</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1</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2</w:t>
            </w:r>
          </w:p>
        </w:tc>
        <w:tc>
          <w:tcPr>
            <w:tcW w:w="567"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3</w:t>
            </w:r>
          </w:p>
        </w:tc>
        <w:tc>
          <w:tcPr>
            <w:tcW w:w="709"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4</w:t>
            </w:r>
          </w:p>
        </w:tc>
        <w:tc>
          <w:tcPr>
            <w:tcW w:w="567" w:type="dxa"/>
            <w:vAlign w:val="center"/>
          </w:tcPr>
          <w:p w:rsidR="006A0693" w:rsidRPr="00DB4EDB" w:rsidRDefault="00956A0C" w:rsidP="00956A0C">
            <w:pPr>
              <w:spacing w:before="0" w:after="0" w:line="360" w:lineRule="auto"/>
              <w:jc w:val="center"/>
              <w:rPr>
                <w:sz w:val="24"/>
                <w:szCs w:val="24"/>
                <w:lang w:val="uk-UA"/>
              </w:rPr>
            </w:pPr>
            <w:r w:rsidRPr="00DB4EDB">
              <w:rPr>
                <w:sz w:val="24"/>
                <w:szCs w:val="24"/>
                <w:lang w:val="uk-UA"/>
              </w:rPr>
              <w:t>5</w:t>
            </w:r>
          </w:p>
        </w:tc>
        <w:tc>
          <w:tcPr>
            <w:tcW w:w="992" w:type="dxa"/>
            <w:vAlign w:val="center"/>
          </w:tcPr>
          <w:p w:rsidR="006A0693" w:rsidRPr="00DB4EDB" w:rsidRDefault="006A0693" w:rsidP="00956A0C">
            <w:pPr>
              <w:spacing w:before="0" w:after="0" w:line="360" w:lineRule="auto"/>
              <w:jc w:val="center"/>
              <w:rPr>
                <w:sz w:val="24"/>
                <w:szCs w:val="24"/>
                <w:lang w:val="uk-UA"/>
              </w:rPr>
            </w:pPr>
            <w:r w:rsidRPr="00DB4EDB">
              <w:rPr>
                <w:sz w:val="24"/>
                <w:szCs w:val="24"/>
                <w:lang w:val="uk-UA"/>
              </w:rPr>
              <w:t>6</w:t>
            </w:r>
          </w:p>
        </w:tc>
      </w:tr>
      <w:tr w:rsidR="00956A0C" w:rsidRPr="00DB4EDB" w:rsidTr="00CB7BE1">
        <w:trPr>
          <w:trHeight w:val="564"/>
        </w:trPr>
        <w:tc>
          <w:tcPr>
            <w:tcW w:w="1985" w:type="dxa"/>
            <w:gridSpan w:val="2"/>
            <w:vAlign w:val="center"/>
          </w:tcPr>
          <w:p w:rsidR="00956A0C" w:rsidRPr="00DB4EDB" w:rsidRDefault="00956A0C" w:rsidP="00956A0C">
            <w:pPr>
              <w:spacing w:line="360" w:lineRule="auto"/>
              <w:jc w:val="center"/>
              <w:rPr>
                <w:sz w:val="24"/>
                <w:szCs w:val="24"/>
                <w:lang w:val="uk-UA"/>
              </w:rPr>
            </w:pPr>
            <w:r w:rsidRPr="00DB4EDB">
              <w:rPr>
                <w:sz w:val="24"/>
                <w:szCs w:val="24"/>
                <w:lang w:val="uk-UA"/>
              </w:rPr>
              <w:t>Постава</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К</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К</w:t>
            </w:r>
          </w:p>
        </w:tc>
        <w:tc>
          <w:tcPr>
            <w:tcW w:w="709"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С</w:t>
            </w:r>
          </w:p>
        </w:tc>
        <w:tc>
          <w:tcPr>
            <w:tcW w:w="992"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К</w:t>
            </w:r>
          </w:p>
        </w:tc>
      </w:tr>
      <w:tr w:rsidR="00956A0C" w:rsidRPr="00DB4EDB" w:rsidTr="00CB7BE1">
        <w:trPr>
          <w:trHeight w:val="900"/>
        </w:trPr>
        <w:tc>
          <w:tcPr>
            <w:tcW w:w="1985" w:type="dxa"/>
            <w:gridSpan w:val="2"/>
            <w:vAlign w:val="center"/>
          </w:tcPr>
          <w:p w:rsidR="00956A0C" w:rsidRPr="00DB4EDB" w:rsidRDefault="00956A0C" w:rsidP="00956A0C">
            <w:pPr>
              <w:spacing w:line="360" w:lineRule="auto"/>
              <w:jc w:val="center"/>
              <w:rPr>
                <w:sz w:val="24"/>
                <w:szCs w:val="24"/>
                <w:lang w:val="uk-UA"/>
              </w:rPr>
            </w:pPr>
            <w:r w:rsidRPr="00DB4EDB">
              <w:rPr>
                <w:sz w:val="24"/>
                <w:szCs w:val="24"/>
                <w:lang w:val="uk-UA"/>
              </w:rPr>
              <w:t>Стопа</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Е</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Е</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Вр</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Вл</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Е</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Е</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Е</w:t>
            </w:r>
          </w:p>
        </w:tc>
        <w:tc>
          <w:tcPr>
            <w:tcW w:w="709"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c>
          <w:tcPr>
            <w:tcW w:w="567"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Вл</w:t>
            </w:r>
          </w:p>
        </w:tc>
        <w:tc>
          <w:tcPr>
            <w:tcW w:w="992" w:type="dxa"/>
            <w:vAlign w:val="center"/>
          </w:tcPr>
          <w:p w:rsidR="00956A0C" w:rsidRPr="00DB4EDB" w:rsidRDefault="00956A0C" w:rsidP="00956A0C">
            <w:pPr>
              <w:spacing w:before="0" w:after="0" w:line="360" w:lineRule="auto"/>
              <w:jc w:val="center"/>
              <w:rPr>
                <w:sz w:val="24"/>
                <w:szCs w:val="24"/>
                <w:lang w:val="uk-UA"/>
              </w:rPr>
            </w:pPr>
            <w:r w:rsidRPr="00DB4EDB">
              <w:rPr>
                <w:sz w:val="24"/>
                <w:szCs w:val="24"/>
                <w:lang w:val="uk-UA"/>
              </w:rPr>
              <w:t>Н</w:t>
            </w:r>
          </w:p>
        </w:tc>
      </w:tr>
      <w:tr w:rsidR="006A0693" w:rsidRPr="00DB4EDB" w:rsidTr="00956A0C">
        <w:tc>
          <w:tcPr>
            <w:tcW w:w="9356" w:type="dxa"/>
            <w:gridSpan w:val="14"/>
            <w:vAlign w:val="center"/>
          </w:tcPr>
          <w:p w:rsidR="006A0693" w:rsidRPr="00DB4EDB" w:rsidRDefault="00F84A4E" w:rsidP="00956A0C">
            <w:pPr>
              <w:pStyle w:val="2"/>
              <w:spacing w:before="0" w:line="360" w:lineRule="auto"/>
              <w:jc w:val="center"/>
              <w:outlineLvl w:val="1"/>
              <w:rPr>
                <w:sz w:val="24"/>
                <w:szCs w:val="24"/>
                <w:lang w:val="uk-UA"/>
              </w:rPr>
            </w:pPr>
            <w:bookmarkStart w:id="101" w:name="_Toc88671210"/>
            <w:r w:rsidRPr="00DB4EDB">
              <w:rPr>
                <w:sz w:val="24"/>
                <w:szCs w:val="24"/>
                <w:lang w:val="uk-UA"/>
              </w:rPr>
              <w:t>Рухливі якості, с</w:t>
            </w:r>
            <w:r w:rsidR="006A0693" w:rsidRPr="00DB4EDB">
              <w:rPr>
                <w:sz w:val="24"/>
                <w:szCs w:val="24"/>
                <w:lang w:val="uk-UA"/>
              </w:rPr>
              <w:t>ила м’язів (сек)</w:t>
            </w:r>
            <w:bookmarkEnd w:id="101"/>
          </w:p>
        </w:tc>
      </w:tr>
      <w:tr w:rsidR="00956A0C" w:rsidRPr="00DB4EDB" w:rsidTr="008C6FFF">
        <w:trPr>
          <w:trHeight w:val="816"/>
        </w:trPr>
        <w:tc>
          <w:tcPr>
            <w:tcW w:w="1134" w:type="dxa"/>
            <w:vMerge w:val="restart"/>
            <w:vAlign w:val="center"/>
          </w:tcPr>
          <w:p w:rsidR="00956A0C" w:rsidRPr="00DB4EDB" w:rsidRDefault="00956A0C" w:rsidP="00CB7BE1">
            <w:pPr>
              <w:spacing w:line="360" w:lineRule="auto"/>
              <w:jc w:val="center"/>
              <w:rPr>
                <w:sz w:val="24"/>
                <w:szCs w:val="24"/>
                <w:lang w:val="uk-UA"/>
              </w:rPr>
            </w:pPr>
            <w:r w:rsidRPr="00DB4EDB">
              <w:rPr>
                <w:sz w:val="24"/>
                <w:szCs w:val="24"/>
                <w:lang w:val="uk-UA"/>
              </w:rPr>
              <w:t>Кисть</w:t>
            </w:r>
          </w:p>
          <w:p w:rsidR="00956A0C" w:rsidRPr="00DB4EDB" w:rsidRDefault="00956A0C" w:rsidP="00CB7BE1">
            <w:pPr>
              <w:spacing w:line="360" w:lineRule="auto"/>
              <w:jc w:val="center"/>
              <w:rPr>
                <w:sz w:val="24"/>
                <w:szCs w:val="24"/>
                <w:lang w:val="uk-UA"/>
              </w:rPr>
            </w:pPr>
          </w:p>
        </w:tc>
        <w:tc>
          <w:tcPr>
            <w:tcW w:w="851" w:type="dxa"/>
            <w:vAlign w:val="center"/>
          </w:tcPr>
          <w:p w:rsidR="00956A0C" w:rsidRPr="00DB4EDB" w:rsidRDefault="00956A0C" w:rsidP="00CB7BE1">
            <w:pPr>
              <w:spacing w:line="360" w:lineRule="auto"/>
              <w:jc w:val="center"/>
              <w:rPr>
                <w:sz w:val="24"/>
                <w:szCs w:val="24"/>
                <w:lang w:val="uk-UA"/>
              </w:rPr>
            </w:pPr>
            <w:r w:rsidRPr="00DB4EDB">
              <w:rPr>
                <w:sz w:val="24"/>
                <w:szCs w:val="24"/>
                <w:lang w:val="uk-UA"/>
              </w:rPr>
              <w:t>Права</w:t>
            </w:r>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2" w:name="_Toc88671211"/>
            <w:r w:rsidRPr="00DB4EDB">
              <w:rPr>
                <w:sz w:val="24"/>
                <w:szCs w:val="24"/>
                <w:lang w:val="uk-UA"/>
              </w:rPr>
              <w:t>5</w:t>
            </w:r>
            <w:bookmarkEnd w:id="102"/>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3" w:name="_Toc88671213"/>
            <w:r w:rsidRPr="00DB4EDB">
              <w:rPr>
                <w:sz w:val="24"/>
                <w:szCs w:val="24"/>
                <w:lang w:val="uk-UA"/>
              </w:rPr>
              <w:t>5</w:t>
            </w:r>
            <w:bookmarkEnd w:id="103"/>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4" w:name="_Toc88671215"/>
            <w:r w:rsidRPr="00DB4EDB">
              <w:rPr>
                <w:sz w:val="24"/>
                <w:szCs w:val="24"/>
                <w:lang w:val="uk-UA"/>
              </w:rPr>
              <w:t>11</w:t>
            </w:r>
            <w:bookmarkEnd w:id="104"/>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5" w:name="_Toc88671217"/>
            <w:r w:rsidRPr="00DB4EDB">
              <w:rPr>
                <w:sz w:val="24"/>
                <w:szCs w:val="24"/>
                <w:lang w:val="uk-UA"/>
              </w:rPr>
              <w:t>-</w:t>
            </w:r>
            <w:bookmarkEnd w:id="105"/>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6" w:name="_Toc88671219"/>
            <w:r w:rsidRPr="00DB4EDB">
              <w:rPr>
                <w:sz w:val="24"/>
                <w:szCs w:val="24"/>
                <w:lang w:val="uk-UA"/>
              </w:rPr>
              <w:t>1</w:t>
            </w:r>
            <w:bookmarkEnd w:id="106"/>
            <w:r w:rsidR="00CB7BE1" w:rsidRPr="00DB4EDB">
              <w:rPr>
                <w:sz w:val="24"/>
                <w:szCs w:val="24"/>
                <w:lang w:val="uk-UA"/>
              </w:rPr>
              <w:t>1</w:t>
            </w:r>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7" w:name="_Toc88671220"/>
            <w:r w:rsidRPr="00DB4EDB">
              <w:rPr>
                <w:sz w:val="24"/>
                <w:szCs w:val="24"/>
                <w:lang w:val="uk-UA"/>
              </w:rPr>
              <w:t>4</w:t>
            </w:r>
            <w:bookmarkEnd w:id="107"/>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8" w:name="_Toc88671222"/>
            <w:r w:rsidRPr="00DB4EDB">
              <w:rPr>
                <w:sz w:val="24"/>
                <w:szCs w:val="24"/>
                <w:lang w:val="uk-UA"/>
              </w:rPr>
              <w:t>4</w:t>
            </w:r>
            <w:bookmarkEnd w:id="108"/>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09" w:name="_Toc88671224"/>
            <w:r w:rsidRPr="00DB4EDB">
              <w:rPr>
                <w:sz w:val="24"/>
                <w:szCs w:val="24"/>
                <w:lang w:val="uk-UA"/>
              </w:rPr>
              <w:t>-</w:t>
            </w:r>
            <w:bookmarkEnd w:id="109"/>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10" w:name="_Toc88671226"/>
            <w:r w:rsidRPr="00DB4EDB">
              <w:rPr>
                <w:sz w:val="24"/>
                <w:szCs w:val="24"/>
                <w:lang w:val="uk-UA"/>
              </w:rPr>
              <w:t>-</w:t>
            </w:r>
            <w:bookmarkEnd w:id="110"/>
          </w:p>
        </w:tc>
        <w:tc>
          <w:tcPr>
            <w:tcW w:w="709" w:type="dxa"/>
            <w:vAlign w:val="center"/>
          </w:tcPr>
          <w:p w:rsidR="00956A0C" w:rsidRPr="00DB4EDB" w:rsidRDefault="00956A0C" w:rsidP="00CB7BE1">
            <w:pPr>
              <w:pStyle w:val="2"/>
              <w:spacing w:before="0" w:line="360" w:lineRule="auto"/>
              <w:jc w:val="center"/>
              <w:outlineLvl w:val="1"/>
              <w:rPr>
                <w:sz w:val="24"/>
                <w:szCs w:val="24"/>
                <w:lang w:val="uk-UA"/>
              </w:rPr>
            </w:pPr>
            <w:bookmarkStart w:id="111" w:name="_Toc88671228"/>
            <w:r w:rsidRPr="00DB4EDB">
              <w:rPr>
                <w:sz w:val="24"/>
                <w:szCs w:val="24"/>
                <w:lang w:val="uk-UA"/>
              </w:rPr>
              <w:t>2</w:t>
            </w:r>
            <w:bookmarkEnd w:id="111"/>
          </w:p>
        </w:tc>
        <w:tc>
          <w:tcPr>
            <w:tcW w:w="567" w:type="dxa"/>
            <w:vAlign w:val="center"/>
          </w:tcPr>
          <w:p w:rsidR="00956A0C" w:rsidRPr="00DB4EDB" w:rsidRDefault="00956A0C" w:rsidP="00CB7BE1">
            <w:pPr>
              <w:pStyle w:val="2"/>
              <w:spacing w:before="0" w:line="360" w:lineRule="auto"/>
              <w:jc w:val="center"/>
              <w:outlineLvl w:val="1"/>
              <w:rPr>
                <w:sz w:val="24"/>
                <w:szCs w:val="24"/>
                <w:lang w:val="uk-UA"/>
              </w:rPr>
            </w:pPr>
            <w:bookmarkStart w:id="112" w:name="_Toc88671230"/>
            <w:r w:rsidRPr="00DB4EDB">
              <w:rPr>
                <w:sz w:val="24"/>
                <w:szCs w:val="24"/>
                <w:lang w:val="uk-UA"/>
              </w:rPr>
              <w:t>-</w:t>
            </w:r>
            <w:bookmarkEnd w:id="112"/>
          </w:p>
        </w:tc>
        <w:tc>
          <w:tcPr>
            <w:tcW w:w="992" w:type="dxa"/>
            <w:vAlign w:val="center"/>
          </w:tcPr>
          <w:p w:rsidR="00956A0C" w:rsidRPr="00DB4EDB" w:rsidRDefault="00956A0C" w:rsidP="00CB7BE1">
            <w:pPr>
              <w:pStyle w:val="2"/>
              <w:spacing w:before="0" w:line="360" w:lineRule="auto"/>
              <w:jc w:val="center"/>
              <w:outlineLvl w:val="1"/>
              <w:rPr>
                <w:sz w:val="24"/>
                <w:szCs w:val="24"/>
                <w:lang w:val="uk-UA"/>
              </w:rPr>
            </w:pPr>
            <w:bookmarkStart w:id="113" w:name="_Toc88671232"/>
            <w:r w:rsidRPr="00DB4EDB">
              <w:rPr>
                <w:sz w:val="24"/>
                <w:szCs w:val="24"/>
                <w:lang w:val="uk-UA"/>
              </w:rPr>
              <w:t>5</w:t>
            </w:r>
            <w:bookmarkEnd w:id="113"/>
          </w:p>
        </w:tc>
      </w:tr>
      <w:tr w:rsidR="00956A0C" w:rsidRPr="00DB4EDB" w:rsidTr="008C6FFF">
        <w:trPr>
          <w:trHeight w:val="984"/>
        </w:trPr>
        <w:tc>
          <w:tcPr>
            <w:tcW w:w="1134" w:type="dxa"/>
            <w:vMerge/>
            <w:vAlign w:val="center"/>
          </w:tcPr>
          <w:p w:rsidR="00956A0C" w:rsidRPr="00DB4EDB" w:rsidRDefault="00956A0C" w:rsidP="00CB7BE1">
            <w:pPr>
              <w:spacing w:line="360" w:lineRule="auto"/>
              <w:jc w:val="center"/>
              <w:rPr>
                <w:sz w:val="24"/>
                <w:szCs w:val="24"/>
                <w:lang w:val="uk-UA"/>
              </w:rPr>
            </w:pPr>
          </w:p>
        </w:tc>
        <w:tc>
          <w:tcPr>
            <w:tcW w:w="851" w:type="dxa"/>
            <w:vAlign w:val="center"/>
          </w:tcPr>
          <w:p w:rsidR="00956A0C" w:rsidRPr="00DB4EDB" w:rsidRDefault="00956A0C" w:rsidP="00CB7BE1">
            <w:pPr>
              <w:spacing w:line="360" w:lineRule="auto"/>
              <w:jc w:val="center"/>
              <w:rPr>
                <w:sz w:val="24"/>
                <w:szCs w:val="24"/>
                <w:lang w:val="uk-UA"/>
              </w:rPr>
            </w:pPr>
            <w:r w:rsidRPr="00DB4EDB">
              <w:rPr>
                <w:sz w:val="24"/>
                <w:szCs w:val="24"/>
                <w:lang w:val="uk-UA"/>
              </w:rPr>
              <w:t>Ліва</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6</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13</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22</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8</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8</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17</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5</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1</w:t>
            </w:r>
          </w:p>
        </w:tc>
        <w:tc>
          <w:tcPr>
            <w:tcW w:w="709"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10</w:t>
            </w:r>
          </w:p>
        </w:tc>
        <w:tc>
          <w:tcPr>
            <w:tcW w:w="567"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w:t>
            </w:r>
          </w:p>
        </w:tc>
        <w:tc>
          <w:tcPr>
            <w:tcW w:w="992" w:type="dxa"/>
            <w:vAlign w:val="center"/>
          </w:tcPr>
          <w:p w:rsidR="00956A0C" w:rsidRPr="00DB4EDB" w:rsidRDefault="00CB7BE1" w:rsidP="00CB7BE1">
            <w:pPr>
              <w:pStyle w:val="2"/>
              <w:spacing w:before="0" w:line="360" w:lineRule="auto"/>
              <w:jc w:val="center"/>
              <w:outlineLvl w:val="1"/>
              <w:rPr>
                <w:sz w:val="24"/>
                <w:szCs w:val="24"/>
                <w:lang w:val="uk-UA"/>
              </w:rPr>
            </w:pPr>
            <w:r w:rsidRPr="00DB4EDB">
              <w:rPr>
                <w:sz w:val="24"/>
                <w:szCs w:val="24"/>
                <w:lang w:val="uk-UA"/>
              </w:rPr>
              <w:t>7</w:t>
            </w:r>
          </w:p>
        </w:tc>
      </w:tr>
      <w:tr w:rsidR="006A0693" w:rsidRPr="00DB4EDB" w:rsidTr="00CB7BE1">
        <w:trPr>
          <w:trHeight w:val="727"/>
        </w:trPr>
        <w:tc>
          <w:tcPr>
            <w:tcW w:w="1985" w:type="dxa"/>
            <w:gridSpan w:val="2"/>
            <w:vAlign w:val="center"/>
          </w:tcPr>
          <w:p w:rsidR="006A0693" w:rsidRPr="00DB4EDB" w:rsidRDefault="00CB7BE1" w:rsidP="00CB7BE1">
            <w:pPr>
              <w:spacing w:line="360" w:lineRule="auto"/>
              <w:jc w:val="center"/>
              <w:rPr>
                <w:sz w:val="24"/>
                <w:szCs w:val="24"/>
                <w:lang w:val="uk-UA"/>
              </w:rPr>
            </w:pPr>
            <w:r w:rsidRPr="00DB4EDB">
              <w:rPr>
                <w:sz w:val="24"/>
                <w:szCs w:val="24"/>
                <w:lang w:val="uk-UA"/>
              </w:rPr>
              <w:t>Р</w:t>
            </w:r>
            <w:r w:rsidR="006A0693" w:rsidRPr="00DB4EDB">
              <w:rPr>
                <w:sz w:val="24"/>
                <w:szCs w:val="24"/>
                <w:lang w:val="uk-UA"/>
              </w:rPr>
              <w:t>уки вгору</w:t>
            </w:r>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4" w:name="_Toc88671234"/>
            <w:r w:rsidRPr="00DB4EDB">
              <w:rPr>
                <w:sz w:val="24"/>
                <w:szCs w:val="24"/>
                <w:lang w:val="uk-UA"/>
              </w:rPr>
              <w:t>5</w:t>
            </w:r>
            <w:bookmarkEnd w:id="114"/>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5" w:name="_Toc88671235"/>
            <w:r w:rsidRPr="00DB4EDB">
              <w:rPr>
                <w:sz w:val="24"/>
                <w:szCs w:val="24"/>
                <w:lang w:val="uk-UA"/>
              </w:rPr>
              <w:t>6</w:t>
            </w:r>
            <w:bookmarkEnd w:id="115"/>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6" w:name="_Toc88671236"/>
            <w:r w:rsidRPr="00DB4EDB">
              <w:rPr>
                <w:sz w:val="24"/>
                <w:szCs w:val="24"/>
                <w:lang w:val="uk-UA"/>
              </w:rPr>
              <w:t>20</w:t>
            </w:r>
            <w:bookmarkEnd w:id="116"/>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7" w:name="_Toc88671237"/>
            <w:r w:rsidRPr="00DB4EDB">
              <w:rPr>
                <w:sz w:val="24"/>
                <w:szCs w:val="24"/>
                <w:lang w:val="uk-UA"/>
              </w:rPr>
              <w:t>14</w:t>
            </w:r>
            <w:bookmarkEnd w:id="117"/>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8" w:name="_Toc88671238"/>
            <w:r w:rsidRPr="00DB4EDB">
              <w:rPr>
                <w:sz w:val="24"/>
                <w:szCs w:val="24"/>
                <w:lang w:val="uk-UA"/>
              </w:rPr>
              <w:t>15</w:t>
            </w:r>
            <w:bookmarkEnd w:id="118"/>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19" w:name="_Toc88671239"/>
            <w:r w:rsidRPr="00DB4EDB">
              <w:rPr>
                <w:sz w:val="24"/>
                <w:szCs w:val="24"/>
                <w:lang w:val="uk-UA"/>
              </w:rPr>
              <w:t>9</w:t>
            </w:r>
            <w:bookmarkEnd w:id="119"/>
          </w:p>
        </w:tc>
        <w:tc>
          <w:tcPr>
            <w:tcW w:w="567" w:type="dxa"/>
            <w:vAlign w:val="center"/>
          </w:tcPr>
          <w:p w:rsidR="006A0693" w:rsidRPr="00DB4EDB" w:rsidRDefault="00F84A4E" w:rsidP="00CB7BE1">
            <w:pPr>
              <w:pStyle w:val="2"/>
              <w:spacing w:before="0" w:line="360" w:lineRule="auto"/>
              <w:jc w:val="center"/>
              <w:outlineLvl w:val="1"/>
              <w:rPr>
                <w:sz w:val="24"/>
                <w:szCs w:val="24"/>
                <w:lang w:val="uk-UA"/>
              </w:rPr>
            </w:pPr>
            <w:bookmarkStart w:id="120" w:name="_Toc88671240"/>
            <w:r w:rsidRPr="00DB4EDB">
              <w:rPr>
                <w:sz w:val="24"/>
                <w:szCs w:val="24"/>
                <w:lang w:val="uk-UA"/>
              </w:rPr>
              <w:t>8</w:t>
            </w:r>
            <w:bookmarkEnd w:id="120"/>
          </w:p>
        </w:tc>
        <w:tc>
          <w:tcPr>
            <w:tcW w:w="567" w:type="dxa"/>
            <w:vAlign w:val="center"/>
          </w:tcPr>
          <w:p w:rsidR="006A0693" w:rsidRPr="00DB4EDB" w:rsidRDefault="00CB7BE1" w:rsidP="00CB7BE1">
            <w:pPr>
              <w:pStyle w:val="2"/>
              <w:spacing w:before="0" w:line="360" w:lineRule="auto"/>
              <w:jc w:val="center"/>
              <w:outlineLvl w:val="1"/>
              <w:rPr>
                <w:sz w:val="24"/>
                <w:szCs w:val="24"/>
                <w:lang w:val="uk-UA"/>
              </w:rPr>
            </w:pPr>
            <w:r w:rsidRPr="00DB4EDB">
              <w:rPr>
                <w:sz w:val="24"/>
                <w:szCs w:val="24"/>
                <w:lang w:val="uk-UA"/>
              </w:rPr>
              <w:t>4</w:t>
            </w:r>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1" w:name="_Toc88671242"/>
            <w:r w:rsidRPr="00DB4EDB">
              <w:rPr>
                <w:sz w:val="24"/>
                <w:szCs w:val="24"/>
                <w:lang w:val="uk-UA"/>
              </w:rPr>
              <w:t>1</w:t>
            </w:r>
            <w:bookmarkEnd w:id="121"/>
            <w:r w:rsidR="00CB7BE1" w:rsidRPr="00DB4EDB">
              <w:rPr>
                <w:sz w:val="24"/>
                <w:szCs w:val="24"/>
                <w:lang w:val="uk-UA"/>
              </w:rPr>
              <w:t>5</w:t>
            </w:r>
          </w:p>
        </w:tc>
        <w:tc>
          <w:tcPr>
            <w:tcW w:w="709" w:type="dxa"/>
            <w:vAlign w:val="center"/>
          </w:tcPr>
          <w:p w:rsidR="006A0693" w:rsidRPr="00DB4EDB" w:rsidRDefault="006A0693" w:rsidP="00CB7BE1">
            <w:pPr>
              <w:pStyle w:val="2"/>
              <w:spacing w:before="0" w:line="360" w:lineRule="auto"/>
              <w:jc w:val="center"/>
              <w:outlineLvl w:val="1"/>
              <w:rPr>
                <w:sz w:val="24"/>
                <w:szCs w:val="24"/>
                <w:lang w:val="uk-UA"/>
              </w:rPr>
            </w:pPr>
            <w:bookmarkStart w:id="122" w:name="_Toc88671243"/>
            <w:r w:rsidRPr="00DB4EDB">
              <w:rPr>
                <w:sz w:val="24"/>
                <w:szCs w:val="24"/>
                <w:lang w:val="uk-UA"/>
              </w:rPr>
              <w:t>20</w:t>
            </w:r>
            <w:bookmarkEnd w:id="122"/>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3" w:name="_Toc88671244"/>
            <w:r w:rsidRPr="00DB4EDB">
              <w:rPr>
                <w:sz w:val="24"/>
                <w:szCs w:val="24"/>
                <w:lang w:val="uk-UA"/>
              </w:rPr>
              <w:t>10</w:t>
            </w:r>
            <w:bookmarkEnd w:id="123"/>
          </w:p>
        </w:tc>
        <w:tc>
          <w:tcPr>
            <w:tcW w:w="992" w:type="dxa"/>
            <w:vAlign w:val="center"/>
          </w:tcPr>
          <w:p w:rsidR="006A0693" w:rsidRPr="00DB4EDB" w:rsidRDefault="006A0693" w:rsidP="00CB7BE1">
            <w:pPr>
              <w:pStyle w:val="2"/>
              <w:spacing w:before="0" w:line="360" w:lineRule="auto"/>
              <w:jc w:val="center"/>
              <w:outlineLvl w:val="1"/>
              <w:rPr>
                <w:sz w:val="24"/>
                <w:szCs w:val="24"/>
                <w:lang w:val="uk-UA"/>
              </w:rPr>
            </w:pPr>
            <w:bookmarkStart w:id="124" w:name="_Toc88671245"/>
            <w:r w:rsidRPr="00DB4EDB">
              <w:rPr>
                <w:sz w:val="24"/>
                <w:szCs w:val="24"/>
                <w:lang w:val="uk-UA"/>
              </w:rPr>
              <w:t>1</w:t>
            </w:r>
            <w:r w:rsidR="00F84A4E" w:rsidRPr="00DB4EDB">
              <w:rPr>
                <w:sz w:val="24"/>
                <w:szCs w:val="24"/>
                <w:lang w:val="uk-UA"/>
              </w:rPr>
              <w:t>9</w:t>
            </w:r>
            <w:bookmarkEnd w:id="124"/>
          </w:p>
        </w:tc>
      </w:tr>
      <w:tr w:rsidR="00C3616F" w:rsidRPr="00DB4EDB" w:rsidTr="00CB7BE1">
        <w:trPr>
          <w:trHeight w:val="727"/>
        </w:trPr>
        <w:tc>
          <w:tcPr>
            <w:tcW w:w="1985" w:type="dxa"/>
            <w:gridSpan w:val="2"/>
            <w:vAlign w:val="center"/>
          </w:tcPr>
          <w:p w:rsidR="00C3616F" w:rsidRPr="00DB4EDB" w:rsidRDefault="00C3616F" w:rsidP="00C3616F">
            <w:pPr>
              <w:spacing w:line="360" w:lineRule="auto"/>
              <w:jc w:val="center"/>
              <w:rPr>
                <w:sz w:val="24"/>
                <w:szCs w:val="24"/>
                <w:lang w:val="uk-UA"/>
              </w:rPr>
            </w:pPr>
            <w:r w:rsidRPr="00DB4EDB">
              <w:rPr>
                <w:sz w:val="24"/>
                <w:szCs w:val="24"/>
                <w:lang w:val="uk-UA"/>
              </w:rPr>
              <w:lastRenderedPageBreak/>
              <w:t>В сторони</w:t>
            </w:r>
          </w:p>
        </w:tc>
        <w:tc>
          <w:tcPr>
            <w:tcW w:w="567" w:type="dxa"/>
            <w:vAlign w:val="center"/>
          </w:tcPr>
          <w:p w:rsidR="00C3616F" w:rsidRPr="00DB4EDB" w:rsidRDefault="00C3616F" w:rsidP="00C3616F">
            <w:pPr>
              <w:spacing w:before="0" w:after="0" w:line="360" w:lineRule="auto"/>
              <w:jc w:val="center"/>
              <w:rPr>
                <w:sz w:val="24"/>
                <w:szCs w:val="24"/>
                <w:lang w:val="uk-UA"/>
              </w:rPr>
            </w:pPr>
            <w:r w:rsidRPr="00DB4EDB">
              <w:rPr>
                <w:sz w:val="24"/>
                <w:szCs w:val="24"/>
                <w:lang w:val="uk-UA"/>
              </w:rPr>
              <w:t>6</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9</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30</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17</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20</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17</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10</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5</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16</w:t>
            </w:r>
          </w:p>
        </w:tc>
        <w:tc>
          <w:tcPr>
            <w:tcW w:w="709"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30</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10</w:t>
            </w:r>
          </w:p>
        </w:tc>
        <w:tc>
          <w:tcPr>
            <w:tcW w:w="992"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17</w:t>
            </w:r>
          </w:p>
        </w:tc>
      </w:tr>
      <w:tr w:rsidR="00C3616F" w:rsidRPr="00DB4EDB" w:rsidTr="00CB7BE1">
        <w:trPr>
          <w:trHeight w:val="727"/>
        </w:trPr>
        <w:tc>
          <w:tcPr>
            <w:tcW w:w="1985" w:type="dxa"/>
            <w:gridSpan w:val="2"/>
            <w:vAlign w:val="center"/>
          </w:tcPr>
          <w:p w:rsidR="00C3616F" w:rsidRPr="00DB4EDB" w:rsidRDefault="00C3616F" w:rsidP="00C3616F">
            <w:pPr>
              <w:spacing w:line="360" w:lineRule="auto"/>
              <w:jc w:val="center"/>
              <w:rPr>
                <w:sz w:val="24"/>
                <w:szCs w:val="24"/>
                <w:lang w:val="uk-UA"/>
              </w:rPr>
            </w:pPr>
            <w:r w:rsidRPr="00DB4EDB">
              <w:rPr>
                <w:sz w:val="24"/>
                <w:szCs w:val="24"/>
                <w:lang w:val="uk-UA"/>
              </w:rPr>
              <w:t>Вперед</w:t>
            </w:r>
          </w:p>
        </w:tc>
        <w:tc>
          <w:tcPr>
            <w:tcW w:w="567" w:type="dxa"/>
            <w:vAlign w:val="center"/>
          </w:tcPr>
          <w:p w:rsidR="00C3616F" w:rsidRPr="00DB4EDB" w:rsidRDefault="00C3616F" w:rsidP="00C3616F">
            <w:pPr>
              <w:spacing w:before="0" w:after="0" w:line="360" w:lineRule="auto"/>
              <w:jc w:val="center"/>
              <w:rPr>
                <w:sz w:val="24"/>
                <w:szCs w:val="24"/>
                <w:lang w:val="uk-UA"/>
              </w:rPr>
            </w:pPr>
            <w:r w:rsidRPr="00DB4EDB">
              <w:rPr>
                <w:sz w:val="24"/>
                <w:szCs w:val="24"/>
                <w:lang w:val="uk-UA"/>
              </w:rPr>
              <w:t>14</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32</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12</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5</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11</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33</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14</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9</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12</w:t>
            </w:r>
          </w:p>
        </w:tc>
        <w:tc>
          <w:tcPr>
            <w:tcW w:w="709"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20</w:t>
            </w:r>
          </w:p>
        </w:tc>
        <w:tc>
          <w:tcPr>
            <w:tcW w:w="567"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6</w:t>
            </w:r>
          </w:p>
        </w:tc>
        <w:tc>
          <w:tcPr>
            <w:tcW w:w="992" w:type="dxa"/>
            <w:vAlign w:val="center"/>
          </w:tcPr>
          <w:p w:rsidR="00C3616F" w:rsidRPr="00DB4EDB" w:rsidRDefault="00C3616F" w:rsidP="00C3616F">
            <w:pPr>
              <w:spacing w:before="0" w:line="360" w:lineRule="auto"/>
              <w:jc w:val="center"/>
              <w:rPr>
                <w:sz w:val="24"/>
                <w:szCs w:val="24"/>
                <w:lang w:val="uk-UA"/>
              </w:rPr>
            </w:pPr>
            <w:r w:rsidRPr="00DB4EDB">
              <w:rPr>
                <w:sz w:val="24"/>
                <w:szCs w:val="24"/>
                <w:lang w:val="uk-UA"/>
              </w:rPr>
              <w:t>30</w:t>
            </w:r>
          </w:p>
        </w:tc>
      </w:tr>
    </w:tbl>
    <w:p w:rsidR="00C45E2C" w:rsidRDefault="00C45E2C" w:rsidP="00C45E2C">
      <w:pPr>
        <w:jc w:val="right"/>
        <w:rPr>
          <w:i/>
          <w:iCs/>
          <w:lang w:val="uk-UA"/>
        </w:rPr>
      </w:pPr>
    </w:p>
    <w:p w:rsidR="00C3616F" w:rsidRPr="00C45E2C" w:rsidRDefault="00C3616F" w:rsidP="00C45E2C">
      <w:pPr>
        <w:jc w:val="right"/>
        <w:rPr>
          <w:i/>
          <w:iCs/>
          <w:lang w:val="uk-UA"/>
        </w:rPr>
      </w:pPr>
      <w:r>
        <w:rPr>
          <w:i/>
          <w:iCs/>
          <w:lang w:val="uk-UA"/>
        </w:rPr>
        <w:t>Продовження таблиці 3.7</w:t>
      </w:r>
    </w:p>
    <w:tbl>
      <w:tblPr>
        <w:tblStyle w:val="a7"/>
        <w:tblW w:w="9356" w:type="dxa"/>
        <w:tblInd w:w="-5" w:type="dxa"/>
        <w:tblLayout w:type="fixed"/>
        <w:tblLook w:val="04A0"/>
      </w:tblPr>
      <w:tblGrid>
        <w:gridCol w:w="1134"/>
        <w:gridCol w:w="851"/>
        <w:gridCol w:w="567"/>
        <w:gridCol w:w="567"/>
        <w:gridCol w:w="567"/>
        <w:gridCol w:w="567"/>
        <w:gridCol w:w="567"/>
        <w:gridCol w:w="567"/>
        <w:gridCol w:w="567"/>
        <w:gridCol w:w="567"/>
        <w:gridCol w:w="567"/>
        <w:gridCol w:w="709"/>
        <w:gridCol w:w="567"/>
        <w:gridCol w:w="64"/>
        <w:gridCol w:w="928"/>
      </w:tblGrid>
      <w:tr w:rsidR="006A0693" w:rsidRPr="00DB4EDB" w:rsidTr="00CB7BE1">
        <w:tc>
          <w:tcPr>
            <w:tcW w:w="1985" w:type="dxa"/>
            <w:gridSpan w:val="2"/>
            <w:vAlign w:val="center"/>
          </w:tcPr>
          <w:p w:rsidR="006A0693" w:rsidRPr="00DB4EDB" w:rsidRDefault="006A0693" w:rsidP="00CB7BE1">
            <w:pPr>
              <w:spacing w:line="360" w:lineRule="auto"/>
              <w:jc w:val="center"/>
              <w:rPr>
                <w:sz w:val="24"/>
                <w:szCs w:val="24"/>
                <w:lang w:val="uk-UA"/>
              </w:rPr>
            </w:pPr>
            <w:r w:rsidRPr="00DB4EDB">
              <w:rPr>
                <w:sz w:val="24"/>
                <w:szCs w:val="24"/>
                <w:lang w:val="uk-UA"/>
              </w:rPr>
              <w:t>Живіт (черевний прес)</w:t>
            </w:r>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5" w:name="_Toc88671246"/>
            <w:r w:rsidRPr="00DB4EDB">
              <w:rPr>
                <w:sz w:val="24"/>
                <w:szCs w:val="24"/>
                <w:lang w:val="uk-UA"/>
              </w:rPr>
              <w:t>20</w:t>
            </w:r>
            <w:bookmarkEnd w:id="125"/>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6" w:name="_Toc88671247"/>
            <w:r w:rsidRPr="00DB4EDB">
              <w:rPr>
                <w:sz w:val="24"/>
                <w:szCs w:val="24"/>
                <w:lang w:val="uk-UA"/>
              </w:rPr>
              <w:t>10</w:t>
            </w:r>
            <w:bookmarkEnd w:id="126"/>
          </w:p>
        </w:tc>
        <w:tc>
          <w:tcPr>
            <w:tcW w:w="567" w:type="dxa"/>
            <w:vAlign w:val="center"/>
          </w:tcPr>
          <w:p w:rsidR="006A0693" w:rsidRPr="00DB4EDB" w:rsidRDefault="00F84A4E" w:rsidP="00CB7BE1">
            <w:pPr>
              <w:pStyle w:val="2"/>
              <w:spacing w:before="0" w:line="360" w:lineRule="auto"/>
              <w:jc w:val="center"/>
              <w:outlineLvl w:val="1"/>
              <w:rPr>
                <w:sz w:val="24"/>
                <w:szCs w:val="24"/>
                <w:lang w:val="uk-UA"/>
              </w:rPr>
            </w:pPr>
            <w:bookmarkStart w:id="127" w:name="_Toc88671248"/>
            <w:r w:rsidRPr="00DB4EDB">
              <w:rPr>
                <w:sz w:val="24"/>
                <w:szCs w:val="24"/>
                <w:lang w:val="uk-UA"/>
              </w:rPr>
              <w:t>8</w:t>
            </w:r>
            <w:bookmarkEnd w:id="127"/>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8" w:name="_Toc88671249"/>
            <w:r w:rsidRPr="00DB4EDB">
              <w:rPr>
                <w:sz w:val="24"/>
                <w:szCs w:val="24"/>
                <w:lang w:val="uk-UA"/>
              </w:rPr>
              <w:t>1</w:t>
            </w:r>
            <w:r w:rsidR="00F84A4E" w:rsidRPr="00DB4EDB">
              <w:rPr>
                <w:sz w:val="24"/>
                <w:szCs w:val="24"/>
                <w:lang w:val="uk-UA"/>
              </w:rPr>
              <w:t>6</w:t>
            </w:r>
            <w:bookmarkEnd w:id="128"/>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29" w:name="_Toc88671250"/>
            <w:r w:rsidRPr="00DB4EDB">
              <w:rPr>
                <w:sz w:val="24"/>
                <w:szCs w:val="24"/>
                <w:lang w:val="uk-UA"/>
              </w:rPr>
              <w:t>4</w:t>
            </w:r>
            <w:bookmarkEnd w:id="129"/>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30" w:name="_Toc88671251"/>
            <w:r w:rsidRPr="00DB4EDB">
              <w:rPr>
                <w:sz w:val="24"/>
                <w:szCs w:val="24"/>
                <w:lang w:val="uk-UA"/>
              </w:rPr>
              <w:t>5</w:t>
            </w:r>
            <w:bookmarkEnd w:id="130"/>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31" w:name="_Toc88671252"/>
            <w:r w:rsidRPr="00DB4EDB">
              <w:rPr>
                <w:sz w:val="24"/>
                <w:szCs w:val="24"/>
                <w:lang w:val="uk-UA"/>
              </w:rPr>
              <w:t>2</w:t>
            </w:r>
            <w:r w:rsidR="00F84A4E" w:rsidRPr="00DB4EDB">
              <w:rPr>
                <w:sz w:val="24"/>
                <w:szCs w:val="24"/>
                <w:lang w:val="uk-UA"/>
              </w:rPr>
              <w:t>1</w:t>
            </w:r>
            <w:bookmarkEnd w:id="131"/>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32" w:name="_Toc88671253"/>
            <w:r w:rsidRPr="00DB4EDB">
              <w:rPr>
                <w:sz w:val="24"/>
                <w:szCs w:val="24"/>
                <w:lang w:val="uk-UA"/>
              </w:rPr>
              <w:t>3</w:t>
            </w:r>
            <w:bookmarkEnd w:id="132"/>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33" w:name="_Toc88671254"/>
            <w:r w:rsidRPr="00DB4EDB">
              <w:rPr>
                <w:sz w:val="24"/>
                <w:szCs w:val="24"/>
                <w:lang w:val="uk-UA"/>
              </w:rPr>
              <w:t>4</w:t>
            </w:r>
            <w:bookmarkEnd w:id="133"/>
          </w:p>
        </w:tc>
        <w:tc>
          <w:tcPr>
            <w:tcW w:w="709" w:type="dxa"/>
            <w:vAlign w:val="center"/>
          </w:tcPr>
          <w:p w:rsidR="006A0693" w:rsidRPr="00DB4EDB" w:rsidRDefault="006A0693" w:rsidP="00CB7BE1">
            <w:pPr>
              <w:pStyle w:val="2"/>
              <w:spacing w:before="0" w:line="360" w:lineRule="auto"/>
              <w:jc w:val="center"/>
              <w:outlineLvl w:val="1"/>
              <w:rPr>
                <w:sz w:val="24"/>
                <w:szCs w:val="24"/>
                <w:lang w:val="uk-UA"/>
              </w:rPr>
            </w:pPr>
            <w:bookmarkStart w:id="134" w:name="_Toc88671255"/>
            <w:r w:rsidRPr="00DB4EDB">
              <w:rPr>
                <w:sz w:val="24"/>
                <w:szCs w:val="24"/>
                <w:lang w:val="uk-UA"/>
              </w:rPr>
              <w:t>1</w:t>
            </w:r>
            <w:r w:rsidR="00F84A4E" w:rsidRPr="00DB4EDB">
              <w:rPr>
                <w:sz w:val="24"/>
                <w:szCs w:val="24"/>
                <w:lang w:val="uk-UA"/>
              </w:rPr>
              <w:t>5</w:t>
            </w:r>
            <w:bookmarkEnd w:id="134"/>
          </w:p>
        </w:tc>
        <w:tc>
          <w:tcPr>
            <w:tcW w:w="567" w:type="dxa"/>
            <w:vAlign w:val="center"/>
          </w:tcPr>
          <w:p w:rsidR="006A0693" w:rsidRPr="00DB4EDB" w:rsidRDefault="006A0693" w:rsidP="00CB7BE1">
            <w:pPr>
              <w:pStyle w:val="2"/>
              <w:spacing w:before="0" w:line="360" w:lineRule="auto"/>
              <w:jc w:val="center"/>
              <w:outlineLvl w:val="1"/>
              <w:rPr>
                <w:sz w:val="24"/>
                <w:szCs w:val="24"/>
                <w:lang w:val="uk-UA"/>
              </w:rPr>
            </w:pPr>
            <w:bookmarkStart w:id="135" w:name="_Toc88671256"/>
            <w:r w:rsidRPr="00DB4EDB">
              <w:rPr>
                <w:sz w:val="24"/>
                <w:szCs w:val="24"/>
                <w:lang w:val="uk-UA"/>
              </w:rPr>
              <w:t>5</w:t>
            </w:r>
            <w:bookmarkEnd w:id="135"/>
          </w:p>
        </w:tc>
        <w:tc>
          <w:tcPr>
            <w:tcW w:w="992" w:type="dxa"/>
            <w:gridSpan w:val="2"/>
            <w:vAlign w:val="center"/>
          </w:tcPr>
          <w:p w:rsidR="006A0693" w:rsidRPr="00DB4EDB" w:rsidRDefault="006A0693" w:rsidP="00CB7BE1">
            <w:pPr>
              <w:pStyle w:val="2"/>
              <w:spacing w:before="0" w:line="360" w:lineRule="auto"/>
              <w:jc w:val="center"/>
              <w:outlineLvl w:val="1"/>
              <w:rPr>
                <w:sz w:val="24"/>
                <w:szCs w:val="24"/>
                <w:lang w:val="uk-UA"/>
              </w:rPr>
            </w:pPr>
            <w:bookmarkStart w:id="136" w:name="_Toc88671257"/>
            <w:r w:rsidRPr="00DB4EDB">
              <w:rPr>
                <w:sz w:val="24"/>
                <w:szCs w:val="24"/>
                <w:lang w:val="uk-UA"/>
              </w:rPr>
              <w:t>10</w:t>
            </w:r>
            <w:bookmarkEnd w:id="136"/>
          </w:p>
        </w:tc>
      </w:tr>
      <w:tr w:rsidR="006A0693" w:rsidRPr="00DB4EDB" w:rsidTr="00CB7BE1">
        <w:trPr>
          <w:trHeight w:val="444"/>
        </w:trPr>
        <w:tc>
          <w:tcPr>
            <w:tcW w:w="1985" w:type="dxa"/>
            <w:gridSpan w:val="2"/>
            <w:vAlign w:val="center"/>
          </w:tcPr>
          <w:p w:rsidR="006A0693" w:rsidRPr="00DB4EDB" w:rsidRDefault="006A0693" w:rsidP="00CB7BE1">
            <w:pPr>
              <w:spacing w:line="360" w:lineRule="auto"/>
              <w:jc w:val="center"/>
              <w:rPr>
                <w:sz w:val="24"/>
                <w:szCs w:val="24"/>
                <w:lang w:val="uk-UA"/>
              </w:rPr>
            </w:pPr>
            <w:r w:rsidRPr="00DB4EDB">
              <w:rPr>
                <w:sz w:val="24"/>
                <w:szCs w:val="24"/>
                <w:lang w:val="uk-UA"/>
              </w:rPr>
              <w:t>Стегна</w:t>
            </w:r>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37" w:name="_Toc88671258"/>
            <w:r w:rsidRPr="00DB4EDB">
              <w:rPr>
                <w:sz w:val="24"/>
                <w:szCs w:val="24"/>
                <w:lang w:val="uk-UA"/>
              </w:rPr>
              <w:t>6</w:t>
            </w:r>
            <w:bookmarkEnd w:id="137"/>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38" w:name="_Toc88671259"/>
            <w:r w:rsidRPr="00DB4EDB">
              <w:rPr>
                <w:sz w:val="24"/>
                <w:szCs w:val="24"/>
                <w:lang w:val="uk-UA"/>
              </w:rPr>
              <w:t>15</w:t>
            </w:r>
            <w:bookmarkEnd w:id="138"/>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39" w:name="_Toc88671260"/>
            <w:r w:rsidRPr="00DB4EDB">
              <w:rPr>
                <w:sz w:val="24"/>
                <w:szCs w:val="24"/>
                <w:lang w:val="uk-UA"/>
              </w:rPr>
              <w:t>4</w:t>
            </w:r>
            <w:bookmarkEnd w:id="139"/>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0" w:name="_Toc88671261"/>
            <w:r w:rsidRPr="00DB4EDB">
              <w:rPr>
                <w:sz w:val="24"/>
                <w:szCs w:val="24"/>
                <w:lang w:val="uk-UA"/>
              </w:rPr>
              <w:t>5</w:t>
            </w:r>
            <w:bookmarkEnd w:id="140"/>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1" w:name="_Toc88671262"/>
            <w:r w:rsidRPr="00DB4EDB">
              <w:rPr>
                <w:sz w:val="24"/>
                <w:szCs w:val="24"/>
                <w:lang w:val="uk-UA"/>
              </w:rPr>
              <w:t>-</w:t>
            </w:r>
            <w:bookmarkEnd w:id="141"/>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2" w:name="_Toc88671263"/>
            <w:r w:rsidRPr="00DB4EDB">
              <w:rPr>
                <w:sz w:val="24"/>
                <w:szCs w:val="24"/>
                <w:lang w:val="uk-UA"/>
              </w:rPr>
              <w:t>14</w:t>
            </w:r>
            <w:bookmarkEnd w:id="142"/>
          </w:p>
        </w:tc>
        <w:tc>
          <w:tcPr>
            <w:tcW w:w="567"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43" w:name="_Toc88671264"/>
            <w:r w:rsidRPr="00DB4EDB">
              <w:rPr>
                <w:sz w:val="24"/>
                <w:szCs w:val="24"/>
                <w:lang w:val="uk-UA"/>
              </w:rPr>
              <w:t>7</w:t>
            </w:r>
            <w:bookmarkEnd w:id="143"/>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4" w:name="_Toc88671265"/>
            <w:r w:rsidRPr="00DB4EDB">
              <w:rPr>
                <w:sz w:val="24"/>
                <w:szCs w:val="24"/>
                <w:lang w:val="uk-UA"/>
              </w:rPr>
              <w:t>4</w:t>
            </w:r>
            <w:bookmarkEnd w:id="144"/>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5" w:name="_Toc88671266"/>
            <w:r w:rsidRPr="00DB4EDB">
              <w:rPr>
                <w:sz w:val="24"/>
                <w:szCs w:val="24"/>
                <w:lang w:val="uk-UA"/>
              </w:rPr>
              <w:t>-</w:t>
            </w:r>
            <w:bookmarkEnd w:id="145"/>
          </w:p>
        </w:tc>
        <w:tc>
          <w:tcPr>
            <w:tcW w:w="709"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6" w:name="_Toc88671267"/>
            <w:r w:rsidRPr="00DB4EDB">
              <w:rPr>
                <w:sz w:val="24"/>
                <w:szCs w:val="24"/>
                <w:lang w:val="uk-UA"/>
              </w:rPr>
              <w:t>3</w:t>
            </w:r>
            <w:r w:rsidR="00F84A4E" w:rsidRPr="00DB4EDB">
              <w:rPr>
                <w:sz w:val="24"/>
                <w:szCs w:val="24"/>
                <w:lang w:val="uk-UA"/>
              </w:rPr>
              <w:t>2</w:t>
            </w:r>
            <w:bookmarkEnd w:id="146"/>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47" w:name="_Toc88671268"/>
            <w:r w:rsidRPr="00DB4EDB">
              <w:rPr>
                <w:sz w:val="24"/>
                <w:szCs w:val="24"/>
                <w:lang w:val="uk-UA"/>
              </w:rPr>
              <w:t>10</w:t>
            </w:r>
            <w:bookmarkEnd w:id="147"/>
          </w:p>
        </w:tc>
        <w:tc>
          <w:tcPr>
            <w:tcW w:w="992" w:type="dxa"/>
            <w:gridSpan w:val="2"/>
            <w:vAlign w:val="center"/>
          </w:tcPr>
          <w:p w:rsidR="006A0693" w:rsidRPr="00DB4EDB" w:rsidRDefault="006A0693" w:rsidP="00CB7BE1">
            <w:pPr>
              <w:pStyle w:val="2"/>
              <w:spacing w:before="0" w:after="120" w:line="360" w:lineRule="auto"/>
              <w:jc w:val="center"/>
              <w:outlineLvl w:val="1"/>
              <w:rPr>
                <w:sz w:val="24"/>
                <w:szCs w:val="24"/>
                <w:lang w:val="uk-UA"/>
              </w:rPr>
            </w:pPr>
            <w:bookmarkStart w:id="148" w:name="_Toc88671269"/>
            <w:r w:rsidRPr="00DB4EDB">
              <w:rPr>
                <w:sz w:val="24"/>
                <w:szCs w:val="24"/>
                <w:lang w:val="uk-UA"/>
              </w:rPr>
              <w:t>9</w:t>
            </w:r>
            <w:bookmarkEnd w:id="148"/>
          </w:p>
        </w:tc>
      </w:tr>
      <w:tr w:rsidR="008C6FFF" w:rsidRPr="00DB4EDB" w:rsidTr="008C6FFF">
        <w:trPr>
          <w:trHeight w:val="806"/>
        </w:trPr>
        <w:tc>
          <w:tcPr>
            <w:tcW w:w="1134" w:type="dxa"/>
            <w:vMerge w:val="restart"/>
            <w:vAlign w:val="center"/>
          </w:tcPr>
          <w:p w:rsidR="008C6FFF" w:rsidRPr="00DB4EDB" w:rsidRDefault="008C6FFF" w:rsidP="00CB7BE1">
            <w:pPr>
              <w:spacing w:line="360" w:lineRule="auto"/>
              <w:jc w:val="center"/>
              <w:rPr>
                <w:sz w:val="24"/>
                <w:szCs w:val="24"/>
                <w:lang w:val="uk-UA"/>
              </w:rPr>
            </w:pPr>
            <w:r w:rsidRPr="00DB4EDB">
              <w:rPr>
                <w:sz w:val="24"/>
                <w:szCs w:val="24"/>
                <w:lang w:val="uk-UA"/>
              </w:rPr>
              <w:t>Гнуч-кість, в.к-к,.</w:t>
            </w:r>
          </w:p>
        </w:tc>
        <w:tc>
          <w:tcPr>
            <w:tcW w:w="851"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Права</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34</w:t>
            </w:r>
          </w:p>
        </w:tc>
        <w:tc>
          <w:tcPr>
            <w:tcW w:w="567" w:type="dxa"/>
            <w:vAlign w:val="center"/>
          </w:tcPr>
          <w:p w:rsidR="008C6FFF" w:rsidRPr="00DB4EDB" w:rsidRDefault="008C6FFF" w:rsidP="00CB7BE1">
            <w:pPr>
              <w:spacing w:line="360" w:lineRule="auto"/>
              <w:rPr>
                <w:sz w:val="24"/>
                <w:szCs w:val="24"/>
                <w:lang w:val="uk-UA"/>
              </w:rPr>
            </w:pPr>
            <w:r w:rsidRPr="00DB4EDB">
              <w:rPr>
                <w:sz w:val="24"/>
                <w:szCs w:val="24"/>
                <w:lang w:val="uk-UA"/>
              </w:rPr>
              <w:t>33</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40</w:t>
            </w:r>
          </w:p>
        </w:tc>
        <w:tc>
          <w:tcPr>
            <w:tcW w:w="567" w:type="dxa"/>
            <w:vAlign w:val="center"/>
          </w:tcPr>
          <w:p w:rsidR="008C6FFF" w:rsidRPr="00DB4EDB" w:rsidRDefault="008C6FFF" w:rsidP="00CB7BE1">
            <w:pPr>
              <w:spacing w:line="360" w:lineRule="auto"/>
              <w:rPr>
                <w:sz w:val="24"/>
                <w:szCs w:val="24"/>
                <w:lang w:val="uk-UA"/>
              </w:rPr>
            </w:pPr>
            <w:r w:rsidRPr="00DB4EDB">
              <w:rPr>
                <w:sz w:val="24"/>
                <w:szCs w:val="24"/>
                <w:lang w:val="uk-UA"/>
              </w:rPr>
              <w:t>39</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38</w:t>
            </w:r>
          </w:p>
        </w:tc>
        <w:tc>
          <w:tcPr>
            <w:tcW w:w="567" w:type="dxa"/>
            <w:vAlign w:val="center"/>
          </w:tcPr>
          <w:p w:rsidR="008C6FFF" w:rsidRPr="00DB4EDB" w:rsidRDefault="008C6FFF" w:rsidP="00CB7BE1">
            <w:pPr>
              <w:spacing w:line="360" w:lineRule="auto"/>
              <w:rPr>
                <w:sz w:val="24"/>
                <w:szCs w:val="24"/>
                <w:lang w:val="uk-UA"/>
              </w:rPr>
            </w:pPr>
            <w:r w:rsidRPr="00DB4EDB">
              <w:rPr>
                <w:sz w:val="24"/>
                <w:szCs w:val="24"/>
                <w:lang w:val="uk-UA"/>
              </w:rPr>
              <w:t>37</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34</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42</w:t>
            </w:r>
          </w:p>
        </w:tc>
        <w:tc>
          <w:tcPr>
            <w:tcW w:w="567"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37</w:t>
            </w:r>
          </w:p>
        </w:tc>
        <w:tc>
          <w:tcPr>
            <w:tcW w:w="709" w:type="dxa"/>
            <w:vAlign w:val="center"/>
          </w:tcPr>
          <w:p w:rsidR="008C6FFF" w:rsidRPr="00DB4EDB" w:rsidRDefault="008C6FFF" w:rsidP="00CB7BE1">
            <w:pPr>
              <w:spacing w:line="360" w:lineRule="auto"/>
              <w:jc w:val="center"/>
              <w:rPr>
                <w:sz w:val="24"/>
                <w:szCs w:val="24"/>
                <w:lang w:val="uk-UA"/>
              </w:rPr>
            </w:pPr>
            <w:r w:rsidRPr="00DB4EDB">
              <w:rPr>
                <w:sz w:val="24"/>
                <w:szCs w:val="24"/>
                <w:lang w:val="uk-UA"/>
              </w:rPr>
              <w:t>-</w:t>
            </w:r>
          </w:p>
        </w:tc>
        <w:tc>
          <w:tcPr>
            <w:tcW w:w="567" w:type="dxa"/>
            <w:vAlign w:val="center"/>
          </w:tcPr>
          <w:p w:rsidR="008C6FFF" w:rsidRPr="00DB4EDB" w:rsidRDefault="008C6FFF" w:rsidP="00CB7BE1">
            <w:pPr>
              <w:spacing w:line="360" w:lineRule="auto"/>
              <w:rPr>
                <w:sz w:val="24"/>
                <w:szCs w:val="24"/>
                <w:lang w:val="uk-UA"/>
              </w:rPr>
            </w:pPr>
            <w:r w:rsidRPr="00DB4EDB">
              <w:rPr>
                <w:sz w:val="24"/>
                <w:szCs w:val="24"/>
                <w:lang w:val="uk-UA"/>
              </w:rPr>
              <w:t>38</w:t>
            </w:r>
          </w:p>
        </w:tc>
        <w:tc>
          <w:tcPr>
            <w:tcW w:w="992" w:type="dxa"/>
            <w:gridSpan w:val="2"/>
            <w:vAlign w:val="center"/>
          </w:tcPr>
          <w:p w:rsidR="008C6FFF" w:rsidRPr="00DB4EDB" w:rsidRDefault="008C6FFF" w:rsidP="00CB7BE1">
            <w:pPr>
              <w:spacing w:line="360" w:lineRule="auto"/>
              <w:jc w:val="center"/>
              <w:rPr>
                <w:sz w:val="24"/>
                <w:szCs w:val="24"/>
                <w:lang w:val="uk-UA"/>
              </w:rPr>
            </w:pPr>
            <w:r w:rsidRPr="00DB4EDB">
              <w:rPr>
                <w:sz w:val="24"/>
                <w:szCs w:val="24"/>
                <w:lang w:val="uk-UA"/>
              </w:rPr>
              <w:t>30</w:t>
            </w:r>
          </w:p>
        </w:tc>
      </w:tr>
      <w:tr w:rsidR="008C6FFF" w:rsidRPr="00DB4EDB" w:rsidTr="008C6FFF">
        <w:trPr>
          <w:trHeight w:val="1090"/>
        </w:trPr>
        <w:tc>
          <w:tcPr>
            <w:tcW w:w="1134" w:type="dxa"/>
            <w:vMerge/>
            <w:vAlign w:val="center"/>
          </w:tcPr>
          <w:p w:rsidR="008C6FFF" w:rsidRPr="00DB4EDB" w:rsidRDefault="008C6FFF" w:rsidP="008C6FFF">
            <w:pPr>
              <w:spacing w:line="360" w:lineRule="auto"/>
              <w:jc w:val="center"/>
              <w:rPr>
                <w:sz w:val="24"/>
                <w:szCs w:val="24"/>
                <w:lang w:val="uk-UA"/>
              </w:rPr>
            </w:pPr>
          </w:p>
        </w:tc>
        <w:tc>
          <w:tcPr>
            <w:tcW w:w="851"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Ліва</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40</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36</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38</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35</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37</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40</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38</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38</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37</w:t>
            </w:r>
          </w:p>
        </w:tc>
        <w:tc>
          <w:tcPr>
            <w:tcW w:w="709"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41</w:t>
            </w:r>
          </w:p>
        </w:tc>
        <w:tc>
          <w:tcPr>
            <w:tcW w:w="992" w:type="dxa"/>
            <w:gridSpan w:val="2"/>
            <w:vAlign w:val="center"/>
          </w:tcPr>
          <w:p w:rsidR="008C6FFF" w:rsidRPr="00DB4EDB" w:rsidRDefault="008C6FFF" w:rsidP="008C6FFF">
            <w:pPr>
              <w:spacing w:line="360" w:lineRule="auto"/>
              <w:jc w:val="center"/>
              <w:rPr>
                <w:sz w:val="24"/>
                <w:szCs w:val="24"/>
                <w:lang w:val="uk-UA"/>
              </w:rPr>
            </w:pPr>
            <w:r w:rsidRPr="00DB4EDB">
              <w:rPr>
                <w:sz w:val="24"/>
                <w:szCs w:val="24"/>
                <w:lang w:val="uk-UA"/>
              </w:rPr>
              <w:t>34</w:t>
            </w:r>
          </w:p>
        </w:tc>
      </w:tr>
      <w:tr w:rsidR="008C6FFF" w:rsidRPr="00DB4EDB" w:rsidTr="008C6FFF">
        <w:trPr>
          <w:trHeight w:val="735"/>
        </w:trPr>
        <w:tc>
          <w:tcPr>
            <w:tcW w:w="1985" w:type="dxa"/>
            <w:gridSpan w:val="2"/>
            <w:vAlign w:val="center"/>
          </w:tcPr>
          <w:p w:rsidR="008C6FFF" w:rsidRPr="00DB4EDB" w:rsidRDefault="008C6FFF" w:rsidP="008C6FFF">
            <w:pPr>
              <w:spacing w:line="360" w:lineRule="auto"/>
              <w:rPr>
                <w:sz w:val="24"/>
                <w:szCs w:val="24"/>
                <w:lang w:val="uk-UA"/>
              </w:rPr>
            </w:pPr>
            <w:r w:rsidRPr="00DB4EDB">
              <w:rPr>
                <w:sz w:val="24"/>
                <w:szCs w:val="24"/>
                <w:lang w:val="uk-UA"/>
              </w:rPr>
              <w:t>Гнучк. ниж.к-к.</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29</w:t>
            </w:r>
          </w:p>
        </w:tc>
        <w:tc>
          <w:tcPr>
            <w:tcW w:w="567" w:type="dxa"/>
            <w:vAlign w:val="center"/>
          </w:tcPr>
          <w:p w:rsidR="008C6FFF" w:rsidRPr="00DB4EDB" w:rsidRDefault="008C6FFF" w:rsidP="008C6FFF">
            <w:pPr>
              <w:pStyle w:val="2"/>
              <w:spacing w:before="0" w:after="120" w:line="360" w:lineRule="auto"/>
              <w:jc w:val="center"/>
              <w:outlineLvl w:val="1"/>
              <w:rPr>
                <w:sz w:val="24"/>
                <w:szCs w:val="24"/>
                <w:lang w:val="uk-UA"/>
              </w:rPr>
            </w:pPr>
            <w:r w:rsidRPr="00DB4EDB">
              <w:rPr>
                <w:sz w:val="24"/>
                <w:szCs w:val="24"/>
                <w:lang w:val="uk-UA"/>
              </w:rPr>
              <w:t>37</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25</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37</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w:t>
            </w:r>
          </w:p>
        </w:tc>
        <w:tc>
          <w:tcPr>
            <w:tcW w:w="567" w:type="dxa"/>
            <w:vAlign w:val="center"/>
          </w:tcPr>
          <w:p w:rsidR="008C6FFF" w:rsidRPr="00DB4EDB" w:rsidRDefault="008C6FFF" w:rsidP="008C6FFF">
            <w:pPr>
              <w:pStyle w:val="2"/>
              <w:spacing w:before="0" w:after="120" w:line="360" w:lineRule="auto"/>
              <w:outlineLvl w:val="1"/>
              <w:rPr>
                <w:sz w:val="24"/>
                <w:szCs w:val="24"/>
                <w:lang w:val="uk-UA"/>
              </w:rPr>
            </w:pPr>
            <w:r w:rsidRPr="00DB4EDB">
              <w:rPr>
                <w:sz w:val="24"/>
                <w:szCs w:val="24"/>
                <w:lang w:val="uk-UA"/>
              </w:rPr>
              <w:t>40</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29</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26</w:t>
            </w:r>
          </w:p>
        </w:tc>
        <w:tc>
          <w:tcPr>
            <w:tcW w:w="567"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w:t>
            </w:r>
          </w:p>
        </w:tc>
        <w:tc>
          <w:tcPr>
            <w:tcW w:w="709" w:type="dxa"/>
            <w:vAlign w:val="center"/>
          </w:tcPr>
          <w:p w:rsidR="008C6FFF" w:rsidRPr="00DB4EDB" w:rsidRDefault="008C6FFF" w:rsidP="008C6FFF">
            <w:pPr>
              <w:spacing w:line="360" w:lineRule="auto"/>
              <w:jc w:val="center"/>
              <w:rPr>
                <w:sz w:val="24"/>
                <w:szCs w:val="24"/>
                <w:lang w:val="uk-UA"/>
              </w:rPr>
            </w:pPr>
            <w:r w:rsidRPr="00DB4EDB">
              <w:rPr>
                <w:sz w:val="24"/>
                <w:szCs w:val="24"/>
                <w:lang w:val="uk-UA"/>
              </w:rPr>
              <w:t>-</w:t>
            </w:r>
          </w:p>
        </w:tc>
        <w:tc>
          <w:tcPr>
            <w:tcW w:w="567" w:type="dxa"/>
            <w:vAlign w:val="center"/>
          </w:tcPr>
          <w:p w:rsidR="008C6FFF" w:rsidRPr="00DB4EDB" w:rsidRDefault="008C6FFF" w:rsidP="008C6FFF">
            <w:pPr>
              <w:pStyle w:val="2"/>
              <w:spacing w:before="0" w:after="120" w:line="360" w:lineRule="auto"/>
              <w:jc w:val="center"/>
              <w:outlineLvl w:val="1"/>
              <w:rPr>
                <w:sz w:val="24"/>
                <w:szCs w:val="24"/>
                <w:lang w:val="uk-UA"/>
              </w:rPr>
            </w:pPr>
            <w:r w:rsidRPr="00DB4EDB">
              <w:rPr>
                <w:sz w:val="24"/>
                <w:szCs w:val="24"/>
                <w:lang w:val="uk-UA"/>
              </w:rPr>
              <w:t>20</w:t>
            </w:r>
          </w:p>
        </w:tc>
        <w:tc>
          <w:tcPr>
            <w:tcW w:w="992" w:type="dxa"/>
            <w:gridSpan w:val="2"/>
            <w:vAlign w:val="center"/>
          </w:tcPr>
          <w:p w:rsidR="008C6FFF" w:rsidRPr="00DB4EDB" w:rsidRDefault="008C6FFF" w:rsidP="008C6FFF">
            <w:pPr>
              <w:spacing w:line="360" w:lineRule="auto"/>
              <w:jc w:val="center"/>
              <w:rPr>
                <w:sz w:val="24"/>
                <w:szCs w:val="24"/>
                <w:lang w:val="uk-UA"/>
              </w:rPr>
            </w:pPr>
            <w:r w:rsidRPr="00DB4EDB">
              <w:rPr>
                <w:sz w:val="24"/>
                <w:szCs w:val="24"/>
                <w:lang w:val="uk-UA"/>
              </w:rPr>
              <w:t>36</w:t>
            </w:r>
          </w:p>
        </w:tc>
      </w:tr>
      <w:tr w:rsidR="00C45E2C" w:rsidRPr="00DB4EDB" w:rsidTr="00C45E2C">
        <w:trPr>
          <w:trHeight w:val="521"/>
        </w:trPr>
        <w:tc>
          <w:tcPr>
            <w:tcW w:w="9356" w:type="dxa"/>
            <w:gridSpan w:val="15"/>
            <w:vAlign w:val="center"/>
          </w:tcPr>
          <w:p w:rsidR="00C45E2C" w:rsidRPr="00DB4EDB" w:rsidRDefault="00C45E2C" w:rsidP="008C6FFF">
            <w:pPr>
              <w:spacing w:line="360" w:lineRule="auto"/>
              <w:jc w:val="center"/>
              <w:rPr>
                <w:sz w:val="24"/>
                <w:szCs w:val="24"/>
                <w:lang w:val="uk-UA"/>
              </w:rPr>
            </w:pPr>
            <w:r w:rsidRPr="00C45E2C">
              <w:rPr>
                <w:sz w:val="24"/>
                <w:szCs w:val="24"/>
                <w:lang w:val="uk-UA"/>
              </w:rPr>
              <w:t>Координація:</w:t>
            </w:r>
          </w:p>
        </w:tc>
      </w:tr>
      <w:tr w:rsidR="006A0693" w:rsidRPr="00DB4EDB" w:rsidTr="00956A0C">
        <w:tc>
          <w:tcPr>
            <w:tcW w:w="1985" w:type="dxa"/>
            <w:gridSpan w:val="2"/>
          </w:tcPr>
          <w:p w:rsidR="006A0693" w:rsidRPr="00DB4EDB" w:rsidRDefault="006A0693" w:rsidP="00956A0C">
            <w:pPr>
              <w:spacing w:line="360" w:lineRule="auto"/>
              <w:jc w:val="center"/>
              <w:rPr>
                <w:sz w:val="24"/>
                <w:szCs w:val="24"/>
                <w:lang w:val="uk-UA"/>
              </w:rPr>
            </w:pPr>
            <w:r w:rsidRPr="00DB4EDB">
              <w:rPr>
                <w:sz w:val="24"/>
                <w:szCs w:val="24"/>
                <w:lang w:val="uk-UA"/>
              </w:rPr>
              <w:t>Рівновага ст і динаміч.,стереотип ходьби</w:t>
            </w:r>
          </w:p>
        </w:tc>
        <w:tc>
          <w:tcPr>
            <w:tcW w:w="3402" w:type="dxa"/>
            <w:gridSpan w:val="6"/>
            <w:vAlign w:val="center"/>
          </w:tcPr>
          <w:p w:rsidR="006A0693" w:rsidRPr="00DB4EDB" w:rsidRDefault="00F84A4E" w:rsidP="00956A0C">
            <w:pPr>
              <w:pStyle w:val="2"/>
              <w:spacing w:before="0" w:after="120" w:line="360" w:lineRule="auto"/>
              <w:jc w:val="center"/>
              <w:outlineLvl w:val="1"/>
              <w:rPr>
                <w:sz w:val="24"/>
                <w:szCs w:val="24"/>
                <w:lang w:val="uk-UA"/>
              </w:rPr>
            </w:pPr>
            <w:bookmarkStart w:id="149" w:name="_Toc88671270"/>
            <w:r w:rsidRPr="00DB4EDB">
              <w:rPr>
                <w:sz w:val="24"/>
                <w:szCs w:val="24"/>
                <w:lang w:val="uk-UA"/>
              </w:rPr>
              <w:t>Часткове покращення</w:t>
            </w:r>
            <w:bookmarkEnd w:id="149"/>
          </w:p>
        </w:tc>
        <w:tc>
          <w:tcPr>
            <w:tcW w:w="3969" w:type="dxa"/>
            <w:gridSpan w:val="7"/>
            <w:vAlign w:val="center"/>
          </w:tcPr>
          <w:p w:rsidR="006A0693" w:rsidRPr="00DB4EDB" w:rsidRDefault="00F84A4E" w:rsidP="00956A0C">
            <w:pPr>
              <w:pStyle w:val="2"/>
              <w:spacing w:before="0" w:after="120" w:line="360" w:lineRule="auto"/>
              <w:jc w:val="center"/>
              <w:outlineLvl w:val="1"/>
              <w:rPr>
                <w:sz w:val="24"/>
                <w:szCs w:val="24"/>
                <w:lang w:val="uk-UA"/>
              </w:rPr>
            </w:pPr>
            <w:bookmarkStart w:id="150" w:name="_Toc88671271"/>
            <w:r w:rsidRPr="00DB4EDB">
              <w:rPr>
                <w:sz w:val="24"/>
                <w:szCs w:val="24"/>
                <w:lang w:val="uk-UA"/>
              </w:rPr>
              <w:t>Часткове покращення</w:t>
            </w:r>
            <w:bookmarkEnd w:id="150"/>
          </w:p>
        </w:tc>
      </w:tr>
      <w:tr w:rsidR="006A0693" w:rsidRPr="00DB4EDB" w:rsidTr="00CB7BE1">
        <w:tc>
          <w:tcPr>
            <w:tcW w:w="1985" w:type="dxa"/>
            <w:gridSpan w:val="2"/>
            <w:vAlign w:val="center"/>
          </w:tcPr>
          <w:p w:rsidR="006A0693" w:rsidRPr="00DB4EDB" w:rsidRDefault="006A0693" w:rsidP="00CB7BE1">
            <w:pPr>
              <w:spacing w:line="360" w:lineRule="auto"/>
              <w:jc w:val="center"/>
              <w:rPr>
                <w:sz w:val="24"/>
                <w:szCs w:val="24"/>
                <w:lang w:val="uk-UA"/>
              </w:rPr>
            </w:pPr>
            <w:r w:rsidRPr="00DB4EDB">
              <w:rPr>
                <w:sz w:val="24"/>
                <w:szCs w:val="24"/>
                <w:lang w:val="uk-UA"/>
              </w:rPr>
              <w:t>Вставання, сидіння</w:t>
            </w:r>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1" w:name="_Toc88671272"/>
            <w:r w:rsidRPr="00DB4EDB">
              <w:rPr>
                <w:sz w:val="24"/>
                <w:szCs w:val="24"/>
                <w:lang w:val="uk-UA"/>
              </w:rPr>
              <w:t>+</w:t>
            </w:r>
            <w:bookmarkEnd w:id="151"/>
          </w:p>
        </w:tc>
        <w:tc>
          <w:tcPr>
            <w:tcW w:w="567"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52" w:name="_Toc88671273"/>
            <w:r w:rsidRPr="00DB4EDB">
              <w:rPr>
                <w:sz w:val="24"/>
                <w:szCs w:val="24"/>
                <w:lang w:val="uk-UA"/>
              </w:rPr>
              <w:t>д</w:t>
            </w:r>
            <w:bookmarkEnd w:id="152"/>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3" w:name="_Toc88671274"/>
            <w:r w:rsidRPr="00DB4EDB">
              <w:rPr>
                <w:sz w:val="24"/>
                <w:szCs w:val="24"/>
                <w:lang w:val="uk-UA"/>
              </w:rPr>
              <w:t>+</w:t>
            </w:r>
            <w:bookmarkEnd w:id="153"/>
          </w:p>
        </w:tc>
        <w:tc>
          <w:tcPr>
            <w:tcW w:w="567"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54" w:name="_Toc88671275"/>
            <w:r w:rsidRPr="00DB4EDB">
              <w:rPr>
                <w:sz w:val="24"/>
                <w:szCs w:val="24"/>
                <w:lang w:val="uk-UA"/>
              </w:rPr>
              <w:t>д</w:t>
            </w:r>
            <w:bookmarkEnd w:id="154"/>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5" w:name="_Toc88671276"/>
            <w:r w:rsidRPr="00DB4EDB">
              <w:rPr>
                <w:sz w:val="24"/>
                <w:szCs w:val="24"/>
                <w:lang w:val="uk-UA"/>
              </w:rPr>
              <w:t>д</w:t>
            </w:r>
            <w:bookmarkEnd w:id="155"/>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6" w:name="_Toc88671277"/>
            <w:r w:rsidRPr="00DB4EDB">
              <w:rPr>
                <w:sz w:val="24"/>
                <w:szCs w:val="24"/>
                <w:lang w:val="uk-UA"/>
              </w:rPr>
              <w:t>+</w:t>
            </w:r>
            <w:bookmarkEnd w:id="156"/>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7" w:name="_Toc88671278"/>
            <w:r w:rsidRPr="00DB4EDB">
              <w:rPr>
                <w:sz w:val="24"/>
                <w:szCs w:val="24"/>
                <w:lang w:val="uk-UA"/>
              </w:rPr>
              <w:t>+</w:t>
            </w:r>
            <w:bookmarkEnd w:id="157"/>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58" w:name="_Toc88671279"/>
            <w:r w:rsidRPr="00DB4EDB">
              <w:rPr>
                <w:sz w:val="24"/>
                <w:szCs w:val="24"/>
                <w:lang w:val="uk-UA"/>
              </w:rPr>
              <w:t>д</w:t>
            </w:r>
            <w:bookmarkEnd w:id="158"/>
          </w:p>
        </w:tc>
        <w:tc>
          <w:tcPr>
            <w:tcW w:w="567"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59" w:name="_Toc88671280"/>
            <w:r w:rsidRPr="00DB4EDB">
              <w:rPr>
                <w:sz w:val="24"/>
                <w:szCs w:val="24"/>
                <w:lang w:val="uk-UA"/>
              </w:rPr>
              <w:t>д</w:t>
            </w:r>
            <w:bookmarkEnd w:id="159"/>
          </w:p>
        </w:tc>
        <w:tc>
          <w:tcPr>
            <w:tcW w:w="709"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0" w:name="_Toc88671281"/>
            <w:r w:rsidRPr="00DB4EDB">
              <w:rPr>
                <w:sz w:val="24"/>
                <w:szCs w:val="24"/>
                <w:lang w:val="uk-UA"/>
              </w:rPr>
              <w:t>д</w:t>
            </w:r>
            <w:bookmarkEnd w:id="160"/>
          </w:p>
        </w:tc>
        <w:tc>
          <w:tcPr>
            <w:tcW w:w="631" w:type="dxa"/>
            <w:gridSpan w:val="2"/>
            <w:vAlign w:val="center"/>
          </w:tcPr>
          <w:p w:rsidR="006A0693" w:rsidRPr="00DB4EDB" w:rsidRDefault="006A0693" w:rsidP="00CB7BE1">
            <w:pPr>
              <w:pStyle w:val="2"/>
              <w:spacing w:before="0" w:after="120" w:line="360" w:lineRule="auto"/>
              <w:jc w:val="center"/>
              <w:outlineLvl w:val="1"/>
              <w:rPr>
                <w:sz w:val="24"/>
                <w:szCs w:val="24"/>
                <w:lang w:val="uk-UA"/>
              </w:rPr>
            </w:pPr>
            <w:bookmarkStart w:id="161" w:name="_Toc88671282"/>
            <w:r w:rsidRPr="00DB4EDB">
              <w:rPr>
                <w:sz w:val="24"/>
                <w:szCs w:val="24"/>
                <w:lang w:val="uk-UA"/>
              </w:rPr>
              <w:t>+</w:t>
            </w:r>
            <w:bookmarkEnd w:id="161"/>
          </w:p>
        </w:tc>
        <w:tc>
          <w:tcPr>
            <w:tcW w:w="928"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2" w:name="_Toc88671283"/>
            <w:r w:rsidRPr="00DB4EDB">
              <w:rPr>
                <w:sz w:val="24"/>
                <w:szCs w:val="24"/>
                <w:lang w:val="uk-UA"/>
              </w:rPr>
              <w:t>+</w:t>
            </w:r>
            <w:bookmarkEnd w:id="162"/>
          </w:p>
        </w:tc>
      </w:tr>
      <w:tr w:rsidR="006A0693" w:rsidRPr="00DB4EDB" w:rsidTr="00CB7BE1">
        <w:tc>
          <w:tcPr>
            <w:tcW w:w="1985" w:type="dxa"/>
            <w:gridSpan w:val="2"/>
            <w:vAlign w:val="center"/>
          </w:tcPr>
          <w:p w:rsidR="006A0693" w:rsidRPr="00DB4EDB" w:rsidRDefault="006A0693" w:rsidP="00CB7BE1">
            <w:pPr>
              <w:spacing w:line="360" w:lineRule="auto"/>
              <w:jc w:val="center"/>
              <w:rPr>
                <w:sz w:val="24"/>
                <w:szCs w:val="24"/>
                <w:lang w:val="uk-UA"/>
              </w:rPr>
            </w:pPr>
            <w:r w:rsidRPr="00DB4EDB">
              <w:rPr>
                <w:sz w:val="24"/>
                <w:szCs w:val="24"/>
                <w:lang w:val="uk-UA"/>
              </w:rPr>
              <w:t>Повертання, ходьба, стрибки, біг</w:t>
            </w:r>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3" w:name="_Toc88671284"/>
            <w:r w:rsidRPr="00DB4EDB">
              <w:rPr>
                <w:sz w:val="24"/>
                <w:szCs w:val="24"/>
                <w:lang w:val="uk-UA"/>
              </w:rPr>
              <w:t>+</w:t>
            </w:r>
            <w:bookmarkEnd w:id="163"/>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4" w:name="_Toc88671285"/>
            <w:r w:rsidRPr="00DB4EDB">
              <w:rPr>
                <w:sz w:val="24"/>
                <w:szCs w:val="24"/>
                <w:lang w:val="uk-UA"/>
              </w:rPr>
              <w:t>+</w:t>
            </w:r>
            <w:bookmarkEnd w:id="164"/>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5" w:name="_Toc88671286"/>
            <w:r w:rsidRPr="00DB4EDB">
              <w:rPr>
                <w:sz w:val="24"/>
                <w:szCs w:val="24"/>
                <w:lang w:val="uk-UA"/>
              </w:rPr>
              <w:t>д+</w:t>
            </w:r>
            <w:bookmarkEnd w:id="165"/>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6" w:name="_Toc88671287"/>
            <w:r w:rsidRPr="00DB4EDB">
              <w:rPr>
                <w:sz w:val="24"/>
                <w:szCs w:val="24"/>
                <w:lang w:val="uk-UA"/>
              </w:rPr>
              <w:t>+</w:t>
            </w:r>
            <w:bookmarkEnd w:id="166"/>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7" w:name="_Toc88671288"/>
            <w:r w:rsidRPr="00DB4EDB">
              <w:rPr>
                <w:sz w:val="24"/>
                <w:szCs w:val="24"/>
                <w:lang w:val="uk-UA"/>
              </w:rPr>
              <w:t>д</w:t>
            </w:r>
            <w:bookmarkEnd w:id="167"/>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8" w:name="_Toc88671289"/>
            <w:r w:rsidRPr="00DB4EDB">
              <w:rPr>
                <w:sz w:val="24"/>
                <w:szCs w:val="24"/>
                <w:lang w:val="uk-UA"/>
              </w:rPr>
              <w:t>+</w:t>
            </w:r>
            <w:bookmarkEnd w:id="168"/>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69" w:name="_Toc88671290"/>
            <w:r w:rsidRPr="00DB4EDB">
              <w:rPr>
                <w:sz w:val="24"/>
                <w:szCs w:val="24"/>
                <w:lang w:val="uk-UA"/>
              </w:rPr>
              <w:t>+</w:t>
            </w:r>
            <w:bookmarkEnd w:id="169"/>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0" w:name="_Toc88671291"/>
            <w:r w:rsidRPr="00DB4EDB">
              <w:rPr>
                <w:sz w:val="24"/>
                <w:szCs w:val="24"/>
                <w:lang w:val="uk-UA"/>
              </w:rPr>
              <w:t>д</w:t>
            </w:r>
            <w:bookmarkEnd w:id="170"/>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1" w:name="_Toc88671292"/>
            <w:r w:rsidRPr="00DB4EDB">
              <w:rPr>
                <w:sz w:val="24"/>
                <w:szCs w:val="24"/>
                <w:lang w:val="uk-UA"/>
              </w:rPr>
              <w:t>д</w:t>
            </w:r>
            <w:bookmarkEnd w:id="171"/>
          </w:p>
        </w:tc>
        <w:tc>
          <w:tcPr>
            <w:tcW w:w="709"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2" w:name="_Toc88671293"/>
            <w:r w:rsidRPr="00DB4EDB">
              <w:rPr>
                <w:sz w:val="24"/>
                <w:szCs w:val="24"/>
                <w:lang w:val="uk-UA"/>
              </w:rPr>
              <w:t>д</w:t>
            </w:r>
            <w:bookmarkEnd w:id="172"/>
          </w:p>
        </w:tc>
        <w:tc>
          <w:tcPr>
            <w:tcW w:w="631" w:type="dxa"/>
            <w:gridSpan w:val="2"/>
            <w:vAlign w:val="center"/>
          </w:tcPr>
          <w:p w:rsidR="006A0693" w:rsidRPr="00DB4EDB" w:rsidRDefault="006A0693" w:rsidP="00CB7BE1">
            <w:pPr>
              <w:pStyle w:val="2"/>
              <w:spacing w:before="0" w:after="120" w:line="360" w:lineRule="auto"/>
              <w:jc w:val="center"/>
              <w:outlineLvl w:val="1"/>
              <w:rPr>
                <w:sz w:val="24"/>
                <w:szCs w:val="24"/>
                <w:lang w:val="uk-UA"/>
              </w:rPr>
            </w:pPr>
            <w:bookmarkStart w:id="173" w:name="_Toc88671294"/>
            <w:r w:rsidRPr="00DB4EDB">
              <w:rPr>
                <w:sz w:val="24"/>
                <w:szCs w:val="24"/>
                <w:lang w:val="uk-UA"/>
              </w:rPr>
              <w:t>+</w:t>
            </w:r>
            <w:bookmarkEnd w:id="173"/>
          </w:p>
        </w:tc>
        <w:tc>
          <w:tcPr>
            <w:tcW w:w="928"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4" w:name="_Toc88671295"/>
            <w:r w:rsidRPr="00DB4EDB">
              <w:rPr>
                <w:sz w:val="24"/>
                <w:szCs w:val="24"/>
                <w:lang w:val="uk-UA"/>
              </w:rPr>
              <w:t>+</w:t>
            </w:r>
            <w:bookmarkEnd w:id="174"/>
          </w:p>
        </w:tc>
      </w:tr>
      <w:tr w:rsidR="006A0693" w:rsidRPr="00DB4EDB" w:rsidTr="00CB7BE1">
        <w:tc>
          <w:tcPr>
            <w:tcW w:w="1985" w:type="dxa"/>
            <w:gridSpan w:val="2"/>
            <w:vAlign w:val="center"/>
          </w:tcPr>
          <w:p w:rsidR="006A0693" w:rsidRPr="00DB4EDB" w:rsidRDefault="006A0693" w:rsidP="00CB7BE1">
            <w:pPr>
              <w:spacing w:line="360" w:lineRule="auto"/>
              <w:jc w:val="center"/>
              <w:rPr>
                <w:sz w:val="24"/>
                <w:szCs w:val="24"/>
                <w:lang w:val="uk-UA"/>
              </w:rPr>
            </w:pPr>
            <w:r w:rsidRPr="00DB4EDB">
              <w:rPr>
                <w:sz w:val="24"/>
                <w:szCs w:val="24"/>
                <w:lang w:val="uk-UA"/>
              </w:rPr>
              <w:t>Участь у ігровій діяльнності, розуміння завдань</w:t>
            </w:r>
          </w:p>
        </w:tc>
        <w:tc>
          <w:tcPr>
            <w:tcW w:w="567"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75" w:name="_Toc88671296"/>
            <w:r w:rsidRPr="00DB4EDB">
              <w:rPr>
                <w:sz w:val="24"/>
                <w:szCs w:val="24"/>
                <w:lang w:val="uk-UA"/>
              </w:rPr>
              <w:t>д</w:t>
            </w:r>
            <w:bookmarkEnd w:id="175"/>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6" w:name="_Toc88671297"/>
            <w:r w:rsidRPr="00DB4EDB">
              <w:rPr>
                <w:sz w:val="24"/>
                <w:szCs w:val="24"/>
                <w:lang w:val="uk-UA"/>
              </w:rPr>
              <w:t>+</w:t>
            </w:r>
            <w:bookmarkEnd w:id="176"/>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7" w:name="_Toc88671298"/>
            <w:r w:rsidRPr="00DB4EDB">
              <w:rPr>
                <w:sz w:val="24"/>
                <w:szCs w:val="24"/>
                <w:lang w:val="uk-UA"/>
              </w:rPr>
              <w:t>д</w:t>
            </w:r>
            <w:bookmarkEnd w:id="177"/>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8" w:name="_Toc88671299"/>
            <w:r w:rsidRPr="00DB4EDB">
              <w:rPr>
                <w:sz w:val="24"/>
                <w:szCs w:val="24"/>
                <w:lang w:val="uk-UA"/>
              </w:rPr>
              <w:t>д</w:t>
            </w:r>
            <w:bookmarkEnd w:id="178"/>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79" w:name="_Toc88671300"/>
            <w:r w:rsidRPr="00DB4EDB">
              <w:rPr>
                <w:sz w:val="24"/>
                <w:szCs w:val="24"/>
                <w:lang w:val="uk-UA"/>
              </w:rPr>
              <w:t>+</w:t>
            </w:r>
            <w:bookmarkEnd w:id="179"/>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80" w:name="_Toc88671301"/>
            <w:r w:rsidRPr="00DB4EDB">
              <w:rPr>
                <w:sz w:val="24"/>
                <w:szCs w:val="24"/>
                <w:lang w:val="uk-UA"/>
              </w:rPr>
              <w:t>+</w:t>
            </w:r>
            <w:bookmarkEnd w:id="180"/>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81" w:name="_Toc88671302"/>
            <w:r w:rsidRPr="00DB4EDB">
              <w:rPr>
                <w:sz w:val="24"/>
                <w:szCs w:val="24"/>
                <w:lang w:val="uk-UA"/>
              </w:rPr>
              <w:t>д</w:t>
            </w:r>
            <w:bookmarkEnd w:id="181"/>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82" w:name="_Toc88671303"/>
            <w:r w:rsidRPr="00DB4EDB">
              <w:rPr>
                <w:sz w:val="24"/>
                <w:szCs w:val="24"/>
                <w:lang w:val="uk-UA"/>
              </w:rPr>
              <w:t>+</w:t>
            </w:r>
            <w:bookmarkEnd w:id="182"/>
          </w:p>
        </w:tc>
        <w:tc>
          <w:tcPr>
            <w:tcW w:w="567"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83" w:name="_Toc88671304"/>
            <w:r w:rsidRPr="00DB4EDB">
              <w:rPr>
                <w:sz w:val="24"/>
                <w:szCs w:val="24"/>
                <w:lang w:val="uk-UA"/>
              </w:rPr>
              <w:t>д</w:t>
            </w:r>
            <w:bookmarkEnd w:id="183"/>
          </w:p>
        </w:tc>
        <w:tc>
          <w:tcPr>
            <w:tcW w:w="709" w:type="dxa"/>
            <w:vAlign w:val="center"/>
          </w:tcPr>
          <w:p w:rsidR="006A0693" w:rsidRPr="00DB4EDB" w:rsidRDefault="00F84A4E" w:rsidP="00CB7BE1">
            <w:pPr>
              <w:pStyle w:val="2"/>
              <w:spacing w:before="0" w:after="120" w:line="360" w:lineRule="auto"/>
              <w:jc w:val="center"/>
              <w:outlineLvl w:val="1"/>
              <w:rPr>
                <w:sz w:val="24"/>
                <w:szCs w:val="24"/>
                <w:lang w:val="uk-UA"/>
              </w:rPr>
            </w:pPr>
            <w:bookmarkStart w:id="184" w:name="_Toc88671305"/>
            <w:r w:rsidRPr="00DB4EDB">
              <w:rPr>
                <w:sz w:val="24"/>
                <w:szCs w:val="24"/>
                <w:lang w:val="uk-UA"/>
              </w:rPr>
              <w:t>д</w:t>
            </w:r>
            <w:bookmarkEnd w:id="184"/>
          </w:p>
        </w:tc>
        <w:tc>
          <w:tcPr>
            <w:tcW w:w="631" w:type="dxa"/>
            <w:gridSpan w:val="2"/>
            <w:vAlign w:val="center"/>
          </w:tcPr>
          <w:p w:rsidR="006A0693" w:rsidRPr="00DB4EDB" w:rsidRDefault="006A0693" w:rsidP="00CB7BE1">
            <w:pPr>
              <w:pStyle w:val="2"/>
              <w:spacing w:before="0" w:after="120" w:line="360" w:lineRule="auto"/>
              <w:jc w:val="center"/>
              <w:outlineLvl w:val="1"/>
              <w:rPr>
                <w:sz w:val="24"/>
                <w:szCs w:val="24"/>
                <w:lang w:val="uk-UA"/>
              </w:rPr>
            </w:pPr>
            <w:bookmarkStart w:id="185" w:name="_Toc88671306"/>
            <w:r w:rsidRPr="00DB4EDB">
              <w:rPr>
                <w:sz w:val="24"/>
                <w:szCs w:val="24"/>
                <w:lang w:val="uk-UA"/>
              </w:rPr>
              <w:t>+</w:t>
            </w:r>
            <w:bookmarkEnd w:id="185"/>
          </w:p>
        </w:tc>
        <w:tc>
          <w:tcPr>
            <w:tcW w:w="928" w:type="dxa"/>
            <w:vAlign w:val="center"/>
          </w:tcPr>
          <w:p w:rsidR="006A0693" w:rsidRPr="00DB4EDB" w:rsidRDefault="006A0693" w:rsidP="00CB7BE1">
            <w:pPr>
              <w:pStyle w:val="2"/>
              <w:spacing w:before="0" w:after="120" w:line="360" w:lineRule="auto"/>
              <w:jc w:val="center"/>
              <w:outlineLvl w:val="1"/>
              <w:rPr>
                <w:sz w:val="24"/>
                <w:szCs w:val="24"/>
                <w:lang w:val="uk-UA"/>
              </w:rPr>
            </w:pPr>
            <w:bookmarkStart w:id="186" w:name="_Toc88671307"/>
            <w:r w:rsidRPr="00DB4EDB">
              <w:rPr>
                <w:sz w:val="24"/>
                <w:szCs w:val="24"/>
                <w:lang w:val="uk-UA"/>
              </w:rPr>
              <w:t>д</w:t>
            </w:r>
            <w:bookmarkEnd w:id="186"/>
          </w:p>
        </w:tc>
      </w:tr>
    </w:tbl>
    <w:p w:rsidR="0092785A" w:rsidRDefault="00D962F9" w:rsidP="00D962F9">
      <w:pPr>
        <w:spacing w:before="0" w:after="0" w:line="360" w:lineRule="auto"/>
        <w:ind w:firstLine="709"/>
        <w:rPr>
          <w:lang w:val="uk-UA"/>
        </w:rPr>
      </w:pPr>
      <w:r w:rsidRPr="00D962F9">
        <w:rPr>
          <w:lang w:val="uk-UA"/>
        </w:rPr>
        <w:lastRenderedPageBreak/>
        <w:t>Примітка: С — сколіоз, К — кіфоз, Н — норма, Е — еквінус, Вр — варус, Вл — вальгус, Д — з допомогою, П — порушено.</w:t>
      </w:r>
    </w:p>
    <w:bookmarkEnd w:id="24"/>
    <w:bookmarkEnd w:id="100"/>
    <w:p w:rsidR="00F84A4E" w:rsidRDefault="00F84A4E" w:rsidP="006C2F48">
      <w:pPr>
        <w:spacing w:before="0" w:after="0" w:line="360" w:lineRule="auto"/>
        <w:ind w:firstLine="709"/>
        <w:rPr>
          <w:lang w:val="uk-UA"/>
        </w:rPr>
      </w:pPr>
      <w:r w:rsidRPr="00F84A4E">
        <w:rPr>
          <w:lang w:val="uk-UA"/>
        </w:rPr>
        <w:t>Отже, результати дослідж</w:t>
      </w:r>
      <w:r>
        <w:rPr>
          <w:lang w:val="uk-UA"/>
        </w:rPr>
        <w:t>ення свідчать про покращення де</w:t>
      </w:r>
      <w:r w:rsidRPr="00F84A4E">
        <w:rPr>
          <w:lang w:val="uk-UA"/>
        </w:rPr>
        <w:t xml:space="preserve">яких рухових функцій у </w:t>
      </w:r>
      <w:r w:rsidRPr="0092785A">
        <w:rPr>
          <w:lang w:val="uk-UA"/>
        </w:rPr>
        <w:t xml:space="preserve">дітей </w:t>
      </w:r>
      <w:r w:rsidR="0092785A">
        <w:rPr>
          <w:lang w:val="uk-UA"/>
        </w:rPr>
        <w:t>контрольної</w:t>
      </w:r>
      <w:r w:rsidRPr="0092785A">
        <w:rPr>
          <w:lang w:val="uk-UA"/>
        </w:rPr>
        <w:t xml:space="preserve"> та</w:t>
      </w:r>
      <w:r w:rsidR="0092785A">
        <w:rPr>
          <w:lang w:val="uk-UA"/>
        </w:rPr>
        <w:t>експериментальної</w:t>
      </w:r>
      <w:r w:rsidRPr="00F84A4E">
        <w:rPr>
          <w:lang w:val="uk-UA"/>
        </w:rPr>
        <w:t xml:space="preserve"> груп.Обстеження постави, статичної</w:t>
      </w:r>
      <w:r>
        <w:rPr>
          <w:lang w:val="uk-UA"/>
        </w:rPr>
        <w:t xml:space="preserve"> та динамічної рівноваги, ру</w:t>
      </w:r>
      <w:r w:rsidRPr="00F84A4E">
        <w:rPr>
          <w:lang w:val="uk-UA"/>
        </w:rPr>
        <w:t>хових функцій (вставання, сиді</w:t>
      </w:r>
      <w:r>
        <w:rPr>
          <w:lang w:val="uk-UA"/>
        </w:rPr>
        <w:t xml:space="preserve">ння, перевертання, ходьба, біг, стрибки), стереотипів </w:t>
      </w:r>
      <w:r w:rsidRPr="00F84A4E">
        <w:rPr>
          <w:lang w:val="uk-UA"/>
        </w:rPr>
        <w:t>рухів та положення стопи до проведення</w:t>
      </w:r>
      <w:r>
        <w:rPr>
          <w:lang w:val="uk-UA"/>
        </w:rPr>
        <w:t xml:space="preserve"> корегуючих вправ з діа</w:t>
      </w:r>
      <w:r w:rsidRPr="00F84A4E">
        <w:rPr>
          <w:lang w:val="uk-UA"/>
        </w:rPr>
        <w:t>гональною гімнастикою та післ</w:t>
      </w:r>
      <w:r>
        <w:rPr>
          <w:lang w:val="uk-UA"/>
        </w:rPr>
        <w:t xml:space="preserve">я достовірної зміни не виявило. </w:t>
      </w:r>
      <w:r w:rsidRPr="00F84A4E">
        <w:rPr>
          <w:lang w:val="uk-UA"/>
        </w:rPr>
        <w:t>Ми припускаємо, що подібн</w:t>
      </w:r>
      <w:r>
        <w:rPr>
          <w:lang w:val="uk-UA"/>
        </w:rPr>
        <w:t>і результати можуть бути зумов</w:t>
      </w:r>
      <w:r w:rsidRPr="00F84A4E">
        <w:rPr>
          <w:lang w:val="uk-UA"/>
        </w:rPr>
        <w:t>лені тим, що формування опор</w:t>
      </w:r>
      <w:r w:rsidR="006C2F48">
        <w:rPr>
          <w:lang w:val="uk-UA"/>
        </w:rPr>
        <w:t>но-рухового апарату відбуваєть</w:t>
      </w:r>
      <w:r w:rsidRPr="00F84A4E">
        <w:rPr>
          <w:lang w:val="uk-UA"/>
        </w:rPr>
        <w:t>ся у певні фізіологічні періоди. У віці 7 років опорн</w:t>
      </w:r>
      <w:r>
        <w:rPr>
          <w:lang w:val="uk-UA"/>
        </w:rPr>
        <w:t xml:space="preserve">о руховий </w:t>
      </w:r>
      <w:r w:rsidRPr="00F84A4E">
        <w:rPr>
          <w:lang w:val="uk-UA"/>
        </w:rPr>
        <w:t>апарат є п</w:t>
      </w:r>
      <w:r>
        <w:rPr>
          <w:lang w:val="uk-UA"/>
        </w:rPr>
        <w:t>рактично сформований, тому будь-які зміни вимага</w:t>
      </w:r>
      <w:r w:rsidRPr="00F84A4E">
        <w:rPr>
          <w:lang w:val="uk-UA"/>
        </w:rPr>
        <w:t>ють значно більшого часу ніж</w:t>
      </w:r>
      <w:r>
        <w:rPr>
          <w:lang w:val="uk-UA"/>
        </w:rPr>
        <w:t xml:space="preserve"> термін нашого дослідження. </w:t>
      </w:r>
    </w:p>
    <w:p w:rsidR="00F84A4E" w:rsidRDefault="00F84A4E" w:rsidP="006C2F48">
      <w:pPr>
        <w:spacing w:before="0" w:after="0" w:line="360" w:lineRule="auto"/>
        <w:ind w:firstLine="709"/>
        <w:rPr>
          <w:lang w:val="uk-UA"/>
        </w:rPr>
      </w:pPr>
      <w:r>
        <w:rPr>
          <w:lang w:val="uk-UA"/>
        </w:rPr>
        <w:t>По</w:t>
      </w:r>
      <w:r w:rsidRPr="00F84A4E">
        <w:rPr>
          <w:lang w:val="uk-UA"/>
        </w:rPr>
        <w:t>казники, які за період дослідже</w:t>
      </w:r>
      <w:r>
        <w:rPr>
          <w:lang w:val="uk-UA"/>
        </w:rPr>
        <w:t>ння достовірно покращились, на</w:t>
      </w:r>
      <w:r w:rsidRPr="00F84A4E">
        <w:rPr>
          <w:lang w:val="uk-UA"/>
        </w:rPr>
        <w:t>лежать до більш лабільної ча</w:t>
      </w:r>
      <w:r>
        <w:rPr>
          <w:lang w:val="uk-UA"/>
        </w:rPr>
        <w:t>стини опорно-рухового апарату —</w:t>
      </w:r>
      <w:r w:rsidRPr="00F84A4E">
        <w:rPr>
          <w:lang w:val="uk-UA"/>
        </w:rPr>
        <w:t>м’язової системи. Зокрема до ни</w:t>
      </w:r>
      <w:r>
        <w:rPr>
          <w:lang w:val="uk-UA"/>
        </w:rPr>
        <w:t xml:space="preserve">х відносять силу м’язів окремих </w:t>
      </w:r>
      <w:r w:rsidRPr="00F84A4E">
        <w:rPr>
          <w:lang w:val="uk-UA"/>
        </w:rPr>
        <w:t>відділів, гнучкість кінцівок, тонус м’язів.</w:t>
      </w:r>
    </w:p>
    <w:p w:rsidR="00FD202B" w:rsidRDefault="00FD202B" w:rsidP="006C2F48">
      <w:pPr>
        <w:spacing w:before="0" w:after="0" w:line="360" w:lineRule="auto"/>
        <w:ind w:firstLine="709"/>
        <w:rPr>
          <w:lang w:val="uk-UA"/>
        </w:rPr>
      </w:pPr>
      <w:r>
        <w:rPr>
          <w:lang w:val="uk-UA"/>
        </w:rPr>
        <w:t>Виходячи з даних досліджень потрібно оцінити на скільки на п’ятий, десятий і останній день реабілітації змінилися показники дітей з атактичною формою ДЦП порівняно з перший днем курсу.</w:t>
      </w:r>
    </w:p>
    <w:p w:rsidR="00DD2281" w:rsidRDefault="00DD2281" w:rsidP="00845311">
      <w:pPr>
        <w:spacing w:before="0" w:after="0" w:line="360" w:lineRule="auto"/>
        <w:ind w:firstLine="709"/>
        <w:rPr>
          <w:rFonts w:eastAsiaTheme="minorEastAsia"/>
          <w:lang w:val="uk-UA"/>
        </w:rPr>
      </w:pPr>
      <w:r>
        <w:rPr>
          <w:rFonts w:eastAsiaTheme="minorEastAsia"/>
          <w:lang w:val="uk-UA"/>
        </w:rPr>
        <w:t>Щоб дізнатися на скільки змінився кожен показник в середньому у кожній групі, потрібно провести розрахунки за формулою 3.</w:t>
      </w:r>
      <w:r w:rsidR="00DC5E90">
        <w:rPr>
          <w:rFonts w:eastAsiaTheme="minorEastAsia"/>
          <w:lang w:val="uk-UA"/>
        </w:rPr>
        <w:t>1</w:t>
      </w:r>
      <w:r>
        <w:rPr>
          <w:rFonts w:eastAsiaTheme="minorEastAsia"/>
          <w:lang w:val="uk-UA"/>
        </w:rPr>
        <w:t>:</w:t>
      </w:r>
    </w:p>
    <w:p w:rsidR="00DC5E90" w:rsidRPr="007B1AA5" w:rsidRDefault="00DC5E90" w:rsidP="00DD2281">
      <w:pPr>
        <w:spacing w:before="0" w:after="0" w:line="360" w:lineRule="auto"/>
        <w:ind w:firstLine="709"/>
        <w:jc w:val="center"/>
        <w:rPr>
          <w:rFonts w:eastAsiaTheme="minorEastAsia"/>
          <w:lang w:val="uk-UA"/>
        </w:rPr>
      </w:pPr>
    </w:p>
    <w:p w:rsidR="00DC5E90" w:rsidRPr="00DC5E90" w:rsidRDefault="00DC5E90" w:rsidP="00DD2281">
      <w:pPr>
        <w:spacing w:before="0" w:after="0" w:line="360" w:lineRule="auto"/>
        <w:ind w:firstLine="709"/>
        <w:jc w:val="center"/>
        <w:rPr>
          <w:rFonts w:eastAsiaTheme="minorEastAsia"/>
          <w:szCs w:val="28"/>
          <w:lang w:val="uk-UA"/>
        </w:rPr>
      </w:pPr>
      <m:oMathPara>
        <m:oMath>
          <m:r>
            <w:rPr>
              <w:rFonts w:ascii="Cambria Math" w:eastAsiaTheme="minorEastAsia" w:hAnsi="Cambria Math" w:cs="Times New Roman"/>
              <w:szCs w:val="28"/>
              <w:lang w:val="uk-UA"/>
            </w:rPr>
            <m:t>y=</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а</m:t>
                  </m:r>
                </m:e>
                <m:sub>
                  <m:r>
                    <w:rPr>
                      <w:rFonts w:ascii="Cambria Math" w:eastAsiaTheme="minorEastAsia" w:hAnsi="Cambria Math" w:cs="Times New Roman"/>
                      <w:szCs w:val="28"/>
                      <w:lang w:val="uk-UA"/>
                    </w:rPr>
                    <m:t>1</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а</m:t>
                  </m:r>
                </m:e>
                <m:sub>
                  <m:r>
                    <w:rPr>
                      <w:rFonts w:ascii="Cambria Math" w:eastAsiaTheme="minorEastAsia" w:hAnsi="Cambria Math" w:cs="Times New Roman"/>
                      <w:szCs w:val="28"/>
                      <w:lang w:val="uk-UA"/>
                    </w:rPr>
                    <m:t>2</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en-US"/>
                    </w:rPr>
                    <m:t>а</m:t>
                  </m:r>
                </m:e>
                <m:sub>
                  <m:r>
                    <w:rPr>
                      <w:rFonts w:ascii="Cambria Math" w:eastAsiaTheme="minorEastAsia" w:hAnsi="Cambria Math" w:cs="Times New Roman"/>
                      <w:szCs w:val="28"/>
                      <w:lang w:val="uk-UA"/>
                    </w:rPr>
                    <m:t>3</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а</m:t>
                  </m:r>
                </m:e>
                <m:sub>
                  <m:r>
                    <w:rPr>
                      <w:rFonts w:ascii="Cambria Math" w:eastAsiaTheme="minorEastAsia" w:hAnsi="Cambria Math" w:cs="Times New Roman"/>
                      <w:szCs w:val="28"/>
                      <w:lang w:val="uk-UA"/>
                    </w:rPr>
                    <m:t>4</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а</m:t>
                  </m:r>
                </m:e>
                <m:sub>
                  <m:r>
                    <w:rPr>
                      <w:rFonts w:ascii="Cambria Math" w:eastAsiaTheme="minorEastAsia" w:hAnsi="Cambria Math" w:cs="Times New Roman"/>
                      <w:szCs w:val="28"/>
                      <w:lang w:val="uk-UA"/>
                    </w:rPr>
                    <m:t>5</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а</m:t>
                  </m:r>
                </m:e>
                <m:sub>
                  <m:r>
                    <w:rPr>
                      <w:rFonts w:ascii="Cambria Math" w:eastAsiaTheme="minorEastAsia" w:hAnsi="Cambria Math" w:cs="Times New Roman"/>
                      <w:szCs w:val="28"/>
                      <w:lang w:val="uk-UA"/>
                    </w:rPr>
                    <m:t>6</m:t>
                  </m:r>
                </m:sub>
              </m:sSub>
            </m:num>
            <m:den>
              <m:r>
                <w:rPr>
                  <w:rFonts w:ascii="Cambria Math" w:eastAsiaTheme="minorEastAsia" w:hAnsi="Cambria Math" w:cs="Times New Roman"/>
                  <w:szCs w:val="28"/>
                  <w:lang w:val="en-US"/>
                </w:rPr>
                <m:t>6</m:t>
              </m:r>
            </m:den>
          </m:f>
        </m:oMath>
      </m:oMathPara>
    </w:p>
    <w:p w:rsidR="00DD2281" w:rsidRDefault="00DC5E90" w:rsidP="00DC5E90">
      <w:pPr>
        <w:spacing w:before="0" w:after="0" w:line="360" w:lineRule="auto"/>
        <w:ind w:firstLine="709"/>
        <w:rPr>
          <w:rFonts w:eastAsiaTheme="minorEastAsia"/>
          <w:lang w:val="uk-UA"/>
        </w:rPr>
      </w:pPr>
      <w:r>
        <w:rPr>
          <w:rFonts w:eastAsiaTheme="minorEastAsia"/>
          <w:lang w:val="uk-UA"/>
        </w:rPr>
        <w:t>Де, а – це показник за день реабілітації для кожної дитини.</w:t>
      </w:r>
    </w:p>
    <w:p w:rsidR="00DC5E90" w:rsidRDefault="00DC5E90" w:rsidP="00DC5E90">
      <w:pPr>
        <w:spacing w:before="0" w:after="0" w:line="360" w:lineRule="auto"/>
        <w:ind w:firstLine="709"/>
        <w:rPr>
          <w:rFonts w:eastAsiaTheme="minorEastAsia"/>
          <w:lang w:val="uk-UA"/>
        </w:rPr>
      </w:pPr>
      <w:r>
        <w:rPr>
          <w:rFonts w:eastAsiaTheme="minorEastAsia"/>
          <w:lang w:val="uk-UA"/>
        </w:rPr>
        <w:t>Середній показник сили кисті правої руки до курсу реабілітації для КГ:</w:t>
      </w:r>
    </w:p>
    <w:p w:rsidR="00DC5E90" w:rsidRPr="00DC5E90" w:rsidRDefault="00DC5E90" w:rsidP="00DC5E90">
      <w:pPr>
        <w:spacing w:before="0" w:after="0" w:line="360" w:lineRule="auto"/>
        <w:ind w:firstLine="709"/>
        <w:rPr>
          <w:rFonts w:eastAsiaTheme="minorEastAsia"/>
          <w:lang w:val="uk-UA"/>
        </w:rPr>
      </w:pPr>
      <m:oMathPara>
        <m:oMath>
          <m:r>
            <w:rPr>
              <w:rFonts w:ascii="Cambria Math" w:eastAsiaTheme="minorEastAsia" w:hAnsi="Cambria Math"/>
              <w:lang w:val="uk-UA"/>
            </w:rPr>
            <m:t>y(1)=</m:t>
          </m:r>
          <m:f>
            <m:fPr>
              <m:ctrlPr>
                <w:rPr>
                  <w:rFonts w:ascii="Cambria Math" w:eastAsiaTheme="minorEastAsia" w:hAnsi="Cambria Math"/>
                  <w:i/>
                  <w:lang w:val="uk-UA"/>
                </w:rPr>
              </m:ctrlPr>
            </m:fPr>
            <m:num>
              <m:r>
                <w:rPr>
                  <w:rFonts w:ascii="Cambria Math" w:eastAsiaTheme="minorEastAsia" w:hAnsi="Cambria Math"/>
                  <w:lang w:val="uk-UA"/>
                </w:rPr>
                <m:t>1+3+9+0+11+4</m:t>
              </m:r>
            </m:num>
            <m:den>
              <m:r>
                <w:rPr>
                  <w:rFonts w:ascii="Cambria Math" w:eastAsiaTheme="minorEastAsia" w:hAnsi="Cambria Math"/>
                  <w:lang w:val="en-US"/>
                </w:rPr>
                <m:t>6</m:t>
              </m:r>
            </m:den>
          </m:f>
          <m:r>
            <w:rPr>
              <w:rFonts w:ascii="Cambria Math" w:eastAsiaTheme="minorEastAsia" w:hAnsi="Cambria Math"/>
              <w:lang w:val="uk-UA"/>
            </w:rPr>
            <m:t>=4,6;</m:t>
          </m:r>
        </m:oMath>
      </m:oMathPara>
    </w:p>
    <w:p w:rsidR="00DC5E90" w:rsidRPr="00DC5E90" w:rsidRDefault="00DC5E90" w:rsidP="00DC5E90">
      <w:pPr>
        <w:spacing w:before="0" w:after="0" w:line="360" w:lineRule="auto"/>
        <w:ind w:firstLine="709"/>
        <w:rPr>
          <w:rFonts w:eastAsiaTheme="minorEastAsia"/>
          <w:lang w:val="uk-UA"/>
        </w:rPr>
      </w:pPr>
      <w:r w:rsidRPr="00DC5E90">
        <w:rPr>
          <w:rFonts w:eastAsiaTheme="minorEastAsia"/>
          <w:lang w:val="uk-UA"/>
        </w:rPr>
        <w:t xml:space="preserve">Середній показник сили кисті правої руки до курсу реабілітації для </w:t>
      </w:r>
      <w:r>
        <w:rPr>
          <w:rFonts w:eastAsiaTheme="minorEastAsia"/>
          <w:lang w:val="uk-UA"/>
        </w:rPr>
        <w:t>Е</w:t>
      </w:r>
      <w:r w:rsidRPr="00DC5E90">
        <w:rPr>
          <w:rFonts w:eastAsiaTheme="minorEastAsia"/>
          <w:lang w:val="uk-UA"/>
        </w:rPr>
        <w:t>Г:</w:t>
      </w:r>
    </w:p>
    <w:p w:rsidR="00DC5E90" w:rsidRPr="00DC5E90" w:rsidRDefault="00DC5E90" w:rsidP="00DC5E90">
      <w:pPr>
        <w:spacing w:before="0" w:after="0" w:line="360" w:lineRule="auto"/>
        <w:ind w:firstLine="709"/>
        <w:rPr>
          <w:rFonts w:eastAsiaTheme="minorEastAsia"/>
          <w:lang w:val="uk-UA"/>
        </w:rPr>
      </w:pPr>
      <m:oMathPara>
        <m:oMath>
          <m:r>
            <w:rPr>
              <w:rFonts w:ascii="Cambria Math" w:eastAsiaTheme="minorEastAsia" w:hAnsi="Cambria Math"/>
              <w:lang w:val="uk-UA"/>
            </w:rPr>
            <m:t>y(2)=</m:t>
          </m:r>
          <m:f>
            <m:fPr>
              <m:ctrlPr>
                <w:rPr>
                  <w:rFonts w:ascii="Cambria Math" w:eastAsiaTheme="minorEastAsia" w:hAnsi="Cambria Math"/>
                  <w:i/>
                  <w:lang w:val="uk-UA"/>
                </w:rPr>
              </m:ctrlPr>
            </m:fPr>
            <m:num>
              <m:r>
                <w:rPr>
                  <w:rFonts w:ascii="Cambria Math" w:eastAsiaTheme="minorEastAsia" w:hAnsi="Cambria Math"/>
                  <w:lang w:val="uk-UA"/>
                </w:rPr>
                <m:t>4+0+0+2+0+5</m:t>
              </m:r>
            </m:num>
            <m:den>
              <m:r>
                <w:rPr>
                  <w:rFonts w:ascii="Cambria Math" w:eastAsiaTheme="minorEastAsia" w:hAnsi="Cambria Math"/>
                  <w:lang w:val="en-US"/>
                </w:rPr>
                <m:t>6</m:t>
              </m:r>
            </m:den>
          </m:f>
          <m:r>
            <w:rPr>
              <w:rFonts w:ascii="Cambria Math" w:eastAsiaTheme="minorEastAsia" w:hAnsi="Cambria Math"/>
              <w:lang w:val="uk-UA"/>
            </w:rPr>
            <m:t>=1,8;</m:t>
          </m:r>
        </m:oMath>
      </m:oMathPara>
    </w:p>
    <w:p w:rsidR="00DC5E90" w:rsidRPr="00DC5E90" w:rsidRDefault="00DC5E90" w:rsidP="00DC5E90">
      <w:pPr>
        <w:spacing w:before="0" w:after="0" w:line="360" w:lineRule="auto"/>
        <w:ind w:firstLine="709"/>
        <w:rPr>
          <w:rFonts w:eastAsiaTheme="minorEastAsia"/>
          <w:lang w:val="uk-UA"/>
        </w:rPr>
      </w:pPr>
      <w:r w:rsidRPr="00DC5E90">
        <w:rPr>
          <w:rFonts w:eastAsiaTheme="minorEastAsia"/>
          <w:lang w:val="uk-UA"/>
        </w:rPr>
        <w:lastRenderedPageBreak/>
        <w:t xml:space="preserve">Середній показник сили кисті </w:t>
      </w:r>
      <w:r>
        <w:rPr>
          <w:rFonts w:eastAsiaTheme="minorEastAsia"/>
          <w:lang w:val="uk-UA"/>
        </w:rPr>
        <w:t>лі</w:t>
      </w:r>
      <w:r w:rsidRPr="00DC5E90">
        <w:rPr>
          <w:rFonts w:eastAsiaTheme="minorEastAsia"/>
          <w:lang w:val="uk-UA"/>
        </w:rPr>
        <w:t>вої руки до курсу реабілітації для КГ:</w:t>
      </w:r>
    </w:p>
    <w:p w:rsidR="00DC5E90" w:rsidRPr="00DC5E90" w:rsidRDefault="00DC5E90" w:rsidP="00DC5E90">
      <w:pPr>
        <w:spacing w:before="0" w:after="0" w:line="360" w:lineRule="auto"/>
        <w:ind w:firstLine="709"/>
        <w:rPr>
          <w:rFonts w:eastAsiaTheme="minorEastAsia"/>
          <w:lang w:val="uk-UA"/>
        </w:rPr>
      </w:pPr>
      <m:oMathPara>
        <m:oMath>
          <m:r>
            <w:rPr>
              <w:rFonts w:ascii="Cambria Math" w:eastAsiaTheme="minorEastAsia" w:hAnsi="Cambria Math"/>
              <w:lang w:val="uk-UA"/>
            </w:rPr>
            <m:t>y(3)=</m:t>
          </m:r>
          <m:f>
            <m:fPr>
              <m:ctrlPr>
                <w:rPr>
                  <w:rFonts w:ascii="Cambria Math" w:eastAsiaTheme="minorEastAsia" w:hAnsi="Cambria Math"/>
                  <w:i/>
                  <w:lang w:val="uk-UA"/>
                </w:rPr>
              </m:ctrlPr>
            </m:fPr>
            <m:num>
              <m:r>
                <w:rPr>
                  <w:rFonts w:ascii="Cambria Math" w:eastAsiaTheme="minorEastAsia" w:hAnsi="Cambria Math"/>
                  <w:lang w:val="uk-UA"/>
                </w:rPr>
                <m:t>4+12+20+0+8+7</m:t>
              </m:r>
            </m:num>
            <m:den>
              <m:r>
                <w:rPr>
                  <w:rFonts w:ascii="Cambria Math" w:eastAsiaTheme="minorEastAsia" w:hAnsi="Cambria Math"/>
                  <w:lang w:val="en-US"/>
                </w:rPr>
                <m:t>6</m:t>
              </m:r>
            </m:den>
          </m:f>
          <m:r>
            <w:rPr>
              <w:rFonts w:ascii="Cambria Math" w:eastAsiaTheme="minorEastAsia" w:hAnsi="Cambria Math"/>
              <w:lang w:val="uk-UA"/>
            </w:rPr>
            <m:t>=8,5;</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сили кисті лівої руки до курсу реабілітації для </w:t>
      </w:r>
      <w:r>
        <w:rPr>
          <w:rFonts w:eastAsiaTheme="minorEastAsia"/>
          <w:lang w:val="uk-UA"/>
        </w:rPr>
        <w:t>Е</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y(4)=</m:t>
          </m:r>
          <m:f>
            <m:fPr>
              <m:ctrlPr>
                <w:rPr>
                  <w:rFonts w:ascii="Cambria Math" w:eastAsiaTheme="minorEastAsia" w:hAnsi="Cambria Math"/>
                  <w:i/>
                  <w:lang w:val="uk-UA"/>
                </w:rPr>
              </m:ctrlPr>
            </m:fPr>
            <m:num>
              <m:r>
                <w:rPr>
                  <w:rFonts w:ascii="Cambria Math" w:eastAsiaTheme="minorEastAsia" w:hAnsi="Cambria Math"/>
                  <w:lang w:val="uk-UA"/>
                </w:rPr>
                <m:t>17+5+1+9+0+6</m:t>
              </m:r>
            </m:num>
            <m:den>
              <m:r>
                <w:rPr>
                  <w:rFonts w:ascii="Cambria Math" w:eastAsiaTheme="minorEastAsia" w:hAnsi="Cambria Math"/>
                  <w:lang w:val="en-US"/>
                </w:rPr>
                <m:t>6</m:t>
              </m:r>
            </m:den>
          </m:f>
          <m:r>
            <w:rPr>
              <w:rFonts w:ascii="Cambria Math" w:eastAsiaTheme="minorEastAsia" w:hAnsi="Cambria Math"/>
              <w:lang w:val="uk-UA"/>
            </w:rPr>
            <m:t>=6,3;</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w:t>
      </w:r>
      <w:r>
        <w:rPr>
          <w:rFonts w:eastAsiaTheme="minorEastAsia"/>
          <w:lang w:val="uk-UA"/>
        </w:rPr>
        <w:t>сили</w:t>
      </w:r>
      <w:r w:rsidRPr="000D0446">
        <w:rPr>
          <w:rFonts w:eastAsiaTheme="minorEastAsia"/>
          <w:lang w:val="uk-UA"/>
        </w:rPr>
        <w:t xml:space="preserve"> м’яз</w:t>
      </w:r>
      <w:r>
        <w:rPr>
          <w:rFonts w:eastAsiaTheme="minorEastAsia"/>
          <w:lang w:val="uk-UA"/>
        </w:rPr>
        <w:t>і</w:t>
      </w:r>
      <w:r w:rsidRPr="000D0446">
        <w:rPr>
          <w:rFonts w:eastAsiaTheme="minorEastAsia"/>
          <w:lang w:val="uk-UA"/>
        </w:rPr>
        <w:t xml:space="preserve">в верхньої кінцівки при триманні руки «вгору» до курсу реабілітації для </w:t>
      </w:r>
      <w:r>
        <w:rPr>
          <w:rFonts w:eastAsiaTheme="minorEastAsia"/>
          <w:lang w:val="uk-UA"/>
        </w:rPr>
        <w:t>К</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y(5)=</m:t>
          </m:r>
          <m:f>
            <m:fPr>
              <m:ctrlPr>
                <w:rPr>
                  <w:rFonts w:ascii="Cambria Math" w:eastAsiaTheme="minorEastAsia" w:hAnsi="Cambria Math"/>
                  <w:i/>
                  <w:lang w:val="uk-UA"/>
                </w:rPr>
              </m:ctrlPr>
            </m:fPr>
            <m:num>
              <m:r>
                <w:rPr>
                  <w:rFonts w:ascii="Cambria Math" w:eastAsiaTheme="minorEastAsia" w:hAnsi="Cambria Math"/>
                  <w:lang w:val="uk-UA"/>
                </w:rPr>
                <m:t>5+6+20+14+15+9</m:t>
              </m:r>
            </m:num>
            <m:den>
              <m:r>
                <w:rPr>
                  <w:rFonts w:ascii="Cambria Math" w:eastAsiaTheme="minorEastAsia" w:hAnsi="Cambria Math"/>
                  <w:lang w:val="en-US"/>
                </w:rPr>
                <m:t>6</m:t>
              </m:r>
            </m:den>
          </m:f>
          <m:r>
            <w:rPr>
              <w:rFonts w:ascii="Cambria Math" w:eastAsiaTheme="minorEastAsia" w:hAnsi="Cambria Math"/>
              <w:lang w:val="uk-UA"/>
            </w:rPr>
            <m:t>=11,5;</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сили м’язів верхньої кінцівки при триманні руки «вгору» до курсу реабілітації для </w:t>
      </w:r>
      <w:r>
        <w:rPr>
          <w:rFonts w:eastAsiaTheme="minorEastAsia"/>
          <w:lang w:val="uk-UA"/>
        </w:rPr>
        <w:t>Е</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y(6)=</m:t>
          </m:r>
          <m:f>
            <m:fPr>
              <m:ctrlPr>
                <w:rPr>
                  <w:rFonts w:ascii="Cambria Math" w:eastAsiaTheme="minorEastAsia" w:hAnsi="Cambria Math"/>
                  <w:i/>
                  <w:lang w:val="uk-UA"/>
                </w:rPr>
              </m:ctrlPr>
            </m:fPr>
            <m:num>
              <m:r>
                <w:rPr>
                  <w:rFonts w:ascii="Cambria Math" w:eastAsiaTheme="minorEastAsia" w:hAnsi="Cambria Math"/>
                  <w:lang w:val="uk-UA"/>
                </w:rPr>
                <m:t>7+4+15+20+10+18</m:t>
              </m:r>
            </m:num>
            <m:den>
              <m:r>
                <w:rPr>
                  <w:rFonts w:ascii="Cambria Math" w:eastAsiaTheme="minorEastAsia" w:hAnsi="Cambria Math"/>
                  <w:lang w:val="en-US"/>
                </w:rPr>
                <m:t>6</m:t>
              </m:r>
            </m:den>
          </m:f>
          <m:r>
            <w:rPr>
              <w:rFonts w:ascii="Cambria Math" w:eastAsiaTheme="minorEastAsia" w:hAnsi="Cambria Math"/>
              <w:lang w:val="uk-UA"/>
            </w:rPr>
            <m:t>=12,3;</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Середній показник сили м’язів верхньої кінцівки при триманні руки «в</w:t>
      </w:r>
      <w:r>
        <w:rPr>
          <w:rFonts w:eastAsiaTheme="minorEastAsia"/>
          <w:lang w:val="uk-UA"/>
        </w:rPr>
        <w:t xml:space="preserve"> сторони</w:t>
      </w:r>
      <w:r w:rsidRPr="000D0446">
        <w:rPr>
          <w:rFonts w:eastAsiaTheme="minorEastAsia"/>
          <w:lang w:val="uk-UA"/>
        </w:rPr>
        <w:t xml:space="preserve">» до курсу реабілітації для </w:t>
      </w:r>
      <w:r>
        <w:rPr>
          <w:rFonts w:eastAsiaTheme="minorEastAsia"/>
          <w:lang w:val="uk-UA"/>
        </w:rPr>
        <w:t>К</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y(7)=</m:t>
          </m:r>
          <m:f>
            <m:fPr>
              <m:ctrlPr>
                <w:rPr>
                  <w:rFonts w:ascii="Cambria Math" w:eastAsiaTheme="minorEastAsia" w:hAnsi="Cambria Math"/>
                  <w:i/>
                  <w:lang w:val="uk-UA"/>
                </w:rPr>
              </m:ctrlPr>
            </m:fPr>
            <m:num>
              <m:r>
                <w:rPr>
                  <w:rFonts w:ascii="Cambria Math" w:eastAsiaTheme="minorEastAsia" w:hAnsi="Cambria Math"/>
                  <w:lang w:val="uk-UA"/>
                </w:rPr>
                <m:t>6+9+30+16+20+17</m:t>
              </m:r>
            </m:num>
            <m:den>
              <m:r>
                <w:rPr>
                  <w:rFonts w:ascii="Cambria Math" w:eastAsiaTheme="minorEastAsia" w:hAnsi="Cambria Math"/>
                  <w:lang w:val="en-US"/>
                </w:rPr>
                <m:t>6</m:t>
              </m:r>
            </m:den>
          </m:f>
          <m:r>
            <w:rPr>
              <w:rFonts w:ascii="Cambria Math" w:eastAsiaTheme="minorEastAsia" w:hAnsi="Cambria Math"/>
              <w:lang w:val="uk-UA"/>
            </w:rPr>
            <m:t>=16,3;</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сили м’язів верхньої кінцівки при триманні руки «в сторони» до курсу реабілітації для </w:t>
      </w:r>
      <w:r>
        <w:rPr>
          <w:rFonts w:eastAsiaTheme="minorEastAsia"/>
          <w:lang w:val="uk-UA"/>
        </w:rPr>
        <w:t>Е</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y(8)=</m:t>
          </m:r>
          <m:f>
            <m:fPr>
              <m:ctrlPr>
                <w:rPr>
                  <w:rFonts w:ascii="Cambria Math" w:eastAsiaTheme="minorEastAsia" w:hAnsi="Cambria Math"/>
                  <w:i/>
                  <w:lang w:val="uk-UA"/>
                </w:rPr>
              </m:ctrlPr>
            </m:fPr>
            <m:num>
              <m:r>
                <w:rPr>
                  <w:rFonts w:ascii="Cambria Math" w:eastAsiaTheme="minorEastAsia" w:hAnsi="Cambria Math"/>
                  <w:lang w:val="uk-UA"/>
                </w:rPr>
                <m:t>10+5+16+30+10+17</m:t>
              </m:r>
            </m:num>
            <m:den>
              <m:r>
                <w:rPr>
                  <w:rFonts w:ascii="Cambria Math" w:eastAsiaTheme="minorEastAsia" w:hAnsi="Cambria Math"/>
                  <w:lang w:val="en-US"/>
                </w:rPr>
                <m:t>6</m:t>
              </m:r>
            </m:den>
          </m:f>
          <m:r>
            <w:rPr>
              <w:rFonts w:ascii="Cambria Math" w:eastAsiaTheme="minorEastAsia" w:hAnsi="Cambria Math"/>
              <w:lang w:val="uk-UA"/>
            </w:rPr>
            <m:t>=14,6;</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Середній показник сили м’язів верхньої кінцівки при триманні руки «в</w:t>
      </w:r>
      <w:r>
        <w:rPr>
          <w:rFonts w:eastAsiaTheme="minorEastAsia"/>
          <w:lang w:val="uk-UA"/>
        </w:rPr>
        <w:t>перед</w:t>
      </w:r>
      <w:r w:rsidRPr="000D0446">
        <w:rPr>
          <w:rFonts w:eastAsiaTheme="minorEastAsia"/>
          <w:lang w:val="uk-UA"/>
        </w:rPr>
        <w:t xml:space="preserve">» до курсу реабілітації для </w:t>
      </w:r>
      <w:r>
        <w:rPr>
          <w:rFonts w:eastAsiaTheme="minorEastAsia"/>
          <w:lang w:val="uk-UA"/>
        </w:rPr>
        <w:t>К</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y(9)=</m:t>
          </m:r>
          <m:f>
            <m:fPr>
              <m:ctrlPr>
                <w:rPr>
                  <w:rFonts w:ascii="Cambria Math" w:eastAsiaTheme="minorEastAsia" w:hAnsi="Cambria Math"/>
                  <w:i/>
                  <w:lang w:val="uk-UA"/>
                </w:rPr>
              </m:ctrlPr>
            </m:fPr>
            <m:num>
              <m:r>
                <w:rPr>
                  <w:rFonts w:ascii="Cambria Math" w:eastAsiaTheme="minorEastAsia" w:hAnsi="Cambria Math"/>
                  <w:lang w:val="uk-UA"/>
                </w:rPr>
                <m:t>14+32+12+5+11+33</m:t>
              </m:r>
            </m:num>
            <m:den>
              <m:r>
                <w:rPr>
                  <w:rFonts w:ascii="Cambria Math" w:eastAsiaTheme="minorEastAsia" w:hAnsi="Cambria Math"/>
                  <w:lang w:val="en-US"/>
                </w:rPr>
                <m:t>6</m:t>
              </m:r>
            </m:den>
          </m:f>
          <m:r>
            <w:rPr>
              <w:rFonts w:ascii="Cambria Math" w:eastAsiaTheme="minorEastAsia" w:hAnsi="Cambria Math"/>
              <w:lang w:val="uk-UA"/>
            </w:rPr>
            <m:t>=17,8;</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сили м’язів верхньої кінцівки при триманні руки «вперед» до курсу реабілітації для </w:t>
      </w:r>
      <w:r>
        <w:rPr>
          <w:rFonts w:eastAsiaTheme="minorEastAsia"/>
          <w:lang w:val="uk-UA"/>
        </w:rPr>
        <w:t>Е</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m:t>y(10)=</m:t>
          </m:r>
          <m:f>
            <m:fPr>
              <m:ctrlPr>
                <w:rPr>
                  <w:rFonts w:ascii="Cambria Math" w:eastAsiaTheme="minorEastAsia" w:hAnsi="Cambria Math"/>
                  <w:i/>
                  <w:lang w:val="uk-UA"/>
                </w:rPr>
              </m:ctrlPr>
            </m:fPr>
            <m:num>
              <m:r>
                <w:rPr>
                  <w:rFonts w:ascii="Cambria Math" w:eastAsiaTheme="minorEastAsia" w:hAnsi="Cambria Math"/>
                  <w:lang w:val="uk-UA"/>
                </w:rPr>
                <m:t>14+9+12+20+6+30</m:t>
              </m:r>
            </m:num>
            <m:den>
              <m:r>
                <w:rPr>
                  <w:rFonts w:ascii="Cambria Math" w:eastAsiaTheme="minorEastAsia" w:hAnsi="Cambria Math"/>
                  <w:lang w:val="en-US"/>
                </w:rPr>
                <m:t>6</m:t>
              </m:r>
            </m:den>
          </m:f>
          <m:r>
            <w:rPr>
              <w:rFonts w:ascii="Cambria Math" w:eastAsiaTheme="minorEastAsia" w:hAnsi="Cambria Math"/>
              <w:lang w:val="uk-UA"/>
            </w:rPr>
            <m:t>=15,1;</m:t>
          </m:r>
        </m:oMath>
      </m:oMathPara>
    </w:p>
    <w:p w:rsidR="000D0446" w:rsidRPr="000D0446" w:rsidRDefault="000D0446" w:rsidP="000D0446">
      <w:pPr>
        <w:spacing w:before="0" w:after="0" w:line="360" w:lineRule="auto"/>
        <w:ind w:firstLine="709"/>
        <w:rPr>
          <w:rFonts w:eastAsiaTheme="minorEastAsia"/>
          <w:lang w:val="uk-UA"/>
        </w:rPr>
      </w:pPr>
      <w:r w:rsidRPr="000D0446">
        <w:rPr>
          <w:rFonts w:eastAsiaTheme="minorEastAsia"/>
          <w:lang w:val="uk-UA"/>
        </w:rPr>
        <w:t xml:space="preserve">Середній показник сили м’язів </w:t>
      </w:r>
      <w:r w:rsidR="008F7A73">
        <w:rPr>
          <w:rFonts w:eastAsiaTheme="minorEastAsia"/>
          <w:lang w:val="uk-UA"/>
        </w:rPr>
        <w:t>черевного пресу</w:t>
      </w:r>
      <w:r w:rsidRPr="000D0446">
        <w:rPr>
          <w:rFonts w:eastAsiaTheme="minorEastAsia"/>
          <w:lang w:val="uk-UA"/>
        </w:rPr>
        <w:t xml:space="preserve"> до курсу реабілітації для </w:t>
      </w:r>
      <w:r w:rsidR="008F7A73">
        <w:rPr>
          <w:rFonts w:eastAsiaTheme="minorEastAsia"/>
          <w:lang w:val="uk-UA"/>
        </w:rPr>
        <w:t>К</w:t>
      </w:r>
      <w:r w:rsidRPr="000D0446">
        <w:rPr>
          <w:rFonts w:eastAsiaTheme="minorEastAsia"/>
          <w:lang w:val="uk-UA"/>
        </w:rPr>
        <w:t>Г:</w:t>
      </w:r>
    </w:p>
    <w:p w:rsidR="000D0446" w:rsidRPr="000D0446" w:rsidRDefault="000D0446" w:rsidP="000D0446">
      <w:pPr>
        <w:spacing w:before="0" w:after="0" w:line="360" w:lineRule="auto"/>
        <w:ind w:firstLine="709"/>
        <w:rPr>
          <w:rFonts w:eastAsiaTheme="minorEastAsia"/>
          <w:lang w:val="uk-UA"/>
        </w:rPr>
      </w:pPr>
      <m:oMathPara>
        <m:oMath>
          <m:r>
            <w:rPr>
              <w:rFonts w:ascii="Cambria Math" w:eastAsiaTheme="minorEastAsia" w:hAnsi="Cambria Math"/>
              <w:lang w:val="uk-UA"/>
            </w:rPr>
            <w:lastRenderedPageBreak/>
            <m:t>y(11)=</m:t>
          </m:r>
          <m:f>
            <m:fPr>
              <m:ctrlPr>
                <w:rPr>
                  <w:rFonts w:ascii="Cambria Math" w:eastAsiaTheme="minorEastAsia" w:hAnsi="Cambria Math"/>
                  <w:i/>
                  <w:lang w:val="uk-UA"/>
                </w:rPr>
              </m:ctrlPr>
            </m:fPr>
            <m:num>
              <m:r>
                <w:rPr>
                  <w:rFonts w:ascii="Cambria Math" w:eastAsiaTheme="minorEastAsia" w:hAnsi="Cambria Math"/>
                  <w:lang w:val="uk-UA"/>
                </w:rPr>
                <m:t>20+10+3+15+4+5</m:t>
              </m:r>
            </m:num>
            <m:den>
              <m:r>
                <w:rPr>
                  <w:rFonts w:ascii="Cambria Math" w:eastAsiaTheme="minorEastAsia" w:hAnsi="Cambria Math"/>
                  <w:lang w:val="en-US"/>
                </w:rPr>
                <m:t>6</m:t>
              </m:r>
            </m:den>
          </m:f>
          <m:r>
            <w:rPr>
              <w:rFonts w:ascii="Cambria Math" w:eastAsiaTheme="minorEastAsia" w:hAnsi="Cambria Math"/>
              <w:lang w:val="uk-UA"/>
            </w:rPr>
            <m:t>=9,5;</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Середній показник сили м’язів черевного пресу до курсу реабілітації для ЕГ: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y(12)=</m:t>
          </m:r>
          <m:f>
            <m:fPr>
              <m:ctrlPr>
                <w:rPr>
                  <w:rFonts w:ascii="Cambria Math" w:eastAsiaTheme="minorEastAsia" w:hAnsi="Cambria Math"/>
                  <w:i/>
                  <w:lang w:val="uk-UA"/>
                </w:rPr>
              </m:ctrlPr>
            </m:fPr>
            <m:num>
              <m:r>
                <w:rPr>
                  <w:rFonts w:ascii="Cambria Math" w:eastAsiaTheme="minorEastAsia" w:hAnsi="Cambria Math"/>
                  <w:lang w:val="uk-UA"/>
                </w:rPr>
                <m:t>20+3+4+10+5+10</m:t>
              </m:r>
            </m:num>
            <m:den>
              <m:r>
                <w:rPr>
                  <w:rFonts w:ascii="Cambria Math" w:eastAsiaTheme="minorEastAsia" w:hAnsi="Cambria Math"/>
                  <w:lang w:val="en-US"/>
                </w:rPr>
                <m:t>6</m:t>
              </m:r>
            </m:den>
          </m:f>
          <m:r>
            <w:rPr>
              <w:rFonts w:ascii="Cambria Math" w:eastAsiaTheme="minorEastAsia" w:hAnsi="Cambria Math"/>
              <w:lang w:val="uk-UA"/>
            </w:rPr>
            <m:t>=8,6;</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сили м’язів </w:t>
      </w:r>
      <w:r>
        <w:rPr>
          <w:rFonts w:eastAsiaTheme="minorEastAsia"/>
          <w:lang w:val="uk-UA"/>
        </w:rPr>
        <w:t>стегон</w:t>
      </w:r>
      <w:r w:rsidRPr="008F7A73">
        <w:rPr>
          <w:rFonts w:eastAsiaTheme="minorEastAsia"/>
          <w:lang w:val="uk-UA"/>
        </w:rPr>
        <w:t xml:space="preserve"> до курсу реабілітації для </w:t>
      </w:r>
      <w:r>
        <w:rPr>
          <w:rFonts w:eastAsiaTheme="minorEastAsia"/>
          <w:lang w:val="uk-UA"/>
        </w:rPr>
        <w:t>К</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y(13)=</m:t>
          </m:r>
          <m:f>
            <m:fPr>
              <m:ctrlPr>
                <w:rPr>
                  <w:rFonts w:ascii="Cambria Math" w:eastAsiaTheme="minorEastAsia" w:hAnsi="Cambria Math"/>
                  <w:i/>
                  <w:lang w:val="uk-UA"/>
                </w:rPr>
              </m:ctrlPr>
            </m:fPr>
            <m:num>
              <m:r>
                <w:rPr>
                  <w:rFonts w:ascii="Cambria Math" w:eastAsiaTheme="minorEastAsia" w:hAnsi="Cambria Math"/>
                  <w:lang w:val="uk-UA"/>
                </w:rPr>
                <m:t>6+15+4+5+0+14</m:t>
              </m:r>
            </m:num>
            <m:den>
              <m:r>
                <w:rPr>
                  <w:rFonts w:ascii="Cambria Math" w:eastAsiaTheme="minorEastAsia" w:hAnsi="Cambria Math"/>
                  <w:lang w:val="en-US"/>
                </w:rPr>
                <m:t>6</m:t>
              </m:r>
            </m:den>
          </m:f>
          <m:r>
            <w:rPr>
              <w:rFonts w:ascii="Cambria Math" w:eastAsiaTheme="minorEastAsia" w:hAnsi="Cambria Math"/>
              <w:lang w:val="uk-UA"/>
            </w:rPr>
            <m:t>=7,3;</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сили м’язів стегон до курсу реабілітації для </w:t>
      </w:r>
      <w:r>
        <w:rPr>
          <w:rFonts w:eastAsiaTheme="minorEastAsia"/>
          <w:lang w:val="uk-UA"/>
        </w:rPr>
        <w:t>Е</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y(14)=</m:t>
          </m:r>
          <m:f>
            <m:fPr>
              <m:ctrlPr>
                <w:rPr>
                  <w:rFonts w:ascii="Cambria Math" w:eastAsiaTheme="minorEastAsia" w:hAnsi="Cambria Math"/>
                  <w:i/>
                  <w:lang w:val="uk-UA"/>
                </w:rPr>
              </m:ctrlPr>
            </m:fPr>
            <m:num>
              <m:r>
                <w:rPr>
                  <w:rFonts w:ascii="Cambria Math" w:eastAsiaTheme="minorEastAsia" w:hAnsi="Cambria Math"/>
                  <w:lang w:val="uk-UA"/>
                </w:rPr>
                <m:t>6+4+0+30+10+9</m:t>
              </m:r>
            </m:num>
            <m:den>
              <m:r>
                <w:rPr>
                  <w:rFonts w:ascii="Cambria Math" w:eastAsiaTheme="minorEastAsia" w:hAnsi="Cambria Math"/>
                  <w:lang w:val="en-US"/>
                </w:rPr>
                <m:t>6</m:t>
              </m:r>
            </m:den>
          </m:f>
          <m:r>
            <w:rPr>
              <w:rFonts w:ascii="Cambria Math" w:eastAsiaTheme="minorEastAsia" w:hAnsi="Cambria Math"/>
              <w:lang w:val="uk-UA"/>
            </w:rPr>
            <m:t>=9,8;</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w:t>
      </w:r>
      <w:r>
        <w:rPr>
          <w:rFonts w:eastAsiaTheme="minorEastAsia"/>
          <w:lang w:val="uk-UA"/>
        </w:rPr>
        <w:t>гнучкості правої верхньої кінцівки</w:t>
      </w:r>
      <w:r w:rsidRPr="008F7A73">
        <w:rPr>
          <w:rFonts w:eastAsiaTheme="minorEastAsia"/>
          <w:lang w:val="uk-UA"/>
        </w:rPr>
        <w:t xml:space="preserve"> до курсу реабілітації для КГ: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y(15)=</m:t>
          </m:r>
          <m:f>
            <m:fPr>
              <m:ctrlPr>
                <w:rPr>
                  <w:rFonts w:ascii="Cambria Math" w:eastAsiaTheme="minorEastAsia" w:hAnsi="Cambria Math"/>
                  <w:i/>
                  <w:lang w:val="uk-UA"/>
                </w:rPr>
              </m:ctrlPr>
            </m:fPr>
            <m:num>
              <m:r>
                <w:rPr>
                  <w:rFonts w:ascii="Cambria Math" w:eastAsiaTheme="minorEastAsia" w:hAnsi="Cambria Math"/>
                  <w:lang w:val="uk-UA"/>
                </w:rPr>
                <m:t>34+33+40+39+38+37</m:t>
              </m:r>
            </m:num>
            <m:den>
              <m:r>
                <w:rPr>
                  <w:rFonts w:ascii="Cambria Math" w:eastAsiaTheme="minorEastAsia" w:hAnsi="Cambria Math"/>
                  <w:lang w:val="en-US"/>
                </w:rPr>
                <m:t>6</m:t>
              </m:r>
            </m:den>
          </m:f>
          <m:r>
            <w:rPr>
              <w:rFonts w:ascii="Cambria Math" w:eastAsiaTheme="minorEastAsia" w:hAnsi="Cambria Math"/>
              <w:lang w:val="uk-UA"/>
            </w:rPr>
            <m:t>=36,8;</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гнучкості правої верхньої кінцівки до курсу реабілітації для </w:t>
      </w:r>
      <w:r>
        <w:rPr>
          <w:rFonts w:eastAsiaTheme="minorEastAsia"/>
          <w:lang w:val="uk-UA"/>
        </w:rPr>
        <w:t>Е</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y(16)=</m:t>
          </m:r>
          <m:f>
            <m:fPr>
              <m:ctrlPr>
                <w:rPr>
                  <w:rFonts w:ascii="Cambria Math" w:eastAsiaTheme="minorEastAsia" w:hAnsi="Cambria Math"/>
                  <w:i/>
                  <w:lang w:val="uk-UA"/>
                </w:rPr>
              </m:ctrlPr>
            </m:fPr>
            <m:num>
              <m:r>
                <w:rPr>
                  <w:rFonts w:ascii="Cambria Math" w:eastAsiaTheme="minorEastAsia" w:hAnsi="Cambria Math"/>
                  <w:lang w:val="uk-UA"/>
                </w:rPr>
                <m:t>34+42+37+0+38+30</m:t>
              </m:r>
            </m:num>
            <m:den>
              <m:r>
                <w:rPr>
                  <w:rFonts w:ascii="Cambria Math" w:eastAsiaTheme="minorEastAsia" w:hAnsi="Cambria Math"/>
                  <w:lang w:val="en-US"/>
                </w:rPr>
                <m:t>6</m:t>
              </m:r>
            </m:den>
          </m:f>
          <m:r>
            <w:rPr>
              <w:rFonts w:ascii="Cambria Math" w:eastAsiaTheme="minorEastAsia" w:hAnsi="Cambria Math"/>
              <w:lang w:val="uk-UA"/>
            </w:rPr>
            <m:t>=30;</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гнучкості </w:t>
      </w:r>
      <w:r>
        <w:rPr>
          <w:rFonts w:eastAsiaTheme="minorEastAsia"/>
          <w:lang w:val="uk-UA"/>
        </w:rPr>
        <w:t>лі</w:t>
      </w:r>
      <w:r w:rsidRPr="008F7A73">
        <w:rPr>
          <w:rFonts w:eastAsiaTheme="minorEastAsia"/>
          <w:lang w:val="uk-UA"/>
        </w:rPr>
        <w:t xml:space="preserve">вої верхньої кінцівки до курсу реабілітації для </w:t>
      </w:r>
      <w:r>
        <w:rPr>
          <w:rFonts w:eastAsiaTheme="minorEastAsia"/>
          <w:lang w:val="uk-UA"/>
        </w:rPr>
        <w:t>К</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y(17)=</m:t>
          </m:r>
          <m:f>
            <m:fPr>
              <m:ctrlPr>
                <w:rPr>
                  <w:rFonts w:ascii="Cambria Math" w:eastAsiaTheme="minorEastAsia" w:hAnsi="Cambria Math"/>
                  <w:i/>
                  <w:lang w:val="uk-UA"/>
                </w:rPr>
              </m:ctrlPr>
            </m:fPr>
            <m:num>
              <m:r>
                <w:rPr>
                  <w:rFonts w:ascii="Cambria Math" w:eastAsiaTheme="minorEastAsia" w:hAnsi="Cambria Math"/>
                  <w:lang w:val="uk-UA"/>
                </w:rPr>
                <m:t>40+36+38+35+37+40</m:t>
              </m:r>
            </m:num>
            <m:den>
              <m:r>
                <w:rPr>
                  <w:rFonts w:ascii="Cambria Math" w:eastAsiaTheme="minorEastAsia" w:hAnsi="Cambria Math"/>
                  <w:lang w:val="en-US"/>
                </w:rPr>
                <m:t>6</m:t>
              </m:r>
            </m:den>
          </m:f>
          <m:r>
            <w:rPr>
              <w:rFonts w:ascii="Cambria Math" w:eastAsiaTheme="minorEastAsia" w:hAnsi="Cambria Math"/>
              <w:lang w:val="uk-UA"/>
            </w:rPr>
            <m:t>=37,6;</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гнучкості лівої верхньої кінцівки до курсу реабілітації для </w:t>
      </w:r>
      <w:r>
        <w:rPr>
          <w:rFonts w:eastAsiaTheme="minorEastAsia"/>
          <w:lang w:val="uk-UA"/>
        </w:rPr>
        <w:t>Е</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y(18)=</m:t>
          </m:r>
          <m:f>
            <m:fPr>
              <m:ctrlPr>
                <w:rPr>
                  <w:rFonts w:ascii="Cambria Math" w:eastAsiaTheme="minorEastAsia" w:hAnsi="Cambria Math"/>
                  <w:i/>
                  <w:lang w:val="uk-UA"/>
                </w:rPr>
              </m:ctrlPr>
            </m:fPr>
            <m:num>
              <m:r>
                <w:rPr>
                  <w:rFonts w:ascii="Cambria Math" w:eastAsiaTheme="minorEastAsia" w:hAnsi="Cambria Math"/>
                  <w:lang w:val="uk-UA"/>
                </w:rPr>
                <m:t>38+38+37+0+41+34</m:t>
              </m:r>
            </m:num>
            <m:den>
              <m:r>
                <w:rPr>
                  <w:rFonts w:ascii="Cambria Math" w:eastAsiaTheme="minorEastAsia" w:hAnsi="Cambria Math"/>
                  <w:lang w:val="en-US"/>
                </w:rPr>
                <m:t>6</m:t>
              </m:r>
            </m:den>
          </m:f>
          <m:r>
            <w:rPr>
              <w:rFonts w:ascii="Cambria Math" w:eastAsiaTheme="minorEastAsia" w:hAnsi="Cambria Math"/>
              <w:lang w:val="uk-UA"/>
            </w:rPr>
            <m:t>=31,3;</m:t>
          </m:r>
        </m:oMath>
      </m:oMathPara>
    </w:p>
    <w:p w:rsidR="008F7A73" w:rsidRPr="008F7A73" w:rsidRDefault="008F7A73" w:rsidP="008F7A73">
      <w:pPr>
        <w:spacing w:before="0" w:after="0" w:line="360" w:lineRule="auto"/>
        <w:ind w:firstLine="709"/>
        <w:rPr>
          <w:rFonts w:eastAsiaTheme="minorEastAsia"/>
          <w:lang w:val="uk-UA"/>
        </w:rPr>
      </w:pPr>
      <w:r w:rsidRPr="008F7A73">
        <w:rPr>
          <w:rFonts w:eastAsiaTheme="minorEastAsia"/>
          <w:lang w:val="uk-UA"/>
        </w:rPr>
        <w:t xml:space="preserve">Середній показник гнучкості </w:t>
      </w:r>
      <w:r>
        <w:rPr>
          <w:rFonts w:eastAsiaTheme="minorEastAsia"/>
          <w:lang w:val="uk-UA"/>
        </w:rPr>
        <w:t>ни</w:t>
      </w:r>
      <w:r w:rsidR="00297D26">
        <w:rPr>
          <w:rFonts w:eastAsiaTheme="minorEastAsia"/>
          <w:lang w:val="uk-UA"/>
        </w:rPr>
        <w:t>ж</w:t>
      </w:r>
      <w:r>
        <w:rPr>
          <w:rFonts w:eastAsiaTheme="minorEastAsia"/>
          <w:lang w:val="uk-UA"/>
        </w:rPr>
        <w:t>ніх</w:t>
      </w:r>
      <w:r w:rsidRPr="008F7A73">
        <w:rPr>
          <w:rFonts w:eastAsiaTheme="minorEastAsia"/>
          <w:lang w:val="uk-UA"/>
        </w:rPr>
        <w:t xml:space="preserve"> кінців</w:t>
      </w:r>
      <w:r>
        <w:rPr>
          <w:rFonts w:eastAsiaTheme="minorEastAsia"/>
          <w:lang w:val="uk-UA"/>
        </w:rPr>
        <w:t>о</w:t>
      </w:r>
      <w:r w:rsidRPr="008F7A73">
        <w:rPr>
          <w:rFonts w:eastAsiaTheme="minorEastAsia"/>
          <w:lang w:val="uk-UA"/>
        </w:rPr>
        <w:t xml:space="preserve">к до курсу реабілітації для </w:t>
      </w:r>
      <w:r>
        <w:rPr>
          <w:rFonts w:eastAsiaTheme="minorEastAsia"/>
          <w:lang w:val="uk-UA"/>
        </w:rPr>
        <w:t>К</w:t>
      </w:r>
      <w:r w:rsidRPr="008F7A73">
        <w:rPr>
          <w:rFonts w:eastAsiaTheme="minorEastAsia"/>
          <w:lang w:val="uk-UA"/>
        </w:rPr>
        <w:t>Г:</w:t>
      </w:r>
    </w:p>
    <w:p w:rsidR="008F7A73" w:rsidRPr="008F7A73" w:rsidRDefault="008F7A73" w:rsidP="008F7A73">
      <w:pPr>
        <w:spacing w:before="0" w:after="0" w:line="360" w:lineRule="auto"/>
        <w:ind w:firstLine="709"/>
        <w:rPr>
          <w:rFonts w:eastAsiaTheme="minorEastAsia"/>
          <w:lang w:val="uk-UA"/>
        </w:rPr>
      </w:pPr>
      <m:oMathPara>
        <m:oMath>
          <m:r>
            <w:rPr>
              <w:rFonts w:ascii="Cambria Math" w:eastAsiaTheme="minorEastAsia" w:hAnsi="Cambria Math"/>
              <w:lang w:val="uk-UA"/>
            </w:rPr>
            <m:t>y(19)=</m:t>
          </m:r>
          <m:f>
            <m:fPr>
              <m:ctrlPr>
                <w:rPr>
                  <w:rFonts w:ascii="Cambria Math" w:eastAsiaTheme="minorEastAsia" w:hAnsi="Cambria Math"/>
                  <w:i/>
                  <w:lang w:val="uk-UA"/>
                </w:rPr>
              </m:ctrlPr>
            </m:fPr>
            <m:num>
              <m:r>
                <w:rPr>
                  <w:rFonts w:ascii="Cambria Math" w:eastAsiaTheme="minorEastAsia" w:hAnsi="Cambria Math"/>
                  <w:lang w:val="uk-UA"/>
                </w:rPr>
                <m:t>29+37+20+37+0+40</m:t>
              </m:r>
            </m:num>
            <m:den>
              <m:r>
                <w:rPr>
                  <w:rFonts w:ascii="Cambria Math" w:eastAsiaTheme="minorEastAsia" w:hAnsi="Cambria Math"/>
                  <w:lang w:val="en-US"/>
                </w:rPr>
                <m:t>6</m:t>
              </m:r>
            </m:den>
          </m:f>
          <m:r>
            <w:rPr>
              <w:rFonts w:ascii="Cambria Math" w:eastAsiaTheme="minorEastAsia" w:hAnsi="Cambria Math"/>
              <w:lang w:val="uk-UA"/>
            </w:rPr>
            <m:t>=27;</m:t>
          </m:r>
        </m:oMath>
      </m:oMathPara>
    </w:p>
    <w:p w:rsidR="00297D26" w:rsidRPr="00297D26" w:rsidRDefault="00297D26" w:rsidP="00297D26">
      <w:pPr>
        <w:spacing w:before="0" w:after="0" w:line="360" w:lineRule="auto"/>
        <w:ind w:firstLine="709"/>
        <w:rPr>
          <w:rFonts w:eastAsiaTheme="minorEastAsia"/>
          <w:lang w:val="uk-UA"/>
        </w:rPr>
      </w:pPr>
      <w:r w:rsidRPr="00297D26">
        <w:rPr>
          <w:rFonts w:eastAsiaTheme="minorEastAsia"/>
          <w:lang w:val="uk-UA"/>
        </w:rPr>
        <w:lastRenderedPageBreak/>
        <w:t>Середній показник гнучкості ни</w:t>
      </w:r>
      <w:r>
        <w:rPr>
          <w:rFonts w:eastAsiaTheme="minorEastAsia"/>
          <w:lang w:val="uk-UA"/>
        </w:rPr>
        <w:t>ж</w:t>
      </w:r>
      <w:r w:rsidRPr="00297D26">
        <w:rPr>
          <w:rFonts w:eastAsiaTheme="minorEastAsia"/>
          <w:lang w:val="uk-UA"/>
        </w:rPr>
        <w:t xml:space="preserve">ніх кінцівок до курсу реабілітації для </w:t>
      </w:r>
      <w:r>
        <w:rPr>
          <w:rFonts w:eastAsiaTheme="minorEastAsia"/>
          <w:lang w:val="uk-UA"/>
        </w:rPr>
        <w:t>Е</w:t>
      </w:r>
      <w:r w:rsidRPr="00297D26">
        <w:rPr>
          <w:rFonts w:eastAsiaTheme="minorEastAsia"/>
          <w:lang w:val="uk-UA"/>
        </w:rPr>
        <w:t>Г:</w:t>
      </w:r>
    </w:p>
    <w:p w:rsidR="00297D26" w:rsidRPr="00297D26" w:rsidRDefault="00297D26" w:rsidP="00297D26">
      <w:pPr>
        <w:spacing w:before="0" w:after="0" w:line="360" w:lineRule="auto"/>
        <w:ind w:firstLine="709"/>
        <w:rPr>
          <w:rFonts w:eastAsiaTheme="minorEastAsia"/>
          <w:lang w:val="uk-UA"/>
        </w:rPr>
      </w:pPr>
      <m:oMathPara>
        <m:oMath>
          <m:r>
            <w:rPr>
              <w:rFonts w:ascii="Cambria Math" w:eastAsiaTheme="minorEastAsia" w:hAnsi="Cambria Math"/>
              <w:lang w:val="uk-UA"/>
            </w:rPr>
            <m:t>y(20)=</m:t>
          </m:r>
          <m:f>
            <m:fPr>
              <m:ctrlPr>
                <w:rPr>
                  <w:rFonts w:ascii="Cambria Math" w:eastAsiaTheme="minorEastAsia" w:hAnsi="Cambria Math"/>
                  <w:i/>
                  <w:lang w:val="uk-UA"/>
                </w:rPr>
              </m:ctrlPr>
            </m:fPr>
            <m:num>
              <m:r>
                <w:rPr>
                  <w:rFonts w:ascii="Cambria Math" w:eastAsiaTheme="minorEastAsia" w:hAnsi="Cambria Math"/>
                  <w:lang w:val="uk-UA"/>
                </w:rPr>
                <m:t>29+26+0+0+20+36</m:t>
              </m:r>
            </m:num>
            <m:den>
              <m:r>
                <w:rPr>
                  <w:rFonts w:ascii="Cambria Math" w:eastAsiaTheme="minorEastAsia" w:hAnsi="Cambria Math"/>
                  <w:lang w:val="en-US"/>
                </w:rPr>
                <m:t>6</m:t>
              </m:r>
            </m:den>
          </m:f>
          <m:r>
            <w:rPr>
              <w:rFonts w:ascii="Cambria Math" w:eastAsiaTheme="minorEastAsia" w:hAnsi="Cambria Math"/>
              <w:lang w:val="uk-UA"/>
            </w:rPr>
            <m:t>=18,5;</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Середній показник сили кисті правої руки</w:t>
      </w:r>
      <w:r>
        <w:rPr>
          <w:rFonts w:eastAsiaTheme="minorEastAsia"/>
          <w:lang w:val="uk-UA"/>
        </w:rPr>
        <w:t xml:space="preserve"> нап’ятий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y(21)=</m:t>
          </m:r>
          <m:f>
            <m:fPr>
              <m:ctrlPr>
                <w:rPr>
                  <w:rFonts w:ascii="Cambria Math" w:eastAsiaTheme="minorEastAsia" w:hAnsi="Cambria Math"/>
                  <w:i/>
                  <w:lang w:val="uk-UA"/>
                </w:rPr>
              </m:ctrlPr>
            </m:fPr>
            <m:num>
              <m:r>
                <w:rPr>
                  <w:rFonts w:ascii="Cambria Math" w:eastAsiaTheme="minorEastAsia" w:hAnsi="Cambria Math"/>
                  <w:lang w:val="uk-UA"/>
                </w:rPr>
                <m:t>2+4+10+0+11+4</m:t>
              </m:r>
            </m:num>
            <m:den>
              <m:r>
                <w:rPr>
                  <w:rFonts w:ascii="Cambria Math" w:eastAsiaTheme="minorEastAsia" w:hAnsi="Cambria Math"/>
                  <w:lang w:val="en-US"/>
                </w:rPr>
                <m:t>6</m:t>
              </m:r>
            </m:den>
          </m:f>
          <m:r>
            <w:rPr>
              <w:rFonts w:ascii="Cambria Math" w:eastAsiaTheme="minorEastAsia" w:hAnsi="Cambria Math"/>
              <w:lang w:val="uk-UA"/>
            </w:rPr>
            <m:t>=5;</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кисті правої руки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y(22)=</m:t>
          </m:r>
          <m:f>
            <m:fPr>
              <m:ctrlPr>
                <w:rPr>
                  <w:rFonts w:ascii="Cambria Math" w:eastAsiaTheme="minorEastAsia" w:hAnsi="Cambria Math"/>
                  <w:i/>
                  <w:lang w:val="uk-UA"/>
                </w:rPr>
              </m:ctrlPr>
            </m:fPr>
            <m:num>
              <m:r>
                <w:rPr>
                  <w:rFonts w:ascii="Cambria Math" w:eastAsiaTheme="minorEastAsia" w:hAnsi="Cambria Math"/>
                  <w:lang w:val="uk-UA"/>
                </w:rPr>
                <m:t>4+0+0+2+0+5</m:t>
              </m:r>
            </m:num>
            <m:den>
              <m:r>
                <w:rPr>
                  <w:rFonts w:ascii="Cambria Math" w:eastAsiaTheme="minorEastAsia" w:hAnsi="Cambria Math"/>
                  <w:lang w:val="en-US"/>
                </w:rPr>
                <m:t>6</m:t>
              </m:r>
            </m:den>
          </m:f>
          <m:r>
            <w:rPr>
              <w:rFonts w:ascii="Cambria Math" w:eastAsiaTheme="minorEastAsia" w:hAnsi="Cambria Math"/>
              <w:lang w:val="uk-UA"/>
            </w:rPr>
            <m:t>=1,8;</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кисті лівої руки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y(23)=</m:t>
          </m:r>
          <m:f>
            <m:fPr>
              <m:ctrlPr>
                <w:rPr>
                  <w:rFonts w:ascii="Cambria Math" w:eastAsiaTheme="minorEastAsia" w:hAnsi="Cambria Math"/>
                  <w:i/>
                  <w:lang w:val="uk-UA"/>
                </w:rPr>
              </m:ctrlPr>
            </m:fPr>
            <m:num>
              <m:r>
                <w:rPr>
                  <w:rFonts w:ascii="Cambria Math" w:eastAsiaTheme="minorEastAsia" w:hAnsi="Cambria Math"/>
                  <w:lang w:val="uk-UA"/>
                </w:rPr>
                <m:t>5+12+20+0+8+8</m:t>
              </m:r>
            </m:num>
            <m:den>
              <m:r>
                <w:rPr>
                  <w:rFonts w:ascii="Cambria Math" w:eastAsiaTheme="minorEastAsia" w:hAnsi="Cambria Math"/>
                  <w:lang w:val="en-US"/>
                </w:rPr>
                <m:t>6</m:t>
              </m:r>
            </m:den>
          </m:f>
          <m:r>
            <w:rPr>
              <w:rFonts w:ascii="Cambria Math" w:eastAsiaTheme="minorEastAsia" w:hAnsi="Cambria Math"/>
              <w:lang w:val="uk-UA"/>
            </w:rPr>
            <m:t>=8,8;</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кисті лівої руки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y(24)=</m:t>
          </m:r>
          <m:f>
            <m:fPr>
              <m:ctrlPr>
                <w:rPr>
                  <w:rFonts w:ascii="Cambria Math" w:eastAsiaTheme="minorEastAsia" w:hAnsi="Cambria Math"/>
                  <w:i/>
                  <w:lang w:val="uk-UA"/>
                </w:rPr>
              </m:ctrlPr>
            </m:fPr>
            <m:num>
              <m:r>
                <w:rPr>
                  <w:rFonts w:ascii="Cambria Math" w:eastAsiaTheme="minorEastAsia" w:hAnsi="Cambria Math"/>
                  <w:lang w:val="uk-UA"/>
                </w:rPr>
                <m:t>17+5+1+9+0+6</m:t>
              </m:r>
            </m:num>
            <m:den>
              <m:r>
                <w:rPr>
                  <w:rFonts w:ascii="Cambria Math" w:eastAsiaTheme="minorEastAsia" w:hAnsi="Cambria Math"/>
                  <w:lang w:val="en-US"/>
                </w:rPr>
                <m:t>6</m:t>
              </m:r>
            </m:den>
          </m:f>
          <m:r>
            <w:rPr>
              <w:rFonts w:ascii="Cambria Math" w:eastAsiaTheme="minorEastAsia" w:hAnsi="Cambria Math"/>
              <w:lang w:val="uk-UA"/>
            </w:rPr>
            <m:t>=6,3;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верхньої кінцівки при триманні руки «вгору»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y(25)=</m:t>
          </m:r>
          <m:f>
            <m:fPr>
              <m:ctrlPr>
                <w:rPr>
                  <w:rFonts w:ascii="Cambria Math" w:eastAsiaTheme="minorEastAsia" w:hAnsi="Cambria Math"/>
                  <w:i/>
                  <w:lang w:val="uk-UA"/>
                </w:rPr>
              </m:ctrlPr>
            </m:fPr>
            <m:num>
              <m:r>
                <w:rPr>
                  <w:rFonts w:ascii="Cambria Math" w:eastAsiaTheme="minorEastAsia" w:hAnsi="Cambria Math"/>
                  <w:lang w:val="uk-UA"/>
                </w:rPr>
                <m:t>5+6+20+14+15+9</m:t>
              </m:r>
            </m:num>
            <m:den>
              <m:r>
                <w:rPr>
                  <w:rFonts w:ascii="Cambria Math" w:eastAsiaTheme="minorEastAsia" w:hAnsi="Cambria Math"/>
                  <w:lang w:val="en-US"/>
                </w:rPr>
                <m:t>6</m:t>
              </m:r>
            </m:den>
          </m:f>
          <m:r>
            <w:rPr>
              <w:rFonts w:ascii="Cambria Math" w:eastAsiaTheme="minorEastAsia" w:hAnsi="Cambria Math"/>
              <w:lang w:val="uk-UA"/>
            </w:rPr>
            <m:t>=11,5;</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верхньої кінцівки при триманні руки «вгору»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y(26)=</m:t>
          </m:r>
          <m:f>
            <m:fPr>
              <m:ctrlPr>
                <w:rPr>
                  <w:rFonts w:ascii="Cambria Math" w:eastAsiaTheme="minorEastAsia" w:hAnsi="Cambria Math"/>
                  <w:i/>
                  <w:lang w:val="uk-UA"/>
                </w:rPr>
              </m:ctrlPr>
            </m:fPr>
            <m:num>
              <m:r>
                <w:rPr>
                  <w:rFonts w:ascii="Cambria Math" w:eastAsiaTheme="minorEastAsia" w:hAnsi="Cambria Math"/>
                  <w:lang w:val="uk-UA"/>
                </w:rPr>
                <m:t>7+4+15+20+10+18</m:t>
              </m:r>
            </m:num>
            <m:den>
              <m:r>
                <w:rPr>
                  <w:rFonts w:ascii="Cambria Math" w:eastAsiaTheme="minorEastAsia" w:hAnsi="Cambria Math"/>
                  <w:lang w:val="en-US"/>
                </w:rPr>
                <m:t>6</m:t>
              </m:r>
            </m:den>
          </m:f>
          <m:r>
            <w:rPr>
              <w:rFonts w:ascii="Cambria Math" w:eastAsiaTheme="minorEastAsia" w:hAnsi="Cambria Math"/>
              <w:lang w:val="uk-UA"/>
            </w:rPr>
            <m:t>=12,3;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верхньої кінцівки при триманні руки «в сторони»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y(27)=</m:t>
          </m:r>
          <m:f>
            <m:fPr>
              <m:ctrlPr>
                <w:rPr>
                  <w:rFonts w:ascii="Cambria Math" w:eastAsiaTheme="minorEastAsia" w:hAnsi="Cambria Math"/>
                  <w:i/>
                  <w:lang w:val="uk-UA"/>
                </w:rPr>
              </m:ctrlPr>
            </m:fPr>
            <m:num>
              <m:r>
                <w:rPr>
                  <w:rFonts w:ascii="Cambria Math" w:eastAsiaTheme="minorEastAsia" w:hAnsi="Cambria Math"/>
                  <w:lang w:val="uk-UA"/>
                </w:rPr>
                <m:t>6+9+30+16+20+17</m:t>
              </m:r>
            </m:num>
            <m:den>
              <m:r>
                <w:rPr>
                  <w:rFonts w:ascii="Cambria Math" w:eastAsiaTheme="minorEastAsia" w:hAnsi="Cambria Math"/>
                  <w:lang w:val="en-US"/>
                </w:rPr>
                <m:t>6</m:t>
              </m:r>
            </m:den>
          </m:f>
          <m:r>
            <w:rPr>
              <w:rFonts w:ascii="Cambria Math" w:eastAsiaTheme="minorEastAsia" w:hAnsi="Cambria Math"/>
              <w:lang w:val="uk-UA"/>
            </w:rPr>
            <m:t>=16,3;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lastRenderedPageBreak/>
        <w:t xml:space="preserve">Середній показник сили м’язів верхньої кінцівки при триманні руки «в сторони»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y(28)=</m:t>
          </m:r>
          <m:f>
            <m:fPr>
              <m:ctrlPr>
                <w:rPr>
                  <w:rFonts w:ascii="Cambria Math" w:eastAsiaTheme="minorEastAsia" w:hAnsi="Cambria Math"/>
                  <w:i/>
                  <w:lang w:val="uk-UA"/>
                </w:rPr>
              </m:ctrlPr>
            </m:fPr>
            <m:num>
              <m:r>
                <w:rPr>
                  <w:rFonts w:ascii="Cambria Math" w:eastAsiaTheme="minorEastAsia" w:hAnsi="Cambria Math"/>
                  <w:lang w:val="uk-UA"/>
                </w:rPr>
                <m:t>10+5+16+30+10+17</m:t>
              </m:r>
            </m:num>
            <m:den>
              <m:r>
                <w:rPr>
                  <w:rFonts w:ascii="Cambria Math" w:eastAsiaTheme="minorEastAsia" w:hAnsi="Cambria Math"/>
                  <w:lang w:val="en-US"/>
                </w:rPr>
                <m:t>6</m:t>
              </m:r>
            </m:den>
          </m:f>
          <m:r>
            <w:rPr>
              <w:rFonts w:ascii="Cambria Math" w:eastAsiaTheme="minorEastAsia" w:hAnsi="Cambria Math"/>
              <w:lang w:val="uk-UA"/>
            </w:rPr>
            <m:t>=14,6;</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верхньої кінцівки при триманні руки «вперед»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y(29)=</m:t>
          </m:r>
          <m:f>
            <m:fPr>
              <m:ctrlPr>
                <w:rPr>
                  <w:rFonts w:ascii="Cambria Math" w:eastAsiaTheme="minorEastAsia" w:hAnsi="Cambria Math"/>
                  <w:i/>
                  <w:lang w:val="uk-UA"/>
                </w:rPr>
              </m:ctrlPr>
            </m:fPr>
            <m:num>
              <m:r>
                <w:rPr>
                  <w:rFonts w:ascii="Cambria Math" w:eastAsiaTheme="minorEastAsia" w:hAnsi="Cambria Math"/>
                  <w:lang w:val="uk-UA"/>
                </w:rPr>
                <m:t>14+32+12+5+11+33</m:t>
              </m:r>
            </m:num>
            <m:den>
              <m:r>
                <w:rPr>
                  <w:rFonts w:ascii="Cambria Math" w:eastAsiaTheme="minorEastAsia" w:hAnsi="Cambria Math"/>
                  <w:lang w:val="en-US"/>
                </w:rPr>
                <m:t>6</m:t>
              </m:r>
            </m:den>
          </m:f>
          <m:r>
            <w:rPr>
              <w:rFonts w:ascii="Cambria Math" w:eastAsiaTheme="minorEastAsia" w:hAnsi="Cambria Math"/>
              <w:lang w:val="uk-UA"/>
            </w:rPr>
            <m:t>=17,8;</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верхньої кінцівки при триманні руки «вперед»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y(30)=</m:t>
          </m:r>
          <m:f>
            <m:fPr>
              <m:ctrlPr>
                <w:rPr>
                  <w:rFonts w:ascii="Cambria Math" w:eastAsiaTheme="minorEastAsia" w:hAnsi="Cambria Math"/>
                  <w:i/>
                  <w:lang w:val="uk-UA"/>
                </w:rPr>
              </m:ctrlPr>
            </m:fPr>
            <m:num>
              <m:r>
                <w:rPr>
                  <w:rFonts w:ascii="Cambria Math" w:eastAsiaTheme="minorEastAsia" w:hAnsi="Cambria Math"/>
                  <w:lang w:val="uk-UA"/>
                </w:rPr>
                <m:t>14+9+12+20+6+30</m:t>
              </m:r>
            </m:num>
            <m:den>
              <m:r>
                <w:rPr>
                  <w:rFonts w:ascii="Cambria Math" w:eastAsiaTheme="minorEastAsia" w:hAnsi="Cambria Math"/>
                  <w:lang w:val="en-US"/>
                </w:rPr>
                <m:t>6</m:t>
              </m:r>
            </m:den>
          </m:f>
          <m:r>
            <w:rPr>
              <w:rFonts w:ascii="Cambria Math" w:eastAsiaTheme="minorEastAsia" w:hAnsi="Cambria Math"/>
              <w:lang w:val="uk-UA"/>
            </w:rPr>
            <m:t>=15,1;</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черевного пресу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y(31)=</m:t>
          </m:r>
          <m:f>
            <m:fPr>
              <m:ctrlPr>
                <w:rPr>
                  <w:rFonts w:ascii="Cambria Math" w:eastAsiaTheme="minorEastAsia" w:hAnsi="Cambria Math"/>
                  <w:i/>
                  <w:lang w:val="uk-UA"/>
                </w:rPr>
              </m:ctrlPr>
            </m:fPr>
            <m:num>
              <m:r>
                <w:rPr>
                  <w:rFonts w:ascii="Cambria Math" w:eastAsiaTheme="minorEastAsia" w:hAnsi="Cambria Math"/>
                  <w:lang w:val="uk-UA"/>
                </w:rPr>
                <m:t>20+10+3+15+4+5</m:t>
              </m:r>
            </m:num>
            <m:den>
              <m:r>
                <w:rPr>
                  <w:rFonts w:ascii="Cambria Math" w:eastAsiaTheme="minorEastAsia" w:hAnsi="Cambria Math"/>
                  <w:lang w:val="en-US"/>
                </w:rPr>
                <m:t>6</m:t>
              </m:r>
            </m:den>
          </m:f>
          <m:r>
            <w:rPr>
              <w:rFonts w:ascii="Cambria Math" w:eastAsiaTheme="minorEastAsia" w:hAnsi="Cambria Math"/>
              <w:lang w:val="uk-UA"/>
            </w:rPr>
            <m:t>=9,5;</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черевного пресу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y(32)=</m:t>
          </m:r>
          <m:f>
            <m:fPr>
              <m:ctrlPr>
                <w:rPr>
                  <w:rFonts w:ascii="Cambria Math" w:eastAsiaTheme="minorEastAsia" w:hAnsi="Cambria Math"/>
                  <w:i/>
                  <w:lang w:val="uk-UA"/>
                </w:rPr>
              </m:ctrlPr>
            </m:fPr>
            <m:num>
              <m:r>
                <w:rPr>
                  <w:rFonts w:ascii="Cambria Math" w:eastAsiaTheme="minorEastAsia" w:hAnsi="Cambria Math"/>
                  <w:lang w:val="uk-UA"/>
                </w:rPr>
                <m:t>20+3+4+11+5+10</m:t>
              </m:r>
            </m:num>
            <m:den>
              <m:r>
                <w:rPr>
                  <w:rFonts w:ascii="Cambria Math" w:eastAsiaTheme="minorEastAsia" w:hAnsi="Cambria Math"/>
                  <w:lang w:val="en-US"/>
                </w:rPr>
                <m:t>6</m:t>
              </m:r>
            </m:den>
          </m:f>
          <m:r>
            <w:rPr>
              <w:rFonts w:ascii="Cambria Math" w:eastAsiaTheme="minorEastAsia" w:hAnsi="Cambria Math"/>
              <w:lang w:val="uk-UA"/>
            </w:rPr>
            <m:t>=8,8;</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стегон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y(33)=</m:t>
          </m:r>
          <m:f>
            <m:fPr>
              <m:ctrlPr>
                <w:rPr>
                  <w:rFonts w:ascii="Cambria Math" w:eastAsiaTheme="minorEastAsia" w:hAnsi="Cambria Math"/>
                  <w:i/>
                  <w:lang w:val="uk-UA"/>
                </w:rPr>
              </m:ctrlPr>
            </m:fPr>
            <m:num>
              <m:r>
                <w:rPr>
                  <w:rFonts w:ascii="Cambria Math" w:eastAsiaTheme="minorEastAsia" w:hAnsi="Cambria Math"/>
                  <w:lang w:val="uk-UA"/>
                </w:rPr>
                <m:t>6+15+4+5+0+14</m:t>
              </m:r>
            </m:num>
            <m:den>
              <m:r>
                <w:rPr>
                  <w:rFonts w:ascii="Cambria Math" w:eastAsiaTheme="minorEastAsia" w:hAnsi="Cambria Math"/>
                  <w:lang w:val="en-US"/>
                </w:rPr>
                <m:t>6</m:t>
              </m:r>
            </m:den>
          </m:f>
          <m:r>
            <w:rPr>
              <w:rFonts w:ascii="Cambria Math" w:eastAsiaTheme="minorEastAsia" w:hAnsi="Cambria Math"/>
              <w:lang w:val="uk-UA"/>
            </w:rPr>
            <m:t>=7,3;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сили м’язів стегон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y(34)=</m:t>
          </m:r>
          <m:f>
            <m:fPr>
              <m:ctrlPr>
                <w:rPr>
                  <w:rFonts w:ascii="Cambria Math" w:eastAsiaTheme="minorEastAsia" w:hAnsi="Cambria Math"/>
                  <w:i/>
                  <w:lang w:val="uk-UA"/>
                </w:rPr>
              </m:ctrlPr>
            </m:fPr>
            <m:num>
              <m:r>
                <w:rPr>
                  <w:rFonts w:ascii="Cambria Math" w:eastAsiaTheme="minorEastAsia" w:hAnsi="Cambria Math"/>
                  <w:lang w:val="uk-UA"/>
                </w:rPr>
                <m:t>6+4+0+31+10+9</m:t>
              </m:r>
            </m:num>
            <m:den>
              <m:r>
                <w:rPr>
                  <w:rFonts w:ascii="Cambria Math" w:eastAsiaTheme="minorEastAsia" w:hAnsi="Cambria Math"/>
                  <w:lang w:val="en-US"/>
                </w:rPr>
                <m:t>6</m:t>
              </m:r>
            </m:den>
          </m:f>
          <m:r>
            <w:rPr>
              <w:rFonts w:ascii="Cambria Math" w:eastAsiaTheme="minorEastAsia" w:hAnsi="Cambria Math"/>
              <w:lang w:val="uk-UA"/>
            </w:rPr>
            <m:t>=10;</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гнучкості правої верхньої кінцівки </w:t>
      </w:r>
      <w:r>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y(35)=</m:t>
          </m:r>
          <m:f>
            <m:fPr>
              <m:ctrlPr>
                <w:rPr>
                  <w:rFonts w:ascii="Cambria Math" w:eastAsiaTheme="minorEastAsia" w:hAnsi="Cambria Math"/>
                  <w:i/>
                  <w:lang w:val="uk-UA"/>
                </w:rPr>
              </m:ctrlPr>
            </m:fPr>
            <m:num>
              <m:r>
                <w:rPr>
                  <w:rFonts w:ascii="Cambria Math" w:eastAsiaTheme="minorEastAsia" w:hAnsi="Cambria Math"/>
                  <w:lang w:val="uk-UA"/>
                </w:rPr>
                <m:t>34+33+40+39+38+37</m:t>
              </m:r>
            </m:num>
            <m:den>
              <m:r>
                <w:rPr>
                  <w:rFonts w:ascii="Cambria Math" w:eastAsiaTheme="minorEastAsia" w:hAnsi="Cambria Math"/>
                  <w:lang w:val="en-US"/>
                </w:rPr>
                <m:t>6</m:t>
              </m:r>
            </m:den>
          </m:f>
          <m:r>
            <w:rPr>
              <w:rFonts w:ascii="Cambria Math" w:eastAsiaTheme="minorEastAsia" w:hAnsi="Cambria Math"/>
              <w:lang w:val="uk-UA"/>
            </w:rPr>
            <m:t>=36,8;</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lastRenderedPageBreak/>
        <w:t xml:space="preserve">Середній показник гнучкості правої верхньої кінцівки </w:t>
      </w:r>
      <w:r>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y(36)=</m:t>
          </m:r>
          <m:f>
            <m:fPr>
              <m:ctrlPr>
                <w:rPr>
                  <w:rFonts w:ascii="Cambria Math" w:eastAsiaTheme="minorEastAsia" w:hAnsi="Cambria Math"/>
                  <w:i/>
                  <w:lang w:val="uk-UA"/>
                </w:rPr>
              </m:ctrlPr>
            </m:fPr>
            <m:num>
              <m:r>
                <w:rPr>
                  <w:rFonts w:ascii="Cambria Math" w:eastAsiaTheme="minorEastAsia" w:hAnsi="Cambria Math"/>
                  <w:lang w:val="uk-UA"/>
                </w:rPr>
                <m:t>34+42+37+0+38+30</m:t>
              </m:r>
            </m:num>
            <m:den>
              <m:r>
                <w:rPr>
                  <w:rFonts w:ascii="Cambria Math" w:eastAsiaTheme="minorEastAsia" w:hAnsi="Cambria Math"/>
                  <w:lang w:val="en-US"/>
                </w:rPr>
                <m:t>6</m:t>
              </m:r>
            </m:den>
          </m:f>
          <m:r>
            <w:rPr>
              <w:rFonts w:ascii="Cambria Math" w:eastAsiaTheme="minorEastAsia" w:hAnsi="Cambria Math"/>
              <w:lang w:val="uk-UA"/>
            </w:rPr>
            <m:t>=30;</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гнучкості лівої верхньої кінцівки </w:t>
      </w:r>
      <w:r w:rsidR="00B13159">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y(37)=</m:t>
          </m:r>
          <m:f>
            <m:fPr>
              <m:ctrlPr>
                <w:rPr>
                  <w:rFonts w:ascii="Cambria Math" w:eastAsiaTheme="minorEastAsia" w:hAnsi="Cambria Math"/>
                  <w:i/>
                  <w:lang w:val="uk-UA"/>
                </w:rPr>
              </m:ctrlPr>
            </m:fPr>
            <m:num>
              <m:r>
                <w:rPr>
                  <w:rFonts w:ascii="Cambria Math" w:eastAsiaTheme="minorEastAsia" w:hAnsi="Cambria Math"/>
                  <w:lang w:val="uk-UA"/>
                </w:rPr>
                <m:t>40+36+38+35+37+40</m:t>
              </m:r>
            </m:num>
            <m:den>
              <m:r>
                <w:rPr>
                  <w:rFonts w:ascii="Cambria Math" w:eastAsiaTheme="minorEastAsia" w:hAnsi="Cambria Math"/>
                  <w:lang w:val="en-US"/>
                </w:rPr>
                <m:t>6</m:t>
              </m:r>
            </m:den>
          </m:f>
          <m:r>
            <w:rPr>
              <w:rFonts w:ascii="Cambria Math" w:eastAsiaTheme="minorEastAsia" w:hAnsi="Cambria Math"/>
              <w:lang w:val="uk-UA"/>
            </w:rPr>
            <m:t>=37,6;</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гнучкості лівої верхньої кінцівки </w:t>
      </w:r>
      <w:r w:rsidR="00B13159">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y(38)=</m:t>
          </m:r>
          <m:f>
            <m:fPr>
              <m:ctrlPr>
                <w:rPr>
                  <w:rFonts w:ascii="Cambria Math" w:eastAsiaTheme="minorEastAsia" w:hAnsi="Cambria Math"/>
                  <w:i/>
                  <w:lang w:val="uk-UA"/>
                </w:rPr>
              </m:ctrlPr>
            </m:fPr>
            <m:num>
              <m:r>
                <w:rPr>
                  <w:rFonts w:ascii="Cambria Math" w:eastAsiaTheme="minorEastAsia" w:hAnsi="Cambria Math"/>
                  <w:lang w:val="uk-UA"/>
                </w:rPr>
                <m:t>38+38+37+0+41+34</m:t>
              </m:r>
            </m:num>
            <m:den>
              <m:r>
                <w:rPr>
                  <w:rFonts w:ascii="Cambria Math" w:eastAsiaTheme="minorEastAsia" w:hAnsi="Cambria Math"/>
                  <w:lang w:val="en-US"/>
                </w:rPr>
                <m:t>6</m:t>
              </m:r>
            </m:den>
          </m:f>
          <m:r>
            <w:rPr>
              <w:rFonts w:ascii="Cambria Math" w:eastAsiaTheme="minorEastAsia" w:hAnsi="Cambria Math"/>
              <w:lang w:val="uk-UA"/>
            </w:rPr>
            <m:t>=31,3;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гнучкості нижніх кінцівок </w:t>
      </w:r>
      <w:r w:rsidR="00B13159">
        <w:rPr>
          <w:rFonts w:eastAsiaTheme="minorEastAsia"/>
          <w:lang w:val="uk-UA"/>
        </w:rPr>
        <w:t>на п’ятий день</w:t>
      </w:r>
      <w:r w:rsidRPr="007C3616">
        <w:rPr>
          <w:rFonts w:eastAsiaTheme="minorEastAsia"/>
          <w:lang w:val="uk-UA"/>
        </w:rPr>
        <w:t xml:space="preserve"> курсу реабілітації для КГ: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y(39)=</m:t>
          </m:r>
          <m:f>
            <m:fPr>
              <m:ctrlPr>
                <w:rPr>
                  <w:rFonts w:ascii="Cambria Math" w:eastAsiaTheme="minorEastAsia" w:hAnsi="Cambria Math"/>
                  <w:i/>
                  <w:lang w:val="uk-UA"/>
                </w:rPr>
              </m:ctrlPr>
            </m:fPr>
            <m:num>
              <m:r>
                <w:rPr>
                  <w:rFonts w:ascii="Cambria Math" w:eastAsiaTheme="minorEastAsia" w:hAnsi="Cambria Math"/>
                  <w:lang w:val="uk-UA"/>
                </w:rPr>
                <m:t>29+37+21+37+0+40</m:t>
              </m:r>
            </m:num>
            <m:den>
              <m:r>
                <w:rPr>
                  <w:rFonts w:ascii="Cambria Math" w:eastAsiaTheme="minorEastAsia" w:hAnsi="Cambria Math"/>
                  <w:lang w:val="en-US"/>
                </w:rPr>
                <m:t>6</m:t>
              </m:r>
            </m:den>
          </m:f>
          <m:r>
            <w:rPr>
              <w:rFonts w:ascii="Cambria Math" w:eastAsiaTheme="minorEastAsia" w:hAnsi="Cambria Math"/>
              <w:lang w:val="uk-UA"/>
            </w:rPr>
            <m:t>=27,3;</m:t>
          </m:r>
        </m:oMath>
      </m:oMathPara>
    </w:p>
    <w:p w:rsidR="007C3616" w:rsidRPr="007C3616" w:rsidRDefault="007C3616" w:rsidP="007C3616">
      <w:pPr>
        <w:spacing w:before="0" w:after="0" w:line="360" w:lineRule="auto"/>
        <w:ind w:firstLine="709"/>
        <w:rPr>
          <w:rFonts w:eastAsiaTheme="minorEastAsia"/>
          <w:lang w:val="uk-UA"/>
        </w:rPr>
      </w:pPr>
      <w:r w:rsidRPr="007C3616">
        <w:rPr>
          <w:rFonts w:eastAsiaTheme="minorEastAsia"/>
          <w:lang w:val="uk-UA"/>
        </w:rPr>
        <w:t xml:space="preserve">Середній показник гнучкості нижніх кінцівок </w:t>
      </w:r>
      <w:r w:rsidR="00B13159">
        <w:rPr>
          <w:rFonts w:eastAsiaTheme="minorEastAsia"/>
          <w:lang w:val="uk-UA"/>
        </w:rPr>
        <w:t>на п’ятий день</w:t>
      </w:r>
      <w:r w:rsidRPr="007C3616">
        <w:rPr>
          <w:rFonts w:eastAsiaTheme="minorEastAsia"/>
          <w:lang w:val="uk-UA"/>
        </w:rPr>
        <w:t xml:space="preserve"> курсу реабілітації для ЕГ:</w:t>
      </w:r>
    </w:p>
    <w:p w:rsidR="007C3616" w:rsidRPr="007C3616" w:rsidRDefault="007C3616" w:rsidP="007C3616">
      <w:pPr>
        <w:spacing w:before="0" w:after="0" w:line="360" w:lineRule="auto"/>
        <w:ind w:firstLine="709"/>
        <w:rPr>
          <w:rFonts w:eastAsiaTheme="minorEastAsia"/>
          <w:lang w:val="uk-UA"/>
        </w:rPr>
      </w:pPr>
      <m:oMathPara>
        <m:oMath>
          <m:r>
            <w:rPr>
              <w:rFonts w:ascii="Cambria Math" w:eastAsiaTheme="minorEastAsia" w:hAnsi="Cambria Math"/>
              <w:lang w:val="uk-UA"/>
            </w:rPr>
            <m:t>y(40)=</m:t>
          </m:r>
          <m:f>
            <m:fPr>
              <m:ctrlPr>
                <w:rPr>
                  <w:rFonts w:ascii="Cambria Math" w:eastAsiaTheme="minorEastAsia" w:hAnsi="Cambria Math"/>
                  <w:i/>
                  <w:lang w:val="uk-UA"/>
                </w:rPr>
              </m:ctrlPr>
            </m:fPr>
            <m:num>
              <m:r>
                <w:rPr>
                  <w:rFonts w:ascii="Cambria Math" w:eastAsiaTheme="minorEastAsia" w:hAnsi="Cambria Math"/>
                  <w:lang w:val="uk-UA"/>
                </w:rPr>
                <m:t>29+26+0+0+20+36</m:t>
              </m:r>
            </m:num>
            <m:den>
              <m:r>
                <w:rPr>
                  <w:rFonts w:ascii="Cambria Math" w:eastAsiaTheme="minorEastAsia" w:hAnsi="Cambria Math"/>
                  <w:lang w:val="en-US"/>
                </w:rPr>
                <m:t>6</m:t>
              </m:r>
            </m:den>
          </m:f>
          <m:r>
            <w:rPr>
              <w:rFonts w:ascii="Cambria Math" w:eastAsiaTheme="minorEastAsia" w:hAnsi="Cambria Math"/>
              <w:lang w:val="uk-UA"/>
            </w:rPr>
            <m:t>=18,5;</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кисті правої руки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y(41)=</m:t>
          </m:r>
          <m:f>
            <m:fPr>
              <m:ctrlPr>
                <w:rPr>
                  <w:rFonts w:ascii="Cambria Math" w:eastAsiaTheme="minorEastAsia" w:hAnsi="Cambria Math"/>
                  <w:i/>
                  <w:lang w:val="uk-UA"/>
                </w:rPr>
              </m:ctrlPr>
            </m:fPr>
            <m:num>
              <m:r>
                <w:rPr>
                  <w:rFonts w:ascii="Cambria Math" w:eastAsiaTheme="minorEastAsia" w:hAnsi="Cambria Math"/>
                  <w:lang w:val="uk-UA"/>
                </w:rPr>
                <m:t>3+4+10+0+11+4</m:t>
              </m:r>
            </m:num>
            <m:den>
              <m:r>
                <w:rPr>
                  <w:rFonts w:ascii="Cambria Math" w:eastAsiaTheme="minorEastAsia" w:hAnsi="Cambria Math"/>
                  <w:lang w:val="en-US"/>
                </w:rPr>
                <m:t>6</m:t>
              </m:r>
            </m:den>
          </m:f>
          <m:r>
            <w:rPr>
              <w:rFonts w:ascii="Cambria Math" w:eastAsiaTheme="minorEastAsia" w:hAnsi="Cambria Math"/>
              <w:lang w:val="uk-UA"/>
            </w:rPr>
            <m:t>=5,3;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кисті правої руки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y(42)=</m:t>
          </m:r>
          <m:f>
            <m:fPr>
              <m:ctrlPr>
                <w:rPr>
                  <w:rFonts w:ascii="Cambria Math" w:eastAsiaTheme="minorEastAsia" w:hAnsi="Cambria Math"/>
                  <w:i/>
                  <w:lang w:val="uk-UA"/>
                </w:rPr>
              </m:ctrlPr>
            </m:fPr>
            <m:num>
              <m:r>
                <w:rPr>
                  <w:rFonts w:ascii="Cambria Math" w:eastAsiaTheme="minorEastAsia" w:hAnsi="Cambria Math"/>
                  <w:lang w:val="uk-UA"/>
                </w:rPr>
                <m:t>4+0+0+2+0+5</m:t>
              </m:r>
            </m:num>
            <m:den>
              <m:r>
                <w:rPr>
                  <w:rFonts w:ascii="Cambria Math" w:eastAsiaTheme="minorEastAsia" w:hAnsi="Cambria Math"/>
                  <w:lang w:val="en-US"/>
                </w:rPr>
                <m:t>6</m:t>
              </m:r>
            </m:den>
          </m:f>
          <m:r>
            <w:rPr>
              <w:rFonts w:ascii="Cambria Math" w:eastAsiaTheme="minorEastAsia" w:hAnsi="Cambria Math"/>
              <w:lang w:val="uk-UA"/>
            </w:rPr>
            <m:t>=1,8;</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кисті лівої руки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y(43)=</m:t>
          </m:r>
          <m:f>
            <m:fPr>
              <m:ctrlPr>
                <w:rPr>
                  <w:rFonts w:ascii="Cambria Math" w:eastAsiaTheme="minorEastAsia" w:hAnsi="Cambria Math"/>
                  <w:i/>
                  <w:lang w:val="uk-UA"/>
                </w:rPr>
              </m:ctrlPr>
            </m:fPr>
            <m:num>
              <m:r>
                <w:rPr>
                  <w:rFonts w:ascii="Cambria Math" w:eastAsiaTheme="minorEastAsia" w:hAnsi="Cambria Math"/>
                  <w:lang w:val="uk-UA"/>
                </w:rPr>
                <m:t>5+12+21+0+8+8</m:t>
              </m:r>
            </m:num>
            <m:den>
              <m:r>
                <w:rPr>
                  <w:rFonts w:ascii="Cambria Math" w:eastAsiaTheme="minorEastAsia" w:hAnsi="Cambria Math"/>
                  <w:lang w:val="en-US"/>
                </w:rPr>
                <m:t>6</m:t>
              </m:r>
            </m:den>
          </m:f>
          <m:r>
            <w:rPr>
              <w:rFonts w:ascii="Cambria Math" w:eastAsiaTheme="minorEastAsia" w:hAnsi="Cambria Math"/>
              <w:lang w:val="uk-UA"/>
            </w:rPr>
            <m:t>=9;</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lastRenderedPageBreak/>
        <w:t xml:space="preserve">Середній показник сили кисті лівої руки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y(44)=</m:t>
          </m:r>
          <m:f>
            <m:fPr>
              <m:ctrlPr>
                <w:rPr>
                  <w:rFonts w:ascii="Cambria Math" w:eastAsiaTheme="minorEastAsia" w:hAnsi="Cambria Math"/>
                  <w:i/>
                  <w:lang w:val="uk-UA"/>
                </w:rPr>
              </m:ctrlPr>
            </m:fPr>
            <m:num>
              <m:r>
                <w:rPr>
                  <w:rFonts w:ascii="Cambria Math" w:eastAsiaTheme="minorEastAsia" w:hAnsi="Cambria Math"/>
                  <w:lang w:val="uk-UA"/>
                </w:rPr>
                <m:t>17+5+1+9+0+6</m:t>
              </m:r>
            </m:num>
            <m:den>
              <m:r>
                <w:rPr>
                  <w:rFonts w:ascii="Cambria Math" w:eastAsiaTheme="minorEastAsia" w:hAnsi="Cambria Math"/>
                  <w:lang w:val="en-US"/>
                </w:rPr>
                <m:t>6</m:t>
              </m:r>
            </m:den>
          </m:f>
          <m:r>
            <w:rPr>
              <w:rFonts w:ascii="Cambria Math" w:eastAsiaTheme="minorEastAsia" w:hAnsi="Cambria Math"/>
              <w:lang w:val="uk-UA"/>
            </w:rPr>
            <m:t>=6,3;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«вгору»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y(45)=</m:t>
          </m:r>
          <m:f>
            <m:fPr>
              <m:ctrlPr>
                <w:rPr>
                  <w:rFonts w:ascii="Cambria Math" w:eastAsiaTheme="minorEastAsia" w:hAnsi="Cambria Math"/>
                  <w:i/>
                  <w:lang w:val="uk-UA"/>
                </w:rPr>
              </m:ctrlPr>
            </m:fPr>
            <m:num>
              <m:r>
                <w:rPr>
                  <w:rFonts w:ascii="Cambria Math" w:eastAsiaTheme="minorEastAsia" w:hAnsi="Cambria Math"/>
                  <w:lang w:val="uk-UA"/>
                </w:rPr>
                <m:t>5+6+20+14+15+9</m:t>
              </m:r>
            </m:num>
            <m:den>
              <m:r>
                <w:rPr>
                  <w:rFonts w:ascii="Cambria Math" w:eastAsiaTheme="minorEastAsia" w:hAnsi="Cambria Math"/>
                  <w:lang w:val="en-US"/>
                </w:rPr>
                <m:t>6</m:t>
              </m:r>
            </m:den>
          </m:f>
          <m:r>
            <w:rPr>
              <w:rFonts w:ascii="Cambria Math" w:eastAsiaTheme="minorEastAsia" w:hAnsi="Cambria Math"/>
              <w:lang w:val="uk-UA"/>
            </w:rPr>
            <m:t>=11,5;</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«вгору» на </w:t>
      </w:r>
      <w:r>
        <w:rPr>
          <w:rFonts w:eastAsiaTheme="minorEastAsia"/>
          <w:lang w:val="uk-UA"/>
        </w:rPr>
        <w:t xml:space="preserve">десятий </w:t>
      </w:r>
      <w:r w:rsidRPr="00B13159">
        <w:rPr>
          <w:rFonts w:eastAsiaTheme="minorEastAsia"/>
          <w:lang w:val="uk-UA"/>
        </w:rPr>
        <w:t>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y(46)=</m:t>
          </m:r>
          <m:f>
            <m:fPr>
              <m:ctrlPr>
                <w:rPr>
                  <w:rFonts w:ascii="Cambria Math" w:eastAsiaTheme="minorEastAsia" w:hAnsi="Cambria Math"/>
                  <w:i/>
                  <w:lang w:val="uk-UA"/>
                </w:rPr>
              </m:ctrlPr>
            </m:fPr>
            <m:num>
              <m:r>
                <w:rPr>
                  <w:rFonts w:ascii="Cambria Math" w:eastAsiaTheme="minorEastAsia" w:hAnsi="Cambria Math"/>
                  <w:lang w:val="uk-UA"/>
                </w:rPr>
                <m:t>7+4+15+20+10+18</m:t>
              </m:r>
            </m:num>
            <m:den>
              <m:r>
                <w:rPr>
                  <w:rFonts w:ascii="Cambria Math" w:eastAsiaTheme="minorEastAsia" w:hAnsi="Cambria Math"/>
                  <w:lang w:val="en-US"/>
                </w:rPr>
                <m:t>6</m:t>
              </m:r>
            </m:den>
          </m:f>
          <m:r>
            <w:rPr>
              <w:rFonts w:ascii="Cambria Math" w:eastAsiaTheme="minorEastAsia" w:hAnsi="Cambria Math"/>
              <w:lang w:val="uk-UA"/>
            </w:rPr>
            <m:t>=12,3;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 сторони»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y(47)=</m:t>
          </m:r>
          <m:f>
            <m:fPr>
              <m:ctrlPr>
                <w:rPr>
                  <w:rFonts w:ascii="Cambria Math" w:eastAsiaTheme="minorEastAsia" w:hAnsi="Cambria Math"/>
                  <w:i/>
                  <w:lang w:val="uk-UA"/>
                </w:rPr>
              </m:ctrlPr>
            </m:fPr>
            <m:num>
              <m:r>
                <w:rPr>
                  <w:rFonts w:ascii="Cambria Math" w:eastAsiaTheme="minorEastAsia" w:hAnsi="Cambria Math"/>
                  <w:lang w:val="uk-UA"/>
                </w:rPr>
                <m:t>6+9+30+16+20+17</m:t>
              </m:r>
            </m:num>
            <m:den>
              <m:r>
                <w:rPr>
                  <w:rFonts w:ascii="Cambria Math" w:eastAsiaTheme="minorEastAsia" w:hAnsi="Cambria Math"/>
                  <w:lang w:val="en-US"/>
                </w:rPr>
                <m:t>6</m:t>
              </m:r>
            </m:den>
          </m:f>
          <m:r>
            <w:rPr>
              <w:rFonts w:ascii="Cambria Math" w:eastAsiaTheme="minorEastAsia" w:hAnsi="Cambria Math"/>
              <w:lang w:val="uk-UA"/>
            </w:rPr>
            <m:t>=16,3;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 сторони»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y(48)=</m:t>
          </m:r>
          <m:f>
            <m:fPr>
              <m:ctrlPr>
                <w:rPr>
                  <w:rFonts w:ascii="Cambria Math" w:eastAsiaTheme="minorEastAsia" w:hAnsi="Cambria Math"/>
                  <w:i/>
                  <w:lang w:val="uk-UA"/>
                </w:rPr>
              </m:ctrlPr>
            </m:fPr>
            <m:num>
              <m:r>
                <w:rPr>
                  <w:rFonts w:ascii="Cambria Math" w:eastAsiaTheme="minorEastAsia" w:hAnsi="Cambria Math"/>
                  <w:lang w:val="uk-UA"/>
                </w:rPr>
                <m:t>10+5+16+30+10+17</m:t>
              </m:r>
            </m:num>
            <m:den>
              <m:r>
                <w:rPr>
                  <w:rFonts w:ascii="Cambria Math" w:eastAsiaTheme="minorEastAsia" w:hAnsi="Cambria Math"/>
                  <w:lang w:val="en-US"/>
                </w:rPr>
                <m:t>6</m:t>
              </m:r>
            </m:den>
          </m:f>
          <m:r>
            <w:rPr>
              <w:rFonts w:ascii="Cambria Math" w:eastAsiaTheme="minorEastAsia" w:hAnsi="Cambria Math"/>
              <w:lang w:val="uk-UA"/>
            </w:rPr>
            <m:t>=14,6;</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«вперед»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y(49)=</m:t>
          </m:r>
          <m:f>
            <m:fPr>
              <m:ctrlPr>
                <w:rPr>
                  <w:rFonts w:ascii="Cambria Math" w:eastAsiaTheme="minorEastAsia" w:hAnsi="Cambria Math"/>
                  <w:i/>
                  <w:lang w:val="uk-UA"/>
                </w:rPr>
              </m:ctrlPr>
            </m:fPr>
            <m:num>
              <m:r>
                <w:rPr>
                  <w:rFonts w:ascii="Cambria Math" w:eastAsiaTheme="minorEastAsia" w:hAnsi="Cambria Math"/>
                  <w:lang w:val="uk-UA"/>
                </w:rPr>
                <m:t>14+32+12+5+11+33</m:t>
              </m:r>
            </m:num>
            <m:den>
              <m:r>
                <w:rPr>
                  <w:rFonts w:ascii="Cambria Math" w:eastAsiaTheme="minorEastAsia" w:hAnsi="Cambria Math"/>
                  <w:lang w:val="en-US"/>
                </w:rPr>
                <m:t>6</m:t>
              </m:r>
            </m:den>
          </m:f>
          <m:r>
            <w:rPr>
              <w:rFonts w:ascii="Cambria Math" w:eastAsiaTheme="minorEastAsia" w:hAnsi="Cambria Math"/>
              <w:lang w:val="uk-UA"/>
            </w:rPr>
            <m:t>=17,8;</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верхньої кінцівки при триманні руки «вперед»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y(50)=</m:t>
          </m:r>
          <m:f>
            <m:fPr>
              <m:ctrlPr>
                <w:rPr>
                  <w:rFonts w:ascii="Cambria Math" w:eastAsiaTheme="minorEastAsia" w:hAnsi="Cambria Math"/>
                  <w:i/>
                  <w:lang w:val="uk-UA"/>
                </w:rPr>
              </m:ctrlPr>
            </m:fPr>
            <m:num>
              <m:r>
                <w:rPr>
                  <w:rFonts w:ascii="Cambria Math" w:eastAsiaTheme="minorEastAsia" w:hAnsi="Cambria Math"/>
                  <w:lang w:val="uk-UA"/>
                </w:rPr>
                <m:t>14+9+12+20+6+30</m:t>
              </m:r>
            </m:num>
            <m:den>
              <m:r>
                <w:rPr>
                  <w:rFonts w:ascii="Cambria Math" w:eastAsiaTheme="minorEastAsia" w:hAnsi="Cambria Math"/>
                  <w:lang w:val="en-US"/>
                </w:rPr>
                <m:t>6</m:t>
              </m:r>
            </m:den>
          </m:f>
          <m:r>
            <w:rPr>
              <w:rFonts w:ascii="Cambria Math" w:eastAsiaTheme="minorEastAsia" w:hAnsi="Cambria Math"/>
              <w:lang w:val="uk-UA"/>
            </w:rPr>
            <m:t>=15,1;</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черевного пресу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y(51)=</m:t>
          </m:r>
          <m:f>
            <m:fPr>
              <m:ctrlPr>
                <w:rPr>
                  <w:rFonts w:ascii="Cambria Math" w:eastAsiaTheme="minorEastAsia" w:hAnsi="Cambria Math"/>
                  <w:i/>
                  <w:lang w:val="uk-UA"/>
                </w:rPr>
              </m:ctrlPr>
            </m:fPr>
            <m:num>
              <m:r>
                <w:rPr>
                  <w:rFonts w:ascii="Cambria Math" w:eastAsiaTheme="minorEastAsia" w:hAnsi="Cambria Math"/>
                  <w:lang w:val="uk-UA"/>
                </w:rPr>
                <m:t>20+10+4+15+4+5</m:t>
              </m:r>
            </m:num>
            <m:den>
              <m:r>
                <w:rPr>
                  <w:rFonts w:ascii="Cambria Math" w:eastAsiaTheme="minorEastAsia" w:hAnsi="Cambria Math"/>
                  <w:lang w:val="en-US"/>
                </w:rPr>
                <m:t>6</m:t>
              </m:r>
            </m:den>
          </m:f>
          <m:r>
            <w:rPr>
              <w:rFonts w:ascii="Cambria Math" w:eastAsiaTheme="minorEastAsia" w:hAnsi="Cambria Math"/>
              <w:lang w:val="uk-UA"/>
            </w:rPr>
            <m:t>=9,6;</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lastRenderedPageBreak/>
        <w:t xml:space="preserve">Середній показник сили м’язів черевного пресу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y(52)=</m:t>
          </m:r>
          <m:f>
            <m:fPr>
              <m:ctrlPr>
                <w:rPr>
                  <w:rFonts w:ascii="Cambria Math" w:eastAsiaTheme="minorEastAsia" w:hAnsi="Cambria Math"/>
                  <w:i/>
                  <w:lang w:val="uk-UA"/>
                </w:rPr>
              </m:ctrlPr>
            </m:fPr>
            <m:num>
              <m:r>
                <w:rPr>
                  <w:rFonts w:ascii="Cambria Math" w:eastAsiaTheme="minorEastAsia" w:hAnsi="Cambria Math"/>
                  <w:lang w:val="uk-UA"/>
                </w:rPr>
                <m:t>20+3+4+12+5+10</m:t>
              </m:r>
            </m:num>
            <m:den>
              <m:r>
                <w:rPr>
                  <w:rFonts w:ascii="Cambria Math" w:eastAsiaTheme="minorEastAsia" w:hAnsi="Cambria Math"/>
                  <w:lang w:val="en-US"/>
                </w:rPr>
                <m:t>6</m:t>
              </m:r>
            </m:den>
          </m:f>
          <m:r>
            <w:rPr>
              <w:rFonts w:ascii="Cambria Math" w:eastAsiaTheme="minorEastAsia" w:hAnsi="Cambria Math"/>
              <w:lang w:val="uk-UA"/>
            </w:rPr>
            <m:t>=9;</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сили м’язів стегон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y(53)=</m:t>
          </m:r>
          <m:f>
            <m:fPr>
              <m:ctrlPr>
                <w:rPr>
                  <w:rFonts w:ascii="Cambria Math" w:eastAsiaTheme="minorEastAsia" w:hAnsi="Cambria Math"/>
                  <w:i/>
                  <w:lang w:val="uk-UA"/>
                </w:rPr>
              </m:ctrlPr>
            </m:fPr>
            <m:num>
              <m:r>
                <w:rPr>
                  <w:rFonts w:ascii="Cambria Math" w:eastAsiaTheme="minorEastAsia" w:hAnsi="Cambria Math"/>
                  <w:lang w:val="uk-UA"/>
                </w:rPr>
                <m:t>6+15+4+5+0+14</m:t>
              </m:r>
            </m:num>
            <m:den>
              <m:r>
                <w:rPr>
                  <w:rFonts w:ascii="Cambria Math" w:eastAsiaTheme="minorEastAsia" w:hAnsi="Cambria Math"/>
                  <w:lang w:val="en-US"/>
                </w:rPr>
                <m:t>6</m:t>
              </m:r>
            </m:den>
          </m:f>
          <m:r>
            <w:rPr>
              <w:rFonts w:ascii="Cambria Math" w:eastAsiaTheme="minorEastAsia" w:hAnsi="Cambria Math"/>
              <w:lang w:val="uk-UA"/>
            </w:rPr>
            <m:t>=7,3;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Середній показник сили м’язів стегон на</w:t>
      </w:r>
      <w:r>
        <w:rPr>
          <w:rFonts w:eastAsiaTheme="minorEastAsia"/>
          <w:lang w:val="uk-UA"/>
        </w:rPr>
        <w:t xml:space="preserve"> 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y(54)=</m:t>
          </m:r>
          <m:f>
            <m:fPr>
              <m:ctrlPr>
                <w:rPr>
                  <w:rFonts w:ascii="Cambria Math" w:eastAsiaTheme="minorEastAsia" w:hAnsi="Cambria Math"/>
                  <w:i/>
                  <w:lang w:val="uk-UA"/>
                </w:rPr>
              </m:ctrlPr>
            </m:fPr>
            <m:num>
              <m:r>
                <w:rPr>
                  <w:rFonts w:ascii="Cambria Math" w:eastAsiaTheme="minorEastAsia" w:hAnsi="Cambria Math"/>
                  <w:lang w:val="uk-UA"/>
                </w:rPr>
                <m:t>6+4+0+31+10+9</m:t>
              </m:r>
            </m:num>
            <m:den>
              <m:r>
                <w:rPr>
                  <w:rFonts w:ascii="Cambria Math" w:eastAsiaTheme="minorEastAsia" w:hAnsi="Cambria Math"/>
                  <w:lang w:val="en-US"/>
                </w:rPr>
                <m:t>6</m:t>
              </m:r>
            </m:den>
          </m:f>
          <m:r>
            <w:rPr>
              <w:rFonts w:ascii="Cambria Math" w:eastAsiaTheme="minorEastAsia" w:hAnsi="Cambria Math"/>
              <w:lang w:val="uk-UA"/>
            </w:rPr>
            <m:t>=10;</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Середній показник гнучкості правої верхньої кінцівки на</w:t>
      </w:r>
      <w:r>
        <w:rPr>
          <w:rFonts w:eastAsiaTheme="minorEastAsia"/>
          <w:lang w:val="uk-UA"/>
        </w:rPr>
        <w:t xml:space="preserve"> 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y(55)=</m:t>
          </m:r>
          <m:f>
            <m:fPr>
              <m:ctrlPr>
                <w:rPr>
                  <w:rFonts w:ascii="Cambria Math" w:eastAsiaTheme="minorEastAsia" w:hAnsi="Cambria Math"/>
                  <w:i/>
                  <w:lang w:val="uk-UA"/>
                </w:rPr>
              </m:ctrlPr>
            </m:fPr>
            <m:num>
              <m:r>
                <w:rPr>
                  <w:rFonts w:ascii="Cambria Math" w:eastAsiaTheme="minorEastAsia" w:hAnsi="Cambria Math"/>
                  <w:lang w:val="uk-UA"/>
                </w:rPr>
                <m:t>34+33+40+39+38+37</m:t>
              </m:r>
            </m:num>
            <m:den>
              <m:r>
                <w:rPr>
                  <w:rFonts w:ascii="Cambria Math" w:eastAsiaTheme="minorEastAsia" w:hAnsi="Cambria Math"/>
                  <w:lang w:val="en-US"/>
                </w:rPr>
                <m:t>6</m:t>
              </m:r>
            </m:den>
          </m:f>
          <m:r>
            <w:rPr>
              <w:rFonts w:ascii="Cambria Math" w:eastAsiaTheme="minorEastAsia" w:hAnsi="Cambria Math"/>
              <w:lang w:val="uk-UA"/>
            </w:rPr>
            <m:t>=36,8;</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гнучкості правої верхньої кінцівки на </w:t>
      </w:r>
      <w:r>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y(56)=</m:t>
          </m:r>
          <m:f>
            <m:fPr>
              <m:ctrlPr>
                <w:rPr>
                  <w:rFonts w:ascii="Cambria Math" w:eastAsiaTheme="minorEastAsia" w:hAnsi="Cambria Math"/>
                  <w:i/>
                  <w:lang w:val="uk-UA"/>
                </w:rPr>
              </m:ctrlPr>
            </m:fPr>
            <m:num>
              <m:r>
                <w:rPr>
                  <w:rFonts w:ascii="Cambria Math" w:eastAsiaTheme="minorEastAsia" w:hAnsi="Cambria Math"/>
                  <w:lang w:val="uk-UA"/>
                </w:rPr>
                <m:t>34+42+37+0+38+30</m:t>
              </m:r>
            </m:num>
            <m:den>
              <m:r>
                <w:rPr>
                  <w:rFonts w:ascii="Cambria Math" w:eastAsiaTheme="minorEastAsia" w:hAnsi="Cambria Math"/>
                  <w:lang w:val="en-US"/>
                </w:rPr>
                <m:t>6</m:t>
              </m:r>
            </m:den>
          </m:f>
          <m:r>
            <w:rPr>
              <w:rFonts w:ascii="Cambria Math" w:eastAsiaTheme="minorEastAsia" w:hAnsi="Cambria Math"/>
              <w:lang w:val="uk-UA"/>
            </w:rPr>
            <m:t>=30;</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гнучкості лівої верхньої кінцівки на </w:t>
      </w:r>
      <w:r>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y(57)=</m:t>
          </m:r>
          <m:f>
            <m:fPr>
              <m:ctrlPr>
                <w:rPr>
                  <w:rFonts w:ascii="Cambria Math" w:eastAsiaTheme="minorEastAsia" w:hAnsi="Cambria Math"/>
                  <w:i/>
                  <w:lang w:val="uk-UA"/>
                </w:rPr>
              </m:ctrlPr>
            </m:fPr>
            <m:num>
              <m:r>
                <w:rPr>
                  <w:rFonts w:ascii="Cambria Math" w:eastAsiaTheme="minorEastAsia" w:hAnsi="Cambria Math"/>
                  <w:lang w:val="uk-UA"/>
                </w:rPr>
                <m:t>40+36+38+35+37+40</m:t>
              </m:r>
            </m:num>
            <m:den>
              <m:r>
                <w:rPr>
                  <w:rFonts w:ascii="Cambria Math" w:eastAsiaTheme="minorEastAsia" w:hAnsi="Cambria Math"/>
                  <w:lang w:val="en-US"/>
                </w:rPr>
                <m:t>6</m:t>
              </m:r>
            </m:den>
          </m:f>
          <m:r>
            <w:rPr>
              <w:rFonts w:ascii="Cambria Math" w:eastAsiaTheme="minorEastAsia" w:hAnsi="Cambria Math"/>
              <w:lang w:val="uk-UA"/>
            </w:rPr>
            <m:t>=37,6;</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гнучкості лівої верхньої кінцівки на </w:t>
      </w:r>
      <w:r w:rsidR="00311D2E">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y(58)=</m:t>
          </m:r>
          <m:f>
            <m:fPr>
              <m:ctrlPr>
                <w:rPr>
                  <w:rFonts w:ascii="Cambria Math" w:eastAsiaTheme="minorEastAsia" w:hAnsi="Cambria Math"/>
                  <w:i/>
                  <w:lang w:val="uk-UA"/>
                </w:rPr>
              </m:ctrlPr>
            </m:fPr>
            <m:num>
              <m:r>
                <w:rPr>
                  <w:rFonts w:ascii="Cambria Math" w:eastAsiaTheme="minorEastAsia" w:hAnsi="Cambria Math"/>
                  <w:lang w:val="uk-UA"/>
                </w:rPr>
                <m:t>38+38+37+0+41+34</m:t>
              </m:r>
            </m:num>
            <m:den>
              <m:r>
                <w:rPr>
                  <w:rFonts w:ascii="Cambria Math" w:eastAsiaTheme="minorEastAsia" w:hAnsi="Cambria Math"/>
                  <w:lang w:val="en-US"/>
                </w:rPr>
                <m:t>6</m:t>
              </m:r>
            </m:den>
          </m:f>
          <m:r>
            <w:rPr>
              <w:rFonts w:ascii="Cambria Math" w:eastAsiaTheme="minorEastAsia" w:hAnsi="Cambria Math"/>
              <w:lang w:val="uk-UA"/>
            </w:rPr>
            <m:t>=31,3;</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t xml:space="preserve">Середній показник гнучкості нижніх кінцівок на </w:t>
      </w:r>
      <w:r w:rsidR="00311D2E">
        <w:rPr>
          <w:rFonts w:eastAsiaTheme="minorEastAsia"/>
          <w:lang w:val="uk-UA"/>
        </w:rPr>
        <w:t>десятий</w:t>
      </w:r>
      <w:r w:rsidRPr="00B13159">
        <w:rPr>
          <w:rFonts w:eastAsiaTheme="minorEastAsia"/>
          <w:lang w:val="uk-UA"/>
        </w:rPr>
        <w:t xml:space="preserve"> день курсу реабілітації для КГ: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y(59)=</m:t>
          </m:r>
          <m:f>
            <m:fPr>
              <m:ctrlPr>
                <w:rPr>
                  <w:rFonts w:ascii="Cambria Math" w:eastAsiaTheme="minorEastAsia" w:hAnsi="Cambria Math"/>
                  <w:i/>
                  <w:lang w:val="uk-UA"/>
                </w:rPr>
              </m:ctrlPr>
            </m:fPr>
            <m:num>
              <m:r>
                <w:rPr>
                  <w:rFonts w:ascii="Cambria Math" w:eastAsiaTheme="minorEastAsia" w:hAnsi="Cambria Math"/>
                  <w:lang w:val="uk-UA"/>
                </w:rPr>
                <m:t>29+37+23+37+0+40</m:t>
              </m:r>
            </m:num>
            <m:den>
              <m:r>
                <w:rPr>
                  <w:rFonts w:ascii="Cambria Math" w:eastAsiaTheme="minorEastAsia" w:hAnsi="Cambria Math"/>
                  <w:lang w:val="en-US"/>
                </w:rPr>
                <m:t>6</m:t>
              </m:r>
            </m:den>
          </m:f>
          <m:r>
            <w:rPr>
              <w:rFonts w:ascii="Cambria Math" w:eastAsiaTheme="minorEastAsia" w:hAnsi="Cambria Math"/>
              <w:lang w:val="uk-UA"/>
            </w:rPr>
            <m:t>=27,6;</m:t>
          </m:r>
        </m:oMath>
      </m:oMathPara>
    </w:p>
    <w:p w:rsidR="00B13159" w:rsidRPr="00B13159" w:rsidRDefault="00B13159" w:rsidP="00B13159">
      <w:pPr>
        <w:spacing w:before="0" w:after="0" w:line="360" w:lineRule="auto"/>
        <w:ind w:firstLine="709"/>
        <w:rPr>
          <w:rFonts w:eastAsiaTheme="minorEastAsia"/>
          <w:lang w:val="uk-UA"/>
        </w:rPr>
      </w:pPr>
      <w:r w:rsidRPr="00B13159">
        <w:rPr>
          <w:rFonts w:eastAsiaTheme="minorEastAsia"/>
          <w:lang w:val="uk-UA"/>
        </w:rPr>
        <w:lastRenderedPageBreak/>
        <w:t xml:space="preserve">Середній показник гнучкості нижніх кінцівок на </w:t>
      </w:r>
      <w:r w:rsidR="00311D2E">
        <w:rPr>
          <w:rFonts w:eastAsiaTheme="minorEastAsia"/>
          <w:lang w:val="uk-UA"/>
        </w:rPr>
        <w:t>десятий</w:t>
      </w:r>
      <w:r w:rsidRPr="00B13159">
        <w:rPr>
          <w:rFonts w:eastAsiaTheme="minorEastAsia"/>
          <w:lang w:val="uk-UA"/>
        </w:rPr>
        <w:t xml:space="preserve"> день курсу реабілітації для ЕГ:</w:t>
      </w:r>
    </w:p>
    <w:p w:rsidR="00B13159" w:rsidRPr="00B13159" w:rsidRDefault="00B13159" w:rsidP="00B13159">
      <w:pPr>
        <w:spacing w:before="0" w:after="0" w:line="360" w:lineRule="auto"/>
        <w:ind w:firstLine="709"/>
        <w:rPr>
          <w:rFonts w:eastAsiaTheme="minorEastAsia"/>
          <w:lang w:val="uk-UA"/>
        </w:rPr>
      </w:pPr>
      <m:oMathPara>
        <m:oMath>
          <m:r>
            <w:rPr>
              <w:rFonts w:ascii="Cambria Math" w:eastAsiaTheme="minorEastAsia" w:hAnsi="Cambria Math"/>
              <w:lang w:val="uk-UA"/>
            </w:rPr>
            <m:t>y(60)=</m:t>
          </m:r>
          <m:f>
            <m:fPr>
              <m:ctrlPr>
                <w:rPr>
                  <w:rFonts w:ascii="Cambria Math" w:eastAsiaTheme="minorEastAsia" w:hAnsi="Cambria Math"/>
                  <w:i/>
                  <w:lang w:val="uk-UA"/>
                </w:rPr>
              </m:ctrlPr>
            </m:fPr>
            <m:num>
              <m:r>
                <w:rPr>
                  <w:rFonts w:ascii="Cambria Math" w:eastAsiaTheme="minorEastAsia" w:hAnsi="Cambria Math"/>
                  <w:lang w:val="uk-UA"/>
                </w:rPr>
                <m:t>29+26+0+0+20+36</m:t>
              </m:r>
            </m:num>
            <m:den>
              <m:r>
                <w:rPr>
                  <w:rFonts w:ascii="Cambria Math" w:eastAsiaTheme="minorEastAsia" w:hAnsi="Cambria Math"/>
                  <w:lang w:val="en-US"/>
                </w:rPr>
                <m:t>6</m:t>
              </m:r>
            </m:den>
          </m:f>
          <m:r>
            <w:rPr>
              <w:rFonts w:ascii="Cambria Math" w:eastAsiaTheme="minorEastAsia" w:hAnsi="Cambria Math"/>
              <w:lang w:val="uk-UA"/>
            </w:rPr>
            <m:t>=18,5;</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кисті правої руки </w:t>
      </w:r>
      <w:r>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y(61)=</m:t>
          </m:r>
          <m:f>
            <m:fPr>
              <m:ctrlPr>
                <w:rPr>
                  <w:rFonts w:ascii="Cambria Math" w:eastAsiaTheme="minorEastAsia" w:hAnsi="Cambria Math"/>
                  <w:i/>
                  <w:lang w:val="uk-UA"/>
                </w:rPr>
              </m:ctrlPr>
            </m:fPr>
            <m:num>
              <m:r>
                <w:rPr>
                  <w:rFonts w:ascii="Cambria Math" w:eastAsiaTheme="minorEastAsia" w:hAnsi="Cambria Math"/>
                  <w:lang w:val="uk-UA"/>
                </w:rPr>
                <m:t>5+5+11+0+11+4</m:t>
              </m:r>
            </m:num>
            <m:den>
              <m:r>
                <w:rPr>
                  <w:rFonts w:ascii="Cambria Math" w:eastAsiaTheme="minorEastAsia" w:hAnsi="Cambria Math"/>
                  <w:lang w:val="en-US"/>
                </w:rPr>
                <m:t>6</m:t>
              </m:r>
            </m:den>
          </m:f>
          <m:r>
            <w:rPr>
              <w:rFonts w:ascii="Cambria Math" w:eastAsiaTheme="minorEastAsia" w:hAnsi="Cambria Math"/>
              <w:lang w:val="uk-UA"/>
            </w:rPr>
            <m:t>=6;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кисті правої руки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y(62)=</m:t>
          </m:r>
          <m:f>
            <m:fPr>
              <m:ctrlPr>
                <w:rPr>
                  <w:rFonts w:ascii="Cambria Math" w:eastAsiaTheme="minorEastAsia" w:hAnsi="Cambria Math"/>
                  <w:i/>
                  <w:lang w:val="uk-UA"/>
                </w:rPr>
              </m:ctrlPr>
            </m:fPr>
            <m:num>
              <m:r>
                <w:rPr>
                  <w:rFonts w:ascii="Cambria Math" w:eastAsiaTheme="minorEastAsia" w:hAnsi="Cambria Math"/>
                  <w:lang w:val="uk-UA"/>
                </w:rPr>
                <m:t>4+0+0+2+0+5</m:t>
              </m:r>
            </m:num>
            <m:den>
              <m:r>
                <w:rPr>
                  <w:rFonts w:ascii="Cambria Math" w:eastAsiaTheme="minorEastAsia" w:hAnsi="Cambria Math"/>
                  <w:lang w:val="en-US"/>
                </w:rPr>
                <m:t>6</m:t>
              </m:r>
            </m:den>
          </m:f>
          <m:r>
            <w:rPr>
              <w:rFonts w:ascii="Cambria Math" w:eastAsiaTheme="minorEastAsia" w:hAnsi="Cambria Math"/>
              <w:lang w:val="uk-UA"/>
            </w:rPr>
            <m:t>=1,8;</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кисті лівої руки </w:t>
      </w:r>
      <w:r>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y(63)=</m:t>
          </m:r>
          <m:f>
            <m:fPr>
              <m:ctrlPr>
                <w:rPr>
                  <w:rFonts w:ascii="Cambria Math" w:eastAsiaTheme="minorEastAsia" w:hAnsi="Cambria Math"/>
                  <w:i/>
                  <w:lang w:val="uk-UA"/>
                </w:rPr>
              </m:ctrlPr>
            </m:fPr>
            <m:num>
              <m:r>
                <w:rPr>
                  <w:rFonts w:ascii="Cambria Math" w:eastAsiaTheme="minorEastAsia" w:hAnsi="Cambria Math"/>
                  <w:lang w:val="uk-UA"/>
                </w:rPr>
                <m:t>6+13+22+0+8+8</m:t>
              </m:r>
            </m:num>
            <m:den>
              <m:r>
                <w:rPr>
                  <w:rFonts w:ascii="Cambria Math" w:eastAsiaTheme="minorEastAsia" w:hAnsi="Cambria Math"/>
                  <w:lang w:val="en-US"/>
                </w:rPr>
                <m:t>6</m:t>
              </m:r>
            </m:den>
          </m:f>
          <m:r>
            <w:rPr>
              <w:rFonts w:ascii="Cambria Math" w:eastAsiaTheme="minorEastAsia" w:hAnsi="Cambria Math"/>
              <w:lang w:val="uk-UA"/>
            </w:rPr>
            <m:t>=9,5;</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кисті лівої руки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y(64)=</m:t>
          </m:r>
          <m:f>
            <m:fPr>
              <m:ctrlPr>
                <w:rPr>
                  <w:rFonts w:ascii="Cambria Math" w:eastAsiaTheme="minorEastAsia" w:hAnsi="Cambria Math"/>
                  <w:i/>
                  <w:lang w:val="uk-UA"/>
                </w:rPr>
              </m:ctrlPr>
            </m:fPr>
            <m:num>
              <m:r>
                <w:rPr>
                  <w:rFonts w:ascii="Cambria Math" w:eastAsiaTheme="minorEastAsia" w:hAnsi="Cambria Math"/>
                  <w:lang w:val="uk-UA"/>
                </w:rPr>
                <m:t>17+5+1+10+0+7</m:t>
              </m:r>
            </m:num>
            <m:den>
              <m:r>
                <w:rPr>
                  <w:rFonts w:ascii="Cambria Math" w:eastAsiaTheme="minorEastAsia" w:hAnsi="Cambria Math"/>
                  <w:lang w:val="en-US"/>
                </w:rPr>
                <m:t>6</m:t>
              </m:r>
            </m:den>
          </m:f>
          <m:r>
            <w:rPr>
              <w:rFonts w:ascii="Cambria Math" w:eastAsiaTheme="minorEastAsia" w:hAnsi="Cambria Math"/>
              <w:lang w:val="uk-UA"/>
            </w:rPr>
            <m:t>=6,6;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верхньої кінцівки при триманні руки «вгору» </w:t>
      </w:r>
      <w:r>
        <w:rPr>
          <w:rFonts w:eastAsiaTheme="minorEastAsia"/>
          <w:lang w:val="uk-UA"/>
        </w:rPr>
        <w:t xml:space="preserve">після </w:t>
      </w:r>
      <w:r w:rsidRPr="00311D2E">
        <w:rPr>
          <w:rFonts w:eastAsiaTheme="minorEastAsia"/>
          <w:lang w:val="uk-UA"/>
        </w:rPr>
        <w:t>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y(65)=</m:t>
          </m:r>
          <m:f>
            <m:fPr>
              <m:ctrlPr>
                <w:rPr>
                  <w:rFonts w:ascii="Cambria Math" w:eastAsiaTheme="minorEastAsia" w:hAnsi="Cambria Math"/>
                  <w:i/>
                  <w:lang w:val="uk-UA"/>
                </w:rPr>
              </m:ctrlPr>
            </m:fPr>
            <m:num>
              <m:r>
                <w:rPr>
                  <w:rFonts w:ascii="Cambria Math" w:eastAsiaTheme="minorEastAsia" w:hAnsi="Cambria Math"/>
                  <w:lang w:val="uk-UA"/>
                </w:rPr>
                <m:t>5+6+20+14+15+9</m:t>
              </m:r>
            </m:num>
            <m:den>
              <m:r>
                <w:rPr>
                  <w:rFonts w:ascii="Cambria Math" w:eastAsiaTheme="minorEastAsia" w:hAnsi="Cambria Math"/>
                  <w:lang w:val="en-US"/>
                </w:rPr>
                <m:t>6</m:t>
              </m:r>
            </m:den>
          </m:f>
          <m:r>
            <w:rPr>
              <w:rFonts w:ascii="Cambria Math" w:eastAsiaTheme="minorEastAsia" w:hAnsi="Cambria Math"/>
              <w:lang w:val="uk-UA"/>
            </w:rPr>
            <m:t>=11,5;</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верхньої кінцівки при триманні руки «вгору»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y(66)=</m:t>
          </m:r>
          <m:f>
            <m:fPr>
              <m:ctrlPr>
                <w:rPr>
                  <w:rFonts w:ascii="Cambria Math" w:eastAsiaTheme="minorEastAsia" w:hAnsi="Cambria Math"/>
                  <w:i/>
                  <w:lang w:val="uk-UA"/>
                </w:rPr>
              </m:ctrlPr>
            </m:fPr>
            <m:num>
              <m:r>
                <w:rPr>
                  <w:rFonts w:ascii="Cambria Math" w:eastAsiaTheme="minorEastAsia" w:hAnsi="Cambria Math"/>
                  <w:lang w:val="uk-UA"/>
                </w:rPr>
                <m:t>8+4+15+20+10+19</m:t>
              </m:r>
            </m:num>
            <m:den>
              <m:r>
                <w:rPr>
                  <w:rFonts w:ascii="Cambria Math" w:eastAsiaTheme="minorEastAsia" w:hAnsi="Cambria Math"/>
                  <w:lang w:val="en-US"/>
                </w:rPr>
                <m:t>6</m:t>
              </m:r>
            </m:den>
          </m:f>
          <m:r>
            <w:rPr>
              <w:rFonts w:ascii="Cambria Math" w:eastAsiaTheme="minorEastAsia" w:hAnsi="Cambria Math"/>
              <w:lang w:val="uk-UA"/>
            </w:rPr>
            <m:t>=12,6;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верхньої кінцівки при триманні руки «в сторони» </w:t>
      </w:r>
      <w:r>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y(67)=</m:t>
          </m:r>
          <m:f>
            <m:fPr>
              <m:ctrlPr>
                <w:rPr>
                  <w:rFonts w:ascii="Cambria Math" w:eastAsiaTheme="minorEastAsia" w:hAnsi="Cambria Math"/>
                  <w:i/>
                  <w:lang w:val="uk-UA"/>
                </w:rPr>
              </m:ctrlPr>
            </m:fPr>
            <m:num>
              <m:r>
                <w:rPr>
                  <w:rFonts w:ascii="Cambria Math" w:eastAsiaTheme="minorEastAsia" w:hAnsi="Cambria Math"/>
                  <w:lang w:val="uk-UA"/>
                </w:rPr>
                <m:t>6+9+30+17+20+17</m:t>
              </m:r>
            </m:num>
            <m:den>
              <m:r>
                <w:rPr>
                  <w:rFonts w:ascii="Cambria Math" w:eastAsiaTheme="minorEastAsia" w:hAnsi="Cambria Math"/>
                  <w:lang w:val="en-US"/>
                </w:rPr>
                <m:t>6</m:t>
              </m:r>
            </m:den>
          </m:f>
          <m:r>
            <w:rPr>
              <w:rFonts w:ascii="Cambria Math" w:eastAsiaTheme="minorEastAsia" w:hAnsi="Cambria Math"/>
              <w:lang w:val="uk-UA"/>
            </w:rPr>
            <m:t>=16,5;</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lastRenderedPageBreak/>
        <w:t xml:space="preserve">Середній показник сили м’язів верхньої кінцівки при триманні руки «в сторони»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y(68)=</m:t>
          </m:r>
          <m:f>
            <m:fPr>
              <m:ctrlPr>
                <w:rPr>
                  <w:rFonts w:ascii="Cambria Math" w:eastAsiaTheme="minorEastAsia" w:hAnsi="Cambria Math"/>
                  <w:i/>
                  <w:lang w:val="uk-UA"/>
                </w:rPr>
              </m:ctrlPr>
            </m:fPr>
            <m:num>
              <m:r>
                <w:rPr>
                  <w:rFonts w:ascii="Cambria Math" w:eastAsiaTheme="minorEastAsia" w:hAnsi="Cambria Math"/>
                  <w:lang w:val="uk-UA"/>
                </w:rPr>
                <m:t>10+5+16+30+10+17</m:t>
              </m:r>
            </m:num>
            <m:den>
              <m:r>
                <w:rPr>
                  <w:rFonts w:ascii="Cambria Math" w:eastAsiaTheme="minorEastAsia" w:hAnsi="Cambria Math"/>
                  <w:lang w:val="en-US"/>
                </w:rPr>
                <m:t>6</m:t>
              </m:r>
            </m:den>
          </m:f>
          <m:r>
            <w:rPr>
              <w:rFonts w:ascii="Cambria Math" w:eastAsiaTheme="minorEastAsia" w:hAnsi="Cambria Math"/>
              <w:lang w:val="uk-UA"/>
            </w:rPr>
            <m:t>=14,6;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верхньої кінцівки при триманні руки «вперед» </w:t>
      </w:r>
      <w:r>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y(69)=</m:t>
          </m:r>
          <m:f>
            <m:fPr>
              <m:ctrlPr>
                <w:rPr>
                  <w:rFonts w:ascii="Cambria Math" w:eastAsiaTheme="minorEastAsia" w:hAnsi="Cambria Math"/>
                  <w:i/>
                  <w:lang w:val="uk-UA"/>
                </w:rPr>
              </m:ctrlPr>
            </m:fPr>
            <m:num>
              <m:r>
                <w:rPr>
                  <w:rFonts w:ascii="Cambria Math" w:eastAsiaTheme="minorEastAsia" w:hAnsi="Cambria Math"/>
                  <w:lang w:val="uk-UA"/>
                </w:rPr>
                <m:t>14+32+12+5+11+33</m:t>
              </m:r>
            </m:num>
            <m:den>
              <m:r>
                <w:rPr>
                  <w:rFonts w:ascii="Cambria Math" w:eastAsiaTheme="minorEastAsia" w:hAnsi="Cambria Math"/>
                  <w:lang w:val="en-US"/>
                </w:rPr>
                <m:t>6</m:t>
              </m:r>
            </m:den>
          </m:f>
          <m:r>
            <w:rPr>
              <w:rFonts w:ascii="Cambria Math" w:eastAsiaTheme="minorEastAsia" w:hAnsi="Cambria Math"/>
              <w:lang w:val="uk-UA"/>
            </w:rPr>
            <m:t>=17,8;</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верхньої кінцівки при триманні руки «вперед»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y(70)=</m:t>
          </m:r>
          <m:f>
            <m:fPr>
              <m:ctrlPr>
                <w:rPr>
                  <w:rFonts w:ascii="Cambria Math" w:eastAsiaTheme="minorEastAsia" w:hAnsi="Cambria Math"/>
                  <w:i/>
                  <w:lang w:val="uk-UA"/>
                </w:rPr>
              </m:ctrlPr>
            </m:fPr>
            <m:num>
              <m:r>
                <w:rPr>
                  <w:rFonts w:ascii="Cambria Math" w:eastAsiaTheme="minorEastAsia" w:hAnsi="Cambria Math"/>
                  <w:lang w:val="uk-UA"/>
                </w:rPr>
                <m:t>14+9+12+20+6+30</m:t>
              </m:r>
            </m:num>
            <m:den>
              <m:r>
                <w:rPr>
                  <w:rFonts w:ascii="Cambria Math" w:eastAsiaTheme="minorEastAsia" w:hAnsi="Cambria Math"/>
                  <w:lang w:val="en-US"/>
                </w:rPr>
                <m:t>6</m:t>
              </m:r>
            </m:den>
          </m:f>
          <m:r>
            <w:rPr>
              <w:rFonts w:ascii="Cambria Math" w:eastAsiaTheme="minorEastAsia" w:hAnsi="Cambria Math"/>
              <w:lang w:val="uk-UA"/>
            </w:rPr>
            <m:t>=15,1;</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черевного пресу </w:t>
      </w:r>
      <w:r>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y(71)=</m:t>
          </m:r>
          <m:f>
            <m:fPr>
              <m:ctrlPr>
                <w:rPr>
                  <w:rFonts w:ascii="Cambria Math" w:eastAsiaTheme="minorEastAsia" w:hAnsi="Cambria Math"/>
                  <w:i/>
                  <w:lang w:val="uk-UA"/>
                </w:rPr>
              </m:ctrlPr>
            </m:fPr>
            <m:num>
              <m:r>
                <w:rPr>
                  <w:rFonts w:ascii="Cambria Math" w:eastAsiaTheme="minorEastAsia" w:hAnsi="Cambria Math"/>
                  <w:lang w:val="uk-UA"/>
                </w:rPr>
                <m:t>20+10+8+16+4+5</m:t>
              </m:r>
            </m:num>
            <m:den>
              <m:r>
                <w:rPr>
                  <w:rFonts w:ascii="Cambria Math" w:eastAsiaTheme="minorEastAsia" w:hAnsi="Cambria Math"/>
                  <w:lang w:val="en-US"/>
                </w:rPr>
                <m:t>6</m:t>
              </m:r>
            </m:den>
          </m:f>
          <m:r>
            <w:rPr>
              <w:rFonts w:ascii="Cambria Math" w:eastAsiaTheme="minorEastAsia" w:hAnsi="Cambria Math"/>
              <w:lang w:val="uk-UA"/>
            </w:rPr>
            <m:t>=10,5;</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черевного пресу </w:t>
      </w:r>
      <w:r>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y(72)=</m:t>
          </m:r>
          <m:f>
            <m:fPr>
              <m:ctrlPr>
                <w:rPr>
                  <w:rFonts w:ascii="Cambria Math" w:eastAsiaTheme="minorEastAsia" w:hAnsi="Cambria Math"/>
                  <w:i/>
                  <w:lang w:val="uk-UA"/>
                </w:rPr>
              </m:ctrlPr>
            </m:fPr>
            <m:num>
              <m:r>
                <w:rPr>
                  <w:rFonts w:ascii="Cambria Math" w:eastAsiaTheme="minorEastAsia" w:hAnsi="Cambria Math"/>
                  <w:lang w:val="uk-UA"/>
                </w:rPr>
                <m:t>21+3+4+15+5+10</m:t>
              </m:r>
            </m:num>
            <m:den>
              <m:r>
                <w:rPr>
                  <w:rFonts w:ascii="Cambria Math" w:eastAsiaTheme="minorEastAsia" w:hAnsi="Cambria Math"/>
                  <w:lang w:val="en-US"/>
                </w:rPr>
                <m:t>6</m:t>
              </m:r>
            </m:den>
          </m:f>
          <m:r>
            <w:rPr>
              <w:rFonts w:ascii="Cambria Math" w:eastAsiaTheme="minorEastAsia" w:hAnsi="Cambria Math"/>
              <w:lang w:val="uk-UA"/>
            </w:rPr>
            <m:t>=9,6;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стегон </w:t>
      </w:r>
      <w:r w:rsidR="00DF6126">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y(73)=</m:t>
          </m:r>
          <m:f>
            <m:fPr>
              <m:ctrlPr>
                <w:rPr>
                  <w:rFonts w:ascii="Cambria Math" w:eastAsiaTheme="minorEastAsia" w:hAnsi="Cambria Math"/>
                  <w:i/>
                  <w:lang w:val="uk-UA"/>
                </w:rPr>
              </m:ctrlPr>
            </m:fPr>
            <m:num>
              <m:r>
                <w:rPr>
                  <w:rFonts w:ascii="Cambria Math" w:eastAsiaTheme="minorEastAsia" w:hAnsi="Cambria Math"/>
                  <w:lang w:val="uk-UA"/>
                </w:rPr>
                <m:t>6+15+4+5+0+14</m:t>
              </m:r>
            </m:num>
            <m:den>
              <m:r>
                <w:rPr>
                  <w:rFonts w:ascii="Cambria Math" w:eastAsiaTheme="minorEastAsia" w:hAnsi="Cambria Math"/>
                  <w:lang w:val="en-US"/>
                </w:rPr>
                <m:t>6</m:t>
              </m:r>
            </m:den>
          </m:f>
          <m:r>
            <w:rPr>
              <w:rFonts w:ascii="Cambria Math" w:eastAsiaTheme="minorEastAsia" w:hAnsi="Cambria Math"/>
              <w:lang w:val="uk-UA"/>
            </w:rPr>
            <m:t>=7,3;</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сили м’язів стегон </w:t>
      </w:r>
      <w:r w:rsidR="00DF6126">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y(74)=</m:t>
          </m:r>
          <m:f>
            <m:fPr>
              <m:ctrlPr>
                <w:rPr>
                  <w:rFonts w:ascii="Cambria Math" w:eastAsiaTheme="minorEastAsia" w:hAnsi="Cambria Math"/>
                  <w:i/>
                  <w:lang w:val="uk-UA"/>
                </w:rPr>
              </m:ctrlPr>
            </m:fPr>
            <m:num>
              <m:r>
                <w:rPr>
                  <w:rFonts w:ascii="Cambria Math" w:eastAsiaTheme="minorEastAsia" w:hAnsi="Cambria Math"/>
                  <w:lang w:val="uk-UA"/>
                </w:rPr>
                <m:t>7+4+0+32+10+9</m:t>
              </m:r>
            </m:num>
            <m:den>
              <m:r>
                <w:rPr>
                  <w:rFonts w:ascii="Cambria Math" w:eastAsiaTheme="minorEastAsia" w:hAnsi="Cambria Math"/>
                  <w:lang w:val="en-US"/>
                </w:rPr>
                <m:t>6</m:t>
              </m:r>
            </m:den>
          </m:f>
          <m:r>
            <w:rPr>
              <w:rFonts w:ascii="Cambria Math" w:eastAsiaTheme="minorEastAsia" w:hAnsi="Cambria Math"/>
              <w:lang w:val="uk-UA"/>
            </w:rPr>
            <m:t>=10,3;</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правої верхньої кінцівки </w:t>
      </w:r>
      <w:r w:rsidR="00DF6126">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y(75)=</m:t>
          </m:r>
          <m:f>
            <m:fPr>
              <m:ctrlPr>
                <w:rPr>
                  <w:rFonts w:ascii="Cambria Math" w:eastAsiaTheme="minorEastAsia" w:hAnsi="Cambria Math"/>
                  <w:i/>
                  <w:lang w:val="uk-UA"/>
                </w:rPr>
              </m:ctrlPr>
            </m:fPr>
            <m:num>
              <m:r>
                <w:rPr>
                  <w:rFonts w:ascii="Cambria Math" w:eastAsiaTheme="minorEastAsia" w:hAnsi="Cambria Math"/>
                  <w:lang w:val="uk-UA"/>
                </w:rPr>
                <m:t>34+33+40+39+38+37</m:t>
              </m:r>
            </m:num>
            <m:den>
              <m:r>
                <w:rPr>
                  <w:rFonts w:ascii="Cambria Math" w:eastAsiaTheme="minorEastAsia" w:hAnsi="Cambria Math"/>
                  <w:lang w:val="en-US"/>
                </w:rPr>
                <m:t>6</m:t>
              </m:r>
            </m:den>
          </m:f>
          <m:r>
            <w:rPr>
              <w:rFonts w:ascii="Cambria Math" w:eastAsiaTheme="minorEastAsia" w:hAnsi="Cambria Math"/>
              <w:lang w:val="uk-UA"/>
            </w:rPr>
            <m:t>=36,8;</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правої верхньої кінцівки </w:t>
      </w:r>
      <w:r w:rsidR="00DF6126">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w:lastRenderedPageBreak/>
            <m:t>y(76)=</m:t>
          </m:r>
          <m:f>
            <m:fPr>
              <m:ctrlPr>
                <w:rPr>
                  <w:rFonts w:ascii="Cambria Math" w:eastAsiaTheme="minorEastAsia" w:hAnsi="Cambria Math"/>
                  <w:i/>
                  <w:lang w:val="uk-UA"/>
                </w:rPr>
              </m:ctrlPr>
            </m:fPr>
            <m:num>
              <m:r>
                <w:rPr>
                  <w:rFonts w:ascii="Cambria Math" w:eastAsiaTheme="minorEastAsia" w:hAnsi="Cambria Math"/>
                  <w:lang w:val="uk-UA"/>
                </w:rPr>
                <m:t>34+42+37+0+38+30</m:t>
              </m:r>
            </m:num>
            <m:den>
              <m:r>
                <w:rPr>
                  <w:rFonts w:ascii="Cambria Math" w:eastAsiaTheme="minorEastAsia" w:hAnsi="Cambria Math"/>
                  <w:lang w:val="en-US"/>
                </w:rPr>
                <m:t>6</m:t>
              </m:r>
            </m:den>
          </m:f>
          <m:r>
            <w:rPr>
              <w:rFonts w:ascii="Cambria Math" w:eastAsiaTheme="minorEastAsia" w:hAnsi="Cambria Math"/>
              <w:lang w:val="uk-UA"/>
            </w:rPr>
            <m:t>=30;</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лівої верхньої кінцівки </w:t>
      </w:r>
      <w:r w:rsidR="00DF6126">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y(77)=</m:t>
          </m:r>
          <m:f>
            <m:fPr>
              <m:ctrlPr>
                <w:rPr>
                  <w:rFonts w:ascii="Cambria Math" w:eastAsiaTheme="minorEastAsia" w:hAnsi="Cambria Math"/>
                  <w:i/>
                  <w:lang w:val="uk-UA"/>
                </w:rPr>
              </m:ctrlPr>
            </m:fPr>
            <m:num>
              <m:r>
                <w:rPr>
                  <w:rFonts w:ascii="Cambria Math" w:eastAsiaTheme="minorEastAsia" w:hAnsi="Cambria Math"/>
                  <w:lang w:val="uk-UA"/>
                </w:rPr>
                <m:t>40+36+38+35+37+40</m:t>
              </m:r>
            </m:num>
            <m:den>
              <m:r>
                <w:rPr>
                  <w:rFonts w:ascii="Cambria Math" w:eastAsiaTheme="minorEastAsia" w:hAnsi="Cambria Math"/>
                  <w:lang w:val="en-US"/>
                </w:rPr>
                <m:t>6</m:t>
              </m:r>
            </m:den>
          </m:f>
          <m:r>
            <w:rPr>
              <w:rFonts w:ascii="Cambria Math" w:eastAsiaTheme="minorEastAsia" w:hAnsi="Cambria Math"/>
              <w:lang w:val="uk-UA"/>
            </w:rPr>
            <m:t>=37,6;</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лівої верхньої кінцівки </w:t>
      </w:r>
      <w:r w:rsidR="00DF6126">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y(78)=</m:t>
          </m:r>
          <m:f>
            <m:fPr>
              <m:ctrlPr>
                <w:rPr>
                  <w:rFonts w:ascii="Cambria Math" w:eastAsiaTheme="minorEastAsia" w:hAnsi="Cambria Math"/>
                  <w:i/>
                  <w:lang w:val="uk-UA"/>
                </w:rPr>
              </m:ctrlPr>
            </m:fPr>
            <m:num>
              <m:r>
                <w:rPr>
                  <w:rFonts w:ascii="Cambria Math" w:eastAsiaTheme="minorEastAsia" w:hAnsi="Cambria Math"/>
                  <w:lang w:val="uk-UA"/>
                </w:rPr>
                <m:t>38+38+37+0+41+34</m:t>
              </m:r>
            </m:num>
            <m:den>
              <m:r>
                <w:rPr>
                  <w:rFonts w:ascii="Cambria Math" w:eastAsiaTheme="minorEastAsia" w:hAnsi="Cambria Math"/>
                  <w:lang w:val="en-US"/>
                </w:rPr>
                <m:t>6</m:t>
              </m:r>
            </m:den>
          </m:f>
          <m:r>
            <w:rPr>
              <w:rFonts w:ascii="Cambria Math" w:eastAsiaTheme="minorEastAsia" w:hAnsi="Cambria Math"/>
              <w:lang w:val="uk-UA"/>
            </w:rPr>
            <m:t>=31,3;</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нижніх кінцівок </w:t>
      </w:r>
      <w:r w:rsidR="00DF6126">
        <w:rPr>
          <w:rFonts w:eastAsiaTheme="minorEastAsia"/>
          <w:lang w:val="uk-UA"/>
        </w:rPr>
        <w:t>після</w:t>
      </w:r>
      <w:r w:rsidRPr="00311D2E">
        <w:rPr>
          <w:rFonts w:eastAsiaTheme="minorEastAsia"/>
          <w:lang w:val="uk-UA"/>
        </w:rPr>
        <w:t xml:space="preserve"> курсу реабілітації для КГ: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y(79)=</m:t>
          </m:r>
          <m:f>
            <m:fPr>
              <m:ctrlPr>
                <w:rPr>
                  <w:rFonts w:ascii="Cambria Math" w:eastAsiaTheme="minorEastAsia" w:hAnsi="Cambria Math"/>
                  <w:i/>
                  <w:lang w:val="uk-UA"/>
                </w:rPr>
              </m:ctrlPr>
            </m:fPr>
            <m:num>
              <m:r>
                <w:rPr>
                  <w:rFonts w:ascii="Cambria Math" w:eastAsiaTheme="minorEastAsia" w:hAnsi="Cambria Math"/>
                  <w:lang w:val="uk-UA"/>
                </w:rPr>
                <m:t>29+37+25+37+0+40</m:t>
              </m:r>
            </m:num>
            <m:den>
              <m:r>
                <w:rPr>
                  <w:rFonts w:ascii="Cambria Math" w:eastAsiaTheme="minorEastAsia" w:hAnsi="Cambria Math"/>
                  <w:lang w:val="en-US"/>
                </w:rPr>
                <m:t>6</m:t>
              </m:r>
            </m:den>
          </m:f>
          <m:r>
            <w:rPr>
              <w:rFonts w:ascii="Cambria Math" w:eastAsiaTheme="minorEastAsia" w:hAnsi="Cambria Math"/>
              <w:lang w:val="uk-UA"/>
            </w:rPr>
            <m:t>=28;</m:t>
          </m:r>
        </m:oMath>
      </m:oMathPara>
    </w:p>
    <w:p w:rsidR="00311D2E" w:rsidRPr="00311D2E" w:rsidRDefault="00311D2E" w:rsidP="00311D2E">
      <w:pPr>
        <w:spacing w:before="0" w:after="0" w:line="360" w:lineRule="auto"/>
        <w:ind w:firstLine="709"/>
        <w:rPr>
          <w:rFonts w:eastAsiaTheme="minorEastAsia"/>
          <w:lang w:val="uk-UA"/>
        </w:rPr>
      </w:pPr>
      <w:r w:rsidRPr="00311D2E">
        <w:rPr>
          <w:rFonts w:eastAsiaTheme="minorEastAsia"/>
          <w:lang w:val="uk-UA"/>
        </w:rPr>
        <w:t xml:space="preserve">Середній показник гнучкості нижніх кінцівок </w:t>
      </w:r>
      <w:r w:rsidR="00DF6126">
        <w:rPr>
          <w:rFonts w:eastAsiaTheme="minorEastAsia"/>
          <w:lang w:val="uk-UA"/>
        </w:rPr>
        <w:t>після</w:t>
      </w:r>
      <w:r w:rsidRPr="00311D2E">
        <w:rPr>
          <w:rFonts w:eastAsiaTheme="minorEastAsia"/>
          <w:lang w:val="uk-UA"/>
        </w:rPr>
        <w:t xml:space="preserve"> курсу реабілітації для ЕГ:</w:t>
      </w:r>
    </w:p>
    <w:p w:rsidR="00311D2E" w:rsidRPr="00311D2E" w:rsidRDefault="00311D2E" w:rsidP="00311D2E">
      <w:pPr>
        <w:spacing w:before="0" w:after="0" w:line="360" w:lineRule="auto"/>
        <w:ind w:firstLine="709"/>
        <w:rPr>
          <w:rFonts w:eastAsiaTheme="minorEastAsia"/>
          <w:lang w:val="uk-UA"/>
        </w:rPr>
      </w:pPr>
      <m:oMathPara>
        <m:oMath>
          <m:r>
            <w:rPr>
              <w:rFonts w:ascii="Cambria Math" w:eastAsiaTheme="minorEastAsia" w:hAnsi="Cambria Math"/>
              <w:lang w:val="uk-UA"/>
            </w:rPr>
            <m:t>y(80)=</m:t>
          </m:r>
          <m:f>
            <m:fPr>
              <m:ctrlPr>
                <w:rPr>
                  <w:rFonts w:ascii="Cambria Math" w:eastAsiaTheme="minorEastAsia" w:hAnsi="Cambria Math"/>
                  <w:i/>
                  <w:lang w:val="uk-UA"/>
                </w:rPr>
              </m:ctrlPr>
            </m:fPr>
            <m:num>
              <m:r>
                <w:rPr>
                  <w:rFonts w:ascii="Cambria Math" w:eastAsiaTheme="minorEastAsia" w:hAnsi="Cambria Math"/>
                  <w:lang w:val="uk-UA"/>
                </w:rPr>
                <m:t>29+26+0+0+20+36</m:t>
              </m:r>
            </m:num>
            <m:den>
              <m:r>
                <w:rPr>
                  <w:rFonts w:ascii="Cambria Math" w:eastAsiaTheme="minorEastAsia" w:hAnsi="Cambria Math"/>
                  <w:lang w:val="en-US"/>
                </w:rPr>
                <m:t>6</m:t>
              </m:r>
            </m:den>
          </m:f>
          <m:r>
            <w:rPr>
              <w:rFonts w:ascii="Cambria Math" w:eastAsiaTheme="minorEastAsia" w:hAnsi="Cambria Math"/>
              <w:lang w:val="uk-UA"/>
            </w:rPr>
            <m:t>=18,5;</m:t>
          </m:r>
        </m:oMath>
      </m:oMathPara>
    </w:p>
    <w:p w:rsidR="00DC5E90" w:rsidRDefault="00DF6126" w:rsidP="00DF6126">
      <w:pPr>
        <w:spacing w:before="0" w:after="0" w:line="360" w:lineRule="auto"/>
        <w:rPr>
          <w:rFonts w:eastAsiaTheme="minorEastAsia"/>
          <w:lang w:val="uk-UA"/>
        </w:rPr>
      </w:pPr>
      <w:r>
        <w:rPr>
          <w:rFonts w:eastAsiaTheme="minorEastAsia"/>
          <w:lang w:val="uk-UA"/>
        </w:rPr>
        <w:tab/>
        <w:t xml:space="preserve">На рис. 3.2 показано динаміку зміни показників дітей </w:t>
      </w:r>
      <w:r w:rsidR="004E2556">
        <w:rPr>
          <w:rFonts w:eastAsiaTheme="minorEastAsia"/>
          <w:lang w:val="uk-UA"/>
        </w:rPr>
        <w:t>контрольної групи</w:t>
      </w:r>
      <w:r>
        <w:rPr>
          <w:rFonts w:eastAsiaTheme="minorEastAsia"/>
          <w:lang w:val="uk-UA"/>
        </w:rPr>
        <w:t>.</w:t>
      </w:r>
    </w:p>
    <w:p w:rsidR="00DF6126" w:rsidRDefault="00DF6126" w:rsidP="00DF6126">
      <w:pPr>
        <w:spacing w:before="0" w:after="0" w:line="360" w:lineRule="auto"/>
        <w:rPr>
          <w:rFonts w:eastAsiaTheme="minorEastAsia"/>
          <w:lang w:val="uk-UA"/>
        </w:rPr>
      </w:pPr>
      <w:r>
        <w:rPr>
          <w:rFonts w:eastAsiaTheme="minorEastAsia"/>
          <w:noProof/>
          <w:lang w:val="uk-UA" w:eastAsia="uk-UA"/>
        </w:rPr>
        <w:drawing>
          <wp:inline distT="0" distB="0" distL="0" distR="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E2556" w:rsidRDefault="004E2556" w:rsidP="004E2556">
      <w:pPr>
        <w:spacing w:before="0" w:after="0" w:line="360" w:lineRule="auto"/>
        <w:ind w:left="708"/>
        <w:rPr>
          <w:rFonts w:eastAsiaTheme="minorEastAsia"/>
          <w:lang w:val="uk-UA"/>
        </w:rPr>
      </w:pPr>
      <w:r>
        <w:rPr>
          <w:rFonts w:eastAsiaTheme="minorEastAsia"/>
          <w:lang w:val="uk-UA"/>
        </w:rPr>
        <w:lastRenderedPageBreak/>
        <w:t>Рис. 3.2 Динаміка зміни показників дітей контрольної групи протягом фізичної терапії.</w:t>
      </w:r>
    </w:p>
    <w:p w:rsidR="004E2556" w:rsidRPr="004E2556" w:rsidRDefault="004E2556" w:rsidP="004E2556">
      <w:pPr>
        <w:spacing w:before="0" w:after="0" w:line="360" w:lineRule="auto"/>
        <w:ind w:left="708"/>
        <w:rPr>
          <w:rFonts w:eastAsiaTheme="minorEastAsia"/>
          <w:lang w:val="uk-UA"/>
        </w:rPr>
      </w:pPr>
      <w:r w:rsidRPr="004E2556">
        <w:rPr>
          <w:rFonts w:eastAsiaTheme="minorEastAsia"/>
          <w:lang w:val="uk-UA"/>
        </w:rPr>
        <w:t>На рис. 3.</w:t>
      </w:r>
      <w:r>
        <w:rPr>
          <w:rFonts w:eastAsiaTheme="minorEastAsia"/>
          <w:lang w:val="uk-UA"/>
        </w:rPr>
        <w:t>3</w:t>
      </w:r>
      <w:r w:rsidRPr="004E2556">
        <w:rPr>
          <w:rFonts w:eastAsiaTheme="minorEastAsia"/>
          <w:lang w:val="uk-UA"/>
        </w:rPr>
        <w:t xml:space="preserve"> показано динаміку зміни показників дітей </w:t>
      </w:r>
      <w:r w:rsidR="00800F9D">
        <w:rPr>
          <w:rFonts w:eastAsiaTheme="minorEastAsia"/>
          <w:lang w:val="uk-UA"/>
        </w:rPr>
        <w:t>експериментальної</w:t>
      </w:r>
      <w:r w:rsidRPr="004E2556">
        <w:rPr>
          <w:rFonts w:eastAsiaTheme="minorEastAsia"/>
          <w:lang w:val="uk-UA"/>
        </w:rPr>
        <w:t xml:space="preserve"> групи.</w:t>
      </w:r>
    </w:p>
    <w:p w:rsidR="004E2556" w:rsidRDefault="00D31A72" w:rsidP="004E2556">
      <w:pPr>
        <w:spacing w:before="0" w:after="0" w:line="360" w:lineRule="auto"/>
        <w:ind w:left="708"/>
        <w:rPr>
          <w:rFonts w:eastAsiaTheme="minorEastAsia"/>
          <w:lang w:val="uk-UA"/>
        </w:rPr>
      </w:pPr>
      <w:r>
        <w:rPr>
          <w:rFonts w:eastAsiaTheme="minorEastAsia"/>
          <w:noProof/>
          <w:lang w:val="uk-UA" w:eastAsia="uk-UA"/>
        </w:rPr>
        <w:drawing>
          <wp:inline distT="0" distB="0" distL="0" distR="0">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15F48" w:rsidRPr="007B1AA5" w:rsidRDefault="00B70EE7" w:rsidP="00A15F48">
      <w:pPr>
        <w:spacing w:before="0" w:after="0" w:line="360" w:lineRule="auto"/>
        <w:ind w:left="708"/>
        <w:rPr>
          <w:rFonts w:eastAsiaTheme="minorEastAsia"/>
          <w:lang w:val="uk-UA"/>
        </w:rPr>
      </w:pPr>
      <w:r>
        <w:rPr>
          <w:rFonts w:eastAsiaTheme="minorEastAsia"/>
          <w:lang w:val="uk-UA"/>
        </w:rPr>
        <w:t xml:space="preserve">Рис. 3.3 </w:t>
      </w:r>
      <w:r w:rsidRPr="00B70EE7">
        <w:rPr>
          <w:rFonts w:eastAsiaTheme="minorEastAsia"/>
          <w:lang w:val="uk-UA"/>
        </w:rPr>
        <w:t xml:space="preserve">Динаміка зміни показників дітей </w:t>
      </w:r>
      <w:r>
        <w:rPr>
          <w:rFonts w:eastAsiaTheme="minorEastAsia"/>
          <w:lang w:val="uk-UA"/>
        </w:rPr>
        <w:t>експериментальної</w:t>
      </w:r>
      <w:r w:rsidRPr="00B70EE7">
        <w:rPr>
          <w:rFonts w:eastAsiaTheme="minorEastAsia"/>
          <w:lang w:val="uk-UA"/>
        </w:rPr>
        <w:t xml:space="preserve"> групи протягом фізичної терапії</w:t>
      </w:r>
      <w:r>
        <w:rPr>
          <w:rFonts w:eastAsiaTheme="minorEastAsia"/>
          <w:lang w:val="uk-UA"/>
        </w:rPr>
        <w:t>.</w:t>
      </w:r>
    </w:p>
    <w:p w:rsidR="00A765CC" w:rsidRDefault="008810D2" w:rsidP="00845311">
      <w:pPr>
        <w:spacing w:before="0" w:after="0" w:line="360" w:lineRule="auto"/>
        <w:ind w:firstLine="709"/>
        <w:rPr>
          <w:rFonts w:eastAsiaTheme="minorEastAsia"/>
          <w:lang w:val="uk-UA"/>
        </w:rPr>
      </w:pPr>
      <w:r>
        <w:rPr>
          <w:rFonts w:eastAsiaTheme="minorEastAsia"/>
          <w:lang w:val="uk-UA"/>
        </w:rPr>
        <w:t>При якісному оцінюванні дітей експериментальної та контрольної груп, після проведення корегуючих вправ було виявлено, що сила м’язів правої кисті збільшилася у 1, 2, 3 дітей із контрольної групи</w:t>
      </w:r>
      <w:r w:rsidR="00DF6126">
        <w:rPr>
          <w:rFonts w:eastAsiaTheme="minorEastAsia"/>
          <w:lang w:val="uk-UA"/>
        </w:rPr>
        <w:t>.</w:t>
      </w:r>
    </w:p>
    <w:p w:rsidR="007B1AA5" w:rsidRDefault="008810D2" w:rsidP="00845311">
      <w:pPr>
        <w:spacing w:before="0" w:after="0" w:line="360" w:lineRule="auto"/>
        <w:ind w:firstLine="709"/>
        <w:rPr>
          <w:rFonts w:eastAsiaTheme="minorEastAsia"/>
          <w:lang w:val="uk-UA"/>
        </w:rPr>
      </w:pPr>
      <w:r>
        <w:rPr>
          <w:rFonts w:eastAsiaTheme="minorEastAsia"/>
          <w:lang w:val="uk-UA"/>
        </w:rPr>
        <w:t xml:space="preserve">Сила м’язів лівої кисті збільшилась у 1, 2, 3, 6 дітей з контрольної групи та 4, 6 дітей з експериментальної групи. </w:t>
      </w:r>
      <w:r w:rsidR="00125C4D">
        <w:rPr>
          <w:rFonts w:eastAsiaTheme="minorEastAsia"/>
          <w:lang w:val="uk-UA"/>
        </w:rPr>
        <w:t xml:space="preserve">Сила м’язов верхньої кінцівки при триманні руки «вгору» збільшилася у 1, 6 дітей з експериментальної групи. Сила м’язів верхньої кінцівки при триманні рук «в сторони» збільшилася у 4 дитини з контрольної групи. Зростання сили м’язів черевного пресу спостерігаємо у 3 дитини з контрольної групи і 1, 6 дітей з експериментальної групи. Сила м’язів нижніх кінцівок зросла у 3 дитини контрольної групи і 1, 4 дітей з експериментальної групи. </w:t>
      </w:r>
    </w:p>
    <w:p w:rsidR="00125C4D" w:rsidRDefault="00125C4D" w:rsidP="00845311">
      <w:pPr>
        <w:spacing w:before="0" w:after="0" w:line="360" w:lineRule="auto"/>
        <w:ind w:firstLine="709"/>
        <w:rPr>
          <w:rFonts w:eastAsiaTheme="minorEastAsia"/>
          <w:lang w:val="uk-UA"/>
        </w:rPr>
      </w:pPr>
      <w:r>
        <w:rPr>
          <w:rFonts w:eastAsiaTheme="minorEastAsia"/>
          <w:lang w:val="uk-UA"/>
        </w:rPr>
        <w:t>Гнучкість нижніх кінцівок після проведення корекційних вправ збільшилася у 3 дитини з контрольної групи.</w:t>
      </w:r>
    </w:p>
    <w:p w:rsidR="00AE4F88" w:rsidRDefault="00AE4F88" w:rsidP="00845311">
      <w:pPr>
        <w:spacing w:before="0" w:after="0" w:line="360" w:lineRule="auto"/>
        <w:ind w:firstLine="709"/>
        <w:rPr>
          <w:rFonts w:eastAsiaTheme="minorEastAsia"/>
          <w:lang w:val="uk-UA"/>
        </w:rPr>
      </w:pPr>
      <w:r>
        <w:rPr>
          <w:rFonts w:eastAsiaTheme="minorEastAsia"/>
          <w:lang w:val="uk-UA"/>
        </w:rPr>
        <w:lastRenderedPageBreak/>
        <w:t>Також у дітей з атактичною формою ДЦП обох груп покращилась статична і динамічна рівновага.</w:t>
      </w:r>
    </w:p>
    <w:p w:rsidR="00AE4F88" w:rsidRDefault="00AE4F88" w:rsidP="00845311">
      <w:pPr>
        <w:spacing w:before="0" w:after="0" w:line="360" w:lineRule="auto"/>
        <w:ind w:firstLine="709"/>
        <w:rPr>
          <w:rFonts w:eastAsiaTheme="minorEastAsia"/>
          <w:lang w:val="uk-UA"/>
        </w:rPr>
      </w:pPr>
      <w:r>
        <w:rPr>
          <w:rFonts w:eastAsiaTheme="minorEastAsia"/>
          <w:lang w:val="uk-UA"/>
        </w:rPr>
        <w:t>На рис. 3.</w:t>
      </w:r>
      <w:r w:rsidR="004E2556">
        <w:rPr>
          <w:rFonts w:eastAsiaTheme="minorEastAsia"/>
          <w:lang w:val="uk-UA"/>
        </w:rPr>
        <w:t>4</w:t>
      </w:r>
      <w:r>
        <w:rPr>
          <w:rFonts w:eastAsiaTheme="minorEastAsia"/>
          <w:lang w:val="uk-UA"/>
        </w:rPr>
        <w:t xml:space="preserve"> показано порівняння двох методик:</w:t>
      </w:r>
    </w:p>
    <w:p w:rsidR="00AE4F88" w:rsidRDefault="00AE4F88" w:rsidP="00845311">
      <w:pPr>
        <w:spacing w:before="0" w:after="0" w:line="360" w:lineRule="auto"/>
        <w:ind w:firstLine="709"/>
        <w:rPr>
          <w:rFonts w:eastAsiaTheme="minorEastAsia"/>
          <w:lang w:val="uk-UA"/>
        </w:rPr>
      </w:pPr>
      <w:r>
        <w:rPr>
          <w:rFonts w:eastAsiaTheme="minorEastAsia"/>
          <w:noProof/>
          <w:lang w:val="uk-UA" w:eastAsia="uk-UA"/>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54723" w:rsidRPr="00845311" w:rsidRDefault="00C54723" w:rsidP="00C54723">
      <w:pPr>
        <w:spacing w:before="0" w:after="0" w:line="360" w:lineRule="auto"/>
        <w:ind w:left="708" w:firstLine="1"/>
        <w:rPr>
          <w:rFonts w:eastAsiaTheme="minorEastAsia"/>
          <w:lang w:val="uk-UA"/>
        </w:rPr>
      </w:pPr>
      <w:r>
        <w:rPr>
          <w:rFonts w:eastAsiaTheme="minorEastAsia"/>
          <w:lang w:val="uk-UA"/>
        </w:rPr>
        <w:t>Рис. 3.</w:t>
      </w:r>
      <w:r w:rsidR="004E2556">
        <w:rPr>
          <w:rFonts w:eastAsiaTheme="minorEastAsia"/>
          <w:lang w:val="uk-UA"/>
        </w:rPr>
        <w:t>4</w:t>
      </w:r>
      <w:r>
        <w:rPr>
          <w:rFonts w:eastAsiaTheme="minorEastAsia"/>
          <w:lang w:val="uk-UA"/>
        </w:rPr>
        <w:t xml:space="preserve"> Порівняння двох методик за кількістю дітей зі зміненими результатами до і після курсу реабілітації.</w:t>
      </w:r>
    </w:p>
    <w:p w:rsidR="00C8626D" w:rsidRPr="00C8626D" w:rsidRDefault="00C8626D" w:rsidP="00C8626D">
      <w:pPr>
        <w:pStyle w:val="2"/>
        <w:rPr>
          <w:lang w:val="uk-UA"/>
        </w:rPr>
      </w:pPr>
      <w:bookmarkStart w:id="187" w:name="_Toc88671308"/>
      <w:r w:rsidRPr="00C8626D">
        <w:rPr>
          <w:lang w:val="uk-UA"/>
        </w:rPr>
        <w:t>3.</w:t>
      </w:r>
      <w:r>
        <w:rPr>
          <w:lang w:val="uk-UA"/>
        </w:rPr>
        <w:t>2.1</w:t>
      </w:r>
      <w:r w:rsidRPr="00C8626D">
        <w:rPr>
          <w:lang w:val="uk-UA"/>
        </w:rPr>
        <w:t>. Кінезіотерапія</w:t>
      </w:r>
    </w:p>
    <w:p w:rsidR="00C8626D" w:rsidRDefault="00C8626D" w:rsidP="00C8626D">
      <w:pPr>
        <w:spacing w:before="0" w:after="0" w:line="360" w:lineRule="auto"/>
        <w:ind w:firstLine="709"/>
        <w:rPr>
          <w:lang w:val="uk-UA"/>
        </w:rPr>
      </w:pPr>
      <w:r w:rsidRPr="00C8626D">
        <w:rPr>
          <w:lang w:val="uk-UA"/>
        </w:rPr>
        <w:t>Кінезіотерапія - лікування рухом, передбачає адаптовані, поступово зростаючі силові дії, певні строго індивідуальні для кожного пацієнта, з урахуванням його анамнезу, вікових, фізіологічних та інших особливостей і інших захворювань, супутніх основному. Поступове навчання правильним (простим і складним) рухам призводить до їх нейрорефлекторного закріплення і відновлення трофіки і обміну речовин в кі</w:t>
      </w:r>
      <w:r>
        <w:rPr>
          <w:lang w:val="uk-UA"/>
        </w:rPr>
        <w:t>стково-м'язевої системи людини.</w:t>
      </w:r>
    </w:p>
    <w:p w:rsidR="00C8626D" w:rsidRDefault="00C8626D" w:rsidP="00C8626D">
      <w:pPr>
        <w:spacing w:before="0" w:after="0" w:line="360" w:lineRule="auto"/>
        <w:ind w:firstLine="709"/>
        <w:rPr>
          <w:lang w:val="uk-UA"/>
        </w:rPr>
      </w:pPr>
      <w:r w:rsidRPr="00C8626D">
        <w:rPr>
          <w:lang w:val="uk-UA"/>
        </w:rPr>
        <w:t>Кінезіотерапія може бути активною (лікувальна фізкультура, ігроватерапія, трудотерапія, арт-терапія) і пасивної (масаж і механотерапія, тобто лікування фізичними вправами за д</w:t>
      </w:r>
      <w:r>
        <w:rPr>
          <w:lang w:val="uk-UA"/>
        </w:rPr>
        <w:t>опомогою спеціальних апаратів).</w:t>
      </w:r>
    </w:p>
    <w:p w:rsidR="00C8626D" w:rsidRDefault="00C8626D" w:rsidP="00C8626D">
      <w:pPr>
        <w:spacing w:before="0" w:after="0" w:line="360" w:lineRule="auto"/>
        <w:ind w:firstLine="709"/>
        <w:rPr>
          <w:lang w:val="uk-UA"/>
        </w:rPr>
      </w:pPr>
      <w:r w:rsidRPr="00C8626D">
        <w:rPr>
          <w:lang w:val="uk-UA"/>
        </w:rPr>
        <w:t xml:space="preserve">Кінезіотерапія, сприяє поліпшенню стану і частковому відновленню здоров'я дітей з атактичною формою церебрального паралічу, а також застосовується в якості профілактики можливих захворювань. Сама по собі </w:t>
      </w:r>
      <w:r w:rsidRPr="00C8626D">
        <w:rPr>
          <w:lang w:val="uk-UA"/>
        </w:rPr>
        <w:lastRenderedPageBreak/>
        <w:t>лікувальна фізкультура вважається медичною дисципліною з педагогічними особливостями, оскільки це не тільки виконання відокремлених фізичних вправ, а й виховання в пацієнта віри в себе і впевненості в тому, що успіх прийде і здоров'я повернеться. Не дивно, що в якості одного з методів реабілітації у випадку з дітьми, хворими на церебральний параліч, використовується саме комплекс вправ ЛФК при ДЦП. Адже батьки дитини готові виконувати будь-які заняття, дотримуючись всіх можливих гімнастичних комплексів і проходити всеможливі терапії тільки заради того, щоб їх дитина хоча б частково відч</w:t>
      </w:r>
      <w:r>
        <w:rPr>
          <w:lang w:val="uk-UA"/>
        </w:rPr>
        <w:t>ула радість повноцінного життя.</w:t>
      </w:r>
    </w:p>
    <w:p w:rsidR="00C8626D" w:rsidRPr="00C8626D" w:rsidRDefault="00C8626D" w:rsidP="00C8626D">
      <w:pPr>
        <w:spacing w:before="0" w:after="0" w:line="360" w:lineRule="auto"/>
        <w:ind w:firstLine="709"/>
        <w:rPr>
          <w:lang w:val="uk-UA"/>
        </w:rPr>
      </w:pPr>
      <w:r w:rsidRPr="00C8626D">
        <w:rPr>
          <w:lang w:val="uk-UA"/>
        </w:rPr>
        <w:t>Основні види вправ на яких грунтується курс реабілітації пацієнтів при церебральному паралічі:</w:t>
      </w:r>
    </w:p>
    <w:p w:rsidR="00C8626D" w:rsidRPr="00C8626D" w:rsidRDefault="00C8626D" w:rsidP="00C8626D">
      <w:pPr>
        <w:spacing w:line="360" w:lineRule="auto"/>
        <w:rPr>
          <w:lang w:val="uk-UA"/>
        </w:rPr>
      </w:pPr>
      <w:r w:rsidRPr="00C8626D">
        <w:rPr>
          <w:lang w:val="uk-UA"/>
        </w:rPr>
        <w:t>1.</w:t>
      </w:r>
      <w:r w:rsidRPr="00C8626D">
        <w:rPr>
          <w:lang w:val="uk-UA"/>
        </w:rPr>
        <w:tab/>
        <w:t>Зафіксоване положення - модель лікувальної вправи, заснована на фіксації кінцівок в спеціальній шині або лонгет.</w:t>
      </w:r>
    </w:p>
    <w:p w:rsidR="00C8626D" w:rsidRPr="00C8626D" w:rsidRDefault="00C8626D" w:rsidP="00C8626D">
      <w:pPr>
        <w:spacing w:line="360" w:lineRule="auto"/>
        <w:rPr>
          <w:lang w:val="uk-UA"/>
        </w:rPr>
      </w:pPr>
      <w:r w:rsidRPr="00C8626D">
        <w:rPr>
          <w:lang w:val="uk-UA"/>
        </w:rPr>
        <w:t>2.</w:t>
      </w:r>
      <w:r w:rsidRPr="00C8626D">
        <w:rPr>
          <w:lang w:val="uk-UA"/>
        </w:rPr>
        <w:tab/>
        <w:t>М'язове розтягування - припускає розгойдування у всіх суглобах кінцівок з амплітудою коливань, розрахованої на поступове зростання.</w:t>
      </w:r>
    </w:p>
    <w:p w:rsidR="00C8626D" w:rsidRPr="00C8626D" w:rsidRDefault="00C8626D" w:rsidP="00C8626D">
      <w:pPr>
        <w:spacing w:line="360" w:lineRule="auto"/>
        <w:rPr>
          <w:lang w:val="uk-UA"/>
        </w:rPr>
      </w:pPr>
      <w:r w:rsidRPr="00C8626D">
        <w:rPr>
          <w:lang w:val="uk-UA"/>
        </w:rPr>
        <w:t>3.</w:t>
      </w:r>
      <w:r w:rsidRPr="00C8626D">
        <w:rPr>
          <w:lang w:val="uk-UA"/>
        </w:rPr>
        <w:tab/>
        <w:t>М'язове розслаблення - передбачає послідовну фіксацію рук і ніг для зниження кількості мимовільних рухів, здійснюваних хворою дитиною, а також ослаблення підвищеного тонусу.</w:t>
      </w:r>
    </w:p>
    <w:p w:rsidR="00C8626D" w:rsidRPr="00C8626D" w:rsidRDefault="00C8626D" w:rsidP="00C8626D">
      <w:pPr>
        <w:spacing w:line="360" w:lineRule="auto"/>
        <w:rPr>
          <w:lang w:val="uk-UA"/>
        </w:rPr>
      </w:pPr>
      <w:r w:rsidRPr="00C8626D">
        <w:rPr>
          <w:lang w:val="uk-UA"/>
        </w:rPr>
        <w:t>4.</w:t>
      </w:r>
      <w:r w:rsidRPr="00C8626D">
        <w:rPr>
          <w:lang w:val="uk-UA"/>
        </w:rPr>
        <w:tab/>
        <w:t>Вправи зі стимуляцією м'язевої активності і м'язевого гальмування - є почергове згинання-розгинання суглобів з паралельним м'язевим масажем.</w:t>
      </w:r>
    </w:p>
    <w:p w:rsidR="00C8626D" w:rsidRPr="00C8626D" w:rsidRDefault="00C8626D" w:rsidP="00C8626D">
      <w:pPr>
        <w:pStyle w:val="2"/>
        <w:spacing w:before="0" w:line="360" w:lineRule="auto"/>
        <w:rPr>
          <w:b/>
          <w:lang w:val="uk-UA"/>
        </w:rPr>
      </w:pPr>
      <w:r>
        <w:rPr>
          <w:b/>
          <w:lang w:val="uk-UA"/>
        </w:rPr>
        <w:t>3.2.2 Активізація рухового апарату</w:t>
      </w:r>
    </w:p>
    <w:p w:rsidR="00C2050B" w:rsidRPr="00117129" w:rsidRDefault="00A75CAD" w:rsidP="00C8626D">
      <w:pPr>
        <w:spacing w:line="360" w:lineRule="auto"/>
        <w:ind w:firstLine="709"/>
        <w:rPr>
          <w:b/>
          <w:lang w:val="uk-UA"/>
        </w:rPr>
      </w:pPr>
      <w:r w:rsidRPr="00117129">
        <w:rPr>
          <w:lang w:val="uk-UA"/>
        </w:rPr>
        <w:t xml:space="preserve">У комплексі вправ ЛФК для дітей з ДЦП передбачені першочергові вправи на найважливішу область реабілітації - руховий апарат. Адже багато діток при церебральному паралічі не здатні ходити, їм потрібно допомагати, їх потрібно цьому вчити. У випадках, коли центральна або периферична нервова система пошкоджена, може виникнути проблема з рухом верхніх або нижніх кінцівок. Ця проблема іменується в медицині як тетрапарез. Для того щоб зміцнити рухові і координаційні навички у дітей з інвалідністю, а також </w:t>
      </w:r>
      <w:r w:rsidRPr="00117129">
        <w:rPr>
          <w:lang w:val="uk-UA"/>
        </w:rPr>
        <w:lastRenderedPageBreak/>
        <w:t>підвищити їх ступінь контролю над власними діями, передбачені відповідні гімнастичні вправи, які описані нижче.</w:t>
      </w:r>
      <w:bookmarkEnd w:id="187"/>
    </w:p>
    <w:p w:rsidR="00000000" w:rsidRDefault="00A75CAD">
      <w:pPr>
        <w:pStyle w:val="a8"/>
        <w:numPr>
          <w:ilvl w:val="0"/>
          <w:numId w:val="28"/>
        </w:numPr>
        <w:spacing w:before="0" w:after="0" w:line="360" w:lineRule="auto"/>
        <w:ind w:left="0" w:firstLine="567"/>
        <w:rPr>
          <w:lang w:val="uk-UA"/>
        </w:rPr>
      </w:pPr>
      <w:r w:rsidRPr="00C2050B">
        <w:rPr>
          <w:lang w:val="uk-UA"/>
        </w:rPr>
        <w:t>У вихідному положенні, сидячи на п'ятах, малюк намагається встати на коліна під впливом рухів інструктора (або одного з батьків), який бере дитину за плечі, утримуючи його паралельно в тазостегнов</w:t>
      </w:r>
      <w:r w:rsidR="00C2050B">
        <w:rPr>
          <w:lang w:val="uk-UA"/>
        </w:rPr>
        <w:t>ій</w:t>
      </w:r>
      <w:r w:rsidRPr="00C2050B">
        <w:rPr>
          <w:lang w:val="uk-UA"/>
        </w:rPr>
        <w:t xml:space="preserve"> частин</w:t>
      </w:r>
      <w:r w:rsidR="00C2050B">
        <w:rPr>
          <w:lang w:val="uk-UA"/>
        </w:rPr>
        <w:t>і</w:t>
      </w:r>
      <w:r w:rsidRPr="00C2050B">
        <w:rPr>
          <w:lang w:val="uk-UA"/>
        </w:rPr>
        <w:t>.</w:t>
      </w:r>
    </w:p>
    <w:p w:rsidR="00000000" w:rsidRDefault="00A75CAD">
      <w:pPr>
        <w:pStyle w:val="a8"/>
        <w:numPr>
          <w:ilvl w:val="0"/>
          <w:numId w:val="28"/>
        </w:numPr>
        <w:spacing w:before="0" w:after="0" w:line="360" w:lineRule="auto"/>
        <w:ind w:left="0" w:firstLine="567"/>
        <w:rPr>
          <w:lang w:val="uk-UA"/>
        </w:rPr>
      </w:pPr>
      <w:r w:rsidRPr="00C2050B">
        <w:rPr>
          <w:lang w:val="uk-UA"/>
        </w:rPr>
        <w:t>Сидячи на колінах, під впливом рухів дорослого, який притримує його в па</w:t>
      </w:r>
      <w:r w:rsidR="00C2050B">
        <w:rPr>
          <w:lang w:val="uk-UA"/>
        </w:rPr>
        <w:t>хвовій зоні, дитина починає рух</w:t>
      </w:r>
      <w:r w:rsidRPr="00C2050B">
        <w:rPr>
          <w:lang w:val="uk-UA"/>
        </w:rPr>
        <w:t xml:space="preserve"> з боку в бік, щоб мати можливість вміти переносити масу свого тіла на одну ногу. При цьому другу ногу крихітка намагається відірвати від опори сам</w:t>
      </w:r>
      <w:r w:rsidR="00F07004">
        <w:rPr>
          <w:lang w:val="uk-UA"/>
        </w:rPr>
        <w:t>а</w:t>
      </w:r>
      <w:r w:rsidRPr="00C2050B">
        <w:rPr>
          <w:lang w:val="uk-UA"/>
        </w:rPr>
        <w:t>, розводячи руки в сторони.</w:t>
      </w:r>
    </w:p>
    <w:p w:rsidR="00000000" w:rsidRDefault="00F07004">
      <w:pPr>
        <w:pStyle w:val="a8"/>
        <w:numPr>
          <w:ilvl w:val="0"/>
          <w:numId w:val="28"/>
        </w:numPr>
        <w:spacing w:before="0" w:after="0" w:line="360" w:lineRule="auto"/>
        <w:ind w:left="0" w:firstLine="567"/>
        <w:rPr>
          <w:lang w:val="uk-UA"/>
        </w:rPr>
      </w:pPr>
      <w:r>
        <w:rPr>
          <w:lang w:val="uk-UA"/>
        </w:rPr>
        <w:t xml:space="preserve">Дитина </w:t>
      </w:r>
      <w:r w:rsidR="00A75CAD" w:rsidRPr="00C2050B">
        <w:rPr>
          <w:lang w:val="uk-UA"/>
        </w:rPr>
        <w:t xml:space="preserve">сидить на стільці, </w:t>
      </w:r>
      <w:r>
        <w:rPr>
          <w:lang w:val="uk-UA"/>
        </w:rPr>
        <w:t>фізичний терапет або батьки</w:t>
      </w:r>
      <w:r w:rsidR="00A75CAD" w:rsidRPr="00C2050B">
        <w:rPr>
          <w:lang w:val="uk-UA"/>
        </w:rPr>
        <w:t xml:space="preserve"> батьк</w:t>
      </w:r>
      <w:r>
        <w:rPr>
          <w:lang w:val="uk-UA"/>
        </w:rPr>
        <w:t>и</w:t>
      </w:r>
      <w:r w:rsidR="00A75CAD" w:rsidRPr="00C2050B">
        <w:rPr>
          <w:lang w:val="uk-UA"/>
        </w:rPr>
        <w:t xml:space="preserve"> фіксу</w:t>
      </w:r>
      <w:r>
        <w:rPr>
          <w:lang w:val="uk-UA"/>
        </w:rPr>
        <w:t>ютьїї</w:t>
      </w:r>
      <w:r w:rsidR="00A75CAD" w:rsidRPr="00C2050B">
        <w:rPr>
          <w:lang w:val="uk-UA"/>
        </w:rPr>
        <w:t xml:space="preserve"> ноги на підлозі своїми</w:t>
      </w:r>
      <w:r>
        <w:rPr>
          <w:lang w:val="uk-UA"/>
        </w:rPr>
        <w:t xml:space="preserve"> руками</w:t>
      </w:r>
      <w:r w:rsidR="00A75CAD" w:rsidRPr="00C2050B">
        <w:rPr>
          <w:lang w:val="uk-UA"/>
        </w:rPr>
        <w:t xml:space="preserve"> і акуратно бер</w:t>
      </w:r>
      <w:r>
        <w:rPr>
          <w:lang w:val="uk-UA"/>
        </w:rPr>
        <w:t>уть</w:t>
      </w:r>
      <w:r w:rsidR="00A75CAD" w:rsidRPr="00C2050B">
        <w:rPr>
          <w:lang w:val="uk-UA"/>
        </w:rPr>
        <w:t xml:space="preserve"> за ручки. При цьому кисті підтягуються вперед і вгору, щоб дати дитині можливість навчитися самостійно вставати.</w:t>
      </w:r>
    </w:p>
    <w:p w:rsidR="00000000" w:rsidRDefault="00A75CAD">
      <w:pPr>
        <w:pStyle w:val="a8"/>
        <w:numPr>
          <w:ilvl w:val="0"/>
          <w:numId w:val="28"/>
        </w:numPr>
        <w:spacing w:before="0" w:after="0" w:line="360" w:lineRule="auto"/>
        <w:ind w:left="0" w:firstLine="567"/>
        <w:rPr>
          <w:lang w:val="uk-UA"/>
        </w:rPr>
      </w:pPr>
      <w:r w:rsidRPr="00C2050B">
        <w:rPr>
          <w:lang w:val="uk-UA"/>
        </w:rPr>
        <w:t>У вихідному положенні стоячи ноги дитини ставляться стопами один до од</w:t>
      </w:r>
      <w:r w:rsidR="00F07004">
        <w:rPr>
          <w:lang w:val="uk-UA"/>
        </w:rPr>
        <w:t>ного в одну лінію</w:t>
      </w:r>
      <w:r w:rsidRPr="00C2050B">
        <w:rPr>
          <w:lang w:val="uk-UA"/>
        </w:rPr>
        <w:t>, руками дорослого ви</w:t>
      </w:r>
      <w:r w:rsidR="00F07004">
        <w:rPr>
          <w:lang w:val="uk-UA"/>
        </w:rPr>
        <w:t>конуються</w:t>
      </w:r>
      <w:r w:rsidRPr="00C2050B">
        <w:rPr>
          <w:lang w:val="uk-UA"/>
        </w:rPr>
        <w:t xml:space="preserve"> легкі поштовхи спочатку в спину, потім в груди - так у малюка формується поняття про підтримку рівноваги.</w:t>
      </w:r>
    </w:p>
    <w:p w:rsidR="00000000" w:rsidRDefault="00A75CAD">
      <w:pPr>
        <w:pStyle w:val="a8"/>
        <w:numPr>
          <w:ilvl w:val="0"/>
          <w:numId w:val="28"/>
        </w:numPr>
        <w:spacing w:before="0" w:after="0" w:line="360" w:lineRule="auto"/>
        <w:ind w:left="0" w:firstLine="567"/>
        <w:rPr>
          <w:lang w:val="uk-UA"/>
        </w:rPr>
      </w:pPr>
      <w:r w:rsidRPr="00C2050B">
        <w:rPr>
          <w:lang w:val="uk-UA"/>
        </w:rPr>
        <w:t>У подібному вихідному положенні потрібно намагатися розгойдувати дитин</w:t>
      </w:r>
      <w:r w:rsidR="00F07004">
        <w:rPr>
          <w:lang w:val="uk-UA"/>
        </w:rPr>
        <w:t>у в сторони так, щоб вона</w:t>
      </w:r>
      <w:r w:rsidRPr="00C2050B">
        <w:rPr>
          <w:lang w:val="uk-UA"/>
        </w:rPr>
        <w:t xml:space="preserve"> намага</w:t>
      </w:r>
      <w:r w:rsidR="00F07004">
        <w:rPr>
          <w:lang w:val="uk-UA"/>
        </w:rPr>
        <w:t>лась</w:t>
      </w:r>
      <w:r w:rsidRPr="00C2050B">
        <w:rPr>
          <w:lang w:val="uk-UA"/>
        </w:rPr>
        <w:t xml:space="preserve"> зробити крок самостійно.</w:t>
      </w:r>
      <w:r w:rsidRPr="00F962F1">
        <w:rPr>
          <w:lang w:val="uk-UA"/>
        </w:rPr>
        <w:t>Подібні вправи ЛФК для дітей з ДЦП дозволяють підвищити руховуактивність і допомогають навчитися ходити.</w:t>
      </w:r>
    </w:p>
    <w:p w:rsidR="00E829C3" w:rsidRDefault="00E829C3" w:rsidP="00F07004">
      <w:pPr>
        <w:spacing w:before="0" w:after="0" w:line="360" w:lineRule="auto"/>
        <w:ind w:firstLine="709"/>
        <w:rPr>
          <w:lang w:val="uk-UA"/>
        </w:rPr>
      </w:pPr>
    </w:p>
    <w:p w:rsidR="009743E1" w:rsidRDefault="00C8626D" w:rsidP="00C8626D">
      <w:pPr>
        <w:pStyle w:val="2"/>
        <w:spacing w:before="0" w:line="360" w:lineRule="auto"/>
        <w:rPr>
          <w:b/>
          <w:lang w:val="uk-UA"/>
        </w:rPr>
      </w:pPr>
      <w:bookmarkStart w:id="188" w:name="_Toc88671309"/>
      <w:r>
        <w:rPr>
          <w:b/>
          <w:lang w:val="uk-UA"/>
        </w:rPr>
        <w:t xml:space="preserve">3.2.3. </w:t>
      </w:r>
      <w:r w:rsidR="00B6129B" w:rsidRPr="00F07004">
        <w:rPr>
          <w:b/>
          <w:lang w:val="uk-UA"/>
        </w:rPr>
        <w:t>Вправи для покращення роботи</w:t>
      </w:r>
      <w:r w:rsidR="00A75CAD" w:rsidRPr="00F07004">
        <w:rPr>
          <w:b/>
        </w:rPr>
        <w:t xml:space="preserve"> суглобів</w:t>
      </w:r>
    </w:p>
    <w:p w:rsidR="00A75CAD" w:rsidRPr="009743E1" w:rsidRDefault="00A75CAD" w:rsidP="00EC195C">
      <w:pPr>
        <w:spacing w:after="0" w:line="360" w:lineRule="auto"/>
        <w:ind w:firstLine="567"/>
        <w:rPr>
          <w:b/>
          <w:lang w:val="uk-UA"/>
        </w:rPr>
      </w:pPr>
      <w:r w:rsidRPr="009743E1">
        <w:rPr>
          <w:lang w:val="uk-UA"/>
        </w:rPr>
        <w:t xml:space="preserve">Не менш важливо навчити дитину керувати своїми рухами і зміцнити </w:t>
      </w:r>
      <w:r w:rsidR="00F07004" w:rsidRPr="009743E1">
        <w:rPr>
          <w:lang w:val="uk-UA"/>
        </w:rPr>
        <w:t xml:space="preserve">її </w:t>
      </w:r>
      <w:r w:rsidRPr="009743E1">
        <w:rPr>
          <w:lang w:val="uk-UA"/>
        </w:rPr>
        <w:t>суглоби. Особливість цього моменту полягає в тому, що діткам, хворим на церебральний параліч, притаманні больові відчуття в суглобах, судом</w:t>
      </w:r>
      <w:r w:rsidR="00F07004" w:rsidRPr="009743E1">
        <w:rPr>
          <w:lang w:val="uk-UA"/>
        </w:rPr>
        <w:t xml:space="preserve">и </w:t>
      </w:r>
      <w:r w:rsidRPr="009743E1">
        <w:rPr>
          <w:lang w:val="uk-UA"/>
        </w:rPr>
        <w:t>і суміжні патології. Щоб розвивати суглоби кінцівок, потрібно звернути увагу на ряд спрямованих на їх зміцнення занять ЛФК при ДЦП.</w:t>
      </w:r>
      <w:bookmarkEnd w:id="188"/>
    </w:p>
    <w:p w:rsidR="00000000" w:rsidRDefault="00A75CAD">
      <w:pPr>
        <w:pStyle w:val="a8"/>
        <w:numPr>
          <w:ilvl w:val="0"/>
          <w:numId w:val="29"/>
        </w:numPr>
        <w:spacing w:before="0" w:after="0" w:line="360" w:lineRule="auto"/>
        <w:ind w:left="0" w:firstLine="567"/>
        <w:rPr>
          <w:lang w:val="uk-UA"/>
        </w:rPr>
      </w:pPr>
      <w:r w:rsidRPr="00F07004">
        <w:rPr>
          <w:lang w:val="uk-UA"/>
        </w:rPr>
        <w:lastRenderedPageBreak/>
        <w:t>Вихідн</w:t>
      </w:r>
      <w:r w:rsidR="00F07004">
        <w:rPr>
          <w:lang w:val="uk-UA"/>
        </w:rPr>
        <w:t>е</w:t>
      </w:r>
      <w:r w:rsidRPr="00F07004">
        <w:rPr>
          <w:lang w:val="uk-UA"/>
        </w:rPr>
        <w:t xml:space="preserve"> по</w:t>
      </w:r>
      <w:r w:rsidR="00F07004">
        <w:rPr>
          <w:lang w:val="uk-UA"/>
        </w:rPr>
        <w:t>ложення</w:t>
      </w:r>
      <w:r w:rsidRPr="00F07004">
        <w:rPr>
          <w:lang w:val="uk-UA"/>
        </w:rPr>
        <w:t xml:space="preserve"> дитини - лежачи на спині. Одна нога розгинається і фіксується дорослим під власною вагою тіла або під упором руки, а друга поступово згинається в коліні. Стегно при цьому по можливості притискається до живота, після чого плавно відводиться назад у вихідне положення.</w:t>
      </w:r>
    </w:p>
    <w:p w:rsidR="00000000" w:rsidRDefault="00A75CAD">
      <w:pPr>
        <w:pStyle w:val="a8"/>
        <w:numPr>
          <w:ilvl w:val="0"/>
          <w:numId w:val="29"/>
        </w:numPr>
        <w:spacing w:before="0" w:after="0" w:line="360" w:lineRule="auto"/>
        <w:ind w:left="0" w:firstLine="567"/>
        <w:rPr>
          <w:lang w:val="uk-UA"/>
        </w:rPr>
      </w:pPr>
      <w:r w:rsidRPr="00F07004">
        <w:rPr>
          <w:lang w:val="uk-UA"/>
        </w:rPr>
        <w:t>Вихідна позиція малюка - лежачи на боці. Коліно тримається зігнутим, стегно по черзі то відводиться, то повертається у вихідне положення.</w:t>
      </w:r>
    </w:p>
    <w:p w:rsidR="00000000" w:rsidRDefault="00A75CAD">
      <w:pPr>
        <w:pStyle w:val="a8"/>
        <w:numPr>
          <w:ilvl w:val="0"/>
          <w:numId w:val="29"/>
        </w:numPr>
        <w:spacing w:before="0" w:after="0" w:line="360" w:lineRule="auto"/>
        <w:ind w:left="0" w:firstLine="567"/>
        <w:rPr>
          <w:lang w:val="uk-UA"/>
        </w:rPr>
      </w:pPr>
      <w:r w:rsidRPr="00F07004">
        <w:rPr>
          <w:lang w:val="uk-UA"/>
        </w:rPr>
        <w:t>Першочергове положення тіла - стоячи обличчям до столу впритул до нього. Необхідно притулити живіт до нього так, щоб ноги вільно висіли, після чого по черзі то випрямляти їх, розгинаючи коліна, то повертати в підвішений стан.</w:t>
      </w:r>
    </w:p>
    <w:p w:rsidR="00000000" w:rsidRDefault="00A75CAD">
      <w:pPr>
        <w:pStyle w:val="a8"/>
        <w:numPr>
          <w:ilvl w:val="0"/>
          <w:numId w:val="29"/>
        </w:numPr>
        <w:spacing w:before="0" w:after="0" w:line="360" w:lineRule="auto"/>
        <w:ind w:left="0" w:firstLine="567"/>
        <w:rPr>
          <w:lang w:val="uk-UA"/>
        </w:rPr>
      </w:pPr>
      <w:r w:rsidRPr="00F07004">
        <w:rPr>
          <w:lang w:val="uk-UA"/>
        </w:rPr>
        <w:t>Лежачи на спині, дитина за допомогою дорослого згинає ногу в коліні, після чого по можливості випрямляє її максимально рівно.</w:t>
      </w:r>
    </w:p>
    <w:p w:rsidR="00000000" w:rsidRDefault="00A75CAD">
      <w:pPr>
        <w:pStyle w:val="a8"/>
        <w:numPr>
          <w:ilvl w:val="0"/>
          <w:numId w:val="29"/>
        </w:numPr>
        <w:spacing w:before="0" w:after="0" w:line="360" w:lineRule="auto"/>
        <w:ind w:left="0" w:firstLine="567"/>
        <w:rPr>
          <w:lang w:val="uk-UA"/>
        </w:rPr>
      </w:pPr>
      <w:r w:rsidRPr="00F07004">
        <w:rPr>
          <w:lang w:val="uk-UA"/>
        </w:rPr>
        <w:t>Поклавши дитини на живіт, дорослий або інструктор підкладає під його груди валик, після чого, утримуючи крихітку за руки, піднімає верхню частинуйого тулуба, уривчасто і пружно здійснюючи руху вгору і вниз.</w:t>
      </w:r>
    </w:p>
    <w:p w:rsidR="00000000" w:rsidRDefault="00A75CAD">
      <w:pPr>
        <w:pStyle w:val="a8"/>
        <w:numPr>
          <w:ilvl w:val="0"/>
          <w:numId w:val="29"/>
        </w:numPr>
        <w:spacing w:before="0" w:after="0" w:line="360" w:lineRule="auto"/>
        <w:ind w:left="0" w:firstLine="567"/>
        <w:rPr>
          <w:lang w:val="uk-UA"/>
        </w:rPr>
      </w:pPr>
      <w:r w:rsidRPr="00F07004">
        <w:rPr>
          <w:lang w:val="uk-UA"/>
        </w:rPr>
        <w:t>Вихідна позиція малюка - лежачи на спині. Руки згинаються в лікті так, щоб особа залишала</w:t>
      </w:r>
      <w:r w:rsidR="00F07004">
        <w:rPr>
          <w:lang w:val="uk-UA"/>
        </w:rPr>
        <w:t>ся нерухомою</w:t>
      </w:r>
      <w:r w:rsidRPr="00F07004">
        <w:rPr>
          <w:lang w:val="uk-UA"/>
        </w:rPr>
        <w:t>. Після чого дорослий допомагає зігнути дитині кінцівку, розгортаючи його голову в іншому напрямку.</w:t>
      </w:r>
    </w:p>
    <w:p w:rsidR="00F07004" w:rsidRPr="00F07004" w:rsidRDefault="00F07004" w:rsidP="00F07004">
      <w:pPr>
        <w:spacing w:before="0" w:after="0" w:line="360" w:lineRule="auto"/>
        <w:rPr>
          <w:lang w:val="uk-UA"/>
        </w:rPr>
      </w:pPr>
    </w:p>
    <w:p w:rsidR="009743E1" w:rsidRDefault="00C8626D" w:rsidP="00C8626D">
      <w:pPr>
        <w:pStyle w:val="2"/>
        <w:spacing w:before="0" w:line="360" w:lineRule="auto"/>
        <w:ind w:left="1571"/>
        <w:rPr>
          <w:b/>
          <w:lang w:val="uk-UA"/>
        </w:rPr>
      </w:pPr>
      <w:bookmarkStart w:id="189" w:name="_Toc88671310"/>
      <w:r>
        <w:rPr>
          <w:b/>
          <w:lang w:val="uk-UA"/>
        </w:rPr>
        <w:t xml:space="preserve">3.2.4. </w:t>
      </w:r>
      <w:r w:rsidR="00B6129B" w:rsidRPr="00F07004">
        <w:rPr>
          <w:b/>
          <w:lang w:val="uk-UA"/>
        </w:rPr>
        <w:t>Вправи на гнучкість</w:t>
      </w:r>
    </w:p>
    <w:p w:rsidR="007C154D" w:rsidRPr="00824A6C" w:rsidRDefault="007C154D" w:rsidP="00824A6C">
      <w:pPr>
        <w:spacing w:before="0" w:after="0" w:line="360" w:lineRule="auto"/>
        <w:ind w:firstLine="709"/>
        <w:rPr>
          <w:rFonts w:cs="Times New Roman"/>
          <w:b/>
          <w:lang w:val="uk-UA"/>
        </w:rPr>
      </w:pPr>
      <w:r w:rsidRPr="00824A6C">
        <w:rPr>
          <w:rFonts w:cs="Times New Roman"/>
          <w:lang w:val="uk-UA"/>
        </w:rPr>
        <w:t>Підвищити гнучкість також допомагає комплекс вправ ЛФК для дітей з ДЦП на розтяжку. Він дозволяє знизити рівень вираженості патологічно</w:t>
      </w:r>
      <w:r w:rsidR="00F07004" w:rsidRPr="00824A6C">
        <w:rPr>
          <w:rFonts w:cs="Times New Roman"/>
          <w:lang w:val="uk-UA"/>
        </w:rPr>
        <w:t>го</w:t>
      </w:r>
      <w:r w:rsidRPr="00824A6C">
        <w:rPr>
          <w:rFonts w:cs="Times New Roman"/>
          <w:lang w:val="uk-UA"/>
        </w:rPr>
        <w:t xml:space="preserve"> стану спини і хребта, покращує стан ураженого спинного мозку, а також його нервових закінчень. Більш того, подібного роду заняття ЛФК для дітей з ДЦП дозволяють зміцнити м'язи кінцівок, що, безумовно, впливає на більш впевнені рухи руками і ногами.</w:t>
      </w:r>
      <w:bookmarkEnd w:id="189"/>
    </w:p>
    <w:p w:rsidR="007C154D" w:rsidRDefault="007C154D" w:rsidP="00824A6C">
      <w:pPr>
        <w:pStyle w:val="a8"/>
        <w:numPr>
          <w:ilvl w:val="0"/>
          <w:numId w:val="6"/>
        </w:numPr>
        <w:spacing w:before="0" w:after="0" w:line="360" w:lineRule="auto"/>
        <w:ind w:left="0" w:firstLine="567"/>
        <w:rPr>
          <w:lang w:val="uk-UA"/>
        </w:rPr>
      </w:pPr>
      <w:r w:rsidRPr="007C154D">
        <w:rPr>
          <w:lang w:val="uk-UA"/>
        </w:rPr>
        <w:lastRenderedPageBreak/>
        <w:t>Дитину потрібно посадити на підлогу таким чином, щоб ноги були випрямлені, а тулуб поряд з ними створювало прямий кут і бу</w:t>
      </w:r>
      <w:r w:rsidR="00F07004">
        <w:rPr>
          <w:lang w:val="uk-UA"/>
        </w:rPr>
        <w:t>в</w:t>
      </w:r>
      <w:r w:rsidRPr="007C154D">
        <w:rPr>
          <w:lang w:val="uk-UA"/>
        </w:rPr>
        <w:t xml:space="preserve"> перпендикулярно підлозі. Видихаючи, малюк повинен постаратися нагнутися так, щоб мати можливість дотягнутися пальцями рук до пальців ніг. При цьому допомога інструктора ЛФК для дітей з ДЦП в даній вправі полягає в тому, що він допомагає опустити корпус ще нижче, виробляючи плавні натискання на спину так, щоб лоб дитини теж торкнувся ніг.</w:t>
      </w:r>
    </w:p>
    <w:p w:rsidR="007C154D" w:rsidRDefault="007C154D" w:rsidP="008A3FE8">
      <w:pPr>
        <w:pStyle w:val="a8"/>
        <w:numPr>
          <w:ilvl w:val="0"/>
          <w:numId w:val="6"/>
        </w:numPr>
        <w:spacing w:before="0" w:after="0" w:line="360" w:lineRule="auto"/>
        <w:ind w:left="0" w:firstLine="567"/>
        <w:rPr>
          <w:lang w:val="uk-UA"/>
        </w:rPr>
      </w:pPr>
      <w:r w:rsidRPr="007C154D">
        <w:rPr>
          <w:lang w:val="uk-UA"/>
        </w:rPr>
        <w:t>Будучи в положенні лежачи на животі, дитина витягає руки вздовж тіла. Потім він розгортає кисті рук до підлоги і робить на них упор. Поступово упираючись на руки і піднімаючи грудну клітку над рівнем підлоги, малюк тренує розтяжку м'язів біцепса, імітуючи віджимання здорової людини. Дорослий повинен стежити за тим, щоб дитина не закида</w:t>
      </w:r>
      <w:r w:rsidR="00F07004">
        <w:rPr>
          <w:lang w:val="uk-UA"/>
        </w:rPr>
        <w:t>ла</w:t>
      </w:r>
      <w:r w:rsidRPr="007C154D">
        <w:rPr>
          <w:lang w:val="uk-UA"/>
        </w:rPr>
        <w:t xml:space="preserve"> голову, і щоб його дихання було спокійним, рівним.</w:t>
      </w:r>
    </w:p>
    <w:p w:rsidR="007C154D" w:rsidRDefault="007C154D" w:rsidP="008A3FE8">
      <w:pPr>
        <w:pStyle w:val="a8"/>
        <w:numPr>
          <w:ilvl w:val="0"/>
          <w:numId w:val="6"/>
        </w:numPr>
        <w:spacing w:before="0" w:after="0" w:line="360" w:lineRule="auto"/>
        <w:ind w:left="0" w:firstLine="567"/>
        <w:rPr>
          <w:lang w:val="uk-UA"/>
        </w:rPr>
      </w:pPr>
      <w:r w:rsidRPr="007C154D">
        <w:rPr>
          <w:lang w:val="uk-UA"/>
        </w:rPr>
        <w:t xml:space="preserve">Наступна вправанагадує жим нижнього пресаз закиданням ніг в комплексі занять здорової людини. Початкове положення - дитина з церебральним паралічем лежить на спині, руки витягнуті уздовж тіла. На рахунок «раз» </w:t>
      </w:r>
      <w:r w:rsidR="00E26B65">
        <w:rPr>
          <w:lang w:val="uk-UA"/>
        </w:rPr>
        <w:t>вона повільно і плавно під</w:t>
      </w:r>
      <w:r w:rsidRPr="007C154D">
        <w:rPr>
          <w:lang w:val="uk-UA"/>
        </w:rPr>
        <w:t>і</w:t>
      </w:r>
      <w:r w:rsidR="00E26B65">
        <w:rPr>
          <w:lang w:val="uk-UA"/>
        </w:rPr>
        <w:t>й</w:t>
      </w:r>
      <w:r w:rsidRPr="007C154D">
        <w:rPr>
          <w:lang w:val="uk-UA"/>
        </w:rPr>
        <w:t>має прямі ноги над головою і заводить їх вгору за голову, торкаючись пальцями ніг підлоги і не згинаючи їх у колінах, на рахунок «два» повертає їх так само повільно у вихідне положення. Протягом вправи дорослий контролює процес і стежить за тим, щоб руки від підлоги не відривалися.</w:t>
      </w:r>
    </w:p>
    <w:p w:rsidR="007C154D" w:rsidRPr="007C154D" w:rsidRDefault="007C154D" w:rsidP="008A3FE8">
      <w:pPr>
        <w:pStyle w:val="a8"/>
        <w:numPr>
          <w:ilvl w:val="0"/>
          <w:numId w:val="6"/>
        </w:numPr>
        <w:spacing w:before="0" w:after="0" w:line="360" w:lineRule="auto"/>
        <w:ind w:left="0" w:firstLine="567"/>
        <w:rPr>
          <w:lang w:val="uk-UA"/>
        </w:rPr>
      </w:pPr>
      <w:r w:rsidRPr="007C154D">
        <w:rPr>
          <w:lang w:val="uk-UA"/>
        </w:rPr>
        <w:t xml:space="preserve">Вихідна позиція - сидячи на підлозі з розставленими в сторони ногами. Перше рух - згинання </w:t>
      </w:r>
      <w:r w:rsidR="006D2DF2">
        <w:rPr>
          <w:lang w:val="uk-UA"/>
        </w:rPr>
        <w:t xml:space="preserve">ніг по черзі так, щоб </w:t>
      </w:r>
      <w:r w:rsidRPr="007C154D">
        <w:rPr>
          <w:lang w:val="uk-UA"/>
        </w:rPr>
        <w:t xml:space="preserve"> п'ята </w:t>
      </w:r>
      <w:r w:rsidR="006D2DF2">
        <w:rPr>
          <w:lang w:val="uk-UA"/>
        </w:rPr>
        <w:t>доторкалась</w:t>
      </w:r>
      <w:r w:rsidRPr="007C154D">
        <w:rPr>
          <w:lang w:val="uk-UA"/>
        </w:rPr>
        <w:t xml:space="preserve"> внутрішньої стегнової частини </w:t>
      </w:r>
      <w:r w:rsidR="006D2DF2">
        <w:rPr>
          <w:lang w:val="uk-UA"/>
        </w:rPr>
        <w:t>протилежної ноги</w:t>
      </w:r>
      <w:r w:rsidRPr="007C154D">
        <w:rPr>
          <w:lang w:val="uk-UA"/>
        </w:rPr>
        <w:t xml:space="preserve">, другий рух - наближення стопи до колінного суглобу </w:t>
      </w:r>
      <w:r w:rsidR="006D2DF2">
        <w:rPr>
          <w:lang w:val="uk-UA"/>
        </w:rPr>
        <w:t>протилежної ноги</w:t>
      </w:r>
      <w:r w:rsidRPr="007C154D">
        <w:rPr>
          <w:lang w:val="uk-UA"/>
        </w:rPr>
        <w:t>. Після проведення цих маніпуляцій здійснюється рух правої руки до лівого коліна в обхват з підтриманням лівої ноги, а рух лівої руки переміщує її на протилежну сторону талії за спину. Дорослий повертає голову дитини в ліву сторонуі нахиляє її так, щоб підборіддя стосувався лівого плеча. При цьому праве коліно постійно залишається в положенні притиснуто</w:t>
      </w:r>
      <w:r w:rsidR="006D2DF2">
        <w:rPr>
          <w:lang w:val="uk-UA"/>
        </w:rPr>
        <w:t>му</w:t>
      </w:r>
      <w:r w:rsidRPr="007C154D">
        <w:rPr>
          <w:lang w:val="uk-UA"/>
        </w:rPr>
        <w:t xml:space="preserve"> до підлоги.</w:t>
      </w:r>
    </w:p>
    <w:p w:rsidR="00117129" w:rsidRDefault="007C154D" w:rsidP="00117129">
      <w:pPr>
        <w:spacing w:before="0" w:after="0" w:line="360" w:lineRule="auto"/>
        <w:ind w:firstLine="567"/>
        <w:rPr>
          <w:lang w:val="uk-UA"/>
        </w:rPr>
      </w:pPr>
      <w:r w:rsidRPr="007C154D">
        <w:rPr>
          <w:lang w:val="uk-UA"/>
        </w:rPr>
        <w:lastRenderedPageBreak/>
        <w:t>Такий комплекс вправ ЛФК для дітей з ДЦП при регулярному його виконанні день у день сприяє значному поліпшенню стану маленького пацієнта. Особливо ефект</w:t>
      </w:r>
      <w:r w:rsidR="006D2DF2">
        <w:rPr>
          <w:lang w:val="uk-UA"/>
        </w:rPr>
        <w:t>ивна така лікувальна гімнастика тоді</w:t>
      </w:r>
      <w:r w:rsidRPr="007C154D">
        <w:rPr>
          <w:lang w:val="uk-UA"/>
        </w:rPr>
        <w:t>, коли здійснюється вона на ранньому етапі дорослішання дитини. І чим раніше - тим краще.</w:t>
      </w:r>
      <w:bookmarkStart w:id="190" w:name="_Toc88671311"/>
    </w:p>
    <w:p w:rsidR="00000000" w:rsidRDefault="00B6129B">
      <w:pPr>
        <w:pStyle w:val="a8"/>
        <w:numPr>
          <w:ilvl w:val="2"/>
          <w:numId w:val="20"/>
        </w:numPr>
        <w:spacing w:before="0" w:after="0" w:line="360" w:lineRule="auto"/>
        <w:ind w:left="0" w:firstLine="360"/>
        <w:rPr>
          <w:lang w:val="uk-UA"/>
        </w:rPr>
      </w:pPr>
      <w:r w:rsidRPr="00117129">
        <w:rPr>
          <w:b/>
          <w:lang w:val="uk-UA"/>
        </w:rPr>
        <w:t>Вправи на р</w:t>
      </w:r>
      <w:r w:rsidR="007C154D" w:rsidRPr="00117129">
        <w:rPr>
          <w:b/>
          <w:lang w:val="uk-UA"/>
        </w:rPr>
        <w:t>озслаблення</w:t>
      </w:r>
      <w:r w:rsidR="00117129">
        <w:rPr>
          <w:b/>
          <w:lang w:val="uk-UA"/>
        </w:rPr>
        <w:t>.</w:t>
      </w:r>
      <w:r w:rsidR="007C154D" w:rsidRPr="00117129">
        <w:rPr>
          <w:lang w:val="uk-UA"/>
        </w:rPr>
        <w:t>Пр</w:t>
      </w:r>
      <w:r w:rsidR="006D2DF2" w:rsidRPr="00117129">
        <w:rPr>
          <w:lang w:val="uk-UA"/>
        </w:rPr>
        <w:t>имітно, що заняття</w:t>
      </w:r>
      <w:r w:rsidR="007C154D" w:rsidRPr="00117129">
        <w:rPr>
          <w:lang w:val="uk-UA"/>
        </w:rPr>
        <w:t xml:space="preserve"> ЛФК при ДЦП у дорослих так само, як і у </w:t>
      </w:r>
      <w:r w:rsidR="006D2DF2" w:rsidRPr="00117129">
        <w:rPr>
          <w:lang w:val="uk-UA"/>
        </w:rPr>
        <w:t>дітей, сприяють реабілітаційному</w:t>
      </w:r>
      <w:r w:rsidR="007C154D" w:rsidRPr="00117129">
        <w:rPr>
          <w:lang w:val="uk-UA"/>
        </w:rPr>
        <w:t xml:space="preserve"> процесу. Але у дорослих це відбувається набагато повільніше, ніж у дітей, оскільки дитячий організм набагато більш податливий. Тому затягувати з ЛФК при ДЦП у дітей не можна.</w:t>
      </w:r>
      <w:bookmarkEnd w:id="190"/>
    </w:p>
    <w:p w:rsidR="007C154D" w:rsidRDefault="007C154D" w:rsidP="008A3FE8">
      <w:pPr>
        <w:pStyle w:val="a8"/>
        <w:numPr>
          <w:ilvl w:val="0"/>
          <w:numId w:val="7"/>
        </w:numPr>
        <w:spacing w:before="0" w:after="0" w:line="360" w:lineRule="auto"/>
        <w:ind w:left="0" w:firstLine="567"/>
        <w:rPr>
          <w:lang w:val="uk-UA"/>
        </w:rPr>
      </w:pPr>
      <w:r w:rsidRPr="007C154D">
        <w:rPr>
          <w:lang w:val="uk-UA"/>
        </w:rPr>
        <w:t xml:space="preserve">Виходячи з того що частим симптомом дитячого церебрального паралічу є сильний гіпертонус м'язів, </w:t>
      </w:r>
      <w:r w:rsidR="006D2DF2">
        <w:rPr>
          <w:lang w:val="uk-UA"/>
        </w:rPr>
        <w:t>фізичноою терапією</w:t>
      </w:r>
      <w:r w:rsidRPr="007C154D">
        <w:rPr>
          <w:lang w:val="uk-UA"/>
        </w:rPr>
        <w:t xml:space="preserve"> передбачені спеціальні вправина їх розслаблення.</w:t>
      </w:r>
    </w:p>
    <w:p w:rsidR="007C154D" w:rsidRDefault="007C154D" w:rsidP="008A3FE8">
      <w:pPr>
        <w:pStyle w:val="a8"/>
        <w:numPr>
          <w:ilvl w:val="0"/>
          <w:numId w:val="7"/>
        </w:numPr>
        <w:spacing w:before="0" w:after="0" w:line="360" w:lineRule="auto"/>
        <w:ind w:left="0" w:firstLine="567"/>
        <w:rPr>
          <w:lang w:val="uk-UA"/>
        </w:rPr>
      </w:pPr>
      <w:r w:rsidRPr="007C154D">
        <w:rPr>
          <w:lang w:val="uk-UA"/>
        </w:rPr>
        <w:t>Для того щоб руки і ноги хворої дитини могли відпочити, йому необхідно лягти спиною на підлогу, після чого кінцівки з одного боку зафіксувати в нерухомому стані, застосовуючи при цьому обважнювачі, які можна спорудити з мішечків з піском.</w:t>
      </w:r>
    </w:p>
    <w:p w:rsidR="007C154D" w:rsidRDefault="007C154D" w:rsidP="008A3FE8">
      <w:pPr>
        <w:pStyle w:val="a8"/>
        <w:numPr>
          <w:ilvl w:val="0"/>
          <w:numId w:val="7"/>
        </w:numPr>
        <w:spacing w:before="0" w:after="0" w:line="360" w:lineRule="auto"/>
        <w:ind w:left="0" w:firstLine="567"/>
        <w:rPr>
          <w:lang w:val="uk-UA"/>
        </w:rPr>
      </w:pPr>
      <w:r w:rsidRPr="007C154D">
        <w:rPr>
          <w:lang w:val="uk-UA"/>
        </w:rPr>
        <w:t>Вільну руку з іншого боку тулуба дитина повинна зігнути в лікті, при цьо</w:t>
      </w:r>
      <w:r w:rsidR="00934DFD">
        <w:rPr>
          <w:lang w:val="uk-UA"/>
        </w:rPr>
        <w:t>му його передпліччя допомагає</w:t>
      </w:r>
      <w:r w:rsidRPr="007C154D">
        <w:rPr>
          <w:lang w:val="uk-UA"/>
        </w:rPr>
        <w:t xml:space="preserve"> тримати дорослий. Рука залишається в такому положенні до тих пір, поки не відчується зниження м'яз</w:t>
      </w:r>
      <w:r w:rsidR="00934DFD">
        <w:rPr>
          <w:lang w:val="uk-UA"/>
        </w:rPr>
        <w:t xml:space="preserve">евого тонусу. </w:t>
      </w:r>
      <w:r w:rsidRPr="007C154D">
        <w:rPr>
          <w:lang w:val="uk-UA"/>
        </w:rPr>
        <w:t>Після чого дорослий допомагає дитині струсити кисть, періодично згинаючи її, обертаючи і виводячи з боку в бік.</w:t>
      </w:r>
    </w:p>
    <w:p w:rsidR="006D2DF2" w:rsidRDefault="007C154D" w:rsidP="008A3FE8">
      <w:pPr>
        <w:pStyle w:val="a8"/>
        <w:numPr>
          <w:ilvl w:val="0"/>
          <w:numId w:val="7"/>
        </w:numPr>
        <w:spacing w:before="0" w:after="0" w:line="360" w:lineRule="auto"/>
        <w:ind w:left="0" w:firstLine="567"/>
        <w:rPr>
          <w:lang w:val="uk-UA"/>
        </w:rPr>
      </w:pPr>
      <w:r w:rsidRPr="007C154D">
        <w:rPr>
          <w:lang w:val="uk-UA"/>
        </w:rPr>
        <w:t>Те ж саме потрібно зробити і з ногою. У той час, поки зафіксовані</w:t>
      </w:r>
      <w:r w:rsidR="00934DFD">
        <w:rPr>
          <w:lang w:val="uk-UA"/>
        </w:rPr>
        <w:t xml:space="preserve"> верхні </w:t>
      </w:r>
      <w:r w:rsidRPr="007C154D">
        <w:rPr>
          <w:lang w:val="uk-UA"/>
        </w:rPr>
        <w:t xml:space="preserve"> кінцівки дитини, дорослий допомагає йому тримати гомілки і відводити ноги в тазостегновому суглобітак, щоб мати можливість здійснювати кругові рухидля розтяжки м'язів ноги. Відповідно, ноги поперемінно чергуються.</w:t>
      </w:r>
    </w:p>
    <w:p w:rsidR="00831016" w:rsidRPr="00831016" w:rsidRDefault="00831016" w:rsidP="00831016">
      <w:pPr>
        <w:pStyle w:val="a8"/>
        <w:spacing w:before="0" w:after="0" w:line="360" w:lineRule="auto"/>
        <w:rPr>
          <w:lang w:val="uk-UA"/>
        </w:rPr>
      </w:pPr>
    </w:p>
    <w:p w:rsidR="00E86A3F" w:rsidRPr="00EC195C" w:rsidRDefault="00C8626D" w:rsidP="00E86A3F">
      <w:pPr>
        <w:pStyle w:val="2"/>
        <w:spacing w:after="240"/>
        <w:rPr>
          <w:b/>
          <w:lang w:val="uk-UA"/>
        </w:rPr>
      </w:pPr>
      <w:bookmarkStart w:id="191" w:name="_Toc88671312"/>
      <w:r w:rsidRPr="00EC195C">
        <w:rPr>
          <w:b/>
          <w:lang w:val="uk-UA"/>
        </w:rPr>
        <w:lastRenderedPageBreak/>
        <w:t xml:space="preserve">3.2.5. </w:t>
      </w:r>
      <w:r w:rsidR="00B6129B" w:rsidRPr="00EC195C">
        <w:rPr>
          <w:b/>
          <w:lang w:val="uk-UA"/>
        </w:rPr>
        <w:t>Вправи для покращення д</w:t>
      </w:r>
      <w:r w:rsidR="007C154D" w:rsidRPr="00EC195C">
        <w:rPr>
          <w:b/>
          <w:lang w:val="uk-UA"/>
        </w:rPr>
        <w:t>ихання</w:t>
      </w:r>
    </w:p>
    <w:p w:rsidR="007C154D" w:rsidRPr="00117129" w:rsidRDefault="00934DFD" w:rsidP="00E86A3F">
      <w:pPr>
        <w:spacing w:before="0" w:after="240" w:line="360" w:lineRule="auto"/>
        <w:ind w:firstLine="709"/>
        <w:rPr>
          <w:b/>
          <w:lang w:val="uk-UA"/>
        </w:rPr>
      </w:pPr>
      <w:r w:rsidRPr="00117129">
        <w:rPr>
          <w:lang w:val="uk-UA"/>
        </w:rPr>
        <w:t>Система вправ</w:t>
      </w:r>
      <w:r w:rsidR="007C154D" w:rsidRPr="00117129">
        <w:rPr>
          <w:lang w:val="uk-UA"/>
        </w:rPr>
        <w:t xml:space="preserve"> ЛФК </w:t>
      </w:r>
      <w:r w:rsidRPr="00117129">
        <w:rPr>
          <w:lang w:val="uk-UA"/>
        </w:rPr>
        <w:t xml:space="preserve">при ДЦП передбачає </w:t>
      </w:r>
      <w:r w:rsidR="007C154D" w:rsidRPr="00117129">
        <w:rPr>
          <w:lang w:val="uk-UA"/>
        </w:rPr>
        <w:t xml:space="preserve">процес </w:t>
      </w:r>
      <w:r w:rsidRPr="00117129">
        <w:rPr>
          <w:lang w:val="uk-UA"/>
        </w:rPr>
        <w:t xml:space="preserve">ремісії </w:t>
      </w:r>
      <w:r w:rsidR="007C154D" w:rsidRPr="00117129">
        <w:rPr>
          <w:lang w:val="uk-UA"/>
        </w:rPr>
        <w:t>тільки при регулярному їх виконанні. Розклад програми тренувань має включати заняття в дозвілля хворого щодня, день у день. Тільки регулярна гімнастика та постійні заняття зможуть повернути фізіологію хворої дитини в більш-менш прийнятну форму. Тому нехтувати щоденно</w:t>
      </w:r>
      <w:r w:rsidRPr="00117129">
        <w:rPr>
          <w:lang w:val="uk-UA"/>
        </w:rPr>
        <w:t>ю</w:t>
      </w:r>
      <w:r w:rsidR="007C154D" w:rsidRPr="00117129">
        <w:rPr>
          <w:lang w:val="uk-UA"/>
        </w:rPr>
        <w:t xml:space="preserve"> періодичністю комплексної терапії церебрального паралічу </w:t>
      </w:r>
      <w:r w:rsidRPr="00117129">
        <w:rPr>
          <w:lang w:val="uk-UA"/>
        </w:rPr>
        <w:t xml:space="preserve">не </w:t>
      </w:r>
      <w:r w:rsidR="007C154D" w:rsidRPr="00117129">
        <w:rPr>
          <w:lang w:val="uk-UA"/>
        </w:rPr>
        <w:t>можна. Крім усього іншого, ЛФК при ДЦП передбачає і вміння правильно дихати.</w:t>
      </w:r>
      <w:bookmarkEnd w:id="191"/>
    </w:p>
    <w:p w:rsidR="007C154D" w:rsidRDefault="007C154D" w:rsidP="008A3FE8">
      <w:pPr>
        <w:pStyle w:val="a8"/>
        <w:numPr>
          <w:ilvl w:val="0"/>
          <w:numId w:val="8"/>
        </w:numPr>
        <w:spacing w:before="0" w:after="0" w:line="360" w:lineRule="auto"/>
        <w:ind w:left="0" w:firstLine="567"/>
        <w:rPr>
          <w:lang w:val="uk-UA"/>
        </w:rPr>
      </w:pPr>
      <w:r w:rsidRPr="007C154D">
        <w:rPr>
          <w:lang w:val="uk-UA"/>
        </w:rPr>
        <w:t>Дорослий показує дитині, як потрібно робити п</w:t>
      </w:r>
      <w:r w:rsidR="00A76A36">
        <w:rPr>
          <w:lang w:val="uk-UA"/>
        </w:rPr>
        <w:t xml:space="preserve">равильний глибокий вдих і видих, </w:t>
      </w:r>
      <w:r w:rsidRPr="007C154D">
        <w:rPr>
          <w:lang w:val="uk-UA"/>
        </w:rPr>
        <w:t>як ротом, так і носом. Для цього можна використовувати допоміжний інвентар у вигляді кульок, гумових іграшок, мильних бульбашок.</w:t>
      </w:r>
    </w:p>
    <w:p w:rsidR="007C154D" w:rsidRDefault="007C154D" w:rsidP="008A3FE8">
      <w:pPr>
        <w:pStyle w:val="a8"/>
        <w:numPr>
          <w:ilvl w:val="0"/>
          <w:numId w:val="8"/>
        </w:numPr>
        <w:spacing w:before="0" w:after="0" w:line="360" w:lineRule="auto"/>
        <w:ind w:left="0" w:firstLine="567"/>
        <w:rPr>
          <w:lang w:val="uk-UA"/>
        </w:rPr>
      </w:pPr>
      <w:r w:rsidRPr="007C154D">
        <w:rPr>
          <w:lang w:val="uk-UA"/>
        </w:rPr>
        <w:t>Інструктор вимовляє голосні звуки, то знижуючи, то підвищуючи гучність свого голосу. Дитина повинна повторювати за ним. Можна по черзі чергувати цю вправу зі співом або грою на духових.</w:t>
      </w:r>
    </w:p>
    <w:p w:rsidR="007C154D" w:rsidRDefault="007C154D" w:rsidP="008A3FE8">
      <w:pPr>
        <w:pStyle w:val="a8"/>
        <w:numPr>
          <w:ilvl w:val="0"/>
          <w:numId w:val="8"/>
        </w:numPr>
        <w:spacing w:before="0" w:after="0" w:line="360" w:lineRule="auto"/>
        <w:ind w:left="0" w:firstLine="567"/>
        <w:rPr>
          <w:lang w:val="uk-UA"/>
        </w:rPr>
      </w:pPr>
      <w:r w:rsidRPr="007C154D">
        <w:rPr>
          <w:lang w:val="uk-UA"/>
        </w:rPr>
        <w:t>Стандартне вправу по відновленню дихального процесу - підйом рук над головою і наповнення легенів повітрям при вдиху на повні груди, а також опускання рук на видиху. Можна ускладнити вправу, використовуючи частину видиху із зануренням голови пацієнта в воду.</w:t>
      </w:r>
    </w:p>
    <w:p w:rsidR="00831016" w:rsidRPr="007C154D" w:rsidRDefault="00831016" w:rsidP="008A3FE8">
      <w:pPr>
        <w:pStyle w:val="a8"/>
        <w:spacing w:before="0" w:after="0" w:line="360" w:lineRule="auto"/>
        <w:ind w:left="0" w:firstLine="567"/>
        <w:rPr>
          <w:lang w:val="uk-UA"/>
        </w:rPr>
      </w:pPr>
    </w:p>
    <w:p w:rsidR="009743E1" w:rsidRPr="009743E1" w:rsidRDefault="000679E0" w:rsidP="009743E1">
      <w:pPr>
        <w:pStyle w:val="a8"/>
        <w:numPr>
          <w:ilvl w:val="2"/>
          <w:numId w:val="8"/>
        </w:numPr>
        <w:spacing w:before="0" w:after="0" w:line="360" w:lineRule="auto"/>
        <w:rPr>
          <w:b/>
          <w:lang w:val="uk-UA"/>
        </w:rPr>
      </w:pPr>
      <w:r w:rsidRPr="009743E1">
        <w:rPr>
          <w:b/>
          <w:lang w:val="uk-UA"/>
        </w:rPr>
        <w:t>ЛФК в ігрових вправах</w:t>
      </w:r>
    </w:p>
    <w:p w:rsidR="008E1C22" w:rsidRPr="009743E1" w:rsidRDefault="008E1C22" w:rsidP="009743E1">
      <w:pPr>
        <w:spacing w:before="0" w:after="0" w:line="360" w:lineRule="auto"/>
        <w:ind w:firstLine="708"/>
        <w:rPr>
          <w:b/>
          <w:lang w:val="uk-UA"/>
        </w:rPr>
      </w:pPr>
      <w:r w:rsidRPr="009743E1">
        <w:rPr>
          <w:lang w:val="uk-UA"/>
        </w:rPr>
        <w:t xml:space="preserve">Як вже було сказано раніше, програма тренувань дітей, хворих на церебральний параліч, повинна включати роботу дорослого з дитиною кожен день, всі сім днів на тиждень. Але крім цього потрібно враховувати раціональність застосовуваних навантажень, адже дитина повинна також і відпочивати. Розрахунок взятих за основу навантажень в комплексі ЛФК для дітей з ДЦП має здійснюватися виходячи з вікового фактора, маси тіла і росту хворої дитини. Крім цього потрібно враховувати ступінь ураженої психіки і фізіології, адже сам по собі церебральний параліч включає </w:t>
      </w:r>
      <w:r w:rsidRPr="009743E1">
        <w:rPr>
          <w:lang w:val="uk-UA"/>
        </w:rPr>
        <w:lastRenderedPageBreak/>
        <w:t>величезну кількість різновидів з різним ступенем тяжкості. Чим більш складний випадок - тим частішими і наполегливими повинні бути тренування, але виконуватися вони повинні з граничною акуратністю і з фізичним терапевтом. При цьому комусь із дітей підходить масаж і ЛФК при ДЦП, а комусь ще  і водні процедури - тут все дуже індивідуально, в залежності від конкретн</w:t>
      </w:r>
      <w:r w:rsidR="00831016" w:rsidRPr="009743E1">
        <w:rPr>
          <w:lang w:val="uk-UA"/>
        </w:rPr>
        <w:t>ого випадку протікання хвороби.</w:t>
      </w:r>
    </w:p>
    <w:p w:rsidR="008E1C22" w:rsidRPr="008E1C22" w:rsidRDefault="008E1C22" w:rsidP="008A3FE8">
      <w:pPr>
        <w:spacing w:before="0" w:after="0" w:line="360" w:lineRule="auto"/>
        <w:ind w:firstLine="709"/>
        <w:rPr>
          <w:lang w:val="uk-UA"/>
        </w:rPr>
      </w:pPr>
      <w:r w:rsidRPr="008E1C22">
        <w:rPr>
          <w:lang w:val="uk-UA"/>
        </w:rPr>
        <w:t xml:space="preserve">Дуже багатьом дітям </w:t>
      </w:r>
      <w:r>
        <w:rPr>
          <w:lang w:val="uk-UA"/>
        </w:rPr>
        <w:t>з церебральним паралічем подобається</w:t>
      </w:r>
      <w:r w:rsidRPr="008E1C22">
        <w:rPr>
          <w:lang w:val="uk-UA"/>
        </w:rPr>
        <w:t xml:space="preserve"> ігрова методика роботи з інструкторами</w:t>
      </w:r>
      <w:r>
        <w:rPr>
          <w:lang w:val="uk-UA"/>
        </w:rPr>
        <w:t xml:space="preserve"> ЛФК, які </w:t>
      </w:r>
      <w:r w:rsidRPr="008E1C22">
        <w:rPr>
          <w:lang w:val="uk-UA"/>
        </w:rPr>
        <w:t>передбачають не тільки дієвість і результативність процесу, але також дозво</w:t>
      </w:r>
      <w:r>
        <w:rPr>
          <w:lang w:val="uk-UA"/>
        </w:rPr>
        <w:t>ляють зацікавити дитину і дати їй</w:t>
      </w:r>
      <w:r w:rsidRPr="008E1C22">
        <w:rPr>
          <w:lang w:val="uk-UA"/>
        </w:rPr>
        <w:t xml:space="preserve"> можливість розслабитися.</w:t>
      </w:r>
    </w:p>
    <w:p w:rsidR="008E1C22" w:rsidRDefault="008E1C22" w:rsidP="008A3FE8">
      <w:pPr>
        <w:pStyle w:val="a8"/>
        <w:numPr>
          <w:ilvl w:val="0"/>
          <w:numId w:val="9"/>
        </w:numPr>
        <w:spacing w:before="0" w:after="0" w:line="360" w:lineRule="auto"/>
        <w:ind w:left="0" w:firstLine="567"/>
        <w:rPr>
          <w:lang w:val="uk-UA"/>
        </w:rPr>
      </w:pPr>
      <w:r w:rsidRPr="008E1C22">
        <w:rPr>
          <w:lang w:val="uk-UA"/>
        </w:rPr>
        <w:t>«Руйнування вежі» - гра передбачає нагромадження м'яких ігрових пристроїв та кіл один на інший в імітації побудови баштово</w:t>
      </w:r>
      <w:r w:rsidR="000679E0">
        <w:rPr>
          <w:lang w:val="uk-UA"/>
        </w:rPr>
        <w:t>ї</w:t>
      </w:r>
      <w:r w:rsidRPr="008E1C22">
        <w:rPr>
          <w:lang w:val="uk-UA"/>
        </w:rPr>
        <w:t xml:space="preserve"> споруди. При цьому побудувати такого плану будівлю дитині може допомогти дорослий, а зруйнувати її він повинен сам - в цьому головна мета гри, навчитися прикладати зусилля для того, щоб прорвати «подушков</w:t>
      </w:r>
      <w:r w:rsidR="000679E0">
        <w:rPr>
          <w:lang w:val="uk-UA"/>
        </w:rPr>
        <w:t>у</w:t>
      </w:r>
      <w:r w:rsidRPr="008E1C22">
        <w:rPr>
          <w:lang w:val="uk-UA"/>
        </w:rPr>
        <w:t>» оборону ілюзорною веж</w:t>
      </w:r>
      <w:r w:rsidR="000679E0">
        <w:rPr>
          <w:lang w:val="uk-UA"/>
        </w:rPr>
        <w:t>ею</w:t>
      </w:r>
      <w:r w:rsidRPr="008E1C22">
        <w:rPr>
          <w:lang w:val="uk-UA"/>
        </w:rPr>
        <w:t>.</w:t>
      </w:r>
    </w:p>
    <w:p w:rsidR="008E1C22" w:rsidRDefault="008E1C22" w:rsidP="008A3FE8">
      <w:pPr>
        <w:pStyle w:val="a8"/>
        <w:numPr>
          <w:ilvl w:val="0"/>
          <w:numId w:val="9"/>
        </w:numPr>
        <w:spacing w:before="0" w:after="0" w:line="360" w:lineRule="auto"/>
        <w:ind w:left="0" w:firstLine="567"/>
        <w:rPr>
          <w:lang w:val="uk-UA"/>
        </w:rPr>
      </w:pPr>
      <w:r w:rsidRPr="008E1C22">
        <w:rPr>
          <w:lang w:val="uk-UA"/>
        </w:rPr>
        <w:t>«Вибратися із завалів» - так</w:t>
      </w:r>
      <w:r w:rsidR="000679E0">
        <w:rPr>
          <w:lang w:val="uk-UA"/>
        </w:rPr>
        <w:t>а</w:t>
      </w:r>
      <w:r w:rsidRPr="008E1C22">
        <w:rPr>
          <w:lang w:val="uk-UA"/>
        </w:rPr>
        <w:t xml:space="preserve"> ігрова вправа також передбачає застосування дитиною зусиль, тільки тепер уже не в біговому «нападі на вежу», а в лежачому положенніз завалами з подушок. Мета дитини - вибратися з </w:t>
      </w:r>
      <w:r w:rsidR="000679E0">
        <w:rPr>
          <w:lang w:val="uk-UA"/>
        </w:rPr>
        <w:t xml:space="preserve">імітованих </w:t>
      </w:r>
      <w:r w:rsidRPr="008E1C22">
        <w:rPr>
          <w:lang w:val="uk-UA"/>
        </w:rPr>
        <w:t>завалів.</w:t>
      </w:r>
    </w:p>
    <w:p w:rsidR="008E1C22" w:rsidRDefault="008E1C22" w:rsidP="008A3FE8">
      <w:pPr>
        <w:pStyle w:val="a8"/>
        <w:numPr>
          <w:ilvl w:val="0"/>
          <w:numId w:val="9"/>
        </w:numPr>
        <w:spacing w:before="0" w:after="0" w:line="360" w:lineRule="auto"/>
        <w:ind w:left="0" w:firstLine="567"/>
        <w:rPr>
          <w:lang w:val="uk-UA"/>
        </w:rPr>
      </w:pPr>
      <w:r w:rsidRPr="008E1C22">
        <w:rPr>
          <w:lang w:val="uk-UA"/>
        </w:rPr>
        <w:t>«Склад</w:t>
      </w:r>
      <w:r w:rsidR="000679E0">
        <w:rPr>
          <w:lang w:val="uk-UA"/>
        </w:rPr>
        <w:t>е</w:t>
      </w:r>
      <w:r w:rsidRPr="008E1C22">
        <w:rPr>
          <w:lang w:val="uk-UA"/>
        </w:rPr>
        <w:t>ний ніж» - відмінна гра на розтяжку і гнучкість малюка, хворого на церебральний параліч. Суть її полягає в тому, що дитина грає роль складеного ножика, коли він займає на підлозі позицію «ембріона» і охоплює зігнуті в колінах ноги руками. На рахунок «раз» ножик відкривається - дитина витягує ноги і руки якнайдалі один від одного і залишається так лежати на боці доти, поки на рахунок «два» не потрібно буде повертатися у вихідне положення. Вправа проводиться в помірному темпі.</w:t>
      </w:r>
    </w:p>
    <w:p w:rsidR="008E1C22" w:rsidRPr="008E1C22" w:rsidRDefault="008E1C22" w:rsidP="008A3FE8">
      <w:pPr>
        <w:pStyle w:val="a8"/>
        <w:numPr>
          <w:ilvl w:val="0"/>
          <w:numId w:val="9"/>
        </w:numPr>
        <w:spacing w:before="0" w:after="0" w:line="360" w:lineRule="auto"/>
        <w:ind w:left="0" w:firstLine="567"/>
        <w:rPr>
          <w:lang w:val="uk-UA"/>
        </w:rPr>
      </w:pPr>
      <w:r w:rsidRPr="008E1C22">
        <w:rPr>
          <w:lang w:val="uk-UA"/>
        </w:rPr>
        <w:t xml:space="preserve">«Ковбаска» - смішна гра з початкової позицією лежачи на спині на підлозі. Дорослий в особі одного з батьків або інструктора бере дитину за </w:t>
      </w:r>
      <w:r w:rsidRPr="008E1C22">
        <w:rPr>
          <w:lang w:val="uk-UA"/>
        </w:rPr>
        <w:lastRenderedPageBreak/>
        <w:t>щиколотки, акуратно повертаючи його за ноги, як за важелі, то в одну сторону, то в іншу. При цьому темп поступово збільшується.</w:t>
      </w:r>
    </w:p>
    <w:p w:rsidR="008E1C22" w:rsidRDefault="008E1C22" w:rsidP="008A3FE8">
      <w:pPr>
        <w:spacing w:before="0" w:after="0" w:line="360" w:lineRule="auto"/>
        <w:ind w:firstLine="567"/>
        <w:rPr>
          <w:lang w:val="uk-UA"/>
        </w:rPr>
      </w:pPr>
      <w:r w:rsidRPr="008E1C22">
        <w:rPr>
          <w:lang w:val="uk-UA"/>
        </w:rPr>
        <w:t>Багато різних ігрових процедур і вправ лікувально-фізкультурної терапії можна привести в приклад - всі вони спрямовані лише на один результат. Цей результат - часткове одужання</w:t>
      </w:r>
      <w:r>
        <w:rPr>
          <w:lang w:val="uk-UA"/>
        </w:rPr>
        <w:t xml:space="preserve"> дитини</w:t>
      </w:r>
      <w:r w:rsidRPr="008E1C22">
        <w:rPr>
          <w:lang w:val="uk-UA"/>
        </w:rPr>
        <w:t xml:space="preserve">. Часткове тому, що поразка здоров'я </w:t>
      </w:r>
      <w:r>
        <w:rPr>
          <w:lang w:val="uk-UA"/>
        </w:rPr>
        <w:t xml:space="preserve">при </w:t>
      </w:r>
      <w:r w:rsidRPr="008E1C22">
        <w:rPr>
          <w:lang w:val="uk-UA"/>
        </w:rPr>
        <w:t>церебральни</w:t>
      </w:r>
      <w:r>
        <w:rPr>
          <w:lang w:val="uk-UA"/>
        </w:rPr>
        <w:t>ому</w:t>
      </w:r>
      <w:r w:rsidRPr="008E1C22">
        <w:rPr>
          <w:lang w:val="uk-UA"/>
        </w:rPr>
        <w:t xml:space="preserve"> параліч</w:t>
      </w:r>
      <w:r>
        <w:rPr>
          <w:lang w:val="uk-UA"/>
        </w:rPr>
        <w:t>і</w:t>
      </w:r>
      <w:r w:rsidRPr="008E1C22">
        <w:rPr>
          <w:lang w:val="uk-UA"/>
        </w:rPr>
        <w:t xml:space="preserve"> відбувається не тільки в плані фізичних порушень, </w:t>
      </w:r>
      <w:r>
        <w:rPr>
          <w:lang w:val="uk-UA"/>
        </w:rPr>
        <w:t>а</w:t>
      </w:r>
      <w:r w:rsidRPr="008E1C22">
        <w:rPr>
          <w:lang w:val="uk-UA"/>
        </w:rPr>
        <w:t xml:space="preserve">ле також і психологічних. </w:t>
      </w:r>
    </w:p>
    <w:p w:rsidR="00E443BC" w:rsidRPr="000D2D96" w:rsidRDefault="00E443BC" w:rsidP="00EA6F7D">
      <w:pPr>
        <w:spacing w:before="0" w:after="0" w:line="360" w:lineRule="auto"/>
        <w:rPr>
          <w:lang w:val="uk-UA"/>
        </w:rPr>
      </w:pPr>
    </w:p>
    <w:p w:rsidR="00C04488" w:rsidRPr="000679E0" w:rsidRDefault="00EA6F7D" w:rsidP="009743E1">
      <w:pPr>
        <w:pStyle w:val="2"/>
        <w:spacing w:before="0" w:after="240" w:line="360" w:lineRule="auto"/>
        <w:ind w:firstLine="567"/>
        <w:rPr>
          <w:b/>
          <w:lang w:val="uk-UA"/>
        </w:rPr>
      </w:pPr>
      <w:bookmarkStart w:id="192" w:name="_Toc88671313"/>
      <w:r w:rsidRPr="000679E0">
        <w:rPr>
          <w:b/>
          <w:lang w:val="uk-UA"/>
        </w:rPr>
        <w:t>3.3.</w:t>
      </w:r>
      <w:r w:rsidR="00366744" w:rsidRPr="000679E0">
        <w:rPr>
          <w:b/>
          <w:lang w:val="uk-UA"/>
        </w:rPr>
        <w:t xml:space="preserve"> Масаж при ДЦП</w:t>
      </w:r>
      <w:bookmarkEnd w:id="192"/>
    </w:p>
    <w:p w:rsidR="00366744" w:rsidRDefault="00366744" w:rsidP="004E411E">
      <w:pPr>
        <w:spacing w:before="0" w:after="0" w:line="360" w:lineRule="auto"/>
        <w:ind w:firstLine="709"/>
        <w:rPr>
          <w:lang w:val="uk-UA"/>
        </w:rPr>
      </w:pPr>
      <w:r w:rsidRPr="00366744">
        <w:rPr>
          <w:lang w:val="uk-UA"/>
        </w:rPr>
        <w:t xml:space="preserve">Дитячий церебральний параліч (ДЦП) відноситься до складного захворювання центральної нервової системи, що виникає у внутрішньоутробному періоді, під час пологів або в перший час після народження. В комплексне лікування дитячого церебрального паралічу обов'язково </w:t>
      </w:r>
      <w:r>
        <w:rPr>
          <w:lang w:val="uk-UA"/>
        </w:rPr>
        <w:t xml:space="preserve">додається </w:t>
      </w:r>
      <w:r w:rsidRPr="00366744">
        <w:rPr>
          <w:lang w:val="uk-UA"/>
        </w:rPr>
        <w:t>масаж.</w:t>
      </w:r>
    </w:p>
    <w:p w:rsidR="00366744" w:rsidRDefault="00366744" w:rsidP="004E411E">
      <w:pPr>
        <w:spacing w:before="0" w:after="0" w:line="360" w:lineRule="auto"/>
        <w:ind w:firstLine="709"/>
        <w:rPr>
          <w:lang w:val="uk-UA"/>
        </w:rPr>
      </w:pPr>
      <w:r w:rsidRPr="00366744">
        <w:rPr>
          <w:lang w:val="uk-UA"/>
        </w:rPr>
        <w:t xml:space="preserve">Цілі масажу при ДЦП - зниження рефлекторної збудливості м'язів, попередження розвитку </w:t>
      </w:r>
      <w:r>
        <w:rPr>
          <w:lang w:val="uk-UA"/>
        </w:rPr>
        <w:t>контрактур, зменшення с</w:t>
      </w:r>
      <w:r w:rsidR="000679E0">
        <w:rPr>
          <w:lang w:val="uk-UA"/>
        </w:rPr>
        <w:t>и</w:t>
      </w:r>
      <w:r>
        <w:rPr>
          <w:lang w:val="uk-UA"/>
        </w:rPr>
        <w:t>нкінезі</w:t>
      </w:r>
      <w:r w:rsidR="000679E0">
        <w:rPr>
          <w:lang w:val="uk-UA"/>
        </w:rPr>
        <w:t>й</w:t>
      </w:r>
      <w:r w:rsidRPr="00366744">
        <w:rPr>
          <w:lang w:val="uk-UA"/>
        </w:rPr>
        <w:t>, стимулювання функції паретичних м'язів, поліпшення лімфо</w:t>
      </w:r>
      <w:r w:rsidR="000679E0">
        <w:rPr>
          <w:lang w:val="uk-UA"/>
        </w:rPr>
        <w:t>-</w:t>
      </w:r>
      <w:r w:rsidRPr="00366744">
        <w:rPr>
          <w:lang w:val="uk-UA"/>
        </w:rPr>
        <w:t xml:space="preserve"> і кровообігу</w:t>
      </w:r>
      <w:r>
        <w:rPr>
          <w:lang w:val="uk-UA"/>
        </w:rPr>
        <w:t>, зменшення трофічних розладів.</w:t>
      </w:r>
    </w:p>
    <w:p w:rsidR="00366744" w:rsidRPr="00366744" w:rsidRDefault="00366744" w:rsidP="000679E0">
      <w:pPr>
        <w:spacing w:before="0" w:after="0" w:line="360" w:lineRule="auto"/>
        <w:ind w:firstLine="709"/>
        <w:rPr>
          <w:lang w:val="uk-UA"/>
        </w:rPr>
      </w:pPr>
      <w:r w:rsidRPr="00366744">
        <w:rPr>
          <w:lang w:val="uk-UA"/>
        </w:rPr>
        <w:t>Допомогти хворій дитині максимально відновити нормальне функціонування може тільки кваліфікований фахівець. Техніки і прийоми лікувального масажу підбираються для кожної дитини індивідуально, з урахуванням основної симптоматики. Лікувальний масаж при ДЦП включає в себе різні види, що розрізняються технікою і прийо</w:t>
      </w:r>
      <w:r w:rsidR="000679E0">
        <w:rPr>
          <w:lang w:val="uk-UA"/>
        </w:rPr>
        <w:t>мами проведення: класичний лікувальний; т</w:t>
      </w:r>
      <w:r w:rsidRPr="00366744">
        <w:rPr>
          <w:lang w:val="uk-UA"/>
        </w:rPr>
        <w:t>очково-рефлекторний;</w:t>
      </w:r>
      <w:r w:rsidR="000679E0">
        <w:rPr>
          <w:lang w:val="uk-UA"/>
        </w:rPr>
        <w:t xml:space="preserve"> логопедичний; апаратні види; а</w:t>
      </w:r>
      <w:r w:rsidRPr="00366744">
        <w:rPr>
          <w:lang w:val="uk-UA"/>
        </w:rPr>
        <w:t>льтернативні види.</w:t>
      </w:r>
    </w:p>
    <w:p w:rsidR="00366744" w:rsidRDefault="00366744" w:rsidP="000679E0">
      <w:pPr>
        <w:spacing w:before="0" w:after="0" w:line="360" w:lineRule="auto"/>
        <w:ind w:firstLine="709"/>
        <w:rPr>
          <w:lang w:val="uk-UA"/>
        </w:rPr>
      </w:pPr>
      <w:r w:rsidRPr="00366744">
        <w:rPr>
          <w:lang w:val="uk-UA"/>
        </w:rPr>
        <w:t>Класичний лікувальний масаж.Загальний лікувальний масаж повинен носити виборчий характер. Класичний без урахування специфіки перебігу хвороби може приводити до погіршення стану внаслі</w:t>
      </w:r>
      <w:r>
        <w:rPr>
          <w:lang w:val="uk-UA"/>
        </w:rPr>
        <w:t>док посилення м'язових спазмів.</w:t>
      </w:r>
    </w:p>
    <w:p w:rsidR="00366744" w:rsidRPr="00366744" w:rsidRDefault="00366744" w:rsidP="00366744">
      <w:pPr>
        <w:spacing w:before="0" w:after="0" w:line="360" w:lineRule="auto"/>
        <w:ind w:firstLine="709"/>
        <w:rPr>
          <w:lang w:val="uk-UA"/>
        </w:rPr>
      </w:pPr>
      <w:r w:rsidRPr="00366744">
        <w:rPr>
          <w:lang w:val="uk-UA"/>
        </w:rPr>
        <w:lastRenderedPageBreak/>
        <w:t>Основні завдання класичного лікувального масажу при ДЦП:</w:t>
      </w:r>
    </w:p>
    <w:p w:rsidR="00366744" w:rsidRDefault="008F059E" w:rsidP="00366744">
      <w:pPr>
        <w:pStyle w:val="a8"/>
        <w:numPr>
          <w:ilvl w:val="0"/>
          <w:numId w:val="10"/>
        </w:numPr>
        <w:spacing w:before="0" w:after="0" w:line="360" w:lineRule="auto"/>
        <w:rPr>
          <w:lang w:val="uk-UA"/>
        </w:rPr>
      </w:pPr>
      <w:r>
        <w:rPr>
          <w:lang w:val="uk-UA"/>
        </w:rPr>
        <w:t>З</w:t>
      </w:r>
      <w:r w:rsidR="00366744" w:rsidRPr="00366744">
        <w:rPr>
          <w:lang w:val="uk-UA"/>
        </w:rPr>
        <w:t>няття гіпертонусу м'язів;</w:t>
      </w:r>
    </w:p>
    <w:p w:rsidR="00366744" w:rsidRDefault="008F059E" w:rsidP="00366744">
      <w:pPr>
        <w:pStyle w:val="a8"/>
        <w:numPr>
          <w:ilvl w:val="0"/>
          <w:numId w:val="10"/>
        </w:numPr>
        <w:spacing w:before="0" w:after="0" w:line="360" w:lineRule="auto"/>
        <w:rPr>
          <w:lang w:val="uk-UA"/>
        </w:rPr>
      </w:pPr>
      <w:r>
        <w:rPr>
          <w:lang w:val="uk-UA"/>
        </w:rPr>
        <w:t>Р</w:t>
      </w:r>
      <w:r w:rsidR="00366744" w:rsidRPr="00366744">
        <w:rPr>
          <w:lang w:val="uk-UA"/>
        </w:rPr>
        <w:t>озслаблення спазмованих м'язів;</w:t>
      </w:r>
    </w:p>
    <w:p w:rsidR="00366744" w:rsidRDefault="008F059E" w:rsidP="00366744">
      <w:pPr>
        <w:pStyle w:val="a8"/>
        <w:numPr>
          <w:ilvl w:val="0"/>
          <w:numId w:val="10"/>
        </w:numPr>
        <w:spacing w:before="0" w:after="0" w:line="360" w:lineRule="auto"/>
        <w:rPr>
          <w:lang w:val="uk-UA"/>
        </w:rPr>
      </w:pPr>
      <w:r>
        <w:rPr>
          <w:lang w:val="uk-UA"/>
        </w:rPr>
        <w:t>Т</w:t>
      </w:r>
      <w:r w:rsidR="00366744" w:rsidRPr="00366744">
        <w:rPr>
          <w:lang w:val="uk-UA"/>
        </w:rPr>
        <w:t>он</w:t>
      </w:r>
      <w:r w:rsidR="000679E0">
        <w:rPr>
          <w:lang w:val="uk-UA"/>
        </w:rPr>
        <w:t>ізація</w:t>
      </w:r>
      <w:r w:rsidR="00366744" w:rsidRPr="00366744">
        <w:rPr>
          <w:lang w:val="uk-UA"/>
        </w:rPr>
        <w:t xml:space="preserve"> певних груп м'язів;</w:t>
      </w:r>
    </w:p>
    <w:p w:rsidR="00366744" w:rsidRDefault="008F059E" w:rsidP="00366744">
      <w:pPr>
        <w:pStyle w:val="a8"/>
        <w:numPr>
          <w:ilvl w:val="0"/>
          <w:numId w:val="10"/>
        </w:numPr>
        <w:spacing w:before="0" w:after="0" w:line="360" w:lineRule="auto"/>
        <w:rPr>
          <w:lang w:val="uk-UA"/>
        </w:rPr>
      </w:pPr>
      <w:r>
        <w:rPr>
          <w:lang w:val="uk-UA"/>
        </w:rPr>
        <w:t>П</w:t>
      </w:r>
      <w:r w:rsidR="00366744" w:rsidRPr="00366744">
        <w:rPr>
          <w:lang w:val="uk-UA"/>
        </w:rPr>
        <w:t>оліпшення метаболізму і кровообігу;</w:t>
      </w:r>
    </w:p>
    <w:p w:rsidR="00366744" w:rsidRDefault="008F059E" w:rsidP="00366744">
      <w:pPr>
        <w:pStyle w:val="a8"/>
        <w:numPr>
          <w:ilvl w:val="0"/>
          <w:numId w:val="10"/>
        </w:numPr>
        <w:spacing w:before="0" w:after="0" w:line="360" w:lineRule="auto"/>
        <w:rPr>
          <w:lang w:val="uk-UA"/>
        </w:rPr>
      </w:pPr>
      <w:r>
        <w:rPr>
          <w:lang w:val="uk-UA"/>
        </w:rPr>
        <w:t>С</w:t>
      </w:r>
      <w:r w:rsidR="00366744" w:rsidRPr="00366744">
        <w:rPr>
          <w:lang w:val="uk-UA"/>
        </w:rPr>
        <w:t>тимулювання нервової системи;</w:t>
      </w:r>
    </w:p>
    <w:p w:rsidR="00366744" w:rsidRDefault="008F059E" w:rsidP="00366744">
      <w:pPr>
        <w:pStyle w:val="a8"/>
        <w:numPr>
          <w:ilvl w:val="0"/>
          <w:numId w:val="10"/>
        </w:numPr>
        <w:spacing w:before="0" w:after="0" w:line="360" w:lineRule="auto"/>
        <w:rPr>
          <w:lang w:val="uk-UA"/>
        </w:rPr>
      </w:pPr>
      <w:r>
        <w:rPr>
          <w:lang w:val="uk-UA"/>
        </w:rPr>
        <w:t>П</w:t>
      </w:r>
      <w:r w:rsidR="00366744" w:rsidRPr="00366744">
        <w:rPr>
          <w:lang w:val="uk-UA"/>
        </w:rPr>
        <w:t>оліпшення загального самопочуття дитини.</w:t>
      </w:r>
    </w:p>
    <w:p w:rsidR="00366744" w:rsidRDefault="00366744" w:rsidP="00366744">
      <w:pPr>
        <w:spacing w:before="0" w:after="0" w:line="360" w:lineRule="auto"/>
        <w:ind w:firstLine="709"/>
        <w:rPr>
          <w:lang w:val="uk-UA"/>
        </w:rPr>
      </w:pPr>
      <w:r>
        <w:rPr>
          <w:lang w:val="uk-UA"/>
        </w:rPr>
        <w:t>Зага</w:t>
      </w:r>
      <w:r w:rsidRPr="00366744">
        <w:rPr>
          <w:lang w:val="uk-UA"/>
        </w:rPr>
        <w:t>льними протипоказаннями до його проведення є порушення цілісності шкірного покриву, грибкові захворювання шкіри, алергія в період загострення, гострі респіраторні захворювання, певні хро</w:t>
      </w:r>
      <w:r>
        <w:rPr>
          <w:lang w:val="uk-UA"/>
        </w:rPr>
        <w:t xml:space="preserve">нічні хвороби. </w:t>
      </w:r>
      <w:r w:rsidRPr="00366744">
        <w:rPr>
          <w:lang w:val="uk-UA"/>
        </w:rPr>
        <w:t>Основними прийомами при проведенні класичного масажу є розтирання, поплескування</w:t>
      </w:r>
      <w:r>
        <w:rPr>
          <w:lang w:val="uk-UA"/>
        </w:rPr>
        <w:t xml:space="preserve">, потряхивания і погладжування. </w:t>
      </w:r>
    </w:p>
    <w:p w:rsidR="00366744" w:rsidRDefault="00366744" w:rsidP="00366744">
      <w:pPr>
        <w:spacing w:before="0" w:after="0" w:line="360" w:lineRule="auto"/>
        <w:ind w:firstLine="709"/>
        <w:rPr>
          <w:lang w:val="uk-UA"/>
        </w:rPr>
      </w:pPr>
      <w:r w:rsidRPr="00366744">
        <w:rPr>
          <w:lang w:val="uk-UA"/>
        </w:rPr>
        <w:t>Масаж для дітей з ДЦП проводиться в щадному режимі. Перед опрацюванням групи м'язів обов'язков</w:t>
      </w:r>
      <w:r w:rsidR="000679E0">
        <w:rPr>
          <w:lang w:val="uk-UA"/>
        </w:rPr>
        <w:t>е</w:t>
      </w:r>
      <w:r w:rsidRPr="00366744">
        <w:rPr>
          <w:lang w:val="uk-UA"/>
        </w:rPr>
        <w:t xml:space="preserve"> їх розслаблення. Не допускається сильн</w:t>
      </w:r>
      <w:r w:rsidR="000679E0">
        <w:rPr>
          <w:lang w:val="uk-UA"/>
        </w:rPr>
        <w:t>ий та</w:t>
      </w:r>
      <w:r w:rsidRPr="00366744">
        <w:rPr>
          <w:lang w:val="uk-UA"/>
        </w:rPr>
        <w:t xml:space="preserve"> болюч</w:t>
      </w:r>
      <w:r w:rsidR="000679E0">
        <w:rPr>
          <w:lang w:val="uk-UA"/>
        </w:rPr>
        <w:t>ий</w:t>
      </w:r>
      <w:r w:rsidRPr="00366744">
        <w:rPr>
          <w:lang w:val="uk-UA"/>
        </w:rPr>
        <w:t xml:space="preserve"> вплив. Стимулювання ослаблених м'язів необхідно проводити з обережністю, щ</w:t>
      </w:r>
      <w:r>
        <w:rPr>
          <w:lang w:val="uk-UA"/>
        </w:rPr>
        <w:t>об виключити появу гіпертонусу.</w:t>
      </w:r>
    </w:p>
    <w:p w:rsidR="00366744" w:rsidRDefault="00366744" w:rsidP="00366744">
      <w:pPr>
        <w:spacing w:before="0" w:after="0" w:line="360" w:lineRule="auto"/>
        <w:ind w:firstLine="709"/>
        <w:rPr>
          <w:lang w:val="uk-UA"/>
        </w:rPr>
      </w:pPr>
      <w:r w:rsidRPr="00366744">
        <w:rPr>
          <w:lang w:val="uk-UA"/>
        </w:rPr>
        <w:t>Процедура виконується плавними впевненими рухами. Важливо забезпечити комфорт пацієнта при проведенні процедури. З цією метою використовують яскраві іграшки, розслаблюючу музику.</w:t>
      </w:r>
    </w:p>
    <w:p w:rsidR="00FC4F3E" w:rsidRDefault="00FC4F3E" w:rsidP="00FC4F3E">
      <w:pPr>
        <w:spacing w:before="0" w:after="0" w:line="360" w:lineRule="auto"/>
        <w:ind w:firstLine="709"/>
        <w:rPr>
          <w:lang w:val="uk-UA"/>
        </w:rPr>
      </w:pPr>
      <w:r>
        <w:rPr>
          <w:lang w:val="uk-UA"/>
        </w:rPr>
        <w:t>К</w:t>
      </w:r>
      <w:r w:rsidRPr="00FC4F3E">
        <w:rPr>
          <w:lang w:val="uk-UA"/>
        </w:rPr>
        <w:t>ласичний масаж для дітей з ДЦП перших місяців життя виконується сухими руками. Для дітей більш старшого віку застосовується масажне масло. Для дитячої процедури рекомендується натуральне масло абрикосових кісточок</w:t>
      </w:r>
      <w:r>
        <w:rPr>
          <w:lang w:val="uk-UA"/>
        </w:rPr>
        <w:t xml:space="preserve"> (воно найбільш гіпоалергенн</w:t>
      </w:r>
      <w:r w:rsidR="00B94367">
        <w:rPr>
          <w:lang w:val="uk-UA"/>
        </w:rPr>
        <w:t>е</w:t>
      </w:r>
      <w:r>
        <w:rPr>
          <w:lang w:val="uk-UA"/>
        </w:rPr>
        <w:t>).</w:t>
      </w:r>
    </w:p>
    <w:p w:rsidR="00FC4F3E" w:rsidRPr="00FC4F3E" w:rsidRDefault="00FC4F3E" w:rsidP="00FC4F3E">
      <w:pPr>
        <w:spacing w:before="0" w:after="0" w:line="360" w:lineRule="auto"/>
        <w:ind w:firstLine="709"/>
        <w:rPr>
          <w:lang w:val="uk-UA"/>
        </w:rPr>
      </w:pPr>
      <w:r w:rsidRPr="00FC4F3E">
        <w:rPr>
          <w:lang w:val="uk-UA"/>
        </w:rPr>
        <w:t>Курс лікування складається в середньому з 10-20 процед</w:t>
      </w:r>
      <w:r w:rsidR="00DE2EA7">
        <w:rPr>
          <w:lang w:val="uk-UA"/>
        </w:rPr>
        <w:t xml:space="preserve">ур. Середня тривалість сеансу  </w:t>
      </w:r>
      <w:r w:rsidRPr="00FC4F3E">
        <w:rPr>
          <w:lang w:val="uk-UA"/>
        </w:rPr>
        <w:t>40-60 хвилин. Після проведення процедури рекомендований відпочинок. Лікарські засоби необхідно приймати до процедури.</w:t>
      </w:r>
    </w:p>
    <w:p w:rsidR="00FC4F3E" w:rsidRPr="00FC4F3E" w:rsidRDefault="00FC4F3E" w:rsidP="00FC4F3E">
      <w:pPr>
        <w:spacing w:before="0" w:after="0" w:line="360" w:lineRule="auto"/>
        <w:ind w:firstLine="709"/>
        <w:rPr>
          <w:lang w:val="uk-UA"/>
        </w:rPr>
      </w:pPr>
      <w:r w:rsidRPr="00FC4F3E">
        <w:rPr>
          <w:lang w:val="uk-UA"/>
        </w:rPr>
        <w:t>Точково-рефлекторний масаж при ДЦП - один із напрямів рефлексотерапії. Техніка масажу полягає у впливі на певні активні точки, а саме рефле</w:t>
      </w:r>
      <w:r>
        <w:rPr>
          <w:lang w:val="uk-UA"/>
        </w:rPr>
        <w:t>кторні центри нервової системи.</w:t>
      </w:r>
    </w:p>
    <w:p w:rsidR="00FC4F3E" w:rsidRPr="00FC4F3E" w:rsidRDefault="00FC4F3E" w:rsidP="00FC4F3E">
      <w:pPr>
        <w:spacing w:before="0" w:after="0" w:line="360" w:lineRule="auto"/>
        <w:ind w:firstLine="709"/>
        <w:rPr>
          <w:lang w:val="uk-UA"/>
        </w:rPr>
      </w:pPr>
      <w:r w:rsidRPr="00FC4F3E">
        <w:rPr>
          <w:lang w:val="uk-UA"/>
        </w:rPr>
        <w:lastRenderedPageBreak/>
        <w:t>Основні завдання при проведенні точково-рефлекторного масажу:</w:t>
      </w:r>
    </w:p>
    <w:p w:rsidR="00FC4F3E" w:rsidRDefault="008F059E" w:rsidP="00FC4F3E">
      <w:pPr>
        <w:pStyle w:val="a8"/>
        <w:numPr>
          <w:ilvl w:val="0"/>
          <w:numId w:val="11"/>
        </w:numPr>
        <w:spacing w:before="0" w:after="0" w:line="360" w:lineRule="auto"/>
        <w:rPr>
          <w:lang w:val="uk-UA"/>
        </w:rPr>
      </w:pPr>
      <w:r>
        <w:rPr>
          <w:lang w:val="uk-UA"/>
        </w:rPr>
        <w:t>П</w:t>
      </w:r>
      <w:r w:rsidR="00FC4F3E" w:rsidRPr="00FC4F3E">
        <w:rPr>
          <w:lang w:val="uk-UA"/>
        </w:rPr>
        <w:t>оліпшення рухової активності;</w:t>
      </w:r>
    </w:p>
    <w:p w:rsidR="00FC4F3E" w:rsidRDefault="008F059E" w:rsidP="00FC4F3E">
      <w:pPr>
        <w:pStyle w:val="a8"/>
        <w:numPr>
          <w:ilvl w:val="0"/>
          <w:numId w:val="11"/>
        </w:numPr>
        <w:spacing w:before="0" w:after="0" w:line="360" w:lineRule="auto"/>
        <w:rPr>
          <w:lang w:val="uk-UA"/>
        </w:rPr>
      </w:pPr>
      <w:r>
        <w:rPr>
          <w:lang w:val="uk-UA"/>
        </w:rPr>
        <w:t>Н</w:t>
      </w:r>
      <w:r w:rsidR="00FC4F3E" w:rsidRPr="00FC4F3E">
        <w:rPr>
          <w:lang w:val="uk-UA"/>
        </w:rPr>
        <w:t>ормалізація м'яз</w:t>
      </w:r>
      <w:r w:rsidR="00DE2EA7">
        <w:rPr>
          <w:lang w:val="uk-UA"/>
        </w:rPr>
        <w:t>е</w:t>
      </w:r>
      <w:r w:rsidR="00FC4F3E" w:rsidRPr="00FC4F3E">
        <w:rPr>
          <w:lang w:val="uk-UA"/>
        </w:rPr>
        <w:t>вого тонусу;</w:t>
      </w:r>
    </w:p>
    <w:p w:rsidR="00FC4F3E" w:rsidRDefault="008F059E" w:rsidP="00FC4F3E">
      <w:pPr>
        <w:pStyle w:val="a8"/>
        <w:numPr>
          <w:ilvl w:val="0"/>
          <w:numId w:val="11"/>
        </w:numPr>
        <w:spacing w:before="0" w:after="0" w:line="360" w:lineRule="auto"/>
        <w:rPr>
          <w:lang w:val="uk-UA"/>
        </w:rPr>
      </w:pPr>
      <w:r>
        <w:rPr>
          <w:lang w:val="uk-UA"/>
        </w:rPr>
        <w:t>П</w:t>
      </w:r>
      <w:r w:rsidR="00FC4F3E" w:rsidRPr="00FC4F3E">
        <w:rPr>
          <w:lang w:val="uk-UA"/>
        </w:rPr>
        <w:t>оліпшення кровопостачання тканин;</w:t>
      </w:r>
    </w:p>
    <w:p w:rsidR="00FC4F3E" w:rsidRDefault="008F059E" w:rsidP="00FC4F3E">
      <w:pPr>
        <w:pStyle w:val="a8"/>
        <w:numPr>
          <w:ilvl w:val="0"/>
          <w:numId w:val="11"/>
        </w:numPr>
        <w:spacing w:before="0" w:after="0" w:line="360" w:lineRule="auto"/>
        <w:rPr>
          <w:lang w:val="uk-UA"/>
        </w:rPr>
      </w:pPr>
      <w:r>
        <w:rPr>
          <w:lang w:val="uk-UA"/>
        </w:rPr>
        <w:t>Т</w:t>
      </w:r>
      <w:r w:rsidR="00FC4F3E" w:rsidRPr="00FC4F3E">
        <w:rPr>
          <w:lang w:val="uk-UA"/>
        </w:rPr>
        <w:t>он</w:t>
      </w:r>
      <w:r w:rsidR="00FC4F3E">
        <w:rPr>
          <w:lang w:val="uk-UA"/>
        </w:rPr>
        <w:t>ізація</w:t>
      </w:r>
      <w:r w:rsidR="00FC4F3E" w:rsidRPr="00FC4F3E">
        <w:rPr>
          <w:lang w:val="uk-UA"/>
        </w:rPr>
        <w:t xml:space="preserve"> ослаблених м'язів;</w:t>
      </w:r>
    </w:p>
    <w:p w:rsidR="00366744" w:rsidRDefault="008F059E" w:rsidP="00FC4F3E">
      <w:pPr>
        <w:pStyle w:val="a8"/>
        <w:numPr>
          <w:ilvl w:val="0"/>
          <w:numId w:val="11"/>
        </w:numPr>
        <w:spacing w:before="0" w:after="0" w:line="360" w:lineRule="auto"/>
        <w:rPr>
          <w:lang w:val="uk-UA"/>
        </w:rPr>
      </w:pPr>
      <w:r>
        <w:rPr>
          <w:lang w:val="uk-UA"/>
        </w:rPr>
        <w:t>П</w:t>
      </w:r>
      <w:r w:rsidR="00FC4F3E" w:rsidRPr="00FC4F3E">
        <w:rPr>
          <w:lang w:val="uk-UA"/>
        </w:rPr>
        <w:t>осилення метаболізму.</w:t>
      </w:r>
    </w:p>
    <w:p w:rsidR="00FC4F3E" w:rsidRDefault="00FC4F3E" w:rsidP="00FC4F3E">
      <w:pPr>
        <w:spacing w:before="0" w:after="0" w:line="360" w:lineRule="auto"/>
        <w:ind w:firstLine="709"/>
        <w:rPr>
          <w:lang w:val="uk-UA"/>
        </w:rPr>
      </w:pPr>
      <w:r w:rsidRPr="00FC4F3E">
        <w:rPr>
          <w:lang w:val="uk-UA"/>
        </w:rPr>
        <w:t>Точково-рефлекторний масаж включає в себе такі прийоми, як розтирання, тиск, вібраційні руху. Вплив на точки здійснюється пальцями.Не допускається одночасн</w:t>
      </w:r>
      <w:r w:rsidR="00DE2EA7">
        <w:rPr>
          <w:lang w:val="uk-UA"/>
        </w:rPr>
        <w:t>ий</w:t>
      </w:r>
      <w:r w:rsidRPr="00FC4F3E">
        <w:rPr>
          <w:lang w:val="uk-UA"/>
        </w:rPr>
        <w:t xml:space="preserve"> вплив на всі активні центри за один сеанс. Точковий масаж найбільш </w:t>
      </w:r>
      <w:r>
        <w:rPr>
          <w:lang w:val="uk-UA"/>
        </w:rPr>
        <w:t>дієвий для дітей раннього віку.</w:t>
      </w:r>
    </w:p>
    <w:p w:rsidR="00FC4F3E" w:rsidRDefault="00FC4F3E" w:rsidP="00FC4F3E">
      <w:pPr>
        <w:spacing w:before="0" w:after="0" w:line="360" w:lineRule="auto"/>
        <w:ind w:firstLine="709"/>
        <w:rPr>
          <w:lang w:val="uk-UA"/>
        </w:rPr>
      </w:pPr>
      <w:r w:rsidRPr="00FC4F3E">
        <w:rPr>
          <w:lang w:val="uk-UA"/>
        </w:rPr>
        <w:t>Основними протипоказаннями до проведення процедури є пошкодження шкіри в передбачуваному місці впливу, інфекційні захворювання</w:t>
      </w:r>
      <w:r>
        <w:rPr>
          <w:lang w:val="uk-UA"/>
        </w:rPr>
        <w:t>, гостра серцева недостатність.</w:t>
      </w:r>
    </w:p>
    <w:p w:rsidR="00FC4F3E" w:rsidRPr="00FC4F3E" w:rsidRDefault="00FC4F3E" w:rsidP="00FC4F3E">
      <w:pPr>
        <w:spacing w:before="0" w:after="0" w:line="360" w:lineRule="auto"/>
        <w:ind w:firstLine="709"/>
        <w:rPr>
          <w:lang w:val="uk-UA"/>
        </w:rPr>
      </w:pPr>
      <w:r w:rsidRPr="00FC4F3E">
        <w:rPr>
          <w:lang w:val="uk-UA"/>
        </w:rPr>
        <w:t>Логопедичний масаж проводять з індивідуальним підбором положення тіл для виключення патологічних тонічних рефлексів. Особливо ретельно вибирають пози: ембріона або лежачи на спині з валиком під шиєю і зігнутими ногами в колінах, пози - лежачи на спині з фіксацією голови валиками або лежачи на животі з валиком під грудьми. Після цього виконують логопедичний масаж. Опрацьовують мімічну і жувальну мускулатуру.</w:t>
      </w:r>
    </w:p>
    <w:p w:rsidR="00FC4F3E" w:rsidRDefault="00FC4F3E" w:rsidP="00FC4F3E">
      <w:pPr>
        <w:spacing w:before="0" w:after="0" w:line="360" w:lineRule="auto"/>
        <w:ind w:firstLine="709"/>
        <w:rPr>
          <w:lang w:val="uk-UA"/>
        </w:rPr>
      </w:pPr>
      <w:r w:rsidRPr="00FC4F3E">
        <w:rPr>
          <w:lang w:val="uk-UA"/>
        </w:rPr>
        <w:t>Серед апаратних методів для лікування синдрому ДЦП найбільш часто застосовуєть</w:t>
      </w:r>
      <w:r>
        <w:rPr>
          <w:lang w:val="uk-UA"/>
        </w:rPr>
        <w:t xml:space="preserve">ся вібраційний апаратний масаж. </w:t>
      </w:r>
      <w:r w:rsidRPr="00FC4F3E">
        <w:rPr>
          <w:lang w:val="uk-UA"/>
        </w:rPr>
        <w:t>Встановлено, що вібраційні рухи активізують відновні реакції в організмі, стимулюють обмінні процеси, надають знеболюючу дію. Основне завдання вібраційного масажу при ДЦП - максимальне розслаблення уражених м'язів.</w:t>
      </w:r>
    </w:p>
    <w:p w:rsidR="00FC4F3E" w:rsidRPr="00FC4F3E" w:rsidRDefault="00FC4F3E" w:rsidP="00DE2EA7">
      <w:pPr>
        <w:spacing w:before="0" w:after="0" w:line="360" w:lineRule="auto"/>
        <w:ind w:firstLine="709"/>
        <w:rPr>
          <w:lang w:val="uk-UA"/>
        </w:rPr>
      </w:pPr>
      <w:r w:rsidRPr="00FC4F3E">
        <w:rPr>
          <w:lang w:val="uk-UA"/>
        </w:rPr>
        <w:t>Масаж проводять за допомогою спеціального обладнання. При проведенні процедури прилад розташовується з урахуванням розташування кровоносних судин, регулюється інтенсивність вібрацій в залежності від показань. Загальна тривалість впливу в</w:t>
      </w:r>
      <w:r w:rsidR="00DE2EA7">
        <w:rPr>
          <w:lang w:val="uk-UA"/>
        </w:rPr>
        <w:t>і</w:t>
      </w:r>
      <w:r w:rsidRPr="00FC4F3E">
        <w:rPr>
          <w:lang w:val="uk-UA"/>
        </w:rPr>
        <w:t>бр</w:t>
      </w:r>
      <w:r w:rsidR="00DE2EA7">
        <w:rPr>
          <w:lang w:val="uk-UA"/>
        </w:rPr>
        <w:t>аційного мас</w:t>
      </w:r>
      <w:r w:rsidRPr="00FC4F3E">
        <w:rPr>
          <w:lang w:val="uk-UA"/>
        </w:rPr>
        <w:t>ажер</w:t>
      </w:r>
      <w:r w:rsidR="00DE2EA7">
        <w:rPr>
          <w:lang w:val="uk-UA"/>
        </w:rPr>
        <w:t>а</w:t>
      </w:r>
      <w:r w:rsidRPr="00FC4F3E">
        <w:rPr>
          <w:lang w:val="uk-UA"/>
        </w:rPr>
        <w:t xml:space="preserve"> на кожн</w:t>
      </w:r>
      <w:r w:rsidR="00DE2EA7">
        <w:rPr>
          <w:lang w:val="uk-UA"/>
        </w:rPr>
        <w:t>ий</w:t>
      </w:r>
      <w:r w:rsidRPr="00FC4F3E">
        <w:rPr>
          <w:lang w:val="uk-UA"/>
        </w:rPr>
        <w:t xml:space="preserve"> м'яз не</w:t>
      </w:r>
      <w:r w:rsidR="00DE2EA7">
        <w:rPr>
          <w:lang w:val="uk-UA"/>
        </w:rPr>
        <w:t xml:space="preserve"> повинно перевищувати 3 хвилин. </w:t>
      </w:r>
      <w:r w:rsidRPr="00FC4F3E">
        <w:rPr>
          <w:lang w:val="uk-UA"/>
        </w:rPr>
        <w:t xml:space="preserve">Масаж проводять плавно, домагаючись </w:t>
      </w:r>
      <w:r w:rsidRPr="00FC4F3E">
        <w:rPr>
          <w:lang w:val="uk-UA"/>
        </w:rPr>
        <w:lastRenderedPageBreak/>
        <w:t>повного розслаблення пацієнта. Процеду</w:t>
      </w:r>
      <w:r>
        <w:rPr>
          <w:lang w:val="uk-UA"/>
        </w:rPr>
        <w:t xml:space="preserve">ра проводиться при сухій шкірі. </w:t>
      </w:r>
      <w:r w:rsidRPr="00FC4F3E">
        <w:rPr>
          <w:lang w:val="uk-UA"/>
        </w:rPr>
        <w:t>Середня тривалість сеансу становить 5-10 хвилин.</w:t>
      </w:r>
    </w:p>
    <w:p w:rsidR="00DE2EA7" w:rsidRDefault="00FC4F3E" w:rsidP="00DE2EA7">
      <w:pPr>
        <w:spacing w:before="0" w:after="0" w:line="360" w:lineRule="auto"/>
        <w:ind w:firstLine="709"/>
        <w:rPr>
          <w:lang w:val="uk-UA"/>
        </w:rPr>
      </w:pPr>
      <w:r w:rsidRPr="00FC4F3E">
        <w:rPr>
          <w:lang w:val="uk-UA"/>
        </w:rPr>
        <w:t>Протипоказаннями до проведення апаратного масажу є запальні процеси, інфекційні захворювання, шкірні хвороби, запалення лімфатичних вузлів, виражене варикозне розширення вен.</w:t>
      </w:r>
    </w:p>
    <w:p w:rsidR="00C04488" w:rsidRDefault="00B85312" w:rsidP="00DE2EA7">
      <w:pPr>
        <w:spacing w:before="0" w:after="0" w:line="360" w:lineRule="auto"/>
        <w:ind w:firstLine="709"/>
        <w:rPr>
          <w:lang w:val="uk-UA"/>
        </w:rPr>
      </w:pPr>
      <w:r w:rsidRPr="003B72BF">
        <w:rPr>
          <w:lang w:val="uk-UA"/>
        </w:rPr>
        <w:t>Гідромасаж - це фізіотерап</w:t>
      </w:r>
      <w:r w:rsidR="00DE2EA7" w:rsidRPr="003B72BF">
        <w:rPr>
          <w:lang w:val="uk-UA"/>
        </w:rPr>
        <w:t>евтична процедура</w:t>
      </w:r>
      <w:r w:rsidR="00DE2EA7">
        <w:rPr>
          <w:lang w:val="uk-UA"/>
        </w:rPr>
        <w:t xml:space="preserve">, що поєднує масаж, ароматерпію, </w:t>
      </w:r>
      <w:r w:rsidRPr="00B85312">
        <w:rPr>
          <w:lang w:val="uk-UA"/>
        </w:rPr>
        <w:t>кольоротерапі</w:t>
      </w:r>
      <w:r w:rsidR="00DE2EA7">
        <w:rPr>
          <w:lang w:val="uk-UA"/>
        </w:rPr>
        <w:t>ю, інгаляції</w:t>
      </w:r>
      <w:r w:rsidRPr="00B85312">
        <w:rPr>
          <w:lang w:val="uk-UA"/>
        </w:rPr>
        <w:t xml:space="preserve"> і гру. При неврологічних захворюваннях, ДЦП, черепно-мозкових травмах, порушеннях опорно-рухового апарату, при аутизм</w:t>
      </w:r>
      <w:r w:rsidR="00DE2EA7">
        <w:rPr>
          <w:lang w:val="uk-UA"/>
        </w:rPr>
        <w:t>і</w:t>
      </w:r>
      <w:r w:rsidRPr="00B85312">
        <w:rPr>
          <w:lang w:val="uk-UA"/>
        </w:rPr>
        <w:t xml:space="preserve"> рекомендовані регулярні водні процедури. Для будь-якої дитини важливі тактильні відчуття, тому що через них він пізнає світ. Для дітей з ДЦП гідрованна дарує абсолютно нові тактильні відчуття, що здатні стимулювати їх нервово-психічну діяльність.</w:t>
      </w:r>
    </w:p>
    <w:p w:rsidR="0001065C" w:rsidRPr="00DE2EA7" w:rsidRDefault="0001065C" w:rsidP="00DE2EA7">
      <w:pPr>
        <w:spacing w:before="0" w:after="0" w:line="360" w:lineRule="auto"/>
        <w:ind w:firstLine="709"/>
        <w:rPr>
          <w:lang w:val="uk-UA"/>
        </w:rPr>
      </w:pPr>
      <w:r w:rsidRPr="0001065C">
        <w:rPr>
          <w:lang w:val="uk-UA"/>
        </w:rPr>
        <w:t xml:space="preserve">Показання для </w:t>
      </w:r>
      <w:r>
        <w:rPr>
          <w:lang w:val="uk-UA"/>
        </w:rPr>
        <w:t>призначення</w:t>
      </w:r>
      <w:r w:rsidRPr="0001065C">
        <w:rPr>
          <w:lang w:val="uk-UA"/>
        </w:rPr>
        <w:t xml:space="preserve"> гідромасаж</w:t>
      </w:r>
      <w:r>
        <w:rPr>
          <w:lang w:val="uk-UA"/>
        </w:rPr>
        <w:t>удля дітей:</w:t>
      </w:r>
      <w:r w:rsidRPr="00DE2EA7">
        <w:rPr>
          <w:lang w:val="uk-UA"/>
        </w:rPr>
        <w:t>хвороби опорно-р</w:t>
      </w:r>
      <w:r w:rsidR="00DE2EA7">
        <w:rPr>
          <w:lang w:val="uk-UA"/>
        </w:rPr>
        <w:t xml:space="preserve">ухового апарату, в т.ч. сколіоз, </w:t>
      </w:r>
      <w:r w:rsidRPr="00DE2EA7">
        <w:rPr>
          <w:lang w:val="uk-UA"/>
        </w:rPr>
        <w:t>патології м'язового апарату</w:t>
      </w:r>
      <w:r w:rsidR="00DE2EA7">
        <w:rPr>
          <w:lang w:val="uk-UA"/>
        </w:rPr>
        <w:t xml:space="preserve">, </w:t>
      </w:r>
      <w:r w:rsidRPr="00DE2EA7">
        <w:rPr>
          <w:lang w:val="uk-UA"/>
        </w:rPr>
        <w:t>Д</w:t>
      </w:r>
      <w:r w:rsidR="00DE2EA7" w:rsidRPr="00DE2EA7">
        <w:rPr>
          <w:lang w:val="uk-UA"/>
        </w:rPr>
        <w:t xml:space="preserve">ЦП, </w:t>
      </w:r>
      <w:r w:rsidRPr="00DE2EA7">
        <w:rPr>
          <w:lang w:val="uk-UA"/>
        </w:rPr>
        <w:t>захворювання периферичної нервової сис</w:t>
      </w:r>
      <w:r w:rsidR="00DE2EA7" w:rsidRPr="00DE2EA7">
        <w:rPr>
          <w:lang w:val="uk-UA"/>
        </w:rPr>
        <w:t xml:space="preserve">теми (поза стадією загострення), травми черепно-мозкові, хвороби обміну речовин, </w:t>
      </w:r>
      <w:r w:rsidRPr="00DE2EA7">
        <w:rPr>
          <w:lang w:val="uk-UA"/>
        </w:rPr>
        <w:t>пору</w:t>
      </w:r>
      <w:r w:rsidR="00DE2EA7" w:rsidRPr="00DE2EA7">
        <w:rPr>
          <w:lang w:val="uk-UA"/>
        </w:rPr>
        <w:t xml:space="preserve">шення лімфотоку, </w:t>
      </w:r>
      <w:r w:rsidRPr="00DE2EA7">
        <w:rPr>
          <w:lang w:val="uk-UA"/>
        </w:rPr>
        <w:t>хронічні порушення в р</w:t>
      </w:r>
      <w:r w:rsidR="00DE2EA7" w:rsidRPr="00DE2EA7">
        <w:rPr>
          <w:lang w:val="uk-UA"/>
        </w:rPr>
        <w:t xml:space="preserve">оботі шлунково-кишкового тракту, </w:t>
      </w:r>
      <w:r w:rsidRPr="00DE2EA7">
        <w:rPr>
          <w:lang w:val="uk-UA"/>
        </w:rPr>
        <w:t>депресивні стани,аутизм,часті простудні захворювання.</w:t>
      </w:r>
    </w:p>
    <w:p w:rsidR="0001065C" w:rsidRPr="0001065C" w:rsidRDefault="0001065C" w:rsidP="00DE2EA7">
      <w:pPr>
        <w:spacing w:before="0" w:after="0" w:line="360" w:lineRule="auto"/>
        <w:ind w:firstLine="709"/>
        <w:rPr>
          <w:lang w:val="uk-UA"/>
        </w:rPr>
      </w:pPr>
      <w:r w:rsidRPr="0001065C">
        <w:rPr>
          <w:lang w:val="uk-UA"/>
        </w:rPr>
        <w:t>Після курсу гідромасажу у дітей спостерігаються такі покращення:</w:t>
      </w:r>
    </w:p>
    <w:p w:rsidR="00D25E18" w:rsidRDefault="00D25E18" w:rsidP="0001065C">
      <w:pPr>
        <w:pStyle w:val="a8"/>
        <w:numPr>
          <w:ilvl w:val="0"/>
          <w:numId w:val="14"/>
        </w:numPr>
        <w:spacing w:before="0" w:after="0" w:line="360" w:lineRule="auto"/>
        <w:rPr>
          <w:lang w:val="uk-UA"/>
        </w:rPr>
      </w:pPr>
      <w:r>
        <w:rPr>
          <w:lang w:val="uk-UA"/>
        </w:rPr>
        <w:t>У</w:t>
      </w:r>
      <w:r w:rsidR="0001065C" w:rsidRPr="00D25E18">
        <w:rPr>
          <w:lang w:val="uk-UA"/>
        </w:rPr>
        <w:t>сунення судом в м'язах і активація слабких м'язів. У воді відбуває</w:t>
      </w:r>
      <w:r w:rsidR="00DE2EA7">
        <w:rPr>
          <w:lang w:val="uk-UA"/>
        </w:rPr>
        <w:t>ться швидке зняття напруги</w:t>
      </w:r>
      <w:r w:rsidR="0001065C" w:rsidRPr="00D25E18">
        <w:rPr>
          <w:lang w:val="uk-UA"/>
        </w:rPr>
        <w:t>, м'язовий тонус приходить в норму;</w:t>
      </w:r>
    </w:p>
    <w:p w:rsidR="00D25E18" w:rsidRDefault="00D25E18" w:rsidP="0001065C">
      <w:pPr>
        <w:pStyle w:val="a8"/>
        <w:numPr>
          <w:ilvl w:val="0"/>
          <w:numId w:val="14"/>
        </w:numPr>
        <w:spacing w:before="0" w:after="0" w:line="360" w:lineRule="auto"/>
        <w:rPr>
          <w:lang w:val="uk-UA"/>
        </w:rPr>
      </w:pPr>
      <w:r>
        <w:rPr>
          <w:lang w:val="uk-UA"/>
        </w:rPr>
        <w:t>З</w:t>
      </w:r>
      <w:r w:rsidR="0001065C" w:rsidRPr="00D25E18">
        <w:rPr>
          <w:lang w:val="uk-UA"/>
        </w:rPr>
        <w:t>няття болючо</w:t>
      </w:r>
      <w:r w:rsidR="00DE2EA7">
        <w:rPr>
          <w:lang w:val="uk-UA"/>
        </w:rPr>
        <w:t>ї</w:t>
      </w:r>
      <w:r w:rsidR="0001065C" w:rsidRPr="00D25E18">
        <w:rPr>
          <w:lang w:val="uk-UA"/>
        </w:rPr>
        <w:t xml:space="preserve"> напруги і судом </w:t>
      </w:r>
      <w:r w:rsidR="00DE2EA7">
        <w:rPr>
          <w:lang w:val="uk-UA"/>
        </w:rPr>
        <w:t>у</w:t>
      </w:r>
      <w:r w:rsidR="0001065C" w:rsidRPr="00D25E18">
        <w:rPr>
          <w:lang w:val="uk-UA"/>
        </w:rPr>
        <w:t xml:space="preserve"> м'язах і активація слабких м'язів;</w:t>
      </w:r>
    </w:p>
    <w:p w:rsidR="00D25E18" w:rsidRDefault="00D25E18" w:rsidP="0001065C">
      <w:pPr>
        <w:pStyle w:val="a8"/>
        <w:numPr>
          <w:ilvl w:val="0"/>
          <w:numId w:val="14"/>
        </w:numPr>
        <w:spacing w:before="0" w:after="0" w:line="360" w:lineRule="auto"/>
        <w:rPr>
          <w:lang w:val="uk-UA"/>
        </w:rPr>
      </w:pPr>
      <w:r>
        <w:rPr>
          <w:lang w:val="uk-UA"/>
        </w:rPr>
        <w:t>З</w:t>
      </w:r>
      <w:r w:rsidR="0001065C" w:rsidRPr="00D25E18">
        <w:rPr>
          <w:lang w:val="uk-UA"/>
        </w:rPr>
        <w:t>міцнення серцево-судинної системи;</w:t>
      </w:r>
    </w:p>
    <w:p w:rsidR="00D25E18" w:rsidRDefault="00D25E18" w:rsidP="0001065C">
      <w:pPr>
        <w:pStyle w:val="a8"/>
        <w:numPr>
          <w:ilvl w:val="0"/>
          <w:numId w:val="14"/>
        </w:numPr>
        <w:spacing w:before="0" w:after="0" w:line="360" w:lineRule="auto"/>
        <w:rPr>
          <w:lang w:val="uk-UA"/>
        </w:rPr>
      </w:pPr>
      <w:r>
        <w:rPr>
          <w:lang w:val="uk-UA"/>
        </w:rPr>
        <w:t>Н</w:t>
      </w:r>
      <w:r w:rsidR="0001065C" w:rsidRPr="00D25E18">
        <w:rPr>
          <w:lang w:val="uk-UA"/>
        </w:rPr>
        <w:t>ормалізація кровообігу в судинах і тканинах;</w:t>
      </w:r>
    </w:p>
    <w:p w:rsidR="00D25E18" w:rsidRDefault="00D25E18" w:rsidP="0001065C">
      <w:pPr>
        <w:pStyle w:val="a8"/>
        <w:numPr>
          <w:ilvl w:val="0"/>
          <w:numId w:val="14"/>
        </w:numPr>
        <w:spacing w:before="0" w:after="0" w:line="360" w:lineRule="auto"/>
        <w:rPr>
          <w:lang w:val="uk-UA"/>
        </w:rPr>
      </w:pPr>
      <w:r>
        <w:rPr>
          <w:lang w:val="uk-UA"/>
        </w:rPr>
        <w:t>З</w:t>
      </w:r>
      <w:r w:rsidR="0001065C" w:rsidRPr="00D25E18">
        <w:rPr>
          <w:lang w:val="uk-UA"/>
        </w:rPr>
        <w:t>ниження збудливості у дітей, нормалізація їх психо-емоційного стану;</w:t>
      </w:r>
    </w:p>
    <w:p w:rsidR="00D25E18" w:rsidRDefault="00D25E18" w:rsidP="0001065C">
      <w:pPr>
        <w:pStyle w:val="a8"/>
        <w:numPr>
          <w:ilvl w:val="0"/>
          <w:numId w:val="14"/>
        </w:numPr>
        <w:spacing w:before="0" w:after="0" w:line="360" w:lineRule="auto"/>
        <w:rPr>
          <w:lang w:val="uk-UA"/>
        </w:rPr>
      </w:pPr>
      <w:r>
        <w:rPr>
          <w:lang w:val="uk-UA"/>
        </w:rPr>
        <w:t>П</w:t>
      </w:r>
      <w:r w:rsidR="0001065C" w:rsidRPr="00D25E18">
        <w:rPr>
          <w:lang w:val="uk-UA"/>
        </w:rPr>
        <w:t>оліпшення сну;</w:t>
      </w:r>
    </w:p>
    <w:p w:rsidR="00D25E18" w:rsidRDefault="00D25E18" w:rsidP="0001065C">
      <w:pPr>
        <w:pStyle w:val="a8"/>
        <w:numPr>
          <w:ilvl w:val="0"/>
          <w:numId w:val="14"/>
        </w:numPr>
        <w:spacing w:before="0" w:after="0" w:line="360" w:lineRule="auto"/>
        <w:rPr>
          <w:lang w:val="uk-UA"/>
        </w:rPr>
      </w:pPr>
      <w:r>
        <w:rPr>
          <w:lang w:val="uk-UA"/>
        </w:rPr>
        <w:t>Р</w:t>
      </w:r>
      <w:r w:rsidR="0001065C" w:rsidRPr="00D25E18">
        <w:rPr>
          <w:lang w:val="uk-UA"/>
        </w:rPr>
        <w:t>озвиток чутливості у дітей з аутичними розладами;</w:t>
      </w:r>
    </w:p>
    <w:p w:rsidR="00D25E18" w:rsidRDefault="00D25E18" w:rsidP="0001065C">
      <w:pPr>
        <w:pStyle w:val="a8"/>
        <w:numPr>
          <w:ilvl w:val="0"/>
          <w:numId w:val="14"/>
        </w:numPr>
        <w:spacing w:before="0" w:after="0" w:line="360" w:lineRule="auto"/>
        <w:rPr>
          <w:lang w:val="uk-UA"/>
        </w:rPr>
      </w:pPr>
      <w:r>
        <w:rPr>
          <w:lang w:val="uk-UA"/>
        </w:rPr>
        <w:t>З</w:t>
      </w:r>
      <w:r w:rsidR="0001065C" w:rsidRPr="00D25E18">
        <w:rPr>
          <w:lang w:val="uk-UA"/>
        </w:rPr>
        <w:t>міцнення імунітету;</w:t>
      </w:r>
    </w:p>
    <w:p w:rsidR="0001065C" w:rsidRDefault="00D25E18" w:rsidP="0001065C">
      <w:pPr>
        <w:pStyle w:val="a8"/>
        <w:numPr>
          <w:ilvl w:val="0"/>
          <w:numId w:val="14"/>
        </w:numPr>
        <w:spacing w:before="0" w:after="0" w:line="360" w:lineRule="auto"/>
        <w:rPr>
          <w:lang w:val="uk-UA"/>
        </w:rPr>
      </w:pPr>
      <w:r>
        <w:rPr>
          <w:lang w:val="uk-UA"/>
        </w:rPr>
        <w:t>Н</w:t>
      </w:r>
      <w:r w:rsidR="0001065C" w:rsidRPr="00D25E18">
        <w:rPr>
          <w:lang w:val="uk-UA"/>
        </w:rPr>
        <w:t>ормалізація обмінних процесів.</w:t>
      </w:r>
    </w:p>
    <w:p w:rsidR="00D25E18" w:rsidRDefault="00D25E18" w:rsidP="00D25E18">
      <w:pPr>
        <w:spacing w:before="0" w:after="0" w:line="360" w:lineRule="auto"/>
        <w:ind w:firstLine="709"/>
        <w:rPr>
          <w:lang w:val="uk-UA"/>
        </w:rPr>
      </w:pPr>
      <w:r w:rsidRPr="00D25E18">
        <w:rPr>
          <w:lang w:val="uk-UA"/>
        </w:rPr>
        <w:lastRenderedPageBreak/>
        <w:t>Процедура підводного лікувального масажу проходить в спеціальній великій ванні, обладнаної гнучким шлангом і комплектом різних форсунок і насад</w:t>
      </w:r>
      <w:r w:rsidR="00DE2EA7">
        <w:rPr>
          <w:lang w:val="uk-UA"/>
        </w:rPr>
        <w:t>ок. Вода повинна бути комфортної</w:t>
      </w:r>
      <w:r w:rsidR="00DE2EA7" w:rsidRPr="00D25E18">
        <w:rPr>
          <w:lang w:val="uk-UA"/>
        </w:rPr>
        <w:t xml:space="preserve">температури </w:t>
      </w:r>
      <w:r w:rsidRPr="00D25E18">
        <w:rPr>
          <w:lang w:val="uk-UA"/>
        </w:rPr>
        <w:t xml:space="preserve">для </w:t>
      </w:r>
      <w:r w:rsidR="00DE2EA7">
        <w:rPr>
          <w:lang w:val="uk-UA"/>
        </w:rPr>
        <w:t>дитини</w:t>
      </w:r>
      <w:r w:rsidRPr="00D25E18">
        <w:rPr>
          <w:lang w:val="uk-UA"/>
        </w:rPr>
        <w:t>. Але з метою загартовування може бути запропонован</w:t>
      </w:r>
      <w:r w:rsidR="00DE2EA7">
        <w:rPr>
          <w:lang w:val="uk-UA"/>
        </w:rPr>
        <w:t>о</w:t>
      </w:r>
      <w:r w:rsidRPr="00D25E18">
        <w:rPr>
          <w:lang w:val="uk-UA"/>
        </w:rPr>
        <w:t xml:space="preserve"> контрастне чергування температур. А діти з проявами аутичного спектру і слабкою чутливістю тіла зазвичай </w:t>
      </w:r>
      <w:r w:rsidR="00DE2EA7">
        <w:rPr>
          <w:lang w:val="uk-UA"/>
        </w:rPr>
        <w:t xml:space="preserve">краще </w:t>
      </w:r>
      <w:r w:rsidRPr="00D25E18">
        <w:rPr>
          <w:lang w:val="uk-UA"/>
        </w:rPr>
        <w:t>переносять більш високі температури.</w:t>
      </w:r>
    </w:p>
    <w:p w:rsidR="00DE2EA7" w:rsidRDefault="00D25E18" w:rsidP="00DE2EA7">
      <w:pPr>
        <w:spacing w:before="0" w:after="0" w:line="360" w:lineRule="auto"/>
        <w:ind w:firstLine="709"/>
        <w:rPr>
          <w:lang w:val="uk-UA"/>
        </w:rPr>
      </w:pPr>
      <w:r w:rsidRPr="00D25E18">
        <w:rPr>
          <w:lang w:val="uk-UA"/>
        </w:rPr>
        <w:t>У ванні може бути звичайна прісна вода, але також це може бути і трав'яний настій, і вода з додаванням морської солі</w:t>
      </w:r>
      <w:r w:rsidR="00DE2EA7">
        <w:rPr>
          <w:lang w:val="uk-UA"/>
        </w:rPr>
        <w:t xml:space="preserve"> або ефірних масел. </w:t>
      </w:r>
      <w:r w:rsidRPr="00D25E18">
        <w:rPr>
          <w:lang w:val="uk-UA"/>
        </w:rPr>
        <w:t>Перед початком процедури дитина занурюється у ванну і кілька хвилин знаходиться в спокійному стані, звикаючи до води і розслабляючись. Потім починається власне масаж: з шланга під тиском, через</w:t>
      </w:r>
      <w:r w:rsidR="00DE2EA7">
        <w:rPr>
          <w:lang w:val="uk-UA"/>
        </w:rPr>
        <w:t xml:space="preserve"> різні насадки, струменем води.</w:t>
      </w:r>
    </w:p>
    <w:p w:rsidR="00D25E18" w:rsidRDefault="00D25E18" w:rsidP="00DE2EA7">
      <w:pPr>
        <w:spacing w:before="0" w:after="0" w:line="360" w:lineRule="auto"/>
        <w:ind w:firstLine="709"/>
        <w:rPr>
          <w:lang w:val="uk-UA"/>
        </w:rPr>
      </w:pPr>
      <w:r w:rsidRPr="00D25E18">
        <w:rPr>
          <w:lang w:val="uk-UA"/>
        </w:rPr>
        <w:t>Процедура триває від 10 до 35 хвилин. Після закінчення гідромасажу можливе легке почервоніння шкіри. Це цілком нормально, тому що активізується кровотік. Гідромасаж можна порівнят</w:t>
      </w:r>
      <w:r w:rsidR="00DE2EA7">
        <w:rPr>
          <w:lang w:val="uk-UA"/>
        </w:rPr>
        <w:t>и з класичним масажем, але при ц</w:t>
      </w:r>
      <w:r w:rsidRPr="00D25E18">
        <w:rPr>
          <w:lang w:val="uk-UA"/>
        </w:rPr>
        <w:t>ьому м'язи опрацьовуються набагато глибше і інтенсивніше, при цьому відчуття під водою м'якше, практично безболісн</w:t>
      </w:r>
      <w:r w:rsidR="00DE2EA7">
        <w:rPr>
          <w:lang w:val="uk-UA"/>
        </w:rPr>
        <w:t>е</w:t>
      </w:r>
      <w:r w:rsidRPr="00D25E18">
        <w:rPr>
          <w:lang w:val="uk-UA"/>
        </w:rPr>
        <w:t>, тому що вод</w:t>
      </w:r>
      <w:r>
        <w:rPr>
          <w:lang w:val="uk-UA"/>
        </w:rPr>
        <w:t>а добре знімає напругу у дітей.</w:t>
      </w:r>
    </w:p>
    <w:p w:rsidR="00D25E18" w:rsidRDefault="00D25E18" w:rsidP="00D25E18">
      <w:pPr>
        <w:spacing w:before="0" w:after="0" w:line="360" w:lineRule="auto"/>
        <w:ind w:firstLine="709"/>
        <w:rPr>
          <w:lang w:val="uk-UA"/>
        </w:rPr>
      </w:pPr>
      <w:r w:rsidRPr="00D25E18">
        <w:rPr>
          <w:lang w:val="uk-UA"/>
        </w:rPr>
        <w:t>Елементи гри і кольоротерапія перетворюють лікувальний сеанс в улюблен</w:t>
      </w:r>
      <w:r>
        <w:rPr>
          <w:lang w:val="uk-UA"/>
        </w:rPr>
        <w:t>у</w:t>
      </w:r>
      <w:r w:rsidRPr="00D25E18">
        <w:rPr>
          <w:lang w:val="uk-UA"/>
        </w:rPr>
        <w:t xml:space="preserve"> розваг</w:t>
      </w:r>
      <w:r>
        <w:rPr>
          <w:lang w:val="uk-UA"/>
        </w:rPr>
        <w:t>у</w:t>
      </w:r>
      <w:r w:rsidRPr="00D25E18">
        <w:rPr>
          <w:lang w:val="uk-UA"/>
        </w:rPr>
        <w:t>. Масаж проводить досвідчений лікар фізіотерапевт. Кількість сеансів також визначається лікарем.</w:t>
      </w:r>
    </w:p>
    <w:p w:rsidR="00DE2EA7" w:rsidRDefault="00DE2EA7" w:rsidP="00DE2EA7">
      <w:pPr>
        <w:spacing w:before="0" w:line="360" w:lineRule="auto"/>
        <w:ind w:firstLine="709"/>
        <w:rPr>
          <w:lang w:val="uk-UA"/>
        </w:rPr>
      </w:pPr>
    </w:p>
    <w:p w:rsidR="00B6129B" w:rsidRPr="00207010" w:rsidRDefault="00B6129B" w:rsidP="009743E1">
      <w:pPr>
        <w:pStyle w:val="2"/>
        <w:spacing w:before="0" w:after="120" w:line="360" w:lineRule="auto"/>
        <w:ind w:firstLine="708"/>
        <w:rPr>
          <w:b/>
          <w:lang w:val="uk-UA"/>
        </w:rPr>
      </w:pPr>
      <w:bookmarkStart w:id="193" w:name="_Toc88671314"/>
      <w:r w:rsidRPr="00207010">
        <w:rPr>
          <w:b/>
          <w:lang w:val="uk-UA"/>
        </w:rPr>
        <w:t>3.</w:t>
      </w:r>
      <w:r w:rsidR="00C8626D">
        <w:rPr>
          <w:b/>
          <w:lang w:val="uk-UA"/>
        </w:rPr>
        <w:t>4</w:t>
      </w:r>
      <w:r w:rsidRPr="00207010">
        <w:rPr>
          <w:b/>
          <w:lang w:val="uk-UA"/>
        </w:rPr>
        <w:t>. Преформовані фізичні при дитячому церебральному паралічі</w:t>
      </w:r>
      <w:bookmarkEnd w:id="193"/>
    </w:p>
    <w:p w:rsidR="00B6129B" w:rsidRPr="00B6129B" w:rsidRDefault="00B6129B" w:rsidP="00DE2EA7">
      <w:pPr>
        <w:spacing w:before="0" w:after="0" w:line="360" w:lineRule="auto"/>
        <w:ind w:firstLine="709"/>
        <w:rPr>
          <w:lang w:val="uk-UA"/>
        </w:rPr>
      </w:pPr>
      <w:r w:rsidRPr="00B6129B">
        <w:rPr>
          <w:lang w:val="uk-UA"/>
        </w:rPr>
        <w:t xml:space="preserve">  Фізіотерапія - галузь медицини, що вивчає дію на організм людини природних або штучно одержуваних фізичних факторів і використовує їх з метою збереження, відновлення і зміцнення здоров'я людей.</w:t>
      </w:r>
    </w:p>
    <w:p w:rsidR="00B6129B" w:rsidRPr="00B6129B" w:rsidRDefault="00B6129B" w:rsidP="00DE2EA7">
      <w:pPr>
        <w:spacing w:before="0" w:after="0" w:line="360" w:lineRule="auto"/>
        <w:ind w:firstLine="709"/>
        <w:rPr>
          <w:lang w:val="uk-UA"/>
        </w:rPr>
      </w:pPr>
      <w:r w:rsidRPr="00B6129B">
        <w:rPr>
          <w:lang w:val="uk-UA"/>
        </w:rPr>
        <w:t xml:space="preserve">  До природних лікувальних фізичних чинників відносять сонце, воду, клімат, ландшафт, лікувальні грязі; до штучно одержуваних - перетворені за допомогою спеціальних апар</w:t>
      </w:r>
      <w:r w:rsidR="00CC4563">
        <w:rPr>
          <w:lang w:val="uk-UA"/>
        </w:rPr>
        <w:t>атів форми електричної, світлової</w:t>
      </w:r>
      <w:r w:rsidRPr="00B6129B">
        <w:rPr>
          <w:lang w:val="uk-UA"/>
        </w:rPr>
        <w:t>, теплової та механічної енергії, прийнятні для впливу на людину.</w:t>
      </w:r>
    </w:p>
    <w:p w:rsidR="00B6129B" w:rsidRPr="00B6129B" w:rsidRDefault="00B6129B" w:rsidP="00DE2EA7">
      <w:pPr>
        <w:spacing w:before="0" w:after="0" w:line="360" w:lineRule="auto"/>
        <w:ind w:firstLine="709"/>
        <w:rPr>
          <w:lang w:val="uk-UA"/>
        </w:rPr>
      </w:pPr>
      <w:r w:rsidRPr="00B6129B">
        <w:rPr>
          <w:lang w:val="uk-UA"/>
        </w:rPr>
        <w:lastRenderedPageBreak/>
        <w:t xml:space="preserve">  Одним з найважливіших </w:t>
      </w:r>
      <w:r w:rsidR="00CC4563">
        <w:rPr>
          <w:lang w:val="uk-UA"/>
        </w:rPr>
        <w:t>фактором</w:t>
      </w:r>
      <w:r w:rsidRPr="00B6129B">
        <w:rPr>
          <w:lang w:val="uk-UA"/>
        </w:rPr>
        <w:t xml:space="preserve"> є </w:t>
      </w:r>
      <w:r w:rsidR="00CC4563" w:rsidRPr="00B6129B">
        <w:rPr>
          <w:lang w:val="uk-UA"/>
        </w:rPr>
        <w:t xml:space="preserve">їх </w:t>
      </w:r>
      <w:r w:rsidRPr="00B6129B">
        <w:rPr>
          <w:lang w:val="uk-UA"/>
        </w:rPr>
        <w:t xml:space="preserve">універсальність дії, завдяки чому один і той же фактор може застосовуватися при самих різних захворюваннях. Не менш важливим є фізіологичний і нормалізаційний (гомеостатичний) характер методів фізіотерапії. Фізичні фактори, будучи елементами зовнішнього середовища, є звичні для організму подразники, що викликають нерізкі, м'які компенсаторно-пристосувальні реакції. Вони, як правило не володіють токсичністю, не викликають побічних ефектів і алергізації організму.    </w:t>
      </w:r>
    </w:p>
    <w:p w:rsidR="00B6129B" w:rsidRPr="00B6129B" w:rsidRDefault="00B6129B" w:rsidP="00DE2EA7">
      <w:pPr>
        <w:spacing w:before="0" w:after="0" w:line="360" w:lineRule="auto"/>
        <w:ind w:firstLine="709"/>
        <w:rPr>
          <w:lang w:val="uk-UA"/>
        </w:rPr>
      </w:pPr>
      <w:r w:rsidRPr="00B6129B">
        <w:rPr>
          <w:lang w:val="uk-UA"/>
        </w:rPr>
        <w:t xml:space="preserve">  Перевагою фізіотерапії є її тривала післядія, суть якого полягає в тому, що зрушення в організмі і терапевтичний ефект не тільки зберігається протягом значного проміжку часу, але навіть наростають після закінчення курсу лікування. Тому віддалені результати після фізіотерапії часто краще безпосередніх. До позитивних сторін фізичної терапії можна віднести її гарну сумісність</w:t>
      </w:r>
      <w:r w:rsidR="00CC4563">
        <w:rPr>
          <w:lang w:val="uk-UA"/>
        </w:rPr>
        <w:t xml:space="preserve"> з іншими лікувальними засобами та доступність</w:t>
      </w:r>
      <w:r w:rsidRPr="00B6129B">
        <w:rPr>
          <w:lang w:val="uk-UA"/>
        </w:rPr>
        <w:t>.</w:t>
      </w:r>
    </w:p>
    <w:p w:rsidR="00B6129B" w:rsidRPr="00B6129B" w:rsidRDefault="00B6129B" w:rsidP="00DE2EA7">
      <w:pPr>
        <w:spacing w:before="0" w:after="0" w:line="360" w:lineRule="auto"/>
        <w:ind w:firstLine="709"/>
        <w:rPr>
          <w:lang w:val="uk-UA"/>
        </w:rPr>
      </w:pPr>
      <w:r w:rsidRPr="00B6129B">
        <w:rPr>
          <w:lang w:val="uk-UA"/>
        </w:rPr>
        <w:t xml:space="preserve">  Необхідно пам'ятати про особливості реагування дитячого організму на лікувальні фізичні фактори. Встановлено, що їх дія настає швидше і при меншому дозуванні внаслідок анатомо-фізіологічних особливостей нервової і ендокринної систем</w:t>
      </w:r>
      <w:r w:rsidR="00CC4563">
        <w:rPr>
          <w:lang w:val="uk-UA"/>
        </w:rPr>
        <w:t>и</w:t>
      </w:r>
      <w:r w:rsidRPr="00B6129B">
        <w:rPr>
          <w:lang w:val="uk-UA"/>
        </w:rPr>
        <w:t>, шкіри, обмінних процесів у дитини. Тому починати лікування необхідно з невеликої інтенсивності фізичного фактора, що не викликає різких зрушень, поступово і дуже обережно збільшуючи її в ході  курсу.</w:t>
      </w:r>
    </w:p>
    <w:p w:rsidR="00B6129B" w:rsidRPr="00B6129B" w:rsidRDefault="00B6129B" w:rsidP="00DE2EA7">
      <w:pPr>
        <w:spacing w:before="0" w:after="0" w:line="360" w:lineRule="auto"/>
        <w:ind w:firstLine="709"/>
        <w:rPr>
          <w:lang w:val="uk-UA"/>
        </w:rPr>
      </w:pPr>
      <w:r w:rsidRPr="00B6129B">
        <w:rPr>
          <w:lang w:val="uk-UA"/>
        </w:rPr>
        <w:t xml:space="preserve">  Тривалість процедур, загальне число їх на курсі лікування у дітей менше, ніж у дорослих, і проводяться вони зазвичай через день. При цьому слід віддавати перевагу застосуванню нормативних апаратів і проведенн</w:t>
      </w:r>
      <w:r w:rsidR="00304CB5">
        <w:rPr>
          <w:lang w:val="uk-UA"/>
        </w:rPr>
        <w:t>ю</w:t>
      </w:r>
      <w:r w:rsidRPr="00B6129B">
        <w:rPr>
          <w:lang w:val="uk-UA"/>
        </w:rPr>
        <w:t xml:space="preserve"> впливів в імпульсному режимі. При лікуванні дітей, особливо раннього віку, потрібно стежити як за місцевими, так і загальними (сон, апетит, збільшення у вазі, рухливість і ін.) реакціями, які є надійним індикатором адекватності фізіотерапевтичних впливів.</w:t>
      </w:r>
    </w:p>
    <w:p w:rsidR="00B6129B" w:rsidRDefault="00B6129B" w:rsidP="00DA3FEE">
      <w:pPr>
        <w:spacing w:before="0" w:after="0" w:line="360" w:lineRule="auto"/>
        <w:ind w:firstLine="709"/>
        <w:rPr>
          <w:lang w:val="uk-UA"/>
        </w:rPr>
      </w:pPr>
      <w:r w:rsidRPr="00B6129B">
        <w:rPr>
          <w:lang w:val="uk-UA"/>
        </w:rPr>
        <w:t xml:space="preserve">  У дітей є деякі обмеження у виборі місця проведення фізіопроцедур. Як правило, дитині не призначають фізіотерапевтичні процедури на </w:t>
      </w:r>
      <w:r w:rsidRPr="00B6129B">
        <w:rPr>
          <w:lang w:val="uk-UA"/>
        </w:rPr>
        <w:lastRenderedPageBreak/>
        <w:t>паросткові зони кісток, область серця, паренхіматозні і ендокринні органи, місця з порушеним або погано розвиненим кровообігом. У дитячому віці трохи ширш</w:t>
      </w:r>
      <w:r w:rsidR="00304CB5">
        <w:rPr>
          <w:lang w:val="uk-UA"/>
        </w:rPr>
        <w:t>і</w:t>
      </w:r>
      <w:r w:rsidRPr="00B6129B">
        <w:rPr>
          <w:lang w:val="uk-UA"/>
        </w:rPr>
        <w:t xml:space="preserve"> протипоказання для фізичної терапії. Зокрема, від застосування фізичних чинників слід утриматися, якщо у дитини різко знижені адаптаційні можливості, змінена реактивність організму.</w:t>
      </w:r>
    </w:p>
    <w:p w:rsidR="00DA3FEE" w:rsidRPr="00573F32" w:rsidRDefault="00DA3FEE" w:rsidP="00DA3FEE">
      <w:pPr>
        <w:spacing w:before="0" w:after="0" w:line="360" w:lineRule="auto"/>
        <w:ind w:firstLine="709"/>
        <w:rPr>
          <w:color w:val="FF0000"/>
          <w:lang w:val="uk-UA"/>
        </w:rPr>
      </w:pPr>
      <w:r>
        <w:rPr>
          <w:lang w:val="uk-UA"/>
        </w:rPr>
        <w:t xml:space="preserve">Хромотерапія – це альтернативний лікувальний метод, що використовує вплив світла та кольору для гамронізації тіла і духу. Різні кольори мають різну довжину своєї хвилі і таким чином спричиняють різний вплив на організм дитини. В даній програмі використовувались жовтий, зелений, блакитний, синій і фіолетовий кольори. Жовтий колір буде врівноважувати процеси збудження і гальмування, а всі інші кольори мають седативний та міорелаксуючий ефекти </w:t>
      </w:r>
      <w:r w:rsidRPr="00DA3FEE">
        <w:rPr>
          <w:lang w:val="uk-UA"/>
        </w:rPr>
        <w:t>[</w:t>
      </w:r>
      <w:r w:rsidR="00AE3AF6" w:rsidRPr="006E1CFB">
        <w:rPr>
          <w:lang w:val="uk-UA"/>
        </w:rPr>
        <w:t>26</w:t>
      </w:r>
      <w:r w:rsidRPr="00DA3FEE">
        <w:rPr>
          <w:lang w:val="uk-UA"/>
        </w:rPr>
        <w:t>].</w:t>
      </w:r>
    </w:p>
    <w:p w:rsidR="00C04488" w:rsidRPr="00DA3FEE" w:rsidRDefault="00C04488" w:rsidP="009743E1">
      <w:pPr>
        <w:pStyle w:val="2"/>
        <w:spacing w:before="0" w:after="120" w:line="360" w:lineRule="auto"/>
        <w:ind w:firstLine="708"/>
        <w:rPr>
          <w:b/>
          <w:lang w:val="uk-UA"/>
        </w:rPr>
      </w:pPr>
      <w:bookmarkStart w:id="194" w:name="_Toc88671315"/>
      <w:r w:rsidRPr="00DA3FEE">
        <w:rPr>
          <w:b/>
          <w:lang w:val="uk-UA"/>
        </w:rPr>
        <w:t>3.</w:t>
      </w:r>
      <w:r w:rsidR="00C8626D">
        <w:rPr>
          <w:b/>
          <w:lang w:val="uk-UA"/>
        </w:rPr>
        <w:t>5</w:t>
      </w:r>
      <w:r w:rsidR="001E4BF2" w:rsidRPr="00DA3FEE">
        <w:rPr>
          <w:b/>
          <w:lang w:val="uk-UA"/>
        </w:rPr>
        <w:t>. Результати програми фізичн</w:t>
      </w:r>
      <w:r w:rsidR="001E4BF2" w:rsidRPr="00207010">
        <w:rPr>
          <w:b/>
          <w:lang w:val="uk-UA"/>
        </w:rPr>
        <w:t>о</w:t>
      </w:r>
      <w:r w:rsidRPr="00DA3FEE">
        <w:rPr>
          <w:b/>
          <w:lang w:val="uk-UA"/>
        </w:rPr>
        <w:t xml:space="preserve">ї </w:t>
      </w:r>
      <w:bookmarkEnd w:id="194"/>
      <w:r w:rsidR="000035E6">
        <w:rPr>
          <w:b/>
          <w:lang w:val="uk-UA"/>
        </w:rPr>
        <w:t>терапії</w:t>
      </w:r>
    </w:p>
    <w:p w:rsidR="00AD19F4" w:rsidRDefault="00E46376" w:rsidP="006F10DD">
      <w:pPr>
        <w:spacing w:before="0" w:after="0" w:line="360" w:lineRule="auto"/>
        <w:ind w:firstLine="709"/>
      </w:pPr>
      <w:r>
        <w:t xml:space="preserve">Дітям з діагнозом </w:t>
      </w:r>
      <w:r w:rsidRPr="00E46376">
        <w:t xml:space="preserve">атонічно-атактична форма ДЦП </w:t>
      </w:r>
      <w:r>
        <w:t>важко дається навчання вестибулярним навичкам. В цьому плані прогноз гірше, ніж у випадку з г</w:t>
      </w:r>
      <w:r w:rsidR="00AD19F4">
        <w:rPr>
          <w:lang w:val="uk-UA"/>
        </w:rPr>
        <w:t>і</w:t>
      </w:r>
      <w:r>
        <w:t>перк</w:t>
      </w:r>
      <w:r w:rsidR="00AD19F4">
        <w:rPr>
          <w:lang w:val="uk-UA"/>
        </w:rPr>
        <w:t>і</w:t>
      </w:r>
      <w:r>
        <w:t>нетич</w:t>
      </w:r>
      <w:r w:rsidR="00AD19F4">
        <w:rPr>
          <w:lang w:val="uk-UA"/>
        </w:rPr>
        <w:t>ною</w:t>
      </w:r>
      <w:r>
        <w:t xml:space="preserve"> і гем</w:t>
      </w:r>
      <w:r w:rsidR="00AD19F4">
        <w:rPr>
          <w:lang w:val="uk-UA"/>
        </w:rPr>
        <w:t>і</w:t>
      </w:r>
      <w:r>
        <w:t>паретич</w:t>
      </w:r>
      <w:r w:rsidR="00AD19F4">
        <w:rPr>
          <w:lang w:val="uk-UA"/>
        </w:rPr>
        <w:t>ною</w:t>
      </w:r>
      <w:r>
        <w:t xml:space="preserve"> формами. Хворому важко навчитися ходити і стояти. У важких випадках дитина і зовсім не може навчитися ходити. При помірній формі захворювання навички х</w:t>
      </w:r>
      <w:r w:rsidR="00AD19F4">
        <w:t>одьби проявляються в 6-7 років.</w:t>
      </w:r>
    </w:p>
    <w:p w:rsidR="00E46376" w:rsidRDefault="00E46376" w:rsidP="006F10DD">
      <w:pPr>
        <w:spacing w:before="0" w:after="0" w:line="360" w:lineRule="auto"/>
        <w:ind w:firstLine="709"/>
      </w:pPr>
      <w:r>
        <w:t xml:space="preserve">При цьому хода невпевнена, млява. Відчуття ризику впасти змушує </w:t>
      </w:r>
      <w:r w:rsidR="00207010">
        <w:rPr>
          <w:lang w:val="uk-UA"/>
        </w:rPr>
        <w:t>дитину</w:t>
      </w:r>
      <w:r>
        <w:t xml:space="preserve"> здійснювати багато зайвих дій. М'язи постійно напружені.Найчастіше діти з атонічно-астатической формою ДЦП починають сидіти без сторонньої допомоги лише у віці 1,5 років. Відсутність почуття рівноваги не дозволяє хворому нормально навчитися найпростішим діям: наприклад, самостійно</w:t>
      </w:r>
      <w:r w:rsidR="00207010">
        <w:rPr>
          <w:lang w:val="uk-UA"/>
        </w:rPr>
        <w:t>му</w:t>
      </w:r>
      <w:r>
        <w:t xml:space="preserve"> прийому їжі, захоплення предметів.</w:t>
      </w:r>
    </w:p>
    <w:p w:rsidR="00607D63" w:rsidRDefault="00607D63" w:rsidP="00DE2EA7">
      <w:pPr>
        <w:spacing w:before="0" w:after="0" w:line="360" w:lineRule="auto"/>
        <w:ind w:firstLine="709"/>
      </w:pPr>
      <w:r>
        <w:t xml:space="preserve">Дитина з діагнозом дитячий церебральний параліч при відсутності пристосувань </w:t>
      </w:r>
      <w:r w:rsidR="00207010">
        <w:rPr>
          <w:lang w:val="uk-UA"/>
        </w:rPr>
        <w:t xml:space="preserve">до </w:t>
      </w:r>
      <w:r>
        <w:t xml:space="preserve">вправ може відчувати серйозні труднощі з пересуванням. У цих дітей рухові розладипоєднуються з психічними та мовними </w:t>
      </w:r>
      <w:r>
        <w:lastRenderedPageBreak/>
        <w:t>порушеннями, тому більшість з них потребує не тількилікувальної та соціальної допомоги, але й психолого-педагогічної та логопедичної корекції</w:t>
      </w:r>
      <w:r w:rsidR="00207010">
        <w:rPr>
          <w:lang w:val="uk-UA"/>
        </w:rPr>
        <w:t>.</w:t>
      </w:r>
    </w:p>
    <w:p w:rsidR="00607D63" w:rsidRPr="00607D63" w:rsidRDefault="00607D63" w:rsidP="00207010">
      <w:pPr>
        <w:spacing w:before="0" w:after="0" w:line="360" w:lineRule="auto"/>
        <w:ind w:firstLine="709"/>
        <w:rPr>
          <w:lang w:val="uk-UA"/>
        </w:rPr>
      </w:pPr>
      <w:r>
        <w:t>Рухові порушення, у свою чергу, впливають на формування психічних функцій і мови.</w:t>
      </w:r>
      <w:r w:rsidRPr="00607D63">
        <w:rPr>
          <w:lang w:val="uk-UA"/>
        </w:rPr>
        <w:t xml:space="preserve">Тому провідним компонентом соціальної роботи з даною категорією дітей є формуванняіндивідуальності, її соціалізація з урахуванням потенційних можливостей і потреб кожноїдитини. </w:t>
      </w:r>
      <w:r w:rsidRPr="00496A57">
        <w:rPr>
          <w:lang w:val="uk-UA"/>
        </w:rPr>
        <w:t>Побудова взаємозв‘язків дитини з мікро- і макросередовищем, розвиток її</w:t>
      </w:r>
      <w:r w:rsidRPr="00607D63">
        <w:rPr>
          <w:lang w:val="uk-UA"/>
        </w:rPr>
        <w:t>збережених психофізичних можливостей здійснюється шляхом розширення сфериспілкування, організації дозвілля, творчої та ігрової діяльності, допомоги усамообслуговуванні і пересуванні, забезпечення ліками і продуктами харчування, організації</w:t>
      </w:r>
      <w:r w:rsidR="00207010">
        <w:rPr>
          <w:lang w:val="uk-UA"/>
        </w:rPr>
        <w:t>оздоровлення</w:t>
      </w:r>
      <w:r w:rsidRPr="00607D63">
        <w:rPr>
          <w:lang w:val="uk-UA"/>
        </w:rPr>
        <w:t>.</w:t>
      </w:r>
    </w:p>
    <w:p w:rsidR="00AD19F4" w:rsidRPr="00AD19F4" w:rsidRDefault="00AD19F4" w:rsidP="00DE2EA7">
      <w:pPr>
        <w:spacing w:before="0" w:after="0" w:line="360" w:lineRule="auto"/>
        <w:ind w:firstLine="709"/>
        <w:rPr>
          <w:lang w:val="uk-UA"/>
        </w:rPr>
      </w:pPr>
      <w:r>
        <w:rPr>
          <w:lang w:val="uk-UA"/>
        </w:rPr>
        <w:t>Під час проходження практики в «Центрі комплексної реабілітації осіб з інвалідніст</w:t>
      </w:r>
      <w:r w:rsidR="00207010">
        <w:rPr>
          <w:lang w:val="uk-UA"/>
        </w:rPr>
        <w:t>ю</w:t>
      </w:r>
      <w:r>
        <w:rPr>
          <w:lang w:val="uk-UA"/>
        </w:rPr>
        <w:t xml:space="preserve"> Дніпровського району м. Києва»</w:t>
      </w:r>
      <w:r w:rsidR="00607D63">
        <w:rPr>
          <w:lang w:val="uk-UA"/>
        </w:rPr>
        <w:t>, працюючи з дітьми у яких церебральний параліч було виявлено часткове покращення фізичного, психологічного стану завдяки фізичної терапії, масажу та гідропроцедур, проте 100% покращити стан не вдалось. Діти з так</w:t>
      </w:r>
      <w:r w:rsidR="00207010">
        <w:rPr>
          <w:lang w:val="uk-UA"/>
        </w:rPr>
        <w:t>им ді</w:t>
      </w:r>
      <w:r w:rsidR="00607D63">
        <w:rPr>
          <w:lang w:val="uk-UA"/>
        </w:rPr>
        <w:t>агнозом потребують щоденних занять з батьками, та періодичного проходження курсу фізичної терапії.</w:t>
      </w:r>
    </w:p>
    <w:p w:rsidR="00FD7124" w:rsidRPr="00E66846" w:rsidRDefault="00E66846" w:rsidP="00FD7124">
      <w:pPr>
        <w:spacing w:before="0" w:after="0" w:line="360" w:lineRule="auto"/>
        <w:ind w:firstLine="708"/>
        <w:rPr>
          <w:lang w:val="uk-UA"/>
        </w:rPr>
      </w:pPr>
      <w:bookmarkStart w:id="195" w:name="_Hlk89437491"/>
      <w:r w:rsidRPr="00E66846">
        <w:rPr>
          <w:lang w:val="uk-UA"/>
        </w:rPr>
        <w:t xml:space="preserve">Програма фізичної </w:t>
      </w:r>
      <w:r w:rsidR="000035E6">
        <w:rPr>
          <w:lang w:val="uk-UA"/>
        </w:rPr>
        <w:t>терапії</w:t>
      </w:r>
      <w:r w:rsidRPr="00E66846">
        <w:rPr>
          <w:lang w:val="uk-UA"/>
        </w:rPr>
        <w:t xml:space="preserve"> експериментальної групи дітей з атактичною формою ДЦП відрізнялася від програми фізичної реабілітації контрольної групи дітей з атактичною формою ДЦП, тим що окрім вертикальної гімнастики і фізіопроцедур, ця програма включала і діагональну гімнастику. Діагональна гімнастика містила в собі вправи на розтяжку різних груп м’язів, поперемінне синхронне і асинхронне згинання і розгинання різних груп м’язів, а також їхнє розслаблення. </w:t>
      </w:r>
    </w:p>
    <w:bookmarkEnd w:id="195"/>
    <w:p w:rsidR="00FD7124" w:rsidRPr="00FD7124" w:rsidRDefault="00FD7124" w:rsidP="00FD7124">
      <w:pPr>
        <w:spacing w:before="0" w:after="0" w:line="360" w:lineRule="auto"/>
        <w:ind w:firstLine="708"/>
        <w:rPr>
          <w:lang w:val="uk-UA"/>
        </w:rPr>
      </w:pPr>
      <w:r>
        <w:rPr>
          <w:lang w:val="uk-UA"/>
        </w:rPr>
        <w:t>Результати</w:t>
      </w:r>
      <w:r w:rsidRPr="00FD7124">
        <w:rPr>
          <w:lang w:val="uk-UA"/>
        </w:rPr>
        <w:t xml:space="preserve"> дослідження свідчать про покращення деяких рухових функцій у дітей контрольної та експериментальної груп. Обстеження постави, статичної та динамічної рівноваги, рухових функцій, стереотипів рухів та положення стопи до проведення корегуючих вправ з діагональною гімнастикою та після достовірної зміни не виявило. </w:t>
      </w:r>
    </w:p>
    <w:p w:rsidR="00FD7124" w:rsidRPr="00FD7124" w:rsidRDefault="00FD7124" w:rsidP="00FD7124">
      <w:pPr>
        <w:spacing w:before="0" w:after="0" w:line="360" w:lineRule="auto"/>
        <w:ind w:firstLine="708"/>
        <w:rPr>
          <w:lang w:val="uk-UA"/>
        </w:rPr>
      </w:pPr>
      <w:r w:rsidRPr="00FD7124">
        <w:rPr>
          <w:lang w:val="uk-UA"/>
        </w:rPr>
        <w:lastRenderedPageBreak/>
        <w:t>Показники, які за період дослідження достовірно покращились, належать до більш лабільної частини опорно-рухового апарату — м’язової системи. Зокрема до них відносять силу м’язів окремих відділів, гнучкість кінцівок, тонус м’язів.</w:t>
      </w:r>
    </w:p>
    <w:p w:rsidR="000035E6" w:rsidRPr="000035E6" w:rsidRDefault="000035E6" w:rsidP="000035E6">
      <w:pPr>
        <w:spacing w:before="0" w:after="0" w:line="360" w:lineRule="auto"/>
        <w:ind w:firstLine="708"/>
        <w:rPr>
          <w:lang w:val="uk-UA"/>
        </w:rPr>
      </w:pPr>
      <w:r w:rsidRPr="000035E6">
        <w:rPr>
          <w:lang w:val="uk-UA"/>
        </w:rPr>
        <w:t>При якісному оцінюванні дітей експериментальної та контрольної груп, після проведення корегуючих вправ було виявлено, що сила м’язів правої кисті збільшилася у 1, 2, 3 дітей із контрольної групи.</w:t>
      </w:r>
    </w:p>
    <w:p w:rsidR="000035E6" w:rsidRPr="000035E6" w:rsidRDefault="000035E6" w:rsidP="000035E6">
      <w:pPr>
        <w:spacing w:before="0" w:after="0" w:line="360" w:lineRule="auto"/>
        <w:ind w:firstLine="708"/>
        <w:rPr>
          <w:lang w:val="uk-UA"/>
        </w:rPr>
      </w:pPr>
      <w:r w:rsidRPr="000035E6">
        <w:rPr>
          <w:lang w:val="uk-UA"/>
        </w:rPr>
        <w:t xml:space="preserve">Сила м’язів лівої кисті збільшилась у 1, 2, 3, 6 дітей з контрольної групи та 4, 6 дітей з експериментальної групи. Сила м’язов верхньої кінцівки при триманні руки «вгору» збільшилася у 1, 6 дітей з експериментальної групи. Сила м’язів верхньої кінцівки при триманні рук «в сторони» збільшилася у 4 дитини з контрольної групи. Зростання сили м’язів черевного пресу спостерігаємо у 3 дитини з контрольної групи і 1, 6 дітей з експериментальної групи. Сила м’язів нижніх кінцівок зросла у 3 дитини контрольної групи і 1, 4 дітей з експериментальної групи. </w:t>
      </w:r>
    </w:p>
    <w:p w:rsidR="000035E6" w:rsidRPr="000035E6" w:rsidRDefault="000035E6" w:rsidP="000035E6">
      <w:pPr>
        <w:spacing w:before="0" w:after="0" w:line="360" w:lineRule="auto"/>
        <w:ind w:firstLine="708"/>
        <w:rPr>
          <w:lang w:val="uk-UA"/>
        </w:rPr>
      </w:pPr>
      <w:r w:rsidRPr="000035E6">
        <w:rPr>
          <w:lang w:val="uk-UA"/>
        </w:rPr>
        <w:t>Гнучкість нижніх кінцівок після проведення корекційних вправ збільшилася у 3 дитини з контрольної групи.</w:t>
      </w:r>
    </w:p>
    <w:p w:rsidR="006F10DD" w:rsidRPr="00E66846" w:rsidRDefault="000035E6" w:rsidP="000035E6">
      <w:pPr>
        <w:spacing w:before="0" w:after="0" w:line="360" w:lineRule="auto"/>
        <w:ind w:firstLine="708"/>
        <w:rPr>
          <w:lang w:val="uk-UA"/>
        </w:rPr>
      </w:pPr>
      <w:r w:rsidRPr="000035E6">
        <w:rPr>
          <w:lang w:val="uk-UA"/>
        </w:rPr>
        <w:t>Також у дітей з атактичною формою ДЦП обох груп покращилась статична і динамічна рівновага.</w:t>
      </w:r>
    </w:p>
    <w:p w:rsidR="009743E1" w:rsidRPr="00E66846" w:rsidRDefault="009743E1" w:rsidP="00DE2EA7">
      <w:pPr>
        <w:spacing w:before="0" w:after="0" w:line="360" w:lineRule="auto"/>
        <w:rPr>
          <w:lang w:val="uk-UA"/>
        </w:rPr>
      </w:pPr>
    </w:p>
    <w:p w:rsidR="009743E1" w:rsidRDefault="009743E1" w:rsidP="00DE2EA7">
      <w:pPr>
        <w:spacing w:before="0" w:after="0" w:line="360" w:lineRule="auto"/>
        <w:rPr>
          <w:lang w:val="uk-UA"/>
        </w:rPr>
      </w:pPr>
    </w:p>
    <w:p w:rsidR="00FD7124" w:rsidRPr="00E66846" w:rsidRDefault="00FD7124" w:rsidP="00DE2EA7">
      <w:pPr>
        <w:spacing w:before="0" w:after="0" w:line="360" w:lineRule="auto"/>
        <w:rPr>
          <w:lang w:val="uk-UA"/>
        </w:rPr>
      </w:pPr>
    </w:p>
    <w:p w:rsidR="00DF77AB" w:rsidRDefault="00DF77AB" w:rsidP="00DE2EA7">
      <w:pPr>
        <w:spacing w:before="0" w:after="0" w:line="360" w:lineRule="auto"/>
        <w:rPr>
          <w:lang w:val="uk-UA"/>
        </w:rPr>
      </w:pPr>
    </w:p>
    <w:p w:rsidR="000035E6" w:rsidRDefault="000035E6"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Default="00C8626D" w:rsidP="00DE2EA7">
      <w:pPr>
        <w:spacing w:before="0" w:after="0" w:line="360" w:lineRule="auto"/>
        <w:rPr>
          <w:lang w:val="uk-UA"/>
        </w:rPr>
      </w:pPr>
    </w:p>
    <w:p w:rsidR="00C8626D" w:rsidRPr="00E66846" w:rsidRDefault="00C8626D" w:rsidP="00DE2EA7">
      <w:pPr>
        <w:spacing w:before="0" w:after="0" w:line="360" w:lineRule="auto"/>
        <w:rPr>
          <w:lang w:val="uk-UA"/>
        </w:rPr>
      </w:pPr>
    </w:p>
    <w:p w:rsidR="00A8505A" w:rsidRPr="00D35D00" w:rsidRDefault="00FD7124" w:rsidP="00FD7124">
      <w:pPr>
        <w:pStyle w:val="1"/>
        <w:spacing w:before="0" w:after="240" w:line="480" w:lineRule="auto"/>
        <w:jc w:val="center"/>
        <w:rPr>
          <w:b/>
          <w:lang w:val="uk-UA"/>
        </w:rPr>
      </w:pPr>
      <w:bookmarkStart w:id="196" w:name="_Toc88671316"/>
      <w:r w:rsidRPr="00D35D00">
        <w:rPr>
          <w:b/>
          <w:lang w:val="uk-UA"/>
        </w:rPr>
        <w:t>ВИСНОВКИ</w:t>
      </w:r>
      <w:bookmarkEnd w:id="196"/>
    </w:p>
    <w:p w:rsidR="00176F4C" w:rsidRDefault="00255E3E" w:rsidP="00207010">
      <w:pPr>
        <w:pStyle w:val="a8"/>
        <w:numPr>
          <w:ilvl w:val="0"/>
          <w:numId w:val="15"/>
        </w:numPr>
        <w:spacing w:before="0" w:after="240" w:line="360" w:lineRule="auto"/>
        <w:rPr>
          <w:lang w:val="uk-UA"/>
        </w:rPr>
      </w:pPr>
      <w:r w:rsidRPr="00176F4C">
        <w:rPr>
          <w:lang w:val="uk-UA"/>
        </w:rPr>
        <w:t>При складанні та використанні індивідуальних реабілітаційних програм для дітей з церебральним паралічем необхідно ураховувати принципи простоти та доступності, наочності, свідомості та активності, систематичності, особливу увагу приділяючи індивідуальному підходу, а саме ураховуючи вік дитини, її моторний розвиток, функціональний стан рухової системи, соціально-побутові умови проживання.</w:t>
      </w:r>
    </w:p>
    <w:p w:rsidR="009431BC" w:rsidRDefault="00176F4C" w:rsidP="00207010">
      <w:pPr>
        <w:pStyle w:val="a8"/>
        <w:numPr>
          <w:ilvl w:val="0"/>
          <w:numId w:val="15"/>
        </w:numPr>
        <w:spacing w:before="0" w:line="360" w:lineRule="auto"/>
        <w:rPr>
          <w:lang w:val="uk-UA"/>
        </w:rPr>
      </w:pPr>
      <w:r>
        <w:rPr>
          <w:lang w:val="uk-UA"/>
        </w:rPr>
        <w:t xml:space="preserve">Фізична терапія допомагає </w:t>
      </w:r>
      <w:r w:rsidR="004F725A" w:rsidRPr="00176F4C">
        <w:rPr>
          <w:lang w:val="uk-UA"/>
        </w:rPr>
        <w:t>поліпш</w:t>
      </w:r>
      <w:r>
        <w:rPr>
          <w:lang w:val="uk-UA"/>
        </w:rPr>
        <w:t>ити</w:t>
      </w:r>
      <w:r w:rsidR="004F725A" w:rsidRPr="00176F4C">
        <w:rPr>
          <w:lang w:val="uk-UA"/>
        </w:rPr>
        <w:t xml:space="preserve"> рухов</w:t>
      </w:r>
      <w:r>
        <w:rPr>
          <w:lang w:val="uk-UA"/>
        </w:rPr>
        <w:t xml:space="preserve">у </w:t>
      </w:r>
      <w:r w:rsidR="004F725A" w:rsidRPr="00176F4C">
        <w:rPr>
          <w:lang w:val="uk-UA"/>
        </w:rPr>
        <w:t>активн</w:t>
      </w:r>
      <w:r>
        <w:rPr>
          <w:lang w:val="uk-UA"/>
        </w:rPr>
        <w:t>ість</w:t>
      </w:r>
      <w:r w:rsidR="004F725A" w:rsidRPr="00176F4C">
        <w:rPr>
          <w:lang w:val="uk-UA"/>
        </w:rPr>
        <w:t xml:space="preserve"> дітей з </w:t>
      </w:r>
      <w:r>
        <w:rPr>
          <w:lang w:val="uk-UA"/>
        </w:rPr>
        <w:t>атактичною формою церебрального паралічу</w:t>
      </w:r>
      <w:r w:rsidR="004F725A" w:rsidRPr="00176F4C">
        <w:rPr>
          <w:lang w:val="uk-UA"/>
        </w:rPr>
        <w:t xml:space="preserve">. </w:t>
      </w:r>
      <w:r>
        <w:rPr>
          <w:lang w:val="uk-UA"/>
        </w:rPr>
        <w:t xml:space="preserve">Дієфий </w:t>
      </w:r>
      <w:r w:rsidR="004F725A" w:rsidRPr="00176F4C">
        <w:rPr>
          <w:lang w:val="uk-UA"/>
        </w:rPr>
        <w:t>ефект</w:t>
      </w:r>
      <w:r>
        <w:rPr>
          <w:lang w:val="uk-UA"/>
        </w:rPr>
        <w:t xml:space="preserve"> фізичної терапії</w:t>
      </w:r>
      <w:r w:rsidR="00207010">
        <w:rPr>
          <w:lang w:val="uk-UA"/>
        </w:rPr>
        <w:t>видно</w:t>
      </w:r>
      <w:r w:rsidR="004F725A" w:rsidRPr="00176F4C">
        <w:rPr>
          <w:lang w:val="uk-UA"/>
        </w:rPr>
        <w:t xml:space="preserve"> впозитивн</w:t>
      </w:r>
      <w:r>
        <w:rPr>
          <w:lang w:val="uk-UA"/>
        </w:rPr>
        <w:t>их</w:t>
      </w:r>
      <w:r w:rsidR="004F725A" w:rsidRPr="00176F4C">
        <w:rPr>
          <w:lang w:val="uk-UA"/>
        </w:rPr>
        <w:t xml:space="preserve"> змін</w:t>
      </w:r>
      <w:r>
        <w:rPr>
          <w:lang w:val="uk-UA"/>
        </w:rPr>
        <w:t>ах</w:t>
      </w:r>
      <w:r w:rsidR="004F725A" w:rsidRPr="00176F4C">
        <w:rPr>
          <w:lang w:val="uk-UA"/>
        </w:rPr>
        <w:t xml:space="preserve"> показників шкали рівноваги Берга, шкалспастичності Ашворта для нижніх і верхніх кінцівок, шкали великихмоторних функцій GMFCS і класифікаційної шкали пересування.</w:t>
      </w:r>
    </w:p>
    <w:p w:rsidR="00E46376" w:rsidRDefault="009431BC" w:rsidP="00207010">
      <w:pPr>
        <w:pStyle w:val="a8"/>
        <w:numPr>
          <w:ilvl w:val="0"/>
          <w:numId w:val="15"/>
        </w:numPr>
        <w:spacing w:before="0" w:line="360" w:lineRule="auto"/>
        <w:rPr>
          <w:lang w:val="uk-UA"/>
        </w:rPr>
      </w:pPr>
      <w:r w:rsidRPr="009431BC">
        <w:rPr>
          <w:lang w:val="uk-UA"/>
        </w:rPr>
        <w:t>Завдякимультидисциплінарному підходу</w:t>
      </w:r>
      <w:r w:rsidR="00E46376">
        <w:rPr>
          <w:lang w:val="uk-UA"/>
        </w:rPr>
        <w:t xml:space="preserve"> та створен</w:t>
      </w:r>
      <w:r w:rsidR="002712E3">
        <w:rPr>
          <w:lang w:val="uk-UA"/>
        </w:rPr>
        <w:t>ня</w:t>
      </w:r>
      <w:r w:rsidR="00E46376">
        <w:rPr>
          <w:lang w:val="uk-UA"/>
        </w:rPr>
        <w:t xml:space="preserve"> програм</w:t>
      </w:r>
      <w:r w:rsidR="002712E3">
        <w:rPr>
          <w:lang w:val="uk-UA"/>
        </w:rPr>
        <w:t>и</w:t>
      </w:r>
      <w:r w:rsidR="00E46376">
        <w:rPr>
          <w:lang w:val="uk-UA"/>
        </w:rPr>
        <w:t xml:space="preserve"> фізичної </w:t>
      </w:r>
      <w:r w:rsidR="00E46376" w:rsidRPr="009743E1">
        <w:rPr>
          <w:lang w:val="uk-UA"/>
        </w:rPr>
        <w:t>реабілітації</w:t>
      </w:r>
      <w:r w:rsidRPr="009431BC">
        <w:rPr>
          <w:lang w:val="uk-UA"/>
        </w:rPr>
        <w:t xml:space="preserve"> при лікуванні атактичної форми дитячого церебрального паралічувідбувається поліпшення динамічної і статичної рівноваги, а також дитина стає більш впевнено</w:t>
      </w:r>
      <w:r w:rsidR="00E46376">
        <w:rPr>
          <w:lang w:val="uk-UA"/>
        </w:rPr>
        <w:t xml:space="preserve">ю в </w:t>
      </w:r>
      <w:r w:rsidRPr="009431BC">
        <w:rPr>
          <w:lang w:val="uk-UA"/>
        </w:rPr>
        <w:t xml:space="preserve">самостійному пересуванні, зменшується </w:t>
      </w:r>
      <w:r w:rsidR="004F725A" w:rsidRPr="009431BC">
        <w:rPr>
          <w:lang w:val="uk-UA"/>
        </w:rPr>
        <w:t>спастичн</w:t>
      </w:r>
      <w:r w:rsidRPr="009431BC">
        <w:rPr>
          <w:lang w:val="uk-UA"/>
        </w:rPr>
        <w:t>і</w:t>
      </w:r>
      <w:r w:rsidR="004F725A" w:rsidRPr="009431BC">
        <w:rPr>
          <w:lang w:val="uk-UA"/>
        </w:rPr>
        <w:t>ст</w:t>
      </w:r>
      <w:r w:rsidRPr="009431BC">
        <w:rPr>
          <w:lang w:val="uk-UA"/>
        </w:rPr>
        <w:t>ь</w:t>
      </w:r>
      <w:r w:rsidR="004F725A" w:rsidRPr="009431BC">
        <w:rPr>
          <w:lang w:val="uk-UA"/>
        </w:rPr>
        <w:t xml:space="preserve"> нижніх і верхніх кінцівок</w:t>
      </w:r>
      <w:r w:rsidR="006F10DD">
        <w:rPr>
          <w:lang w:val="uk-UA"/>
        </w:rPr>
        <w:t>.</w:t>
      </w:r>
    </w:p>
    <w:p w:rsidR="00A8505A" w:rsidRPr="0035765F" w:rsidRDefault="00A8505A" w:rsidP="00207010">
      <w:pPr>
        <w:pStyle w:val="a8"/>
        <w:numPr>
          <w:ilvl w:val="0"/>
          <w:numId w:val="15"/>
        </w:numPr>
        <w:spacing w:before="0" w:line="360" w:lineRule="auto"/>
        <w:rPr>
          <w:lang w:val="uk-UA"/>
        </w:rPr>
      </w:pPr>
      <w:r w:rsidRPr="00E46376">
        <w:rPr>
          <w:lang w:val="uk-UA"/>
        </w:rPr>
        <w:t xml:space="preserve">Незважаючи на те, що </w:t>
      </w:r>
      <w:r w:rsidR="00E46376" w:rsidRPr="009743E1">
        <w:rPr>
          <w:lang w:val="uk-UA"/>
        </w:rPr>
        <w:t>атонічно-атактична</w:t>
      </w:r>
      <w:r w:rsidR="00E46376" w:rsidRPr="00E46376">
        <w:rPr>
          <w:lang w:val="uk-UA"/>
        </w:rPr>
        <w:t xml:space="preserve"> форма ДЦП</w:t>
      </w:r>
      <w:r w:rsidR="008208A4">
        <w:rPr>
          <w:lang w:val="uk-UA"/>
        </w:rPr>
        <w:t xml:space="preserve">є </w:t>
      </w:r>
      <w:r w:rsidRPr="00E46376">
        <w:rPr>
          <w:lang w:val="uk-UA"/>
        </w:rPr>
        <w:t>важк</w:t>
      </w:r>
      <w:r w:rsidR="008208A4">
        <w:rPr>
          <w:lang w:val="uk-UA"/>
        </w:rPr>
        <w:t>им</w:t>
      </w:r>
      <w:r w:rsidRPr="00E46376">
        <w:rPr>
          <w:lang w:val="uk-UA"/>
        </w:rPr>
        <w:t xml:space="preserve"> захворювання</w:t>
      </w:r>
      <w:r w:rsidR="008208A4">
        <w:rPr>
          <w:lang w:val="uk-UA"/>
        </w:rPr>
        <w:t>м</w:t>
      </w:r>
      <w:r w:rsidRPr="00E46376">
        <w:rPr>
          <w:lang w:val="uk-UA"/>
        </w:rPr>
        <w:t xml:space="preserve">, якщо у дитини ДЦП в легкому ступені, він насилу, але </w:t>
      </w:r>
      <w:r w:rsidRPr="00E46376">
        <w:rPr>
          <w:lang w:val="uk-UA"/>
        </w:rPr>
        <w:lastRenderedPageBreak/>
        <w:t xml:space="preserve">швидко вчиться. </w:t>
      </w:r>
      <w:r w:rsidRPr="00E46376">
        <w:t>Таким чином, при правильному підході можна домогтися певних результатів в соціалізації.</w:t>
      </w:r>
    </w:p>
    <w:p w:rsidR="00C6331B" w:rsidRDefault="0035765F" w:rsidP="00C6331B">
      <w:pPr>
        <w:pStyle w:val="a8"/>
        <w:numPr>
          <w:ilvl w:val="0"/>
          <w:numId w:val="15"/>
        </w:numPr>
        <w:spacing w:before="0" w:line="360" w:lineRule="auto"/>
        <w:rPr>
          <w:lang w:val="uk-UA"/>
        </w:rPr>
      </w:pPr>
      <w:r w:rsidRPr="0035765F">
        <w:rPr>
          <w:lang w:val="uk-UA"/>
        </w:rPr>
        <w:t>Діти з патологією нервової систем</w:t>
      </w:r>
      <w:r w:rsidR="008208A4">
        <w:rPr>
          <w:lang w:val="uk-UA"/>
        </w:rPr>
        <w:t xml:space="preserve">и потребують комплексного, </w:t>
      </w:r>
      <w:r w:rsidRPr="0035765F">
        <w:rPr>
          <w:lang w:val="uk-UA"/>
        </w:rPr>
        <w:t xml:space="preserve">довготривалого процесу реабілітації, </w:t>
      </w:r>
      <w:r w:rsidR="008208A4">
        <w:rPr>
          <w:lang w:val="uk-UA"/>
        </w:rPr>
        <w:t>яка</w:t>
      </w:r>
      <w:r w:rsidRPr="0035765F">
        <w:rPr>
          <w:lang w:val="uk-UA"/>
        </w:rPr>
        <w:t xml:space="preserve"> повинна починатися вже на </w:t>
      </w:r>
      <w:r w:rsidR="008208A4">
        <w:rPr>
          <w:lang w:val="uk-UA"/>
        </w:rPr>
        <w:t>є</w:t>
      </w:r>
      <w:r w:rsidRPr="0035765F">
        <w:rPr>
          <w:lang w:val="uk-UA"/>
        </w:rPr>
        <w:t>тапі реанімаційного відділення після проведення інтенсивної терапії, тривати у відділенні виходжування новонароджених і в подальшому — амбулатор</w:t>
      </w:r>
      <w:r w:rsidRPr="00C6331B">
        <w:rPr>
          <w:lang w:val="uk-UA"/>
        </w:rPr>
        <w:t>но.</w:t>
      </w:r>
    </w:p>
    <w:p w:rsidR="00EC195C" w:rsidRPr="00EC195C" w:rsidRDefault="00C6331B" w:rsidP="00E65A00">
      <w:pPr>
        <w:spacing w:before="0" w:after="0" w:line="360" w:lineRule="auto"/>
        <w:ind w:firstLine="360"/>
        <w:rPr>
          <w:color w:val="FF0000"/>
          <w:lang w:val="uk-UA"/>
        </w:rPr>
      </w:pPr>
      <w:r w:rsidRPr="000035E6">
        <w:rPr>
          <w:lang w:val="uk-UA"/>
        </w:rPr>
        <w:t xml:space="preserve">В даному досліджені ми розглянули сучасні методи </w:t>
      </w:r>
      <w:r w:rsidR="00E65A00" w:rsidRPr="00E65A00">
        <w:rPr>
          <w:lang w:val="uk-UA"/>
        </w:rPr>
        <w:t>фізичної терапі</w:t>
      </w:r>
      <w:r w:rsidRPr="00E65A00">
        <w:rPr>
          <w:lang w:val="uk-UA"/>
        </w:rPr>
        <w:t>ї</w:t>
      </w:r>
      <w:r w:rsidR="00E65A00">
        <w:rPr>
          <w:lang w:val="uk-UA"/>
        </w:rPr>
        <w:t xml:space="preserve">для </w:t>
      </w:r>
      <w:r w:rsidRPr="000035E6">
        <w:rPr>
          <w:lang w:val="uk-UA"/>
        </w:rPr>
        <w:t xml:space="preserve">дітей з атактичною фомрою ДЦП. Дана форма найскладніше піддається лікуванню, але діти з атактичною формою ДЦП здатні до соціалізації і їх хоча насилу, але можна навчити піклуватися про себе самостійно. В </w:t>
      </w:r>
      <w:r w:rsidR="001C35B4" w:rsidRPr="000035E6">
        <w:rPr>
          <w:lang w:val="uk-UA"/>
        </w:rPr>
        <w:t>результаті аналізу літератури</w:t>
      </w:r>
      <w:r w:rsidRPr="000035E6">
        <w:t xml:space="preserve"> аналізу показал</w:t>
      </w:r>
      <w:r w:rsidR="001C35B4" w:rsidRPr="000035E6">
        <w:rPr>
          <w:lang w:val="uk-UA"/>
        </w:rPr>
        <w:t>о</w:t>
      </w:r>
      <w:r w:rsidRPr="000035E6">
        <w:t xml:space="preserve">, що ні в одному з оглядів не проводився всебічний пошук досліджень, в яких брали участь діти, або чітко повідомлялося про вплив втручань на дітей. </w:t>
      </w:r>
    </w:p>
    <w:p w:rsidR="001C35B4" w:rsidRPr="000035E6" w:rsidRDefault="0018010B" w:rsidP="00E34EAA">
      <w:pPr>
        <w:spacing w:before="0" w:after="0" w:line="360" w:lineRule="auto"/>
        <w:ind w:firstLine="360"/>
        <w:rPr>
          <w:lang w:val="uk-UA"/>
        </w:rPr>
      </w:pPr>
      <w:bookmarkStart w:id="197" w:name="_Toc88671317"/>
      <w:r w:rsidRPr="000035E6">
        <w:t>Провідною причиною розвитку ДЦП є пошкодження або аномалії розвитку головного мозку плода та новонародженого. Переважаючи</w:t>
      </w:r>
      <w:r w:rsidRPr="000035E6">
        <w:rPr>
          <w:lang w:val="uk-UA"/>
        </w:rPr>
        <w:t>й чинник – це</w:t>
      </w:r>
      <w:r w:rsidRPr="000035E6">
        <w:t xml:space="preserve"> гіпокс</w:t>
      </w:r>
      <w:r w:rsidRPr="000035E6">
        <w:rPr>
          <w:lang w:val="uk-UA"/>
        </w:rPr>
        <w:t>ія</w:t>
      </w:r>
      <w:r w:rsidRPr="000035E6">
        <w:t xml:space="preserve"> структур головного мозку, як</w:t>
      </w:r>
      <w:r w:rsidRPr="000035E6">
        <w:rPr>
          <w:lang w:val="uk-UA"/>
        </w:rPr>
        <w:t>а</w:t>
      </w:r>
      <w:r w:rsidRPr="000035E6">
        <w:t xml:space="preserve"> призводить до морфологічних змін верифікованих при ДЦП</w:t>
      </w:r>
      <w:r w:rsidRPr="000035E6">
        <w:rPr>
          <w:lang w:val="uk-UA"/>
        </w:rPr>
        <w:t xml:space="preserve">. Існує декілька форм атаксій: мозочкова атаксія, сенсорна атаксія. Вони також можуть бути набутими, спадковими та ідіопатичними. </w:t>
      </w:r>
    </w:p>
    <w:p w:rsidR="001C35B4" w:rsidRPr="000035E6" w:rsidRDefault="0018010B" w:rsidP="00E34EAA">
      <w:pPr>
        <w:spacing w:before="0" w:after="0" w:line="360" w:lineRule="auto"/>
        <w:ind w:firstLine="360"/>
        <w:rPr>
          <w:lang w:val="uk-UA"/>
        </w:rPr>
      </w:pPr>
      <w:r w:rsidRPr="000035E6">
        <w:t>Атактична форма характеризується порушенням рівноваги та координації. Якщо такий хворий може ходити, то хода є невпевнена і хитка.</w:t>
      </w:r>
      <w:r w:rsidRPr="000035E6">
        <w:rPr>
          <w:lang w:val="uk-UA"/>
        </w:rPr>
        <w:t xml:space="preserve"> Пацієнти з цією формою мають проблеми з виконанням швидких рухів та рухів, які вимагають точного контролю, як наприклад малювання олівцем.</w:t>
      </w:r>
    </w:p>
    <w:p w:rsidR="00EC195C" w:rsidRDefault="0018010B" w:rsidP="00E34EAA">
      <w:pPr>
        <w:spacing w:before="0" w:after="0" w:line="360" w:lineRule="auto"/>
        <w:ind w:firstLine="360"/>
        <w:rPr>
          <w:lang w:val="uk-UA"/>
        </w:rPr>
      </w:pPr>
      <w:r w:rsidRPr="000035E6">
        <w:rPr>
          <w:lang w:val="uk-UA"/>
        </w:rPr>
        <w:t xml:space="preserve">Наша програма для дітей з атактичною формою ДЦП складається з підготовчих, основних та заключних вправ, також до складу програми увійшов </w:t>
      </w:r>
      <w:r w:rsidR="000035E6" w:rsidRPr="00E65A00">
        <w:rPr>
          <w:lang w:val="uk-UA"/>
        </w:rPr>
        <w:t>гідрокінезіотерапія</w:t>
      </w:r>
      <w:r w:rsidR="00E65A00" w:rsidRPr="00E65A00">
        <w:rPr>
          <w:lang w:val="uk-UA"/>
        </w:rPr>
        <w:t>.</w:t>
      </w:r>
    </w:p>
    <w:p w:rsidR="0018010B" w:rsidRPr="00E65A00" w:rsidRDefault="00850EAB" w:rsidP="00E34EAA">
      <w:pPr>
        <w:spacing w:before="0" w:after="0" w:line="360" w:lineRule="auto"/>
        <w:ind w:firstLine="360"/>
        <w:rPr>
          <w:color w:val="000000" w:themeColor="text1"/>
          <w:lang w:val="uk-UA"/>
        </w:rPr>
      </w:pPr>
      <w:r w:rsidRPr="000035E6">
        <w:rPr>
          <w:lang w:val="uk-UA"/>
        </w:rPr>
        <w:t xml:space="preserve">Дослідження складалось з 12 дітей, яких розділили на 2 групи: контрольну та </w:t>
      </w:r>
      <w:r w:rsidRPr="00E65A00">
        <w:rPr>
          <w:lang w:val="uk-UA"/>
        </w:rPr>
        <w:t>експериментальну.</w:t>
      </w:r>
      <w:r w:rsidRPr="000035E6">
        <w:rPr>
          <w:lang w:val="uk-UA"/>
        </w:rPr>
        <w:t xml:space="preserve"> Різниця між контрольною і </w:t>
      </w:r>
      <w:r w:rsidRPr="00E65A00">
        <w:rPr>
          <w:lang w:val="uk-UA"/>
        </w:rPr>
        <w:t>експериментально</w:t>
      </w:r>
      <w:r w:rsidRPr="000035E6">
        <w:rPr>
          <w:lang w:val="uk-UA"/>
        </w:rPr>
        <w:t xml:space="preserve">ю </w:t>
      </w:r>
      <w:r w:rsidRPr="000035E6">
        <w:rPr>
          <w:lang w:val="uk-UA"/>
        </w:rPr>
        <w:lastRenderedPageBreak/>
        <w:t>групами дітей з атактичною фомрою ДЦП полягала у включенні до програми фізичної реабілітації е</w:t>
      </w:r>
      <w:r w:rsidRPr="00E65A00">
        <w:rPr>
          <w:lang w:val="uk-UA"/>
        </w:rPr>
        <w:t>кспериментальної</w:t>
      </w:r>
      <w:r w:rsidRPr="000035E6">
        <w:rPr>
          <w:lang w:val="uk-UA"/>
        </w:rPr>
        <w:t xml:space="preserve"> групи вправ діагональної гімнастики. Діагональна гімнастика містила в собі вправи на розтяжку різних груп м’язів, поперемінне синхронне і асинхронне згинання і розгинання різних груп м’язів, а т</w:t>
      </w:r>
      <w:r w:rsidRPr="00E65A00">
        <w:rPr>
          <w:color w:val="000000" w:themeColor="text1"/>
          <w:lang w:val="uk-UA"/>
        </w:rPr>
        <w:t>акож їхнє розслаблення.</w:t>
      </w:r>
    </w:p>
    <w:p w:rsidR="00850EAB" w:rsidRPr="000035E6" w:rsidRDefault="00E65A00" w:rsidP="00E34EAA">
      <w:pPr>
        <w:spacing w:before="0" w:after="0" w:line="360" w:lineRule="auto"/>
        <w:ind w:firstLine="360"/>
      </w:pPr>
      <w:r w:rsidRPr="00E65A00">
        <w:rPr>
          <w:color w:val="000000" w:themeColor="text1"/>
          <w:lang w:val="uk-UA"/>
        </w:rPr>
        <w:t>Дослідження</w:t>
      </w:r>
      <w:r w:rsidR="00850EAB" w:rsidRPr="000035E6">
        <w:t>трива</w:t>
      </w:r>
      <w:r>
        <w:rPr>
          <w:lang w:val="uk-UA"/>
        </w:rPr>
        <w:t>ло3</w:t>
      </w:r>
      <w:r w:rsidR="00850EAB" w:rsidRPr="000035E6">
        <w:t xml:space="preserve"> місяці, заняття з діагональної гімнастики проходили 3 рази на тиждень по 20–30 хв. Крім того, всі діти проходили в однакових умовах,план комплексної фізичної </w:t>
      </w:r>
      <w:r w:rsidRPr="00E65A00">
        <w:rPr>
          <w:lang w:val="uk-UA"/>
        </w:rPr>
        <w:t>терапії.</w:t>
      </w:r>
      <w:r w:rsidR="00850EAB" w:rsidRPr="00E65A00">
        <w:t xml:space="preserve"> 3</w:t>
      </w:r>
      <w:r w:rsidR="00850EAB" w:rsidRPr="000035E6">
        <w:t xml:space="preserve"> рази на тиждень лікувальна фізична культура та 2 рази </w:t>
      </w:r>
      <w:r w:rsidR="00850EAB" w:rsidRPr="000035E6">
        <w:rPr>
          <w:lang w:val="uk-UA"/>
        </w:rPr>
        <w:t xml:space="preserve">на тиждень </w:t>
      </w:r>
      <w:r w:rsidR="00850EAB" w:rsidRPr="000035E6">
        <w:t xml:space="preserve">протягом </w:t>
      </w:r>
      <w:r>
        <w:rPr>
          <w:lang w:val="uk-UA"/>
        </w:rPr>
        <w:t xml:space="preserve">дослідження </w:t>
      </w:r>
      <w:r w:rsidR="00850EAB" w:rsidRPr="000035E6">
        <w:t xml:space="preserve">курси </w:t>
      </w:r>
      <w:r w:rsidR="00850EAB" w:rsidRPr="00E65A00">
        <w:t xml:space="preserve">фізичної </w:t>
      </w:r>
      <w:r w:rsidRPr="00E65A00">
        <w:rPr>
          <w:lang w:val="uk-UA"/>
        </w:rPr>
        <w:t>терап</w:t>
      </w:r>
      <w:r w:rsidR="00850EAB" w:rsidRPr="00E65A00">
        <w:t>ії</w:t>
      </w:r>
      <w:r w:rsidR="00850EAB" w:rsidRPr="000035E6">
        <w:t xml:space="preserve"> в умовах центру, що включають: лікувальну фізичну культуру,масаж, гідрокінезотерапію.</w:t>
      </w:r>
    </w:p>
    <w:p w:rsidR="00850EAB" w:rsidRPr="000035E6" w:rsidRDefault="00850EAB" w:rsidP="00EC195C">
      <w:pPr>
        <w:spacing w:before="0" w:after="0" w:line="360" w:lineRule="auto"/>
        <w:ind w:firstLine="360"/>
        <w:rPr>
          <w:lang w:val="uk-UA"/>
        </w:rPr>
      </w:pPr>
      <w:r w:rsidRPr="000035E6">
        <w:rPr>
          <w:lang w:val="uk-UA"/>
        </w:rPr>
        <w:t xml:space="preserve">Результати дослідження свідчать про покращення деяких рухових функцій у дітей контрольної та </w:t>
      </w:r>
      <w:r w:rsidRPr="00E65A00">
        <w:rPr>
          <w:lang w:val="uk-UA"/>
        </w:rPr>
        <w:t>експериментальної</w:t>
      </w:r>
      <w:r w:rsidRPr="000035E6">
        <w:rPr>
          <w:lang w:val="uk-UA"/>
        </w:rPr>
        <w:t xml:space="preserve"> груп. Обстеження постави, статичної та динамічної рівноваги, рухових функцій, стереотипів рухів та положення стопи до проведення корегуючих вправ з діагональною гімнастикою та після достовірної зміни не виявило. </w:t>
      </w:r>
    </w:p>
    <w:p w:rsidR="00850EAB" w:rsidRPr="000035E6" w:rsidRDefault="00850EAB" w:rsidP="00EC195C">
      <w:pPr>
        <w:spacing w:before="0" w:after="0" w:line="360" w:lineRule="auto"/>
        <w:ind w:firstLine="360"/>
        <w:rPr>
          <w:lang w:val="uk-UA"/>
        </w:rPr>
      </w:pPr>
      <w:r w:rsidRPr="000035E6">
        <w:rPr>
          <w:lang w:val="uk-UA"/>
        </w:rPr>
        <w:t>Показники, які за період дослідження достовірно покращились, належать до більш лабільної частини опорно-рухового апарату — м’язової системи. Зокрема до них відносять силу м’язів окремих відділів, гнучкість кінцівок, тонус м’язів.</w:t>
      </w:r>
    </w:p>
    <w:p w:rsidR="000035E6" w:rsidRPr="000035E6" w:rsidRDefault="000035E6" w:rsidP="000035E6">
      <w:pPr>
        <w:spacing w:before="0" w:line="360" w:lineRule="auto"/>
        <w:ind w:firstLine="360"/>
        <w:rPr>
          <w:lang w:val="uk-UA"/>
        </w:rPr>
      </w:pPr>
      <w:r w:rsidRPr="000035E6">
        <w:rPr>
          <w:lang w:val="uk-UA"/>
        </w:rPr>
        <w:t xml:space="preserve">При якісному оцінюванні дітей </w:t>
      </w:r>
      <w:r w:rsidRPr="00E65A00">
        <w:rPr>
          <w:lang w:val="uk-UA"/>
        </w:rPr>
        <w:t>експериментальної</w:t>
      </w:r>
      <w:r w:rsidRPr="000035E6">
        <w:rPr>
          <w:lang w:val="uk-UA"/>
        </w:rPr>
        <w:t xml:space="preserve"> та контрольної груп, після проведення корегуючих вправ було виявлено, що сила м’язів правої кисті збільшилася у 1, 2, 3 дітей із контрольної групи.</w:t>
      </w:r>
    </w:p>
    <w:p w:rsidR="000035E6" w:rsidRPr="000035E6" w:rsidRDefault="000035E6" w:rsidP="00EC195C">
      <w:pPr>
        <w:spacing w:before="0" w:after="0" w:line="360" w:lineRule="auto"/>
        <w:ind w:firstLine="360"/>
        <w:rPr>
          <w:lang w:val="uk-UA"/>
        </w:rPr>
      </w:pPr>
      <w:r w:rsidRPr="000035E6">
        <w:rPr>
          <w:lang w:val="uk-UA"/>
        </w:rPr>
        <w:t xml:space="preserve">Сила м’язів лівої кисті збільшилась у 1, 2, 3, 6 дітей з контрольної групи та 4, 6 дітей з експериментальної групи. Сила м’язов верхньої кінцівки при триманні руки «вгору» збільшилася у 1, 6 дітей з експериментальної групи. Сила м’язів верхньої кінцівки при триманні рук «в сторони» збільшилася у 4 дитини з контрольної групи. Зростання сили м’язів черевного пресу спостерігаємо у 3 дитини з контрольної групи і 1, 6 дітей з </w:t>
      </w:r>
      <w:r w:rsidRPr="000035E6">
        <w:rPr>
          <w:lang w:val="uk-UA"/>
        </w:rPr>
        <w:lastRenderedPageBreak/>
        <w:t xml:space="preserve">експериментальної групи. Сила м’язів нижніх кінцівок зросла у 3 дитини контрольної групи і 1, 4 дітей з експериментальної групи. </w:t>
      </w:r>
    </w:p>
    <w:p w:rsidR="000035E6" w:rsidRPr="000035E6" w:rsidRDefault="000035E6" w:rsidP="00EC195C">
      <w:pPr>
        <w:spacing w:before="0" w:after="0" w:line="360" w:lineRule="auto"/>
        <w:ind w:firstLine="360"/>
        <w:rPr>
          <w:lang w:val="uk-UA"/>
        </w:rPr>
      </w:pPr>
      <w:r w:rsidRPr="000035E6">
        <w:rPr>
          <w:lang w:val="uk-UA"/>
        </w:rPr>
        <w:t>Гнучкість нижніх кінцівок після проведення корекційних вправ збільшилася у 3 дитини з контрольної групи.</w:t>
      </w:r>
    </w:p>
    <w:p w:rsidR="000035E6" w:rsidRDefault="000035E6" w:rsidP="00EC195C">
      <w:pPr>
        <w:spacing w:before="0" w:after="0" w:line="360" w:lineRule="auto"/>
        <w:ind w:firstLine="360"/>
        <w:rPr>
          <w:lang w:val="uk-UA"/>
        </w:rPr>
      </w:pPr>
      <w:r w:rsidRPr="000035E6">
        <w:rPr>
          <w:lang w:val="uk-UA"/>
        </w:rPr>
        <w:t>Також у дітей з атактичною формою ДЦП обох груп покращилась статична і динамічна рівновага.</w:t>
      </w:r>
    </w:p>
    <w:p w:rsidR="00EB4585" w:rsidRDefault="00EB4585" w:rsidP="00EC195C">
      <w:pPr>
        <w:spacing w:before="0" w:after="0" w:line="360" w:lineRule="auto"/>
        <w:ind w:firstLine="360"/>
        <w:rPr>
          <w:lang w:val="uk-UA"/>
        </w:rPr>
      </w:pPr>
      <w:r>
        <w:rPr>
          <w:lang w:val="uk-UA"/>
        </w:rPr>
        <w:t>З</w:t>
      </w:r>
      <w:r w:rsidR="000035E6">
        <w:rPr>
          <w:lang w:val="uk-UA"/>
        </w:rPr>
        <w:t>а даними дослідження при використанні методики центру</w:t>
      </w:r>
      <w:r>
        <w:rPr>
          <w:lang w:val="uk-UA"/>
        </w:rPr>
        <w:t>:</w:t>
      </w:r>
    </w:p>
    <w:p w:rsidR="000035E6" w:rsidRDefault="00EB4585" w:rsidP="00EC195C">
      <w:pPr>
        <w:pStyle w:val="a8"/>
        <w:numPr>
          <w:ilvl w:val="0"/>
          <w:numId w:val="43"/>
        </w:numPr>
        <w:spacing w:before="0" w:after="0" w:line="360" w:lineRule="auto"/>
        <w:rPr>
          <w:lang w:val="uk-UA"/>
        </w:rPr>
      </w:pPr>
      <w:r>
        <w:rPr>
          <w:lang w:val="uk-UA"/>
        </w:rPr>
        <w:t>С</w:t>
      </w:r>
      <w:r w:rsidR="000035E6" w:rsidRPr="00EB4585">
        <w:rPr>
          <w:lang w:val="uk-UA"/>
        </w:rPr>
        <w:t xml:space="preserve">ила м’язів правої кисті збільшилася у </w:t>
      </w:r>
      <w:r>
        <w:rPr>
          <w:lang w:val="uk-UA"/>
        </w:rPr>
        <w:t>3</w:t>
      </w:r>
      <w:r w:rsidRPr="00EB4585">
        <w:rPr>
          <w:lang w:val="uk-UA"/>
        </w:rPr>
        <w:t xml:space="preserve"> дітей</w:t>
      </w:r>
      <w:r>
        <w:rPr>
          <w:lang w:val="uk-UA"/>
        </w:rPr>
        <w:t>;</w:t>
      </w:r>
    </w:p>
    <w:p w:rsidR="00EB4585" w:rsidRDefault="00EB4585" w:rsidP="00EC195C">
      <w:pPr>
        <w:pStyle w:val="a8"/>
        <w:numPr>
          <w:ilvl w:val="0"/>
          <w:numId w:val="43"/>
        </w:numPr>
        <w:spacing w:before="0" w:after="0" w:line="360" w:lineRule="auto"/>
        <w:rPr>
          <w:lang w:val="uk-UA"/>
        </w:rPr>
      </w:pPr>
      <w:r>
        <w:rPr>
          <w:lang w:val="uk-UA"/>
        </w:rPr>
        <w:t>Сила м’язів лівої кситі збільшилася у 4 дітей;</w:t>
      </w:r>
    </w:p>
    <w:p w:rsidR="00EB4585" w:rsidRDefault="00EB4585" w:rsidP="00EB4585">
      <w:pPr>
        <w:pStyle w:val="a8"/>
        <w:numPr>
          <w:ilvl w:val="0"/>
          <w:numId w:val="43"/>
        </w:numPr>
        <w:spacing w:before="0" w:line="360" w:lineRule="auto"/>
        <w:rPr>
          <w:lang w:val="uk-UA"/>
        </w:rPr>
      </w:pPr>
      <w:r w:rsidRPr="000035E6">
        <w:rPr>
          <w:lang w:val="uk-UA"/>
        </w:rPr>
        <w:t>Сила м’язів верхньої кінцівки при триманні рук «в сторони» збільшилася у</w:t>
      </w:r>
      <w:r>
        <w:rPr>
          <w:lang w:val="uk-UA"/>
        </w:rPr>
        <w:t xml:space="preserve"> 1 дитини;</w:t>
      </w:r>
    </w:p>
    <w:p w:rsidR="00EB4585" w:rsidRDefault="00EB4585" w:rsidP="00EB4585">
      <w:pPr>
        <w:pStyle w:val="a8"/>
        <w:numPr>
          <w:ilvl w:val="0"/>
          <w:numId w:val="43"/>
        </w:numPr>
        <w:spacing w:before="0" w:line="360" w:lineRule="auto"/>
        <w:rPr>
          <w:lang w:val="uk-UA"/>
        </w:rPr>
      </w:pPr>
      <w:r w:rsidRPr="000035E6">
        <w:rPr>
          <w:lang w:val="uk-UA"/>
        </w:rPr>
        <w:t>Зростання сили м’язів черевного пресу спостерігаємо у</w:t>
      </w:r>
      <w:r>
        <w:rPr>
          <w:lang w:val="uk-UA"/>
        </w:rPr>
        <w:t xml:space="preserve"> 1 дитини;</w:t>
      </w:r>
    </w:p>
    <w:p w:rsidR="00EB4585" w:rsidRDefault="00EB4585" w:rsidP="00EB4585">
      <w:pPr>
        <w:pStyle w:val="a8"/>
        <w:numPr>
          <w:ilvl w:val="0"/>
          <w:numId w:val="43"/>
        </w:numPr>
        <w:spacing w:before="0" w:line="360" w:lineRule="auto"/>
        <w:rPr>
          <w:lang w:val="uk-UA"/>
        </w:rPr>
      </w:pPr>
      <w:r w:rsidRPr="000035E6">
        <w:rPr>
          <w:lang w:val="uk-UA"/>
        </w:rPr>
        <w:t>Сила м’язів нижніх кінцівок зросла</w:t>
      </w:r>
      <w:r>
        <w:rPr>
          <w:lang w:val="uk-UA"/>
        </w:rPr>
        <w:t xml:space="preserve"> у 1 дитини;</w:t>
      </w:r>
    </w:p>
    <w:p w:rsidR="00EB4585" w:rsidRDefault="00EB4585" w:rsidP="00EB4585">
      <w:pPr>
        <w:pStyle w:val="a8"/>
        <w:numPr>
          <w:ilvl w:val="0"/>
          <w:numId w:val="43"/>
        </w:numPr>
        <w:spacing w:before="0" w:line="360" w:lineRule="auto"/>
        <w:rPr>
          <w:lang w:val="uk-UA"/>
        </w:rPr>
      </w:pPr>
      <w:r w:rsidRPr="000035E6">
        <w:rPr>
          <w:lang w:val="uk-UA"/>
        </w:rPr>
        <w:t>Гнучкість нижніх кінцівок</w:t>
      </w:r>
      <w:r>
        <w:rPr>
          <w:lang w:val="uk-UA"/>
        </w:rPr>
        <w:t xml:space="preserve"> зросла у 1 дитини.</w:t>
      </w:r>
    </w:p>
    <w:p w:rsidR="00EB4585" w:rsidRDefault="00EB4585" w:rsidP="00EB4585">
      <w:pPr>
        <w:spacing w:before="0" w:line="360" w:lineRule="auto"/>
        <w:ind w:left="360"/>
        <w:rPr>
          <w:lang w:val="uk-UA"/>
        </w:rPr>
      </w:pPr>
      <w:r>
        <w:rPr>
          <w:lang w:val="uk-UA"/>
        </w:rPr>
        <w:t xml:space="preserve"> Отже покращилось 6 показників протягом курсу програми центру.</w:t>
      </w:r>
    </w:p>
    <w:p w:rsidR="00EB4585" w:rsidRPr="00EB4585" w:rsidRDefault="00EB4585" w:rsidP="00EB4585">
      <w:pPr>
        <w:spacing w:before="0" w:line="360" w:lineRule="auto"/>
        <w:ind w:left="360"/>
        <w:rPr>
          <w:lang w:val="uk-UA"/>
        </w:rPr>
      </w:pPr>
      <w:r w:rsidRPr="00EB4585">
        <w:rPr>
          <w:lang w:val="uk-UA"/>
        </w:rPr>
        <w:t xml:space="preserve">За даними дослідження при використанні методики </w:t>
      </w:r>
      <w:r>
        <w:rPr>
          <w:lang w:val="uk-UA"/>
        </w:rPr>
        <w:t>Зайцевої В.О.</w:t>
      </w:r>
      <w:r w:rsidRPr="00EB4585">
        <w:rPr>
          <w:lang w:val="uk-UA"/>
        </w:rPr>
        <w:t>:</w:t>
      </w:r>
    </w:p>
    <w:p w:rsidR="00EB4585" w:rsidRDefault="00EB4585" w:rsidP="00EB4585">
      <w:pPr>
        <w:pStyle w:val="a8"/>
        <w:numPr>
          <w:ilvl w:val="0"/>
          <w:numId w:val="59"/>
        </w:numPr>
        <w:spacing w:before="0" w:line="360" w:lineRule="auto"/>
        <w:rPr>
          <w:lang w:val="uk-UA"/>
        </w:rPr>
      </w:pPr>
      <w:r w:rsidRPr="000035E6">
        <w:rPr>
          <w:lang w:val="uk-UA"/>
        </w:rPr>
        <w:t>Сила м’язів лівої кисті збільшилась у</w:t>
      </w:r>
      <w:r>
        <w:rPr>
          <w:lang w:val="uk-UA"/>
        </w:rPr>
        <w:t xml:space="preserve"> 2 дітей;</w:t>
      </w:r>
    </w:p>
    <w:p w:rsidR="00EB4585" w:rsidRDefault="00EB4585" w:rsidP="00EB4585">
      <w:pPr>
        <w:pStyle w:val="a8"/>
        <w:numPr>
          <w:ilvl w:val="0"/>
          <w:numId w:val="59"/>
        </w:numPr>
        <w:spacing w:before="0" w:line="360" w:lineRule="auto"/>
        <w:rPr>
          <w:lang w:val="uk-UA"/>
        </w:rPr>
      </w:pPr>
      <w:r w:rsidRPr="000035E6">
        <w:rPr>
          <w:lang w:val="uk-UA"/>
        </w:rPr>
        <w:t>Сила м’язов верхньої кінцівки при триманні руки «вгору» збільшилася у</w:t>
      </w:r>
      <w:r>
        <w:rPr>
          <w:lang w:val="uk-UA"/>
        </w:rPr>
        <w:t xml:space="preserve"> 2 дітей;</w:t>
      </w:r>
    </w:p>
    <w:p w:rsidR="00EB4585" w:rsidRDefault="00EB4585" w:rsidP="00EB4585">
      <w:pPr>
        <w:pStyle w:val="a8"/>
        <w:numPr>
          <w:ilvl w:val="0"/>
          <w:numId w:val="59"/>
        </w:numPr>
        <w:spacing w:before="0" w:line="360" w:lineRule="auto"/>
        <w:rPr>
          <w:lang w:val="uk-UA"/>
        </w:rPr>
      </w:pPr>
      <w:r w:rsidRPr="000035E6">
        <w:rPr>
          <w:lang w:val="uk-UA"/>
        </w:rPr>
        <w:t>Зростання сили м’язів черевного пресу спостерігаємо у</w:t>
      </w:r>
      <w:r>
        <w:rPr>
          <w:lang w:val="uk-UA"/>
        </w:rPr>
        <w:t xml:space="preserve"> 2 дітей;</w:t>
      </w:r>
    </w:p>
    <w:p w:rsidR="00E34EAA" w:rsidRDefault="00EB4585" w:rsidP="00850EAB">
      <w:pPr>
        <w:pStyle w:val="a8"/>
        <w:numPr>
          <w:ilvl w:val="0"/>
          <w:numId w:val="59"/>
        </w:numPr>
        <w:spacing w:before="0" w:line="360" w:lineRule="auto"/>
        <w:rPr>
          <w:lang w:val="uk-UA"/>
        </w:rPr>
      </w:pPr>
      <w:r w:rsidRPr="000035E6">
        <w:rPr>
          <w:lang w:val="uk-UA"/>
        </w:rPr>
        <w:t>Сила м’язів нижніх кінцівок зросла</w:t>
      </w:r>
      <w:r>
        <w:rPr>
          <w:lang w:val="uk-UA"/>
        </w:rPr>
        <w:t xml:space="preserve"> у 2 дітей.</w:t>
      </w: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Default="00E65A00" w:rsidP="00E65A00">
      <w:pPr>
        <w:spacing w:before="0" w:line="360" w:lineRule="auto"/>
        <w:rPr>
          <w:lang w:val="uk-UA"/>
        </w:rPr>
      </w:pPr>
    </w:p>
    <w:p w:rsidR="00E65A00" w:rsidRPr="00E65A00" w:rsidRDefault="00E65A00" w:rsidP="00E65A00">
      <w:pPr>
        <w:spacing w:before="0" w:line="360" w:lineRule="auto"/>
        <w:rPr>
          <w:lang w:val="uk-UA"/>
        </w:rPr>
      </w:pPr>
    </w:p>
    <w:p w:rsidR="00B23928" w:rsidRDefault="00D30E92" w:rsidP="00B23928">
      <w:pPr>
        <w:pStyle w:val="1"/>
        <w:spacing w:before="0" w:after="240" w:line="360" w:lineRule="auto"/>
        <w:jc w:val="center"/>
        <w:rPr>
          <w:b/>
        </w:rPr>
      </w:pPr>
      <w:r w:rsidRPr="00304DAA">
        <w:rPr>
          <w:b/>
        </w:rPr>
        <w:t>СПИСОК ВИКОРИСТАНИХ ДЖЕРЕЛ</w:t>
      </w:r>
      <w:bookmarkEnd w:id="197"/>
    </w:p>
    <w:p w:rsidR="00CE10E7" w:rsidRDefault="00CE10E7" w:rsidP="00EC195C">
      <w:pPr>
        <w:pStyle w:val="a8"/>
        <w:numPr>
          <w:ilvl w:val="0"/>
          <w:numId w:val="47"/>
        </w:numPr>
        <w:spacing w:line="360" w:lineRule="auto"/>
        <w:ind w:left="0" w:firstLine="567"/>
      </w:pPr>
      <w:r>
        <w:t>Бабушкіна О.Ф. Фізична реабілітація при травмах і захворюваннях нервової системи: навчальний посібник. Сімферополь, 2011. 104 с.</w:t>
      </w:r>
    </w:p>
    <w:p w:rsidR="00CE10E7" w:rsidRDefault="00CE10E7" w:rsidP="00EC195C">
      <w:pPr>
        <w:pStyle w:val="a8"/>
        <w:numPr>
          <w:ilvl w:val="0"/>
          <w:numId w:val="47"/>
        </w:numPr>
        <w:spacing w:line="360" w:lineRule="auto"/>
        <w:ind w:left="0" w:firstLine="567"/>
      </w:pPr>
      <w:r>
        <w:t xml:space="preserve"> Богдановська Н.В. Особливості застосування засобів фізичної реабілітації дітей з церебральним паралічем / Н. В. Богдановська // Вісник Запорізького національного університету. – Запоріжжя, 2014. – № 1 (12). – С. 10–16.</w:t>
      </w:r>
    </w:p>
    <w:p w:rsidR="00CE10E7" w:rsidRDefault="00CE10E7" w:rsidP="00EC195C">
      <w:pPr>
        <w:pStyle w:val="a8"/>
        <w:numPr>
          <w:ilvl w:val="0"/>
          <w:numId w:val="47"/>
        </w:numPr>
        <w:spacing w:line="360" w:lineRule="auto"/>
        <w:ind w:left="0" w:firstLine="567"/>
      </w:pPr>
      <w:r>
        <w:t>Букрєєва Д.Г. «Вікові особливості циклічних рухів дітей та підлітків.» 2004 р. -325-329 с.</w:t>
      </w:r>
    </w:p>
    <w:p w:rsidR="00CE10E7" w:rsidRDefault="00CE10E7" w:rsidP="00EC195C">
      <w:pPr>
        <w:pStyle w:val="a8"/>
        <w:numPr>
          <w:ilvl w:val="0"/>
          <w:numId w:val="47"/>
        </w:numPr>
        <w:spacing w:line="360" w:lineRule="auto"/>
        <w:ind w:left="0" w:firstLine="567"/>
      </w:pPr>
      <w:r>
        <w:t xml:space="preserve"> Качесов В.А. Основи інтенсивної реабілітації, СПб .: ЕЛБІ, 2005. 130 с .; Семенова К.А. Відновлювальне лікування дітей з перинатальним ураженням нервової системи і на дитячий церебральний параліч, М .: Закон і порядок, 2007. 616 с.</w:t>
      </w:r>
    </w:p>
    <w:p w:rsidR="00CE10E7" w:rsidRDefault="00CE10E7" w:rsidP="00EC195C">
      <w:pPr>
        <w:pStyle w:val="a8"/>
        <w:numPr>
          <w:ilvl w:val="0"/>
          <w:numId w:val="47"/>
        </w:numPr>
        <w:spacing w:line="360" w:lineRule="auto"/>
        <w:ind w:left="0" w:firstLine="567"/>
      </w:pPr>
      <w:r>
        <w:t>Основи медико-соціальної реабілітації дітей з органічним ураженням нервової системи. Навчально-методичний посібник / за ред. Мартинюка В.Ю., Зінченко С.М. – К.: Інтермед, 2005. - 416 с.</w:t>
      </w:r>
    </w:p>
    <w:p w:rsidR="00CE10E7" w:rsidRDefault="00CE10E7" w:rsidP="00EC195C">
      <w:pPr>
        <w:pStyle w:val="a8"/>
        <w:numPr>
          <w:ilvl w:val="0"/>
          <w:numId w:val="47"/>
        </w:numPr>
        <w:spacing w:line="360" w:lineRule="auto"/>
        <w:ind w:left="0" w:firstLine="567"/>
      </w:pPr>
      <w:r>
        <w:t>Основи соціальної педіатрії: [навчально-методичний посібник]. У 2-х т. / За ред. В.Ю. Мартинюка – К.: ФОП Верес О.І., 2016. – Т.1, – С. 12-30.</w:t>
      </w:r>
    </w:p>
    <w:p w:rsidR="00CE10E7" w:rsidRDefault="00CE10E7" w:rsidP="00EC195C">
      <w:pPr>
        <w:pStyle w:val="a8"/>
        <w:numPr>
          <w:ilvl w:val="0"/>
          <w:numId w:val="47"/>
        </w:numPr>
        <w:spacing w:line="360" w:lineRule="auto"/>
        <w:ind w:left="0" w:firstLine="567"/>
      </w:pPr>
      <w:r>
        <w:t>Потапчук А. А. Адаптивна фізична культура в роботі з дітьми, які мають порушення опорно-рухового апарату (при захворюванні на дитячий церебральний параліч), СПб .: 2003. 228 с.</w:t>
      </w:r>
    </w:p>
    <w:p w:rsidR="00CE10E7" w:rsidRDefault="00CE10E7" w:rsidP="00EC195C">
      <w:pPr>
        <w:pStyle w:val="a8"/>
        <w:numPr>
          <w:ilvl w:val="0"/>
          <w:numId w:val="47"/>
        </w:numPr>
        <w:spacing w:line="360" w:lineRule="auto"/>
        <w:ind w:left="0" w:firstLine="567"/>
      </w:pPr>
      <w:r>
        <w:lastRenderedPageBreak/>
        <w:t>Приходько О.Г. Рання допомога дітям з церебральною патологією: методичне посібник - СПб .: «КАРО», 2006. 58 с .; Приходько О.Г., Моїсеєва Т.Ю. діти з руховими порушеннями: корекційна робота на першому році життя: методичний посібник. М .: Поліграф сервіс, 2003. 160 с.</w:t>
      </w:r>
    </w:p>
    <w:p w:rsidR="00CE10E7" w:rsidRDefault="00CE10E7" w:rsidP="00EC195C">
      <w:pPr>
        <w:pStyle w:val="a8"/>
        <w:numPr>
          <w:ilvl w:val="0"/>
          <w:numId w:val="47"/>
        </w:numPr>
        <w:spacing w:line="360" w:lineRule="auto"/>
        <w:ind w:left="0" w:firstLine="567"/>
      </w:pPr>
      <w:r>
        <w:t xml:space="preserve">Рогов А. В. з співав., 2014; Tedroff K. et al., 2015. </w:t>
      </w:r>
    </w:p>
    <w:p w:rsidR="00CE10E7" w:rsidRDefault="00CE10E7" w:rsidP="00EC195C">
      <w:pPr>
        <w:pStyle w:val="a8"/>
        <w:numPr>
          <w:ilvl w:val="0"/>
          <w:numId w:val="47"/>
        </w:numPr>
        <w:spacing w:line="360" w:lineRule="auto"/>
        <w:ind w:left="0" w:firstLine="567"/>
      </w:pPr>
      <w:r>
        <w:t>Стат. Бюлетень МОЗ України, 2014; Моісеєнко Р.О., 2014; Мартинюк В.Ю., 2016; Maenner M.J. et al., 2016.</w:t>
      </w:r>
    </w:p>
    <w:p w:rsidR="00CE10E7" w:rsidRDefault="00CE10E7" w:rsidP="00EC195C">
      <w:pPr>
        <w:pStyle w:val="a8"/>
        <w:numPr>
          <w:ilvl w:val="0"/>
          <w:numId w:val="47"/>
        </w:numPr>
        <w:spacing w:line="360" w:lineRule="auto"/>
        <w:ind w:left="0" w:firstLine="567"/>
      </w:pPr>
      <w:r>
        <w:t xml:space="preserve"> Учанінова В.Н., Осмоловський С.В., Бурмістрова Т.І. Ефективність реабілітації дітей-інвалідів, які страждають дитячим церебральним паралічем // фундю. Дослідження. 2011. №9. С. 431-434.</w:t>
      </w:r>
    </w:p>
    <w:p w:rsidR="00CE10E7" w:rsidRDefault="00CE10E7" w:rsidP="00EC195C">
      <w:pPr>
        <w:pStyle w:val="a8"/>
        <w:numPr>
          <w:ilvl w:val="0"/>
          <w:numId w:val="47"/>
        </w:numPr>
        <w:spacing w:line="360" w:lineRule="auto"/>
        <w:ind w:left="0" w:firstLine="567"/>
      </w:pPr>
      <w:r>
        <w:t xml:space="preserve"> Аксенова Л. И. Социальная педагогика в специальном образовании. – М.: Академия, 2001.- С. 133-138.</w:t>
      </w:r>
    </w:p>
    <w:p w:rsidR="00CE10E7" w:rsidRDefault="00CE10E7" w:rsidP="00EC195C">
      <w:pPr>
        <w:pStyle w:val="a8"/>
        <w:numPr>
          <w:ilvl w:val="0"/>
          <w:numId w:val="47"/>
        </w:numPr>
        <w:spacing w:line="360" w:lineRule="auto"/>
        <w:ind w:left="0" w:firstLine="567"/>
      </w:pPr>
      <w:r>
        <w:t xml:space="preserve"> Бадалян Л. О. Детские церебральные параличи / Л. О. Бадалян, Л. Т. Журба, О. В. Тимонина. – Киев : Здоровья, 1988. – 328 с. : ил.</w:t>
      </w:r>
    </w:p>
    <w:p w:rsidR="00CE10E7" w:rsidRDefault="00CE10E7" w:rsidP="00EC195C">
      <w:pPr>
        <w:pStyle w:val="a8"/>
        <w:numPr>
          <w:ilvl w:val="0"/>
          <w:numId w:val="47"/>
        </w:numPr>
        <w:spacing w:line="360" w:lineRule="auto"/>
        <w:ind w:left="0" w:firstLine="567"/>
      </w:pPr>
      <w:r>
        <w:t xml:space="preserve"> Бадалян Л. О., Журба Л. Т., Тимонина О. В. Детский церебральный паралич. – Киев: Здоровье, 1988. – 327 с.</w:t>
      </w:r>
    </w:p>
    <w:p w:rsidR="00CE10E7" w:rsidRDefault="00CE10E7" w:rsidP="00EC195C">
      <w:pPr>
        <w:pStyle w:val="a8"/>
        <w:numPr>
          <w:ilvl w:val="0"/>
          <w:numId w:val="47"/>
        </w:numPr>
        <w:spacing w:line="360" w:lineRule="auto"/>
        <w:ind w:left="0" w:firstLine="567"/>
      </w:pPr>
      <w:r>
        <w:t xml:space="preserve"> Вернер Д. Что такое детский церебральный паралич? / Д. Вернер. – М., 2003. – 68 с.</w:t>
      </w:r>
    </w:p>
    <w:p w:rsidR="00CE10E7" w:rsidRDefault="00CE10E7" w:rsidP="00EC195C">
      <w:pPr>
        <w:pStyle w:val="a8"/>
        <w:numPr>
          <w:ilvl w:val="0"/>
          <w:numId w:val="47"/>
        </w:numPr>
        <w:spacing w:line="360" w:lineRule="auto"/>
        <w:ind w:left="0" w:firstLine="567"/>
      </w:pPr>
      <w:r>
        <w:t>Волков И.М. //Здравоохранение (Кишинев) - 1974. - N 5. - С.58- 62</w:t>
      </w:r>
    </w:p>
    <w:p w:rsidR="00CE10E7" w:rsidRDefault="00CE10E7" w:rsidP="00EC195C">
      <w:pPr>
        <w:pStyle w:val="a8"/>
        <w:numPr>
          <w:ilvl w:val="0"/>
          <w:numId w:val="47"/>
        </w:numPr>
        <w:spacing w:line="360" w:lineRule="auto"/>
        <w:ind w:left="0" w:firstLine="567"/>
      </w:pPr>
      <w:r>
        <w:t xml:space="preserve"> Климова В. К. Теоретические основы использования иппотерапии в процессе физической реабилитации / В. К. Климова, А. В. Посохов, Н. А. Лукьянов. – Белгород : ИЦП «Политерра», 2008. – 75 с.</w:t>
      </w:r>
    </w:p>
    <w:p w:rsidR="00CE10E7" w:rsidRDefault="00CE10E7" w:rsidP="00EC195C">
      <w:pPr>
        <w:pStyle w:val="a8"/>
        <w:numPr>
          <w:ilvl w:val="0"/>
          <w:numId w:val="47"/>
        </w:numPr>
        <w:spacing w:line="360" w:lineRule="auto"/>
        <w:ind w:left="0" w:firstLine="567"/>
      </w:pPr>
      <w:r>
        <w:t xml:space="preserve"> Козявкин В. И. Основы реабилитации двигательных нарушений по методу Козявкина / В. И. Козявкин, Н. Н. Сак, О. А. Качмар. – Львів : НВФ «Українські технології», 2007. – 192 с.</w:t>
      </w:r>
    </w:p>
    <w:p w:rsidR="00CE10E7" w:rsidRDefault="00CE10E7" w:rsidP="00EC195C">
      <w:pPr>
        <w:pStyle w:val="a8"/>
        <w:numPr>
          <w:ilvl w:val="0"/>
          <w:numId w:val="47"/>
        </w:numPr>
        <w:spacing w:line="360" w:lineRule="auto"/>
        <w:ind w:left="0" w:firstLine="567"/>
      </w:pPr>
      <w:r>
        <w:t xml:space="preserve"> Козявкин В. И., Шестопалова Л. Ф., Подкорытов В. С. ДЦП. Медико- психологические проблемы. Львів, 1999. – 200c.</w:t>
      </w:r>
    </w:p>
    <w:p w:rsidR="00CE10E7" w:rsidRDefault="00CE10E7" w:rsidP="00EC195C">
      <w:pPr>
        <w:pStyle w:val="a8"/>
        <w:numPr>
          <w:ilvl w:val="0"/>
          <w:numId w:val="47"/>
        </w:numPr>
        <w:spacing w:line="360" w:lineRule="auto"/>
        <w:ind w:left="0" w:firstLine="567"/>
      </w:pPr>
      <w:r>
        <w:t>Малюжинская Н. В., Кривоножкина П. С., Тонконоженко Н. Л. и др. // Вестник ВолгГМУ. – 2014. – № 3 (51). – С. 65–67.</w:t>
      </w:r>
    </w:p>
    <w:p w:rsidR="00CE10E7" w:rsidRDefault="00CE10E7" w:rsidP="00EC195C">
      <w:pPr>
        <w:pStyle w:val="a8"/>
        <w:numPr>
          <w:ilvl w:val="0"/>
          <w:numId w:val="47"/>
        </w:numPr>
        <w:spacing w:line="360" w:lineRule="auto"/>
        <w:ind w:left="0" w:firstLine="567"/>
      </w:pPr>
      <w:r>
        <w:lastRenderedPageBreak/>
        <w:t xml:space="preserve"> Мастюкова Е. М. Физическое воспитание детей с церебральным параличом. Младенческий, ранний и дошкольный возраст. М.: Просвещение, 1991.- 160с.</w:t>
      </w:r>
    </w:p>
    <w:p w:rsidR="00CE10E7" w:rsidRDefault="00CE10E7" w:rsidP="00EC195C">
      <w:pPr>
        <w:pStyle w:val="a8"/>
        <w:numPr>
          <w:ilvl w:val="0"/>
          <w:numId w:val="47"/>
        </w:numPr>
        <w:spacing w:line="360" w:lineRule="auto"/>
        <w:ind w:left="0" w:firstLine="567"/>
      </w:pPr>
      <w:r>
        <w:t xml:space="preserve"> Семенова К. А. Восстановительное лечение детей с перинатальным поражением нервной системы и детским церебральным параличом. – М., 2007. – 612 с.</w:t>
      </w:r>
    </w:p>
    <w:p w:rsidR="00CE10E7" w:rsidRDefault="00CE10E7" w:rsidP="00EC195C">
      <w:pPr>
        <w:pStyle w:val="a8"/>
        <w:numPr>
          <w:ilvl w:val="0"/>
          <w:numId w:val="47"/>
        </w:numPr>
        <w:spacing w:line="360" w:lineRule="auto"/>
        <w:ind w:left="0" w:firstLine="567"/>
      </w:pPr>
      <w:r>
        <w:t>Семенова К.А., Левченкова В.Д. Современные представления о морфологической основе детского церебрального паралича. Журнал неврологии и психиатрии. Том 7, выпуск 2, Москва: 4-8 с.</w:t>
      </w:r>
    </w:p>
    <w:p w:rsidR="00CE10E7" w:rsidRDefault="00CE10E7" w:rsidP="00EC195C">
      <w:pPr>
        <w:pStyle w:val="a8"/>
        <w:numPr>
          <w:ilvl w:val="0"/>
          <w:numId w:val="47"/>
        </w:numPr>
        <w:spacing w:line="360" w:lineRule="auto"/>
        <w:ind w:left="0" w:firstLine="567"/>
      </w:pPr>
      <w:r>
        <w:t xml:space="preserve">Современные технологии реабилитации в педиатрии. Т. 3 / под ред. Е.Т. Лильина. – М.: ЛО Московия, 2005. – 720 с. </w:t>
      </w:r>
    </w:p>
    <w:p w:rsidR="00CE10E7" w:rsidRDefault="00CE10E7" w:rsidP="00EC195C">
      <w:pPr>
        <w:pStyle w:val="a8"/>
        <w:numPr>
          <w:ilvl w:val="0"/>
          <w:numId w:val="47"/>
        </w:numPr>
        <w:spacing w:line="360" w:lineRule="auto"/>
        <w:ind w:left="0" w:firstLine="567"/>
      </w:pPr>
      <w:r>
        <w:t xml:space="preserve"> Теория и методика физического воспитания. В 2-х томах / Под ред. Т. Ю. Круцевич. – Т. 1. – К.: Олимпийская литература, 2003.- С. 47-61.</w:t>
      </w:r>
    </w:p>
    <w:p w:rsidR="00CE10E7" w:rsidRDefault="00CE10E7" w:rsidP="00EC195C">
      <w:pPr>
        <w:pStyle w:val="a8"/>
        <w:numPr>
          <w:ilvl w:val="0"/>
          <w:numId w:val="47"/>
        </w:numPr>
        <w:spacing w:line="360" w:lineRule="auto"/>
        <w:ind w:left="0" w:firstLine="567"/>
      </w:pPr>
      <w:r>
        <w:t xml:space="preserve"> Точилина О.В., Андреева И.Н., Доронина Т.Н. Современные аспекты визуальной цветотерапии. Вестник ВолгГМУ. Выпуск 4 (56). 2015. 13-15 с.</w:t>
      </w:r>
    </w:p>
    <w:p w:rsidR="00CE10E7" w:rsidRDefault="00CE10E7" w:rsidP="00EC195C">
      <w:pPr>
        <w:pStyle w:val="a8"/>
        <w:numPr>
          <w:ilvl w:val="0"/>
          <w:numId w:val="47"/>
        </w:numPr>
        <w:spacing w:line="360" w:lineRule="auto"/>
        <w:ind w:left="0" w:firstLine="567"/>
      </w:pPr>
      <w:r w:rsidRPr="00CE10E7">
        <w:rPr>
          <w:lang w:val="en-US"/>
        </w:rPr>
        <w:t xml:space="preserve"> Artigas RA, Ayrers JS, Noll J, Peralles SRN, Borges MK, Bastos de Brito CI. Physical therapy for people with spinocerebellar ataxia: a literature review. </w:t>
      </w:r>
      <w:r>
        <w:t>Rev Neurocienc. 2013;21:126–35.</w:t>
      </w:r>
    </w:p>
    <w:p w:rsidR="00CE10E7" w:rsidRPr="00CE10E7" w:rsidRDefault="00CE10E7" w:rsidP="00EC195C">
      <w:pPr>
        <w:pStyle w:val="a8"/>
        <w:numPr>
          <w:ilvl w:val="0"/>
          <w:numId w:val="47"/>
        </w:numPr>
        <w:spacing w:line="360" w:lineRule="auto"/>
        <w:ind w:left="0" w:firstLine="567"/>
        <w:rPr>
          <w:lang w:val="en-US"/>
        </w:rPr>
      </w:pPr>
      <w:r w:rsidRPr="00CE10E7">
        <w:rPr>
          <w:lang w:val="en-US"/>
        </w:rPr>
        <w:t xml:space="preserve"> Aziz K., Vickar D.B., Sauve R.S., Etches P.C. Pain K.S., Robertson C.M.// Pediatrics. - 1995- Vol. 95. - P. 837-844.</w:t>
      </w:r>
    </w:p>
    <w:p w:rsidR="00CE10E7" w:rsidRPr="00BE0B6F" w:rsidRDefault="00CE10E7" w:rsidP="00EC195C">
      <w:pPr>
        <w:pStyle w:val="a8"/>
        <w:numPr>
          <w:ilvl w:val="0"/>
          <w:numId w:val="47"/>
        </w:numPr>
        <w:spacing w:line="360" w:lineRule="auto"/>
        <w:ind w:left="0" w:firstLine="567"/>
        <w:rPr>
          <w:lang w:val="en-US"/>
        </w:rPr>
      </w:pPr>
      <w:r w:rsidRPr="00CE10E7">
        <w:rPr>
          <w:lang w:val="en-US"/>
        </w:rPr>
        <w:t xml:space="preserve"> Bodranghien F, Bastian A, Casali C, Hallett M, Louis E, Manto M, et al. Consensus paper: revisiting the symptoms and signs of cerebellar syndrome. </w:t>
      </w:r>
      <w:r w:rsidRPr="00BE0B6F">
        <w:rPr>
          <w:lang w:val="en-US"/>
        </w:rPr>
        <w:t>Cerebellum. 2016;15:369–91</w:t>
      </w:r>
    </w:p>
    <w:p w:rsidR="00CE10E7" w:rsidRPr="00E41876" w:rsidRDefault="00982078" w:rsidP="00EC195C">
      <w:pPr>
        <w:pStyle w:val="a8"/>
        <w:numPr>
          <w:ilvl w:val="0"/>
          <w:numId w:val="47"/>
        </w:numPr>
        <w:spacing w:line="360" w:lineRule="auto"/>
        <w:ind w:left="0" w:firstLine="567"/>
        <w:rPr>
          <w:lang w:val="en-US"/>
        </w:rPr>
      </w:pPr>
      <w:r w:rsidRPr="00982078">
        <w:rPr>
          <w:lang w:val="en-US"/>
        </w:rPr>
        <w:t xml:space="preserve">Bosnjak V. Cerebral palsy in children – diagnostic aims and outcome studies in international comparison // </w:t>
      </w:r>
      <w:r w:rsidR="00CE10E7">
        <w:t>Церебральніпаралічі</w:t>
      </w:r>
      <w:r w:rsidRPr="00982078">
        <w:rPr>
          <w:lang w:val="en-US"/>
        </w:rPr>
        <w:t xml:space="preserve">, </w:t>
      </w:r>
      <w:r w:rsidR="00CE10E7">
        <w:t>методилікуваннятаоцінкаефективності</w:t>
      </w:r>
      <w:r w:rsidRPr="00982078">
        <w:rPr>
          <w:lang w:val="en-US"/>
        </w:rPr>
        <w:t xml:space="preserve">: </w:t>
      </w:r>
      <w:r w:rsidR="00CE10E7">
        <w:t>ІІМіжнароднийсимпозіум</w:t>
      </w:r>
      <w:r w:rsidRPr="00982078">
        <w:rPr>
          <w:lang w:val="en-US"/>
        </w:rPr>
        <w:t xml:space="preserve">: </w:t>
      </w:r>
      <w:r w:rsidR="00CE10E7">
        <w:t>Мат</w:t>
      </w:r>
      <w:r w:rsidRPr="00982078">
        <w:rPr>
          <w:lang w:val="en-US"/>
        </w:rPr>
        <w:t xml:space="preserve">. </w:t>
      </w:r>
      <w:r w:rsidR="00CE10E7">
        <w:t>симп</w:t>
      </w:r>
      <w:r w:rsidRPr="00982078">
        <w:rPr>
          <w:lang w:val="en-US"/>
        </w:rPr>
        <w:t xml:space="preserve">. – </w:t>
      </w:r>
      <w:r w:rsidR="00CE10E7">
        <w:t>Трускавець</w:t>
      </w:r>
      <w:r w:rsidRPr="00982078">
        <w:rPr>
          <w:lang w:val="en-US"/>
        </w:rPr>
        <w:t xml:space="preserve">, 2010. – </w:t>
      </w:r>
      <w:r w:rsidR="00CE10E7">
        <w:t>с</w:t>
      </w:r>
      <w:r w:rsidRPr="00982078">
        <w:rPr>
          <w:lang w:val="en-US"/>
        </w:rPr>
        <w:t>. 4-7.</w:t>
      </w:r>
    </w:p>
    <w:p w:rsidR="00CE10E7" w:rsidRDefault="00CE10E7" w:rsidP="00EC195C">
      <w:pPr>
        <w:pStyle w:val="a8"/>
        <w:numPr>
          <w:ilvl w:val="0"/>
          <w:numId w:val="47"/>
        </w:numPr>
        <w:spacing w:line="360" w:lineRule="auto"/>
        <w:ind w:left="0" w:firstLine="567"/>
      </w:pPr>
      <w:r w:rsidRPr="00CE10E7">
        <w:rPr>
          <w:lang w:val="en-US"/>
        </w:rPr>
        <w:lastRenderedPageBreak/>
        <w:t xml:space="preserve">Fonteyn EMR, Keus SHJ, Verstappen CCP, Schols L, de Groot I, van de Warrenburg B, et al. The effectiveness of allied health care in patients with ataxia: a systematic review. </w:t>
      </w:r>
      <w:r>
        <w:t>J Neurol. 2014;261:251–8.</w:t>
      </w:r>
    </w:p>
    <w:p w:rsidR="00CE10E7" w:rsidRDefault="00CE10E7" w:rsidP="00EC195C">
      <w:pPr>
        <w:pStyle w:val="a8"/>
        <w:numPr>
          <w:ilvl w:val="0"/>
          <w:numId w:val="47"/>
        </w:numPr>
        <w:spacing w:line="360" w:lineRule="auto"/>
        <w:ind w:left="0" w:firstLine="567"/>
      </w:pPr>
      <w:r w:rsidRPr="00CE10E7">
        <w:rPr>
          <w:lang w:val="en-US"/>
        </w:rPr>
        <w:t xml:space="preserve"> Haley S, Coster, W, Ludlow L, Haltiwanger J, Andrellos J. Pediatric Evaluation of Disability Inventory (PEDI). </w:t>
      </w:r>
      <w:r>
        <w:t>Boston: Trustees of Boston Univeristy, 1998.</w:t>
      </w:r>
    </w:p>
    <w:p w:rsidR="00CE10E7" w:rsidRDefault="00CE10E7" w:rsidP="00EC195C">
      <w:pPr>
        <w:pStyle w:val="a8"/>
        <w:numPr>
          <w:ilvl w:val="0"/>
          <w:numId w:val="47"/>
        </w:numPr>
        <w:spacing w:line="360" w:lineRule="auto"/>
        <w:ind w:left="0" w:firstLine="567"/>
      </w:pPr>
      <w:r w:rsidRPr="00CE10E7">
        <w:rPr>
          <w:lang w:val="en-US"/>
        </w:rPr>
        <w:t xml:space="preserve"> Ilg W, Bastian AJ, Boesch S, Burciu R, Celnik P, Claaßen J, et al. </w:t>
      </w:r>
      <w:r>
        <w:t>Consensus paper: management of degenerative cerebellar disorders. Cerebellum. 2014;13:248–68.</w:t>
      </w:r>
    </w:p>
    <w:p w:rsidR="00CE10E7" w:rsidRDefault="00CE10E7" w:rsidP="00EC195C">
      <w:pPr>
        <w:pStyle w:val="a8"/>
        <w:numPr>
          <w:ilvl w:val="0"/>
          <w:numId w:val="47"/>
        </w:numPr>
        <w:spacing w:line="360" w:lineRule="auto"/>
        <w:ind w:left="0" w:firstLine="567"/>
      </w:pPr>
      <w:r w:rsidRPr="00CE10E7">
        <w:rPr>
          <w:lang w:val="en-US"/>
        </w:rPr>
        <w:t xml:space="preserve"> Ilg W, Brotz D, Burkard S, Giese M, Schols L, Synofzik M. Long-term effects of coordinative training in degenerative cerebellar disease. </w:t>
      </w:r>
      <w:r>
        <w:t>Mvt Disorders. 2010;25(13):2239–46</w:t>
      </w:r>
    </w:p>
    <w:p w:rsidR="00CE10E7" w:rsidRDefault="00CE10E7" w:rsidP="00EC195C">
      <w:pPr>
        <w:pStyle w:val="a8"/>
        <w:numPr>
          <w:ilvl w:val="0"/>
          <w:numId w:val="47"/>
        </w:numPr>
        <w:spacing w:line="360" w:lineRule="auto"/>
        <w:ind w:left="0" w:firstLine="567"/>
      </w:pPr>
      <w:r w:rsidRPr="00CE10E7">
        <w:rPr>
          <w:lang w:val="en-US"/>
        </w:rPr>
        <w:t xml:space="preserve"> Johnson MH. Functional brain development in humans. </w:t>
      </w:r>
      <w:r>
        <w:t>Nat Rev Neurosci. 2001;2:475–83.</w:t>
      </w:r>
    </w:p>
    <w:p w:rsidR="00CE10E7" w:rsidRDefault="00CE10E7" w:rsidP="00EC195C">
      <w:pPr>
        <w:pStyle w:val="a8"/>
        <w:numPr>
          <w:ilvl w:val="0"/>
          <w:numId w:val="47"/>
        </w:numPr>
        <w:spacing w:line="360" w:lineRule="auto"/>
        <w:ind w:left="0" w:firstLine="567"/>
      </w:pPr>
      <w:r w:rsidRPr="00CE10E7">
        <w:rPr>
          <w:lang w:val="en-US"/>
        </w:rPr>
        <w:t xml:space="preserve">Manto M, Marien P. Schmahmann’s syndrome—identification of the third cornerstone of clinical ataxiology. </w:t>
      </w:r>
      <w:r>
        <w:t>Cerebellum &amp; Ataxias. 2015;2:2.</w:t>
      </w:r>
    </w:p>
    <w:p w:rsidR="00CE10E7" w:rsidRDefault="00CE10E7" w:rsidP="00EC195C">
      <w:pPr>
        <w:pStyle w:val="a8"/>
        <w:numPr>
          <w:ilvl w:val="0"/>
          <w:numId w:val="47"/>
        </w:numPr>
        <w:spacing w:line="360" w:lineRule="auto"/>
        <w:ind w:left="0" w:firstLine="567"/>
      </w:pPr>
      <w:r w:rsidRPr="00CE10E7">
        <w:rPr>
          <w:lang w:val="en-US"/>
        </w:rPr>
        <w:t xml:space="preserve">Mariotti C, Fancellu R, Di Donato S. An overview of the patient with ataxia. </w:t>
      </w:r>
      <w:r>
        <w:t>J Neurol. 2005;252:511–8.</w:t>
      </w:r>
    </w:p>
    <w:p w:rsidR="00CE10E7" w:rsidRDefault="00CE10E7" w:rsidP="00EC195C">
      <w:pPr>
        <w:pStyle w:val="a8"/>
        <w:numPr>
          <w:ilvl w:val="0"/>
          <w:numId w:val="47"/>
        </w:numPr>
        <w:spacing w:line="360" w:lineRule="auto"/>
        <w:ind w:left="0" w:firstLine="567"/>
      </w:pPr>
      <w:r w:rsidRPr="00CE10E7">
        <w:rPr>
          <w:lang w:val="en-US"/>
        </w:rPr>
        <w:t xml:space="preserve"> Marquer A, Barbieri G, Pérennou D. The assessment and treatment of postural disorders in cerebellar ataxia: a systematic review. </w:t>
      </w:r>
      <w:r>
        <w:t>Ann Phys Rehabil Med. 2014;57:67–78.</w:t>
      </w:r>
    </w:p>
    <w:p w:rsidR="00CE10E7" w:rsidRPr="000B47C8" w:rsidRDefault="00CE10E7" w:rsidP="00EC195C">
      <w:pPr>
        <w:pStyle w:val="a8"/>
        <w:numPr>
          <w:ilvl w:val="0"/>
          <w:numId w:val="47"/>
        </w:numPr>
        <w:spacing w:line="360" w:lineRule="auto"/>
        <w:ind w:left="0" w:firstLine="567"/>
        <w:rPr>
          <w:lang w:val="en-US"/>
        </w:rPr>
      </w:pPr>
      <w:r w:rsidRPr="00CE10E7">
        <w:rPr>
          <w:lang w:val="en-US"/>
        </w:rPr>
        <w:t xml:space="preserve">Martins CP, de Carvalho Rodrigues E, Santos de Oliveira LA. Physical therapy approach to spinocerebellar ataxia: a systematic review. </w:t>
      </w:r>
      <w:r w:rsidRPr="000B47C8">
        <w:rPr>
          <w:lang w:val="en-US"/>
        </w:rPr>
        <w:t>Fisioter Pesq. 2013;20:287–91.</w:t>
      </w:r>
    </w:p>
    <w:p w:rsidR="00CE10E7" w:rsidRDefault="00CE10E7" w:rsidP="00EC195C">
      <w:pPr>
        <w:pStyle w:val="a8"/>
        <w:numPr>
          <w:ilvl w:val="0"/>
          <w:numId w:val="47"/>
        </w:numPr>
        <w:spacing w:line="360" w:lineRule="auto"/>
        <w:ind w:left="0" w:firstLine="567"/>
      </w:pPr>
      <w:r w:rsidRPr="00CE10E7">
        <w:rPr>
          <w:lang w:val="en-US"/>
        </w:rPr>
        <w:t xml:space="preserve">Milne SC, Corben LA, Georgiou-Karistianis N, Delatycki MB, Yiu EM. Rehabilitation for individuals with genetic degenerative ataxia: a systematic review. </w:t>
      </w:r>
      <w:r>
        <w:t>Neurorehabil Neural Repair. 2017;31:609–22.</w:t>
      </w:r>
    </w:p>
    <w:p w:rsidR="00CE10E7" w:rsidRDefault="00CE10E7" w:rsidP="00EC195C">
      <w:pPr>
        <w:pStyle w:val="a8"/>
        <w:numPr>
          <w:ilvl w:val="0"/>
          <w:numId w:val="47"/>
        </w:numPr>
        <w:spacing w:line="360" w:lineRule="auto"/>
        <w:ind w:left="0" w:firstLine="567"/>
      </w:pPr>
      <w:r w:rsidRPr="00CE10E7">
        <w:rPr>
          <w:lang w:val="en-US"/>
        </w:rPr>
        <w:t xml:space="preserve">Musselman KE, Stoyanov CT, Marasigan R, Jenkins M, Konczak J, Morton S, et al. </w:t>
      </w:r>
      <w:r>
        <w:t>Prevalence of ataxia in children: a systematic review. Neurol. 2014;82:80–9.</w:t>
      </w:r>
    </w:p>
    <w:p w:rsidR="00CE10E7" w:rsidRDefault="00CE10E7" w:rsidP="00EC195C">
      <w:pPr>
        <w:pStyle w:val="a8"/>
        <w:numPr>
          <w:ilvl w:val="0"/>
          <w:numId w:val="47"/>
        </w:numPr>
        <w:spacing w:line="360" w:lineRule="auto"/>
        <w:ind w:left="0" w:firstLine="567"/>
      </w:pPr>
      <w:r w:rsidRPr="00CE10E7">
        <w:rPr>
          <w:lang w:val="en-US"/>
        </w:rPr>
        <w:lastRenderedPageBreak/>
        <w:t xml:space="preserve">Sival D, Brunt E. The International Cooperative Ataxia Rating Scale shows strong age-dependency in children. </w:t>
      </w:r>
      <w:r>
        <w:t>Dev Med Child Neurol. 2009;51:568–72.</w:t>
      </w:r>
    </w:p>
    <w:p w:rsidR="00CE10E7" w:rsidRPr="00CE10E7" w:rsidRDefault="00CE10E7" w:rsidP="00EC195C">
      <w:pPr>
        <w:pStyle w:val="a8"/>
        <w:numPr>
          <w:ilvl w:val="0"/>
          <w:numId w:val="47"/>
        </w:numPr>
        <w:spacing w:line="360" w:lineRule="auto"/>
        <w:ind w:left="0" w:firstLine="567"/>
        <w:rPr>
          <w:lang w:val="en-US"/>
        </w:rPr>
      </w:pPr>
      <w:r w:rsidRPr="00CE10E7">
        <w:rPr>
          <w:lang w:val="en-US"/>
        </w:rPr>
        <w:t>Spinillo A., Fazzi E. Stronati M., Ometto A., Iasci A., Guaschino S. // Early Hum.Dev. - 1993. - Vol. 35. -P. 45-54.</w:t>
      </w:r>
    </w:p>
    <w:p w:rsidR="00CE10E7" w:rsidRPr="00CE10E7" w:rsidRDefault="00CE10E7" w:rsidP="00EC195C">
      <w:pPr>
        <w:pStyle w:val="a8"/>
        <w:numPr>
          <w:ilvl w:val="0"/>
          <w:numId w:val="47"/>
        </w:numPr>
        <w:spacing w:line="360" w:lineRule="auto"/>
        <w:ind w:left="0" w:firstLine="567"/>
        <w:rPr>
          <w:lang w:val="en-US"/>
        </w:rPr>
      </w:pPr>
      <w:r w:rsidRPr="00CE10E7">
        <w:rPr>
          <w:lang w:val="en-US"/>
        </w:rPr>
        <w:t xml:space="preserve"> Sullivan KJ, Kantak SS, Burtner PA. Motor learning in children: feedback effects on skill acquisition. Phys Ther. 2008;88:720–32.</w:t>
      </w:r>
    </w:p>
    <w:p w:rsidR="00CE10E7" w:rsidRDefault="00CE10E7" w:rsidP="00EC195C">
      <w:pPr>
        <w:pStyle w:val="a8"/>
        <w:numPr>
          <w:ilvl w:val="0"/>
          <w:numId w:val="47"/>
        </w:numPr>
        <w:spacing w:line="360" w:lineRule="auto"/>
        <w:ind w:left="0" w:firstLine="567"/>
      </w:pPr>
      <w:r w:rsidRPr="00CE10E7">
        <w:rPr>
          <w:lang w:val="en-US"/>
        </w:rPr>
        <w:t xml:space="preserve"> Synofzik M, Ilg W. Motor training in degenerative spinocerebellar disease: ataxia-specific improvements by intensive physiotherapy and exergames. </w:t>
      </w:r>
      <w:r>
        <w:t>Biomed Res Int. 2014:e11.</w:t>
      </w:r>
    </w:p>
    <w:p w:rsidR="00B23928" w:rsidRDefault="00CE10E7" w:rsidP="00EC195C">
      <w:pPr>
        <w:pStyle w:val="a8"/>
        <w:numPr>
          <w:ilvl w:val="0"/>
          <w:numId w:val="47"/>
        </w:numPr>
        <w:spacing w:line="360" w:lineRule="auto"/>
        <w:ind w:left="0" w:firstLine="567"/>
        <w:rPr>
          <w:lang w:val="en-US"/>
        </w:rPr>
      </w:pPr>
      <w:r w:rsidRPr="00CE10E7">
        <w:rPr>
          <w:lang w:val="en-US"/>
        </w:rPr>
        <w:t xml:space="preserve"> U.S. Department of Health and Human Services (USDHSS). Physical activity guidelines for Americans. www.health.gov/paguidelines (accessed 10 January 2018).</w:t>
      </w:r>
    </w:p>
    <w:p w:rsidR="00E86A3F" w:rsidRPr="00E86A3F" w:rsidRDefault="009F2426" w:rsidP="00EC195C">
      <w:pPr>
        <w:pStyle w:val="a8"/>
        <w:numPr>
          <w:ilvl w:val="0"/>
          <w:numId w:val="47"/>
        </w:numPr>
        <w:spacing w:line="360" w:lineRule="auto"/>
        <w:ind w:left="0" w:firstLine="567"/>
        <w:rPr>
          <w:lang w:val="en-US"/>
        </w:rPr>
      </w:pPr>
      <w:r w:rsidRPr="009F2426">
        <w:rPr>
          <w:lang w:val="en-US"/>
        </w:rPr>
        <w:t>Шевцов А. Г. Окупаціональна терапія як міждисциплінарна сфера реабілітаційної діяльності / А. Г. Шевцов // Науковий часопис НПУ імені М. П. Драгоманова. – Серія № 19 «Корекційна педагогіка та психологія» : зб. наук. праць. – Київ : НПУ ім. М. П. Драгоманова, 2007. – № 8. – 120 с. – С. 81–88.</w:t>
      </w:r>
    </w:p>
    <w:p w:rsidR="00E86A3F" w:rsidRDefault="009F2426" w:rsidP="00EC195C">
      <w:pPr>
        <w:pStyle w:val="a8"/>
        <w:numPr>
          <w:ilvl w:val="0"/>
          <w:numId w:val="47"/>
        </w:numPr>
        <w:spacing w:line="360" w:lineRule="auto"/>
        <w:ind w:left="0" w:firstLine="567"/>
        <w:rPr>
          <w:lang w:val="en-US"/>
        </w:rPr>
      </w:pPr>
      <w:r w:rsidRPr="009F2426">
        <w:rPr>
          <w:lang w:val="en-US"/>
        </w:rPr>
        <w:t xml:space="preserve"> Steultjens E. M. J. Occupational therapy for children with cerebral palsy / E. M. J. Steultjens [et al.] // Cochrane Database of Systematic Reviews: 2003(4). 7р. https://postprint.nivel.nl/PPpp1798.pdf.</w:t>
      </w: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CE10E7" w:rsidRDefault="00CE10E7" w:rsidP="00CE10E7">
      <w:pPr>
        <w:spacing w:line="360" w:lineRule="auto"/>
        <w:rPr>
          <w:lang w:val="en-US"/>
        </w:rPr>
      </w:pPr>
    </w:p>
    <w:p w:rsidR="00336250" w:rsidRDefault="00336250" w:rsidP="00CE10E7">
      <w:pPr>
        <w:spacing w:line="360" w:lineRule="auto"/>
        <w:rPr>
          <w:lang w:val="en-US"/>
        </w:rPr>
      </w:pPr>
    </w:p>
    <w:p w:rsidR="00EC195C" w:rsidRDefault="00EC195C" w:rsidP="00CE10E7">
      <w:pPr>
        <w:spacing w:line="360" w:lineRule="auto"/>
        <w:rPr>
          <w:lang w:val="en-US"/>
        </w:rPr>
      </w:pPr>
    </w:p>
    <w:p w:rsidR="00EC195C" w:rsidRPr="00CE10E7" w:rsidRDefault="00EC195C" w:rsidP="00CE10E7">
      <w:pPr>
        <w:spacing w:line="360" w:lineRule="auto"/>
        <w:rPr>
          <w:lang w:val="en-US"/>
        </w:rPr>
      </w:pPr>
    </w:p>
    <w:p w:rsidR="006F10DD" w:rsidRPr="00EC195C" w:rsidRDefault="006F10DD" w:rsidP="00E86A3F">
      <w:pPr>
        <w:jc w:val="center"/>
        <w:rPr>
          <w:b/>
          <w:lang w:val="uk-UA"/>
        </w:rPr>
      </w:pPr>
      <w:bookmarkStart w:id="198" w:name="_Toc88671318"/>
      <w:r w:rsidRPr="00EC195C">
        <w:rPr>
          <w:b/>
          <w:lang w:val="uk-UA"/>
        </w:rPr>
        <w:t>ДОДАТКИ</w:t>
      </w:r>
      <w:bookmarkEnd w:id="198"/>
    </w:p>
    <w:p w:rsidR="00064F8A" w:rsidRDefault="00CE1C3F" w:rsidP="00E86A3F">
      <w:pPr>
        <w:jc w:val="right"/>
      </w:pPr>
      <w:bookmarkStart w:id="199" w:name="_Toc88671320"/>
      <w:r>
        <w:t>Додаток А</w:t>
      </w:r>
      <w:bookmarkEnd w:id="199"/>
    </w:p>
    <w:p w:rsidR="00064F8A" w:rsidRDefault="00064F8A" w:rsidP="006F10DD">
      <w:pPr>
        <w:jc w:val="center"/>
      </w:pPr>
      <w:r>
        <w:t>Дитяча шкала рівноваги</w:t>
      </w:r>
    </w:p>
    <w:p w:rsidR="00064F8A" w:rsidRDefault="00064F8A" w:rsidP="00064F8A">
      <w:r>
        <w:t>Пацієнт: _______________________________Дата народження _____________</w:t>
      </w:r>
    </w:p>
    <w:p w:rsidR="00064F8A" w:rsidRDefault="00064F8A" w:rsidP="00064F8A">
      <w:r>
        <w:t>Обстежував:____________________________Дата проведення _____________</w:t>
      </w:r>
    </w:p>
    <w:tbl>
      <w:tblPr>
        <w:tblStyle w:val="a7"/>
        <w:tblW w:w="0" w:type="auto"/>
        <w:tblLook w:val="04A0"/>
      </w:tblPr>
      <w:tblGrid>
        <w:gridCol w:w="704"/>
        <w:gridCol w:w="7938"/>
        <w:gridCol w:w="703"/>
      </w:tblGrid>
      <w:tr w:rsidR="00064F8A" w:rsidRPr="006F10DD" w:rsidTr="00263D92">
        <w:tc>
          <w:tcPr>
            <w:tcW w:w="704" w:type="dxa"/>
          </w:tcPr>
          <w:p w:rsidR="00064F8A" w:rsidRPr="006F10DD" w:rsidRDefault="00064F8A" w:rsidP="006F10DD">
            <w:pPr>
              <w:spacing w:before="0" w:after="0" w:line="360" w:lineRule="auto"/>
              <w:rPr>
                <w:sz w:val="24"/>
                <w:szCs w:val="24"/>
              </w:rPr>
            </w:pPr>
          </w:p>
        </w:tc>
        <w:tc>
          <w:tcPr>
            <w:tcW w:w="7938" w:type="dxa"/>
          </w:tcPr>
          <w:p w:rsidR="00064F8A" w:rsidRPr="006F10DD" w:rsidRDefault="00064F8A" w:rsidP="006F10DD">
            <w:pPr>
              <w:spacing w:before="0" w:after="0" w:line="360" w:lineRule="auto"/>
              <w:rPr>
                <w:sz w:val="24"/>
                <w:szCs w:val="24"/>
              </w:rPr>
            </w:pPr>
            <w:r w:rsidRPr="006F10DD">
              <w:rPr>
                <w:sz w:val="24"/>
                <w:szCs w:val="24"/>
              </w:rPr>
              <w:t>Завдання</w:t>
            </w:r>
          </w:p>
        </w:tc>
        <w:tc>
          <w:tcPr>
            <w:tcW w:w="703" w:type="dxa"/>
          </w:tcPr>
          <w:p w:rsidR="00064F8A" w:rsidRPr="006F10DD" w:rsidRDefault="00064F8A" w:rsidP="006F10DD">
            <w:pPr>
              <w:spacing w:before="0" w:after="0" w:line="360" w:lineRule="auto"/>
              <w:rPr>
                <w:sz w:val="24"/>
                <w:szCs w:val="24"/>
              </w:rPr>
            </w:pPr>
            <w:r w:rsidRPr="006F10DD">
              <w:rPr>
                <w:sz w:val="24"/>
                <w:szCs w:val="24"/>
              </w:rPr>
              <w:t>Бал</w:t>
            </w: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1.</w:t>
            </w:r>
          </w:p>
        </w:tc>
        <w:tc>
          <w:tcPr>
            <w:tcW w:w="7938" w:type="dxa"/>
          </w:tcPr>
          <w:p w:rsidR="00064F8A" w:rsidRPr="006F10DD" w:rsidRDefault="00064F8A" w:rsidP="006F10DD">
            <w:pPr>
              <w:spacing w:before="0" w:after="0"/>
              <w:rPr>
                <w:sz w:val="24"/>
                <w:szCs w:val="24"/>
              </w:rPr>
            </w:pPr>
            <w:r w:rsidRPr="006F10DD">
              <w:rPr>
                <w:sz w:val="24"/>
                <w:szCs w:val="24"/>
              </w:rPr>
              <w:t>Вставання з крісла - «Підніми руки і встань»</w:t>
            </w:r>
          </w:p>
          <w:p w:rsidR="00064F8A" w:rsidRPr="006F10DD" w:rsidRDefault="00064F8A" w:rsidP="006F10DD">
            <w:pPr>
              <w:spacing w:before="0" w:after="0"/>
              <w:rPr>
                <w:sz w:val="24"/>
                <w:szCs w:val="24"/>
              </w:rPr>
            </w:pPr>
            <w:r w:rsidRPr="006F10DD">
              <w:rPr>
                <w:sz w:val="24"/>
                <w:szCs w:val="24"/>
              </w:rPr>
              <w:t>4- може встати без допомоги рук і утримувати положення</w:t>
            </w:r>
          </w:p>
          <w:p w:rsidR="00064F8A" w:rsidRPr="006F10DD" w:rsidRDefault="00064F8A" w:rsidP="006F10DD">
            <w:pPr>
              <w:spacing w:before="0" w:after="0"/>
              <w:rPr>
                <w:sz w:val="24"/>
                <w:szCs w:val="24"/>
              </w:rPr>
            </w:pPr>
            <w:r w:rsidRPr="006F10DD">
              <w:rPr>
                <w:sz w:val="24"/>
                <w:szCs w:val="24"/>
              </w:rPr>
              <w:t>3 – може встати самостійно, але з допомогою рук</w:t>
            </w:r>
          </w:p>
          <w:p w:rsidR="00064F8A" w:rsidRPr="006F10DD" w:rsidRDefault="00064F8A" w:rsidP="006F10DD">
            <w:pPr>
              <w:spacing w:before="0" w:after="0"/>
              <w:rPr>
                <w:sz w:val="24"/>
                <w:szCs w:val="24"/>
              </w:rPr>
            </w:pPr>
            <w:r w:rsidRPr="006F10DD">
              <w:rPr>
                <w:sz w:val="24"/>
                <w:szCs w:val="24"/>
              </w:rPr>
              <w:t>2 – може встати з допомогою рук, після декількох спроб</w:t>
            </w:r>
          </w:p>
          <w:p w:rsidR="00064F8A" w:rsidRPr="006F10DD" w:rsidRDefault="00064F8A" w:rsidP="006F10DD">
            <w:pPr>
              <w:spacing w:before="0" w:after="0"/>
              <w:rPr>
                <w:sz w:val="24"/>
                <w:szCs w:val="24"/>
              </w:rPr>
            </w:pPr>
            <w:r w:rsidRPr="006F10DD">
              <w:rPr>
                <w:sz w:val="24"/>
                <w:szCs w:val="24"/>
              </w:rPr>
              <w:t>1 – потребує незначної допомоги для вставання чи утримання положення</w:t>
            </w:r>
          </w:p>
          <w:p w:rsidR="00064F8A" w:rsidRPr="006F10DD" w:rsidRDefault="00064F8A" w:rsidP="006F10DD">
            <w:pPr>
              <w:spacing w:before="0" w:after="0"/>
              <w:rPr>
                <w:sz w:val="24"/>
                <w:szCs w:val="24"/>
              </w:rPr>
            </w:pPr>
            <w:r w:rsidRPr="006F10DD">
              <w:rPr>
                <w:sz w:val="24"/>
                <w:szCs w:val="24"/>
              </w:rPr>
              <w:t>0 – потребує середньої або суттєвої допомоги, щоб встати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2.</w:t>
            </w:r>
          </w:p>
        </w:tc>
        <w:tc>
          <w:tcPr>
            <w:tcW w:w="7938" w:type="dxa"/>
          </w:tcPr>
          <w:p w:rsidR="00064F8A" w:rsidRPr="006F10DD" w:rsidRDefault="00064F8A" w:rsidP="006F10DD">
            <w:pPr>
              <w:spacing w:before="0" w:after="0"/>
              <w:rPr>
                <w:sz w:val="24"/>
                <w:szCs w:val="24"/>
              </w:rPr>
            </w:pPr>
            <w:r w:rsidRPr="006F10DD">
              <w:rPr>
                <w:sz w:val="24"/>
                <w:szCs w:val="24"/>
              </w:rPr>
              <w:t>Сідання зі стояння - «Повільно сядь без допомоги рук»</w:t>
            </w:r>
          </w:p>
          <w:p w:rsidR="00064F8A" w:rsidRPr="006F10DD" w:rsidRDefault="00064F8A" w:rsidP="006F10DD">
            <w:pPr>
              <w:spacing w:before="0" w:after="0"/>
              <w:rPr>
                <w:sz w:val="24"/>
                <w:szCs w:val="24"/>
              </w:rPr>
            </w:pPr>
            <w:r w:rsidRPr="006F10DD">
              <w:rPr>
                <w:sz w:val="24"/>
                <w:szCs w:val="24"/>
              </w:rPr>
              <w:t>4 – сідає впевнено з мінімальним використанням рук</w:t>
            </w:r>
          </w:p>
          <w:p w:rsidR="00064F8A" w:rsidRPr="006F10DD" w:rsidRDefault="00064F8A" w:rsidP="006F10DD">
            <w:pPr>
              <w:spacing w:before="0" w:after="0"/>
              <w:rPr>
                <w:sz w:val="24"/>
                <w:szCs w:val="24"/>
              </w:rPr>
            </w:pPr>
            <w:r w:rsidRPr="006F10DD">
              <w:rPr>
                <w:sz w:val="24"/>
                <w:szCs w:val="24"/>
              </w:rPr>
              <w:t>3 – контролює сідання руками</w:t>
            </w:r>
          </w:p>
          <w:p w:rsidR="00064F8A" w:rsidRPr="006F10DD" w:rsidRDefault="00064F8A" w:rsidP="006F10DD">
            <w:pPr>
              <w:spacing w:before="0" w:after="0"/>
              <w:rPr>
                <w:sz w:val="24"/>
                <w:szCs w:val="24"/>
              </w:rPr>
            </w:pPr>
            <w:r w:rsidRPr="006F10DD">
              <w:rPr>
                <w:sz w:val="24"/>
                <w:szCs w:val="24"/>
              </w:rPr>
              <w:t>2 – контролює опускання опираючись ногою до крісла</w:t>
            </w:r>
          </w:p>
          <w:p w:rsidR="00064F8A" w:rsidRPr="006F10DD" w:rsidRDefault="00064F8A" w:rsidP="006F10DD">
            <w:pPr>
              <w:spacing w:before="0" w:after="0"/>
              <w:rPr>
                <w:sz w:val="24"/>
                <w:szCs w:val="24"/>
              </w:rPr>
            </w:pPr>
            <w:r w:rsidRPr="006F10DD">
              <w:rPr>
                <w:sz w:val="24"/>
                <w:szCs w:val="24"/>
              </w:rPr>
              <w:t>1 – сідає самостійно, але неконтрольовано опускається</w:t>
            </w:r>
          </w:p>
          <w:p w:rsidR="00064F8A" w:rsidRPr="006F10DD" w:rsidRDefault="00064F8A" w:rsidP="006F10DD">
            <w:pPr>
              <w:spacing w:before="0" w:after="0"/>
              <w:rPr>
                <w:sz w:val="24"/>
                <w:szCs w:val="24"/>
              </w:rPr>
            </w:pPr>
            <w:r w:rsidRPr="006F10DD">
              <w:rPr>
                <w:sz w:val="24"/>
                <w:szCs w:val="24"/>
              </w:rPr>
              <w:t>0 – потребує допомоги, щоб сісти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3.</w:t>
            </w:r>
          </w:p>
        </w:tc>
        <w:tc>
          <w:tcPr>
            <w:tcW w:w="7938" w:type="dxa"/>
          </w:tcPr>
          <w:p w:rsidR="00064F8A" w:rsidRPr="006F10DD" w:rsidRDefault="00064F8A" w:rsidP="006F10DD">
            <w:pPr>
              <w:spacing w:before="0" w:after="0"/>
              <w:rPr>
                <w:sz w:val="24"/>
                <w:szCs w:val="24"/>
              </w:rPr>
            </w:pPr>
            <w:r w:rsidRPr="006F10DD">
              <w:rPr>
                <w:sz w:val="24"/>
                <w:szCs w:val="24"/>
              </w:rPr>
              <w:t>Пересідання з крісла на крісло</w:t>
            </w:r>
          </w:p>
          <w:p w:rsidR="00064F8A" w:rsidRPr="006F10DD" w:rsidRDefault="00064F8A" w:rsidP="006F10DD">
            <w:pPr>
              <w:spacing w:before="0" w:after="0"/>
              <w:rPr>
                <w:sz w:val="24"/>
                <w:szCs w:val="24"/>
              </w:rPr>
            </w:pPr>
            <w:r w:rsidRPr="006F10DD">
              <w:rPr>
                <w:sz w:val="24"/>
                <w:szCs w:val="24"/>
              </w:rPr>
              <w:t>4 – може пересісти впевнено, з незначним використанням рук</w:t>
            </w:r>
          </w:p>
          <w:p w:rsidR="00064F8A" w:rsidRPr="006F10DD" w:rsidRDefault="00064F8A" w:rsidP="006F10DD">
            <w:pPr>
              <w:spacing w:before="0" w:after="0"/>
              <w:rPr>
                <w:sz w:val="24"/>
                <w:szCs w:val="24"/>
              </w:rPr>
            </w:pPr>
            <w:r w:rsidRPr="006F10DD">
              <w:rPr>
                <w:sz w:val="24"/>
                <w:szCs w:val="24"/>
              </w:rPr>
              <w:t>3 – може пересісти зі суттєвою допомогою рук</w:t>
            </w:r>
          </w:p>
          <w:p w:rsidR="00064F8A" w:rsidRPr="006F10DD" w:rsidRDefault="00064F8A" w:rsidP="006F10DD">
            <w:pPr>
              <w:spacing w:before="0" w:after="0"/>
              <w:rPr>
                <w:sz w:val="24"/>
                <w:szCs w:val="24"/>
              </w:rPr>
            </w:pPr>
            <w:r w:rsidRPr="006F10DD">
              <w:rPr>
                <w:sz w:val="24"/>
                <w:szCs w:val="24"/>
              </w:rPr>
              <w:t>2 – може пересісти зі словесними підказками та наглядом</w:t>
            </w:r>
          </w:p>
          <w:p w:rsidR="00064F8A" w:rsidRPr="006F10DD" w:rsidRDefault="00064F8A" w:rsidP="006F10DD">
            <w:pPr>
              <w:spacing w:before="0" w:after="0"/>
              <w:rPr>
                <w:sz w:val="24"/>
                <w:szCs w:val="24"/>
              </w:rPr>
            </w:pPr>
            <w:r w:rsidRPr="006F10DD">
              <w:rPr>
                <w:sz w:val="24"/>
                <w:szCs w:val="24"/>
              </w:rPr>
              <w:t>1 – потребує допомоги однієї людини</w:t>
            </w:r>
          </w:p>
          <w:p w:rsidR="00064F8A" w:rsidRPr="006F10DD" w:rsidRDefault="00064F8A" w:rsidP="006F10DD">
            <w:pPr>
              <w:spacing w:before="0" w:after="0"/>
              <w:rPr>
                <w:sz w:val="24"/>
                <w:szCs w:val="24"/>
              </w:rPr>
            </w:pPr>
            <w:r w:rsidRPr="006F10DD">
              <w:rPr>
                <w:sz w:val="24"/>
                <w:szCs w:val="24"/>
              </w:rPr>
              <w:t>0 – потребує дві особи для допомоги та нагляду для безпечного пересідання</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4.</w:t>
            </w:r>
          </w:p>
        </w:tc>
        <w:tc>
          <w:tcPr>
            <w:tcW w:w="7938" w:type="dxa"/>
          </w:tcPr>
          <w:p w:rsidR="00064F8A" w:rsidRPr="006F10DD" w:rsidRDefault="00064F8A" w:rsidP="006F10DD">
            <w:pPr>
              <w:spacing w:before="0" w:after="0"/>
              <w:rPr>
                <w:sz w:val="24"/>
                <w:szCs w:val="24"/>
              </w:rPr>
            </w:pPr>
            <w:r w:rsidRPr="006F10DD">
              <w:rPr>
                <w:sz w:val="24"/>
                <w:szCs w:val="24"/>
              </w:rPr>
              <w:t>Стояння без підтримки</w:t>
            </w:r>
          </w:p>
          <w:p w:rsidR="00064F8A" w:rsidRPr="006F10DD" w:rsidRDefault="00064F8A" w:rsidP="006F10DD">
            <w:pPr>
              <w:spacing w:before="0" w:after="0"/>
              <w:rPr>
                <w:sz w:val="24"/>
                <w:szCs w:val="24"/>
              </w:rPr>
            </w:pPr>
            <w:r w:rsidRPr="006F10DD">
              <w:rPr>
                <w:sz w:val="24"/>
                <w:szCs w:val="24"/>
              </w:rPr>
              <w:t>4 – впевнено стоїть 30 сек</w:t>
            </w:r>
          </w:p>
          <w:p w:rsidR="00064F8A" w:rsidRPr="006F10DD" w:rsidRDefault="00064F8A" w:rsidP="006F10DD">
            <w:pPr>
              <w:spacing w:before="0" w:after="0"/>
              <w:rPr>
                <w:sz w:val="24"/>
                <w:szCs w:val="24"/>
              </w:rPr>
            </w:pPr>
            <w:r w:rsidRPr="006F10DD">
              <w:rPr>
                <w:sz w:val="24"/>
                <w:szCs w:val="24"/>
              </w:rPr>
              <w:t>3 – може стояти при нагляді</w:t>
            </w:r>
          </w:p>
          <w:p w:rsidR="00064F8A" w:rsidRPr="006F10DD" w:rsidRDefault="00064F8A" w:rsidP="006F10DD">
            <w:pPr>
              <w:spacing w:before="0" w:after="0"/>
              <w:rPr>
                <w:sz w:val="24"/>
                <w:szCs w:val="24"/>
              </w:rPr>
            </w:pPr>
            <w:r w:rsidRPr="006F10DD">
              <w:rPr>
                <w:sz w:val="24"/>
                <w:szCs w:val="24"/>
              </w:rPr>
              <w:t>2 – може стояти 15 сек без підтримки</w:t>
            </w:r>
          </w:p>
          <w:p w:rsidR="00064F8A" w:rsidRPr="006F10DD" w:rsidRDefault="00064F8A" w:rsidP="006F10DD">
            <w:pPr>
              <w:spacing w:before="0" w:after="0"/>
              <w:rPr>
                <w:sz w:val="24"/>
                <w:szCs w:val="24"/>
              </w:rPr>
            </w:pPr>
            <w:r w:rsidRPr="006F10DD">
              <w:rPr>
                <w:sz w:val="24"/>
                <w:szCs w:val="24"/>
              </w:rPr>
              <w:t>1 – потребує декілька спроб щоб простояти 10 сек без підтримки</w:t>
            </w:r>
          </w:p>
          <w:p w:rsidR="00064F8A" w:rsidRPr="006F10DD" w:rsidRDefault="00064F8A" w:rsidP="006F10DD">
            <w:pPr>
              <w:spacing w:before="0" w:after="0"/>
              <w:rPr>
                <w:sz w:val="24"/>
                <w:szCs w:val="24"/>
              </w:rPr>
            </w:pPr>
            <w:r w:rsidRPr="006F10DD">
              <w:rPr>
                <w:sz w:val="24"/>
                <w:szCs w:val="24"/>
              </w:rPr>
              <w:t>0 – не може стояти 10 сек без підтримки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5.</w:t>
            </w:r>
          </w:p>
        </w:tc>
        <w:tc>
          <w:tcPr>
            <w:tcW w:w="7938" w:type="dxa"/>
          </w:tcPr>
          <w:p w:rsidR="00064F8A" w:rsidRPr="006F10DD" w:rsidRDefault="00064F8A" w:rsidP="006F10DD">
            <w:pPr>
              <w:spacing w:before="0" w:after="0"/>
              <w:rPr>
                <w:sz w:val="24"/>
                <w:szCs w:val="24"/>
              </w:rPr>
            </w:pPr>
            <w:r w:rsidRPr="006F10DD">
              <w:rPr>
                <w:sz w:val="24"/>
                <w:szCs w:val="24"/>
              </w:rPr>
              <w:t>Сидіння без підтримки - «Сиди зі складеними на грудях руками 30 секунд»</w:t>
            </w:r>
          </w:p>
          <w:p w:rsidR="00064F8A" w:rsidRPr="006F10DD" w:rsidRDefault="00064F8A" w:rsidP="006F10DD">
            <w:pPr>
              <w:spacing w:before="0" w:after="0"/>
              <w:rPr>
                <w:sz w:val="24"/>
                <w:szCs w:val="24"/>
              </w:rPr>
            </w:pPr>
            <w:r w:rsidRPr="006F10DD">
              <w:rPr>
                <w:sz w:val="24"/>
                <w:szCs w:val="24"/>
              </w:rPr>
              <w:lastRenderedPageBreak/>
              <w:t>4- може впевнено сидіти 30 секунд</w:t>
            </w:r>
          </w:p>
          <w:p w:rsidR="00064F8A" w:rsidRPr="006F10DD" w:rsidRDefault="00064F8A" w:rsidP="006F10DD">
            <w:pPr>
              <w:spacing w:before="0" w:after="0"/>
              <w:rPr>
                <w:sz w:val="24"/>
                <w:szCs w:val="24"/>
              </w:rPr>
            </w:pPr>
            <w:r w:rsidRPr="006F10DD">
              <w:rPr>
                <w:sz w:val="24"/>
                <w:szCs w:val="24"/>
              </w:rPr>
              <w:t>3- може сидіти 30 секунд при нагляді (або потребує допомоги рук для утримання положення)</w:t>
            </w:r>
          </w:p>
          <w:p w:rsidR="00064F8A" w:rsidRPr="006F10DD" w:rsidRDefault="00064F8A" w:rsidP="006F10DD">
            <w:pPr>
              <w:spacing w:before="0" w:after="0"/>
              <w:rPr>
                <w:sz w:val="24"/>
                <w:szCs w:val="24"/>
              </w:rPr>
            </w:pPr>
            <w:r w:rsidRPr="006F10DD">
              <w:rPr>
                <w:sz w:val="24"/>
                <w:szCs w:val="24"/>
              </w:rPr>
              <w:t>2 – може сидіти 15 сек</w:t>
            </w:r>
          </w:p>
          <w:p w:rsidR="00064F8A" w:rsidRPr="006F10DD" w:rsidRDefault="00064F8A" w:rsidP="006F10DD">
            <w:pPr>
              <w:spacing w:before="0" w:after="0"/>
              <w:rPr>
                <w:sz w:val="24"/>
                <w:szCs w:val="24"/>
              </w:rPr>
            </w:pPr>
            <w:r w:rsidRPr="006F10DD">
              <w:rPr>
                <w:sz w:val="24"/>
                <w:szCs w:val="24"/>
              </w:rPr>
              <w:t>1 – може сидіти 10 сек</w:t>
            </w:r>
          </w:p>
          <w:p w:rsidR="00064F8A" w:rsidRPr="006F10DD" w:rsidRDefault="00064F8A" w:rsidP="006F10DD">
            <w:pPr>
              <w:spacing w:before="0" w:after="0"/>
              <w:rPr>
                <w:sz w:val="24"/>
                <w:szCs w:val="24"/>
              </w:rPr>
            </w:pPr>
            <w:r w:rsidRPr="006F10DD">
              <w:rPr>
                <w:sz w:val="24"/>
                <w:szCs w:val="24"/>
              </w:rPr>
              <w:t>0 – не може сидіти 10 сек буз підтримки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lastRenderedPageBreak/>
              <w:t>6.</w:t>
            </w:r>
          </w:p>
        </w:tc>
        <w:tc>
          <w:tcPr>
            <w:tcW w:w="7938" w:type="dxa"/>
          </w:tcPr>
          <w:p w:rsidR="00064F8A" w:rsidRPr="006F10DD" w:rsidRDefault="00064F8A" w:rsidP="006F10DD">
            <w:pPr>
              <w:spacing w:before="0" w:after="0"/>
              <w:rPr>
                <w:sz w:val="24"/>
                <w:szCs w:val="24"/>
              </w:rPr>
            </w:pPr>
            <w:r w:rsidRPr="006F10DD">
              <w:rPr>
                <w:sz w:val="24"/>
                <w:szCs w:val="24"/>
              </w:rPr>
              <w:t>Стояння із заплющеними очима - «Коли я скажу закрий очі, я хочу щоб ти стояв</w:t>
            </w:r>
          </w:p>
          <w:p w:rsidR="00064F8A" w:rsidRPr="006F10DD" w:rsidRDefault="00064F8A" w:rsidP="006F10DD">
            <w:pPr>
              <w:spacing w:before="0" w:after="0"/>
              <w:rPr>
                <w:sz w:val="24"/>
                <w:szCs w:val="24"/>
              </w:rPr>
            </w:pPr>
            <w:r w:rsidRPr="006F10DD">
              <w:rPr>
                <w:sz w:val="24"/>
                <w:szCs w:val="24"/>
              </w:rPr>
              <w:t>спокійно, закрив очі , і не відкривав, доки я не скажу відкрити»</w:t>
            </w:r>
          </w:p>
          <w:p w:rsidR="00064F8A" w:rsidRPr="006F10DD" w:rsidRDefault="00064F8A" w:rsidP="006F10DD">
            <w:pPr>
              <w:spacing w:before="0" w:after="0"/>
              <w:rPr>
                <w:sz w:val="24"/>
                <w:szCs w:val="24"/>
              </w:rPr>
            </w:pPr>
            <w:r w:rsidRPr="006F10DD">
              <w:rPr>
                <w:sz w:val="24"/>
                <w:szCs w:val="24"/>
              </w:rPr>
              <w:t>4 – може стояти впевнено стояти 10 сек</w:t>
            </w:r>
          </w:p>
          <w:p w:rsidR="00064F8A" w:rsidRPr="006F10DD" w:rsidRDefault="00064F8A" w:rsidP="006F10DD">
            <w:pPr>
              <w:spacing w:before="0" w:after="0"/>
              <w:rPr>
                <w:sz w:val="24"/>
                <w:szCs w:val="24"/>
              </w:rPr>
            </w:pPr>
            <w:r w:rsidRPr="006F10DD">
              <w:rPr>
                <w:sz w:val="24"/>
                <w:szCs w:val="24"/>
              </w:rPr>
              <w:t>3 – може стояти 10 сек з підстраховкою</w:t>
            </w:r>
          </w:p>
          <w:p w:rsidR="00064F8A" w:rsidRPr="006F10DD" w:rsidRDefault="00064F8A" w:rsidP="006F10DD">
            <w:pPr>
              <w:spacing w:before="0" w:after="0"/>
              <w:rPr>
                <w:sz w:val="24"/>
                <w:szCs w:val="24"/>
              </w:rPr>
            </w:pPr>
            <w:r w:rsidRPr="006F10DD">
              <w:rPr>
                <w:sz w:val="24"/>
                <w:szCs w:val="24"/>
              </w:rPr>
              <w:t>2 – може стояти 3 сек</w:t>
            </w:r>
          </w:p>
          <w:p w:rsidR="00064F8A" w:rsidRPr="006F10DD" w:rsidRDefault="00064F8A" w:rsidP="006F10DD">
            <w:pPr>
              <w:spacing w:before="0" w:after="0"/>
              <w:rPr>
                <w:sz w:val="24"/>
                <w:szCs w:val="24"/>
              </w:rPr>
            </w:pPr>
            <w:r w:rsidRPr="006F10DD">
              <w:rPr>
                <w:sz w:val="24"/>
                <w:szCs w:val="24"/>
              </w:rPr>
              <w:t>1 – не може стояти из закритими очима 3 сек, але стоїть впевнено</w:t>
            </w:r>
          </w:p>
          <w:p w:rsidR="00064F8A" w:rsidRPr="006F10DD" w:rsidRDefault="00064F8A" w:rsidP="006F10DD">
            <w:pPr>
              <w:spacing w:before="0" w:after="0"/>
              <w:rPr>
                <w:sz w:val="24"/>
                <w:szCs w:val="24"/>
              </w:rPr>
            </w:pPr>
            <w:r w:rsidRPr="006F10DD">
              <w:rPr>
                <w:sz w:val="24"/>
                <w:szCs w:val="24"/>
              </w:rPr>
              <w:t>0 – потребує допомоги, щоб не впасти</w:t>
            </w:r>
          </w:p>
        </w:tc>
        <w:tc>
          <w:tcPr>
            <w:tcW w:w="703" w:type="dxa"/>
          </w:tcPr>
          <w:p w:rsidR="00064F8A" w:rsidRPr="006F10DD" w:rsidRDefault="00064F8A" w:rsidP="006F10DD">
            <w:pPr>
              <w:spacing w:before="0" w:after="0" w:line="360" w:lineRule="auto"/>
              <w:rPr>
                <w:sz w:val="24"/>
                <w:szCs w:val="24"/>
              </w:rPr>
            </w:pPr>
          </w:p>
        </w:tc>
      </w:tr>
    </w:tbl>
    <w:p w:rsidR="00BB1161" w:rsidRDefault="00BB1161"/>
    <w:p w:rsidR="00BB1161" w:rsidRPr="00BB1161" w:rsidRDefault="00BB1161" w:rsidP="00BB1161">
      <w:pPr>
        <w:jc w:val="right"/>
        <w:rPr>
          <w:i/>
          <w:iCs/>
          <w:lang w:val="uk-UA"/>
        </w:rPr>
      </w:pPr>
      <w:r>
        <w:rPr>
          <w:i/>
          <w:iCs/>
          <w:lang w:val="uk-UA"/>
        </w:rPr>
        <w:t>Продовження таблиці</w:t>
      </w:r>
    </w:p>
    <w:tbl>
      <w:tblPr>
        <w:tblStyle w:val="a7"/>
        <w:tblW w:w="0" w:type="auto"/>
        <w:tblLook w:val="04A0"/>
      </w:tblPr>
      <w:tblGrid>
        <w:gridCol w:w="704"/>
        <w:gridCol w:w="7938"/>
        <w:gridCol w:w="703"/>
      </w:tblGrid>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7.</w:t>
            </w:r>
          </w:p>
        </w:tc>
        <w:tc>
          <w:tcPr>
            <w:tcW w:w="7938" w:type="dxa"/>
          </w:tcPr>
          <w:p w:rsidR="00064F8A" w:rsidRPr="006F10DD" w:rsidRDefault="00064F8A" w:rsidP="006F10DD">
            <w:pPr>
              <w:spacing w:before="0" w:after="0"/>
              <w:rPr>
                <w:sz w:val="24"/>
                <w:szCs w:val="24"/>
              </w:rPr>
            </w:pPr>
            <w:r w:rsidRPr="006F10DD">
              <w:rPr>
                <w:sz w:val="24"/>
                <w:szCs w:val="24"/>
              </w:rPr>
              <w:t>Стояння, ноги разом</w:t>
            </w:r>
          </w:p>
          <w:p w:rsidR="00064F8A" w:rsidRPr="006F10DD" w:rsidRDefault="00064F8A" w:rsidP="006F10DD">
            <w:pPr>
              <w:spacing w:before="0" w:after="0"/>
              <w:rPr>
                <w:sz w:val="24"/>
                <w:szCs w:val="24"/>
              </w:rPr>
            </w:pPr>
            <w:r w:rsidRPr="006F10DD">
              <w:rPr>
                <w:sz w:val="24"/>
                <w:szCs w:val="24"/>
              </w:rPr>
              <w:t>4 – може поставити і стояти ноги разом самостійно 30 сек</w:t>
            </w:r>
          </w:p>
          <w:p w:rsidR="00064F8A" w:rsidRPr="006F10DD" w:rsidRDefault="00064F8A" w:rsidP="006F10DD">
            <w:pPr>
              <w:spacing w:before="0" w:after="0"/>
              <w:rPr>
                <w:sz w:val="24"/>
                <w:szCs w:val="24"/>
              </w:rPr>
            </w:pPr>
            <w:r w:rsidRPr="006F10DD">
              <w:rPr>
                <w:sz w:val="24"/>
                <w:szCs w:val="24"/>
              </w:rPr>
              <w:t>3 – може поставити і стояти ноги разом самостійно 30 сек з підстраховкою</w:t>
            </w:r>
          </w:p>
          <w:p w:rsidR="00064F8A" w:rsidRPr="006F10DD" w:rsidRDefault="00064F8A" w:rsidP="006F10DD">
            <w:pPr>
              <w:spacing w:before="0" w:after="0"/>
              <w:rPr>
                <w:sz w:val="24"/>
                <w:szCs w:val="24"/>
              </w:rPr>
            </w:pPr>
            <w:r w:rsidRPr="006F10DD">
              <w:rPr>
                <w:sz w:val="24"/>
                <w:szCs w:val="24"/>
              </w:rPr>
              <w:t>2 – може сам поставити ноги разом, але не може стояти так 30 сек</w:t>
            </w:r>
          </w:p>
          <w:p w:rsidR="00064F8A" w:rsidRPr="006F10DD" w:rsidRDefault="00064F8A" w:rsidP="006F10DD">
            <w:pPr>
              <w:spacing w:before="0" w:after="0"/>
              <w:rPr>
                <w:sz w:val="24"/>
                <w:szCs w:val="24"/>
              </w:rPr>
            </w:pPr>
            <w:r w:rsidRPr="006F10DD">
              <w:rPr>
                <w:sz w:val="24"/>
                <w:szCs w:val="24"/>
              </w:rPr>
              <w:t>1 потребує допомоги, щоб поставити ноги разом, але може стояти 30 сек</w:t>
            </w:r>
          </w:p>
          <w:p w:rsidR="00064F8A" w:rsidRPr="006F10DD" w:rsidRDefault="00064F8A" w:rsidP="006F10DD">
            <w:pPr>
              <w:spacing w:before="0" w:after="0"/>
              <w:rPr>
                <w:sz w:val="24"/>
                <w:szCs w:val="24"/>
              </w:rPr>
            </w:pPr>
            <w:r w:rsidRPr="006F10DD">
              <w:rPr>
                <w:sz w:val="24"/>
                <w:szCs w:val="24"/>
              </w:rPr>
              <w:t>0 – потребує допомоги, щоб прийняти положення і не може його утримувати 30 сек</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8.</w:t>
            </w:r>
          </w:p>
        </w:tc>
        <w:tc>
          <w:tcPr>
            <w:tcW w:w="7938" w:type="dxa"/>
          </w:tcPr>
          <w:p w:rsidR="00064F8A" w:rsidRPr="006F10DD" w:rsidRDefault="00064F8A" w:rsidP="006F10DD">
            <w:pPr>
              <w:spacing w:before="0" w:after="0"/>
              <w:rPr>
                <w:sz w:val="24"/>
                <w:szCs w:val="24"/>
              </w:rPr>
            </w:pPr>
            <w:r w:rsidRPr="006F10DD">
              <w:rPr>
                <w:sz w:val="24"/>
                <w:szCs w:val="24"/>
              </w:rPr>
              <w:t>Стояння одна нога попереду</w:t>
            </w:r>
          </w:p>
          <w:p w:rsidR="00064F8A" w:rsidRPr="006F10DD" w:rsidRDefault="00064F8A" w:rsidP="006F10DD">
            <w:pPr>
              <w:spacing w:before="0" w:after="0"/>
              <w:rPr>
                <w:sz w:val="24"/>
                <w:szCs w:val="24"/>
              </w:rPr>
            </w:pPr>
            <w:r w:rsidRPr="006F10DD">
              <w:rPr>
                <w:sz w:val="24"/>
                <w:szCs w:val="24"/>
              </w:rPr>
              <w:t>4 – може поставити п’ятку перед пальцями і стояти 30 сек</w:t>
            </w:r>
          </w:p>
          <w:p w:rsidR="00064F8A" w:rsidRPr="006F10DD" w:rsidRDefault="00064F8A" w:rsidP="006F10DD">
            <w:pPr>
              <w:spacing w:before="0" w:after="0"/>
              <w:rPr>
                <w:sz w:val="24"/>
                <w:szCs w:val="24"/>
              </w:rPr>
            </w:pPr>
            <w:r w:rsidRPr="006F10DD">
              <w:rPr>
                <w:sz w:val="24"/>
                <w:szCs w:val="24"/>
              </w:rPr>
              <w:t>3 – може поставити ногу попереду іншої і стояти 30 сек</w:t>
            </w:r>
          </w:p>
          <w:p w:rsidR="00064F8A" w:rsidRPr="006F10DD" w:rsidRDefault="00064F8A" w:rsidP="006F10DD">
            <w:pPr>
              <w:spacing w:before="0" w:after="0"/>
              <w:rPr>
                <w:sz w:val="24"/>
                <w:szCs w:val="24"/>
              </w:rPr>
            </w:pPr>
            <w:r w:rsidRPr="006F10DD">
              <w:rPr>
                <w:sz w:val="24"/>
                <w:szCs w:val="24"/>
              </w:rPr>
              <w:t>2 – може зробити маленький крок самостійно і утримуватися 30 сек, або потребує</w:t>
            </w:r>
          </w:p>
          <w:p w:rsidR="00064F8A" w:rsidRPr="006F10DD" w:rsidRDefault="00064F8A" w:rsidP="006F10DD">
            <w:pPr>
              <w:spacing w:before="0" w:after="0"/>
              <w:rPr>
                <w:sz w:val="24"/>
                <w:szCs w:val="24"/>
              </w:rPr>
            </w:pPr>
            <w:r w:rsidRPr="006F10DD">
              <w:rPr>
                <w:sz w:val="24"/>
                <w:szCs w:val="24"/>
              </w:rPr>
              <w:t>допомоги , щоб поставити ногу вперед, але може стояти 30 сек</w:t>
            </w:r>
          </w:p>
          <w:p w:rsidR="00064F8A" w:rsidRPr="006F10DD" w:rsidRDefault="00064F8A" w:rsidP="006F10DD">
            <w:pPr>
              <w:spacing w:before="0" w:after="0"/>
              <w:rPr>
                <w:sz w:val="24"/>
                <w:szCs w:val="24"/>
              </w:rPr>
            </w:pPr>
            <w:r w:rsidRPr="006F10DD">
              <w:rPr>
                <w:sz w:val="24"/>
                <w:szCs w:val="24"/>
              </w:rPr>
              <w:t>1- потребує допомоги, щоб зробити крок, може стояти 15 сек</w:t>
            </w:r>
          </w:p>
          <w:p w:rsidR="00064F8A" w:rsidRPr="006F10DD" w:rsidRDefault="00064F8A" w:rsidP="006F10DD">
            <w:pPr>
              <w:spacing w:before="0" w:after="0"/>
              <w:rPr>
                <w:sz w:val="24"/>
                <w:szCs w:val="24"/>
              </w:rPr>
            </w:pPr>
            <w:r w:rsidRPr="006F10DD">
              <w:rPr>
                <w:sz w:val="24"/>
                <w:szCs w:val="24"/>
              </w:rPr>
              <w:t>0 – втрачає рівновагу після кроку, або при стоянні</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9.</w:t>
            </w:r>
          </w:p>
        </w:tc>
        <w:tc>
          <w:tcPr>
            <w:tcW w:w="7938" w:type="dxa"/>
          </w:tcPr>
          <w:p w:rsidR="00064F8A" w:rsidRPr="006F10DD" w:rsidRDefault="00064F8A" w:rsidP="006F10DD">
            <w:pPr>
              <w:spacing w:before="0" w:after="0"/>
              <w:rPr>
                <w:sz w:val="24"/>
                <w:szCs w:val="24"/>
              </w:rPr>
            </w:pPr>
            <w:r w:rsidRPr="006F10DD">
              <w:rPr>
                <w:sz w:val="24"/>
                <w:szCs w:val="24"/>
              </w:rPr>
              <w:t>Стояння на одній нозі</w:t>
            </w:r>
          </w:p>
          <w:p w:rsidR="00064F8A" w:rsidRPr="006F10DD" w:rsidRDefault="00064F8A" w:rsidP="006F10DD">
            <w:pPr>
              <w:spacing w:before="0" w:after="0"/>
              <w:rPr>
                <w:sz w:val="24"/>
                <w:szCs w:val="24"/>
              </w:rPr>
            </w:pPr>
            <w:r w:rsidRPr="006F10DD">
              <w:rPr>
                <w:sz w:val="24"/>
                <w:szCs w:val="24"/>
              </w:rPr>
              <w:t>4- може сам підняти одну ногу і триматися 10 сек</w:t>
            </w:r>
          </w:p>
          <w:p w:rsidR="00064F8A" w:rsidRPr="006F10DD" w:rsidRDefault="00064F8A" w:rsidP="006F10DD">
            <w:pPr>
              <w:spacing w:before="0" w:after="0"/>
              <w:rPr>
                <w:sz w:val="24"/>
                <w:szCs w:val="24"/>
              </w:rPr>
            </w:pPr>
            <w:r w:rsidRPr="006F10DD">
              <w:rPr>
                <w:sz w:val="24"/>
                <w:szCs w:val="24"/>
              </w:rPr>
              <w:t>3- може сам підняти одну ногу і тримати 5-9 сек</w:t>
            </w:r>
          </w:p>
          <w:p w:rsidR="00064F8A" w:rsidRPr="006F10DD" w:rsidRDefault="00064F8A" w:rsidP="006F10DD">
            <w:pPr>
              <w:spacing w:before="0" w:after="0"/>
              <w:rPr>
                <w:sz w:val="24"/>
                <w:szCs w:val="24"/>
              </w:rPr>
            </w:pPr>
            <w:r w:rsidRPr="006F10DD">
              <w:rPr>
                <w:sz w:val="24"/>
                <w:szCs w:val="24"/>
              </w:rPr>
              <w:t>2 – може сам підняти ногу і тримати 3-4 сек</w:t>
            </w:r>
          </w:p>
          <w:p w:rsidR="00064F8A" w:rsidRPr="006F10DD" w:rsidRDefault="00064F8A" w:rsidP="006F10DD">
            <w:pPr>
              <w:spacing w:before="0" w:after="0"/>
              <w:rPr>
                <w:sz w:val="24"/>
                <w:szCs w:val="24"/>
              </w:rPr>
            </w:pPr>
            <w:r w:rsidRPr="006F10DD">
              <w:rPr>
                <w:sz w:val="24"/>
                <w:szCs w:val="24"/>
              </w:rPr>
              <w:t>1 – пробує підняти ногу, не може утримувати 3 сек, але залишається стояти</w:t>
            </w:r>
          </w:p>
          <w:p w:rsidR="00064F8A" w:rsidRPr="006F10DD" w:rsidRDefault="00064F8A" w:rsidP="006F10DD">
            <w:pPr>
              <w:spacing w:before="0" w:after="0"/>
              <w:rPr>
                <w:sz w:val="24"/>
                <w:szCs w:val="24"/>
              </w:rPr>
            </w:pPr>
            <w:r w:rsidRPr="006F10DD">
              <w:rPr>
                <w:sz w:val="24"/>
                <w:szCs w:val="24"/>
              </w:rPr>
              <w:t>0 – не може попробувати, або потребує допомоги, щоб не впасти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10.</w:t>
            </w:r>
          </w:p>
        </w:tc>
        <w:tc>
          <w:tcPr>
            <w:tcW w:w="7938" w:type="dxa"/>
          </w:tcPr>
          <w:p w:rsidR="00064F8A" w:rsidRPr="006F10DD" w:rsidRDefault="00064F8A" w:rsidP="006F10DD">
            <w:pPr>
              <w:spacing w:before="0" w:after="0"/>
              <w:rPr>
                <w:sz w:val="24"/>
                <w:szCs w:val="24"/>
              </w:rPr>
            </w:pPr>
            <w:r w:rsidRPr="006F10DD">
              <w:rPr>
                <w:sz w:val="24"/>
                <w:szCs w:val="24"/>
              </w:rPr>
              <w:t>Поворот на 360 градусів - «Повернися навколо себе повний кру, зупинися і потім повернися повний круг в протилежному напрямі»</w:t>
            </w:r>
          </w:p>
          <w:p w:rsidR="00064F8A" w:rsidRPr="006F10DD" w:rsidRDefault="00064F8A" w:rsidP="006F10DD">
            <w:pPr>
              <w:spacing w:before="0" w:after="0"/>
              <w:rPr>
                <w:sz w:val="24"/>
                <w:szCs w:val="24"/>
              </w:rPr>
            </w:pPr>
            <w:r w:rsidRPr="006F10DD">
              <w:rPr>
                <w:sz w:val="24"/>
                <w:szCs w:val="24"/>
              </w:rPr>
              <w:t>4 - може повернутися на 360 градусів за 4 сек, або швидше в кожну сторону (всього 8 сек)</w:t>
            </w:r>
          </w:p>
          <w:p w:rsidR="00064F8A" w:rsidRPr="006F10DD" w:rsidRDefault="00064F8A" w:rsidP="006F10DD">
            <w:pPr>
              <w:spacing w:before="0" w:after="0"/>
              <w:rPr>
                <w:sz w:val="24"/>
                <w:szCs w:val="24"/>
              </w:rPr>
            </w:pPr>
            <w:r w:rsidRPr="006F10DD">
              <w:rPr>
                <w:sz w:val="24"/>
                <w:szCs w:val="24"/>
              </w:rPr>
              <w:t>3- може повернутися на 360 градусів за 4 сек, але поворот в другу сторону повільніший</w:t>
            </w:r>
          </w:p>
          <w:p w:rsidR="00064F8A" w:rsidRPr="006F10DD" w:rsidRDefault="00064F8A" w:rsidP="006F10DD">
            <w:pPr>
              <w:spacing w:before="0" w:after="0"/>
              <w:rPr>
                <w:sz w:val="24"/>
                <w:szCs w:val="24"/>
              </w:rPr>
            </w:pPr>
            <w:r w:rsidRPr="006F10DD">
              <w:rPr>
                <w:sz w:val="24"/>
                <w:szCs w:val="24"/>
              </w:rPr>
              <w:t>2 - може сам повернутися на 360 градусів, але повільно</w:t>
            </w:r>
          </w:p>
          <w:p w:rsidR="00064F8A" w:rsidRPr="006F10DD" w:rsidRDefault="00064F8A" w:rsidP="006F10DD">
            <w:pPr>
              <w:spacing w:before="0" w:after="0"/>
              <w:rPr>
                <w:sz w:val="24"/>
                <w:szCs w:val="24"/>
              </w:rPr>
            </w:pPr>
            <w:r w:rsidRPr="006F10DD">
              <w:rPr>
                <w:sz w:val="24"/>
                <w:szCs w:val="24"/>
              </w:rPr>
              <w:t>1- потребує постійного нагляду, або постійних словесних підказок</w:t>
            </w:r>
          </w:p>
          <w:p w:rsidR="00064F8A" w:rsidRPr="006F10DD" w:rsidRDefault="00064F8A" w:rsidP="006F10DD">
            <w:pPr>
              <w:spacing w:before="0" w:after="0"/>
              <w:rPr>
                <w:sz w:val="24"/>
                <w:szCs w:val="24"/>
              </w:rPr>
            </w:pPr>
            <w:r w:rsidRPr="006F10DD">
              <w:rPr>
                <w:sz w:val="24"/>
                <w:szCs w:val="24"/>
              </w:rPr>
              <w:t>0 - потребує допомоги щоб повернутися</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11.</w:t>
            </w:r>
          </w:p>
        </w:tc>
        <w:tc>
          <w:tcPr>
            <w:tcW w:w="7938" w:type="dxa"/>
          </w:tcPr>
          <w:p w:rsidR="00064F8A" w:rsidRPr="006F10DD" w:rsidRDefault="00064F8A" w:rsidP="006F10DD">
            <w:pPr>
              <w:spacing w:before="0" w:after="0"/>
              <w:rPr>
                <w:sz w:val="24"/>
                <w:szCs w:val="24"/>
              </w:rPr>
            </w:pPr>
            <w:r w:rsidRPr="006F10DD">
              <w:rPr>
                <w:sz w:val="24"/>
                <w:szCs w:val="24"/>
              </w:rPr>
              <w:t>Повертання, щоб глянути назад - «Слідкуй за предметом, який я рухаю. Дивися на нього, але на переставляй свої ноги»</w:t>
            </w:r>
          </w:p>
          <w:p w:rsidR="00064F8A" w:rsidRPr="006F10DD" w:rsidRDefault="00064F8A" w:rsidP="006F10DD">
            <w:pPr>
              <w:spacing w:before="0" w:after="0"/>
              <w:rPr>
                <w:sz w:val="24"/>
                <w:szCs w:val="24"/>
              </w:rPr>
            </w:pPr>
            <w:r w:rsidRPr="006F10DD">
              <w:rPr>
                <w:sz w:val="24"/>
                <w:szCs w:val="24"/>
              </w:rPr>
              <w:lastRenderedPageBreak/>
              <w:t>4- дивиться назад через кожне плече, повертає тулуб</w:t>
            </w:r>
          </w:p>
          <w:p w:rsidR="00064F8A" w:rsidRPr="006F10DD" w:rsidRDefault="00064F8A" w:rsidP="006F10DD">
            <w:pPr>
              <w:spacing w:before="0" w:after="0"/>
              <w:rPr>
                <w:sz w:val="24"/>
                <w:szCs w:val="24"/>
              </w:rPr>
            </w:pPr>
            <w:r w:rsidRPr="006F10DD">
              <w:rPr>
                <w:sz w:val="24"/>
                <w:szCs w:val="24"/>
              </w:rPr>
              <w:t>3 – дивиться назад з поворотом тулуба через одне плече</w:t>
            </w:r>
          </w:p>
          <w:p w:rsidR="00064F8A" w:rsidRPr="006F10DD" w:rsidRDefault="00064F8A" w:rsidP="006F10DD">
            <w:pPr>
              <w:spacing w:before="0" w:after="0"/>
              <w:rPr>
                <w:sz w:val="24"/>
                <w:szCs w:val="24"/>
              </w:rPr>
            </w:pPr>
            <w:r w:rsidRPr="006F10DD">
              <w:rPr>
                <w:sz w:val="24"/>
                <w:szCs w:val="24"/>
              </w:rPr>
              <w:t>2 – повертає голову і плечі, але без тулуба</w:t>
            </w:r>
          </w:p>
          <w:p w:rsidR="00064F8A" w:rsidRPr="006F10DD" w:rsidRDefault="00064F8A" w:rsidP="006F10DD">
            <w:pPr>
              <w:spacing w:before="0" w:after="0"/>
              <w:rPr>
                <w:sz w:val="24"/>
                <w:szCs w:val="24"/>
              </w:rPr>
            </w:pPr>
            <w:r w:rsidRPr="006F10DD">
              <w:rPr>
                <w:sz w:val="24"/>
                <w:szCs w:val="24"/>
              </w:rPr>
              <w:t>1 – потребує догляду при повороті, щелепа повертається більше ніж на половину відстані до плеча</w:t>
            </w:r>
          </w:p>
          <w:p w:rsidR="00064F8A" w:rsidRPr="006F10DD" w:rsidRDefault="00064F8A" w:rsidP="006F10DD">
            <w:pPr>
              <w:spacing w:before="0" w:after="0"/>
              <w:rPr>
                <w:sz w:val="24"/>
                <w:szCs w:val="24"/>
              </w:rPr>
            </w:pPr>
            <w:r w:rsidRPr="006F10DD">
              <w:rPr>
                <w:sz w:val="24"/>
                <w:szCs w:val="24"/>
              </w:rPr>
              <w:t>0 – потребує допомоги для утримання рівноваги, рух щелепи менше половини відстані до</w:t>
            </w:r>
          </w:p>
          <w:p w:rsidR="00064F8A" w:rsidRPr="006F10DD" w:rsidRDefault="00064F8A" w:rsidP="006F10DD">
            <w:pPr>
              <w:spacing w:before="0" w:after="0"/>
              <w:rPr>
                <w:sz w:val="24"/>
                <w:szCs w:val="24"/>
              </w:rPr>
            </w:pPr>
            <w:r w:rsidRPr="006F10DD">
              <w:rPr>
                <w:sz w:val="24"/>
                <w:szCs w:val="24"/>
              </w:rPr>
              <w:t>плеча</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lastRenderedPageBreak/>
              <w:t>12.</w:t>
            </w:r>
          </w:p>
        </w:tc>
        <w:tc>
          <w:tcPr>
            <w:tcW w:w="7938" w:type="dxa"/>
          </w:tcPr>
          <w:p w:rsidR="00064F8A" w:rsidRPr="006F10DD" w:rsidRDefault="00064F8A" w:rsidP="006F10DD">
            <w:pPr>
              <w:spacing w:before="0" w:after="0"/>
              <w:rPr>
                <w:sz w:val="24"/>
                <w:szCs w:val="24"/>
              </w:rPr>
            </w:pPr>
            <w:r w:rsidRPr="006F10DD">
              <w:rPr>
                <w:sz w:val="24"/>
                <w:szCs w:val="24"/>
              </w:rPr>
              <w:t>Піднімання предмета з підлоги</w:t>
            </w:r>
          </w:p>
          <w:p w:rsidR="00064F8A" w:rsidRPr="006F10DD" w:rsidRDefault="00064F8A" w:rsidP="006F10DD">
            <w:pPr>
              <w:spacing w:before="0" w:after="0"/>
              <w:rPr>
                <w:sz w:val="24"/>
                <w:szCs w:val="24"/>
              </w:rPr>
            </w:pPr>
            <w:r w:rsidRPr="006F10DD">
              <w:rPr>
                <w:sz w:val="24"/>
                <w:szCs w:val="24"/>
              </w:rPr>
              <w:t>4 – може сам легко підняти предмет (губка для дошки) з підлоги</w:t>
            </w:r>
          </w:p>
          <w:p w:rsidR="00064F8A" w:rsidRPr="006F10DD" w:rsidRDefault="00064F8A" w:rsidP="006F10DD">
            <w:pPr>
              <w:spacing w:before="0" w:after="0"/>
              <w:rPr>
                <w:sz w:val="24"/>
                <w:szCs w:val="24"/>
              </w:rPr>
            </w:pPr>
            <w:r w:rsidRPr="006F10DD">
              <w:rPr>
                <w:sz w:val="24"/>
                <w:szCs w:val="24"/>
              </w:rPr>
              <w:t>3 – може підняти губку, але потребує нагляду</w:t>
            </w:r>
          </w:p>
          <w:p w:rsidR="00064F8A" w:rsidRPr="006F10DD" w:rsidRDefault="00064F8A" w:rsidP="006F10DD">
            <w:pPr>
              <w:spacing w:before="0" w:after="0"/>
              <w:rPr>
                <w:sz w:val="24"/>
                <w:szCs w:val="24"/>
              </w:rPr>
            </w:pPr>
            <w:r w:rsidRPr="006F10DD">
              <w:rPr>
                <w:sz w:val="24"/>
                <w:szCs w:val="24"/>
              </w:rPr>
              <w:t>2 – не може підняти губку, але тягнеться на 3 5 см до губки і утримує рівновагу</w:t>
            </w:r>
          </w:p>
          <w:p w:rsidR="00064F8A" w:rsidRPr="006F10DD" w:rsidRDefault="00064F8A" w:rsidP="006F10DD">
            <w:pPr>
              <w:spacing w:before="0" w:after="0"/>
              <w:rPr>
                <w:sz w:val="24"/>
                <w:szCs w:val="24"/>
              </w:rPr>
            </w:pPr>
            <w:r w:rsidRPr="006F10DD">
              <w:rPr>
                <w:sz w:val="24"/>
                <w:szCs w:val="24"/>
              </w:rPr>
              <w:t>1 – не може підняти губку, потребує нагляду при спробах</w:t>
            </w:r>
          </w:p>
          <w:p w:rsidR="00064F8A" w:rsidRPr="006F10DD" w:rsidRDefault="00064F8A" w:rsidP="006F10DD">
            <w:pPr>
              <w:spacing w:before="0" w:after="0"/>
              <w:rPr>
                <w:sz w:val="24"/>
                <w:szCs w:val="24"/>
              </w:rPr>
            </w:pPr>
            <w:r w:rsidRPr="006F10DD">
              <w:rPr>
                <w:sz w:val="24"/>
                <w:szCs w:val="24"/>
              </w:rPr>
              <w:t>0 – не може спробувати, потребує допомоги, щоб не впасти</w:t>
            </w:r>
          </w:p>
        </w:tc>
        <w:tc>
          <w:tcPr>
            <w:tcW w:w="703" w:type="dxa"/>
          </w:tcPr>
          <w:p w:rsidR="00064F8A" w:rsidRPr="006F10DD" w:rsidRDefault="00064F8A" w:rsidP="006F10DD">
            <w:pPr>
              <w:spacing w:before="0" w:after="0" w:line="360" w:lineRule="auto"/>
              <w:rPr>
                <w:sz w:val="24"/>
                <w:szCs w:val="24"/>
              </w:rPr>
            </w:pPr>
          </w:p>
        </w:tc>
      </w:tr>
    </w:tbl>
    <w:p w:rsidR="00BB1161" w:rsidRDefault="00BB1161"/>
    <w:p w:rsidR="00BB1161" w:rsidRPr="00BB1161" w:rsidRDefault="00BB1161" w:rsidP="00BB1161">
      <w:pPr>
        <w:jc w:val="right"/>
        <w:rPr>
          <w:i/>
          <w:iCs/>
          <w:lang w:val="uk-UA"/>
        </w:rPr>
      </w:pPr>
      <w:r w:rsidRPr="00BB1161">
        <w:rPr>
          <w:i/>
          <w:iCs/>
          <w:lang w:val="uk-UA"/>
        </w:rPr>
        <w:t>Продовження таблиці</w:t>
      </w:r>
    </w:p>
    <w:tbl>
      <w:tblPr>
        <w:tblStyle w:val="a7"/>
        <w:tblW w:w="0" w:type="auto"/>
        <w:tblLook w:val="04A0"/>
      </w:tblPr>
      <w:tblGrid>
        <w:gridCol w:w="704"/>
        <w:gridCol w:w="7938"/>
        <w:gridCol w:w="703"/>
      </w:tblGrid>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13.</w:t>
            </w:r>
          </w:p>
        </w:tc>
        <w:tc>
          <w:tcPr>
            <w:tcW w:w="7938" w:type="dxa"/>
          </w:tcPr>
          <w:p w:rsidR="00064F8A" w:rsidRPr="006F10DD" w:rsidRDefault="00064F8A" w:rsidP="006F10DD">
            <w:pPr>
              <w:spacing w:before="0" w:after="0"/>
              <w:rPr>
                <w:sz w:val="24"/>
                <w:szCs w:val="24"/>
              </w:rPr>
            </w:pPr>
            <w:r w:rsidRPr="006F10DD">
              <w:rPr>
                <w:sz w:val="24"/>
                <w:szCs w:val="24"/>
              </w:rPr>
              <w:t>Ступання ногами по черзі на сходинку</w:t>
            </w:r>
          </w:p>
          <w:p w:rsidR="00064F8A" w:rsidRPr="006F10DD" w:rsidRDefault="00064F8A" w:rsidP="006F10DD">
            <w:pPr>
              <w:spacing w:before="0" w:after="0"/>
              <w:rPr>
                <w:sz w:val="24"/>
                <w:szCs w:val="24"/>
              </w:rPr>
            </w:pPr>
            <w:r w:rsidRPr="006F10DD">
              <w:rPr>
                <w:sz w:val="24"/>
                <w:szCs w:val="24"/>
              </w:rPr>
              <w:t>4 – стоїть самостійно і 8 раз по черзі наступає ногами на сходинку за 20 сек</w:t>
            </w:r>
          </w:p>
          <w:p w:rsidR="00064F8A" w:rsidRPr="006F10DD" w:rsidRDefault="00064F8A" w:rsidP="006F10DD">
            <w:pPr>
              <w:spacing w:before="0" w:after="0"/>
              <w:rPr>
                <w:sz w:val="24"/>
                <w:szCs w:val="24"/>
              </w:rPr>
            </w:pPr>
            <w:r w:rsidRPr="006F10DD">
              <w:rPr>
                <w:sz w:val="24"/>
                <w:szCs w:val="24"/>
              </w:rPr>
              <w:t>3 – стоїть самостійно, 8 раз наступає на сходинку більш ніж за 20 сек</w:t>
            </w:r>
          </w:p>
          <w:p w:rsidR="00064F8A" w:rsidRPr="006F10DD" w:rsidRDefault="00064F8A" w:rsidP="006F10DD">
            <w:pPr>
              <w:spacing w:before="0" w:after="0"/>
              <w:rPr>
                <w:sz w:val="24"/>
                <w:szCs w:val="24"/>
              </w:rPr>
            </w:pPr>
            <w:r w:rsidRPr="006F10DD">
              <w:rPr>
                <w:sz w:val="24"/>
                <w:szCs w:val="24"/>
              </w:rPr>
              <w:t>2 – може 4 рази наступити на сходинку без допомоги, але потребує нагляду</w:t>
            </w:r>
          </w:p>
          <w:p w:rsidR="00064F8A" w:rsidRPr="006F10DD" w:rsidRDefault="00064F8A" w:rsidP="006F10DD">
            <w:pPr>
              <w:spacing w:before="0" w:after="0"/>
              <w:rPr>
                <w:sz w:val="24"/>
                <w:szCs w:val="24"/>
              </w:rPr>
            </w:pPr>
            <w:r w:rsidRPr="006F10DD">
              <w:rPr>
                <w:sz w:val="24"/>
                <w:szCs w:val="24"/>
              </w:rPr>
              <w:t>1 – не може 2 рази наступити, потребує незначної допомоги</w:t>
            </w:r>
          </w:p>
          <w:p w:rsidR="00064F8A" w:rsidRPr="006F10DD" w:rsidRDefault="00064F8A" w:rsidP="006F10DD">
            <w:pPr>
              <w:spacing w:before="0" w:after="0"/>
              <w:rPr>
                <w:sz w:val="24"/>
                <w:szCs w:val="24"/>
              </w:rPr>
            </w:pPr>
            <w:r w:rsidRPr="006F10DD">
              <w:rPr>
                <w:sz w:val="24"/>
                <w:szCs w:val="24"/>
              </w:rPr>
              <w:t>0 – потребує допомоги для утримання рівноваги, не може спробувати</w:t>
            </w:r>
          </w:p>
        </w:tc>
        <w:tc>
          <w:tcPr>
            <w:tcW w:w="703" w:type="dxa"/>
          </w:tcPr>
          <w:p w:rsidR="00064F8A" w:rsidRPr="006F10DD" w:rsidRDefault="00064F8A" w:rsidP="006F10DD">
            <w:pPr>
              <w:spacing w:before="0" w:after="0" w:line="360" w:lineRule="auto"/>
              <w:rPr>
                <w:sz w:val="24"/>
                <w:szCs w:val="24"/>
              </w:rPr>
            </w:pPr>
          </w:p>
        </w:tc>
      </w:tr>
      <w:tr w:rsidR="00064F8A" w:rsidRPr="006F10DD" w:rsidTr="00263D92">
        <w:tc>
          <w:tcPr>
            <w:tcW w:w="704" w:type="dxa"/>
          </w:tcPr>
          <w:p w:rsidR="00064F8A" w:rsidRPr="006F10DD" w:rsidRDefault="00064F8A" w:rsidP="006F10DD">
            <w:pPr>
              <w:spacing w:before="0" w:after="0" w:line="360" w:lineRule="auto"/>
              <w:rPr>
                <w:sz w:val="24"/>
                <w:szCs w:val="24"/>
              </w:rPr>
            </w:pPr>
            <w:r w:rsidRPr="006F10DD">
              <w:rPr>
                <w:sz w:val="24"/>
                <w:szCs w:val="24"/>
              </w:rPr>
              <w:t>14.</w:t>
            </w:r>
          </w:p>
        </w:tc>
        <w:tc>
          <w:tcPr>
            <w:tcW w:w="7938" w:type="dxa"/>
          </w:tcPr>
          <w:p w:rsidR="00064F8A" w:rsidRPr="006F10DD" w:rsidRDefault="00064F8A" w:rsidP="006F10DD">
            <w:pPr>
              <w:spacing w:before="0" w:after="0"/>
              <w:rPr>
                <w:sz w:val="24"/>
                <w:szCs w:val="24"/>
              </w:rPr>
            </w:pPr>
            <w:r w:rsidRPr="006F10DD">
              <w:rPr>
                <w:sz w:val="24"/>
                <w:szCs w:val="24"/>
              </w:rPr>
              <w:t>Досягання вперед випрямленою рукою - «Випрями пальці, потім стисни кулак і досягни</w:t>
            </w:r>
          </w:p>
          <w:p w:rsidR="00064F8A" w:rsidRPr="006F10DD" w:rsidRDefault="00064F8A" w:rsidP="006F10DD">
            <w:pPr>
              <w:spacing w:before="0" w:after="0"/>
              <w:rPr>
                <w:sz w:val="24"/>
                <w:szCs w:val="24"/>
              </w:rPr>
            </w:pPr>
            <w:r w:rsidRPr="006F10DD">
              <w:rPr>
                <w:sz w:val="24"/>
                <w:szCs w:val="24"/>
              </w:rPr>
              <w:t>як найдальше не зрушуючи свої ніг»</w:t>
            </w:r>
          </w:p>
          <w:p w:rsidR="00064F8A" w:rsidRPr="006F10DD" w:rsidRDefault="00064F8A" w:rsidP="006F10DD">
            <w:pPr>
              <w:spacing w:before="0" w:after="0"/>
              <w:rPr>
                <w:sz w:val="24"/>
                <w:szCs w:val="24"/>
              </w:rPr>
            </w:pPr>
            <w:r w:rsidRPr="006F10DD">
              <w:rPr>
                <w:sz w:val="24"/>
                <w:szCs w:val="24"/>
              </w:rPr>
              <w:t>4 – сягає вперед впевнено, більше 25 см</w:t>
            </w:r>
          </w:p>
          <w:p w:rsidR="00064F8A" w:rsidRPr="006F10DD" w:rsidRDefault="00064F8A" w:rsidP="006F10DD">
            <w:pPr>
              <w:spacing w:before="0" w:after="0"/>
              <w:rPr>
                <w:sz w:val="24"/>
                <w:szCs w:val="24"/>
              </w:rPr>
            </w:pPr>
            <w:r w:rsidRPr="006F10DD">
              <w:rPr>
                <w:sz w:val="24"/>
                <w:szCs w:val="24"/>
              </w:rPr>
              <w:t>3- сягає вперед впевнено, більше 12 см</w:t>
            </w:r>
          </w:p>
          <w:p w:rsidR="00064F8A" w:rsidRPr="006F10DD" w:rsidRDefault="00064F8A" w:rsidP="006F10DD">
            <w:pPr>
              <w:spacing w:before="0" w:after="0"/>
              <w:rPr>
                <w:sz w:val="24"/>
                <w:szCs w:val="24"/>
              </w:rPr>
            </w:pPr>
            <w:r w:rsidRPr="006F10DD">
              <w:rPr>
                <w:sz w:val="24"/>
                <w:szCs w:val="24"/>
              </w:rPr>
              <w:t>2 – сягає вперед більше 5 см, впевнено</w:t>
            </w:r>
          </w:p>
          <w:p w:rsidR="00064F8A" w:rsidRPr="006F10DD" w:rsidRDefault="00064F8A" w:rsidP="006F10DD">
            <w:pPr>
              <w:spacing w:before="0" w:after="0"/>
              <w:rPr>
                <w:sz w:val="24"/>
                <w:szCs w:val="24"/>
              </w:rPr>
            </w:pPr>
            <w:r w:rsidRPr="006F10DD">
              <w:rPr>
                <w:sz w:val="24"/>
                <w:szCs w:val="24"/>
              </w:rPr>
              <w:t>1 – сягає вперед, але потребує нагляду</w:t>
            </w:r>
          </w:p>
          <w:p w:rsidR="00064F8A" w:rsidRPr="006F10DD" w:rsidRDefault="00064F8A" w:rsidP="006F10DD">
            <w:pPr>
              <w:tabs>
                <w:tab w:val="left" w:pos="6900"/>
              </w:tabs>
              <w:spacing w:before="0" w:after="0"/>
              <w:rPr>
                <w:sz w:val="24"/>
                <w:szCs w:val="24"/>
              </w:rPr>
            </w:pPr>
            <w:r w:rsidRPr="006F10DD">
              <w:rPr>
                <w:sz w:val="24"/>
                <w:szCs w:val="24"/>
              </w:rPr>
              <w:t>0 – втрачає рівновагу при спробі, потребує підтримки</w:t>
            </w:r>
            <w:r w:rsidRPr="006F10DD">
              <w:rPr>
                <w:sz w:val="24"/>
                <w:szCs w:val="24"/>
              </w:rPr>
              <w:tab/>
            </w:r>
          </w:p>
        </w:tc>
        <w:tc>
          <w:tcPr>
            <w:tcW w:w="703" w:type="dxa"/>
          </w:tcPr>
          <w:p w:rsidR="00064F8A" w:rsidRPr="006F10DD" w:rsidRDefault="00064F8A" w:rsidP="006F10DD">
            <w:pPr>
              <w:spacing w:before="0" w:after="0" w:line="360" w:lineRule="auto"/>
              <w:rPr>
                <w:sz w:val="24"/>
                <w:szCs w:val="24"/>
              </w:rPr>
            </w:pPr>
          </w:p>
        </w:tc>
      </w:tr>
    </w:tbl>
    <w:p w:rsidR="006F10DD" w:rsidRDefault="00064F8A" w:rsidP="00D52A0E">
      <w:pPr>
        <w:jc w:val="right"/>
      </w:pPr>
      <w:r>
        <w:t>Загальний бал ( максимум 56) ______</w:t>
      </w:r>
    </w:p>
    <w:p w:rsidR="00BB1161" w:rsidRDefault="00BB1161"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6E1CFB" w:rsidRDefault="006E1CFB" w:rsidP="00BB1161"/>
    <w:p w:rsidR="00E86A3F" w:rsidRDefault="00E86A3F" w:rsidP="00BB1161"/>
    <w:p w:rsidR="00E86A3F" w:rsidRPr="00BB1161" w:rsidRDefault="00E86A3F" w:rsidP="00BB1161"/>
    <w:p w:rsidR="00064F8A" w:rsidRPr="002A55D1" w:rsidRDefault="00CE1C3F" w:rsidP="00E86A3F">
      <w:pPr>
        <w:jc w:val="right"/>
      </w:pPr>
      <w:bookmarkStart w:id="200" w:name="_Toc88671321"/>
      <w:r>
        <w:t xml:space="preserve">Додаток </w:t>
      </w:r>
      <w:r>
        <w:rPr>
          <w:lang w:val="en-US"/>
        </w:rPr>
        <w:t>B</w:t>
      </w:r>
      <w:bookmarkEnd w:id="200"/>
    </w:p>
    <w:p w:rsidR="00064F8A" w:rsidRDefault="00064F8A" w:rsidP="00E34EAA">
      <w:pPr>
        <w:spacing w:before="0" w:after="0" w:line="360" w:lineRule="auto"/>
        <w:jc w:val="center"/>
      </w:pPr>
      <w:r>
        <w:t>Міжнародна кооперативна рейтингова шкала атаксії ICARS</w:t>
      </w:r>
    </w:p>
    <w:p w:rsidR="00064F8A" w:rsidRPr="00064F8A" w:rsidRDefault="00064F8A" w:rsidP="00E34EAA">
      <w:pPr>
        <w:spacing w:before="0" w:after="0" w:line="360" w:lineRule="auto"/>
        <w:jc w:val="center"/>
        <w:rPr>
          <w:lang w:val="en-US"/>
        </w:rPr>
      </w:pPr>
      <w:r w:rsidRPr="00064F8A">
        <w:rPr>
          <w:lang w:val="en-US"/>
        </w:rPr>
        <w:t>(International Cooperative Ataxia Rating Scale, 1997)</w:t>
      </w:r>
    </w:p>
    <w:p w:rsidR="00064F8A" w:rsidRDefault="00064F8A" w:rsidP="00E34EAA">
      <w:pPr>
        <w:spacing w:before="0" w:after="0" w:line="360" w:lineRule="auto"/>
      </w:pPr>
      <w:r>
        <w:t>І. Порушення положення тіла та ходи</w:t>
      </w:r>
    </w:p>
    <w:p w:rsidR="00064F8A" w:rsidRDefault="00064F8A" w:rsidP="00E34EAA">
      <w:pPr>
        <w:spacing w:before="0" w:after="0" w:line="360" w:lineRule="auto"/>
      </w:pPr>
      <w:r>
        <w:t>1. Оцінюється можливість ходи: дослідження проводиться з використанням 10-метрового тесту, просять пройти по прямій лінії з поверненням, дотримуватись відстані 1,5 м від стіни.</w:t>
      </w:r>
    </w:p>
    <w:p w:rsidR="00064F8A" w:rsidRDefault="00064F8A" w:rsidP="00E34EAA">
      <w:pPr>
        <w:spacing w:before="0" w:after="0" w:line="360" w:lineRule="auto"/>
      </w:pPr>
      <w:r>
        <w:t>0 – норма;</w:t>
      </w:r>
    </w:p>
    <w:p w:rsidR="00064F8A" w:rsidRDefault="00064F8A" w:rsidP="00E34EAA">
      <w:pPr>
        <w:spacing w:before="0" w:after="0" w:line="360" w:lineRule="auto"/>
      </w:pPr>
      <w:r>
        <w:t>1 – хода майже нормальна, але нарушена тандемна хода (п’ятка однієї ноги приставляється до носка іншої), труднощі здійснювати повороти;</w:t>
      </w:r>
    </w:p>
    <w:p w:rsidR="00064F8A" w:rsidRDefault="00064F8A" w:rsidP="00E34EAA">
      <w:pPr>
        <w:spacing w:before="0" w:after="0" w:line="360" w:lineRule="auto"/>
      </w:pPr>
      <w:r>
        <w:t>2 – хода без сторонньої допомоги, але похитування, хода не зовсім чітка, неритмічна, нерівномірна;</w:t>
      </w:r>
    </w:p>
    <w:p w:rsidR="00064F8A" w:rsidRDefault="00064F8A" w:rsidP="00E34EAA">
      <w:pPr>
        <w:spacing w:before="0" w:after="0" w:line="360" w:lineRule="auto"/>
      </w:pPr>
      <w:r>
        <w:t>3 – хода без підтримки, але значно похитується, труднощі при поворотах;</w:t>
      </w:r>
    </w:p>
    <w:p w:rsidR="00064F8A" w:rsidRDefault="00064F8A" w:rsidP="00E34EAA">
      <w:pPr>
        <w:spacing w:before="0" w:after="0" w:line="360" w:lineRule="auto"/>
      </w:pPr>
      <w:r>
        <w:t>4 – хода без підтримки з періодичною опорою на стінку;</w:t>
      </w:r>
    </w:p>
    <w:p w:rsidR="00064F8A" w:rsidRDefault="00064F8A" w:rsidP="00E34EAA">
      <w:pPr>
        <w:spacing w:before="0" w:after="0" w:line="360" w:lineRule="auto"/>
      </w:pPr>
      <w:r>
        <w:t>5 – хода лише з опорою на ціпок;</w:t>
      </w:r>
    </w:p>
    <w:p w:rsidR="00064F8A" w:rsidRDefault="00064F8A" w:rsidP="00E34EAA">
      <w:pPr>
        <w:spacing w:before="0" w:after="0" w:line="360" w:lineRule="auto"/>
      </w:pPr>
      <w:r>
        <w:t>6 – хода лише з опорою на 2 костилі або ходунки;</w:t>
      </w:r>
    </w:p>
    <w:p w:rsidR="00064F8A" w:rsidRDefault="00064F8A" w:rsidP="00E34EAA">
      <w:pPr>
        <w:spacing w:before="0" w:after="0" w:line="360" w:lineRule="auto"/>
      </w:pPr>
      <w:r>
        <w:t>7 – хода лише зі сторонньою допомогою або використання інвалідного крісла;</w:t>
      </w:r>
    </w:p>
    <w:p w:rsidR="00064F8A" w:rsidRDefault="00064F8A" w:rsidP="00E34EAA">
      <w:pPr>
        <w:spacing w:before="0" w:after="0" w:line="360" w:lineRule="auto"/>
      </w:pPr>
      <w:r>
        <w:t>8 – інвалідне крісло.</w:t>
      </w:r>
    </w:p>
    <w:p w:rsidR="00064F8A" w:rsidRDefault="00064F8A" w:rsidP="00E34EAA">
      <w:pPr>
        <w:spacing w:before="0" w:after="0" w:line="360" w:lineRule="auto"/>
      </w:pPr>
      <w:r>
        <w:lastRenderedPageBreak/>
        <w:t>2. Швидкість ходи визначається у пацієнтів з оцінкою 1-3 бали, якщо ≥4 балів, то оцінюється 4-ма балами.</w:t>
      </w:r>
    </w:p>
    <w:p w:rsidR="00064F8A" w:rsidRDefault="00064F8A" w:rsidP="00E34EAA">
      <w:pPr>
        <w:spacing w:before="0" w:after="0" w:line="360" w:lineRule="auto"/>
      </w:pPr>
      <w:r>
        <w:t>0 – норма;</w:t>
      </w:r>
    </w:p>
    <w:p w:rsidR="00064F8A" w:rsidRDefault="00064F8A" w:rsidP="00E34EAA">
      <w:pPr>
        <w:spacing w:before="0" w:after="0" w:line="360" w:lineRule="auto"/>
      </w:pPr>
      <w:r>
        <w:t>1 – помірна зменшена;</w:t>
      </w:r>
    </w:p>
    <w:p w:rsidR="00064F8A" w:rsidRDefault="00064F8A" w:rsidP="00E34EAA">
      <w:pPr>
        <w:spacing w:before="0" w:after="0" w:line="360" w:lineRule="auto"/>
      </w:pPr>
      <w:r>
        <w:t>2 – значно зменшена;</w:t>
      </w:r>
    </w:p>
    <w:p w:rsidR="00064F8A" w:rsidRDefault="00064F8A" w:rsidP="00E34EAA">
      <w:pPr>
        <w:spacing w:before="0" w:after="0" w:line="360" w:lineRule="auto"/>
      </w:pPr>
      <w:r>
        <w:t>3 – дуже повільна;</w:t>
      </w:r>
    </w:p>
    <w:p w:rsidR="00064F8A" w:rsidRDefault="00064F8A" w:rsidP="00E34EAA">
      <w:pPr>
        <w:spacing w:before="0" w:after="0" w:line="360" w:lineRule="auto"/>
      </w:pPr>
      <w:r>
        <w:t>4 – неможлива хода без підтримки.</w:t>
      </w:r>
    </w:p>
    <w:p w:rsidR="00064F8A" w:rsidRDefault="00064F8A" w:rsidP="00E34EAA">
      <w:pPr>
        <w:spacing w:before="0" w:after="0" w:line="360" w:lineRule="auto"/>
      </w:pPr>
      <w:r>
        <w:t>Оцінка ходи 12 балів.</w:t>
      </w:r>
    </w:p>
    <w:p w:rsidR="00064F8A" w:rsidRDefault="00064F8A" w:rsidP="00E34EAA">
      <w:pPr>
        <w:spacing w:before="0" w:after="0" w:line="360" w:lineRule="auto"/>
      </w:pPr>
      <w:r>
        <w:t>3. Можливість стояти з відкритими очима: просять пацієнта спочатку спробувати стояти на одній нозі, потім стояти в положенні тандем, потім в положенні стопи ніг приведені, відтак – комфортне для пацієнта положення ніг.</w:t>
      </w:r>
    </w:p>
    <w:p w:rsidR="00064F8A" w:rsidRDefault="00064F8A" w:rsidP="00E34EAA">
      <w:pPr>
        <w:spacing w:before="0" w:after="0" w:line="360" w:lineRule="auto"/>
      </w:pPr>
      <w:r>
        <w:t>0 – норма (можливість стояти на одній нозі &gt; 10 сек з відкритими очима;</w:t>
      </w:r>
    </w:p>
    <w:p w:rsidR="00064F8A" w:rsidRDefault="00064F8A" w:rsidP="00E34EAA">
      <w:pPr>
        <w:spacing w:before="0" w:after="0" w:line="360" w:lineRule="auto"/>
      </w:pPr>
      <w:r>
        <w:t>1 – можливість стояти на обох ногах (стопи приведені), а на одній нозі &lt; 10 сек;</w:t>
      </w:r>
    </w:p>
    <w:p w:rsidR="00064F8A" w:rsidRDefault="00064F8A" w:rsidP="00E34EAA">
      <w:pPr>
        <w:spacing w:before="0" w:after="0" w:line="360" w:lineRule="auto"/>
      </w:pPr>
      <w:r>
        <w:t>2 – можливість стояти на обох ногах, але неможливо в положенні тандем (сенсибілізована поза Ромберга);</w:t>
      </w:r>
    </w:p>
    <w:p w:rsidR="00064F8A" w:rsidRDefault="00064F8A" w:rsidP="00E34EAA">
      <w:pPr>
        <w:spacing w:before="0" w:after="0" w:line="360" w:lineRule="auto"/>
      </w:pPr>
      <w:r>
        <w:t>3 – неможливо стояти, коли стопи приведені (поза Ромберга), але можливо</w:t>
      </w:r>
    </w:p>
    <w:p w:rsidR="00064F8A" w:rsidRDefault="00064F8A" w:rsidP="00E34EAA">
      <w:pPr>
        <w:spacing w:before="0" w:after="0" w:line="360" w:lineRule="auto"/>
      </w:pPr>
      <w:r>
        <w:t>у природній комфортній для пацієнта позі;</w:t>
      </w:r>
    </w:p>
    <w:p w:rsidR="00064F8A" w:rsidRDefault="00064F8A" w:rsidP="00E34EAA">
      <w:pPr>
        <w:spacing w:before="0" w:after="0" w:line="360" w:lineRule="auto"/>
      </w:pPr>
      <w:r>
        <w:t>4 – можливість стояти на ногах у звичайній позі, але похитується;</w:t>
      </w:r>
    </w:p>
    <w:p w:rsidR="00064F8A" w:rsidRDefault="00064F8A" w:rsidP="00E34EAA">
      <w:pPr>
        <w:spacing w:before="0" w:after="0" w:line="360" w:lineRule="auto"/>
      </w:pPr>
      <w:r>
        <w:t>5 – можливість стояти у звичайній позі за умови підтримки руками;</w:t>
      </w:r>
    </w:p>
    <w:p w:rsidR="00064F8A" w:rsidRDefault="00064F8A" w:rsidP="00E34EAA">
      <w:pPr>
        <w:spacing w:before="0" w:after="0" w:line="360" w:lineRule="auto"/>
      </w:pPr>
      <w:r>
        <w:t>6 – неможливо стояти.</w:t>
      </w:r>
    </w:p>
    <w:p w:rsidR="00064F8A" w:rsidRDefault="00064F8A" w:rsidP="00E34EAA">
      <w:pPr>
        <w:spacing w:before="0" w:after="0" w:line="360" w:lineRule="auto"/>
      </w:pPr>
      <w:r>
        <w:t>4. Звичайна поза пацієнта на ногах без підтримки, очі відкриті (просять пацієнта стати у зручну позу і вимірюють відстань між внутрішніми лодижками).</w:t>
      </w:r>
    </w:p>
    <w:p w:rsidR="00064F8A" w:rsidRDefault="00064F8A" w:rsidP="00E34EAA">
      <w:pPr>
        <w:spacing w:before="0" w:after="0" w:line="360" w:lineRule="auto"/>
      </w:pPr>
      <w:r>
        <w:t>0 – норма (відстань &lt; 10 см);</w:t>
      </w:r>
    </w:p>
    <w:p w:rsidR="00064F8A" w:rsidRDefault="00064F8A" w:rsidP="00E34EAA">
      <w:pPr>
        <w:spacing w:before="0" w:after="0" w:line="360" w:lineRule="auto"/>
      </w:pPr>
      <w:r>
        <w:t>1 – дещо розширена &gt;10 см;</w:t>
      </w:r>
    </w:p>
    <w:p w:rsidR="00064F8A" w:rsidRDefault="00064F8A" w:rsidP="00E34EAA">
      <w:pPr>
        <w:spacing w:before="0" w:after="0" w:line="360" w:lineRule="auto"/>
      </w:pPr>
      <w:r>
        <w:t>2 – значно розширена &gt;25 см, але ; &lt; 35 см;</w:t>
      </w:r>
    </w:p>
    <w:p w:rsidR="00064F8A" w:rsidRDefault="00064F8A" w:rsidP="00E34EAA">
      <w:pPr>
        <w:spacing w:before="0" w:after="0" w:line="360" w:lineRule="auto"/>
      </w:pPr>
      <w:r>
        <w:t>3 – дуже розширена &gt;35 см;</w:t>
      </w:r>
    </w:p>
    <w:p w:rsidR="00064F8A" w:rsidRDefault="00064F8A" w:rsidP="00E34EAA">
      <w:pPr>
        <w:spacing w:before="0" w:after="0" w:line="360" w:lineRule="auto"/>
      </w:pPr>
      <w:r>
        <w:t>4 – неможливо стояти у звичайному природньому положенні.</w:t>
      </w:r>
    </w:p>
    <w:p w:rsidR="00064F8A" w:rsidRDefault="00064F8A" w:rsidP="00E34EAA">
      <w:pPr>
        <w:spacing w:before="0" w:after="0" w:line="360" w:lineRule="auto"/>
      </w:pPr>
      <w:r>
        <w:lastRenderedPageBreak/>
        <w:t>5. Похитування тулуба у положенні стопи зведені, очі відкриті.</w:t>
      </w:r>
    </w:p>
    <w:p w:rsidR="00064F8A" w:rsidRDefault="00064F8A" w:rsidP="00E34EAA">
      <w:pPr>
        <w:spacing w:before="0" w:after="0" w:line="360" w:lineRule="auto"/>
      </w:pPr>
      <w:r>
        <w:t>0 – норма;</w:t>
      </w:r>
    </w:p>
    <w:p w:rsidR="00064F8A" w:rsidRDefault="00064F8A" w:rsidP="00E34EAA">
      <w:pPr>
        <w:spacing w:before="0" w:after="0" w:line="360" w:lineRule="auto"/>
      </w:pPr>
      <w:r>
        <w:t>1 – легке похитування;</w:t>
      </w:r>
    </w:p>
    <w:p w:rsidR="00064F8A" w:rsidRDefault="00064F8A" w:rsidP="00E34EAA">
      <w:pPr>
        <w:spacing w:before="0" w:after="0" w:line="360" w:lineRule="auto"/>
      </w:pPr>
      <w:r>
        <w:t>2 – помірне похитування (відхилення &lt; 10 см на рівні голови);</w:t>
      </w:r>
    </w:p>
    <w:p w:rsidR="00064F8A" w:rsidRDefault="00064F8A" w:rsidP="00E34EAA">
      <w:pPr>
        <w:spacing w:before="0" w:after="0" w:line="360" w:lineRule="auto"/>
      </w:pPr>
      <w:r>
        <w:t>3 – виражене похитування (відхилення &gt; 10 см на рівні голови);</w:t>
      </w:r>
    </w:p>
    <w:p w:rsidR="00064F8A" w:rsidRDefault="00064F8A" w:rsidP="00E34EAA">
      <w:pPr>
        <w:spacing w:before="0" w:after="0" w:line="360" w:lineRule="auto"/>
      </w:pPr>
      <w:r>
        <w:t>4 – падіння.</w:t>
      </w:r>
    </w:p>
    <w:p w:rsidR="00064F8A" w:rsidRDefault="00064F8A" w:rsidP="00E34EAA">
      <w:pPr>
        <w:spacing w:before="0" w:after="0" w:line="360" w:lineRule="auto"/>
      </w:pPr>
      <w:r>
        <w:t>6. Похитування тулуба, очі закриті у положенні зведених стоп.</w:t>
      </w:r>
    </w:p>
    <w:p w:rsidR="00064F8A" w:rsidRDefault="00064F8A" w:rsidP="00E34EAA">
      <w:pPr>
        <w:spacing w:before="0" w:after="0" w:line="360" w:lineRule="auto"/>
      </w:pPr>
      <w:r>
        <w:t>0 – норма;</w:t>
      </w:r>
    </w:p>
    <w:p w:rsidR="00064F8A" w:rsidRDefault="00064F8A" w:rsidP="00E34EAA">
      <w:pPr>
        <w:spacing w:before="0" w:after="0" w:line="360" w:lineRule="auto"/>
      </w:pPr>
      <w:r>
        <w:t>1 – легке похитування;</w:t>
      </w:r>
    </w:p>
    <w:p w:rsidR="00064F8A" w:rsidRDefault="00064F8A" w:rsidP="00E34EAA">
      <w:pPr>
        <w:spacing w:before="0" w:after="0" w:line="360" w:lineRule="auto"/>
      </w:pPr>
      <w:r>
        <w:t>2 – помірне похитування (відхилення &lt; 10 см на рівні голови);</w:t>
      </w:r>
    </w:p>
    <w:p w:rsidR="00064F8A" w:rsidRDefault="00064F8A" w:rsidP="00E34EAA">
      <w:pPr>
        <w:spacing w:before="0" w:after="0" w:line="360" w:lineRule="auto"/>
      </w:pPr>
      <w:r>
        <w:t>3 – виражене похитування (відхилення &gt; 10 см на рівні голови);</w:t>
      </w:r>
    </w:p>
    <w:p w:rsidR="00064F8A" w:rsidRDefault="00064F8A" w:rsidP="00E34EAA">
      <w:pPr>
        <w:spacing w:before="0" w:after="0" w:line="360" w:lineRule="auto"/>
      </w:pPr>
      <w:r>
        <w:t>4 – падіння.</w:t>
      </w:r>
    </w:p>
    <w:p w:rsidR="00064F8A" w:rsidRDefault="00064F8A" w:rsidP="00E34EAA">
      <w:pPr>
        <w:spacing w:before="0" w:after="0" w:line="360" w:lineRule="auto"/>
      </w:pPr>
      <w:r>
        <w:t>7. Якісна оцінка у положенні сидячи на твердій поверхні (стегна зведені, руки схрещені на грудній клітці)</w:t>
      </w:r>
    </w:p>
    <w:p w:rsidR="00064F8A" w:rsidRDefault="00064F8A" w:rsidP="00E34EAA">
      <w:pPr>
        <w:spacing w:before="0" w:after="0" w:line="360" w:lineRule="auto"/>
      </w:pPr>
      <w:r>
        <w:t>0 – норма;</w:t>
      </w:r>
    </w:p>
    <w:p w:rsidR="00064F8A" w:rsidRDefault="00064F8A" w:rsidP="00E34EAA">
      <w:pPr>
        <w:spacing w:before="0" w:after="0" w:line="360" w:lineRule="auto"/>
      </w:pPr>
      <w:r>
        <w:t>1 – незначне похитування тулуба;</w:t>
      </w:r>
    </w:p>
    <w:p w:rsidR="00064F8A" w:rsidRDefault="00064F8A" w:rsidP="00E34EAA">
      <w:pPr>
        <w:spacing w:before="0" w:after="0" w:line="360" w:lineRule="auto"/>
      </w:pPr>
      <w:r>
        <w:t>2 – помірне похитування тулуба і ніг;</w:t>
      </w:r>
    </w:p>
    <w:p w:rsidR="00064F8A" w:rsidRDefault="00064F8A" w:rsidP="00E34EAA">
      <w:pPr>
        <w:spacing w:before="0" w:after="0" w:line="360" w:lineRule="auto"/>
      </w:pPr>
      <w:r>
        <w:t>3 – виражене похитування, дисбалансировка;</w:t>
      </w:r>
    </w:p>
    <w:p w:rsidR="00064F8A" w:rsidRDefault="00064F8A" w:rsidP="00E34EAA">
      <w:pPr>
        <w:spacing w:before="0" w:after="0" w:line="360" w:lineRule="auto"/>
      </w:pPr>
      <w:r>
        <w:t>4 – неможливо сидіти.</w:t>
      </w:r>
    </w:p>
    <w:p w:rsidR="00064F8A" w:rsidRDefault="00064F8A" w:rsidP="00E34EAA">
      <w:pPr>
        <w:spacing w:before="0" w:after="0" w:line="360" w:lineRule="auto"/>
      </w:pPr>
      <w:r>
        <w:t>Оцінка положення тіла і стояння 22 бали.</w:t>
      </w:r>
    </w:p>
    <w:p w:rsidR="00064F8A" w:rsidRDefault="00064F8A" w:rsidP="00E34EAA">
      <w:pPr>
        <w:spacing w:before="0" w:after="0" w:line="360" w:lineRule="auto"/>
      </w:pPr>
      <w:r>
        <w:t>Загальна оцінка: порушень положення тіла і хода 34 бала.</w:t>
      </w:r>
    </w:p>
    <w:p w:rsidR="00064F8A" w:rsidRDefault="00064F8A" w:rsidP="00E34EAA">
      <w:pPr>
        <w:spacing w:before="0" w:after="0" w:line="360" w:lineRule="auto"/>
      </w:pPr>
      <w:r>
        <w:t>ІІ. Кінетичні функції (динамічні)</w:t>
      </w:r>
    </w:p>
    <w:p w:rsidR="00064F8A" w:rsidRDefault="00064F8A" w:rsidP="00E34EAA">
      <w:pPr>
        <w:spacing w:before="0" w:after="0" w:line="360" w:lineRule="auto"/>
      </w:pPr>
      <w:r>
        <w:t>8. Колінно-тібільна проба (оцінюють рухову функцію: промахування,</w:t>
      </w:r>
    </w:p>
    <w:p w:rsidR="00064F8A" w:rsidRDefault="00064F8A" w:rsidP="00E34EAA">
      <w:pPr>
        <w:spacing w:before="0" w:after="0" w:line="360" w:lineRule="auto"/>
      </w:pPr>
      <w:r>
        <w:t>інтенційний тремор)</w:t>
      </w:r>
    </w:p>
    <w:p w:rsidR="00064F8A" w:rsidRDefault="00064F8A" w:rsidP="00E34EAA">
      <w:pPr>
        <w:spacing w:before="0" w:after="0" w:line="360" w:lineRule="auto"/>
      </w:pPr>
      <w:r>
        <w:t>0 – норма;</w:t>
      </w:r>
    </w:p>
    <w:p w:rsidR="00064F8A" w:rsidRDefault="00064F8A" w:rsidP="00E34EAA">
      <w:pPr>
        <w:spacing w:before="0" w:after="0" w:line="360" w:lineRule="auto"/>
      </w:pPr>
      <w:r>
        <w:t>1 – п’ятка зміщується в деяких сегментах гомілки;</w:t>
      </w:r>
    </w:p>
    <w:p w:rsidR="00064F8A" w:rsidRDefault="00064F8A" w:rsidP="00E34EAA">
      <w:pPr>
        <w:spacing w:before="0" w:after="0" w:line="360" w:lineRule="auto"/>
      </w:pPr>
      <w:r>
        <w:t>2 – виявляються ривки впродовж осі;</w:t>
      </w:r>
    </w:p>
    <w:p w:rsidR="00064F8A" w:rsidRDefault="00064F8A" w:rsidP="00E34EAA">
      <w:pPr>
        <w:spacing w:before="0" w:after="0" w:line="360" w:lineRule="auto"/>
      </w:pPr>
      <w:r>
        <w:t>3 – горизонтальні ривки в повітрі над гомілкою;</w:t>
      </w:r>
    </w:p>
    <w:p w:rsidR="00064F8A" w:rsidRDefault="00064F8A" w:rsidP="00E34EAA">
      <w:pPr>
        <w:spacing w:before="0" w:after="0" w:line="360" w:lineRule="auto"/>
      </w:pPr>
      <w:r>
        <w:t>4 – різкі латеральні ривки або спроба неможлива.</w:t>
      </w:r>
    </w:p>
    <w:p w:rsidR="00064F8A" w:rsidRDefault="00064F8A" w:rsidP="00E34EAA">
      <w:pPr>
        <w:spacing w:before="0" w:after="0" w:line="360" w:lineRule="auto"/>
      </w:pPr>
      <w:r>
        <w:lastRenderedPageBreak/>
        <w:t>9. Оцінка інтенційного тремору при виконанні п’яточно-колінної проби (умови: контроль зору і декілька секунд утримують п’ятку на коліні перед рухом вниз по передній поверхні гомілки).</w:t>
      </w:r>
    </w:p>
    <w:p w:rsidR="00064F8A" w:rsidRDefault="00064F8A" w:rsidP="00E34EAA">
      <w:pPr>
        <w:spacing w:before="0" w:after="0" w:line="360" w:lineRule="auto"/>
      </w:pPr>
      <w:r>
        <w:t>0 – норма;</w:t>
      </w:r>
    </w:p>
    <w:p w:rsidR="00064F8A" w:rsidRDefault="00064F8A" w:rsidP="00E34EAA">
      <w:pPr>
        <w:spacing w:before="0" w:after="0" w:line="360" w:lineRule="auto"/>
      </w:pPr>
      <w:r>
        <w:t>1 – тремор зникає менше ніж на 10 сек, коли п’ятка попадає на коліно;</w:t>
      </w:r>
    </w:p>
    <w:p w:rsidR="00064F8A" w:rsidRDefault="00064F8A" w:rsidP="00E34EAA">
      <w:pPr>
        <w:spacing w:before="0" w:after="0" w:line="360" w:lineRule="auto"/>
      </w:pPr>
      <w:r>
        <w:t>2 – тремор триває &gt; 10 сек, коли п’ятка попадає на коліно;</w:t>
      </w:r>
    </w:p>
    <w:p w:rsidR="00064F8A" w:rsidRDefault="00064F8A" w:rsidP="00E34EAA">
      <w:pPr>
        <w:spacing w:before="0" w:after="0" w:line="360" w:lineRule="auto"/>
      </w:pPr>
      <w:r>
        <w:t>3 – тремор триває &gt; 10 сек, коли п’ятка не повністю попадає на коліно;</w:t>
      </w:r>
    </w:p>
    <w:p w:rsidR="00064F8A" w:rsidRDefault="00064F8A" w:rsidP="00E34EAA">
      <w:pPr>
        <w:spacing w:before="0" w:after="0" w:line="360" w:lineRule="auto"/>
      </w:pPr>
      <w:r>
        <w:t>4 – постійний інтенційний тремор або неможливе проведення проби.</w:t>
      </w:r>
    </w:p>
    <w:p w:rsidR="00064F8A" w:rsidRDefault="00064F8A" w:rsidP="00E34EAA">
      <w:pPr>
        <w:spacing w:before="0" w:after="0" w:line="360" w:lineRule="auto"/>
      </w:pPr>
      <w:r>
        <w:t>Дослідження проводиться тричі для кожної ноги – 4 бали.</w:t>
      </w:r>
    </w:p>
    <w:p w:rsidR="00064F8A" w:rsidRDefault="00064F8A" w:rsidP="00E34EAA">
      <w:pPr>
        <w:spacing w:before="0" w:after="0" w:line="360" w:lineRule="auto"/>
      </w:pPr>
      <w:r>
        <w:t>10. Пальце-носова проба (інтенційний тремор). Перед дослідженням хворий сидить на стільці, руки на колінах, проводять пробу тричі для кожної руки.</w:t>
      </w:r>
    </w:p>
    <w:p w:rsidR="00064F8A" w:rsidRDefault="00064F8A" w:rsidP="00E34EAA">
      <w:pPr>
        <w:spacing w:before="0" w:after="0" w:line="360" w:lineRule="auto"/>
      </w:pPr>
      <w:r>
        <w:t>0 – норма;</w:t>
      </w:r>
    </w:p>
    <w:p w:rsidR="00064F8A" w:rsidRDefault="00064F8A" w:rsidP="00E34EAA">
      <w:pPr>
        <w:spacing w:before="0" w:after="0" w:line="360" w:lineRule="auto"/>
      </w:pPr>
      <w:r>
        <w:t>1 – деяка неточність при попаданні;</w:t>
      </w:r>
    </w:p>
    <w:p w:rsidR="00064F8A" w:rsidRDefault="00064F8A" w:rsidP="00E34EAA">
      <w:pPr>
        <w:spacing w:before="0" w:after="0" w:line="360" w:lineRule="auto"/>
      </w:pPr>
      <w:r>
        <w:t>2 – помірне промахування (дисметрія) при наближенні пальця до носа (виявляються рухи у двох фазах);</w:t>
      </w:r>
    </w:p>
    <w:p w:rsidR="00064F8A" w:rsidRDefault="00064F8A" w:rsidP="00E34EAA">
      <w:pPr>
        <w:spacing w:before="0" w:after="0" w:line="360" w:lineRule="auto"/>
      </w:pPr>
      <w:r>
        <w:t>3 – значне промахування (дисметрія) і сегментарні рухи у 4-х і більше фазах;</w:t>
      </w:r>
    </w:p>
    <w:p w:rsidR="00064F8A" w:rsidRDefault="00064F8A" w:rsidP="00E34EAA">
      <w:pPr>
        <w:spacing w:before="0" w:after="0" w:line="360" w:lineRule="auto"/>
      </w:pPr>
      <w:r>
        <w:t>4 – неможливе виконання проби (не попадає пальцем у ніс).</w:t>
      </w:r>
    </w:p>
    <w:p w:rsidR="00064F8A" w:rsidRDefault="00064F8A" w:rsidP="00E34EAA">
      <w:pPr>
        <w:spacing w:before="0" w:after="0" w:line="360" w:lineRule="auto"/>
      </w:pPr>
      <w:r>
        <w:t>Дослідження проводиться тричі для кожної руки; загальна оцінка для</w:t>
      </w:r>
    </w:p>
    <w:p w:rsidR="00064F8A" w:rsidRDefault="00064F8A" w:rsidP="00E34EAA">
      <w:pPr>
        <w:spacing w:before="0" w:after="0" w:line="360" w:lineRule="auto"/>
      </w:pPr>
      <w:r>
        <w:t>кожної руки – 4 бали.</w:t>
      </w:r>
    </w:p>
    <w:p w:rsidR="00064F8A" w:rsidRDefault="00064F8A" w:rsidP="00E34EAA">
      <w:pPr>
        <w:spacing w:before="0" w:after="0" w:line="360" w:lineRule="auto"/>
      </w:pPr>
      <w:r>
        <w:t>11. Пальце-пальцева проба (досліджується вказівними пальцями у горизонтальному положенні рук на відстані 1 см, виконується одноразово).</w:t>
      </w:r>
    </w:p>
    <w:p w:rsidR="00064F8A" w:rsidRDefault="00064F8A" w:rsidP="00E34EAA">
      <w:pPr>
        <w:spacing w:before="0" w:after="0" w:line="360" w:lineRule="auto"/>
      </w:pPr>
      <w:r>
        <w:t>0 – норма;</w:t>
      </w:r>
    </w:p>
    <w:p w:rsidR="00064F8A" w:rsidRDefault="00064F8A" w:rsidP="00E34EAA">
      <w:pPr>
        <w:spacing w:before="0" w:after="0" w:line="360" w:lineRule="auto"/>
      </w:pPr>
      <w:r>
        <w:t>1 – легка осциляція;</w:t>
      </w:r>
    </w:p>
    <w:p w:rsidR="00064F8A" w:rsidRDefault="00064F8A" w:rsidP="00E34EAA">
      <w:pPr>
        <w:spacing w:before="0" w:after="0" w:line="360" w:lineRule="auto"/>
      </w:pPr>
      <w:r>
        <w:t>2 – помірна осциляція пальців з амплітудою &lt; 10 см;</w:t>
      </w:r>
    </w:p>
    <w:p w:rsidR="00064F8A" w:rsidRDefault="00064F8A" w:rsidP="00E34EAA">
      <w:pPr>
        <w:spacing w:before="0" w:after="0" w:line="360" w:lineRule="auto"/>
      </w:pPr>
      <w:r>
        <w:t>3 – значна осциляція пальців з амплітудою в межах 10-40 см;</w:t>
      </w:r>
    </w:p>
    <w:p w:rsidR="00064F8A" w:rsidRDefault="00064F8A" w:rsidP="00E34EAA">
      <w:pPr>
        <w:spacing w:before="0" w:after="0" w:line="360" w:lineRule="auto"/>
      </w:pPr>
      <w:r>
        <w:t>4 – виражена осциляція пальців з амплітудою &gt;40 см.</w:t>
      </w:r>
    </w:p>
    <w:p w:rsidR="00064F8A" w:rsidRDefault="00064F8A" w:rsidP="00E34EAA">
      <w:pPr>
        <w:spacing w:before="0" w:after="0" w:line="360" w:lineRule="auto"/>
      </w:pPr>
      <w:r>
        <w:t>12. Проба пронація-супінація (проводиться у вертикальному положенні рук у швидкому темпі: порушуються альтернативні рухи руками (адіадохокінез)).</w:t>
      </w:r>
    </w:p>
    <w:p w:rsidR="00064F8A" w:rsidRDefault="00064F8A" w:rsidP="00E34EAA">
      <w:pPr>
        <w:spacing w:before="0" w:after="0" w:line="360" w:lineRule="auto"/>
      </w:pPr>
      <w:r>
        <w:t>0 – норма;</w:t>
      </w:r>
    </w:p>
    <w:p w:rsidR="00064F8A" w:rsidRDefault="00064F8A" w:rsidP="00E34EAA">
      <w:pPr>
        <w:spacing w:before="0" w:after="0" w:line="360" w:lineRule="auto"/>
      </w:pPr>
      <w:r>
        <w:t>1 – незначно уповільнені рухи;</w:t>
      </w:r>
    </w:p>
    <w:p w:rsidR="00064F8A" w:rsidRDefault="00064F8A" w:rsidP="00E34EAA">
      <w:pPr>
        <w:spacing w:before="0" w:after="0" w:line="360" w:lineRule="auto"/>
      </w:pPr>
      <w:r>
        <w:lastRenderedPageBreak/>
        <w:t>2 – помірно відстають руки, але без хиткості ліктя;</w:t>
      </w:r>
    </w:p>
    <w:p w:rsidR="00064F8A" w:rsidRDefault="00064F8A" w:rsidP="00E34EAA">
      <w:pPr>
        <w:spacing w:before="0" w:after="0" w:line="360" w:lineRule="auto"/>
      </w:pPr>
      <w:r>
        <w:t>3 – виражена асинхронність і хиткість ліктя;</w:t>
      </w:r>
    </w:p>
    <w:p w:rsidR="00064F8A" w:rsidRDefault="00064F8A" w:rsidP="00E34EAA">
      <w:pPr>
        <w:spacing w:before="0" w:after="0" w:line="360" w:lineRule="auto"/>
      </w:pPr>
      <w:r>
        <w:t>4 – адіадохокінез.</w:t>
      </w:r>
    </w:p>
    <w:p w:rsidR="00064F8A" w:rsidRDefault="00064F8A" w:rsidP="00E34EAA">
      <w:pPr>
        <w:spacing w:before="0" w:after="0" w:line="360" w:lineRule="auto"/>
      </w:pPr>
      <w:r>
        <w:t>Оцінюється кожна рука від 0 до 4 балів.</w:t>
      </w:r>
    </w:p>
    <w:p w:rsidR="00064F8A" w:rsidRDefault="00064F8A" w:rsidP="00E34EAA">
      <w:pPr>
        <w:spacing w:before="0" w:after="0" w:line="360" w:lineRule="auto"/>
      </w:pPr>
      <w:r>
        <w:t>13. Повторити наведення контурів спіралі Архімеда.</w:t>
      </w:r>
    </w:p>
    <w:p w:rsidR="00064F8A" w:rsidRDefault="00064F8A" w:rsidP="00E34EAA">
      <w:pPr>
        <w:spacing w:before="0" w:after="0" w:line="360" w:lineRule="auto"/>
      </w:pPr>
      <w:r>
        <w:t>0 – норма;</w:t>
      </w:r>
    </w:p>
    <w:p w:rsidR="00064F8A" w:rsidRDefault="00064F8A" w:rsidP="00E34EAA">
      <w:pPr>
        <w:spacing w:before="0" w:after="0" w:line="360" w:lineRule="auto"/>
      </w:pPr>
      <w:r>
        <w:t>1 – незначне неспівпадіння ліній зі зразком;</w:t>
      </w:r>
    </w:p>
    <w:p w:rsidR="00064F8A" w:rsidRDefault="00064F8A" w:rsidP="00E34EAA">
      <w:pPr>
        <w:spacing w:before="0" w:after="0" w:line="360" w:lineRule="auto"/>
      </w:pPr>
      <w:r>
        <w:t>2 – повністю не співпадають лінії;</w:t>
      </w:r>
    </w:p>
    <w:p w:rsidR="00064F8A" w:rsidRDefault="00064F8A" w:rsidP="00E34EAA">
      <w:pPr>
        <w:spacing w:before="0" w:after="0" w:line="360" w:lineRule="auto"/>
      </w:pPr>
      <w:r>
        <w:t>3 – виражене ковтання за всіма контурами;</w:t>
      </w:r>
    </w:p>
    <w:p w:rsidR="00064F8A" w:rsidRDefault="00064F8A" w:rsidP="00E34EAA">
      <w:pPr>
        <w:spacing w:before="0" w:after="0" w:line="360" w:lineRule="auto"/>
      </w:pPr>
      <w:r>
        <w:t>4 – не відображає форму спіралі.</w:t>
      </w:r>
    </w:p>
    <w:p w:rsidR="00064F8A" w:rsidRDefault="00064F8A" w:rsidP="00E34EAA">
      <w:pPr>
        <w:spacing w:before="0" w:after="0" w:line="360" w:lineRule="auto"/>
      </w:pPr>
      <w:r>
        <w:t>Загальна оцінка кінетичних функцій 52 бали.</w:t>
      </w:r>
    </w:p>
    <w:p w:rsidR="00064F8A" w:rsidRDefault="00064F8A" w:rsidP="00E34EAA">
      <w:pPr>
        <w:spacing w:before="0" w:after="0" w:line="360" w:lineRule="auto"/>
      </w:pPr>
      <w:r>
        <w:t>ІІІ. Порушення мови</w:t>
      </w:r>
    </w:p>
    <w:p w:rsidR="00064F8A" w:rsidRDefault="00064F8A" w:rsidP="00E34EAA">
      <w:pPr>
        <w:spacing w:before="0" w:after="0" w:line="360" w:lineRule="auto"/>
      </w:pPr>
      <w:r>
        <w:t>14. Дизартрія: вільно (швидко) читати. Пацієнта просять повторити декілька разів одне і теж саме речення.</w:t>
      </w:r>
    </w:p>
    <w:p w:rsidR="00064F8A" w:rsidRDefault="00064F8A" w:rsidP="00E34EAA">
      <w:pPr>
        <w:spacing w:before="0" w:after="0" w:line="360" w:lineRule="auto"/>
      </w:pPr>
      <w:r>
        <w:t>0 – норма;</w:t>
      </w:r>
    </w:p>
    <w:p w:rsidR="00064F8A" w:rsidRDefault="00064F8A" w:rsidP="00E34EAA">
      <w:pPr>
        <w:spacing w:before="0" w:after="0" w:line="360" w:lineRule="auto"/>
      </w:pPr>
      <w:r>
        <w:t>1 – легкі порушення;</w:t>
      </w:r>
    </w:p>
    <w:p w:rsidR="00064F8A" w:rsidRDefault="00064F8A" w:rsidP="00E34EAA">
      <w:pPr>
        <w:spacing w:before="0" w:after="0" w:line="360" w:lineRule="auto"/>
      </w:pPr>
      <w:r>
        <w:t>2 – помірні порушення;</w:t>
      </w:r>
    </w:p>
    <w:p w:rsidR="00064F8A" w:rsidRDefault="00064F8A" w:rsidP="00E34EAA">
      <w:pPr>
        <w:spacing w:before="0" w:after="0" w:line="360" w:lineRule="auto"/>
      </w:pPr>
      <w:r>
        <w:t>3 – значні порушення, мова повільна, дизартрична;</w:t>
      </w:r>
    </w:p>
    <w:p w:rsidR="00064F8A" w:rsidRDefault="00064F8A" w:rsidP="00E34EAA">
      <w:pPr>
        <w:spacing w:before="0" w:after="0" w:line="360" w:lineRule="auto"/>
      </w:pPr>
      <w:r>
        <w:t>4 – не розмовляє.</w:t>
      </w:r>
    </w:p>
    <w:p w:rsidR="00064F8A" w:rsidRDefault="00064F8A" w:rsidP="00E34EAA">
      <w:pPr>
        <w:spacing w:before="0" w:after="0" w:line="360" w:lineRule="auto"/>
      </w:pPr>
      <w:r>
        <w:t>15. Дизартрія: чистота мови</w:t>
      </w:r>
    </w:p>
    <w:p w:rsidR="00064F8A" w:rsidRDefault="00064F8A" w:rsidP="00E34EAA">
      <w:pPr>
        <w:spacing w:before="0" w:after="0" w:line="360" w:lineRule="auto"/>
      </w:pPr>
      <w:r>
        <w:t>0 – норма;</w:t>
      </w:r>
    </w:p>
    <w:p w:rsidR="00064F8A" w:rsidRDefault="00064F8A" w:rsidP="00E34EAA">
      <w:pPr>
        <w:spacing w:before="0" w:after="0" w:line="360" w:lineRule="auto"/>
      </w:pPr>
      <w:r>
        <w:t>1 – помірно розпливчаста;</w:t>
      </w:r>
    </w:p>
    <w:p w:rsidR="00064F8A" w:rsidRDefault="00064F8A" w:rsidP="00E34EAA">
      <w:pPr>
        <w:spacing w:before="0" w:after="0" w:line="360" w:lineRule="auto"/>
      </w:pPr>
      <w:r>
        <w:t>2 – значно розпливчаста;</w:t>
      </w:r>
    </w:p>
    <w:p w:rsidR="00064F8A" w:rsidRDefault="00064F8A" w:rsidP="00E34EAA">
      <w:pPr>
        <w:spacing w:before="0" w:after="0" w:line="360" w:lineRule="auto"/>
      </w:pPr>
      <w:r>
        <w:t>3 – незрозуміла мова;</w:t>
      </w:r>
    </w:p>
    <w:p w:rsidR="00064F8A" w:rsidRDefault="00064F8A" w:rsidP="00E34EAA">
      <w:pPr>
        <w:spacing w:before="0" w:after="0" w:line="360" w:lineRule="auto"/>
      </w:pPr>
      <w:r>
        <w:t>4 – не розмовляє.</w:t>
      </w:r>
    </w:p>
    <w:p w:rsidR="00064F8A" w:rsidRDefault="00064F8A" w:rsidP="00E34EAA">
      <w:pPr>
        <w:spacing w:before="0" w:after="0" w:line="360" w:lineRule="auto"/>
      </w:pPr>
      <w:r>
        <w:t>Загальна оцінка порушень мови 8 балів.</w:t>
      </w:r>
    </w:p>
    <w:p w:rsidR="00064F8A" w:rsidRDefault="00064F8A" w:rsidP="00E34EAA">
      <w:pPr>
        <w:spacing w:before="0" w:after="0" w:line="360" w:lineRule="auto"/>
      </w:pPr>
      <w:r>
        <w:t>IV. Окорухові порушення</w:t>
      </w:r>
    </w:p>
    <w:p w:rsidR="00064F8A" w:rsidRDefault="00064F8A" w:rsidP="00E34EAA">
      <w:pPr>
        <w:spacing w:before="0" w:after="0" w:line="360" w:lineRule="auto"/>
      </w:pPr>
      <w:r>
        <w:t>16. Викликаний ністагм (латеральні рухи очних яблук за пальцем дослідника).</w:t>
      </w:r>
    </w:p>
    <w:p w:rsidR="00064F8A" w:rsidRDefault="00064F8A" w:rsidP="00E34EAA">
      <w:pPr>
        <w:spacing w:before="0" w:after="0" w:line="360" w:lineRule="auto"/>
      </w:pPr>
      <w:r>
        <w:t>0 – норма;</w:t>
      </w:r>
    </w:p>
    <w:p w:rsidR="00064F8A" w:rsidRDefault="00064F8A" w:rsidP="00E34EAA">
      <w:pPr>
        <w:spacing w:before="0" w:after="0" w:line="360" w:lineRule="auto"/>
      </w:pPr>
      <w:r>
        <w:lastRenderedPageBreak/>
        <w:t>1 – непостійний;</w:t>
      </w:r>
    </w:p>
    <w:p w:rsidR="00064F8A" w:rsidRDefault="00064F8A" w:rsidP="00E34EAA">
      <w:pPr>
        <w:spacing w:before="0" w:after="0" w:line="360" w:lineRule="auto"/>
      </w:pPr>
      <w:r>
        <w:t>2 – постійний середньорозмашистий;</w:t>
      </w:r>
    </w:p>
    <w:p w:rsidR="00064F8A" w:rsidRDefault="00064F8A" w:rsidP="00E34EAA">
      <w:pPr>
        <w:spacing w:before="0" w:after="0" w:line="360" w:lineRule="auto"/>
      </w:pPr>
      <w:r>
        <w:t>3 – постійний великорозмашистий.</w:t>
      </w:r>
    </w:p>
    <w:p w:rsidR="00064F8A" w:rsidRDefault="00064F8A" w:rsidP="00E34EAA">
      <w:pPr>
        <w:spacing w:before="0" w:after="0" w:line="360" w:lineRule="auto"/>
      </w:pPr>
      <w:r>
        <w:t>17. Патологія погляду (пацієнта просять слідкувати за рухами пальця дослідника в різних напрямках).</w:t>
      </w:r>
    </w:p>
    <w:p w:rsidR="00064F8A" w:rsidRDefault="00064F8A" w:rsidP="00E34EAA">
      <w:pPr>
        <w:spacing w:before="0" w:after="0" w:line="360" w:lineRule="auto"/>
      </w:pPr>
      <w:r>
        <w:t>0 – норма;</w:t>
      </w:r>
    </w:p>
    <w:p w:rsidR="00064F8A" w:rsidRDefault="00064F8A" w:rsidP="00E34EAA">
      <w:pPr>
        <w:spacing w:before="0" w:after="0" w:line="360" w:lineRule="auto"/>
      </w:pPr>
      <w:r>
        <w:t>1 – переривається незначно;</w:t>
      </w:r>
    </w:p>
    <w:p w:rsidR="00064F8A" w:rsidRDefault="00064F8A" w:rsidP="00E34EAA">
      <w:pPr>
        <w:spacing w:before="0" w:after="0" w:line="360" w:lineRule="auto"/>
      </w:pPr>
      <w:r>
        <w:t>2 – переривається значно.</w:t>
      </w:r>
    </w:p>
    <w:p w:rsidR="00064F8A" w:rsidRDefault="00064F8A" w:rsidP="00E34EAA">
      <w:pPr>
        <w:spacing w:before="0" w:after="0" w:line="360" w:lineRule="auto"/>
      </w:pPr>
      <w:r>
        <w:t>18. Дисметрія (два вказівних пальці дослідника фіксують на рівні скроневих полів зору пацієнта, очні яблука якого знаходяться у звичайній позиції, потім пацієнта просять подивитись вправо і вліво).</w:t>
      </w:r>
    </w:p>
    <w:p w:rsidR="00064F8A" w:rsidRDefault="00064F8A" w:rsidP="00E34EAA">
      <w:pPr>
        <w:spacing w:before="0" w:after="0" w:line="360" w:lineRule="auto"/>
      </w:pPr>
      <w:r>
        <w:t>0 – норма;</w:t>
      </w:r>
    </w:p>
    <w:p w:rsidR="00064F8A" w:rsidRDefault="00064F8A" w:rsidP="00E34EAA">
      <w:pPr>
        <w:spacing w:before="0" w:after="0" w:line="360" w:lineRule="auto"/>
      </w:pPr>
      <w:r>
        <w:t>1 – білатеральне переривання.</w:t>
      </w:r>
    </w:p>
    <w:p w:rsidR="00064F8A" w:rsidRDefault="00064F8A" w:rsidP="00E34EAA">
      <w:pPr>
        <w:spacing w:before="0" w:after="0" w:line="360" w:lineRule="auto"/>
      </w:pPr>
      <w:r>
        <w:t>Оцінка окорухових порушень 6 балів.</w:t>
      </w:r>
    </w:p>
    <w:p w:rsidR="00064F8A" w:rsidRDefault="00064F8A" w:rsidP="00E34EAA">
      <w:pPr>
        <w:spacing w:before="0" w:after="0" w:line="360" w:lineRule="auto"/>
      </w:pPr>
      <w:r>
        <w:t>Примітка. Загальна оцінка атаксії 100 балів.</w:t>
      </w: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E34EAA" w:rsidRDefault="00E34EAA" w:rsidP="00E34EAA">
      <w:pPr>
        <w:spacing w:before="0" w:after="0" w:line="360" w:lineRule="auto"/>
      </w:pPr>
    </w:p>
    <w:p w:rsidR="00064F8A" w:rsidRDefault="00CE1C3F" w:rsidP="00E86A3F">
      <w:pPr>
        <w:jc w:val="right"/>
      </w:pPr>
      <w:bookmarkStart w:id="201" w:name="_Toc88671322"/>
      <w:r>
        <w:t>Додаток C</w:t>
      </w:r>
      <w:bookmarkEnd w:id="201"/>
    </w:p>
    <w:p w:rsidR="00064F8A" w:rsidRDefault="00064F8A" w:rsidP="00E34EAA">
      <w:pPr>
        <w:spacing w:before="0" w:after="0" w:line="360" w:lineRule="auto"/>
        <w:jc w:val="center"/>
      </w:pPr>
      <w:r>
        <w:t>Шкала великих моторних функцій (GMFM)</w:t>
      </w:r>
    </w:p>
    <w:p w:rsidR="00064F8A" w:rsidRDefault="00064F8A" w:rsidP="00E34EAA">
      <w:pPr>
        <w:spacing w:before="0" w:after="0" w:line="360" w:lineRule="auto"/>
        <w:jc w:val="center"/>
      </w:pPr>
      <w:r>
        <w:t>Тестовий бланк (GMFM – 88 та GMFM-66)</w:t>
      </w:r>
    </w:p>
    <w:p w:rsidR="00064F8A" w:rsidRPr="00064F8A" w:rsidRDefault="00064F8A" w:rsidP="00E34EAA">
      <w:pPr>
        <w:spacing w:before="0" w:after="0" w:line="360" w:lineRule="auto"/>
        <w:jc w:val="center"/>
        <w:rPr>
          <w:lang w:val="en-US"/>
        </w:rPr>
      </w:pPr>
      <w:r w:rsidRPr="00064F8A">
        <w:rPr>
          <w:lang w:val="en-US"/>
        </w:rPr>
        <w:t>Gross Motor Function Measurement Score Sheet</w:t>
      </w:r>
    </w:p>
    <w:p w:rsidR="00064F8A" w:rsidRDefault="00064F8A" w:rsidP="00E34EAA">
      <w:pPr>
        <w:spacing w:before="0" w:after="0" w:line="360" w:lineRule="auto"/>
      </w:pPr>
      <w:r>
        <w:t>Пацієнт _________________________________________ID #_______________</w:t>
      </w:r>
    </w:p>
    <w:p w:rsidR="00064F8A" w:rsidRDefault="00064F8A" w:rsidP="00E34EAA">
      <w:pPr>
        <w:spacing w:before="0" w:after="0" w:line="360" w:lineRule="auto"/>
      </w:pPr>
      <w:r>
        <w:t>Дата обстеження __________________________ /дд/мм/рррр</w:t>
      </w:r>
    </w:p>
    <w:p w:rsidR="00064F8A" w:rsidRDefault="00064F8A" w:rsidP="00E34EAA">
      <w:pPr>
        <w:spacing w:before="0" w:after="0" w:line="360" w:lineRule="auto"/>
      </w:pPr>
      <w:r>
        <w:t>Дата народження __________________________/дд/мм/рррр</w:t>
      </w:r>
    </w:p>
    <w:p w:rsidR="00064F8A" w:rsidRDefault="00064F8A" w:rsidP="00E34EAA">
      <w:pPr>
        <w:spacing w:before="0" w:after="0" w:line="360" w:lineRule="auto"/>
      </w:pPr>
      <w:r>
        <w:t>Хронологічний вік __________/років/міс</w:t>
      </w:r>
    </w:p>
    <w:p w:rsidR="00064F8A" w:rsidRDefault="00064F8A" w:rsidP="00E34EAA">
      <w:pPr>
        <w:spacing w:before="0" w:after="0" w:line="360" w:lineRule="auto"/>
      </w:pPr>
      <w:r>
        <w:t>Обстеження провів __________________________________________________</w:t>
      </w:r>
    </w:p>
    <w:p w:rsidR="00064F8A" w:rsidRDefault="00064F8A" w:rsidP="00E34EAA">
      <w:pPr>
        <w:spacing w:before="0" w:after="0" w:line="360" w:lineRule="auto"/>
      </w:pPr>
      <w:r>
        <w:t xml:space="preserve">Рівень GMFCS </w:t>
      </w:r>
      <w:r>
        <w:t xml:space="preserve"> I </w:t>
      </w:r>
      <w:r>
        <w:t xml:space="preserve"> II </w:t>
      </w:r>
      <w:r>
        <w:t xml:space="preserve"> III </w:t>
      </w:r>
      <w:r>
        <w:t xml:space="preserve"> IV </w:t>
      </w:r>
      <w:r>
        <w:t> V</w:t>
      </w:r>
    </w:p>
    <w:p w:rsidR="00064F8A" w:rsidRDefault="00064F8A" w:rsidP="00E34EAA">
      <w:pPr>
        <w:spacing w:before="0" w:after="0" w:line="360" w:lineRule="auto"/>
      </w:pPr>
      <w:r>
        <w:t>Умови обстеження (напр., кімната, одежа, час, присутність інших) __________________________________________________________________</w:t>
      </w:r>
    </w:p>
    <w:p w:rsidR="00064F8A" w:rsidRDefault="00064F8A" w:rsidP="00E34EAA">
      <w:pPr>
        <w:spacing w:before="0" w:after="0" w:line="360" w:lineRule="auto"/>
      </w:pPr>
      <w:r>
        <w:t>Шкала великих моторних функцій (Gross Motor Function Measure) це стандартизований та перевірений інструмент для визначення змін великих моторних функцій у дітей з церебральними паралічами.</w:t>
      </w:r>
    </w:p>
    <w:p w:rsidR="00064F8A" w:rsidRDefault="00064F8A" w:rsidP="00E34EAA">
      <w:pPr>
        <w:spacing w:before="0" w:after="0" w:line="360" w:lineRule="auto"/>
      </w:pPr>
      <w:r>
        <w:lastRenderedPageBreak/>
        <w:t>Приведені бали оцінювання є лише загальним орієнтиром. Більшість завдань мають специфічний опис оцінювання. При проведенні обстеження обов’язково потрібно притримуватися вказівок приведених в повному описі тесту.</w:t>
      </w:r>
    </w:p>
    <w:p w:rsidR="00064F8A" w:rsidRDefault="00064F8A" w:rsidP="00E34EAA">
      <w:pPr>
        <w:spacing w:before="0" w:after="0" w:line="360" w:lineRule="auto"/>
      </w:pPr>
      <w:r>
        <w:t>Бали оцінювання</w:t>
      </w:r>
    </w:p>
    <w:p w:rsidR="00064F8A" w:rsidRDefault="00064F8A" w:rsidP="00E34EAA">
      <w:pPr>
        <w:spacing w:before="0" w:after="0" w:line="360" w:lineRule="auto"/>
      </w:pPr>
      <w:r>
        <w:t>0 = не пробує виконувати</w:t>
      </w:r>
    </w:p>
    <w:p w:rsidR="00064F8A" w:rsidRDefault="00064F8A" w:rsidP="00E34EAA">
      <w:pPr>
        <w:spacing w:before="0" w:after="0" w:line="360" w:lineRule="auto"/>
      </w:pPr>
      <w:r>
        <w:t>1 = починає виконувати</w:t>
      </w:r>
    </w:p>
    <w:p w:rsidR="00064F8A" w:rsidRDefault="00064F8A" w:rsidP="00E34EAA">
      <w:pPr>
        <w:spacing w:before="0" w:after="0" w:line="360" w:lineRule="auto"/>
      </w:pPr>
      <w:r>
        <w:t>2 = частково виконує</w:t>
      </w:r>
    </w:p>
    <w:p w:rsidR="00064F8A" w:rsidRDefault="00064F8A" w:rsidP="00E34EAA">
      <w:pPr>
        <w:spacing w:before="0" w:after="0" w:line="360" w:lineRule="auto"/>
      </w:pPr>
      <w:r>
        <w:t>3 = повністю виконує</w:t>
      </w:r>
    </w:p>
    <w:p w:rsidR="00064F8A" w:rsidRDefault="00064F8A" w:rsidP="00E34EAA">
      <w:pPr>
        <w:spacing w:before="0" w:after="0" w:line="360" w:lineRule="auto"/>
      </w:pPr>
      <w:r>
        <w:t>НТ = не тестувалося</w:t>
      </w:r>
    </w:p>
    <w:p w:rsidR="00064F8A" w:rsidRDefault="00064F8A" w:rsidP="00E34EAA">
      <w:pPr>
        <w:spacing w:before="0" w:after="0" w:line="360" w:lineRule="auto"/>
      </w:pPr>
      <w:r>
        <w:t>Завдання, помічені зірочкою (*) використовуються при проведенні тесту GMFM - 66</w:t>
      </w:r>
    </w:p>
    <w:p w:rsidR="00064F8A" w:rsidRDefault="00064F8A" w:rsidP="00E34EAA">
      <w:pPr>
        <w:spacing w:before="0" w:after="0" w:line="360" w:lineRule="auto"/>
      </w:pPr>
      <w:r>
        <w:t>А. Лежання і перевороти Бал н.т</w:t>
      </w:r>
    </w:p>
    <w:p w:rsidR="00064F8A" w:rsidRDefault="00064F8A" w:rsidP="00E34EAA">
      <w:pPr>
        <w:spacing w:before="0" w:after="0" w:line="360" w:lineRule="auto"/>
      </w:pPr>
      <w:r>
        <w:t xml:space="preserve">1. На спині: голова прямо: повороти голови зі симетричними кінцівками </w:t>
      </w:r>
      <w:bookmarkStart w:id="202" w:name="_Hlk89451389"/>
      <w:r>
        <w:t>0</w:t>
      </w:r>
      <w:r>
        <w:t> 1</w:t>
      </w:r>
      <w:r>
        <w:t> 2</w:t>
      </w:r>
      <w:r>
        <w:t> 3</w:t>
      </w:r>
      <w:r>
        <w:t xml:space="preserve"> </w:t>
      </w:r>
      <w:bookmarkEnd w:id="202"/>
    </w:p>
    <w:p w:rsidR="00064F8A" w:rsidRDefault="00064F8A" w:rsidP="00E34EAA">
      <w:pPr>
        <w:spacing w:before="0" w:after="0" w:line="360" w:lineRule="auto"/>
      </w:pPr>
      <w:r>
        <w:t>* 2. На спині: доторкається рукою до руки по середній лінії 0</w:t>
      </w:r>
      <w:r>
        <w:t> 1</w:t>
      </w:r>
      <w:r>
        <w:t> 2</w:t>
      </w:r>
      <w:r>
        <w:t> 3</w:t>
      </w:r>
      <w:r>
        <w:t>.</w:t>
      </w:r>
    </w:p>
    <w:p w:rsidR="00064F8A" w:rsidRDefault="00064F8A" w:rsidP="00E34EAA">
      <w:pPr>
        <w:spacing w:before="0" w:after="0" w:line="360" w:lineRule="auto"/>
      </w:pPr>
      <w:r>
        <w:t>3. На спині: піднімає голову на 45° 0</w:t>
      </w:r>
      <w:r>
        <w:t> 1</w:t>
      </w:r>
      <w:r>
        <w:t> 2</w:t>
      </w:r>
      <w:r>
        <w:t> 3</w:t>
      </w:r>
      <w:r>
        <w:t>.</w:t>
      </w:r>
    </w:p>
    <w:p w:rsidR="00064F8A" w:rsidRDefault="00064F8A" w:rsidP="00E34EAA">
      <w:pPr>
        <w:spacing w:before="0" w:after="0" w:line="360" w:lineRule="auto"/>
      </w:pPr>
      <w:r>
        <w:t>4. На спині: повністю згинає праве стегно і коліно 0</w:t>
      </w:r>
      <w:r>
        <w:t> 1</w:t>
      </w:r>
      <w:r>
        <w:t> 2</w:t>
      </w:r>
      <w:r>
        <w:t> 3</w:t>
      </w:r>
      <w:r>
        <w:t>.</w:t>
      </w:r>
    </w:p>
    <w:p w:rsidR="00064F8A" w:rsidRDefault="00064F8A" w:rsidP="00E34EAA">
      <w:pPr>
        <w:spacing w:before="0" w:after="0" w:line="360" w:lineRule="auto"/>
      </w:pPr>
      <w:r>
        <w:t>5. На спині: повністю згинає ліве стегно і коліно 0</w:t>
      </w:r>
      <w:r>
        <w:t> 1</w:t>
      </w:r>
      <w:r>
        <w:t> 2</w:t>
      </w:r>
      <w:r>
        <w:t> 3</w:t>
      </w:r>
      <w:r>
        <w:t>.</w:t>
      </w:r>
    </w:p>
    <w:p w:rsidR="00064F8A" w:rsidRDefault="00064F8A" w:rsidP="00E34EAA">
      <w:pPr>
        <w:spacing w:before="0" w:after="0" w:line="360" w:lineRule="auto"/>
      </w:pPr>
      <w:r>
        <w:t>* 6. На спині: досягає правою рукою іграшку, через середню лінію 0</w:t>
      </w:r>
      <w:r>
        <w:t> 1</w:t>
      </w:r>
      <w:r>
        <w:t> 2</w:t>
      </w:r>
      <w:r>
        <w:t> 3</w:t>
      </w:r>
      <w:r>
        <w:t>.</w:t>
      </w:r>
    </w:p>
    <w:p w:rsidR="00064F8A" w:rsidRDefault="00064F8A" w:rsidP="00E34EAA">
      <w:pPr>
        <w:spacing w:before="0" w:after="0" w:line="360" w:lineRule="auto"/>
      </w:pPr>
      <w:r>
        <w:t>* 7 На спині: досягає лівою рукою іграшку, через середню лінію 0</w:t>
      </w:r>
      <w:r>
        <w:t> 1</w:t>
      </w:r>
      <w:r>
        <w:t> 2</w:t>
      </w:r>
      <w:r>
        <w:t> 3</w:t>
      </w:r>
      <w:r>
        <w:t>.</w:t>
      </w:r>
    </w:p>
    <w:p w:rsidR="00064F8A" w:rsidRDefault="00064F8A" w:rsidP="00E34EAA">
      <w:pPr>
        <w:spacing w:before="0" w:after="0" w:line="360" w:lineRule="auto"/>
      </w:pPr>
      <w:r>
        <w:t>8. На спині: перевертається на живіт через праву сторону 0</w:t>
      </w:r>
      <w:r>
        <w:t> 1</w:t>
      </w:r>
      <w:r>
        <w:t> 2</w:t>
      </w:r>
      <w:r>
        <w:t> 3</w:t>
      </w:r>
      <w:r>
        <w:t>.</w:t>
      </w:r>
    </w:p>
    <w:p w:rsidR="00064F8A" w:rsidRDefault="00064F8A" w:rsidP="00E34EAA">
      <w:pPr>
        <w:spacing w:before="0" w:after="0" w:line="360" w:lineRule="auto"/>
      </w:pPr>
      <w:r>
        <w:t>9. На спині: перевертається на живіт через ліву сторону 0</w:t>
      </w:r>
      <w:r>
        <w:t> 1</w:t>
      </w:r>
      <w:r>
        <w:t> 2</w:t>
      </w:r>
      <w:r>
        <w:t> 3</w:t>
      </w:r>
      <w:r>
        <w:t>.</w:t>
      </w:r>
    </w:p>
    <w:p w:rsidR="00064F8A" w:rsidRDefault="00064F8A" w:rsidP="00E34EAA">
      <w:pPr>
        <w:spacing w:before="0" w:after="0" w:line="360" w:lineRule="auto"/>
      </w:pPr>
      <w:r>
        <w:t>*10. На животі: піднімає голову вверх 0</w:t>
      </w:r>
      <w:r>
        <w:t> 1</w:t>
      </w:r>
      <w:r>
        <w:t> 2</w:t>
      </w:r>
      <w:r>
        <w:t> 3</w:t>
      </w:r>
      <w:r>
        <w:t>.</w:t>
      </w:r>
    </w:p>
    <w:p w:rsidR="00064F8A" w:rsidRDefault="00064F8A" w:rsidP="00E34EAA">
      <w:pPr>
        <w:spacing w:before="0" w:after="0" w:line="360" w:lineRule="auto"/>
      </w:pPr>
      <w:r>
        <w:t>11. На животі: піднімається з передпліч, лікті випрямляє 0</w:t>
      </w:r>
      <w:r>
        <w:t> 1</w:t>
      </w:r>
      <w:r>
        <w:t> 2</w:t>
      </w:r>
      <w:r>
        <w:t> 3</w:t>
      </w:r>
      <w:r>
        <w:t>.</w:t>
      </w:r>
    </w:p>
    <w:p w:rsidR="00064F8A" w:rsidRDefault="00064F8A" w:rsidP="00E34EAA">
      <w:pPr>
        <w:spacing w:before="0" w:after="0" w:line="360" w:lineRule="auto"/>
      </w:pPr>
      <w:r>
        <w:t>12. На животі: опора на праве передпліччя, випрямлення вперед лівої руки 0</w:t>
      </w:r>
      <w:r>
        <w:t> 1</w:t>
      </w:r>
      <w:r>
        <w:t> 2</w:t>
      </w:r>
      <w:r>
        <w:t> 3</w:t>
      </w:r>
      <w:r>
        <w:t>.</w:t>
      </w:r>
    </w:p>
    <w:p w:rsidR="00064F8A" w:rsidRDefault="00064F8A" w:rsidP="00E34EAA">
      <w:pPr>
        <w:spacing w:before="0" w:after="0" w:line="360" w:lineRule="auto"/>
      </w:pPr>
      <w:r>
        <w:lastRenderedPageBreak/>
        <w:t>13. На животі: опора на ліве передпліччя, випрямлення вперед правої руки 0</w:t>
      </w:r>
      <w:r>
        <w:t> 1</w:t>
      </w:r>
      <w:r>
        <w:t> 2</w:t>
      </w:r>
      <w:r>
        <w:t> 3</w:t>
      </w:r>
      <w:r>
        <w:t>.</w:t>
      </w:r>
    </w:p>
    <w:p w:rsidR="00064F8A" w:rsidRDefault="00064F8A" w:rsidP="00E34EAA">
      <w:pPr>
        <w:spacing w:before="0" w:after="0" w:line="360" w:lineRule="auto"/>
      </w:pPr>
      <w:r>
        <w:t>14. На животі: перевертається на спину через праву сторону 0</w:t>
      </w:r>
      <w:r>
        <w:t> 1</w:t>
      </w:r>
      <w:r>
        <w:t> 2</w:t>
      </w:r>
      <w:r>
        <w:t> 3</w:t>
      </w:r>
      <w:r>
        <w:t>.</w:t>
      </w:r>
    </w:p>
    <w:p w:rsidR="00064F8A" w:rsidRDefault="00064F8A" w:rsidP="00E34EAA">
      <w:pPr>
        <w:spacing w:before="0" w:after="0" w:line="360" w:lineRule="auto"/>
      </w:pPr>
      <w:r>
        <w:t>15. На животі: перевертається на спину через ліву сторону 0</w:t>
      </w:r>
      <w:r>
        <w:t> 1</w:t>
      </w:r>
      <w:r>
        <w:t> 2</w:t>
      </w:r>
      <w:r>
        <w:t> 3</w:t>
      </w:r>
      <w:r>
        <w:t>.</w:t>
      </w:r>
    </w:p>
    <w:p w:rsidR="00064F8A" w:rsidRDefault="00064F8A" w:rsidP="00E34EAA">
      <w:pPr>
        <w:spacing w:before="0" w:after="0" w:line="360" w:lineRule="auto"/>
      </w:pPr>
      <w:r>
        <w:t>16. На животі, розвороти вправо на 90 градусів, опираючись на кінцівки 0</w:t>
      </w:r>
      <w:r>
        <w:t> 1</w:t>
      </w:r>
      <w:r>
        <w:t> 2</w:t>
      </w:r>
      <w:r>
        <w:t> 3</w:t>
      </w:r>
      <w:r>
        <w:t>.</w:t>
      </w:r>
    </w:p>
    <w:p w:rsidR="00064F8A" w:rsidRDefault="00064F8A" w:rsidP="00E34EAA">
      <w:pPr>
        <w:spacing w:before="0" w:after="0" w:line="360" w:lineRule="auto"/>
      </w:pPr>
      <w:r>
        <w:t>17. На животі, розвороти вліво на 90 градусів, опираючись на кінцівки 0</w:t>
      </w:r>
      <w:r>
        <w:t> 1</w:t>
      </w:r>
      <w:r>
        <w:t> 2</w:t>
      </w:r>
      <w:r>
        <w:t> 3</w:t>
      </w:r>
      <w:r>
        <w:t>.</w:t>
      </w:r>
    </w:p>
    <w:p w:rsidR="00064F8A" w:rsidRDefault="00064F8A" w:rsidP="00E34EAA">
      <w:pPr>
        <w:spacing w:before="0" w:after="0" w:line="360" w:lineRule="auto"/>
      </w:pPr>
      <w:r>
        <w:t>Загальний бал по А</w:t>
      </w:r>
    </w:p>
    <w:p w:rsidR="00064F8A" w:rsidRDefault="00064F8A" w:rsidP="00E34EAA">
      <w:pPr>
        <w:spacing w:before="0" w:after="0" w:line="360" w:lineRule="auto"/>
      </w:pPr>
      <w:r>
        <w:t>B. Сидіння</w:t>
      </w:r>
    </w:p>
    <w:p w:rsidR="00064F8A" w:rsidRDefault="00064F8A" w:rsidP="00E34EAA">
      <w:pPr>
        <w:spacing w:before="0" w:after="0" w:line="360" w:lineRule="auto"/>
      </w:pPr>
      <w:r>
        <w:t>*18. На спині, підтягується до сидіння з контролем голови 0</w:t>
      </w:r>
      <w:r>
        <w:t> 1</w:t>
      </w:r>
      <w:r>
        <w:t> 2</w:t>
      </w:r>
      <w:r>
        <w:t> 3</w:t>
      </w:r>
      <w:r>
        <w:t>.</w:t>
      </w:r>
    </w:p>
    <w:p w:rsidR="00064F8A" w:rsidRDefault="00064F8A" w:rsidP="00E34EAA">
      <w:pPr>
        <w:spacing w:before="0" w:after="0" w:line="360" w:lineRule="auto"/>
      </w:pPr>
      <w:r>
        <w:t>19. на спині, перевертається направо і сідає 0</w:t>
      </w:r>
      <w:r>
        <w:t> 1</w:t>
      </w:r>
      <w:r>
        <w:t> 2</w:t>
      </w:r>
      <w:r>
        <w:t> 3</w:t>
      </w:r>
      <w:r>
        <w:t>.</w:t>
      </w:r>
    </w:p>
    <w:p w:rsidR="00064F8A" w:rsidRDefault="00064F8A" w:rsidP="00E34EAA">
      <w:pPr>
        <w:spacing w:before="0" w:after="0" w:line="360" w:lineRule="auto"/>
      </w:pPr>
      <w:r>
        <w:t>20. на спині, перевертається наліво і сідає 0</w:t>
      </w:r>
      <w:r>
        <w:t> 1</w:t>
      </w:r>
      <w:r>
        <w:t> 2</w:t>
      </w:r>
      <w:r>
        <w:t> 3</w:t>
      </w:r>
      <w:r>
        <w:t>.</w:t>
      </w:r>
    </w:p>
    <w:p w:rsidR="00064F8A" w:rsidRDefault="00064F8A" w:rsidP="00E34EAA">
      <w:pPr>
        <w:spacing w:before="0" w:after="0" w:line="360" w:lineRule="auto"/>
      </w:pPr>
      <w:r>
        <w:t>*21. Сидить при підтримці за тулуб, піднімає голову вверх на 3 сек 0</w:t>
      </w:r>
      <w:r>
        <w:t> 1</w:t>
      </w:r>
      <w:r>
        <w:t> 2</w:t>
      </w:r>
      <w:r>
        <w:t> 3</w:t>
      </w:r>
      <w:r>
        <w:t>.</w:t>
      </w:r>
    </w:p>
    <w:p w:rsidR="00064F8A" w:rsidRDefault="00064F8A" w:rsidP="00E34EAA">
      <w:pPr>
        <w:spacing w:before="0" w:after="0" w:line="360" w:lineRule="auto"/>
      </w:pPr>
      <w:r>
        <w:t>*22. Сидить при підтримці за тулуб, піднімає голову вверх на 10 сек 0</w:t>
      </w:r>
      <w:r>
        <w:t> 1</w:t>
      </w:r>
      <w:r>
        <w:t> 2</w:t>
      </w:r>
      <w:r>
        <w:t> 3</w:t>
      </w:r>
      <w:r>
        <w:t>.</w:t>
      </w:r>
    </w:p>
    <w:p w:rsidR="00064F8A" w:rsidRDefault="00064F8A" w:rsidP="00E34EAA">
      <w:pPr>
        <w:spacing w:before="0" w:after="0" w:line="360" w:lineRule="auto"/>
      </w:pPr>
      <w:r>
        <w:t>*23. Сидить з опорою на руки 5 секунд 0</w:t>
      </w:r>
      <w:r>
        <w:t> 1</w:t>
      </w:r>
      <w:r>
        <w:t> 2</w:t>
      </w:r>
      <w:r>
        <w:t> 3</w:t>
      </w:r>
      <w:r>
        <w:t>.</w:t>
      </w:r>
    </w:p>
    <w:p w:rsidR="00064F8A" w:rsidRDefault="00064F8A" w:rsidP="00E34EAA">
      <w:pPr>
        <w:spacing w:before="0" w:after="0" w:line="360" w:lineRule="auto"/>
      </w:pPr>
      <w:r>
        <w:t>*24. Сидить без опори на руки 3 секунди 0</w:t>
      </w:r>
      <w:r>
        <w:t> 1</w:t>
      </w:r>
      <w:r>
        <w:t> 2</w:t>
      </w:r>
      <w:r>
        <w:t> 3</w:t>
      </w:r>
      <w:r>
        <w:t>.</w:t>
      </w:r>
    </w:p>
    <w:p w:rsidR="00064F8A" w:rsidRDefault="00064F8A" w:rsidP="00E34EAA">
      <w:pPr>
        <w:spacing w:before="0" w:after="0" w:line="360" w:lineRule="auto"/>
      </w:pPr>
      <w:r>
        <w:t>*25. Сидить, перед іграшкою, нахил., торкає і повертається без рук 0</w:t>
      </w:r>
      <w:r>
        <w:t> 1</w:t>
      </w:r>
      <w:r>
        <w:t> 2</w:t>
      </w:r>
      <w:r>
        <w:t> 3</w:t>
      </w:r>
      <w:r>
        <w:t>.</w:t>
      </w:r>
    </w:p>
    <w:p w:rsidR="00064F8A" w:rsidRDefault="00064F8A" w:rsidP="00E34EAA">
      <w:pPr>
        <w:spacing w:before="0" w:after="0" w:line="360" w:lineRule="auto"/>
      </w:pPr>
      <w:r>
        <w:t>*26. Сидячи доторкається до іграшки, на 45 градусів справа позаду 0</w:t>
      </w:r>
      <w:r>
        <w:t> 1</w:t>
      </w:r>
      <w:r>
        <w:t> 2</w:t>
      </w:r>
      <w:r>
        <w:t> 3</w:t>
      </w:r>
      <w:r>
        <w:t>.</w:t>
      </w:r>
    </w:p>
    <w:p w:rsidR="00064F8A" w:rsidRDefault="00064F8A" w:rsidP="00E34EAA">
      <w:pPr>
        <w:spacing w:before="0" w:after="0" w:line="360" w:lineRule="auto"/>
      </w:pPr>
      <w:r>
        <w:t>*27. Сидячи доторкається до іграшки, на 45 градусів зліва позаду 0</w:t>
      </w:r>
      <w:r>
        <w:t> 1</w:t>
      </w:r>
      <w:r>
        <w:t> 2</w:t>
      </w:r>
      <w:r>
        <w:t> 3</w:t>
      </w:r>
      <w:r>
        <w:t>.</w:t>
      </w:r>
    </w:p>
    <w:p w:rsidR="00064F8A" w:rsidRDefault="00064F8A" w:rsidP="00E34EAA">
      <w:pPr>
        <w:spacing w:before="0" w:after="0" w:line="360" w:lineRule="auto"/>
      </w:pPr>
      <w:r>
        <w:t>28. Сидить на пр. боці без опори на руки 5 секунд 0</w:t>
      </w:r>
      <w:r>
        <w:t> 1</w:t>
      </w:r>
      <w:r>
        <w:t> 2</w:t>
      </w:r>
      <w:r>
        <w:t> 3</w:t>
      </w:r>
      <w:r>
        <w:t>.</w:t>
      </w:r>
    </w:p>
    <w:p w:rsidR="00064F8A" w:rsidRDefault="00064F8A" w:rsidP="00E34EAA">
      <w:pPr>
        <w:spacing w:before="0" w:after="0" w:line="360" w:lineRule="auto"/>
      </w:pPr>
      <w:r>
        <w:t>29. Сидить на лі. боці без опори на руки 5 секунд 0</w:t>
      </w:r>
      <w:r>
        <w:t> 1</w:t>
      </w:r>
      <w:r>
        <w:t> 2</w:t>
      </w:r>
      <w:r>
        <w:t> 3</w:t>
      </w:r>
      <w:r>
        <w:t>.</w:t>
      </w:r>
    </w:p>
    <w:p w:rsidR="00064F8A" w:rsidRDefault="00064F8A" w:rsidP="00E34EAA">
      <w:pPr>
        <w:spacing w:before="0" w:after="0" w:line="360" w:lineRule="auto"/>
      </w:pPr>
      <w:r>
        <w:t>*30. Сидячи на маті, лягає на живіт, контролюючи рух 0</w:t>
      </w:r>
      <w:r>
        <w:t> 1</w:t>
      </w:r>
      <w:r>
        <w:t> 2</w:t>
      </w:r>
      <w:r>
        <w:t> 3</w:t>
      </w:r>
      <w:r>
        <w:t>.</w:t>
      </w:r>
    </w:p>
    <w:p w:rsidR="00064F8A" w:rsidRDefault="00064F8A" w:rsidP="00E34EAA">
      <w:pPr>
        <w:spacing w:before="0" w:after="0" w:line="360" w:lineRule="auto"/>
      </w:pPr>
      <w:r>
        <w:t>*31. Сидить ноги вперед, переверт. у пол. "на чотирьох" через пр. сторону 0</w:t>
      </w:r>
      <w:r>
        <w:t> 1</w:t>
      </w:r>
      <w:r>
        <w:t> 2</w:t>
      </w:r>
      <w:r>
        <w:t> 3</w:t>
      </w:r>
      <w:r>
        <w:t>.</w:t>
      </w:r>
    </w:p>
    <w:p w:rsidR="00064F8A" w:rsidRDefault="00064F8A" w:rsidP="00E34EAA">
      <w:pPr>
        <w:spacing w:before="0" w:after="0" w:line="360" w:lineRule="auto"/>
      </w:pPr>
      <w:r>
        <w:lastRenderedPageBreak/>
        <w:t>*32.Сидить ноги вперед, переверт. у пол. "на чотирьох" через лі. сторону 0</w:t>
      </w:r>
      <w:r>
        <w:t> 1</w:t>
      </w:r>
      <w:r>
        <w:t> 2</w:t>
      </w:r>
      <w:r>
        <w:t> 3</w:t>
      </w:r>
      <w:r>
        <w:t>.</w:t>
      </w:r>
    </w:p>
    <w:p w:rsidR="00064F8A" w:rsidRDefault="00064F8A" w:rsidP="00E34EAA">
      <w:pPr>
        <w:spacing w:before="0" w:after="0" w:line="360" w:lineRule="auto"/>
      </w:pPr>
      <w:r>
        <w:t>33. Сидячи на маті, розвороти на 90 градусів без допомоги рук 0</w:t>
      </w:r>
      <w:r>
        <w:t> 1</w:t>
      </w:r>
      <w:r>
        <w:t> 2</w:t>
      </w:r>
      <w:r>
        <w:t> 3</w:t>
      </w:r>
      <w:r>
        <w:t>.</w:t>
      </w:r>
    </w:p>
    <w:p w:rsidR="00064F8A" w:rsidRDefault="00064F8A" w:rsidP="00E34EAA">
      <w:pPr>
        <w:spacing w:before="0" w:after="0" w:line="360" w:lineRule="auto"/>
      </w:pPr>
      <w:r>
        <w:t>*34. Сидить на лавочці, без рук та опори ногами 10 сек. 0</w:t>
      </w:r>
      <w:r>
        <w:t> 1</w:t>
      </w:r>
      <w:r>
        <w:t> 2</w:t>
      </w:r>
      <w:r>
        <w:t> 3</w:t>
      </w:r>
      <w:r>
        <w:t>.</w:t>
      </w:r>
    </w:p>
    <w:p w:rsidR="00064F8A" w:rsidRDefault="00064F8A" w:rsidP="00E34EAA">
      <w:pPr>
        <w:spacing w:before="0" w:after="0" w:line="360" w:lineRule="auto"/>
      </w:pPr>
      <w:r>
        <w:t>*35. Зі стояння : сідає на маленьку лавочку 0</w:t>
      </w:r>
      <w:r>
        <w:t> 1</w:t>
      </w:r>
      <w:r>
        <w:t> 2</w:t>
      </w:r>
      <w:r>
        <w:t> 3</w:t>
      </w:r>
      <w:r>
        <w:t>.</w:t>
      </w:r>
    </w:p>
    <w:p w:rsidR="00064F8A" w:rsidRDefault="00064F8A" w:rsidP="00E34EAA">
      <w:pPr>
        <w:spacing w:before="0" w:after="0" w:line="360" w:lineRule="auto"/>
      </w:pPr>
      <w:r>
        <w:t>*36. З підлоги, сідає на маленьку лавочку 0</w:t>
      </w:r>
      <w:r>
        <w:t> 1</w:t>
      </w:r>
      <w:r>
        <w:t> 2</w:t>
      </w:r>
      <w:r>
        <w:t> 3</w:t>
      </w:r>
      <w:r>
        <w:t>.</w:t>
      </w:r>
    </w:p>
    <w:p w:rsidR="00064F8A" w:rsidRDefault="00064F8A" w:rsidP="00E34EAA">
      <w:pPr>
        <w:spacing w:before="0" w:after="0" w:line="360" w:lineRule="auto"/>
      </w:pPr>
      <w:r>
        <w:t>*37. З підлоги, сідає на велику лавочку 0</w:t>
      </w:r>
      <w:r>
        <w:t> 1</w:t>
      </w:r>
      <w:r>
        <w:t> 2</w:t>
      </w:r>
      <w:r>
        <w:t> 3</w:t>
      </w:r>
      <w:r>
        <w:t>.</w:t>
      </w:r>
    </w:p>
    <w:p w:rsidR="00064F8A" w:rsidRDefault="00064F8A" w:rsidP="00E34EAA">
      <w:pPr>
        <w:spacing w:before="0" w:after="0" w:line="360" w:lineRule="auto"/>
      </w:pPr>
      <w:r>
        <w:t>Загальний бал по B</w:t>
      </w:r>
    </w:p>
    <w:p w:rsidR="00064F8A" w:rsidRDefault="00064F8A" w:rsidP="00E34EAA">
      <w:pPr>
        <w:spacing w:before="0" w:after="0" w:line="360" w:lineRule="auto"/>
      </w:pPr>
      <w:r>
        <w:t>C. Повзання та на колінах</w:t>
      </w:r>
    </w:p>
    <w:p w:rsidR="00064F8A" w:rsidRDefault="00064F8A" w:rsidP="00E34EAA">
      <w:pPr>
        <w:spacing w:before="0" w:after="0" w:line="360" w:lineRule="auto"/>
      </w:pPr>
      <w:r>
        <w:t>38. Лежить на животі, плазує вперед 1,8 м 0</w:t>
      </w:r>
      <w:r>
        <w:t> 1</w:t>
      </w:r>
      <w:r>
        <w:t> 2</w:t>
      </w:r>
      <w:r>
        <w:t> 3</w:t>
      </w:r>
      <w:r>
        <w:t>.</w:t>
      </w:r>
    </w:p>
    <w:p w:rsidR="00064F8A" w:rsidRDefault="00064F8A" w:rsidP="00E34EAA">
      <w:pPr>
        <w:spacing w:before="0" w:after="0" w:line="360" w:lineRule="auto"/>
      </w:pPr>
      <w:r>
        <w:t>*39. Утримується "на чотирьох" 10 сек. 0</w:t>
      </w:r>
      <w:r>
        <w:t> 1</w:t>
      </w:r>
      <w:r>
        <w:t> 2</w:t>
      </w:r>
      <w:r>
        <w:t> 3</w:t>
      </w:r>
      <w:r>
        <w:t>.</w:t>
      </w:r>
    </w:p>
    <w:p w:rsidR="00064F8A" w:rsidRDefault="00064F8A" w:rsidP="00E34EAA">
      <w:pPr>
        <w:spacing w:before="0" w:after="0" w:line="360" w:lineRule="auto"/>
      </w:pPr>
      <w:r>
        <w:t>*40. З положення "на чотирьох" сідає без рук 0</w:t>
      </w:r>
      <w:r>
        <w:t> 1</w:t>
      </w:r>
      <w:r>
        <w:t> 2</w:t>
      </w:r>
      <w:r>
        <w:t> 3</w:t>
      </w:r>
      <w:r>
        <w:t>.</w:t>
      </w:r>
    </w:p>
    <w:p w:rsidR="00064F8A" w:rsidRDefault="00064F8A" w:rsidP="00E34EAA">
      <w:pPr>
        <w:spacing w:before="0" w:after="0" w:line="360" w:lineRule="auto"/>
      </w:pPr>
      <w:r>
        <w:t>*41. Лежить на животі, стає "на 4" 0</w:t>
      </w:r>
      <w:r>
        <w:t> 1</w:t>
      </w:r>
      <w:r>
        <w:t> 2</w:t>
      </w:r>
      <w:r>
        <w:t> 3</w:t>
      </w:r>
      <w:r>
        <w:t>.</w:t>
      </w:r>
    </w:p>
    <w:p w:rsidR="00064F8A" w:rsidRDefault="00064F8A" w:rsidP="00E34EAA">
      <w:pPr>
        <w:spacing w:before="0" w:after="0" w:line="360" w:lineRule="auto"/>
      </w:pPr>
      <w:r>
        <w:t>*42. "на 4", права рука вперед, вище плеча 0</w:t>
      </w:r>
      <w:r>
        <w:t> 1</w:t>
      </w:r>
      <w:r>
        <w:t> 2</w:t>
      </w:r>
      <w:r>
        <w:t> 3</w:t>
      </w:r>
      <w:r>
        <w:t>.</w:t>
      </w:r>
    </w:p>
    <w:p w:rsidR="00064F8A" w:rsidRDefault="00064F8A" w:rsidP="00E34EAA">
      <w:pPr>
        <w:spacing w:before="0" w:after="0" w:line="360" w:lineRule="auto"/>
      </w:pPr>
      <w:r>
        <w:t>*43. "на 4", ліва рука вперед, вище плеча 0</w:t>
      </w:r>
      <w:r>
        <w:t> 1</w:t>
      </w:r>
      <w:r>
        <w:t> 2</w:t>
      </w:r>
      <w:r>
        <w:t> 3</w:t>
      </w:r>
      <w:r>
        <w:t>.</w:t>
      </w:r>
    </w:p>
    <w:p w:rsidR="00064F8A" w:rsidRDefault="00064F8A" w:rsidP="00E34EAA">
      <w:pPr>
        <w:spacing w:before="0" w:after="0" w:line="360" w:lineRule="auto"/>
      </w:pPr>
      <w:r>
        <w:t>*44. "на 4", повзе або рухається “ривками” вперед 1,8м. 0</w:t>
      </w:r>
      <w:r>
        <w:t> 1</w:t>
      </w:r>
      <w:r>
        <w:t> 2</w:t>
      </w:r>
      <w:r>
        <w:t> 3</w:t>
      </w:r>
      <w:r>
        <w:t>.</w:t>
      </w:r>
    </w:p>
    <w:p w:rsidR="00064F8A" w:rsidRDefault="00064F8A" w:rsidP="00E34EAA">
      <w:pPr>
        <w:spacing w:before="0" w:after="0" w:line="360" w:lineRule="auto"/>
      </w:pPr>
      <w:r>
        <w:t>*45. "на 4", повзе альтернуюче 1,8м. 0</w:t>
      </w:r>
      <w:r>
        <w:t> 1</w:t>
      </w:r>
      <w:r>
        <w:t> 2</w:t>
      </w:r>
      <w:r>
        <w:t> 3</w:t>
      </w:r>
      <w:r>
        <w:t>.</w:t>
      </w:r>
    </w:p>
    <w:p w:rsidR="00064F8A" w:rsidRDefault="00064F8A" w:rsidP="00E34EAA">
      <w:pPr>
        <w:spacing w:before="0" w:after="0" w:line="360" w:lineRule="auto"/>
      </w:pPr>
      <w:r>
        <w:t>*46. "на 4", повзе вверх 4 сходинки на руках і колінах / стопах 0</w:t>
      </w:r>
      <w:r>
        <w:t> 1</w:t>
      </w:r>
      <w:r>
        <w:t> 2</w:t>
      </w:r>
      <w:r>
        <w:t> 3</w:t>
      </w:r>
      <w:r>
        <w:t>.</w:t>
      </w:r>
    </w:p>
    <w:p w:rsidR="00064F8A" w:rsidRDefault="00064F8A" w:rsidP="00E34EAA">
      <w:pPr>
        <w:spacing w:before="0" w:after="0" w:line="360" w:lineRule="auto"/>
      </w:pPr>
      <w:r>
        <w:t>47. "на 4", повзе задом вниз 4 сходинки на руках і колінах / стопах 0</w:t>
      </w:r>
      <w:r>
        <w:t> 1</w:t>
      </w:r>
      <w:r>
        <w:t> 2</w:t>
      </w:r>
      <w:r>
        <w:t> 3</w:t>
      </w:r>
      <w:r>
        <w:t>.</w:t>
      </w:r>
    </w:p>
    <w:p w:rsidR="00064F8A" w:rsidRDefault="00064F8A" w:rsidP="00E34EAA">
      <w:pPr>
        <w:spacing w:before="0" w:after="0" w:line="360" w:lineRule="auto"/>
      </w:pPr>
      <w:r>
        <w:t>*48. Сидячи встає на коліна, піднімаючи таз з допомогою рук 10 сек 0</w:t>
      </w:r>
      <w:r>
        <w:t> 1</w:t>
      </w:r>
      <w:r>
        <w:t> 2</w:t>
      </w:r>
      <w:r>
        <w:t> 3</w:t>
      </w:r>
      <w:r>
        <w:t>.</w:t>
      </w:r>
    </w:p>
    <w:p w:rsidR="00064F8A" w:rsidRDefault="00064F8A" w:rsidP="00E34EAA">
      <w:pPr>
        <w:spacing w:before="0" w:after="0" w:line="360" w:lineRule="auto"/>
      </w:pPr>
      <w:r>
        <w:t>49. На колінах з піднятим тазом, стає на пр. коліно з доп.рук. 10сек 0</w:t>
      </w:r>
      <w:r>
        <w:t> 1</w:t>
      </w:r>
      <w:r>
        <w:t> 2</w:t>
      </w:r>
      <w:r>
        <w:t> 3</w:t>
      </w:r>
      <w:r>
        <w:t>.</w:t>
      </w:r>
    </w:p>
    <w:p w:rsidR="00064F8A" w:rsidRDefault="00064F8A" w:rsidP="00E34EAA">
      <w:pPr>
        <w:spacing w:before="0" w:after="0" w:line="360" w:lineRule="auto"/>
      </w:pPr>
      <w:r>
        <w:t>50. На колінах з піднятим тазом, стає на лів. коліно з доп.рук. 10сек 0</w:t>
      </w:r>
      <w:r>
        <w:t> 1</w:t>
      </w:r>
      <w:r>
        <w:t> 2</w:t>
      </w:r>
      <w:r>
        <w:t> 3</w:t>
      </w:r>
      <w:r>
        <w:t>.</w:t>
      </w:r>
    </w:p>
    <w:p w:rsidR="00064F8A" w:rsidRDefault="00064F8A" w:rsidP="00E34EAA">
      <w:pPr>
        <w:spacing w:before="0" w:after="0" w:line="360" w:lineRule="auto"/>
      </w:pPr>
      <w:r>
        <w:t>*51. На колінах з піднятим тазом, йде вперед 10 кроків без рук 0</w:t>
      </w:r>
      <w:r>
        <w:t> 1</w:t>
      </w:r>
      <w:r>
        <w:t> 2</w:t>
      </w:r>
      <w:r>
        <w:t> 3</w:t>
      </w:r>
      <w:r>
        <w:t>.</w:t>
      </w:r>
    </w:p>
    <w:p w:rsidR="00064F8A" w:rsidRDefault="00064F8A" w:rsidP="00E34EAA">
      <w:pPr>
        <w:spacing w:before="0" w:after="0" w:line="360" w:lineRule="auto"/>
      </w:pPr>
      <w:r>
        <w:t>Загальний бал по С</w:t>
      </w:r>
    </w:p>
    <w:p w:rsidR="00064F8A" w:rsidRDefault="00064F8A" w:rsidP="00E34EAA">
      <w:pPr>
        <w:spacing w:before="0" w:after="0" w:line="360" w:lineRule="auto"/>
      </w:pPr>
      <w:r>
        <w:t>D. Стояння</w:t>
      </w:r>
    </w:p>
    <w:p w:rsidR="00064F8A" w:rsidRDefault="00064F8A" w:rsidP="00E34EAA">
      <w:pPr>
        <w:spacing w:before="0" w:after="0" w:line="360" w:lineRule="auto"/>
      </w:pPr>
      <w:r>
        <w:t>*52. На підлозі підтягується до стояння за велику лавочку 0</w:t>
      </w:r>
      <w:r>
        <w:t> 1</w:t>
      </w:r>
      <w:r>
        <w:t> 2</w:t>
      </w:r>
      <w:r>
        <w:t> 3</w:t>
      </w:r>
      <w:r>
        <w:t></w:t>
      </w:r>
    </w:p>
    <w:p w:rsidR="00064F8A" w:rsidRDefault="00064F8A" w:rsidP="00E34EAA">
      <w:pPr>
        <w:spacing w:before="0" w:after="0" w:line="360" w:lineRule="auto"/>
      </w:pPr>
      <w:r>
        <w:lastRenderedPageBreak/>
        <w:t>*53. Cтоїть без рук 3 сек 0</w:t>
      </w:r>
      <w:r>
        <w:t> 1</w:t>
      </w:r>
      <w:r>
        <w:t> 2</w:t>
      </w:r>
      <w:r>
        <w:t> 3</w:t>
      </w:r>
      <w:r>
        <w:t>.</w:t>
      </w:r>
    </w:p>
    <w:p w:rsidR="00064F8A" w:rsidRDefault="00064F8A" w:rsidP="00E34EAA">
      <w:pPr>
        <w:spacing w:before="0" w:after="0" w:line="360" w:lineRule="auto"/>
      </w:pPr>
      <w:r>
        <w:t>*54. Стоїть трим. 1 рукою за велику лавочку, піднімає пр. ногу, 3 сек 0</w:t>
      </w:r>
      <w:r>
        <w:t> 1</w:t>
      </w:r>
      <w:r>
        <w:t> 2</w:t>
      </w:r>
      <w:r>
        <w:t> 3</w:t>
      </w:r>
      <w:r>
        <w:t>.</w:t>
      </w:r>
    </w:p>
    <w:p w:rsidR="00064F8A" w:rsidRDefault="00064F8A" w:rsidP="00E34EAA">
      <w:pPr>
        <w:spacing w:before="0" w:after="0" w:line="360" w:lineRule="auto"/>
      </w:pPr>
      <w:r>
        <w:t>*55. Стоїть трим. 1 рукою за велику лавочку, піднімає лів. ногу, 3 сек 0</w:t>
      </w:r>
      <w:r>
        <w:t> 1</w:t>
      </w:r>
      <w:r>
        <w:t> 2</w:t>
      </w:r>
      <w:r>
        <w:t> 3</w:t>
      </w:r>
      <w:r>
        <w:t>.</w:t>
      </w:r>
    </w:p>
    <w:p w:rsidR="00064F8A" w:rsidRDefault="00064F8A" w:rsidP="00E34EAA">
      <w:pPr>
        <w:spacing w:before="0" w:after="0" w:line="360" w:lineRule="auto"/>
      </w:pPr>
      <w:r>
        <w:t>*56. Стоїть без рук 20 сек 0</w:t>
      </w:r>
      <w:r>
        <w:t> 1</w:t>
      </w:r>
      <w:r>
        <w:t> 2</w:t>
      </w:r>
      <w:r>
        <w:t> 3</w:t>
      </w:r>
      <w:r>
        <w:t>.</w:t>
      </w:r>
    </w:p>
    <w:p w:rsidR="00064F8A" w:rsidRDefault="00064F8A" w:rsidP="00E34EAA">
      <w:pPr>
        <w:spacing w:before="0" w:after="0" w:line="360" w:lineRule="auto"/>
      </w:pPr>
      <w:r>
        <w:t>*57. Стоїть, піднімає пр. ногу, без рук, 10 сек 0</w:t>
      </w:r>
      <w:r>
        <w:t> 1</w:t>
      </w:r>
      <w:r>
        <w:t> 2</w:t>
      </w:r>
      <w:r>
        <w:t> 3</w:t>
      </w:r>
      <w:r>
        <w:t>.</w:t>
      </w:r>
    </w:p>
    <w:p w:rsidR="00064F8A" w:rsidRDefault="00064F8A" w:rsidP="00E34EAA">
      <w:pPr>
        <w:spacing w:before="0" w:after="0" w:line="360" w:lineRule="auto"/>
      </w:pPr>
      <w:r>
        <w:t>*58.Стоїть, піднімає лів. ногу, без рук, 10 сек 0</w:t>
      </w:r>
      <w:r>
        <w:t> 1</w:t>
      </w:r>
      <w:r>
        <w:t> 2</w:t>
      </w:r>
      <w:r>
        <w:t> 3</w:t>
      </w:r>
      <w:r>
        <w:t>.</w:t>
      </w:r>
    </w:p>
    <w:p w:rsidR="00064F8A" w:rsidRDefault="00064F8A" w:rsidP="00E34EAA">
      <w:pPr>
        <w:spacing w:before="0" w:after="0" w:line="360" w:lineRule="auto"/>
      </w:pPr>
      <w:r>
        <w:t>*59. Сидячи на маленькій лавочці встає без рук 0</w:t>
      </w:r>
      <w:r>
        <w:t> 1</w:t>
      </w:r>
      <w:r>
        <w:t> 2</w:t>
      </w:r>
      <w:r>
        <w:t> 3</w:t>
      </w:r>
      <w:r>
        <w:t>.</w:t>
      </w:r>
    </w:p>
    <w:p w:rsidR="00064F8A" w:rsidRDefault="00064F8A" w:rsidP="00E34EAA">
      <w:pPr>
        <w:spacing w:before="0" w:after="0" w:line="360" w:lineRule="auto"/>
      </w:pPr>
      <w:r>
        <w:t>*60. На колінах з піднятим тазом: встає без рук через пр. коліно 0</w:t>
      </w:r>
      <w:r>
        <w:t> 1</w:t>
      </w:r>
      <w:r>
        <w:t> 2</w:t>
      </w:r>
      <w:r>
        <w:t> 3</w:t>
      </w:r>
      <w:r>
        <w:t>.</w:t>
      </w:r>
    </w:p>
    <w:p w:rsidR="00064F8A" w:rsidRDefault="00064F8A" w:rsidP="00E34EAA">
      <w:pPr>
        <w:spacing w:before="0" w:after="0" w:line="360" w:lineRule="auto"/>
      </w:pPr>
      <w:r>
        <w:t>*61. На колінах з піднятим тазом: встає без рук через лів. коліно 0</w:t>
      </w:r>
      <w:r>
        <w:t> 1</w:t>
      </w:r>
      <w:r>
        <w:t> 2</w:t>
      </w:r>
      <w:r>
        <w:t> 3</w:t>
      </w:r>
      <w:r>
        <w:t>.</w:t>
      </w:r>
    </w:p>
    <w:p w:rsidR="00064F8A" w:rsidRDefault="00064F8A" w:rsidP="00E34EAA">
      <w:pPr>
        <w:spacing w:before="0" w:after="0" w:line="360" w:lineRule="auto"/>
      </w:pPr>
      <w:r>
        <w:t>*62. Стоячи контрольовано сідає на підлогу без рук 0</w:t>
      </w:r>
      <w:r>
        <w:t> 1</w:t>
      </w:r>
      <w:r>
        <w:t> 2</w:t>
      </w:r>
      <w:r>
        <w:t> 3</w:t>
      </w:r>
      <w:r>
        <w:t>.</w:t>
      </w:r>
    </w:p>
    <w:p w:rsidR="00064F8A" w:rsidRDefault="00064F8A" w:rsidP="00E34EAA">
      <w:pPr>
        <w:spacing w:before="0" w:after="0" w:line="360" w:lineRule="auto"/>
      </w:pPr>
      <w:r>
        <w:t>*63. Стоячи присідає без рук 0</w:t>
      </w:r>
      <w:r>
        <w:t> 1</w:t>
      </w:r>
      <w:r>
        <w:t> 2</w:t>
      </w:r>
      <w:r>
        <w:t> 3</w:t>
      </w:r>
      <w:r>
        <w:t>.</w:t>
      </w:r>
    </w:p>
    <w:p w:rsidR="00064F8A" w:rsidRDefault="00064F8A" w:rsidP="00E34EAA">
      <w:pPr>
        <w:spacing w:before="0" w:after="0" w:line="360" w:lineRule="auto"/>
      </w:pPr>
      <w:r>
        <w:t>*64. Стоячи: піднімає з підлоги предмет, повертається, без підтримки рук 0</w:t>
      </w:r>
      <w:r>
        <w:t> 1</w:t>
      </w:r>
      <w:r>
        <w:t> 2</w:t>
      </w:r>
      <w:r>
        <w:t> 3</w:t>
      </w:r>
      <w:r>
        <w:t>.</w:t>
      </w:r>
    </w:p>
    <w:p w:rsidR="00064F8A" w:rsidRDefault="00064F8A" w:rsidP="00E34EAA">
      <w:pPr>
        <w:spacing w:before="0" w:after="0" w:line="360" w:lineRule="auto"/>
      </w:pPr>
      <w:r>
        <w:t>Загальний бал по D</w:t>
      </w:r>
    </w:p>
    <w:p w:rsidR="00064F8A" w:rsidRDefault="00064F8A" w:rsidP="00E34EAA">
      <w:pPr>
        <w:spacing w:before="0" w:after="0" w:line="360" w:lineRule="auto"/>
      </w:pPr>
      <w:r>
        <w:t>E. Хода, біг, стрибки</w:t>
      </w:r>
    </w:p>
    <w:p w:rsidR="00064F8A" w:rsidRDefault="00064F8A" w:rsidP="00E34EAA">
      <w:pPr>
        <w:spacing w:before="0" w:after="0" w:line="360" w:lineRule="auto"/>
      </w:pPr>
      <w:r>
        <w:t>*65. Стоїть: 2 руками за велику лавочку, робить 5 кроків вправо 0</w:t>
      </w:r>
      <w:r>
        <w:t> 1</w:t>
      </w:r>
      <w:r>
        <w:t> 2</w:t>
      </w:r>
      <w:r>
        <w:t> 3</w:t>
      </w:r>
      <w:r>
        <w:t>.</w:t>
      </w:r>
    </w:p>
    <w:p w:rsidR="00064F8A" w:rsidRDefault="00064F8A" w:rsidP="00E34EAA">
      <w:pPr>
        <w:spacing w:before="0" w:after="0" w:line="360" w:lineRule="auto"/>
      </w:pPr>
      <w:r>
        <w:t>*66. Стоїть: 2 руками за велику лавочку, робить 5 кроків вліво 0</w:t>
      </w:r>
      <w:r>
        <w:t> 1</w:t>
      </w:r>
      <w:r>
        <w:t> 2</w:t>
      </w:r>
      <w:r>
        <w:t> 3</w:t>
      </w:r>
      <w:r>
        <w:t>.</w:t>
      </w:r>
    </w:p>
    <w:p w:rsidR="00064F8A" w:rsidRDefault="00064F8A" w:rsidP="00E34EAA">
      <w:pPr>
        <w:spacing w:before="0" w:after="0" w:line="360" w:lineRule="auto"/>
      </w:pPr>
      <w:r>
        <w:t>*67. Стоїть за 2 руки, робить 10 кроків вперед 0</w:t>
      </w:r>
      <w:r>
        <w:t> 1</w:t>
      </w:r>
      <w:r>
        <w:t> 2</w:t>
      </w:r>
      <w:r>
        <w:t> 3</w:t>
      </w:r>
      <w:r>
        <w:t>.</w:t>
      </w:r>
    </w:p>
    <w:p w:rsidR="00064F8A" w:rsidRDefault="00064F8A" w:rsidP="00E34EAA">
      <w:pPr>
        <w:spacing w:before="0" w:after="0" w:line="360" w:lineRule="auto"/>
      </w:pPr>
      <w:r>
        <w:t>*68. Стоїть за 1 руку, робить 10 кроків вперед 0</w:t>
      </w:r>
      <w:r>
        <w:t> 1</w:t>
      </w:r>
      <w:r>
        <w:t> 2</w:t>
      </w:r>
      <w:r>
        <w:t> 3</w:t>
      </w:r>
      <w:r>
        <w:t>.</w:t>
      </w:r>
    </w:p>
    <w:p w:rsidR="00064F8A" w:rsidRDefault="00064F8A" w:rsidP="00E34EAA">
      <w:pPr>
        <w:spacing w:before="0" w:after="0" w:line="360" w:lineRule="auto"/>
      </w:pPr>
      <w:r>
        <w:t>*69. Стоїть, робить 10 кроків вперед 0</w:t>
      </w:r>
      <w:r>
        <w:t> 1</w:t>
      </w:r>
      <w:r>
        <w:t> 2</w:t>
      </w:r>
      <w:r>
        <w:t> 3</w:t>
      </w:r>
      <w:r>
        <w:t>.</w:t>
      </w:r>
    </w:p>
    <w:p w:rsidR="00064F8A" w:rsidRDefault="00064F8A" w:rsidP="00E34EAA">
      <w:pPr>
        <w:spacing w:before="0" w:after="0" w:line="360" w:lineRule="auto"/>
      </w:pPr>
      <w:r>
        <w:t>*70. Стоїть, робить 10 кроків вперед, розворот на 180, повертається 0</w:t>
      </w:r>
      <w:r>
        <w:t> 1</w:t>
      </w:r>
      <w:r>
        <w:t> 2</w:t>
      </w:r>
      <w:r>
        <w:t> 3</w:t>
      </w:r>
      <w:r>
        <w:t>.</w:t>
      </w:r>
    </w:p>
    <w:p w:rsidR="00064F8A" w:rsidRDefault="00064F8A" w:rsidP="00E34EAA">
      <w:pPr>
        <w:spacing w:before="0" w:after="0" w:line="360" w:lineRule="auto"/>
      </w:pPr>
      <w:r>
        <w:t>*71. Стоїть, йде 10 кроків задом наперед 0</w:t>
      </w:r>
      <w:r>
        <w:t> 1</w:t>
      </w:r>
      <w:r>
        <w:t> 2</w:t>
      </w:r>
      <w:r>
        <w:t> 3</w:t>
      </w:r>
      <w:r>
        <w:t>.</w:t>
      </w:r>
    </w:p>
    <w:p w:rsidR="00064F8A" w:rsidRDefault="00064F8A" w:rsidP="00E34EAA">
      <w:pPr>
        <w:spacing w:before="0" w:after="0" w:line="360" w:lineRule="auto"/>
      </w:pPr>
      <w:r>
        <w:t>*72. Стоїть, 10 кроків несе 2 руками великий предмет 0</w:t>
      </w:r>
      <w:r>
        <w:t> 1</w:t>
      </w:r>
      <w:r>
        <w:t> 2</w:t>
      </w:r>
      <w:r>
        <w:t> 3</w:t>
      </w:r>
      <w:r>
        <w:t>.</w:t>
      </w:r>
    </w:p>
    <w:p w:rsidR="00064F8A" w:rsidRDefault="00064F8A" w:rsidP="00E34EAA">
      <w:pPr>
        <w:spacing w:before="0" w:after="0" w:line="360" w:lineRule="auto"/>
      </w:pPr>
      <w:r>
        <w:t>*73. Стоїть, 10 кроків обома ногами між лініями на 20см 0</w:t>
      </w:r>
      <w:r>
        <w:t> 1</w:t>
      </w:r>
      <w:r>
        <w:t> 2</w:t>
      </w:r>
      <w:r>
        <w:t> 3</w:t>
      </w:r>
      <w:r>
        <w:t>.</w:t>
      </w:r>
    </w:p>
    <w:p w:rsidR="00064F8A" w:rsidRDefault="00064F8A" w:rsidP="00E34EAA">
      <w:pPr>
        <w:spacing w:before="0" w:after="0" w:line="360" w:lineRule="auto"/>
      </w:pPr>
      <w:r>
        <w:lastRenderedPageBreak/>
        <w:t>*74. Стоїть, 10 кроків обома ногами по лінії 2см 0</w:t>
      </w:r>
      <w:r>
        <w:t> 1</w:t>
      </w:r>
      <w:r>
        <w:t> 2</w:t>
      </w:r>
      <w:r>
        <w:t> 3</w:t>
      </w:r>
      <w:r>
        <w:t>.</w:t>
      </w:r>
    </w:p>
    <w:p w:rsidR="00064F8A" w:rsidRDefault="00064F8A" w:rsidP="00E34EAA">
      <w:pPr>
        <w:spacing w:before="0" w:after="0" w:line="360" w:lineRule="auto"/>
      </w:pPr>
      <w:r>
        <w:t>*75. Стоїть: переступає через палку, на висоті коліна, пр. ногою 0</w:t>
      </w:r>
      <w:r>
        <w:t> 1</w:t>
      </w:r>
      <w:r>
        <w:t> 2</w:t>
      </w:r>
      <w:r>
        <w:t> 3</w:t>
      </w:r>
      <w:r>
        <w:t>.</w:t>
      </w:r>
    </w:p>
    <w:p w:rsidR="00064F8A" w:rsidRDefault="00064F8A" w:rsidP="00E34EAA">
      <w:pPr>
        <w:spacing w:before="0" w:after="0" w:line="360" w:lineRule="auto"/>
      </w:pPr>
      <w:r>
        <w:t>*76. Стоїть: переступає через палку, на висоті коліна, лів. ногою 0</w:t>
      </w:r>
      <w:r>
        <w:t> 1</w:t>
      </w:r>
      <w:r>
        <w:t> 2</w:t>
      </w:r>
      <w:r>
        <w:t> 3</w:t>
      </w:r>
      <w:r>
        <w:t>.</w:t>
      </w:r>
    </w:p>
    <w:p w:rsidR="00064F8A" w:rsidRDefault="00064F8A" w:rsidP="00E34EAA">
      <w:pPr>
        <w:spacing w:before="0" w:after="0" w:line="360" w:lineRule="auto"/>
      </w:pPr>
      <w:r>
        <w:t>*77. Стоїть: біжить 4,5м, зупиняється і повертається назад 0</w:t>
      </w:r>
      <w:r>
        <w:t> 1</w:t>
      </w:r>
      <w:r>
        <w:t> 2</w:t>
      </w:r>
      <w:r>
        <w:t> 3</w:t>
      </w:r>
      <w:r>
        <w:t>.</w:t>
      </w:r>
    </w:p>
    <w:p w:rsidR="00064F8A" w:rsidRDefault="00064F8A" w:rsidP="00E34EAA">
      <w:pPr>
        <w:spacing w:before="0" w:after="0" w:line="360" w:lineRule="auto"/>
      </w:pPr>
      <w:r>
        <w:t>*78. Стоїть: копає м’яч пр. ногою 0</w:t>
      </w:r>
      <w:r>
        <w:t> 1</w:t>
      </w:r>
      <w:r>
        <w:t> 2</w:t>
      </w:r>
      <w:r>
        <w:t> 3</w:t>
      </w:r>
      <w:r>
        <w:t>.</w:t>
      </w:r>
    </w:p>
    <w:p w:rsidR="00064F8A" w:rsidRDefault="00064F8A" w:rsidP="00E34EAA">
      <w:pPr>
        <w:spacing w:before="0" w:after="0" w:line="360" w:lineRule="auto"/>
      </w:pPr>
      <w:r>
        <w:t>*79. Стоїть: копає м’яч лів. ногою 0</w:t>
      </w:r>
      <w:r>
        <w:t> 1</w:t>
      </w:r>
      <w:r>
        <w:t> 2</w:t>
      </w:r>
      <w:r>
        <w:t> 3</w:t>
      </w:r>
      <w:r>
        <w:t>.</w:t>
      </w:r>
    </w:p>
    <w:p w:rsidR="00064F8A" w:rsidRDefault="00064F8A" w:rsidP="00E34EAA">
      <w:pPr>
        <w:spacing w:before="0" w:after="0" w:line="360" w:lineRule="auto"/>
      </w:pPr>
      <w:r>
        <w:t>*80. Стоїть: підскакує двома ногами разом на 30см. 0</w:t>
      </w:r>
      <w:r>
        <w:t> 1</w:t>
      </w:r>
      <w:r>
        <w:t> 2</w:t>
      </w:r>
      <w:r>
        <w:t> 3</w:t>
      </w:r>
      <w:r>
        <w:t>.</w:t>
      </w:r>
    </w:p>
    <w:p w:rsidR="00064F8A" w:rsidRDefault="00064F8A" w:rsidP="00E34EAA">
      <w:pPr>
        <w:spacing w:before="0" w:after="0" w:line="360" w:lineRule="auto"/>
      </w:pPr>
      <w:r>
        <w:t>*81. Стоїть: стрибає вперед двома ногами разом на 30см. 0</w:t>
      </w:r>
      <w:r>
        <w:t> 1</w:t>
      </w:r>
      <w:r>
        <w:t> 2</w:t>
      </w:r>
      <w:r>
        <w:t> 3</w:t>
      </w:r>
      <w:r>
        <w:t>.</w:t>
      </w:r>
    </w:p>
    <w:p w:rsidR="00064F8A" w:rsidRDefault="00064F8A" w:rsidP="00E34EAA">
      <w:pPr>
        <w:spacing w:before="0" w:after="0" w:line="360" w:lineRule="auto"/>
      </w:pPr>
      <w:r>
        <w:t>*82. Стоїть на пр. нозі: підстрибує на пр.нозі 10 раз в колі 60 см. 0</w:t>
      </w:r>
      <w:r>
        <w:t> 1</w:t>
      </w:r>
      <w:r>
        <w:t> 2</w:t>
      </w:r>
      <w:r>
        <w:t> 3</w:t>
      </w:r>
      <w:r>
        <w:t>.</w:t>
      </w:r>
    </w:p>
    <w:p w:rsidR="00064F8A" w:rsidRDefault="00064F8A" w:rsidP="00E34EAA">
      <w:pPr>
        <w:spacing w:before="0" w:after="0" w:line="360" w:lineRule="auto"/>
      </w:pPr>
      <w:r>
        <w:t>*83. Стоїть на лів. нозі: підстрибує на лів.нозі 10 раз в колі 60 см. 0</w:t>
      </w:r>
      <w:r>
        <w:t> 1</w:t>
      </w:r>
      <w:r>
        <w:t> 2</w:t>
      </w:r>
      <w:r>
        <w:t> 3</w:t>
      </w:r>
      <w:r>
        <w:t>.</w:t>
      </w:r>
    </w:p>
    <w:p w:rsidR="00064F8A" w:rsidRDefault="00064F8A" w:rsidP="00E34EAA">
      <w:pPr>
        <w:spacing w:before="0" w:after="0" w:line="360" w:lineRule="auto"/>
      </w:pPr>
      <w:r>
        <w:t>*84. Стоїть трим. за 1 поручню: вверх 4 сходи, ногами почергово 0</w:t>
      </w:r>
      <w:r>
        <w:t> 1</w:t>
      </w:r>
      <w:r>
        <w:t> 2</w:t>
      </w:r>
      <w:r>
        <w:t> 3</w:t>
      </w:r>
      <w:r>
        <w:t>.</w:t>
      </w:r>
    </w:p>
    <w:p w:rsidR="00064F8A" w:rsidRDefault="00064F8A" w:rsidP="00E34EAA">
      <w:pPr>
        <w:spacing w:before="0" w:after="0" w:line="360" w:lineRule="auto"/>
      </w:pPr>
      <w:r>
        <w:t>*85. Стоїть трим. за 1 поручню: вниз 4 сходи, ногами почергово 0</w:t>
      </w:r>
      <w:r>
        <w:t> 1</w:t>
      </w:r>
      <w:r>
        <w:t> 2</w:t>
      </w:r>
      <w:r>
        <w:t> 3</w:t>
      </w:r>
      <w:r>
        <w:t>.</w:t>
      </w:r>
    </w:p>
    <w:p w:rsidR="00064F8A" w:rsidRDefault="00064F8A" w:rsidP="00E34EAA">
      <w:pPr>
        <w:spacing w:before="0" w:after="0" w:line="360" w:lineRule="auto"/>
      </w:pPr>
      <w:r>
        <w:t>*86. Стоїть: вверх 4 сходинки, ногами почергово 0</w:t>
      </w:r>
      <w:r>
        <w:t> 1</w:t>
      </w:r>
      <w:r>
        <w:t> 2</w:t>
      </w:r>
      <w:r>
        <w:t> 3</w:t>
      </w:r>
      <w:r>
        <w:t>.</w:t>
      </w:r>
    </w:p>
    <w:p w:rsidR="00064F8A" w:rsidRDefault="00064F8A" w:rsidP="00E34EAA">
      <w:pPr>
        <w:spacing w:before="0" w:after="0" w:line="360" w:lineRule="auto"/>
      </w:pPr>
      <w:r>
        <w:t>*87. Стоїть: вниз 4 сходинки, ногами почергово 0</w:t>
      </w:r>
      <w:r>
        <w:t> 1</w:t>
      </w:r>
      <w:r>
        <w:t> 2</w:t>
      </w:r>
      <w:r>
        <w:t> 3</w:t>
      </w:r>
      <w:r>
        <w:t>.</w:t>
      </w:r>
    </w:p>
    <w:p w:rsidR="00064F8A" w:rsidRDefault="00064F8A" w:rsidP="00E34EAA">
      <w:pPr>
        <w:spacing w:before="0" w:after="0" w:line="360" w:lineRule="auto"/>
      </w:pPr>
      <w:r>
        <w:t>*88. Стоїть на сходинці 15 см: зіскакує двома ногами одночасно 0</w:t>
      </w:r>
      <w:r>
        <w:t> 1</w:t>
      </w:r>
      <w:r>
        <w:t> 2</w:t>
      </w:r>
      <w:r>
        <w:t> 3</w:t>
      </w:r>
      <w:r>
        <w:t>.</w:t>
      </w:r>
    </w:p>
    <w:p w:rsidR="00064F8A" w:rsidRDefault="00064F8A" w:rsidP="00E34EAA">
      <w:pPr>
        <w:spacing w:before="0" w:after="0" w:line="360" w:lineRule="auto"/>
      </w:pPr>
      <w:r>
        <w:t>Загальний бал по E</w:t>
      </w:r>
    </w:p>
    <w:p w:rsidR="00064F8A" w:rsidRDefault="00064F8A" w:rsidP="00E34EAA">
      <w:pPr>
        <w:spacing w:before="0" w:after="0" w:line="360" w:lineRule="auto"/>
      </w:pPr>
      <w:r>
        <w:t xml:space="preserve">Чи це обстеження відображає „звичайні” можливості дитини так </w:t>
      </w:r>
      <w:r>
        <w:t xml:space="preserve"> ні </w:t>
      </w:r>
      <w:r>
        <w:t></w:t>
      </w:r>
    </w:p>
    <w:p w:rsidR="00064F8A" w:rsidRDefault="00064F8A" w:rsidP="00E34EAA">
      <w:pPr>
        <w:spacing w:before="0" w:after="0" w:line="360" w:lineRule="auto"/>
      </w:pPr>
      <w:r>
        <w:t>Примітки ..........................................................................................................................................................................................................................................................................</w:t>
      </w:r>
    </w:p>
    <w:p w:rsidR="00064F8A" w:rsidRDefault="00064F8A" w:rsidP="00E34EAA">
      <w:pPr>
        <w:spacing w:before="0" w:after="0" w:line="360" w:lineRule="auto"/>
      </w:pPr>
      <w:r>
        <w:t>__________________________________________________________________</w:t>
      </w:r>
    </w:p>
    <w:p w:rsidR="00064F8A" w:rsidRDefault="00064F8A" w:rsidP="00E34EAA">
      <w:pPr>
        <w:spacing w:before="0" w:after="0" w:line="360" w:lineRule="auto"/>
      </w:pPr>
      <w:r>
        <w:t>A. Лежання і перевороти = заг. бал по А _____ /51 *100 = _____%</w:t>
      </w:r>
    </w:p>
    <w:p w:rsidR="00064F8A" w:rsidRDefault="00064F8A" w:rsidP="00E34EAA">
      <w:pPr>
        <w:spacing w:before="0" w:after="0" w:line="360" w:lineRule="auto"/>
      </w:pPr>
      <w:r>
        <w:t>B. Сидіння = заг. бал по B _____ /60 *100 = _____%</w:t>
      </w:r>
    </w:p>
    <w:p w:rsidR="00064F8A" w:rsidRDefault="00064F8A" w:rsidP="00E34EAA">
      <w:pPr>
        <w:spacing w:before="0" w:after="0" w:line="360" w:lineRule="auto"/>
      </w:pPr>
      <w:r>
        <w:lastRenderedPageBreak/>
        <w:t>C. Повзання та на колінах = заг. бал по C _____ /42 *100 = _____%</w:t>
      </w:r>
    </w:p>
    <w:p w:rsidR="00064F8A" w:rsidRDefault="00064F8A" w:rsidP="00E34EAA">
      <w:pPr>
        <w:spacing w:before="0" w:after="0" w:line="360" w:lineRule="auto"/>
      </w:pPr>
      <w:r>
        <w:t>D. Стояння = заг. бал по D _____ /39 *100 = _____%</w:t>
      </w:r>
    </w:p>
    <w:p w:rsidR="00064F8A" w:rsidRDefault="00064F8A" w:rsidP="00E34EAA">
      <w:pPr>
        <w:spacing w:before="0" w:after="0" w:line="360" w:lineRule="auto"/>
      </w:pPr>
      <w:r>
        <w:t>E. Хода, біг, стрибки = заг. бал по E _____ /72 *100 = _____%</w:t>
      </w:r>
    </w:p>
    <w:p w:rsidR="00064F8A" w:rsidRDefault="00064F8A" w:rsidP="00E34EAA">
      <w:pPr>
        <w:spacing w:before="0" w:after="0" w:line="360" w:lineRule="auto"/>
      </w:pPr>
      <w:r>
        <w:t>Загальна оцінка = %A+%B+%C+%D+%E / 5= _______%</w:t>
      </w:r>
    </w:p>
    <w:p w:rsidR="00F84CE8" w:rsidRDefault="00F84CE8" w:rsidP="00E34EAA">
      <w:pPr>
        <w:spacing w:before="0" w:after="0" w:line="360" w:lineRule="auto"/>
      </w:pPr>
    </w:p>
    <w:p w:rsidR="00F84CE8" w:rsidRDefault="00F84CE8" w:rsidP="00E34EAA">
      <w:pPr>
        <w:spacing w:before="0" w:after="0" w:line="360" w:lineRule="auto"/>
      </w:pPr>
    </w:p>
    <w:p w:rsidR="00F84CE8" w:rsidRDefault="00F84CE8" w:rsidP="00E34EAA">
      <w:pPr>
        <w:spacing w:before="0" w:after="0" w:line="360" w:lineRule="auto"/>
      </w:pPr>
    </w:p>
    <w:p w:rsidR="00F84CE8" w:rsidRDefault="00F84CE8" w:rsidP="00E34EAA">
      <w:pPr>
        <w:spacing w:before="0" w:after="0" w:line="360" w:lineRule="auto"/>
      </w:pPr>
    </w:p>
    <w:p w:rsidR="00F84CE8" w:rsidRDefault="00F84CE8" w:rsidP="00E34EAA">
      <w:pPr>
        <w:spacing w:before="0" w:after="0" w:line="360" w:lineRule="auto"/>
      </w:pPr>
    </w:p>
    <w:p w:rsidR="00F84CE8" w:rsidRDefault="00F84CE8" w:rsidP="00E34EAA">
      <w:pPr>
        <w:spacing w:before="0" w:after="0" w:line="360" w:lineRule="auto"/>
      </w:pPr>
    </w:p>
    <w:p w:rsidR="00064F8A" w:rsidRDefault="00F84CE8" w:rsidP="00E34EAA">
      <w:pPr>
        <w:spacing w:before="0" w:after="0" w:line="360" w:lineRule="auto"/>
      </w:pPr>
      <w:r>
        <w:rPr>
          <w:noProof/>
          <w:lang w:val="uk-UA" w:eastAsia="uk-UA"/>
        </w:rPr>
        <w:drawing>
          <wp:inline distT="0" distB="0" distL="0" distR="0">
            <wp:extent cx="5940425" cy="4245610"/>
            <wp:effectExtent l="0" t="0" r="3175"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4245610"/>
                    </a:xfrm>
                    <a:prstGeom prst="rect">
                      <a:avLst/>
                    </a:prstGeom>
                  </pic:spPr>
                </pic:pic>
              </a:graphicData>
            </a:graphic>
          </wp:inline>
        </w:drawing>
      </w:r>
    </w:p>
    <w:p w:rsidR="00D52A0E" w:rsidRDefault="00D52A0E" w:rsidP="00E34EAA">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p>
    <w:p w:rsidR="00E65A00" w:rsidRDefault="00E65A00" w:rsidP="00E65A00">
      <w:pPr>
        <w:spacing w:before="0" w:after="0" w:line="360" w:lineRule="auto"/>
      </w:pPr>
      <w:r>
        <w:t>УДК   615.825</w:t>
      </w:r>
    </w:p>
    <w:p w:rsidR="00E65A00" w:rsidRDefault="00E65A00" w:rsidP="00E65A00">
      <w:pPr>
        <w:spacing w:before="0" w:after="0" w:line="360" w:lineRule="auto"/>
      </w:pPr>
    </w:p>
    <w:p w:rsidR="00E65A00" w:rsidRDefault="00E65A00" w:rsidP="00E65A00">
      <w:pPr>
        <w:spacing w:before="0" w:after="0" w:line="360" w:lineRule="auto"/>
        <w:jc w:val="center"/>
      </w:pPr>
      <w:r>
        <w:t>ОГЛЯД СУЧАСНИХ ЗАСОБІВ ФІЗИЧНОЇ РЕАБІЛІТАЦІЇ ДІТЕЙ З ЦЕРЕБРАЛЬНИМ ПАРАЛІЧЕМ</w:t>
      </w:r>
    </w:p>
    <w:p w:rsidR="00E65A00" w:rsidRDefault="00E65A00" w:rsidP="00E65A00">
      <w:pPr>
        <w:spacing w:before="0" w:after="0" w:line="360" w:lineRule="auto"/>
      </w:pPr>
    </w:p>
    <w:p w:rsidR="00E65A00" w:rsidRDefault="00E65A00" w:rsidP="00E65A00">
      <w:pPr>
        <w:spacing w:before="0" w:after="0" w:line="360" w:lineRule="auto"/>
        <w:jc w:val="center"/>
      </w:pPr>
      <w:r>
        <w:t>Копочинська Ю.В</w:t>
      </w:r>
    </w:p>
    <w:p w:rsidR="00E65A00" w:rsidRDefault="00E65A00" w:rsidP="00E65A00">
      <w:pPr>
        <w:spacing w:before="0" w:after="0" w:line="360" w:lineRule="auto"/>
        <w:jc w:val="center"/>
      </w:pPr>
      <w:r>
        <w:t>кандидат наук з фізичного виховання і спорту, доцент</w:t>
      </w:r>
    </w:p>
    <w:p w:rsidR="00E65A00" w:rsidRDefault="00E65A00" w:rsidP="00E65A00">
      <w:pPr>
        <w:spacing w:before="0" w:after="0" w:line="360" w:lineRule="auto"/>
        <w:jc w:val="center"/>
      </w:pPr>
      <w:r>
        <w:t>Київський політехнічний інститут імені Ігоря Сікорського</w:t>
      </w:r>
    </w:p>
    <w:p w:rsidR="00E65A00" w:rsidRDefault="00E65A00" w:rsidP="00E65A00">
      <w:pPr>
        <w:spacing w:before="0" w:after="0" w:line="360" w:lineRule="auto"/>
        <w:jc w:val="center"/>
      </w:pPr>
      <w:r>
        <w:t>проспект Перемоги 37,Київ,України</w:t>
      </w:r>
    </w:p>
    <w:p w:rsidR="00E65A00" w:rsidRDefault="00E65A00" w:rsidP="00E65A00">
      <w:pPr>
        <w:spacing w:before="0" w:after="0" w:line="360" w:lineRule="auto"/>
        <w:jc w:val="center"/>
      </w:pPr>
      <w:r>
        <w:t>https://orcid.org/0000-0001-5018-3747</w:t>
      </w:r>
    </w:p>
    <w:p w:rsidR="00E65A00" w:rsidRDefault="00E65A00" w:rsidP="00E65A00">
      <w:pPr>
        <w:spacing w:before="0" w:after="0" w:line="360" w:lineRule="auto"/>
        <w:jc w:val="center"/>
      </w:pPr>
      <w:r>
        <w:t>youliaco@ukr.net</w:t>
      </w:r>
    </w:p>
    <w:p w:rsidR="00E65A00" w:rsidRDefault="00E65A00" w:rsidP="00E65A00">
      <w:pPr>
        <w:spacing w:before="0" w:after="0" w:line="360" w:lineRule="auto"/>
      </w:pPr>
    </w:p>
    <w:p w:rsidR="00E65A00" w:rsidRDefault="00E65A00" w:rsidP="00E65A00">
      <w:pPr>
        <w:spacing w:before="0" w:after="0" w:line="360" w:lineRule="auto"/>
        <w:jc w:val="center"/>
      </w:pPr>
      <w:r>
        <w:t>Зайцева Вікторія</w:t>
      </w:r>
    </w:p>
    <w:p w:rsidR="00E65A00" w:rsidRDefault="00E65A00" w:rsidP="00E65A00">
      <w:pPr>
        <w:spacing w:before="0" w:after="0" w:line="360" w:lineRule="auto"/>
        <w:jc w:val="center"/>
      </w:pPr>
      <w:r>
        <w:t>студентка 5 курсу факультету біомедичної інженерії ,кафедри фізичної терапії та ерготерапії Київський політехнічний інститут імені Ігоря Сікорського</w:t>
      </w:r>
    </w:p>
    <w:p w:rsidR="00E65A00" w:rsidRDefault="00E65A00" w:rsidP="00E65A00">
      <w:pPr>
        <w:spacing w:before="0" w:after="0" w:line="360" w:lineRule="auto"/>
        <w:jc w:val="center"/>
      </w:pPr>
      <w:r>
        <w:t>проспект Перемоги 37, Київ,Україна</w:t>
      </w:r>
    </w:p>
    <w:p w:rsidR="00E65A00" w:rsidRDefault="00E65A00" w:rsidP="00E65A00">
      <w:pPr>
        <w:spacing w:before="0" w:after="0" w:line="360" w:lineRule="auto"/>
        <w:jc w:val="center"/>
      </w:pPr>
      <w:r>
        <w:t>https://orcid.org/0000-0002-6846-2039</w:t>
      </w:r>
    </w:p>
    <w:p w:rsidR="00E65A00" w:rsidRDefault="00E65A00" w:rsidP="00E65A00">
      <w:pPr>
        <w:spacing w:before="0" w:after="0" w:line="360" w:lineRule="auto"/>
        <w:jc w:val="center"/>
      </w:pPr>
      <w:r>
        <w:t>viktoriya.zaitseva97@gmail.com</w:t>
      </w:r>
    </w:p>
    <w:p w:rsidR="00E65A00" w:rsidRDefault="00E65A00" w:rsidP="00E65A00">
      <w:pPr>
        <w:spacing w:before="0" w:after="0" w:line="360" w:lineRule="auto"/>
        <w:jc w:val="center"/>
      </w:pPr>
    </w:p>
    <w:p w:rsidR="00E65A00" w:rsidRDefault="00E65A00" w:rsidP="00E65A00">
      <w:pPr>
        <w:spacing w:before="0" w:after="0" w:line="360" w:lineRule="auto"/>
        <w:jc w:val="center"/>
      </w:pPr>
      <w:r>
        <w:lastRenderedPageBreak/>
        <w:t>Анотація</w:t>
      </w:r>
    </w:p>
    <w:p w:rsidR="00E65A00" w:rsidRDefault="00E65A00" w:rsidP="00E65A00">
      <w:pPr>
        <w:spacing w:before="0" w:after="0" w:line="360" w:lineRule="auto"/>
        <w:ind w:firstLine="709"/>
      </w:pPr>
      <w:r>
        <w:t>В статті висвітлено досвід застосування засобів фізичної реабілітації (терапії) для дітей хворих на церебральний параліч. Зроблена спроба науково обґрунтувати, розкрити й оцінити ефективність засобів фізичної терапії при дитячому церебральному паралічі.</w:t>
      </w:r>
    </w:p>
    <w:p w:rsidR="00E65A00" w:rsidRDefault="00E65A00" w:rsidP="00E65A00">
      <w:pPr>
        <w:spacing w:before="0" w:after="0" w:line="360" w:lineRule="auto"/>
        <w:ind w:firstLine="709"/>
      </w:pPr>
      <w:r>
        <w:t>В основу статті покладено аналіз літературних джерел, про засоби для реабілітації дітей  з дитячим церебральним паралічем, наукова література, лікарсько- педагогічні спостереження, засоби фізичної терапії (кінезіотерапія, фізіотерапія, тейпування та масаж), клініко-інструментальні методи дослідження (огляд, пальпація, гоніометрія, мануально-м`язове тестування).</w:t>
      </w:r>
    </w:p>
    <w:p w:rsidR="00E65A00" w:rsidRDefault="00E65A00" w:rsidP="00E65A00">
      <w:pPr>
        <w:spacing w:before="0" w:after="0" w:line="360" w:lineRule="auto"/>
        <w:ind w:firstLine="709"/>
      </w:pPr>
      <w:r>
        <w:t xml:space="preserve">Проаналізовано частоту виявлення ДЦП різних форм в Україні і світі.  Узагальнено досвід застосування засобів реабілітації:  методи Бобат, Єфіменко, Козявкіна, Кебот, Феліс, Семенової. Узагальнення публікацій виявило, що найбільш часто використовується метод  Бобат та Єфіменко.    </w:t>
      </w:r>
    </w:p>
    <w:p w:rsidR="00E65A00" w:rsidRDefault="00E65A00" w:rsidP="00E65A00">
      <w:pPr>
        <w:spacing w:before="0" w:after="0" w:line="360" w:lineRule="auto"/>
        <w:ind w:firstLine="709"/>
      </w:pPr>
      <w:r>
        <w:t xml:space="preserve">Викладено особливості застосування різних програм реабілітації для дітей з різними симптомами прояву ДЦП (від ледь помітної недолугості до суттєвого ускладнення рухів однієї або декількох кінцівок, паралічу і тугорухливості суглобів,  поведінкові проблеми, проблеми із зором або слухом і / або судомні розлади.  Серед програм відзначено такі: методи ЛФК, масажу, фізіотерапії і рефлексотерапії вважаються досить ефективними на усіх етапах реабілітаційного процесу з урахуванням тяжкості функціональних порушень і загальних протипоказань. Для  вибору методів реабілітації корисно вивчити закономірності рухового розвитку здорової дитини і механізмів формування рухової патології у дітей з ДЦП. </w:t>
      </w:r>
    </w:p>
    <w:p w:rsidR="00E65A00" w:rsidRDefault="00E65A00" w:rsidP="00E65A00">
      <w:pPr>
        <w:spacing w:before="0" w:after="0" w:line="360" w:lineRule="auto"/>
        <w:ind w:firstLine="709"/>
      </w:pPr>
      <w:r>
        <w:t xml:space="preserve">В статті зроблено висновки, що кінезіотерапія, фізіотерапія, кінезіотейпування, масаж та використання методів  Бобат та Єфіменко сприяють позитивній динаміці клінічних проявів захворювання, нормалізації функціонального стану нервової системи дитини. </w:t>
      </w:r>
    </w:p>
    <w:p w:rsidR="00E65A00" w:rsidRDefault="00E65A00" w:rsidP="00E65A00">
      <w:pPr>
        <w:spacing w:before="0" w:after="0" w:line="360" w:lineRule="auto"/>
      </w:pPr>
      <w:r>
        <w:lastRenderedPageBreak/>
        <w:t>Ключові слова: дитячий церебральний параліч, фізична реабілітація, метод Бобат, метод Єфіменко, вертикалізація, велотренажер «Ріфтон».</w:t>
      </w:r>
    </w:p>
    <w:p w:rsidR="00E65A00"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491116" w:rsidRDefault="00E65A00" w:rsidP="00E65A00">
      <w:pPr>
        <w:spacing w:before="0" w:after="0" w:line="360" w:lineRule="auto"/>
      </w:pPr>
    </w:p>
    <w:p w:rsidR="00E65A00" w:rsidRPr="00E65A00" w:rsidRDefault="00E65A00" w:rsidP="00E65A00">
      <w:pPr>
        <w:spacing w:before="0" w:after="0" w:line="360" w:lineRule="auto"/>
        <w:jc w:val="center"/>
        <w:rPr>
          <w:lang w:val="en-US"/>
        </w:rPr>
      </w:pPr>
      <w:r w:rsidRPr="00E65A00">
        <w:rPr>
          <w:lang w:val="en-US"/>
        </w:rPr>
        <w:t>Kopochynska Y.V</w:t>
      </w:r>
    </w:p>
    <w:p w:rsidR="00E65A00" w:rsidRPr="00E65A00" w:rsidRDefault="00E65A00" w:rsidP="00E65A00">
      <w:pPr>
        <w:spacing w:before="0" w:after="0" w:line="360" w:lineRule="auto"/>
        <w:jc w:val="center"/>
        <w:rPr>
          <w:lang w:val="en-US"/>
        </w:rPr>
      </w:pPr>
      <w:r w:rsidRPr="00E65A00">
        <w:rPr>
          <w:lang w:val="en-US"/>
        </w:rPr>
        <w:t>Candidate of Sciences in Physical Education and sports, Associate Professor at Department Physical therapy end health therapy</w:t>
      </w:r>
    </w:p>
    <w:p w:rsidR="00E65A00" w:rsidRPr="00E65A00" w:rsidRDefault="00E65A00" w:rsidP="00E65A00">
      <w:pPr>
        <w:spacing w:before="0" w:after="0" w:line="360" w:lineRule="auto"/>
        <w:jc w:val="center"/>
        <w:rPr>
          <w:lang w:val="en-US"/>
        </w:rPr>
      </w:pPr>
      <w:r w:rsidRPr="00E65A00">
        <w:rPr>
          <w:lang w:val="en-US"/>
        </w:rPr>
        <w:t>Polytechnic Institute of the name of Igor Sikorsky</w:t>
      </w:r>
    </w:p>
    <w:p w:rsidR="00E65A00" w:rsidRPr="00E65A00" w:rsidRDefault="00E65A00" w:rsidP="00E65A00">
      <w:pPr>
        <w:spacing w:before="0" w:after="0" w:line="360" w:lineRule="auto"/>
        <w:jc w:val="center"/>
        <w:rPr>
          <w:lang w:val="en-US"/>
        </w:rPr>
      </w:pPr>
      <w:r w:rsidRPr="00E65A00">
        <w:rPr>
          <w:lang w:val="en-US"/>
        </w:rPr>
        <w:t>Avenue Peremoga37, Ukraine</w:t>
      </w:r>
    </w:p>
    <w:p w:rsidR="00E65A00" w:rsidRPr="00E65A00" w:rsidRDefault="00E65A00" w:rsidP="00E65A00">
      <w:pPr>
        <w:spacing w:before="0" w:after="0" w:line="360" w:lineRule="auto"/>
        <w:jc w:val="center"/>
        <w:rPr>
          <w:lang w:val="en-US"/>
        </w:rPr>
      </w:pPr>
      <w:r w:rsidRPr="00E65A00">
        <w:rPr>
          <w:lang w:val="en-US"/>
        </w:rPr>
        <w:t>youliaco@ukr.net</w:t>
      </w:r>
    </w:p>
    <w:p w:rsidR="00E65A00" w:rsidRPr="00E65A00" w:rsidRDefault="00E65A00" w:rsidP="00E65A00">
      <w:pPr>
        <w:spacing w:before="0" w:after="0" w:line="360" w:lineRule="auto"/>
        <w:rPr>
          <w:lang w:val="en-US"/>
        </w:rPr>
      </w:pPr>
    </w:p>
    <w:p w:rsidR="00E65A00" w:rsidRPr="00E65A00" w:rsidRDefault="00E65A00" w:rsidP="00E65A00">
      <w:pPr>
        <w:spacing w:before="0" w:after="0" w:line="360" w:lineRule="auto"/>
        <w:jc w:val="center"/>
        <w:rPr>
          <w:lang w:val="en-US"/>
        </w:rPr>
      </w:pPr>
      <w:r w:rsidRPr="00E65A00">
        <w:rPr>
          <w:lang w:val="en-US"/>
        </w:rPr>
        <w:t>Zaitseva V.O</w:t>
      </w:r>
    </w:p>
    <w:p w:rsidR="00E65A00" w:rsidRPr="00E65A00" w:rsidRDefault="00E65A00" w:rsidP="00E65A00">
      <w:pPr>
        <w:spacing w:before="0" w:after="0" w:line="360" w:lineRule="auto"/>
        <w:jc w:val="center"/>
        <w:rPr>
          <w:lang w:val="en-US"/>
        </w:rPr>
      </w:pPr>
      <w:r w:rsidRPr="00E65A00">
        <w:rPr>
          <w:lang w:val="en-US"/>
        </w:rPr>
        <w:t>5th year student Department Physical therapy end health therapy</w:t>
      </w:r>
    </w:p>
    <w:p w:rsidR="00E65A00" w:rsidRPr="00E65A00" w:rsidRDefault="00E65A00" w:rsidP="00E65A00">
      <w:pPr>
        <w:spacing w:before="0" w:after="0" w:line="360" w:lineRule="auto"/>
        <w:jc w:val="center"/>
        <w:rPr>
          <w:lang w:val="en-US"/>
        </w:rPr>
      </w:pPr>
      <w:r w:rsidRPr="00E65A00">
        <w:rPr>
          <w:lang w:val="en-US"/>
        </w:rPr>
        <w:t>Polytechnic Institute of the name of Igor Sikorsky</w:t>
      </w:r>
    </w:p>
    <w:p w:rsidR="00E65A00" w:rsidRPr="00E65A00" w:rsidRDefault="00E65A00" w:rsidP="00E65A00">
      <w:pPr>
        <w:spacing w:before="0" w:after="0" w:line="360" w:lineRule="auto"/>
        <w:jc w:val="center"/>
        <w:rPr>
          <w:lang w:val="en-US"/>
        </w:rPr>
      </w:pPr>
      <w:r w:rsidRPr="00E65A00">
        <w:rPr>
          <w:lang w:val="en-US"/>
        </w:rPr>
        <w:t>Avenue Peremoga37, Ukraine</w:t>
      </w:r>
    </w:p>
    <w:p w:rsidR="00E65A00" w:rsidRPr="00E65A00" w:rsidRDefault="00E65A00" w:rsidP="00E65A00">
      <w:pPr>
        <w:spacing w:before="0" w:after="0" w:line="360" w:lineRule="auto"/>
        <w:jc w:val="center"/>
        <w:rPr>
          <w:lang w:val="en-US"/>
        </w:rPr>
      </w:pPr>
      <w:r w:rsidRPr="00E65A00">
        <w:rPr>
          <w:lang w:val="en-US"/>
        </w:rPr>
        <w:t>https://orcid.org/0000-0002-6846-2039</w:t>
      </w:r>
    </w:p>
    <w:p w:rsidR="00E65A00" w:rsidRPr="00E65A00" w:rsidRDefault="00E65A00" w:rsidP="00E65A00">
      <w:pPr>
        <w:spacing w:before="0" w:after="0" w:line="360" w:lineRule="auto"/>
        <w:jc w:val="center"/>
        <w:rPr>
          <w:lang w:val="en-US"/>
        </w:rPr>
      </w:pPr>
      <w:r w:rsidRPr="00E65A00">
        <w:rPr>
          <w:lang w:val="en-US"/>
        </w:rPr>
        <w:t>viktoriya.zaitseva97@gmail.com</w:t>
      </w:r>
    </w:p>
    <w:p w:rsidR="00E65A00" w:rsidRPr="00E65A00" w:rsidRDefault="00E65A00" w:rsidP="00E65A00">
      <w:pPr>
        <w:spacing w:before="0" w:after="0" w:line="360" w:lineRule="auto"/>
        <w:jc w:val="center"/>
        <w:rPr>
          <w:lang w:val="en-US"/>
        </w:rPr>
      </w:pPr>
      <w:r w:rsidRPr="00E65A00">
        <w:rPr>
          <w:lang w:val="en-US"/>
        </w:rPr>
        <w:t>Abstract.</w:t>
      </w:r>
    </w:p>
    <w:p w:rsidR="00E65A00" w:rsidRPr="00E65A00" w:rsidRDefault="00E65A00" w:rsidP="00E65A00">
      <w:pPr>
        <w:spacing w:before="0" w:after="0" w:line="360" w:lineRule="auto"/>
        <w:ind w:firstLine="567"/>
        <w:rPr>
          <w:lang w:val="en-US"/>
        </w:rPr>
      </w:pPr>
      <w:r w:rsidRPr="00E65A00">
        <w:rPr>
          <w:lang w:val="en-US"/>
        </w:rPr>
        <w:t>In the statistics, there is a notice of information about the availability of physical rehabilitation (therapy) for children with ailments for cerebral palsy. An attempt has been made to scientifically substantiate, disclose and evaluate the effectiveness of physical therapy in cerebral palsy.</w:t>
      </w:r>
    </w:p>
    <w:p w:rsidR="00E65A00" w:rsidRPr="00E65A00" w:rsidRDefault="00E65A00" w:rsidP="00E65A00">
      <w:pPr>
        <w:spacing w:before="0" w:after="0" w:line="360" w:lineRule="auto"/>
        <w:ind w:firstLine="709"/>
        <w:rPr>
          <w:lang w:val="en-US"/>
        </w:rPr>
      </w:pPr>
      <w:r w:rsidRPr="00E65A00">
        <w:rPr>
          <w:lang w:val="en-US"/>
        </w:rPr>
        <w:lastRenderedPageBreak/>
        <w:t>The article is based on the analysis of literature sources on the means for rehabilitation of children with cerebral palsy, scientific literature, medical and pedagogical observations, means of physical therapy (kinesiotherapy, physiotherapy, taping and massage), clinical and instrumental research methods (examination, palpation, goniometry). , manual and muscular testing).</w:t>
      </w:r>
    </w:p>
    <w:p w:rsidR="00E65A00" w:rsidRDefault="00E65A00" w:rsidP="00E65A00">
      <w:pPr>
        <w:spacing w:before="0" w:after="0" w:line="360" w:lineRule="auto"/>
        <w:ind w:firstLine="709"/>
        <w:rPr>
          <w:lang w:val="en-US"/>
        </w:rPr>
      </w:pPr>
      <w:r w:rsidRPr="00E65A00">
        <w:rPr>
          <w:lang w:val="en-US"/>
        </w:rPr>
        <w:t>The frequency of detection of cerebral palsy of various forms in Ukraine and the world is analyzed. The experience of application of means of rehabilitation is generalized: methods of Bobat, Efimenko, Kozyavkina, Kebot, Felis, Semenova. The generalization of publications revealed that the method of Bobat and Yefimenko is most often used.</w:t>
      </w:r>
    </w:p>
    <w:p w:rsidR="00E65A00" w:rsidRDefault="00E65A00" w:rsidP="00E65A00">
      <w:pPr>
        <w:spacing w:before="0" w:after="0" w:line="360" w:lineRule="auto"/>
        <w:ind w:firstLine="709"/>
        <w:rPr>
          <w:lang w:val="en-US"/>
        </w:rPr>
      </w:pPr>
      <w:r w:rsidRPr="00E65A00">
        <w:rPr>
          <w:lang w:val="en-US"/>
        </w:rPr>
        <w:t>Features of various rehabilitation programs for children with various symptoms of cerebral palsy (from mild weakness to significant difficulty in movement of one or more limbs, paralysis and stiffness of the joints, behavioral problems, vision or hearing problems and / or convulsive disorders. : methods of exercise therapy, massage, physiotherapy and reflexology are considered quite effective at all stages of the rehabilitation process, taking into account the severity of functional disorders</w:t>
      </w:r>
      <w:r>
        <w:rPr>
          <w:lang w:val="en-US"/>
        </w:rPr>
        <w:t xml:space="preserve"> and general contraindications.</w:t>
      </w:r>
    </w:p>
    <w:p w:rsidR="00E65A00" w:rsidRPr="00E65A00" w:rsidRDefault="00E65A00" w:rsidP="00E65A00">
      <w:pPr>
        <w:spacing w:before="0" w:after="0" w:line="360" w:lineRule="auto"/>
        <w:ind w:firstLine="709"/>
        <w:rPr>
          <w:lang w:val="en-US"/>
        </w:rPr>
      </w:pPr>
      <w:r w:rsidRPr="00E65A00">
        <w:rPr>
          <w:lang w:val="en-US"/>
        </w:rPr>
        <w:t>The article concludes that kinesiotherapy, physiotherapy, kinesiotaping, massage and the use of methods Bobat and Efimenko contribute to the positive dynamics of clinical manifestations of the disease, the normalization of the functional state of the child's nervous system.</w:t>
      </w:r>
    </w:p>
    <w:p w:rsidR="00E65A00" w:rsidRDefault="00E65A00" w:rsidP="00E65A00">
      <w:pPr>
        <w:spacing w:before="0" w:after="0" w:line="360" w:lineRule="auto"/>
        <w:rPr>
          <w:lang w:val="en-US"/>
        </w:rPr>
      </w:pPr>
      <w:r w:rsidRPr="00E65A00">
        <w:rPr>
          <w:lang w:val="en-US"/>
        </w:rPr>
        <w:t>Key words: cerebral palsy, physical rehabilitation, Bobat method, Efimenko method, vertica</w:t>
      </w:r>
      <w:r>
        <w:rPr>
          <w:lang w:val="en-US"/>
        </w:rPr>
        <w:t>lization, Rifton exercise bike.</w:t>
      </w:r>
    </w:p>
    <w:p w:rsidR="00E65A00" w:rsidRDefault="00E65A00" w:rsidP="00E65A00">
      <w:pPr>
        <w:spacing w:before="0" w:after="0" w:line="360" w:lineRule="auto"/>
        <w:rPr>
          <w:lang w:val="en-US"/>
        </w:rPr>
      </w:pPr>
    </w:p>
    <w:p w:rsidR="00E65A00" w:rsidRPr="00491116" w:rsidRDefault="00E65A00" w:rsidP="00E65A00">
      <w:pPr>
        <w:spacing w:before="0" w:after="0" w:line="360" w:lineRule="auto"/>
        <w:ind w:firstLine="709"/>
        <w:rPr>
          <w:lang w:val="en-US"/>
        </w:rPr>
      </w:pPr>
      <w:r w:rsidRPr="00E65A00">
        <w:rPr>
          <w:b/>
        </w:rPr>
        <w:t>Актуальністьроботи</w:t>
      </w:r>
      <w:r>
        <w:t>полягаєвзначномупоширеннідитячогоцеребральногопаралічуабоДЦПвУкраїніісвітітанеобхідностіпідборуефективнихтабезпечнихметодівреабілітаціїдітейзцієюпатологією</w:t>
      </w:r>
      <w:r w:rsidRPr="00E65A00">
        <w:rPr>
          <w:lang w:val="en-US"/>
        </w:rPr>
        <w:t xml:space="preserve">.   </w:t>
      </w:r>
      <w:r>
        <w:t>ДЦП</w:t>
      </w:r>
      <w:r w:rsidRPr="00491116">
        <w:rPr>
          <w:lang w:val="en-US"/>
        </w:rPr>
        <w:t xml:space="preserve"> –¬ </w:t>
      </w:r>
      <w:r>
        <w:t>це</w:t>
      </w:r>
      <w:r w:rsidRPr="00491116">
        <w:rPr>
          <w:lang w:val="en-US"/>
        </w:rPr>
        <w:t xml:space="preserve"> </w:t>
      </w:r>
      <w:r>
        <w:t>комплекс</w:t>
      </w:r>
      <w:r w:rsidRPr="00491116">
        <w:rPr>
          <w:lang w:val="en-US"/>
        </w:rPr>
        <w:t xml:space="preserve"> </w:t>
      </w:r>
      <w:r>
        <w:t>порушень</w:t>
      </w:r>
      <w:r w:rsidRPr="00491116">
        <w:rPr>
          <w:lang w:val="en-US"/>
        </w:rPr>
        <w:t xml:space="preserve">, </w:t>
      </w:r>
      <w:r>
        <w:t>що</w:t>
      </w:r>
      <w:r w:rsidRPr="00491116">
        <w:rPr>
          <w:lang w:val="en-US"/>
        </w:rPr>
        <w:t xml:space="preserve"> </w:t>
      </w:r>
      <w:r>
        <w:t>впливають</w:t>
      </w:r>
      <w:r w:rsidRPr="00491116">
        <w:rPr>
          <w:lang w:val="en-US"/>
        </w:rPr>
        <w:t xml:space="preserve"> </w:t>
      </w:r>
      <w:r>
        <w:t>на</w:t>
      </w:r>
      <w:r w:rsidRPr="00491116">
        <w:rPr>
          <w:lang w:val="en-US"/>
        </w:rPr>
        <w:t xml:space="preserve"> </w:t>
      </w:r>
      <w:r>
        <w:t>здатність</w:t>
      </w:r>
      <w:r w:rsidRPr="00491116">
        <w:rPr>
          <w:lang w:val="en-US"/>
        </w:rPr>
        <w:t xml:space="preserve"> </w:t>
      </w:r>
      <w:r>
        <w:t>дитини</w:t>
      </w:r>
      <w:r w:rsidRPr="00491116">
        <w:rPr>
          <w:lang w:val="en-US"/>
        </w:rPr>
        <w:t xml:space="preserve"> </w:t>
      </w:r>
      <w:r>
        <w:t>рухатися</w:t>
      </w:r>
      <w:r w:rsidRPr="00491116">
        <w:rPr>
          <w:lang w:val="en-US"/>
        </w:rPr>
        <w:t xml:space="preserve">, </w:t>
      </w:r>
      <w:r>
        <w:t>підтримувати</w:t>
      </w:r>
      <w:r w:rsidRPr="00491116">
        <w:rPr>
          <w:lang w:val="en-US"/>
        </w:rPr>
        <w:t xml:space="preserve"> </w:t>
      </w:r>
      <w:r>
        <w:t>рівновагу</w:t>
      </w:r>
      <w:r w:rsidRPr="00491116">
        <w:rPr>
          <w:lang w:val="en-US"/>
        </w:rPr>
        <w:t xml:space="preserve"> </w:t>
      </w:r>
      <w:r>
        <w:t>і</w:t>
      </w:r>
      <w:r w:rsidRPr="00491116">
        <w:rPr>
          <w:lang w:val="en-US"/>
        </w:rPr>
        <w:t xml:space="preserve"> </w:t>
      </w:r>
      <w:r>
        <w:t>поставу</w:t>
      </w:r>
      <w:r w:rsidRPr="00491116">
        <w:rPr>
          <w:lang w:val="en-US"/>
        </w:rPr>
        <w:t xml:space="preserve">.  </w:t>
      </w:r>
      <w:r>
        <w:t>Науковці</w:t>
      </w:r>
      <w:r w:rsidRPr="00491116">
        <w:rPr>
          <w:lang w:val="en-US"/>
        </w:rPr>
        <w:t xml:space="preserve"> </w:t>
      </w:r>
      <w:r>
        <w:t>дають</w:t>
      </w:r>
      <w:r w:rsidRPr="00491116">
        <w:rPr>
          <w:lang w:val="en-US"/>
        </w:rPr>
        <w:t xml:space="preserve">  </w:t>
      </w:r>
      <w:r>
        <w:t>наступні</w:t>
      </w:r>
      <w:r w:rsidRPr="00491116">
        <w:rPr>
          <w:lang w:val="en-US"/>
        </w:rPr>
        <w:t xml:space="preserve"> </w:t>
      </w:r>
      <w:r>
        <w:t>визначення</w:t>
      </w:r>
      <w:r w:rsidRPr="00491116">
        <w:rPr>
          <w:lang w:val="en-US"/>
        </w:rPr>
        <w:t xml:space="preserve"> </w:t>
      </w:r>
      <w:r>
        <w:t>терміну</w:t>
      </w:r>
      <w:r w:rsidRPr="00491116">
        <w:rPr>
          <w:lang w:val="en-US"/>
        </w:rPr>
        <w:t xml:space="preserve"> </w:t>
      </w:r>
      <w:r>
        <w:t>ДЦП</w:t>
      </w:r>
      <w:r w:rsidRPr="00491116">
        <w:rPr>
          <w:lang w:val="en-US"/>
        </w:rPr>
        <w:t xml:space="preserve">.  </w:t>
      </w:r>
      <w:r>
        <w:t>За</w:t>
      </w:r>
      <w:r w:rsidRPr="00491116">
        <w:rPr>
          <w:lang w:val="en-US"/>
        </w:rPr>
        <w:t xml:space="preserve"> </w:t>
      </w:r>
      <w:r>
        <w:t>О</w:t>
      </w:r>
      <w:r w:rsidRPr="00491116">
        <w:rPr>
          <w:lang w:val="en-US"/>
        </w:rPr>
        <w:t xml:space="preserve">. </w:t>
      </w:r>
      <w:r>
        <w:t>М</w:t>
      </w:r>
      <w:r w:rsidRPr="00491116">
        <w:rPr>
          <w:lang w:val="en-US"/>
        </w:rPr>
        <w:t xml:space="preserve">. </w:t>
      </w:r>
      <w:r>
        <w:t>Мастюковою</w:t>
      </w:r>
      <w:r w:rsidRPr="00491116">
        <w:rPr>
          <w:lang w:val="en-US"/>
        </w:rPr>
        <w:t xml:space="preserve"> «</w:t>
      </w:r>
      <w:r>
        <w:t>Термін</w:t>
      </w:r>
      <w:r w:rsidRPr="00491116">
        <w:rPr>
          <w:lang w:val="en-US"/>
        </w:rPr>
        <w:t xml:space="preserve"> </w:t>
      </w:r>
      <w:r>
        <w:t>ДЦП</w:t>
      </w:r>
      <w:r w:rsidRPr="00491116">
        <w:rPr>
          <w:lang w:val="en-US"/>
        </w:rPr>
        <w:t xml:space="preserve"> </w:t>
      </w:r>
      <w:r>
        <w:t>позначає</w:t>
      </w:r>
      <w:r w:rsidRPr="00491116">
        <w:rPr>
          <w:lang w:val="en-US"/>
        </w:rPr>
        <w:t xml:space="preserve"> </w:t>
      </w:r>
      <w:r>
        <w:t>групу</w:t>
      </w:r>
      <w:r w:rsidRPr="00491116">
        <w:rPr>
          <w:lang w:val="en-US"/>
        </w:rPr>
        <w:t xml:space="preserve"> </w:t>
      </w:r>
      <w:r>
        <w:t>рухових</w:t>
      </w:r>
      <w:r w:rsidRPr="00491116">
        <w:rPr>
          <w:lang w:val="en-US"/>
        </w:rPr>
        <w:t xml:space="preserve"> </w:t>
      </w:r>
      <w:r>
        <w:t>розладів</w:t>
      </w:r>
      <w:r w:rsidRPr="00491116">
        <w:rPr>
          <w:lang w:val="en-US"/>
        </w:rPr>
        <w:t xml:space="preserve">, </w:t>
      </w:r>
      <w:r>
        <w:t>що</w:t>
      </w:r>
      <w:r w:rsidRPr="00491116">
        <w:rPr>
          <w:lang w:val="en-US"/>
        </w:rPr>
        <w:t xml:space="preserve"> </w:t>
      </w:r>
      <w:r>
        <w:lastRenderedPageBreak/>
        <w:t>виникають</w:t>
      </w:r>
      <w:r w:rsidRPr="00491116">
        <w:rPr>
          <w:lang w:val="en-US"/>
        </w:rPr>
        <w:t xml:space="preserve"> </w:t>
      </w:r>
      <w:r>
        <w:t>при</w:t>
      </w:r>
      <w:r w:rsidRPr="00491116">
        <w:rPr>
          <w:lang w:val="en-US"/>
        </w:rPr>
        <w:t xml:space="preserve"> </w:t>
      </w:r>
      <w:r>
        <w:t>ужаренні</w:t>
      </w:r>
      <w:r w:rsidRPr="00491116">
        <w:rPr>
          <w:lang w:val="en-US"/>
        </w:rPr>
        <w:t xml:space="preserve"> </w:t>
      </w:r>
      <w:r>
        <w:t>рухових</w:t>
      </w:r>
      <w:r w:rsidRPr="00491116">
        <w:rPr>
          <w:lang w:val="en-US"/>
        </w:rPr>
        <w:t xml:space="preserve"> </w:t>
      </w:r>
      <w:r>
        <w:t>систем</w:t>
      </w:r>
      <w:r w:rsidRPr="00491116">
        <w:rPr>
          <w:lang w:val="en-US"/>
        </w:rPr>
        <w:t xml:space="preserve"> </w:t>
      </w:r>
      <w:r>
        <w:t>головного</w:t>
      </w:r>
      <w:r w:rsidRPr="00491116">
        <w:rPr>
          <w:lang w:val="en-US"/>
        </w:rPr>
        <w:t xml:space="preserve"> </w:t>
      </w:r>
      <w:r>
        <w:t>мозку</w:t>
      </w:r>
      <w:r w:rsidRPr="00491116">
        <w:rPr>
          <w:lang w:val="en-US"/>
        </w:rPr>
        <w:t xml:space="preserve"> </w:t>
      </w:r>
      <w:r>
        <w:t>і</w:t>
      </w:r>
      <w:r w:rsidRPr="00491116">
        <w:rPr>
          <w:lang w:val="en-US"/>
        </w:rPr>
        <w:t xml:space="preserve"> </w:t>
      </w:r>
      <w:r>
        <w:t>виявляються</w:t>
      </w:r>
      <w:r w:rsidRPr="00491116">
        <w:rPr>
          <w:lang w:val="en-US"/>
        </w:rPr>
        <w:t xml:space="preserve"> </w:t>
      </w:r>
      <w:r>
        <w:t>в</w:t>
      </w:r>
      <w:r w:rsidRPr="00491116">
        <w:rPr>
          <w:lang w:val="en-US"/>
        </w:rPr>
        <w:t xml:space="preserve"> </w:t>
      </w:r>
      <w:r>
        <w:t>недоліку</w:t>
      </w:r>
      <w:r w:rsidRPr="00491116">
        <w:rPr>
          <w:lang w:val="en-US"/>
        </w:rPr>
        <w:t xml:space="preserve"> </w:t>
      </w:r>
      <w:r>
        <w:t>або</w:t>
      </w:r>
      <w:r w:rsidRPr="00491116">
        <w:rPr>
          <w:lang w:val="en-US"/>
        </w:rPr>
        <w:t xml:space="preserve"> </w:t>
      </w:r>
      <w:r>
        <w:t>відсутності</w:t>
      </w:r>
      <w:r w:rsidRPr="00491116">
        <w:rPr>
          <w:lang w:val="en-US"/>
        </w:rPr>
        <w:t xml:space="preserve"> </w:t>
      </w:r>
      <w:r>
        <w:t>контролю</w:t>
      </w:r>
      <w:r w:rsidRPr="00491116">
        <w:rPr>
          <w:lang w:val="en-US"/>
        </w:rPr>
        <w:t xml:space="preserve"> </w:t>
      </w:r>
      <w:r>
        <w:t>з</w:t>
      </w:r>
      <w:r w:rsidRPr="00491116">
        <w:rPr>
          <w:lang w:val="en-US"/>
        </w:rPr>
        <w:t xml:space="preserve"> </w:t>
      </w:r>
      <w:r>
        <w:t>боку</w:t>
      </w:r>
      <w:r w:rsidRPr="00491116">
        <w:rPr>
          <w:lang w:val="en-US"/>
        </w:rPr>
        <w:t xml:space="preserve"> </w:t>
      </w:r>
      <w:r>
        <w:t>нервової</w:t>
      </w:r>
      <w:r w:rsidRPr="00491116">
        <w:rPr>
          <w:lang w:val="en-US"/>
        </w:rPr>
        <w:t xml:space="preserve"> </w:t>
      </w:r>
      <w:r>
        <w:t>системи</w:t>
      </w:r>
      <w:r w:rsidRPr="00491116">
        <w:rPr>
          <w:lang w:val="en-US"/>
        </w:rPr>
        <w:t xml:space="preserve"> </w:t>
      </w:r>
      <w:r>
        <w:t>за</w:t>
      </w:r>
      <w:r w:rsidRPr="00491116">
        <w:rPr>
          <w:lang w:val="en-US"/>
        </w:rPr>
        <w:t xml:space="preserve"> </w:t>
      </w:r>
      <w:r>
        <w:t>функцій</w:t>
      </w:r>
      <w:r w:rsidRPr="00491116">
        <w:rPr>
          <w:lang w:val="en-US"/>
        </w:rPr>
        <w:t xml:space="preserve"> </w:t>
      </w:r>
      <w:r>
        <w:t>м</w:t>
      </w:r>
      <w:r w:rsidRPr="00491116">
        <w:rPr>
          <w:lang w:val="en-US"/>
        </w:rPr>
        <w:t>’</w:t>
      </w:r>
      <w:r>
        <w:t>язів</w:t>
      </w:r>
      <w:r w:rsidRPr="00491116">
        <w:rPr>
          <w:lang w:val="en-US"/>
        </w:rPr>
        <w:t xml:space="preserve">» [1].  </w:t>
      </w:r>
      <w:r>
        <w:t>За</w:t>
      </w:r>
      <w:r w:rsidRPr="00491116">
        <w:rPr>
          <w:lang w:val="en-US"/>
        </w:rPr>
        <w:t xml:space="preserve"> </w:t>
      </w:r>
      <w:r>
        <w:t>Л</w:t>
      </w:r>
      <w:r w:rsidRPr="00491116">
        <w:rPr>
          <w:lang w:val="en-US"/>
        </w:rPr>
        <w:t xml:space="preserve">. </w:t>
      </w:r>
      <w:r>
        <w:t>О</w:t>
      </w:r>
      <w:r w:rsidRPr="00491116">
        <w:rPr>
          <w:lang w:val="en-US"/>
        </w:rPr>
        <w:t xml:space="preserve">. </w:t>
      </w:r>
      <w:r>
        <w:t>Бадаляном</w:t>
      </w:r>
      <w:r w:rsidRPr="00491116">
        <w:rPr>
          <w:lang w:val="en-US"/>
        </w:rPr>
        <w:t xml:space="preserve"> (2003), </w:t>
      </w:r>
      <w:r>
        <w:t>дитячі</w:t>
      </w:r>
      <w:r w:rsidRPr="00491116">
        <w:rPr>
          <w:lang w:val="en-US"/>
        </w:rPr>
        <w:t xml:space="preserve"> </w:t>
      </w:r>
      <w:r>
        <w:t>церебральні</w:t>
      </w:r>
      <w:r w:rsidRPr="00491116">
        <w:rPr>
          <w:lang w:val="en-US"/>
        </w:rPr>
        <w:t xml:space="preserve"> </w:t>
      </w:r>
      <w:r>
        <w:t>паралічі</w:t>
      </w:r>
      <w:r w:rsidRPr="00491116">
        <w:rPr>
          <w:lang w:val="en-US"/>
        </w:rPr>
        <w:t xml:space="preserve"> – </w:t>
      </w:r>
      <w:r>
        <w:t>це</w:t>
      </w:r>
      <w:r w:rsidRPr="00491116">
        <w:rPr>
          <w:lang w:val="en-US"/>
        </w:rPr>
        <w:t xml:space="preserve"> </w:t>
      </w:r>
      <w:r>
        <w:t>група</w:t>
      </w:r>
      <w:r w:rsidRPr="00491116">
        <w:rPr>
          <w:lang w:val="en-US"/>
        </w:rPr>
        <w:t xml:space="preserve"> </w:t>
      </w:r>
      <w:r>
        <w:t>патологічних</w:t>
      </w:r>
      <w:r w:rsidRPr="00491116">
        <w:rPr>
          <w:lang w:val="en-US"/>
        </w:rPr>
        <w:t xml:space="preserve"> </w:t>
      </w:r>
      <w:r>
        <w:t>синдромів</w:t>
      </w:r>
      <w:r w:rsidRPr="00491116">
        <w:rPr>
          <w:lang w:val="en-US"/>
        </w:rPr>
        <w:t xml:space="preserve">, </w:t>
      </w:r>
      <w:r>
        <w:t>що</w:t>
      </w:r>
      <w:r w:rsidRPr="00491116">
        <w:rPr>
          <w:lang w:val="en-US"/>
        </w:rPr>
        <w:t xml:space="preserve"> </w:t>
      </w:r>
      <w:r>
        <w:t>виникають</w:t>
      </w:r>
      <w:r w:rsidRPr="00491116">
        <w:rPr>
          <w:lang w:val="en-US"/>
        </w:rPr>
        <w:t xml:space="preserve"> </w:t>
      </w:r>
      <w:r>
        <w:t>унаслідок</w:t>
      </w:r>
      <w:r w:rsidRPr="00491116">
        <w:rPr>
          <w:lang w:val="en-US"/>
        </w:rPr>
        <w:t xml:space="preserve"> </w:t>
      </w:r>
      <w:r>
        <w:t>внутрішньоутробних</w:t>
      </w:r>
      <w:r w:rsidRPr="00491116">
        <w:rPr>
          <w:lang w:val="en-US"/>
        </w:rPr>
        <w:t xml:space="preserve">, </w:t>
      </w:r>
      <w:r>
        <w:t>родових</w:t>
      </w:r>
      <w:r w:rsidRPr="00491116">
        <w:rPr>
          <w:lang w:val="en-US"/>
        </w:rPr>
        <w:t xml:space="preserve"> </w:t>
      </w:r>
      <w:r>
        <w:t>або</w:t>
      </w:r>
      <w:r w:rsidRPr="00491116">
        <w:rPr>
          <w:lang w:val="en-US"/>
        </w:rPr>
        <w:t xml:space="preserve"> </w:t>
      </w:r>
      <w:r>
        <w:t>післяродових</w:t>
      </w:r>
      <w:r w:rsidRPr="00491116">
        <w:rPr>
          <w:lang w:val="en-US"/>
        </w:rPr>
        <w:t xml:space="preserve"> </w:t>
      </w:r>
      <w:r>
        <w:t>уражень</w:t>
      </w:r>
      <w:r w:rsidRPr="00491116">
        <w:rPr>
          <w:lang w:val="en-US"/>
        </w:rPr>
        <w:t xml:space="preserve"> </w:t>
      </w:r>
      <w:r>
        <w:t>мозку</w:t>
      </w:r>
      <w:r w:rsidRPr="00491116">
        <w:rPr>
          <w:lang w:val="en-US"/>
        </w:rPr>
        <w:t xml:space="preserve"> </w:t>
      </w:r>
      <w:r>
        <w:t>і</w:t>
      </w:r>
      <w:r w:rsidRPr="00491116">
        <w:rPr>
          <w:lang w:val="en-US"/>
        </w:rPr>
        <w:t xml:space="preserve"> </w:t>
      </w:r>
      <w:r>
        <w:t>виявляються</w:t>
      </w:r>
      <w:r w:rsidRPr="00491116">
        <w:rPr>
          <w:lang w:val="en-US"/>
        </w:rPr>
        <w:t xml:space="preserve"> </w:t>
      </w:r>
      <w:r>
        <w:t>у</w:t>
      </w:r>
      <w:r w:rsidRPr="00491116">
        <w:rPr>
          <w:lang w:val="en-US"/>
        </w:rPr>
        <w:t xml:space="preserve"> </w:t>
      </w:r>
      <w:r>
        <w:t>формі</w:t>
      </w:r>
      <w:r w:rsidRPr="00491116">
        <w:rPr>
          <w:lang w:val="en-US"/>
        </w:rPr>
        <w:t xml:space="preserve"> </w:t>
      </w:r>
      <w:r>
        <w:t>рухових</w:t>
      </w:r>
      <w:r w:rsidRPr="00491116">
        <w:rPr>
          <w:lang w:val="en-US"/>
        </w:rPr>
        <w:t xml:space="preserve">, </w:t>
      </w:r>
      <w:r>
        <w:t>мовних</w:t>
      </w:r>
      <w:r w:rsidRPr="00491116">
        <w:rPr>
          <w:lang w:val="en-US"/>
        </w:rPr>
        <w:t xml:space="preserve"> </w:t>
      </w:r>
      <w:r>
        <w:t>і</w:t>
      </w:r>
      <w:r w:rsidRPr="00491116">
        <w:rPr>
          <w:lang w:val="en-US"/>
        </w:rPr>
        <w:t xml:space="preserve"> </w:t>
      </w:r>
      <w:r>
        <w:t>психічних</w:t>
      </w:r>
      <w:r w:rsidRPr="00491116">
        <w:rPr>
          <w:lang w:val="en-US"/>
        </w:rPr>
        <w:t xml:space="preserve"> </w:t>
      </w:r>
      <w:r>
        <w:t>порушень</w:t>
      </w:r>
      <w:r w:rsidRPr="00491116">
        <w:rPr>
          <w:lang w:val="en-US"/>
        </w:rPr>
        <w:t xml:space="preserve"> [2].</w:t>
      </w:r>
    </w:p>
    <w:p w:rsidR="00E65A00" w:rsidRPr="00E65A00" w:rsidRDefault="00E65A00" w:rsidP="00E65A00">
      <w:pPr>
        <w:spacing w:before="0" w:after="0" w:line="360" w:lineRule="auto"/>
        <w:ind w:firstLine="709"/>
      </w:pPr>
      <w:r>
        <w:t>Частота ДЦП в Україні складає 2,4 - 2,5 випадків, а в різних регіонах країни коливається від 2,3 до 4,5 на 1000 дитячого населення. Головні причини дитячої інвалідизації – захворювання ЦНС (зокрема, ДЦП). Щорічно реєструють близько 3 тис. випадків ДЦП, встановлених вперше. В промислово розвинених країнах частота ДЦП становить 2 випадки на 1000 живих новонароджених [3, 4, 5].</w:t>
      </w:r>
    </w:p>
    <w:p w:rsidR="00E65A00" w:rsidRPr="00491116" w:rsidRDefault="00E65A00" w:rsidP="00E65A00">
      <w:pPr>
        <w:spacing w:before="0" w:after="0" w:line="360" w:lineRule="auto"/>
        <w:ind w:firstLine="709"/>
      </w:pPr>
      <w:r>
        <w:t>ДлявідновленнядітейзДЦПвикористовуютьтакіметодифізичноїтерапії</w:t>
      </w:r>
      <w:r w:rsidRPr="00491116">
        <w:t xml:space="preserve">: </w:t>
      </w:r>
      <w:r>
        <w:t>лікувальнафізкультура</w:t>
      </w:r>
      <w:r w:rsidRPr="00491116">
        <w:t xml:space="preserve">, </w:t>
      </w:r>
      <w:r>
        <w:t>фізіотерапія</w:t>
      </w:r>
      <w:r w:rsidRPr="00491116">
        <w:t xml:space="preserve">, </w:t>
      </w:r>
      <w:r>
        <w:t>лікувальниймасаждляпокращеннятавідновленнястануздоров</w:t>
      </w:r>
      <w:r w:rsidRPr="00491116">
        <w:t>’</w:t>
      </w:r>
      <w:r>
        <w:t>ядитини</w:t>
      </w:r>
      <w:r w:rsidRPr="00491116">
        <w:t xml:space="preserve">. </w:t>
      </w:r>
      <w:r>
        <w:t>НанашудумкубракуєпублікаційщоаналізуютьрізноманітніметодифізичноїреабілітаціїудітейзДЦП</w:t>
      </w:r>
      <w:r w:rsidRPr="00491116">
        <w:t xml:space="preserve">, </w:t>
      </w:r>
      <w:r>
        <w:t>щоізумовилоактуальністьцієїстатті</w:t>
      </w:r>
      <w:r w:rsidRPr="00491116">
        <w:t xml:space="preserve">. </w:t>
      </w:r>
    </w:p>
    <w:p w:rsidR="00E65A00" w:rsidRPr="00491116" w:rsidRDefault="00E65A00" w:rsidP="00E65A00">
      <w:pPr>
        <w:spacing w:before="0" w:after="0" w:line="360" w:lineRule="auto"/>
        <w:ind w:firstLine="709"/>
      </w:pPr>
      <w:r w:rsidRPr="00E65A00">
        <w:rPr>
          <w:b/>
        </w:rPr>
        <w:t>Метадослідження</w:t>
      </w:r>
      <w:r>
        <w:t>полягаєуаналізітаузагальненіметодівтазасобівфізичноїтерапіїприлікуванніДЦПудітейдовісімнадцятироків</w:t>
      </w:r>
      <w:r w:rsidRPr="00491116">
        <w:t xml:space="preserve">. </w:t>
      </w:r>
      <w:r>
        <w:t>Для реалізації поставленої  мети сформульовані та послідовно вирішені такі завдання:</w:t>
      </w:r>
    </w:p>
    <w:p w:rsidR="00E65A00" w:rsidRDefault="00E65A00" w:rsidP="00E65A00">
      <w:pPr>
        <w:spacing w:before="0" w:after="0" w:line="360" w:lineRule="auto"/>
      </w:pPr>
      <w:r>
        <w:t>-</w:t>
      </w:r>
      <w:r>
        <w:tab/>
        <w:t>проаналізовати літературні джерела що присвячені питанням;</w:t>
      </w:r>
    </w:p>
    <w:p w:rsidR="00E65A00" w:rsidRDefault="00E65A00" w:rsidP="00E65A00">
      <w:pPr>
        <w:spacing w:before="0" w:after="0" w:line="360" w:lineRule="auto"/>
      </w:pPr>
      <w:r>
        <w:t>-</w:t>
      </w:r>
      <w:r>
        <w:tab/>
        <w:t xml:space="preserve">узагальненити досвід застосування засобів реабілітації дітей з ДЦП; </w:t>
      </w:r>
    </w:p>
    <w:p w:rsidR="00E65A00" w:rsidRDefault="00E65A00" w:rsidP="00E65A00">
      <w:pPr>
        <w:spacing w:before="0" w:after="0" w:line="360" w:lineRule="auto"/>
      </w:pPr>
      <w:r>
        <w:t>-</w:t>
      </w:r>
      <w:r>
        <w:tab/>
        <w:t xml:space="preserve">сформульовати пропозиції щодо комплексного використання методів ребілітації (масаж, фізіотерація, кінезіотерапія). </w:t>
      </w:r>
    </w:p>
    <w:p w:rsidR="00E65A00" w:rsidRDefault="00E65A00" w:rsidP="00E65A00">
      <w:pPr>
        <w:spacing w:before="0" w:after="0" w:line="360" w:lineRule="auto"/>
        <w:ind w:firstLine="709"/>
      </w:pPr>
      <w:r w:rsidRPr="00E65A00">
        <w:rPr>
          <w:b/>
        </w:rPr>
        <w:t>Методи дослідження.</w:t>
      </w:r>
      <w:r>
        <w:t xml:space="preserve"> У процесі вирішення поставленої мети нами використовувалися такі методи дослідження: вивчення та аналіз науково-методичної літератури з проблеми дослідження, метод порівняння, метод узагальнення.</w:t>
      </w:r>
    </w:p>
    <w:p w:rsidR="00E65A00" w:rsidRDefault="00E65A00" w:rsidP="00E65A00">
      <w:pPr>
        <w:spacing w:before="0" w:after="0" w:line="360" w:lineRule="auto"/>
        <w:ind w:firstLine="709"/>
      </w:pPr>
      <w:r w:rsidRPr="00E65A00">
        <w:rPr>
          <w:b/>
        </w:rPr>
        <w:t>Результати досліджень.</w:t>
      </w:r>
      <w:r>
        <w:t xml:space="preserve"> Існує багато методів консервативної та альтернативної медицини, які використовуються для лікування хворих з </w:t>
      </w:r>
      <w:r>
        <w:lastRenderedPageBreak/>
        <w:t xml:space="preserve">церебральними паралічами. Сьогодні неможливо цих пацієнтів вилікувати повністю, проте вже існують схеми лікування, які спрямовані на розвиток функцій, яких не вистачає для можливості вести якомога більш повноцінне життя: кінезіотерапія (масаж, лікувальна фізкультура), авторські комплексні інтегральні методи реабілітації, метод професора Козявкіна (Система інтенсивної нейрофізіологічної Реабілітації), методика К.А. Семенової, концепція Б. Бобат, метод В. Войта і інші. </w:t>
      </w:r>
    </w:p>
    <w:p w:rsidR="00E65A00" w:rsidRDefault="00E65A00" w:rsidP="00E65A00">
      <w:pPr>
        <w:spacing w:before="0" w:after="0" w:line="360" w:lineRule="auto"/>
        <w:ind w:firstLine="709"/>
      </w:pPr>
      <w:r>
        <w:t>Медикаментозне лікування (препарати ботулотоксину А, центральні міорелаксанти), сенсорна інтеграція, сенсорна кімната, акупунктурна терапія, засоби ортопедичної корекції етапне гіпсування, ортезування, ортопедичне взуття, шини за показаннями. Хірургічне лікування (подовження сухожиль, зменшення тонусу уражених м'язів), іпотерапія, акватерапія в спеціалізованих центрах і басейнах, технічні пристрої медичної реабілітації [12].</w:t>
      </w:r>
    </w:p>
    <w:p w:rsidR="00E65A00" w:rsidRDefault="00E65A00" w:rsidP="00E65A00">
      <w:pPr>
        <w:spacing w:before="0" w:after="0" w:line="360" w:lineRule="auto"/>
        <w:ind w:firstLine="709"/>
      </w:pPr>
      <w:r>
        <w:t>У дітей раннього віку високий потенціал головного мозку до регенерації, а тому лікування ДЦП необхідно починати якомога раніше. Тільки синергія зусиль багатопрофільної команди фахівців різних галузей медицини, реабілітології і психології здатна максимізувати ефект від лікування і допомогти досягти його максимальних результатів. Безперечно, це важка, комплексна і, що важливо, високоспеціалізована робота, проте ні на хвилину не можна забувати, що головна мета лікування хворих з ДЦП – не тільки поліпшення самопочуття або адаптація до вимог нашого часу, а й суттєве підвищення якості їх життя [12].</w:t>
      </w:r>
    </w:p>
    <w:p w:rsidR="00E65A00" w:rsidRDefault="00E65A00" w:rsidP="00E65A00">
      <w:pPr>
        <w:spacing w:before="0" w:after="0" w:line="360" w:lineRule="auto"/>
        <w:ind w:firstLine="709"/>
      </w:pPr>
      <w:r>
        <w:t>Фізична терапія при церебральному паралічі покращує: м`язеву силу, гнучкість, витривалість, ходу, координацію, рівновагу та загальний стан дитини. Дозволяє придбати нові рухові навички, оптимізувати та зафіксувати існуючі, завдяки правильному підбору технічних допоміжних засобів, які полегшують дитині рух та роблять його безпечним.</w:t>
      </w:r>
    </w:p>
    <w:p w:rsidR="00E65A00" w:rsidRDefault="00E65A00" w:rsidP="00E65A00">
      <w:pPr>
        <w:spacing w:before="0" w:after="0" w:line="360" w:lineRule="auto"/>
        <w:ind w:firstLine="709"/>
      </w:pPr>
      <w:r>
        <w:t xml:space="preserve">Лікування дітей, хворих на ДЦП передбачає комплексні та систематичні заходи реабілітації для поліпшення загального стану дитини. </w:t>
      </w:r>
      <w:r>
        <w:lastRenderedPageBreak/>
        <w:t>Це можливо завдяки розроблених методів моторного перенавчання дітей (методи Бобат, Єфіменко, Козявкіна, Кебот, Феліс, Семенової). Ці методи дозволяють знизити ступінь інвалідності або навіть усунути її [6].</w:t>
      </w:r>
    </w:p>
    <w:p w:rsidR="00E65A00" w:rsidRDefault="00E65A00" w:rsidP="00E65A00">
      <w:pPr>
        <w:spacing w:before="0" w:after="0" w:line="360" w:lineRule="auto"/>
        <w:ind w:firstLine="709"/>
      </w:pPr>
      <w:r>
        <w:t>Найбільш важливою ланкою реабілітації є лікувальна фізкультура і масаж. ЛФК призначається всім дітям з ДЦП за індивідуальною методикою. При проведенні кінезіотерапії широко використовуються технічні засоби, такі як вертикалізація в опорі, заняття на спеціальному велотренажері «Ріфтон», «Гросса», тренінг в нейро-ортопедичних костюмах «Єва», «Фаетон», «Гравістон», «Аделі».</w:t>
      </w:r>
    </w:p>
    <w:p w:rsidR="00E65A00" w:rsidRDefault="00E65A00" w:rsidP="00E65A00">
      <w:pPr>
        <w:spacing w:before="0" w:after="0" w:line="360" w:lineRule="auto"/>
        <w:ind w:firstLine="709"/>
      </w:pPr>
      <w:r>
        <w:t>Вертикалізація в опорі проводиться дітям, які не мають протипоказань, навіть якщо ця ніколи, за оцінками фахівця, не буде стояти і ходити. Завдяки вертикалізації психологічно змінюється сприйняття світу з вертикального положення, виправляються патологічні установки нижніх кінцівок, розтягуються укорочені спастичні м'язи, поліпшуються функції дихальної, серцево-судинної, травної систем організму, оптимально розвиваються суглоби.</w:t>
      </w:r>
    </w:p>
    <w:p w:rsidR="00E65A00" w:rsidRDefault="00E65A00" w:rsidP="00E65A00">
      <w:pPr>
        <w:spacing w:before="0" w:after="0" w:line="360" w:lineRule="auto"/>
        <w:ind w:firstLine="709"/>
      </w:pPr>
      <w:r>
        <w:t>Заняття на спеціальному велотренажері «Ріфтон», проводиться наступним чином, дитину міцно фіксують, не потрібні моторні навички. Велосипед стійкий, їзда на ньому безпечна для хворого. Заняття на велосипеді сприяють запобіганню розвитку і прогресуванню контрактур, зміцненню ослаблених і розтягування укорочених м'язів, поліпшенню росту кісток, контролю голови і тулуба, узгодженості руху очей і рук, поліпшенню емоційного фону і мотивації до рухів.</w:t>
      </w:r>
    </w:p>
    <w:p w:rsidR="00E65A00" w:rsidRDefault="00E65A00" w:rsidP="00E65A00">
      <w:pPr>
        <w:spacing w:before="0" w:after="0" w:line="360" w:lineRule="auto"/>
        <w:ind w:firstLine="709"/>
      </w:pPr>
      <w:r>
        <w:t>Заняття на «тренажері Гросса»,  це пристрій, що складається з натягнутого троса з рухомим блоком, еластичних тяг, страхувального пояса, куди фіксується дитина. В результаті занять на тренажері полегшуються будь-які рухи дитини, покращується діапазон руху, коротшає час переходу до самостійної ходьби, зменшується почуття страху при самостійних рухах [7].</w:t>
      </w:r>
    </w:p>
    <w:p w:rsidR="00E65A00" w:rsidRDefault="00E65A00" w:rsidP="00E65A00">
      <w:pPr>
        <w:spacing w:before="0" w:after="0" w:line="360" w:lineRule="auto"/>
        <w:ind w:firstLine="709"/>
      </w:pPr>
      <w:r>
        <w:t xml:space="preserve">Тренінг в нейро- ортопедичних костюмах «Єва», «Фаетон», «Гравістон», «Аделі» сприяє відновленню природного розподілу м'язового </w:t>
      </w:r>
      <w:r>
        <w:lastRenderedPageBreak/>
        <w:t>тонусу, формуванню постуральной стійкості, дозволяє дітям більш впевнено ходити з підтримкою і сидіти, покращує відчуття рівноваги.</w:t>
      </w:r>
    </w:p>
    <w:p w:rsidR="00E65A00" w:rsidRDefault="00E65A00" w:rsidP="00E65A00">
      <w:pPr>
        <w:spacing w:before="0" w:after="0" w:line="360" w:lineRule="auto"/>
        <w:ind w:firstLine="709"/>
      </w:pPr>
      <w:r>
        <w:t>Функціональний ортез «SWASH» стабілізує тазостегновий суглоб, зберігає звичайний рівень активності дитини, усуває загрозу вивиху стегна, покращує формування вертлюжної западини, зменшує спастику привідних м'язів стегна.</w:t>
      </w:r>
    </w:p>
    <w:p w:rsidR="00E65A00" w:rsidRDefault="00E65A00" w:rsidP="00E65A00">
      <w:pPr>
        <w:spacing w:before="0" w:after="0" w:line="360" w:lineRule="auto"/>
        <w:ind w:firstLine="709"/>
      </w:pPr>
      <w:r>
        <w:t>Контрактури – одні з найбільш частих і серйозних ускладнень церебрального паралічу. У дітей з ДЦП спастика зашкоджує розтягуванню м’язів, через що вони ростуть не так швидко і відстають в довжині від кісток. Розвиток контрактур у хворих церебральним паралічем може призводити до погіршення рівноваги і втрати вже набутих навичок. Програма фізичної реабілітації має спрямовувати зусилля на уникнення небажаного наслідку хвороби шляхом розтягування спастичних м’язів.</w:t>
      </w:r>
    </w:p>
    <w:p w:rsidR="00E65A00" w:rsidRDefault="00E65A00" w:rsidP="00E65A00">
      <w:pPr>
        <w:spacing w:before="0" w:after="0" w:line="360" w:lineRule="auto"/>
        <w:ind w:firstLine="709"/>
      </w:pPr>
      <w:r>
        <w:t xml:space="preserve">Наступна ланка фізичної реабілітації – це сприяння моторному розвитку дитини. Відома програма за методом Бобат базується на такій ідеї «примітивні рефлекси, котрі у дітей з ДЦП не зникають, а навпаки зберігаються і посилюються, і є основною перешкодою до здійснення вольового контролю за рухами». Реабілітологи, що застосовують метод Бобат намагаються протидіяти цим рефлексам шляхом позиціонування дитини, тобто придання правильного положення тіла, що необхідно для виконання певних рухів. </w:t>
      </w:r>
    </w:p>
    <w:p w:rsidR="00E65A00" w:rsidRDefault="00E65A00" w:rsidP="00E65A00">
      <w:pPr>
        <w:spacing w:before="0" w:after="0" w:line="360" w:lineRule="auto"/>
        <w:ind w:firstLine="709"/>
      </w:pPr>
      <w:r>
        <w:t xml:space="preserve">З дорослішанням дитини з ДЦП та приближенням шкільного віку, акценти лікування зміщуються з раннього моторного розвитку до його адаптації в соціумі. В цей час зусилля фізичної реабілітації спрямовуються на формування навичок життєдіяльності. Фізична реабілітація в даний період повинна бути більш спрямована на розвиток можливості самостійно пересуватися, за допомогою палиць або в колясці, а також здійснювати такі точні і складні операції як письмо. Дуже важливим є спрямування зусиль на навчання дитини самостійно їсти, одягатися, користуватися ванною і туалетом. Опанування цих навичок може суттєво зменшити важкі обов’язки </w:t>
      </w:r>
      <w:r>
        <w:lastRenderedPageBreak/>
        <w:t>людей, що доглядають за дитиною та істотно підвищити самовпевненість та самооцінку дитини.</w:t>
      </w:r>
    </w:p>
    <w:p w:rsidR="00E65A00" w:rsidRDefault="00E65A00" w:rsidP="00E65A00">
      <w:pPr>
        <w:spacing w:before="0" w:after="0" w:line="360" w:lineRule="auto"/>
        <w:ind w:firstLine="709"/>
      </w:pPr>
      <w:r>
        <w:t>Також, одним з різновидів фізичної реабілітації виступає масаж. Масаж призначають з метою знизити рефлекторну збудливість м’язів, попередити розвиток контрактур, покращити крово- та лімфообіг, зменшити трофічні розлади, тощо. Масаж є обов'язковим елементом комплексу реабілітації хворих з ДЦП. Кожен пацієнт отримує не менше 15-25 процедур по методиці К.А. Семенової. За цією методикою йде диференційоване вплив на м'язи та сухожилля: спастичні розслабляються, ослаблені – стимулюються [8].</w:t>
      </w:r>
    </w:p>
    <w:p w:rsidR="005B0473" w:rsidRDefault="00E65A00" w:rsidP="00E65A00">
      <w:pPr>
        <w:spacing w:before="0" w:after="0" w:line="360" w:lineRule="auto"/>
      </w:pPr>
      <w:r>
        <w:t>ЛФК є складовою частиною медичної реабілітації хворих дітей з ДЦП.  Засоби лікувальної фізичної культури – це пасивна гімнастика, що являє собою мануальну терапію, загартовування, фізичні вправи, масаж та трудові процеси – стали невід’ємними компонентами лікувального процесу, відновного лікування у всіх лікувально-профілактичних установах і реабілітаційних центрах.</w:t>
      </w:r>
    </w:p>
    <w:p w:rsidR="005B0473" w:rsidRDefault="00E65A00" w:rsidP="005B0473">
      <w:pPr>
        <w:spacing w:before="0" w:after="0" w:line="360" w:lineRule="auto"/>
        <w:ind w:firstLine="709"/>
      </w:pPr>
      <w:r>
        <w:t>Лікувальна фізкультура – являється терапією регуляторних механізмів, яка використовує найбільш адекватні біологічні шляхи мобілізації власних пристосувальних, захисних і компенсаторних властивостей організму для ліквідації патологічного процесу</w:t>
      </w:r>
    </w:p>
    <w:p w:rsidR="005B0473" w:rsidRDefault="00E65A00" w:rsidP="005B0473">
      <w:pPr>
        <w:spacing w:before="0" w:after="0" w:line="360" w:lineRule="auto"/>
        <w:ind w:firstLine="709"/>
      </w:pPr>
      <w:r>
        <w:t>Фізіотерапевтичне лікування проводиться за показаннями і з обережністю, враховуючи, що хворі на ДЦП схильні до судомної готовності. Найчастіше використовуємо теплолікування, зокрема, грязьові аплікації і електролікування. З успіхом застосовується метод транскраніальної мікрополярізаціі. В результаті курсу даної процедури стимулюється мовна і рухова активність, поліпшуються когнітивні функції [9].</w:t>
      </w:r>
    </w:p>
    <w:p w:rsidR="005B0473" w:rsidRDefault="00E65A00" w:rsidP="005B0473">
      <w:pPr>
        <w:spacing w:before="0" w:after="0" w:line="360" w:lineRule="auto"/>
        <w:ind w:firstLine="709"/>
      </w:pPr>
      <w:r>
        <w:t>Рефлексотерапія - це фізичний вплив на біологічно активні точки (БАТ), або точки акупунктури. Кількість процедур може в</w:t>
      </w:r>
      <w:r w:rsidR="005B0473">
        <w:t>аріювати від 7-10 до 15-20[10].</w:t>
      </w:r>
    </w:p>
    <w:p w:rsidR="005B0473" w:rsidRDefault="00E65A00" w:rsidP="005B0473">
      <w:pPr>
        <w:spacing w:before="0" w:after="0" w:line="360" w:lineRule="auto"/>
        <w:ind w:firstLine="709"/>
      </w:pPr>
      <w:r>
        <w:lastRenderedPageBreak/>
        <w:t xml:space="preserve">Лікувальне плавання - заняття в басейні проводяться індивідуально, з урахуванням форми і тяжкості ДЦП. Для полегшення </w:t>
      </w:r>
      <w:r w:rsidR="005B0473">
        <w:t>занять є спеціальний підйомник.</w:t>
      </w:r>
    </w:p>
    <w:p w:rsidR="005B0473" w:rsidRDefault="00E65A00" w:rsidP="005B0473">
      <w:pPr>
        <w:spacing w:before="0" w:after="0" w:line="360" w:lineRule="auto"/>
        <w:ind w:firstLine="709"/>
      </w:pPr>
      <w:r>
        <w:t>Іпотерапія - з дітьми займається інструктор, який пройшов спеціальне навчання. Кожен пацієнт з ДЦП отримує 10-15 процедур іпотерапії, що значно покращує емоційний і фізичний стан, поставу, зменшує спазм аддукторів стегон, к</w:t>
      </w:r>
      <w:r w:rsidR="005B0473">
        <w:t>оординацію і загальну моторику.</w:t>
      </w:r>
    </w:p>
    <w:p w:rsidR="005B0473" w:rsidRDefault="00E65A00" w:rsidP="005B0473">
      <w:pPr>
        <w:spacing w:before="0" w:after="0" w:line="360" w:lineRule="auto"/>
        <w:ind w:firstLine="709"/>
      </w:pPr>
      <w:r>
        <w:t>Медикаментозна терапія-в комплексі реабілітації дітей з ДЦП так само використовуються: ноотропи, судинні препарати, вітамінотерапія, міорелаксанти, з урахуванням показань, протипоказань. Однак перевага віддає</w:t>
      </w:r>
      <w:r w:rsidR="005B0473">
        <w:t>ться немедикаментозної терапії.</w:t>
      </w:r>
    </w:p>
    <w:p w:rsidR="005B0473" w:rsidRDefault="00E65A00" w:rsidP="005B0473">
      <w:pPr>
        <w:spacing w:before="0" w:after="0" w:line="360" w:lineRule="auto"/>
        <w:ind w:firstLine="709"/>
      </w:pPr>
      <w:r>
        <w:t>Під час проходження курсу реабілітації велику увагу необхідно приділяли роботі з батьками, як з основними учасниками реабілітаційного. З ними проводяться консультації, щодо основних принципів відновлення при ДЦП, проводиться навчання батьків необхідним вправа</w:t>
      </w:r>
      <w:r w:rsidR="005B0473">
        <w:t>м для занять саме з їх дитиною.</w:t>
      </w:r>
    </w:p>
    <w:p w:rsidR="005B0473" w:rsidRDefault="00E65A00" w:rsidP="005B0473">
      <w:pPr>
        <w:spacing w:before="0" w:after="0" w:line="360" w:lineRule="auto"/>
        <w:ind w:firstLine="709"/>
      </w:pPr>
      <w:r>
        <w:t>Для корекційно-виховної роботи з батьками потрібно розробити  індивідуальну програму та проводити індивідуальне консультування за підсумками обстеження; навчальне консультування (роз’яснення етапів програми реабілітації, демонстрація фізкультурних занять, ігрових вправ); етапне консультування (корегування програм розвитку та корекції, збір додаткових даних про дитину, о</w:t>
      </w:r>
      <w:r w:rsidR="005B0473">
        <w:t>тримання «зворотного зв’язку»).</w:t>
      </w:r>
    </w:p>
    <w:p w:rsidR="00E65A00" w:rsidRDefault="00E65A00" w:rsidP="005B0473">
      <w:pPr>
        <w:spacing w:before="0" w:after="0" w:line="360" w:lineRule="auto"/>
        <w:ind w:firstLine="709"/>
      </w:pPr>
      <w:r>
        <w:t>Комплексна програма фізичної реабілітації для дитини на міжкурсовий період вдома може бути наступною:</w:t>
      </w:r>
    </w:p>
    <w:p w:rsidR="00E65A00" w:rsidRDefault="00E65A00" w:rsidP="00E65A00">
      <w:pPr>
        <w:spacing w:before="0" w:after="0" w:line="360" w:lineRule="auto"/>
      </w:pPr>
      <w:r>
        <w:t>-</w:t>
      </w:r>
      <w:r>
        <w:tab/>
        <w:t>заняття на фітболі для зменшення спастики м’язів та покращення рухових функцій. Кожного дня по 5–10 хв., кілька разів на день;</w:t>
      </w:r>
    </w:p>
    <w:p w:rsidR="00E65A00" w:rsidRDefault="00E65A00" w:rsidP="00E65A00">
      <w:pPr>
        <w:spacing w:before="0" w:after="0" w:line="360" w:lineRule="auto"/>
      </w:pPr>
      <w:r>
        <w:t>-</w:t>
      </w:r>
      <w:r>
        <w:tab/>
        <w:t>пасивні вправи для збільшення рухливості суглобів. Проводяться кожного дня по 7-15 хв., кількість повторів – 8-10 разів для кожного суглоба;</w:t>
      </w:r>
    </w:p>
    <w:p w:rsidR="00E65A00" w:rsidRDefault="00E65A00" w:rsidP="00E65A00">
      <w:pPr>
        <w:spacing w:before="0" w:after="0" w:line="360" w:lineRule="auto"/>
      </w:pPr>
      <w:r>
        <w:lastRenderedPageBreak/>
        <w:t>-</w:t>
      </w:r>
      <w:r>
        <w:tab/>
        <w:t>фізичні вправи для зміцнення м’язового корсету дитини. Проводяться кожного дня по 5–10 хв., 1 раз на день. Використовуються гімнастичні вправи, вправи зі спортивним знаряддям, вправи на фітболі.</w:t>
      </w:r>
    </w:p>
    <w:p w:rsidR="00E65A00" w:rsidRDefault="00E65A00" w:rsidP="00E65A00">
      <w:pPr>
        <w:spacing w:before="0" w:after="0" w:line="360" w:lineRule="auto"/>
      </w:pPr>
      <w:r>
        <w:t>Підбір вправ здійснюється відповідно до загально педагогічних методів і принципів дозування фізичного навантаження.</w:t>
      </w:r>
    </w:p>
    <w:p w:rsidR="00E65A00" w:rsidRPr="005B0473" w:rsidRDefault="00E65A00" w:rsidP="005B0473">
      <w:pPr>
        <w:spacing w:before="0" w:after="0" w:line="360" w:lineRule="auto"/>
        <w:jc w:val="center"/>
        <w:rPr>
          <w:b/>
        </w:rPr>
      </w:pPr>
      <w:r w:rsidRPr="005B0473">
        <w:rPr>
          <w:b/>
        </w:rPr>
        <w:t>Висновки</w:t>
      </w:r>
    </w:p>
    <w:p w:rsidR="005B0473" w:rsidRDefault="00E65A00" w:rsidP="005B0473">
      <w:pPr>
        <w:spacing w:before="0" w:after="0" w:line="360" w:lineRule="auto"/>
        <w:ind w:firstLine="709"/>
      </w:pPr>
      <w:r>
        <w:t>Аналіз наукової літератури свідчить, що проблема фізичної реабілітації дітей з ДЦП є актуальною темою дослідження, незважаючи на великий інтерес науковців та отримані до теперішнього часу результати дискусій.</w:t>
      </w:r>
    </w:p>
    <w:p w:rsidR="005B0473" w:rsidRDefault="00E65A00" w:rsidP="005B0473">
      <w:pPr>
        <w:spacing w:before="0" w:after="0" w:line="360" w:lineRule="auto"/>
        <w:ind w:firstLine="709"/>
      </w:pPr>
      <w:r>
        <w:t>Науковці стверджують, що провідною у комплексі реабілітаційних заходів є фізична реабілітація, яка базується на диференційованому застосуванні</w:t>
      </w:r>
      <w:r w:rsidR="005B0473">
        <w:t xml:space="preserve"> засобів кінезіотерапії [5,11].</w:t>
      </w:r>
    </w:p>
    <w:p w:rsidR="005B0473" w:rsidRDefault="00E65A00" w:rsidP="005B0473">
      <w:pPr>
        <w:spacing w:before="0" w:after="0" w:line="360" w:lineRule="auto"/>
        <w:ind w:firstLine="709"/>
      </w:pPr>
      <w:r>
        <w:t>Серед традиційних методів фізичної реабілітації для дітей з ДЦП, за результатами сучасних досліджень, виділяється Бобат-терапія, що є визнаним ефективним підходом науковцями всього світу [8].</w:t>
      </w:r>
    </w:p>
    <w:p w:rsidR="005B0473" w:rsidRDefault="00E65A00" w:rsidP="005B0473">
      <w:pPr>
        <w:spacing w:before="0" w:after="0" w:line="360" w:lineRule="auto"/>
        <w:ind w:firstLine="709"/>
      </w:pPr>
      <w:r>
        <w:t>Таким чином, комплексний підхід до терапії та реабілітації дітей з ДЦП, використання нових ефективних засобів реабілітації різнопланового дії дозволяє не тільки компенсувати наявні неврологічний дефіцит, а й поліпшити якість життя дітей і домогтися адекватного рівня соціалізаці</w:t>
      </w:r>
      <w:r w:rsidR="005B0473">
        <w:t>ї.</w:t>
      </w:r>
    </w:p>
    <w:p w:rsidR="00E65A00" w:rsidRDefault="00E65A00" w:rsidP="005B0473">
      <w:pPr>
        <w:spacing w:before="0" w:after="0" w:line="360" w:lineRule="auto"/>
        <w:ind w:firstLine="709"/>
      </w:pPr>
      <w:r>
        <w:t>Отже, при комплексному використанні методів ребілітації: кінезіотерапія, фізіотерапія, кінезіотейпування, масаж та використання методів  Бобат та Єфіменко настане швидше покращення динаміки клінічних проявів захворювання, відбудеться нормалізація функціонального стану нервової системи дитини.</w:t>
      </w:r>
    </w:p>
    <w:p w:rsidR="00E65A00" w:rsidRDefault="00E65A00"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Default="005B0473" w:rsidP="005B0473">
      <w:pPr>
        <w:spacing w:before="0" w:after="0" w:line="360" w:lineRule="auto"/>
        <w:jc w:val="center"/>
        <w:rPr>
          <w:b/>
        </w:rPr>
      </w:pPr>
    </w:p>
    <w:p w:rsidR="005B0473" w:rsidRPr="005B0473" w:rsidRDefault="005B0473" w:rsidP="005B0473">
      <w:pPr>
        <w:spacing w:before="0" w:after="0" w:line="360" w:lineRule="auto"/>
        <w:jc w:val="center"/>
        <w:rPr>
          <w:b/>
        </w:rPr>
      </w:pPr>
      <w:bookmarkStart w:id="203" w:name="_GoBack"/>
      <w:bookmarkEnd w:id="203"/>
    </w:p>
    <w:p w:rsidR="00E65A00" w:rsidRPr="005B0473" w:rsidRDefault="00E65A00" w:rsidP="005B0473">
      <w:pPr>
        <w:spacing w:before="0" w:after="0" w:line="360" w:lineRule="auto"/>
        <w:jc w:val="center"/>
        <w:rPr>
          <w:b/>
        </w:rPr>
      </w:pPr>
      <w:r w:rsidRPr="005B0473">
        <w:rPr>
          <w:b/>
        </w:rPr>
        <w:t>Джерела і література</w:t>
      </w:r>
    </w:p>
    <w:p w:rsidR="00E65A00" w:rsidRDefault="00E65A00" w:rsidP="00E65A00">
      <w:pPr>
        <w:spacing w:before="0" w:after="0" w:line="360" w:lineRule="auto"/>
      </w:pPr>
      <w:r>
        <w:t>1. Єфименко М. М. Методичні можливості психосоматики В. Райха в корекції рухових порушень у дітей. Вісник Луганського педагогічного університету імені Т. Г. Шевченка. Сер.: Освіта та педагогічна наука. – Луганськ, 2012. №3(152). С. 19 - 23.</w:t>
      </w:r>
    </w:p>
    <w:p w:rsidR="00E65A00" w:rsidRDefault="00E65A00" w:rsidP="00E65A00">
      <w:pPr>
        <w:spacing w:before="0" w:after="0" w:line="360" w:lineRule="auto"/>
      </w:pPr>
      <w:r>
        <w:t>2. Белова А.Н. Нейрореабилитация: Руководство для врачей. – М.: Антидор, 2003. 568 с.</w:t>
      </w:r>
    </w:p>
    <w:p w:rsidR="00E65A00" w:rsidRPr="00E65A00" w:rsidRDefault="00E65A00" w:rsidP="00E65A00">
      <w:pPr>
        <w:spacing w:before="0" w:after="0" w:line="360" w:lineRule="auto"/>
        <w:rPr>
          <w:lang w:val="en-US"/>
        </w:rPr>
      </w:pPr>
      <w:r>
        <w:t>3. Статистичний бюлетень: заклади охорони здоров’я та захворюваність населення України у 2007 році Держкомстат України.  К</w:t>
      </w:r>
      <w:r w:rsidRPr="00E65A00">
        <w:rPr>
          <w:lang w:val="en-US"/>
        </w:rPr>
        <w:t xml:space="preserve">., 2008. 96 </w:t>
      </w:r>
      <w:r>
        <w:t>с</w:t>
      </w:r>
      <w:r w:rsidRPr="00E65A00">
        <w:rPr>
          <w:lang w:val="en-US"/>
        </w:rPr>
        <w:t>.</w:t>
      </w:r>
    </w:p>
    <w:p w:rsidR="00E65A00" w:rsidRPr="00E65A00" w:rsidRDefault="00E65A00" w:rsidP="00E65A00">
      <w:pPr>
        <w:spacing w:before="0" w:after="0" w:line="360" w:lineRule="auto"/>
        <w:rPr>
          <w:lang w:val="en-US"/>
        </w:rPr>
      </w:pPr>
      <w:r w:rsidRPr="00E65A00">
        <w:rPr>
          <w:lang w:val="en-US"/>
        </w:rPr>
        <w:t>4. Meberg A., Broch H. Achanging pattern of cerebral palsy. Declining trend for incidence of cerebral palsy in the 20-year period 1970  89 J. Perinatal. Med. — 1995. Vol. 23, N 6.  P. 395 - 402.</w:t>
      </w:r>
    </w:p>
    <w:p w:rsidR="00E65A00" w:rsidRPr="00E65A00" w:rsidRDefault="00E65A00" w:rsidP="00E65A00">
      <w:pPr>
        <w:spacing w:before="0" w:after="0" w:line="360" w:lineRule="auto"/>
        <w:rPr>
          <w:lang w:val="en-US"/>
        </w:rPr>
      </w:pPr>
      <w:r w:rsidRPr="00E65A00">
        <w:rPr>
          <w:lang w:val="en-US"/>
        </w:rPr>
        <w:t>5. Yeargin-Allsopp M., Van Naarden Braun K. Prevalence of cerebral palcy in 8-year-old children in three areas of the Uneted States in 2002. P. a multisite collaboration Pediatrics.  2008.  Vol. 121. P. 547 - 554.</w:t>
      </w:r>
    </w:p>
    <w:p w:rsidR="00E65A00" w:rsidRDefault="00E65A00" w:rsidP="00E65A00">
      <w:pPr>
        <w:spacing w:before="0" w:after="0" w:line="360" w:lineRule="auto"/>
      </w:pPr>
      <w:r w:rsidRPr="00E65A00">
        <w:rPr>
          <w:lang w:val="en-US"/>
        </w:rPr>
        <w:lastRenderedPageBreak/>
        <w:t xml:space="preserve">6. </w:t>
      </w:r>
      <w:r>
        <w:t>Детскийцеребральныйпаралич</w:t>
      </w:r>
      <w:r w:rsidRPr="00E65A00">
        <w:rPr>
          <w:lang w:val="en-US"/>
        </w:rPr>
        <w:t xml:space="preserve">. </w:t>
      </w:r>
      <w:r>
        <w:t>Хрестоматия</w:t>
      </w:r>
      <w:r w:rsidRPr="00491116">
        <w:rPr>
          <w:lang w:val="en-US"/>
        </w:rPr>
        <w:t xml:space="preserve">: </w:t>
      </w:r>
      <w:r>
        <w:t>учеб</w:t>
      </w:r>
      <w:r w:rsidRPr="00491116">
        <w:rPr>
          <w:lang w:val="en-US"/>
        </w:rPr>
        <w:t xml:space="preserve">. </w:t>
      </w:r>
      <w:r>
        <w:t>пособ</w:t>
      </w:r>
      <w:r w:rsidRPr="00491116">
        <w:rPr>
          <w:lang w:val="en-US"/>
        </w:rPr>
        <w:t xml:space="preserve">. </w:t>
      </w:r>
      <w:r>
        <w:t>для</w:t>
      </w:r>
      <w:r w:rsidRPr="00491116">
        <w:rPr>
          <w:lang w:val="en-US"/>
        </w:rPr>
        <w:t xml:space="preserve"> </w:t>
      </w:r>
      <w:r>
        <w:t>студ</w:t>
      </w:r>
      <w:r w:rsidRPr="00491116">
        <w:rPr>
          <w:lang w:val="en-US"/>
        </w:rPr>
        <w:t xml:space="preserve">. </w:t>
      </w:r>
      <w:r>
        <w:t>высш</w:t>
      </w:r>
      <w:r w:rsidRPr="00491116">
        <w:rPr>
          <w:lang w:val="en-US"/>
        </w:rPr>
        <w:t xml:space="preserve">. </w:t>
      </w:r>
      <w:r>
        <w:t>и</w:t>
      </w:r>
      <w:r w:rsidRPr="00491116">
        <w:rPr>
          <w:lang w:val="en-US"/>
        </w:rPr>
        <w:t xml:space="preserve"> </w:t>
      </w:r>
      <w:r>
        <w:t>сред</w:t>
      </w:r>
      <w:r w:rsidRPr="00491116">
        <w:rPr>
          <w:lang w:val="en-US"/>
        </w:rPr>
        <w:t xml:space="preserve">. </w:t>
      </w:r>
      <w:r>
        <w:t>педагог</w:t>
      </w:r>
      <w:r w:rsidRPr="00491116">
        <w:rPr>
          <w:lang w:val="en-US"/>
        </w:rPr>
        <w:t xml:space="preserve">., </w:t>
      </w:r>
      <w:r>
        <w:t>психолог</w:t>
      </w:r>
      <w:r w:rsidRPr="00491116">
        <w:rPr>
          <w:lang w:val="en-US"/>
        </w:rPr>
        <w:t xml:space="preserve">. </w:t>
      </w:r>
      <w:r>
        <w:t>и</w:t>
      </w:r>
      <w:r w:rsidRPr="00491116">
        <w:rPr>
          <w:lang w:val="en-US"/>
        </w:rPr>
        <w:t xml:space="preserve"> </w:t>
      </w:r>
      <w:r>
        <w:t>медиц</w:t>
      </w:r>
      <w:r w:rsidRPr="00491116">
        <w:rPr>
          <w:lang w:val="en-US"/>
        </w:rPr>
        <w:t xml:space="preserve">. </w:t>
      </w:r>
      <w:r>
        <w:t>учеб</w:t>
      </w:r>
      <w:r w:rsidRPr="00491116">
        <w:rPr>
          <w:lang w:val="en-US"/>
        </w:rPr>
        <w:t xml:space="preserve">. </w:t>
      </w:r>
      <w:r>
        <w:t>завед</w:t>
      </w:r>
      <w:r w:rsidRPr="00491116">
        <w:rPr>
          <w:lang w:val="en-US"/>
        </w:rPr>
        <w:t xml:space="preserve">. </w:t>
      </w:r>
      <w:r>
        <w:t>сост</w:t>
      </w:r>
      <w:r w:rsidRPr="00491116">
        <w:rPr>
          <w:lang w:val="en-US"/>
        </w:rPr>
        <w:t xml:space="preserve">. </w:t>
      </w:r>
      <w:r>
        <w:t xml:space="preserve">Л. М. Шипицына, И. И. Мамайчук. СПб. : Изд-во «Дидактика Плюс», 2003.  520 с.    </w:t>
      </w:r>
    </w:p>
    <w:p w:rsidR="00E65A00" w:rsidRDefault="00E65A00" w:rsidP="00E65A00">
      <w:pPr>
        <w:spacing w:before="0" w:after="0" w:line="360" w:lineRule="auto"/>
      </w:pPr>
      <w:r>
        <w:t>7. Фізична реабілітація дітей з порушеннями функцій опорно-рухового апарату Под.ред. Н.А. Гросс, 2000.</w:t>
      </w:r>
    </w:p>
    <w:p w:rsidR="00E65A00" w:rsidRDefault="00E65A00" w:rsidP="00E65A00">
      <w:pPr>
        <w:spacing w:before="0" w:after="0" w:line="360" w:lineRule="auto"/>
      </w:pPr>
      <w:r>
        <w:t>8. Семенова Н.А. Медична реабілітація і соціальна адаптація хворих дитячим церебральним паралічем. 1979.</w:t>
      </w:r>
    </w:p>
    <w:p w:rsidR="00E65A00" w:rsidRDefault="00E65A00" w:rsidP="00E65A00">
      <w:pPr>
        <w:spacing w:before="0" w:after="0" w:line="360" w:lineRule="auto"/>
      </w:pPr>
      <w:r>
        <w:t>9. Федеральное руководство по детской неврологии под редакцией профессора Гузева В.И. М: ООО «МК», 2016. 656с.</w:t>
      </w:r>
    </w:p>
    <w:p w:rsidR="00E65A00" w:rsidRDefault="00E65A00" w:rsidP="00E65A00">
      <w:pPr>
        <w:spacing w:before="0" w:after="0" w:line="360" w:lineRule="auto"/>
      </w:pPr>
      <w:r>
        <w:t xml:space="preserve">10. Традиционные и современные аспекты восточной рефлексотерапии. Гаваа Лувсан. втор. изд, перераб. М. Наука, 1990. 576 с. </w:t>
      </w:r>
    </w:p>
    <w:p w:rsidR="00E65A00" w:rsidRDefault="00E65A00" w:rsidP="00E65A00">
      <w:pPr>
        <w:spacing w:before="0" w:after="0" w:line="360" w:lineRule="auto"/>
      </w:pPr>
      <w:r>
        <w:t>11. Современные технологии реабилитации в педиатрии. Том II. под редакцией Е.Т. Лильин. М. Московия, 2003.  С. 134.</w:t>
      </w:r>
    </w:p>
    <w:p w:rsidR="00E65A00" w:rsidRPr="00491116" w:rsidRDefault="00E65A00" w:rsidP="00E65A00">
      <w:pPr>
        <w:spacing w:before="0" w:after="0" w:line="360" w:lineRule="auto"/>
        <w:rPr>
          <w:lang w:val="en-US"/>
        </w:rPr>
      </w:pPr>
      <w:r>
        <w:t>12. Козявкин В.И. Система интенсивной нейрофизиологической реабилитации – метод Козявкина : пособие реабилитолога / В. И. Козявкин, М. А. Бабадаглы, Г. П. Лунь [та ін.].   Львов</w:t>
      </w:r>
      <w:r w:rsidRPr="00491116">
        <w:rPr>
          <w:lang w:val="en-US"/>
        </w:rPr>
        <w:t xml:space="preserve"> : </w:t>
      </w:r>
      <w:r>
        <w:t>Дизайн</w:t>
      </w:r>
      <w:r w:rsidRPr="00491116">
        <w:rPr>
          <w:lang w:val="en-US"/>
        </w:rPr>
        <w:t>-</w:t>
      </w:r>
      <w:r>
        <w:t>студия</w:t>
      </w:r>
      <w:r w:rsidRPr="00491116">
        <w:rPr>
          <w:lang w:val="en-US"/>
        </w:rPr>
        <w:t xml:space="preserve"> «</w:t>
      </w:r>
      <w:r>
        <w:t>Папуга</w:t>
      </w:r>
      <w:r w:rsidRPr="00491116">
        <w:rPr>
          <w:lang w:val="en-US"/>
        </w:rPr>
        <w:t xml:space="preserve">», 2012.   240 </w:t>
      </w:r>
      <w:r>
        <w:t>с</w:t>
      </w:r>
      <w:r w:rsidRPr="00491116">
        <w:rPr>
          <w:lang w:val="en-US"/>
        </w:rPr>
        <w:t>.</w:t>
      </w:r>
    </w:p>
    <w:p w:rsidR="00E65A00" w:rsidRPr="00491116" w:rsidRDefault="00E65A00" w:rsidP="00E65A00">
      <w:pPr>
        <w:spacing w:before="0" w:after="0" w:line="360" w:lineRule="auto"/>
        <w:rPr>
          <w:lang w:val="en-US"/>
        </w:rPr>
      </w:pPr>
      <w:r w:rsidRPr="00491116">
        <w:rPr>
          <w:lang w:val="en-US"/>
        </w:rPr>
        <w:t>REFERENCES</w:t>
      </w:r>
    </w:p>
    <w:p w:rsidR="00E65A00" w:rsidRPr="00E65A00" w:rsidRDefault="00E65A00" w:rsidP="00E65A00">
      <w:pPr>
        <w:spacing w:before="0" w:after="0" w:line="360" w:lineRule="auto"/>
        <w:rPr>
          <w:lang w:val="en-US"/>
        </w:rPr>
      </w:pPr>
      <w:r w:rsidRPr="00E65A00">
        <w:rPr>
          <w:lang w:val="en-US"/>
        </w:rPr>
        <w:t>1. Efimenko M.M. (2012) Metodychni mozhlyvosti psykhosomatyky V. Rajkha v korekciji rukhovykh porushenj u ditej [Methodical possibilities of psychosis of V. Reich in the correction of motor disorders in children].   Bulletin of Lugansk Pedagogical University named after Taras Shevchenko. Ser.: Education and pedagogical science.   Luhansk,  vol. 3 (152), pp.19-23.</w:t>
      </w:r>
    </w:p>
    <w:p w:rsidR="00E65A00" w:rsidRPr="00E65A00" w:rsidRDefault="00E65A00" w:rsidP="00E65A00">
      <w:pPr>
        <w:spacing w:before="0" w:after="0" w:line="360" w:lineRule="auto"/>
        <w:rPr>
          <w:lang w:val="en-US"/>
        </w:rPr>
      </w:pPr>
      <w:r w:rsidRPr="00E65A00">
        <w:rPr>
          <w:lang w:val="en-US"/>
        </w:rPr>
        <w:t>2. Belova A.N. (2003) Nejroreabylytacyja: Rukovodstvo dlja vrachej[Neurorehabilitation: A Guide for Physicians].  M. Antidor, pp. 568.</w:t>
      </w:r>
    </w:p>
    <w:p w:rsidR="00E65A00" w:rsidRPr="00491116" w:rsidRDefault="00E65A00" w:rsidP="00E65A00">
      <w:pPr>
        <w:spacing w:before="0" w:after="0" w:line="360" w:lineRule="auto"/>
        <w:rPr>
          <w:lang w:val="en-US"/>
        </w:rPr>
      </w:pPr>
      <w:r w:rsidRPr="00E65A00">
        <w:rPr>
          <w:lang w:val="en-US"/>
        </w:rPr>
        <w:t xml:space="preserve">3. (2007) Statystychnyj bjuletenj: zaklady okhorony zdorov'ja ta zakhvorjuvanistj naselennja Ukrajiny [Statistical bulletin: health care facilities and morbidity of the population of Ukraine]. </w:t>
      </w:r>
      <w:r w:rsidRPr="00491116">
        <w:rPr>
          <w:lang w:val="en-US"/>
        </w:rPr>
        <w:t xml:space="preserve">Derzhkomstat of Ukraine.  </w:t>
      </w:r>
      <w:r>
        <w:t>К</w:t>
      </w:r>
      <w:r w:rsidRPr="00491116">
        <w:rPr>
          <w:lang w:val="en-US"/>
        </w:rPr>
        <w:t>., p - 96.</w:t>
      </w:r>
    </w:p>
    <w:p w:rsidR="00E65A00" w:rsidRPr="00E65A00" w:rsidRDefault="00E65A00" w:rsidP="00E65A00">
      <w:pPr>
        <w:spacing w:before="0" w:after="0" w:line="360" w:lineRule="auto"/>
        <w:rPr>
          <w:lang w:val="en-US"/>
        </w:rPr>
      </w:pPr>
      <w:r w:rsidRPr="00E65A00">
        <w:rPr>
          <w:lang w:val="en-US"/>
        </w:rPr>
        <w:lastRenderedPageBreak/>
        <w:t>4. Meberg A., Broch H. (1995) Achanging pattern of cerebral palsy. Declining trend for incidence of cerebral palsy in the 20-year period 1970-89. J. Perinatal. Med. vol. 23, n 6.,  pp. 395 - 402.</w:t>
      </w:r>
    </w:p>
    <w:p w:rsidR="00E65A00" w:rsidRPr="00491116" w:rsidRDefault="00E65A00" w:rsidP="00E65A00">
      <w:pPr>
        <w:spacing w:before="0" w:after="0" w:line="360" w:lineRule="auto"/>
        <w:rPr>
          <w:lang w:val="en-US"/>
        </w:rPr>
      </w:pPr>
      <w:r w:rsidRPr="00E65A00">
        <w:rPr>
          <w:lang w:val="en-US"/>
        </w:rPr>
        <w:t xml:space="preserve">5. Yeargin-Allsopp M. Van Naarden Braun K. (2008) Prevalence of cerebral palcy in 8-year-old children in three areas of the Uneted States in 2002.  </w:t>
      </w:r>
      <w:r w:rsidRPr="00491116">
        <w:rPr>
          <w:lang w:val="en-US"/>
        </w:rPr>
        <w:t>P. a multisite collaboration Pediatrics., vol. 121.,  pp. 547-554.</w:t>
      </w:r>
    </w:p>
    <w:p w:rsidR="00E65A00" w:rsidRPr="00E65A00" w:rsidRDefault="00E65A00" w:rsidP="00E65A00">
      <w:pPr>
        <w:spacing w:before="0" w:after="0" w:line="360" w:lineRule="auto"/>
        <w:rPr>
          <w:lang w:val="en-US"/>
        </w:rPr>
      </w:pPr>
      <w:r w:rsidRPr="00E65A00">
        <w:rPr>
          <w:lang w:val="en-US"/>
        </w:rPr>
        <w:t>6. Shipitsyna L. M., Mamaichuk I. I. (2003) Detskiy tserebral'nyy paralich  [Cerebral palsy]. Reader: textbook. manual. for stud. higher. and Wednesday teacher., psychologist. and medits. study. head / comp.  SPb. : Publishing house "Didactics Plus", pp. 520.</w:t>
      </w:r>
    </w:p>
    <w:p w:rsidR="00E65A00" w:rsidRPr="00E65A00" w:rsidRDefault="00E65A00" w:rsidP="00E65A00">
      <w:pPr>
        <w:spacing w:before="0" w:after="0" w:line="360" w:lineRule="auto"/>
        <w:rPr>
          <w:lang w:val="en-US"/>
        </w:rPr>
      </w:pPr>
      <w:r w:rsidRPr="00E65A00">
        <w:rPr>
          <w:lang w:val="en-US"/>
        </w:rPr>
        <w:t xml:space="preserve">7. (2000) Fizychna reabilitacija ditej z porushennjamy funkcij oporno-rukhovogho aparatu[Physical rehabilitation of children with musculoskeletal disorders] Ed. ON. Gross. </w:t>
      </w:r>
    </w:p>
    <w:p w:rsidR="00E65A00" w:rsidRPr="00E65A00" w:rsidRDefault="00E65A00" w:rsidP="00E65A00">
      <w:pPr>
        <w:spacing w:before="0" w:after="0" w:line="360" w:lineRule="auto"/>
        <w:rPr>
          <w:lang w:val="en-US"/>
        </w:rPr>
      </w:pPr>
      <w:r w:rsidRPr="00E65A00">
        <w:rPr>
          <w:lang w:val="en-US"/>
        </w:rPr>
        <w:t>8. Semenova N.A. (1979) [Medical rehabilitation and social adaptation of patients with cerebral palsy]. Medychna reabilitacija i socialjna adaptacija khvorykh dytjachym cerebraljnym paralichem.</w:t>
      </w:r>
    </w:p>
    <w:p w:rsidR="00E65A00" w:rsidRPr="00E65A00" w:rsidRDefault="00E65A00" w:rsidP="00E65A00">
      <w:pPr>
        <w:spacing w:before="0" w:after="0" w:line="360" w:lineRule="auto"/>
        <w:rPr>
          <w:lang w:val="en-US"/>
        </w:rPr>
      </w:pPr>
      <w:r w:rsidRPr="00E65A00">
        <w:rPr>
          <w:lang w:val="en-US"/>
        </w:rPr>
        <w:t xml:space="preserve">9. Professor Guzev V.I. (2016) M: LLC "MK", Federal'noe rukovodstvo po detskoy nevrologii [Federal Guide to Child Neurology] edited by. </w:t>
      </w:r>
      <w:r>
        <w:t>Р</w:t>
      </w:r>
      <w:r w:rsidRPr="00E65A00">
        <w:rPr>
          <w:lang w:val="en-US"/>
        </w:rPr>
        <w:t>p.- 656.</w:t>
      </w:r>
    </w:p>
    <w:p w:rsidR="00E65A00" w:rsidRPr="00E65A00" w:rsidRDefault="00E65A00" w:rsidP="00E65A00">
      <w:pPr>
        <w:spacing w:before="0" w:after="0" w:line="360" w:lineRule="auto"/>
        <w:rPr>
          <w:lang w:val="en-US"/>
        </w:rPr>
      </w:pPr>
      <w:r w:rsidRPr="00E65A00">
        <w:rPr>
          <w:lang w:val="en-US"/>
        </w:rPr>
        <w:t xml:space="preserve">10. Gavaa Luvsan (1990) Traditsionnye i sovremennye aspekty vostochnoy refleksoterapii [Traditional and modern aspects of oriental reflexology]. Second edition, revised.-M .: Nauka, </w:t>
      </w:r>
      <w:r>
        <w:t>р</w:t>
      </w:r>
      <w:r w:rsidRPr="00E65A00">
        <w:rPr>
          <w:lang w:val="en-US"/>
        </w:rPr>
        <w:t xml:space="preserve">p.-576. </w:t>
      </w:r>
    </w:p>
    <w:p w:rsidR="00E65A00" w:rsidRPr="00E65A00" w:rsidRDefault="00E65A00" w:rsidP="00E65A00">
      <w:pPr>
        <w:spacing w:before="0" w:after="0" w:line="360" w:lineRule="auto"/>
        <w:rPr>
          <w:lang w:val="en-US"/>
        </w:rPr>
      </w:pPr>
      <w:r w:rsidRPr="00E65A00">
        <w:rPr>
          <w:lang w:val="en-US"/>
        </w:rPr>
        <w:t>11. Lilin E.T. (2003) Sovremennye tekhnologii reabilitatsii v pediatrii. [Modern technologies of rehabilitation in pediatrics]. Volume II edited by Moskovia, pp.-134.</w:t>
      </w:r>
    </w:p>
    <w:p w:rsidR="00E65A00" w:rsidRPr="00E65A00" w:rsidRDefault="00E65A00" w:rsidP="00E65A00">
      <w:pPr>
        <w:spacing w:before="0" w:after="0" w:line="360" w:lineRule="auto"/>
        <w:rPr>
          <w:lang w:val="en-US"/>
        </w:rPr>
      </w:pPr>
      <w:r w:rsidRPr="00E65A00">
        <w:rPr>
          <w:lang w:val="en-US"/>
        </w:rPr>
        <w:t>12. Kozyavkin V. I, Babadagly M. A., Lun G. P. (2012) Sistema intensivnoy neyrofiziologicheskoy reabilitatsii – metod Kozyavkina [The system of intensive neurophysiological rehabilitation - the method of Kozyavkin]. A manual of a rehabilitologist . Lviv: Design studio "Papuga", pp.-240.</w:t>
      </w:r>
    </w:p>
    <w:p w:rsidR="00E65A00" w:rsidRPr="00E65A00" w:rsidRDefault="00E65A00" w:rsidP="00E34EAA">
      <w:pPr>
        <w:spacing w:before="0" w:after="0" w:line="360" w:lineRule="auto"/>
        <w:rPr>
          <w:lang w:val="en-US"/>
        </w:rPr>
      </w:pPr>
    </w:p>
    <w:sectPr w:rsidR="00E65A00" w:rsidRPr="00E65A00" w:rsidSect="001D7ECC">
      <w:headerReference w:type="default" r:id="rId14"/>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348B" w:rsidRDefault="0047348B" w:rsidP="001D7ECC">
      <w:pPr>
        <w:spacing w:before="0" w:after="0" w:line="240" w:lineRule="auto"/>
      </w:pPr>
      <w:r>
        <w:separator/>
      </w:r>
    </w:p>
  </w:endnote>
  <w:endnote w:type="continuationSeparator" w:id="1">
    <w:p w:rsidR="0047348B" w:rsidRDefault="0047348B" w:rsidP="001D7ECC">
      <w:pPr>
        <w:spacing w:before="0" w:after="0" w:line="240" w:lineRule="auto"/>
      </w:pPr>
      <w:r>
        <w:continuationSeparator/>
      </w:r>
    </w:p>
  </w:endnote>
  <w:endnote w:type="continuationNotice" w:id="2">
    <w:p w:rsidR="0047348B" w:rsidRDefault="0047348B">
      <w:pPr>
        <w:spacing w:before="0" w:after="0" w:line="240" w:lineRule="auto"/>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348B" w:rsidRDefault="0047348B" w:rsidP="001D7ECC">
      <w:pPr>
        <w:spacing w:before="0" w:after="0" w:line="240" w:lineRule="auto"/>
      </w:pPr>
      <w:r>
        <w:separator/>
      </w:r>
    </w:p>
  </w:footnote>
  <w:footnote w:type="continuationSeparator" w:id="1">
    <w:p w:rsidR="0047348B" w:rsidRDefault="0047348B" w:rsidP="001D7ECC">
      <w:pPr>
        <w:spacing w:before="0" w:after="0" w:line="240" w:lineRule="auto"/>
      </w:pPr>
      <w:r>
        <w:continuationSeparator/>
      </w:r>
    </w:p>
  </w:footnote>
  <w:footnote w:type="continuationNotice" w:id="2">
    <w:p w:rsidR="0047348B" w:rsidRDefault="0047348B">
      <w:pPr>
        <w:spacing w:before="0"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8576752"/>
      <w:docPartObj>
        <w:docPartGallery w:val="Page Numbers (Top of Page)"/>
        <w:docPartUnique/>
      </w:docPartObj>
    </w:sdtPr>
    <w:sdtContent>
      <w:p w:rsidR="00A15C52" w:rsidRDefault="00982078">
        <w:pPr>
          <w:pStyle w:val="a9"/>
          <w:jc w:val="right"/>
        </w:pPr>
        <w:r>
          <w:fldChar w:fldCharType="begin"/>
        </w:r>
        <w:r w:rsidR="00A15C52">
          <w:instrText>PAGE   \* MERGEFORMAT</w:instrText>
        </w:r>
        <w:r>
          <w:fldChar w:fldCharType="separate"/>
        </w:r>
        <w:r w:rsidR="00491116">
          <w:rPr>
            <w:noProof/>
          </w:rPr>
          <w:t>22</w:t>
        </w:r>
        <w:r>
          <w:fldChar w:fldCharType="end"/>
        </w:r>
      </w:p>
    </w:sdtContent>
  </w:sdt>
  <w:p w:rsidR="00A15C52" w:rsidRDefault="00A15C52">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40EF864"/>
    <w:lvl w:ilvl="0">
      <w:start w:val="1"/>
      <w:numFmt w:val="bullet"/>
      <w:pStyle w:val="a"/>
      <w:lvlText w:val=""/>
      <w:lvlJc w:val="left"/>
      <w:pPr>
        <w:tabs>
          <w:tab w:val="num" w:pos="360"/>
        </w:tabs>
        <w:ind w:left="360" w:hanging="360"/>
      </w:pPr>
      <w:rPr>
        <w:rFonts w:ascii="Symbol" w:hAnsi="Symbol" w:hint="default"/>
      </w:rPr>
    </w:lvl>
  </w:abstractNum>
  <w:abstractNum w:abstractNumId="1">
    <w:nsid w:val="005D2DFF"/>
    <w:multiLevelType w:val="hybridMultilevel"/>
    <w:tmpl w:val="8E9C71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330235"/>
    <w:multiLevelType w:val="hybridMultilevel"/>
    <w:tmpl w:val="FF2036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565D84"/>
    <w:multiLevelType w:val="hybridMultilevel"/>
    <w:tmpl w:val="A2FAEC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6547AC7"/>
    <w:multiLevelType w:val="hybridMultilevel"/>
    <w:tmpl w:val="EF34246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8E56F19"/>
    <w:multiLevelType w:val="hybridMultilevel"/>
    <w:tmpl w:val="B0ECF2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AA923DD"/>
    <w:multiLevelType w:val="multilevel"/>
    <w:tmpl w:val="86B0AAB8"/>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nsid w:val="0C2D5B65"/>
    <w:multiLevelType w:val="hybridMultilevel"/>
    <w:tmpl w:val="DBA27E8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0C2E60B6"/>
    <w:multiLevelType w:val="hybridMultilevel"/>
    <w:tmpl w:val="DC229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F4C0385"/>
    <w:multiLevelType w:val="multilevel"/>
    <w:tmpl w:val="C726AF8C"/>
    <w:lvl w:ilvl="0">
      <w:start w:val="1"/>
      <w:numFmt w:val="decimal"/>
      <w:lvlText w:val="%1."/>
      <w:lvlJc w:val="left"/>
      <w:pPr>
        <w:ind w:left="720" w:hanging="360"/>
      </w:pPr>
    </w:lvl>
    <w:lvl w:ilvl="1">
      <w:start w:val="2"/>
      <w:numFmt w:val="decimal"/>
      <w:isLgl/>
      <w:lvlText w:val="%1.%2."/>
      <w:lvlJc w:val="left"/>
      <w:pPr>
        <w:ind w:left="1254" w:hanging="720"/>
      </w:pPr>
      <w:rPr>
        <w:rFonts w:hint="default"/>
      </w:rPr>
    </w:lvl>
    <w:lvl w:ilvl="2">
      <w:start w:val="6"/>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0">
    <w:nsid w:val="128E150A"/>
    <w:multiLevelType w:val="hybridMultilevel"/>
    <w:tmpl w:val="980A5D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1621316E"/>
    <w:multiLevelType w:val="hybridMultilevel"/>
    <w:tmpl w:val="301AB8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83558D5"/>
    <w:multiLevelType w:val="hybridMultilevel"/>
    <w:tmpl w:val="572CA0C4"/>
    <w:lvl w:ilvl="0" w:tplc="ED428E06">
      <w:start w:val="1"/>
      <w:numFmt w:val="bullet"/>
      <w:lvlText w:val="•"/>
      <w:lvlJc w:val="left"/>
      <w:pPr>
        <w:ind w:left="90"/>
      </w:pPr>
      <w:rPr>
        <w:rFonts w:ascii="Arial" w:eastAsia="Arial" w:hAnsi="Arial" w:cs="Arial"/>
        <w:b w:val="0"/>
        <w:i w:val="0"/>
        <w:strike w:val="0"/>
        <w:dstrike w:val="0"/>
        <w:color w:val="000000"/>
        <w:sz w:val="17"/>
        <w:u w:val="none" w:color="000000"/>
        <w:bdr w:val="none" w:sz="0" w:space="0" w:color="auto"/>
        <w:shd w:val="clear" w:color="auto" w:fill="auto"/>
        <w:vertAlign w:val="baseline"/>
      </w:rPr>
    </w:lvl>
    <w:lvl w:ilvl="1" w:tplc="E1586F3E">
      <w:start w:val="1"/>
      <w:numFmt w:val="bullet"/>
      <w:lvlText w:val="o"/>
      <w:lvlJc w:val="left"/>
      <w:pPr>
        <w:ind w:left="117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lvl w:ilvl="2" w:tplc="0D6EA34E">
      <w:start w:val="1"/>
      <w:numFmt w:val="bullet"/>
      <w:lvlText w:val="▪"/>
      <w:lvlJc w:val="left"/>
      <w:pPr>
        <w:ind w:left="189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lvl w:ilvl="3" w:tplc="53C63528">
      <w:start w:val="1"/>
      <w:numFmt w:val="bullet"/>
      <w:lvlText w:val="•"/>
      <w:lvlJc w:val="left"/>
      <w:pPr>
        <w:ind w:left="2610"/>
      </w:pPr>
      <w:rPr>
        <w:rFonts w:ascii="Arial" w:eastAsia="Arial" w:hAnsi="Arial" w:cs="Arial"/>
        <w:b w:val="0"/>
        <w:i w:val="0"/>
        <w:strike w:val="0"/>
        <w:dstrike w:val="0"/>
        <w:color w:val="000000"/>
        <w:sz w:val="17"/>
        <w:u w:val="none" w:color="000000"/>
        <w:bdr w:val="none" w:sz="0" w:space="0" w:color="auto"/>
        <w:shd w:val="clear" w:color="auto" w:fill="auto"/>
        <w:vertAlign w:val="baseline"/>
      </w:rPr>
    </w:lvl>
    <w:lvl w:ilvl="4" w:tplc="C7EC6268">
      <w:start w:val="1"/>
      <w:numFmt w:val="bullet"/>
      <w:lvlText w:val="o"/>
      <w:lvlJc w:val="left"/>
      <w:pPr>
        <w:ind w:left="333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lvl w:ilvl="5" w:tplc="C5584BB4">
      <w:start w:val="1"/>
      <w:numFmt w:val="bullet"/>
      <w:lvlText w:val="▪"/>
      <w:lvlJc w:val="left"/>
      <w:pPr>
        <w:ind w:left="405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lvl w:ilvl="6" w:tplc="BCE8945E">
      <w:start w:val="1"/>
      <w:numFmt w:val="bullet"/>
      <w:lvlText w:val="•"/>
      <w:lvlJc w:val="left"/>
      <w:pPr>
        <w:ind w:left="4770"/>
      </w:pPr>
      <w:rPr>
        <w:rFonts w:ascii="Arial" w:eastAsia="Arial" w:hAnsi="Arial" w:cs="Arial"/>
        <w:b w:val="0"/>
        <w:i w:val="0"/>
        <w:strike w:val="0"/>
        <w:dstrike w:val="0"/>
        <w:color w:val="000000"/>
        <w:sz w:val="17"/>
        <w:u w:val="none" w:color="000000"/>
        <w:bdr w:val="none" w:sz="0" w:space="0" w:color="auto"/>
        <w:shd w:val="clear" w:color="auto" w:fill="auto"/>
        <w:vertAlign w:val="baseline"/>
      </w:rPr>
    </w:lvl>
    <w:lvl w:ilvl="7" w:tplc="604EF0C2">
      <w:start w:val="1"/>
      <w:numFmt w:val="bullet"/>
      <w:lvlText w:val="o"/>
      <w:lvlJc w:val="left"/>
      <w:pPr>
        <w:ind w:left="549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lvl w:ilvl="8" w:tplc="CFC8C636">
      <w:start w:val="1"/>
      <w:numFmt w:val="bullet"/>
      <w:lvlText w:val="▪"/>
      <w:lvlJc w:val="left"/>
      <w:pPr>
        <w:ind w:left="6210"/>
      </w:pPr>
      <w:rPr>
        <w:rFonts w:ascii="Segoe UI Symbol" w:eastAsia="Segoe UI Symbol" w:hAnsi="Segoe UI Symbol" w:cs="Segoe UI Symbol"/>
        <w:b w:val="0"/>
        <w:i w:val="0"/>
        <w:strike w:val="0"/>
        <w:dstrike w:val="0"/>
        <w:color w:val="000000"/>
        <w:sz w:val="17"/>
        <w:u w:val="none" w:color="000000"/>
        <w:bdr w:val="none" w:sz="0" w:space="0" w:color="auto"/>
        <w:shd w:val="clear" w:color="auto" w:fill="auto"/>
        <w:vertAlign w:val="baseline"/>
      </w:rPr>
    </w:lvl>
  </w:abstractNum>
  <w:abstractNum w:abstractNumId="13">
    <w:nsid w:val="1A090426"/>
    <w:multiLevelType w:val="hybridMultilevel"/>
    <w:tmpl w:val="A20C5174"/>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nsid w:val="1D5466DC"/>
    <w:multiLevelType w:val="hybridMultilevel"/>
    <w:tmpl w:val="AA121CD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1E4C1365"/>
    <w:multiLevelType w:val="hybridMultilevel"/>
    <w:tmpl w:val="906C16F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1FAE13EA"/>
    <w:multiLevelType w:val="hybridMultilevel"/>
    <w:tmpl w:val="5B8EEB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FE01494"/>
    <w:multiLevelType w:val="hybridMultilevel"/>
    <w:tmpl w:val="26D4EF6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51B41AF"/>
    <w:multiLevelType w:val="hybridMultilevel"/>
    <w:tmpl w:val="3ADEB5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272A435D"/>
    <w:multiLevelType w:val="hybridMultilevel"/>
    <w:tmpl w:val="213EA25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28AD3D86"/>
    <w:multiLevelType w:val="hybridMultilevel"/>
    <w:tmpl w:val="B642B7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nsid w:val="28B43C72"/>
    <w:multiLevelType w:val="hybridMultilevel"/>
    <w:tmpl w:val="5356905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nsid w:val="2A152190"/>
    <w:multiLevelType w:val="multilevel"/>
    <w:tmpl w:val="86B0AAB8"/>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nsid w:val="2D6E131E"/>
    <w:multiLevelType w:val="hybridMultilevel"/>
    <w:tmpl w:val="3D4256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688327A"/>
    <w:multiLevelType w:val="hybridMultilevel"/>
    <w:tmpl w:val="DD9890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3BF2690E"/>
    <w:multiLevelType w:val="hybridMultilevel"/>
    <w:tmpl w:val="637ACB7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3ECB30E5"/>
    <w:multiLevelType w:val="hybridMultilevel"/>
    <w:tmpl w:val="08DAE6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nsid w:val="420F0E47"/>
    <w:multiLevelType w:val="multilevel"/>
    <w:tmpl w:val="E124E1C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47EB39B6"/>
    <w:multiLevelType w:val="multilevel"/>
    <w:tmpl w:val="71B81D04"/>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nsid w:val="49516511"/>
    <w:multiLevelType w:val="hybridMultilevel"/>
    <w:tmpl w:val="0EFAEED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nsid w:val="49E05A55"/>
    <w:multiLevelType w:val="hybridMultilevel"/>
    <w:tmpl w:val="301AB8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B2F022B"/>
    <w:multiLevelType w:val="hybridMultilevel"/>
    <w:tmpl w:val="A38CBB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CA06271"/>
    <w:multiLevelType w:val="hybridMultilevel"/>
    <w:tmpl w:val="8810678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3">
    <w:nsid w:val="4D544B2A"/>
    <w:multiLevelType w:val="hybridMultilevel"/>
    <w:tmpl w:val="B0CE5B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E705522"/>
    <w:multiLevelType w:val="hybridMultilevel"/>
    <w:tmpl w:val="87428B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4EE271FE"/>
    <w:multiLevelType w:val="hybridMultilevel"/>
    <w:tmpl w:val="CCC8BE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519872A1"/>
    <w:multiLevelType w:val="hybridMultilevel"/>
    <w:tmpl w:val="B2B6A86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nsid w:val="59F42E65"/>
    <w:multiLevelType w:val="hybridMultilevel"/>
    <w:tmpl w:val="0A083F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B312BB1"/>
    <w:multiLevelType w:val="hybridMultilevel"/>
    <w:tmpl w:val="C80051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B396A13"/>
    <w:multiLevelType w:val="hybridMultilevel"/>
    <w:tmpl w:val="74DEE1DA"/>
    <w:lvl w:ilvl="0" w:tplc="5162A292">
      <w:start w:val="1"/>
      <w:numFmt w:val="decimal"/>
      <w:lvlText w:val="%1."/>
      <w:lvlJc w:val="left"/>
      <w:pPr>
        <w:ind w:left="1417" w:hanging="708"/>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0">
    <w:nsid w:val="5B436855"/>
    <w:multiLevelType w:val="hybridMultilevel"/>
    <w:tmpl w:val="86C49FFA"/>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1">
    <w:nsid w:val="65BE69CA"/>
    <w:multiLevelType w:val="hybridMultilevel"/>
    <w:tmpl w:val="F3801A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nsid w:val="67F977B3"/>
    <w:multiLevelType w:val="hybridMultilevel"/>
    <w:tmpl w:val="BE601D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8C171E5"/>
    <w:multiLevelType w:val="hybridMultilevel"/>
    <w:tmpl w:val="633688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nsid w:val="6B8B71E8"/>
    <w:multiLevelType w:val="hybridMultilevel"/>
    <w:tmpl w:val="8D185BFC"/>
    <w:lvl w:ilvl="0" w:tplc="5162A292">
      <w:start w:val="1"/>
      <w:numFmt w:val="decimal"/>
      <w:lvlText w:val="%1."/>
      <w:lvlJc w:val="left"/>
      <w:pPr>
        <w:ind w:left="1417" w:hanging="708"/>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5">
    <w:nsid w:val="7095600F"/>
    <w:multiLevelType w:val="hybridMultilevel"/>
    <w:tmpl w:val="B80EA79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nsid w:val="712E3047"/>
    <w:multiLevelType w:val="hybridMultilevel"/>
    <w:tmpl w:val="9202FB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27549A9"/>
    <w:multiLevelType w:val="hybridMultilevel"/>
    <w:tmpl w:val="458C5C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6D76227"/>
    <w:multiLevelType w:val="hybridMultilevel"/>
    <w:tmpl w:val="8722A6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8077728"/>
    <w:multiLevelType w:val="hybridMultilevel"/>
    <w:tmpl w:val="22DCC6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7837190B"/>
    <w:multiLevelType w:val="hybridMultilevel"/>
    <w:tmpl w:val="FD4019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78BC0B2D"/>
    <w:multiLevelType w:val="hybridMultilevel"/>
    <w:tmpl w:val="8D185BFC"/>
    <w:lvl w:ilvl="0" w:tplc="5162A292">
      <w:start w:val="1"/>
      <w:numFmt w:val="decimal"/>
      <w:lvlText w:val="%1."/>
      <w:lvlJc w:val="left"/>
      <w:pPr>
        <w:ind w:left="1417" w:hanging="708"/>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2">
    <w:nsid w:val="7B960A3E"/>
    <w:multiLevelType w:val="hybridMultilevel"/>
    <w:tmpl w:val="18AE381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7DA461CA"/>
    <w:multiLevelType w:val="hybridMultilevel"/>
    <w:tmpl w:val="985A23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4">
    <w:nsid w:val="7DEC2B02"/>
    <w:multiLevelType w:val="hybridMultilevel"/>
    <w:tmpl w:val="444EBECC"/>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5">
    <w:nsid w:val="7E63785B"/>
    <w:multiLevelType w:val="hybridMultilevel"/>
    <w:tmpl w:val="21C4DE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nsid w:val="7EAE3ECB"/>
    <w:multiLevelType w:val="hybridMultilevel"/>
    <w:tmpl w:val="175C84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nsid w:val="7F6403E8"/>
    <w:multiLevelType w:val="hybridMultilevel"/>
    <w:tmpl w:val="075E0F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5"/>
  </w:num>
  <w:num w:numId="2">
    <w:abstractNumId w:val="46"/>
  </w:num>
  <w:num w:numId="3">
    <w:abstractNumId w:val="3"/>
  </w:num>
  <w:num w:numId="4">
    <w:abstractNumId w:val="47"/>
  </w:num>
  <w:num w:numId="5">
    <w:abstractNumId w:val="50"/>
  </w:num>
  <w:num w:numId="6">
    <w:abstractNumId w:val="38"/>
  </w:num>
  <w:num w:numId="7">
    <w:abstractNumId w:val="48"/>
  </w:num>
  <w:num w:numId="8">
    <w:abstractNumId w:val="9"/>
  </w:num>
  <w:num w:numId="9">
    <w:abstractNumId w:val="42"/>
  </w:num>
  <w:num w:numId="10">
    <w:abstractNumId w:val="49"/>
  </w:num>
  <w:num w:numId="11">
    <w:abstractNumId w:val="31"/>
  </w:num>
  <w:num w:numId="12">
    <w:abstractNumId w:val="33"/>
  </w:num>
  <w:num w:numId="13">
    <w:abstractNumId w:val="57"/>
  </w:num>
  <w:num w:numId="14">
    <w:abstractNumId w:val="8"/>
  </w:num>
  <w:num w:numId="15">
    <w:abstractNumId w:val="23"/>
  </w:num>
  <w:num w:numId="16">
    <w:abstractNumId w:val="34"/>
  </w:num>
  <w:num w:numId="17">
    <w:abstractNumId w:val="16"/>
  </w:num>
  <w:num w:numId="18">
    <w:abstractNumId w:val="37"/>
  </w:num>
  <w:num w:numId="19">
    <w:abstractNumId w:val="5"/>
  </w:num>
  <w:num w:numId="20">
    <w:abstractNumId w:val="28"/>
  </w:num>
  <w:num w:numId="21">
    <w:abstractNumId w:val="2"/>
  </w:num>
  <w:num w:numId="22">
    <w:abstractNumId w:val="30"/>
  </w:num>
  <w:num w:numId="23">
    <w:abstractNumId w:val="52"/>
  </w:num>
  <w:num w:numId="24">
    <w:abstractNumId w:val="36"/>
  </w:num>
  <w:num w:numId="25">
    <w:abstractNumId w:val="17"/>
  </w:num>
  <w:num w:numId="26">
    <w:abstractNumId w:val="11"/>
  </w:num>
  <w:num w:numId="27">
    <w:abstractNumId w:val="18"/>
  </w:num>
  <w:num w:numId="28">
    <w:abstractNumId w:val="1"/>
  </w:num>
  <w:num w:numId="29">
    <w:abstractNumId w:val="54"/>
  </w:num>
  <w:num w:numId="30">
    <w:abstractNumId w:val="12"/>
  </w:num>
  <w:num w:numId="31">
    <w:abstractNumId w:val="4"/>
  </w:num>
  <w:num w:numId="32">
    <w:abstractNumId w:val="53"/>
  </w:num>
  <w:num w:numId="33">
    <w:abstractNumId w:val="26"/>
  </w:num>
  <w:num w:numId="34">
    <w:abstractNumId w:val="14"/>
  </w:num>
  <w:num w:numId="35">
    <w:abstractNumId w:val="41"/>
  </w:num>
  <w:num w:numId="36">
    <w:abstractNumId w:val="27"/>
  </w:num>
  <w:num w:numId="37">
    <w:abstractNumId w:val="45"/>
  </w:num>
  <w:num w:numId="38">
    <w:abstractNumId w:val="29"/>
  </w:num>
  <w:num w:numId="39">
    <w:abstractNumId w:val="43"/>
  </w:num>
  <w:num w:numId="40">
    <w:abstractNumId w:val="13"/>
  </w:num>
  <w:num w:numId="41">
    <w:abstractNumId w:val="22"/>
  </w:num>
  <w:num w:numId="42">
    <w:abstractNumId w:val="6"/>
  </w:num>
  <w:num w:numId="43">
    <w:abstractNumId w:val="10"/>
  </w:num>
  <w:num w:numId="44">
    <w:abstractNumId w:val="0"/>
  </w:num>
  <w:num w:numId="45">
    <w:abstractNumId w:val="7"/>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5"/>
  </w:num>
  <w:num w:numId="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39"/>
  </w:num>
  <w:num w:numId="51">
    <w:abstractNumId w:val="51"/>
  </w:num>
  <w:num w:numId="52">
    <w:abstractNumId w:val="15"/>
  </w:num>
  <w:num w:numId="53">
    <w:abstractNumId w:val="21"/>
  </w:num>
  <w:num w:numId="54">
    <w:abstractNumId w:val="40"/>
  </w:num>
  <w:num w:numId="55">
    <w:abstractNumId w:val="25"/>
  </w:num>
  <w:num w:numId="56">
    <w:abstractNumId w:val="56"/>
  </w:num>
  <w:num w:numId="57">
    <w:abstractNumId w:val="24"/>
  </w:num>
  <w:num w:numId="58">
    <w:abstractNumId w:val="32"/>
  </w:num>
  <w:num w:numId="59">
    <w:abstractNumId w:val="19"/>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hyphenationZone w:val="425"/>
  <w:characterSpacingControl w:val="doNotCompress"/>
  <w:footnotePr>
    <w:footnote w:id="0"/>
    <w:footnote w:id="1"/>
    <w:footnote w:id="2"/>
  </w:footnotePr>
  <w:endnotePr>
    <w:endnote w:id="0"/>
    <w:endnote w:id="1"/>
    <w:endnote w:id="2"/>
  </w:endnotePr>
  <w:compat/>
  <w:rsids>
    <w:rsidRoot w:val="00DA0106"/>
    <w:rsid w:val="000035E6"/>
    <w:rsid w:val="0001065C"/>
    <w:rsid w:val="0001284F"/>
    <w:rsid w:val="00013B38"/>
    <w:rsid w:val="00016B82"/>
    <w:rsid w:val="000172EA"/>
    <w:rsid w:val="00022BF2"/>
    <w:rsid w:val="00024570"/>
    <w:rsid w:val="00027B02"/>
    <w:rsid w:val="00032CF9"/>
    <w:rsid w:val="00033209"/>
    <w:rsid w:val="0004147D"/>
    <w:rsid w:val="00043584"/>
    <w:rsid w:val="00043EE9"/>
    <w:rsid w:val="00046266"/>
    <w:rsid w:val="000472EF"/>
    <w:rsid w:val="00061FFF"/>
    <w:rsid w:val="00064F8A"/>
    <w:rsid w:val="00066A26"/>
    <w:rsid w:val="000679E0"/>
    <w:rsid w:val="00071ED8"/>
    <w:rsid w:val="00082AF8"/>
    <w:rsid w:val="00087B54"/>
    <w:rsid w:val="00087BA5"/>
    <w:rsid w:val="00092CC5"/>
    <w:rsid w:val="000A5AE0"/>
    <w:rsid w:val="000B47C8"/>
    <w:rsid w:val="000C18A9"/>
    <w:rsid w:val="000C7722"/>
    <w:rsid w:val="000D0446"/>
    <w:rsid w:val="000D21B5"/>
    <w:rsid w:val="000D2D96"/>
    <w:rsid w:val="000E306B"/>
    <w:rsid w:val="000F6A8C"/>
    <w:rsid w:val="00107ECB"/>
    <w:rsid w:val="00117129"/>
    <w:rsid w:val="00122053"/>
    <w:rsid w:val="001244DA"/>
    <w:rsid w:val="00125C4D"/>
    <w:rsid w:val="001312B2"/>
    <w:rsid w:val="00146DAD"/>
    <w:rsid w:val="00154D18"/>
    <w:rsid w:val="00155323"/>
    <w:rsid w:val="001571E6"/>
    <w:rsid w:val="00166B4D"/>
    <w:rsid w:val="00176F4C"/>
    <w:rsid w:val="0018010B"/>
    <w:rsid w:val="00192858"/>
    <w:rsid w:val="0019464D"/>
    <w:rsid w:val="001A06FE"/>
    <w:rsid w:val="001B1AC2"/>
    <w:rsid w:val="001B3B5C"/>
    <w:rsid w:val="001B432F"/>
    <w:rsid w:val="001C11D4"/>
    <w:rsid w:val="001C1AEC"/>
    <w:rsid w:val="001C35B4"/>
    <w:rsid w:val="001C40F3"/>
    <w:rsid w:val="001C43FB"/>
    <w:rsid w:val="001D100A"/>
    <w:rsid w:val="001D2AE2"/>
    <w:rsid w:val="001D7A04"/>
    <w:rsid w:val="001D7ECC"/>
    <w:rsid w:val="001E3344"/>
    <w:rsid w:val="001E4BF2"/>
    <w:rsid w:val="001F7409"/>
    <w:rsid w:val="00204C42"/>
    <w:rsid w:val="00204E92"/>
    <w:rsid w:val="00207010"/>
    <w:rsid w:val="00223B5C"/>
    <w:rsid w:val="00247668"/>
    <w:rsid w:val="00253B9B"/>
    <w:rsid w:val="00255E3E"/>
    <w:rsid w:val="00263A56"/>
    <w:rsid w:val="00263D92"/>
    <w:rsid w:val="002712E3"/>
    <w:rsid w:val="00272C21"/>
    <w:rsid w:val="002871A4"/>
    <w:rsid w:val="002913B3"/>
    <w:rsid w:val="0029460B"/>
    <w:rsid w:val="00297BA7"/>
    <w:rsid w:val="00297D26"/>
    <w:rsid w:val="002A55D1"/>
    <w:rsid w:val="002B18B2"/>
    <w:rsid w:val="002B19D7"/>
    <w:rsid w:val="002B59BA"/>
    <w:rsid w:val="002C1E52"/>
    <w:rsid w:val="002C75C4"/>
    <w:rsid w:val="002D65C0"/>
    <w:rsid w:val="002E6BD3"/>
    <w:rsid w:val="002F00D2"/>
    <w:rsid w:val="002F6070"/>
    <w:rsid w:val="00301EC0"/>
    <w:rsid w:val="00304498"/>
    <w:rsid w:val="003045AE"/>
    <w:rsid w:val="00304CB5"/>
    <w:rsid w:val="00304DAA"/>
    <w:rsid w:val="003074EE"/>
    <w:rsid w:val="00310D8F"/>
    <w:rsid w:val="00311D2E"/>
    <w:rsid w:val="00315430"/>
    <w:rsid w:val="00321691"/>
    <w:rsid w:val="0032355D"/>
    <w:rsid w:val="00336250"/>
    <w:rsid w:val="00355F1B"/>
    <w:rsid w:val="0035765F"/>
    <w:rsid w:val="00366744"/>
    <w:rsid w:val="00367029"/>
    <w:rsid w:val="003675C1"/>
    <w:rsid w:val="00367D09"/>
    <w:rsid w:val="00375C28"/>
    <w:rsid w:val="00382465"/>
    <w:rsid w:val="0038676B"/>
    <w:rsid w:val="00386FA3"/>
    <w:rsid w:val="003875FF"/>
    <w:rsid w:val="00387BE9"/>
    <w:rsid w:val="00392481"/>
    <w:rsid w:val="003B05F3"/>
    <w:rsid w:val="003B72BF"/>
    <w:rsid w:val="003C04BB"/>
    <w:rsid w:val="003C1620"/>
    <w:rsid w:val="003C658D"/>
    <w:rsid w:val="003D6753"/>
    <w:rsid w:val="003E05F9"/>
    <w:rsid w:val="003E72B9"/>
    <w:rsid w:val="003F425A"/>
    <w:rsid w:val="004039EF"/>
    <w:rsid w:val="00405F8A"/>
    <w:rsid w:val="0041102D"/>
    <w:rsid w:val="004139E8"/>
    <w:rsid w:val="0042392E"/>
    <w:rsid w:val="004308FC"/>
    <w:rsid w:val="00432052"/>
    <w:rsid w:val="004321DB"/>
    <w:rsid w:val="00440371"/>
    <w:rsid w:val="00446AAD"/>
    <w:rsid w:val="00446D4E"/>
    <w:rsid w:val="00455650"/>
    <w:rsid w:val="0046365C"/>
    <w:rsid w:val="0047348B"/>
    <w:rsid w:val="004739CB"/>
    <w:rsid w:val="00482498"/>
    <w:rsid w:val="00485B87"/>
    <w:rsid w:val="004867EC"/>
    <w:rsid w:val="00491116"/>
    <w:rsid w:val="00496A57"/>
    <w:rsid w:val="004A7036"/>
    <w:rsid w:val="004B0D38"/>
    <w:rsid w:val="004C4129"/>
    <w:rsid w:val="004D4497"/>
    <w:rsid w:val="004D561F"/>
    <w:rsid w:val="004D74E8"/>
    <w:rsid w:val="004E2556"/>
    <w:rsid w:val="004E2BCC"/>
    <w:rsid w:val="004E411E"/>
    <w:rsid w:val="004F055C"/>
    <w:rsid w:val="004F239A"/>
    <w:rsid w:val="004F5501"/>
    <w:rsid w:val="004F6DA0"/>
    <w:rsid w:val="004F725A"/>
    <w:rsid w:val="00500001"/>
    <w:rsid w:val="00505725"/>
    <w:rsid w:val="00510668"/>
    <w:rsid w:val="0051495F"/>
    <w:rsid w:val="00516E91"/>
    <w:rsid w:val="00520605"/>
    <w:rsid w:val="005310EE"/>
    <w:rsid w:val="0053300D"/>
    <w:rsid w:val="0053338B"/>
    <w:rsid w:val="00536214"/>
    <w:rsid w:val="00536D5D"/>
    <w:rsid w:val="0054199B"/>
    <w:rsid w:val="005434E5"/>
    <w:rsid w:val="00544849"/>
    <w:rsid w:val="0054585B"/>
    <w:rsid w:val="00560167"/>
    <w:rsid w:val="005604E2"/>
    <w:rsid w:val="00567E20"/>
    <w:rsid w:val="00571ECC"/>
    <w:rsid w:val="00573F32"/>
    <w:rsid w:val="00574BEB"/>
    <w:rsid w:val="00576828"/>
    <w:rsid w:val="00582A1E"/>
    <w:rsid w:val="0059238D"/>
    <w:rsid w:val="0059539A"/>
    <w:rsid w:val="005B01B2"/>
    <w:rsid w:val="005B0473"/>
    <w:rsid w:val="005B0C9C"/>
    <w:rsid w:val="005B1E5E"/>
    <w:rsid w:val="005B4DE1"/>
    <w:rsid w:val="005B7EBA"/>
    <w:rsid w:val="005E5081"/>
    <w:rsid w:val="005F428B"/>
    <w:rsid w:val="00607D63"/>
    <w:rsid w:val="00621CFA"/>
    <w:rsid w:val="00630779"/>
    <w:rsid w:val="006312EE"/>
    <w:rsid w:val="0065246F"/>
    <w:rsid w:val="00653A81"/>
    <w:rsid w:val="00664C25"/>
    <w:rsid w:val="00672CAC"/>
    <w:rsid w:val="006776A5"/>
    <w:rsid w:val="00677D58"/>
    <w:rsid w:val="00684155"/>
    <w:rsid w:val="00686A98"/>
    <w:rsid w:val="00691E4A"/>
    <w:rsid w:val="00692668"/>
    <w:rsid w:val="006942B6"/>
    <w:rsid w:val="006A0101"/>
    <w:rsid w:val="006A0693"/>
    <w:rsid w:val="006A67A9"/>
    <w:rsid w:val="006C2F48"/>
    <w:rsid w:val="006D2DF2"/>
    <w:rsid w:val="006E1CFB"/>
    <w:rsid w:val="006E4506"/>
    <w:rsid w:val="006F10DD"/>
    <w:rsid w:val="006F2C50"/>
    <w:rsid w:val="006F7727"/>
    <w:rsid w:val="00712CC4"/>
    <w:rsid w:val="00735B71"/>
    <w:rsid w:val="00736267"/>
    <w:rsid w:val="00737156"/>
    <w:rsid w:val="00737463"/>
    <w:rsid w:val="007905A6"/>
    <w:rsid w:val="007A10FE"/>
    <w:rsid w:val="007B09F0"/>
    <w:rsid w:val="007B1AA5"/>
    <w:rsid w:val="007B5B15"/>
    <w:rsid w:val="007B7105"/>
    <w:rsid w:val="007B7D21"/>
    <w:rsid w:val="007C154D"/>
    <w:rsid w:val="007C2C90"/>
    <w:rsid w:val="007C3616"/>
    <w:rsid w:val="007D00F8"/>
    <w:rsid w:val="007E7453"/>
    <w:rsid w:val="00800F9D"/>
    <w:rsid w:val="008208A4"/>
    <w:rsid w:val="00824A6C"/>
    <w:rsid w:val="00831016"/>
    <w:rsid w:val="00844526"/>
    <w:rsid w:val="00845311"/>
    <w:rsid w:val="00850EAB"/>
    <w:rsid w:val="00851019"/>
    <w:rsid w:val="00855145"/>
    <w:rsid w:val="00861C9D"/>
    <w:rsid w:val="00864AAF"/>
    <w:rsid w:val="008717BC"/>
    <w:rsid w:val="00880DD3"/>
    <w:rsid w:val="008810D2"/>
    <w:rsid w:val="008A3FE8"/>
    <w:rsid w:val="008A61F4"/>
    <w:rsid w:val="008A6662"/>
    <w:rsid w:val="008B23D1"/>
    <w:rsid w:val="008C6FFF"/>
    <w:rsid w:val="008D018C"/>
    <w:rsid w:val="008D55F0"/>
    <w:rsid w:val="008E1C22"/>
    <w:rsid w:val="008F059E"/>
    <w:rsid w:val="008F7A73"/>
    <w:rsid w:val="00911588"/>
    <w:rsid w:val="009143C3"/>
    <w:rsid w:val="00915294"/>
    <w:rsid w:val="0092618A"/>
    <w:rsid w:val="0092785A"/>
    <w:rsid w:val="00932388"/>
    <w:rsid w:val="00934DFD"/>
    <w:rsid w:val="009350E7"/>
    <w:rsid w:val="00936885"/>
    <w:rsid w:val="009431BC"/>
    <w:rsid w:val="0095079B"/>
    <w:rsid w:val="0095633F"/>
    <w:rsid w:val="00956A0C"/>
    <w:rsid w:val="00964971"/>
    <w:rsid w:val="009670A6"/>
    <w:rsid w:val="009743E1"/>
    <w:rsid w:val="00982078"/>
    <w:rsid w:val="00985620"/>
    <w:rsid w:val="009858D2"/>
    <w:rsid w:val="00987B06"/>
    <w:rsid w:val="009A5BF7"/>
    <w:rsid w:val="009B2B0F"/>
    <w:rsid w:val="009C2B48"/>
    <w:rsid w:val="009C6033"/>
    <w:rsid w:val="009D6875"/>
    <w:rsid w:val="009F2426"/>
    <w:rsid w:val="00A041BE"/>
    <w:rsid w:val="00A058CD"/>
    <w:rsid w:val="00A15C52"/>
    <w:rsid w:val="00A15F48"/>
    <w:rsid w:val="00A16BFC"/>
    <w:rsid w:val="00A36630"/>
    <w:rsid w:val="00A431DA"/>
    <w:rsid w:val="00A45CA4"/>
    <w:rsid w:val="00A62A7F"/>
    <w:rsid w:val="00A71206"/>
    <w:rsid w:val="00A7541E"/>
    <w:rsid w:val="00A75CAD"/>
    <w:rsid w:val="00A765CC"/>
    <w:rsid w:val="00A76A36"/>
    <w:rsid w:val="00A76CC0"/>
    <w:rsid w:val="00A8505A"/>
    <w:rsid w:val="00AA226C"/>
    <w:rsid w:val="00AD19F4"/>
    <w:rsid w:val="00AD3048"/>
    <w:rsid w:val="00AD4475"/>
    <w:rsid w:val="00AD52C6"/>
    <w:rsid w:val="00AE022A"/>
    <w:rsid w:val="00AE0535"/>
    <w:rsid w:val="00AE3AF6"/>
    <w:rsid w:val="00AE446F"/>
    <w:rsid w:val="00AE4F88"/>
    <w:rsid w:val="00B13159"/>
    <w:rsid w:val="00B23928"/>
    <w:rsid w:val="00B32379"/>
    <w:rsid w:val="00B40CE5"/>
    <w:rsid w:val="00B54784"/>
    <w:rsid w:val="00B55253"/>
    <w:rsid w:val="00B5635A"/>
    <w:rsid w:val="00B6129B"/>
    <w:rsid w:val="00B70EE7"/>
    <w:rsid w:val="00B80446"/>
    <w:rsid w:val="00B85312"/>
    <w:rsid w:val="00B94367"/>
    <w:rsid w:val="00B9517B"/>
    <w:rsid w:val="00BB1161"/>
    <w:rsid w:val="00BC0EBA"/>
    <w:rsid w:val="00BC5054"/>
    <w:rsid w:val="00BE0B6F"/>
    <w:rsid w:val="00BE0C51"/>
    <w:rsid w:val="00BF526F"/>
    <w:rsid w:val="00C00A18"/>
    <w:rsid w:val="00C04488"/>
    <w:rsid w:val="00C124F2"/>
    <w:rsid w:val="00C2050B"/>
    <w:rsid w:val="00C212A1"/>
    <w:rsid w:val="00C21927"/>
    <w:rsid w:val="00C23BFF"/>
    <w:rsid w:val="00C3616F"/>
    <w:rsid w:val="00C3797C"/>
    <w:rsid w:val="00C410A6"/>
    <w:rsid w:val="00C45E2C"/>
    <w:rsid w:val="00C54723"/>
    <w:rsid w:val="00C6331B"/>
    <w:rsid w:val="00C65A37"/>
    <w:rsid w:val="00C66217"/>
    <w:rsid w:val="00C74132"/>
    <w:rsid w:val="00C83783"/>
    <w:rsid w:val="00C847EC"/>
    <w:rsid w:val="00C858D3"/>
    <w:rsid w:val="00C8626D"/>
    <w:rsid w:val="00CA3656"/>
    <w:rsid w:val="00CB0200"/>
    <w:rsid w:val="00CB1A82"/>
    <w:rsid w:val="00CB56A3"/>
    <w:rsid w:val="00CB7BE1"/>
    <w:rsid w:val="00CC421B"/>
    <w:rsid w:val="00CC4563"/>
    <w:rsid w:val="00CC6315"/>
    <w:rsid w:val="00CE10E7"/>
    <w:rsid w:val="00CE1C3F"/>
    <w:rsid w:val="00CE2F73"/>
    <w:rsid w:val="00CE43CD"/>
    <w:rsid w:val="00CF2153"/>
    <w:rsid w:val="00CF3550"/>
    <w:rsid w:val="00D14FBF"/>
    <w:rsid w:val="00D203AC"/>
    <w:rsid w:val="00D20FCA"/>
    <w:rsid w:val="00D23BC5"/>
    <w:rsid w:val="00D25E18"/>
    <w:rsid w:val="00D30E92"/>
    <w:rsid w:val="00D31A72"/>
    <w:rsid w:val="00D35D00"/>
    <w:rsid w:val="00D37AA0"/>
    <w:rsid w:val="00D52A0E"/>
    <w:rsid w:val="00D54CE9"/>
    <w:rsid w:val="00D761B4"/>
    <w:rsid w:val="00D82F71"/>
    <w:rsid w:val="00D962F9"/>
    <w:rsid w:val="00DA0106"/>
    <w:rsid w:val="00DA0285"/>
    <w:rsid w:val="00DA3FEE"/>
    <w:rsid w:val="00DA4986"/>
    <w:rsid w:val="00DB43E9"/>
    <w:rsid w:val="00DB4EDB"/>
    <w:rsid w:val="00DC5E90"/>
    <w:rsid w:val="00DD165A"/>
    <w:rsid w:val="00DD2281"/>
    <w:rsid w:val="00DE05A9"/>
    <w:rsid w:val="00DE2EA7"/>
    <w:rsid w:val="00DE35CB"/>
    <w:rsid w:val="00DF6126"/>
    <w:rsid w:val="00DF77AB"/>
    <w:rsid w:val="00E03C47"/>
    <w:rsid w:val="00E0577A"/>
    <w:rsid w:val="00E06293"/>
    <w:rsid w:val="00E074B4"/>
    <w:rsid w:val="00E148F8"/>
    <w:rsid w:val="00E20ADC"/>
    <w:rsid w:val="00E26B65"/>
    <w:rsid w:val="00E2718E"/>
    <w:rsid w:val="00E27CFB"/>
    <w:rsid w:val="00E34EAA"/>
    <w:rsid w:val="00E41876"/>
    <w:rsid w:val="00E43ACA"/>
    <w:rsid w:val="00E43BEE"/>
    <w:rsid w:val="00E443BC"/>
    <w:rsid w:val="00E46376"/>
    <w:rsid w:val="00E55C8F"/>
    <w:rsid w:val="00E61A59"/>
    <w:rsid w:val="00E65A00"/>
    <w:rsid w:val="00E66846"/>
    <w:rsid w:val="00E67EEF"/>
    <w:rsid w:val="00E735D3"/>
    <w:rsid w:val="00E829C3"/>
    <w:rsid w:val="00E86A3F"/>
    <w:rsid w:val="00E96917"/>
    <w:rsid w:val="00E96C3D"/>
    <w:rsid w:val="00EA6F7D"/>
    <w:rsid w:val="00EB00F2"/>
    <w:rsid w:val="00EB4585"/>
    <w:rsid w:val="00EC195C"/>
    <w:rsid w:val="00ED509E"/>
    <w:rsid w:val="00EF3F04"/>
    <w:rsid w:val="00EF48BA"/>
    <w:rsid w:val="00EF562D"/>
    <w:rsid w:val="00F05750"/>
    <w:rsid w:val="00F0578B"/>
    <w:rsid w:val="00F05A03"/>
    <w:rsid w:val="00F07004"/>
    <w:rsid w:val="00F13E5B"/>
    <w:rsid w:val="00F232D7"/>
    <w:rsid w:val="00F3055F"/>
    <w:rsid w:val="00F31EA7"/>
    <w:rsid w:val="00F33700"/>
    <w:rsid w:val="00F41C79"/>
    <w:rsid w:val="00F468EE"/>
    <w:rsid w:val="00F50739"/>
    <w:rsid w:val="00F67838"/>
    <w:rsid w:val="00F70D8F"/>
    <w:rsid w:val="00F8371D"/>
    <w:rsid w:val="00F84A4E"/>
    <w:rsid w:val="00F84CE8"/>
    <w:rsid w:val="00F91BC7"/>
    <w:rsid w:val="00F9286C"/>
    <w:rsid w:val="00F962F1"/>
    <w:rsid w:val="00FA47BA"/>
    <w:rsid w:val="00FB465A"/>
    <w:rsid w:val="00FC05FB"/>
    <w:rsid w:val="00FC3AA3"/>
    <w:rsid w:val="00FC4C73"/>
    <w:rsid w:val="00FC4F3E"/>
    <w:rsid w:val="00FD202B"/>
    <w:rsid w:val="00FD7124"/>
    <w:rsid w:val="00FE01A4"/>
    <w:rsid w:val="00FE0815"/>
    <w:rsid w:val="00FE6CE7"/>
    <w:rsid w:val="00FF1F8B"/>
    <w:rsid w:val="00FF49E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211"/>
        <o:r id="V:Rule2" type="connector" idref="#Прямая со стрелкой 218"/>
        <o:r id="V:Rule3" type="connector" idref="#Прямая со стрелкой 206"/>
        <o:r id="V:Rule4" type="connector" idref="#Прямая со стрелкой 207"/>
        <o:r id="V:Rule5" type="connector" idref="#Прямая со стрелкой 208"/>
        <o:r id="V:Rule6" type="connector" idref="#Прямая со стрелкой 209"/>
        <o:r id="V:Rule7" type="connector" idref="#Прямая со стрелкой 210"/>
        <o:r id="V:Rule8" type="connector" idref="#Прямая со стрелкой 212"/>
        <o:r id="V:Rule9" type="connector" idref="#Прямая со стрелкой 10"/>
        <o:r id="V:Rule10" type="connector" idref="#Прямая со стрелкой 13"/>
        <o:r id="V:Rule11" type="connector" idref="#Прямая со стрелкой 1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ТЕКСТ"/>
    <w:qFormat/>
    <w:rsid w:val="000035E6"/>
    <w:pPr>
      <w:spacing w:before="120" w:after="120"/>
      <w:jc w:val="both"/>
    </w:pPr>
    <w:rPr>
      <w:rFonts w:ascii="Times New Roman" w:hAnsi="Times New Roman"/>
      <w:sz w:val="28"/>
    </w:rPr>
  </w:style>
  <w:style w:type="paragraph" w:styleId="1">
    <w:name w:val="heading 1"/>
    <w:aliases w:val="Заг 1"/>
    <w:basedOn w:val="a0"/>
    <w:next w:val="a0"/>
    <w:link w:val="10"/>
    <w:uiPriority w:val="9"/>
    <w:qFormat/>
    <w:rsid w:val="000172EA"/>
    <w:pPr>
      <w:keepNext/>
      <w:keepLines/>
      <w:spacing w:before="240" w:after="0"/>
      <w:outlineLvl w:val="0"/>
    </w:pPr>
    <w:rPr>
      <w:rFonts w:eastAsiaTheme="majorEastAsia" w:cstheme="majorBidi"/>
      <w:color w:val="000000" w:themeColor="text1"/>
      <w:szCs w:val="32"/>
    </w:rPr>
  </w:style>
  <w:style w:type="paragraph" w:styleId="2">
    <w:name w:val="heading 2"/>
    <w:aliases w:val="Заг 2"/>
    <w:basedOn w:val="a0"/>
    <w:next w:val="a0"/>
    <w:link w:val="20"/>
    <w:uiPriority w:val="9"/>
    <w:unhideWhenUsed/>
    <w:qFormat/>
    <w:rsid w:val="000172EA"/>
    <w:pPr>
      <w:keepNext/>
      <w:keepLines/>
      <w:spacing w:before="40" w:after="0"/>
      <w:outlineLvl w:val="1"/>
    </w:pPr>
    <w:rPr>
      <w:rFonts w:eastAsiaTheme="majorEastAsia" w:cstheme="majorBidi"/>
      <w:szCs w:val="26"/>
    </w:rPr>
  </w:style>
  <w:style w:type="paragraph" w:styleId="3">
    <w:name w:val="heading 3"/>
    <w:basedOn w:val="a0"/>
    <w:next w:val="a0"/>
    <w:link w:val="30"/>
    <w:uiPriority w:val="9"/>
    <w:unhideWhenUsed/>
    <w:qFormat/>
    <w:rsid w:val="000172EA"/>
    <w:pPr>
      <w:keepNext/>
      <w:keepLines/>
      <w:spacing w:before="40" w:after="0"/>
      <w:outlineLvl w:val="2"/>
    </w:pPr>
    <w:rPr>
      <w:rFonts w:eastAsiaTheme="majorEastAsia" w:cstheme="majorBidi"/>
      <w:szCs w:val="24"/>
    </w:rPr>
  </w:style>
  <w:style w:type="paragraph" w:styleId="4">
    <w:name w:val="heading 4"/>
    <w:basedOn w:val="a0"/>
    <w:next w:val="a0"/>
    <w:link w:val="40"/>
    <w:uiPriority w:val="9"/>
    <w:unhideWhenUsed/>
    <w:qFormat/>
    <w:rsid w:val="000172E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uiPriority w:val="1"/>
    <w:qFormat/>
    <w:rsid w:val="00DA0106"/>
    <w:pPr>
      <w:spacing w:after="0" w:line="240" w:lineRule="auto"/>
    </w:pPr>
  </w:style>
  <w:style w:type="character" w:customStyle="1" w:styleId="10">
    <w:name w:val="Заголовок 1 Знак"/>
    <w:aliases w:val="Заг 1 Знак"/>
    <w:basedOn w:val="a1"/>
    <w:link w:val="1"/>
    <w:uiPriority w:val="9"/>
    <w:rsid w:val="000172EA"/>
    <w:rPr>
      <w:rFonts w:ascii="Times New Roman" w:eastAsiaTheme="majorEastAsia" w:hAnsi="Times New Roman" w:cstheme="majorBidi"/>
      <w:color w:val="000000" w:themeColor="text1"/>
      <w:sz w:val="28"/>
      <w:szCs w:val="32"/>
    </w:rPr>
  </w:style>
  <w:style w:type="character" w:customStyle="1" w:styleId="20">
    <w:name w:val="Заголовок 2 Знак"/>
    <w:aliases w:val="Заг 2 Знак"/>
    <w:basedOn w:val="a1"/>
    <w:link w:val="2"/>
    <w:uiPriority w:val="9"/>
    <w:rsid w:val="000172EA"/>
    <w:rPr>
      <w:rFonts w:ascii="Times New Roman" w:eastAsiaTheme="majorEastAsia" w:hAnsi="Times New Roman" w:cstheme="majorBidi"/>
      <w:sz w:val="28"/>
      <w:szCs w:val="26"/>
    </w:rPr>
  </w:style>
  <w:style w:type="paragraph" w:styleId="a5">
    <w:name w:val="TOC Heading"/>
    <w:basedOn w:val="1"/>
    <w:next w:val="a0"/>
    <w:uiPriority w:val="39"/>
    <w:unhideWhenUsed/>
    <w:qFormat/>
    <w:rsid w:val="00355F1B"/>
    <w:pPr>
      <w:outlineLvl w:val="9"/>
    </w:pPr>
    <w:rPr>
      <w:lang w:eastAsia="ru-RU"/>
    </w:rPr>
  </w:style>
  <w:style w:type="paragraph" w:styleId="11">
    <w:name w:val="toc 1"/>
    <w:basedOn w:val="a0"/>
    <w:next w:val="a0"/>
    <w:autoRedefine/>
    <w:uiPriority w:val="39"/>
    <w:unhideWhenUsed/>
    <w:rsid w:val="00355F1B"/>
    <w:pPr>
      <w:spacing w:after="100"/>
    </w:pPr>
  </w:style>
  <w:style w:type="character" w:styleId="a6">
    <w:name w:val="Hyperlink"/>
    <w:basedOn w:val="a1"/>
    <w:uiPriority w:val="99"/>
    <w:unhideWhenUsed/>
    <w:rsid w:val="00355F1B"/>
    <w:rPr>
      <w:color w:val="0563C1" w:themeColor="hyperlink"/>
      <w:u w:val="single"/>
    </w:rPr>
  </w:style>
  <w:style w:type="character" w:customStyle="1" w:styleId="30">
    <w:name w:val="Заголовок 3 Знак"/>
    <w:basedOn w:val="a1"/>
    <w:link w:val="3"/>
    <w:uiPriority w:val="9"/>
    <w:rsid w:val="000172EA"/>
    <w:rPr>
      <w:rFonts w:ascii="Times New Roman" w:eastAsiaTheme="majorEastAsia" w:hAnsi="Times New Roman" w:cstheme="majorBidi"/>
      <w:sz w:val="28"/>
      <w:szCs w:val="24"/>
    </w:rPr>
  </w:style>
  <w:style w:type="character" w:customStyle="1" w:styleId="40">
    <w:name w:val="Заголовок 4 Знак"/>
    <w:basedOn w:val="a1"/>
    <w:link w:val="4"/>
    <w:uiPriority w:val="9"/>
    <w:rsid w:val="000172EA"/>
    <w:rPr>
      <w:rFonts w:asciiTheme="majorHAnsi" w:eastAsiaTheme="majorEastAsia" w:hAnsiTheme="majorHAnsi" w:cstheme="majorBidi"/>
      <w:i/>
      <w:iCs/>
      <w:color w:val="2E74B5" w:themeColor="accent1" w:themeShade="BF"/>
    </w:rPr>
  </w:style>
  <w:style w:type="table" w:styleId="a7">
    <w:name w:val="Table Grid"/>
    <w:basedOn w:val="a2"/>
    <w:uiPriority w:val="39"/>
    <w:rsid w:val="009143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0"/>
    <w:uiPriority w:val="34"/>
    <w:qFormat/>
    <w:rsid w:val="00A8505A"/>
    <w:pPr>
      <w:ind w:left="720"/>
      <w:contextualSpacing/>
    </w:pPr>
  </w:style>
  <w:style w:type="paragraph" w:styleId="21">
    <w:name w:val="toc 2"/>
    <w:basedOn w:val="a0"/>
    <w:next w:val="a0"/>
    <w:autoRedefine/>
    <w:uiPriority w:val="39"/>
    <w:unhideWhenUsed/>
    <w:rsid w:val="00310D8F"/>
    <w:pPr>
      <w:spacing w:after="100"/>
      <w:ind w:left="280"/>
    </w:pPr>
  </w:style>
  <w:style w:type="table" w:customStyle="1" w:styleId="12">
    <w:name w:val="Сетка таблицы1"/>
    <w:basedOn w:val="a2"/>
    <w:next w:val="a7"/>
    <w:uiPriority w:val="59"/>
    <w:rsid w:val="00B6129B"/>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0"/>
    <w:link w:val="aa"/>
    <w:uiPriority w:val="99"/>
    <w:unhideWhenUsed/>
    <w:rsid w:val="001D7ECC"/>
    <w:pPr>
      <w:tabs>
        <w:tab w:val="center" w:pos="4677"/>
        <w:tab w:val="right" w:pos="9355"/>
      </w:tabs>
      <w:spacing w:before="0" w:after="0" w:line="240" w:lineRule="auto"/>
    </w:pPr>
  </w:style>
  <w:style w:type="character" w:customStyle="1" w:styleId="aa">
    <w:name w:val="Верхний колонтитул Знак"/>
    <w:basedOn w:val="a1"/>
    <w:link w:val="a9"/>
    <w:uiPriority w:val="99"/>
    <w:rsid w:val="001D7ECC"/>
    <w:rPr>
      <w:rFonts w:ascii="Times New Roman" w:hAnsi="Times New Roman"/>
      <w:sz w:val="28"/>
    </w:rPr>
  </w:style>
  <w:style w:type="paragraph" w:styleId="ab">
    <w:name w:val="footer"/>
    <w:basedOn w:val="a0"/>
    <w:link w:val="ac"/>
    <w:uiPriority w:val="99"/>
    <w:unhideWhenUsed/>
    <w:rsid w:val="001D7ECC"/>
    <w:pPr>
      <w:tabs>
        <w:tab w:val="center" w:pos="4677"/>
        <w:tab w:val="right" w:pos="9355"/>
      </w:tabs>
      <w:spacing w:before="0" w:after="0" w:line="240" w:lineRule="auto"/>
    </w:pPr>
  </w:style>
  <w:style w:type="character" w:customStyle="1" w:styleId="ac">
    <w:name w:val="Нижний колонтитул Знак"/>
    <w:basedOn w:val="a1"/>
    <w:link w:val="ab"/>
    <w:uiPriority w:val="99"/>
    <w:rsid w:val="001D7ECC"/>
    <w:rPr>
      <w:rFonts w:ascii="Times New Roman" w:hAnsi="Times New Roman"/>
      <w:sz w:val="28"/>
    </w:rPr>
  </w:style>
  <w:style w:type="table" w:customStyle="1" w:styleId="TableGrid">
    <w:name w:val="TableGrid"/>
    <w:rsid w:val="00064F8A"/>
    <w:pPr>
      <w:spacing w:after="0" w:line="240" w:lineRule="auto"/>
    </w:pPr>
    <w:rPr>
      <w:rFonts w:eastAsiaTheme="minorEastAsia"/>
      <w:lang w:eastAsia="ru-RU"/>
    </w:rPr>
    <w:tblPr>
      <w:tblCellMar>
        <w:top w:w="0" w:type="dxa"/>
        <w:left w:w="0" w:type="dxa"/>
        <w:bottom w:w="0" w:type="dxa"/>
        <w:right w:w="0" w:type="dxa"/>
      </w:tblCellMar>
    </w:tblPr>
  </w:style>
  <w:style w:type="paragraph" w:styleId="31">
    <w:name w:val="toc 3"/>
    <w:basedOn w:val="a0"/>
    <w:next w:val="a0"/>
    <w:autoRedefine/>
    <w:uiPriority w:val="39"/>
    <w:unhideWhenUsed/>
    <w:rsid w:val="00D20FCA"/>
    <w:pPr>
      <w:spacing w:before="0" w:after="100"/>
      <w:ind w:left="440"/>
      <w:jc w:val="left"/>
    </w:pPr>
    <w:rPr>
      <w:rFonts w:asciiTheme="minorHAnsi" w:eastAsiaTheme="minorEastAsia" w:hAnsiTheme="minorHAnsi"/>
      <w:sz w:val="22"/>
      <w:lang w:eastAsia="ru-RU"/>
    </w:rPr>
  </w:style>
  <w:style w:type="paragraph" w:styleId="41">
    <w:name w:val="toc 4"/>
    <w:basedOn w:val="a0"/>
    <w:next w:val="a0"/>
    <w:autoRedefine/>
    <w:uiPriority w:val="39"/>
    <w:unhideWhenUsed/>
    <w:rsid w:val="00D20FCA"/>
    <w:pPr>
      <w:spacing w:before="0" w:after="100"/>
      <w:ind w:left="660"/>
      <w:jc w:val="left"/>
    </w:pPr>
    <w:rPr>
      <w:rFonts w:asciiTheme="minorHAnsi" w:eastAsiaTheme="minorEastAsia" w:hAnsiTheme="minorHAnsi"/>
      <w:sz w:val="22"/>
      <w:lang w:eastAsia="ru-RU"/>
    </w:rPr>
  </w:style>
  <w:style w:type="paragraph" w:styleId="5">
    <w:name w:val="toc 5"/>
    <w:basedOn w:val="a0"/>
    <w:next w:val="a0"/>
    <w:autoRedefine/>
    <w:uiPriority w:val="39"/>
    <w:unhideWhenUsed/>
    <w:rsid w:val="00D20FCA"/>
    <w:pPr>
      <w:spacing w:before="0" w:after="100"/>
      <w:ind w:left="880"/>
      <w:jc w:val="left"/>
    </w:pPr>
    <w:rPr>
      <w:rFonts w:asciiTheme="minorHAnsi" w:eastAsiaTheme="minorEastAsia" w:hAnsiTheme="minorHAnsi"/>
      <w:sz w:val="22"/>
      <w:lang w:eastAsia="ru-RU"/>
    </w:rPr>
  </w:style>
  <w:style w:type="paragraph" w:styleId="6">
    <w:name w:val="toc 6"/>
    <w:basedOn w:val="a0"/>
    <w:next w:val="a0"/>
    <w:autoRedefine/>
    <w:uiPriority w:val="39"/>
    <w:unhideWhenUsed/>
    <w:rsid w:val="00D20FCA"/>
    <w:pPr>
      <w:spacing w:before="0" w:after="100"/>
      <w:ind w:left="1100"/>
      <w:jc w:val="left"/>
    </w:pPr>
    <w:rPr>
      <w:rFonts w:asciiTheme="minorHAnsi" w:eastAsiaTheme="minorEastAsia" w:hAnsiTheme="minorHAnsi"/>
      <w:sz w:val="22"/>
      <w:lang w:eastAsia="ru-RU"/>
    </w:rPr>
  </w:style>
  <w:style w:type="paragraph" w:styleId="7">
    <w:name w:val="toc 7"/>
    <w:basedOn w:val="a0"/>
    <w:next w:val="a0"/>
    <w:autoRedefine/>
    <w:uiPriority w:val="39"/>
    <w:unhideWhenUsed/>
    <w:rsid w:val="00D20FCA"/>
    <w:pPr>
      <w:spacing w:before="0" w:after="100"/>
      <w:ind w:left="1320"/>
      <w:jc w:val="left"/>
    </w:pPr>
    <w:rPr>
      <w:rFonts w:asciiTheme="minorHAnsi" w:eastAsiaTheme="minorEastAsia" w:hAnsiTheme="minorHAnsi"/>
      <w:sz w:val="22"/>
      <w:lang w:eastAsia="ru-RU"/>
    </w:rPr>
  </w:style>
  <w:style w:type="paragraph" w:styleId="8">
    <w:name w:val="toc 8"/>
    <w:basedOn w:val="a0"/>
    <w:next w:val="a0"/>
    <w:autoRedefine/>
    <w:uiPriority w:val="39"/>
    <w:unhideWhenUsed/>
    <w:rsid w:val="00D20FCA"/>
    <w:pPr>
      <w:spacing w:before="0" w:after="100"/>
      <w:ind w:left="1540"/>
      <w:jc w:val="left"/>
    </w:pPr>
    <w:rPr>
      <w:rFonts w:asciiTheme="minorHAnsi" w:eastAsiaTheme="minorEastAsia" w:hAnsiTheme="minorHAnsi"/>
      <w:sz w:val="22"/>
      <w:lang w:eastAsia="ru-RU"/>
    </w:rPr>
  </w:style>
  <w:style w:type="paragraph" w:styleId="9">
    <w:name w:val="toc 9"/>
    <w:basedOn w:val="a0"/>
    <w:next w:val="a0"/>
    <w:autoRedefine/>
    <w:uiPriority w:val="39"/>
    <w:unhideWhenUsed/>
    <w:rsid w:val="00D20FCA"/>
    <w:pPr>
      <w:spacing w:before="0" w:after="100"/>
      <w:ind w:left="1760"/>
      <w:jc w:val="left"/>
    </w:pPr>
    <w:rPr>
      <w:rFonts w:asciiTheme="minorHAnsi" w:eastAsiaTheme="minorEastAsia" w:hAnsiTheme="minorHAnsi"/>
      <w:sz w:val="22"/>
      <w:lang w:eastAsia="ru-RU"/>
    </w:rPr>
  </w:style>
  <w:style w:type="table" w:customStyle="1" w:styleId="22">
    <w:name w:val="Сетка таблицы2"/>
    <w:basedOn w:val="a2"/>
    <w:next w:val="a7"/>
    <w:uiPriority w:val="39"/>
    <w:rsid w:val="00DA3FE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Сетка таблицы3"/>
    <w:basedOn w:val="a2"/>
    <w:next w:val="a7"/>
    <w:uiPriority w:val="39"/>
    <w:rsid w:val="0093688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basedOn w:val="a1"/>
    <w:uiPriority w:val="99"/>
    <w:semiHidden/>
    <w:unhideWhenUsed/>
    <w:rsid w:val="004F5501"/>
    <w:rPr>
      <w:sz w:val="16"/>
      <w:szCs w:val="16"/>
    </w:rPr>
  </w:style>
  <w:style w:type="paragraph" w:styleId="ae">
    <w:name w:val="annotation text"/>
    <w:basedOn w:val="a0"/>
    <w:link w:val="af"/>
    <w:uiPriority w:val="99"/>
    <w:semiHidden/>
    <w:unhideWhenUsed/>
    <w:rsid w:val="004F5501"/>
    <w:pPr>
      <w:spacing w:line="240" w:lineRule="auto"/>
    </w:pPr>
    <w:rPr>
      <w:sz w:val="20"/>
      <w:szCs w:val="20"/>
    </w:rPr>
  </w:style>
  <w:style w:type="character" w:customStyle="1" w:styleId="af">
    <w:name w:val="Текст примечания Знак"/>
    <w:basedOn w:val="a1"/>
    <w:link w:val="ae"/>
    <w:uiPriority w:val="99"/>
    <w:semiHidden/>
    <w:rsid w:val="004F5501"/>
    <w:rPr>
      <w:rFonts w:ascii="Times New Roman" w:hAnsi="Times New Roman"/>
      <w:sz w:val="20"/>
      <w:szCs w:val="20"/>
    </w:rPr>
  </w:style>
  <w:style w:type="paragraph" w:styleId="af0">
    <w:name w:val="annotation subject"/>
    <w:basedOn w:val="ae"/>
    <w:next w:val="ae"/>
    <w:link w:val="af1"/>
    <w:uiPriority w:val="99"/>
    <w:semiHidden/>
    <w:unhideWhenUsed/>
    <w:rsid w:val="004F5501"/>
    <w:rPr>
      <w:b/>
      <w:bCs/>
    </w:rPr>
  </w:style>
  <w:style w:type="character" w:customStyle="1" w:styleId="af1">
    <w:name w:val="Тема примечания Знак"/>
    <w:basedOn w:val="af"/>
    <w:link w:val="af0"/>
    <w:uiPriority w:val="99"/>
    <w:semiHidden/>
    <w:rsid w:val="004F5501"/>
    <w:rPr>
      <w:rFonts w:ascii="Times New Roman" w:hAnsi="Times New Roman"/>
      <w:b/>
      <w:bCs/>
      <w:sz w:val="20"/>
      <w:szCs w:val="20"/>
    </w:rPr>
  </w:style>
  <w:style w:type="paragraph" w:styleId="af2">
    <w:name w:val="Balloon Text"/>
    <w:basedOn w:val="a0"/>
    <w:link w:val="af3"/>
    <w:uiPriority w:val="99"/>
    <w:semiHidden/>
    <w:unhideWhenUsed/>
    <w:rsid w:val="004F5501"/>
    <w:pPr>
      <w:spacing w:before="0" w:after="0" w:line="240" w:lineRule="auto"/>
    </w:pPr>
    <w:rPr>
      <w:rFonts w:ascii="Segoe UI" w:hAnsi="Segoe UI" w:cs="Segoe UI"/>
      <w:sz w:val="18"/>
      <w:szCs w:val="18"/>
    </w:rPr>
  </w:style>
  <w:style w:type="character" w:customStyle="1" w:styleId="af3">
    <w:name w:val="Текст выноски Знак"/>
    <w:basedOn w:val="a1"/>
    <w:link w:val="af2"/>
    <w:uiPriority w:val="99"/>
    <w:semiHidden/>
    <w:rsid w:val="004F5501"/>
    <w:rPr>
      <w:rFonts w:ascii="Segoe UI" w:hAnsi="Segoe UI" w:cs="Segoe UI"/>
      <w:sz w:val="18"/>
      <w:szCs w:val="18"/>
    </w:rPr>
  </w:style>
  <w:style w:type="paragraph" w:styleId="a">
    <w:name w:val="List Bullet"/>
    <w:basedOn w:val="a0"/>
    <w:uiPriority w:val="99"/>
    <w:unhideWhenUsed/>
    <w:rsid w:val="00E66846"/>
    <w:pPr>
      <w:numPr>
        <w:numId w:val="44"/>
      </w:numPr>
      <w:contextualSpacing/>
    </w:pPr>
  </w:style>
  <w:style w:type="character" w:customStyle="1" w:styleId="13">
    <w:name w:val="Обычный (веб) Знак1"/>
    <w:aliases w:val="Обычный (Web) Знак,Обычный (веб) Знак Знак,Обычный (веб) Знак Знак Char Знак Знак,Обычный (веб) Знак Знак Char Char Знак Знак,Обычный (веб) Знак Знак Знак Знак Знак,Обычный (веб) Знак Знак Знак1 Знак"/>
    <w:link w:val="af4"/>
    <w:locked/>
    <w:rsid w:val="00E41876"/>
    <w:rPr>
      <w:rFonts w:ascii="Times New Roman" w:eastAsia="Times New Roman" w:hAnsi="Times New Roman" w:cs="Times New Roman"/>
      <w:sz w:val="24"/>
      <w:szCs w:val="24"/>
      <w:lang w:eastAsia="ru-RU"/>
    </w:rPr>
  </w:style>
  <w:style w:type="paragraph" w:styleId="af4">
    <w:name w:val="Normal (Web)"/>
    <w:aliases w:val="Обычный (Web),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0"/>
    <w:link w:val="13"/>
    <w:unhideWhenUsed/>
    <w:rsid w:val="00E41876"/>
    <w:pPr>
      <w:spacing w:before="100" w:beforeAutospacing="1" w:after="100" w:afterAutospacing="1" w:line="240" w:lineRule="auto"/>
      <w:jc w:val="left"/>
    </w:pPr>
    <w:rPr>
      <w:rFonts w:eastAsia="Times New Roman" w:cs="Times New Roman"/>
      <w:sz w:val="24"/>
      <w:szCs w:val="24"/>
      <w:lang w:eastAsia="ru-RU"/>
    </w:rPr>
  </w:style>
  <w:style w:type="character" w:styleId="af5">
    <w:name w:val="Placeholder Text"/>
    <w:basedOn w:val="a1"/>
    <w:uiPriority w:val="99"/>
    <w:semiHidden/>
    <w:rsid w:val="00582A1E"/>
    <w:rPr>
      <w:color w:val="808080"/>
    </w:rPr>
  </w:style>
</w:styles>
</file>

<file path=word/webSettings.xml><?xml version="1.0" encoding="utf-8"?>
<w:webSettings xmlns:r="http://schemas.openxmlformats.org/officeDocument/2006/relationships" xmlns:w="http://schemas.openxmlformats.org/wordprocessingml/2006/main">
  <w:divs>
    <w:div w:id="24142793">
      <w:bodyDiv w:val="1"/>
      <w:marLeft w:val="0"/>
      <w:marRight w:val="0"/>
      <w:marTop w:val="0"/>
      <w:marBottom w:val="0"/>
      <w:divBdr>
        <w:top w:val="none" w:sz="0" w:space="0" w:color="auto"/>
        <w:left w:val="none" w:sz="0" w:space="0" w:color="auto"/>
        <w:bottom w:val="none" w:sz="0" w:space="0" w:color="auto"/>
        <w:right w:val="none" w:sz="0" w:space="0" w:color="auto"/>
      </w:divBdr>
    </w:div>
    <w:div w:id="47262709">
      <w:bodyDiv w:val="1"/>
      <w:marLeft w:val="0"/>
      <w:marRight w:val="0"/>
      <w:marTop w:val="0"/>
      <w:marBottom w:val="0"/>
      <w:divBdr>
        <w:top w:val="none" w:sz="0" w:space="0" w:color="auto"/>
        <w:left w:val="none" w:sz="0" w:space="0" w:color="auto"/>
        <w:bottom w:val="none" w:sz="0" w:space="0" w:color="auto"/>
        <w:right w:val="none" w:sz="0" w:space="0" w:color="auto"/>
      </w:divBdr>
    </w:div>
    <w:div w:id="59400562">
      <w:bodyDiv w:val="1"/>
      <w:marLeft w:val="0"/>
      <w:marRight w:val="0"/>
      <w:marTop w:val="0"/>
      <w:marBottom w:val="0"/>
      <w:divBdr>
        <w:top w:val="none" w:sz="0" w:space="0" w:color="auto"/>
        <w:left w:val="none" w:sz="0" w:space="0" w:color="auto"/>
        <w:bottom w:val="none" w:sz="0" w:space="0" w:color="auto"/>
        <w:right w:val="none" w:sz="0" w:space="0" w:color="auto"/>
      </w:divBdr>
    </w:div>
    <w:div w:id="67384508">
      <w:bodyDiv w:val="1"/>
      <w:marLeft w:val="0"/>
      <w:marRight w:val="0"/>
      <w:marTop w:val="0"/>
      <w:marBottom w:val="0"/>
      <w:divBdr>
        <w:top w:val="none" w:sz="0" w:space="0" w:color="auto"/>
        <w:left w:val="none" w:sz="0" w:space="0" w:color="auto"/>
        <w:bottom w:val="none" w:sz="0" w:space="0" w:color="auto"/>
        <w:right w:val="none" w:sz="0" w:space="0" w:color="auto"/>
      </w:divBdr>
    </w:div>
    <w:div w:id="76828315">
      <w:bodyDiv w:val="1"/>
      <w:marLeft w:val="0"/>
      <w:marRight w:val="0"/>
      <w:marTop w:val="0"/>
      <w:marBottom w:val="0"/>
      <w:divBdr>
        <w:top w:val="none" w:sz="0" w:space="0" w:color="auto"/>
        <w:left w:val="none" w:sz="0" w:space="0" w:color="auto"/>
        <w:bottom w:val="none" w:sz="0" w:space="0" w:color="auto"/>
        <w:right w:val="none" w:sz="0" w:space="0" w:color="auto"/>
      </w:divBdr>
    </w:div>
    <w:div w:id="145244508">
      <w:bodyDiv w:val="1"/>
      <w:marLeft w:val="0"/>
      <w:marRight w:val="0"/>
      <w:marTop w:val="0"/>
      <w:marBottom w:val="0"/>
      <w:divBdr>
        <w:top w:val="none" w:sz="0" w:space="0" w:color="auto"/>
        <w:left w:val="none" w:sz="0" w:space="0" w:color="auto"/>
        <w:bottom w:val="none" w:sz="0" w:space="0" w:color="auto"/>
        <w:right w:val="none" w:sz="0" w:space="0" w:color="auto"/>
      </w:divBdr>
    </w:div>
    <w:div w:id="322897968">
      <w:bodyDiv w:val="1"/>
      <w:marLeft w:val="0"/>
      <w:marRight w:val="0"/>
      <w:marTop w:val="0"/>
      <w:marBottom w:val="0"/>
      <w:divBdr>
        <w:top w:val="none" w:sz="0" w:space="0" w:color="auto"/>
        <w:left w:val="none" w:sz="0" w:space="0" w:color="auto"/>
        <w:bottom w:val="none" w:sz="0" w:space="0" w:color="auto"/>
        <w:right w:val="none" w:sz="0" w:space="0" w:color="auto"/>
      </w:divBdr>
    </w:div>
    <w:div w:id="419330828">
      <w:bodyDiv w:val="1"/>
      <w:marLeft w:val="0"/>
      <w:marRight w:val="0"/>
      <w:marTop w:val="0"/>
      <w:marBottom w:val="0"/>
      <w:divBdr>
        <w:top w:val="none" w:sz="0" w:space="0" w:color="auto"/>
        <w:left w:val="none" w:sz="0" w:space="0" w:color="auto"/>
        <w:bottom w:val="none" w:sz="0" w:space="0" w:color="auto"/>
        <w:right w:val="none" w:sz="0" w:space="0" w:color="auto"/>
      </w:divBdr>
    </w:div>
    <w:div w:id="481241295">
      <w:bodyDiv w:val="1"/>
      <w:marLeft w:val="0"/>
      <w:marRight w:val="0"/>
      <w:marTop w:val="0"/>
      <w:marBottom w:val="0"/>
      <w:divBdr>
        <w:top w:val="none" w:sz="0" w:space="0" w:color="auto"/>
        <w:left w:val="none" w:sz="0" w:space="0" w:color="auto"/>
        <w:bottom w:val="none" w:sz="0" w:space="0" w:color="auto"/>
        <w:right w:val="none" w:sz="0" w:space="0" w:color="auto"/>
      </w:divBdr>
    </w:div>
    <w:div w:id="493374710">
      <w:bodyDiv w:val="1"/>
      <w:marLeft w:val="0"/>
      <w:marRight w:val="0"/>
      <w:marTop w:val="0"/>
      <w:marBottom w:val="0"/>
      <w:divBdr>
        <w:top w:val="none" w:sz="0" w:space="0" w:color="auto"/>
        <w:left w:val="none" w:sz="0" w:space="0" w:color="auto"/>
        <w:bottom w:val="none" w:sz="0" w:space="0" w:color="auto"/>
        <w:right w:val="none" w:sz="0" w:space="0" w:color="auto"/>
      </w:divBdr>
    </w:div>
    <w:div w:id="510800874">
      <w:bodyDiv w:val="1"/>
      <w:marLeft w:val="0"/>
      <w:marRight w:val="0"/>
      <w:marTop w:val="0"/>
      <w:marBottom w:val="0"/>
      <w:divBdr>
        <w:top w:val="none" w:sz="0" w:space="0" w:color="auto"/>
        <w:left w:val="none" w:sz="0" w:space="0" w:color="auto"/>
        <w:bottom w:val="none" w:sz="0" w:space="0" w:color="auto"/>
        <w:right w:val="none" w:sz="0" w:space="0" w:color="auto"/>
      </w:divBdr>
    </w:div>
    <w:div w:id="517549213">
      <w:bodyDiv w:val="1"/>
      <w:marLeft w:val="0"/>
      <w:marRight w:val="0"/>
      <w:marTop w:val="0"/>
      <w:marBottom w:val="0"/>
      <w:divBdr>
        <w:top w:val="none" w:sz="0" w:space="0" w:color="auto"/>
        <w:left w:val="none" w:sz="0" w:space="0" w:color="auto"/>
        <w:bottom w:val="none" w:sz="0" w:space="0" w:color="auto"/>
        <w:right w:val="none" w:sz="0" w:space="0" w:color="auto"/>
      </w:divBdr>
    </w:div>
    <w:div w:id="578448017">
      <w:bodyDiv w:val="1"/>
      <w:marLeft w:val="0"/>
      <w:marRight w:val="0"/>
      <w:marTop w:val="0"/>
      <w:marBottom w:val="0"/>
      <w:divBdr>
        <w:top w:val="none" w:sz="0" w:space="0" w:color="auto"/>
        <w:left w:val="none" w:sz="0" w:space="0" w:color="auto"/>
        <w:bottom w:val="none" w:sz="0" w:space="0" w:color="auto"/>
        <w:right w:val="none" w:sz="0" w:space="0" w:color="auto"/>
      </w:divBdr>
    </w:div>
    <w:div w:id="585963389">
      <w:bodyDiv w:val="1"/>
      <w:marLeft w:val="0"/>
      <w:marRight w:val="0"/>
      <w:marTop w:val="0"/>
      <w:marBottom w:val="0"/>
      <w:divBdr>
        <w:top w:val="none" w:sz="0" w:space="0" w:color="auto"/>
        <w:left w:val="none" w:sz="0" w:space="0" w:color="auto"/>
        <w:bottom w:val="none" w:sz="0" w:space="0" w:color="auto"/>
        <w:right w:val="none" w:sz="0" w:space="0" w:color="auto"/>
      </w:divBdr>
    </w:div>
    <w:div w:id="750469197">
      <w:bodyDiv w:val="1"/>
      <w:marLeft w:val="0"/>
      <w:marRight w:val="0"/>
      <w:marTop w:val="0"/>
      <w:marBottom w:val="0"/>
      <w:divBdr>
        <w:top w:val="none" w:sz="0" w:space="0" w:color="auto"/>
        <w:left w:val="none" w:sz="0" w:space="0" w:color="auto"/>
        <w:bottom w:val="none" w:sz="0" w:space="0" w:color="auto"/>
        <w:right w:val="none" w:sz="0" w:space="0" w:color="auto"/>
      </w:divBdr>
    </w:div>
    <w:div w:id="764809148">
      <w:bodyDiv w:val="1"/>
      <w:marLeft w:val="0"/>
      <w:marRight w:val="0"/>
      <w:marTop w:val="0"/>
      <w:marBottom w:val="0"/>
      <w:divBdr>
        <w:top w:val="none" w:sz="0" w:space="0" w:color="auto"/>
        <w:left w:val="none" w:sz="0" w:space="0" w:color="auto"/>
        <w:bottom w:val="none" w:sz="0" w:space="0" w:color="auto"/>
        <w:right w:val="none" w:sz="0" w:space="0" w:color="auto"/>
      </w:divBdr>
    </w:div>
    <w:div w:id="818620399">
      <w:bodyDiv w:val="1"/>
      <w:marLeft w:val="0"/>
      <w:marRight w:val="0"/>
      <w:marTop w:val="0"/>
      <w:marBottom w:val="0"/>
      <w:divBdr>
        <w:top w:val="none" w:sz="0" w:space="0" w:color="auto"/>
        <w:left w:val="none" w:sz="0" w:space="0" w:color="auto"/>
        <w:bottom w:val="none" w:sz="0" w:space="0" w:color="auto"/>
        <w:right w:val="none" w:sz="0" w:space="0" w:color="auto"/>
      </w:divBdr>
    </w:div>
    <w:div w:id="831482731">
      <w:bodyDiv w:val="1"/>
      <w:marLeft w:val="0"/>
      <w:marRight w:val="0"/>
      <w:marTop w:val="0"/>
      <w:marBottom w:val="0"/>
      <w:divBdr>
        <w:top w:val="none" w:sz="0" w:space="0" w:color="auto"/>
        <w:left w:val="none" w:sz="0" w:space="0" w:color="auto"/>
        <w:bottom w:val="none" w:sz="0" w:space="0" w:color="auto"/>
        <w:right w:val="none" w:sz="0" w:space="0" w:color="auto"/>
      </w:divBdr>
    </w:div>
    <w:div w:id="886455135">
      <w:bodyDiv w:val="1"/>
      <w:marLeft w:val="0"/>
      <w:marRight w:val="0"/>
      <w:marTop w:val="0"/>
      <w:marBottom w:val="0"/>
      <w:divBdr>
        <w:top w:val="none" w:sz="0" w:space="0" w:color="auto"/>
        <w:left w:val="none" w:sz="0" w:space="0" w:color="auto"/>
        <w:bottom w:val="none" w:sz="0" w:space="0" w:color="auto"/>
        <w:right w:val="none" w:sz="0" w:space="0" w:color="auto"/>
      </w:divBdr>
    </w:div>
    <w:div w:id="893463070">
      <w:bodyDiv w:val="1"/>
      <w:marLeft w:val="0"/>
      <w:marRight w:val="0"/>
      <w:marTop w:val="0"/>
      <w:marBottom w:val="0"/>
      <w:divBdr>
        <w:top w:val="none" w:sz="0" w:space="0" w:color="auto"/>
        <w:left w:val="none" w:sz="0" w:space="0" w:color="auto"/>
        <w:bottom w:val="none" w:sz="0" w:space="0" w:color="auto"/>
        <w:right w:val="none" w:sz="0" w:space="0" w:color="auto"/>
      </w:divBdr>
    </w:div>
    <w:div w:id="894388447">
      <w:bodyDiv w:val="1"/>
      <w:marLeft w:val="0"/>
      <w:marRight w:val="0"/>
      <w:marTop w:val="0"/>
      <w:marBottom w:val="0"/>
      <w:divBdr>
        <w:top w:val="none" w:sz="0" w:space="0" w:color="auto"/>
        <w:left w:val="none" w:sz="0" w:space="0" w:color="auto"/>
        <w:bottom w:val="none" w:sz="0" w:space="0" w:color="auto"/>
        <w:right w:val="none" w:sz="0" w:space="0" w:color="auto"/>
      </w:divBdr>
    </w:div>
    <w:div w:id="1006402247">
      <w:bodyDiv w:val="1"/>
      <w:marLeft w:val="0"/>
      <w:marRight w:val="0"/>
      <w:marTop w:val="0"/>
      <w:marBottom w:val="0"/>
      <w:divBdr>
        <w:top w:val="none" w:sz="0" w:space="0" w:color="auto"/>
        <w:left w:val="none" w:sz="0" w:space="0" w:color="auto"/>
        <w:bottom w:val="none" w:sz="0" w:space="0" w:color="auto"/>
        <w:right w:val="none" w:sz="0" w:space="0" w:color="auto"/>
      </w:divBdr>
    </w:div>
    <w:div w:id="1123580298">
      <w:bodyDiv w:val="1"/>
      <w:marLeft w:val="0"/>
      <w:marRight w:val="0"/>
      <w:marTop w:val="0"/>
      <w:marBottom w:val="0"/>
      <w:divBdr>
        <w:top w:val="none" w:sz="0" w:space="0" w:color="auto"/>
        <w:left w:val="none" w:sz="0" w:space="0" w:color="auto"/>
        <w:bottom w:val="none" w:sz="0" w:space="0" w:color="auto"/>
        <w:right w:val="none" w:sz="0" w:space="0" w:color="auto"/>
      </w:divBdr>
    </w:div>
    <w:div w:id="1370493706">
      <w:bodyDiv w:val="1"/>
      <w:marLeft w:val="0"/>
      <w:marRight w:val="0"/>
      <w:marTop w:val="0"/>
      <w:marBottom w:val="0"/>
      <w:divBdr>
        <w:top w:val="none" w:sz="0" w:space="0" w:color="auto"/>
        <w:left w:val="none" w:sz="0" w:space="0" w:color="auto"/>
        <w:bottom w:val="none" w:sz="0" w:space="0" w:color="auto"/>
        <w:right w:val="none" w:sz="0" w:space="0" w:color="auto"/>
      </w:divBdr>
    </w:div>
    <w:div w:id="1393232969">
      <w:bodyDiv w:val="1"/>
      <w:marLeft w:val="0"/>
      <w:marRight w:val="0"/>
      <w:marTop w:val="0"/>
      <w:marBottom w:val="0"/>
      <w:divBdr>
        <w:top w:val="none" w:sz="0" w:space="0" w:color="auto"/>
        <w:left w:val="none" w:sz="0" w:space="0" w:color="auto"/>
        <w:bottom w:val="none" w:sz="0" w:space="0" w:color="auto"/>
        <w:right w:val="none" w:sz="0" w:space="0" w:color="auto"/>
      </w:divBdr>
    </w:div>
    <w:div w:id="1399980775">
      <w:bodyDiv w:val="1"/>
      <w:marLeft w:val="0"/>
      <w:marRight w:val="0"/>
      <w:marTop w:val="0"/>
      <w:marBottom w:val="0"/>
      <w:divBdr>
        <w:top w:val="none" w:sz="0" w:space="0" w:color="auto"/>
        <w:left w:val="none" w:sz="0" w:space="0" w:color="auto"/>
        <w:bottom w:val="none" w:sz="0" w:space="0" w:color="auto"/>
        <w:right w:val="none" w:sz="0" w:space="0" w:color="auto"/>
      </w:divBdr>
    </w:div>
    <w:div w:id="1556353761">
      <w:bodyDiv w:val="1"/>
      <w:marLeft w:val="0"/>
      <w:marRight w:val="0"/>
      <w:marTop w:val="0"/>
      <w:marBottom w:val="0"/>
      <w:divBdr>
        <w:top w:val="none" w:sz="0" w:space="0" w:color="auto"/>
        <w:left w:val="none" w:sz="0" w:space="0" w:color="auto"/>
        <w:bottom w:val="none" w:sz="0" w:space="0" w:color="auto"/>
        <w:right w:val="none" w:sz="0" w:space="0" w:color="auto"/>
      </w:divBdr>
    </w:div>
    <w:div w:id="1594363407">
      <w:bodyDiv w:val="1"/>
      <w:marLeft w:val="0"/>
      <w:marRight w:val="0"/>
      <w:marTop w:val="0"/>
      <w:marBottom w:val="0"/>
      <w:divBdr>
        <w:top w:val="none" w:sz="0" w:space="0" w:color="auto"/>
        <w:left w:val="none" w:sz="0" w:space="0" w:color="auto"/>
        <w:bottom w:val="none" w:sz="0" w:space="0" w:color="auto"/>
        <w:right w:val="none" w:sz="0" w:space="0" w:color="auto"/>
      </w:divBdr>
    </w:div>
    <w:div w:id="1639413700">
      <w:bodyDiv w:val="1"/>
      <w:marLeft w:val="0"/>
      <w:marRight w:val="0"/>
      <w:marTop w:val="0"/>
      <w:marBottom w:val="0"/>
      <w:divBdr>
        <w:top w:val="none" w:sz="0" w:space="0" w:color="auto"/>
        <w:left w:val="none" w:sz="0" w:space="0" w:color="auto"/>
        <w:bottom w:val="none" w:sz="0" w:space="0" w:color="auto"/>
        <w:right w:val="none" w:sz="0" w:space="0" w:color="auto"/>
      </w:divBdr>
    </w:div>
    <w:div w:id="1861580475">
      <w:bodyDiv w:val="1"/>
      <w:marLeft w:val="0"/>
      <w:marRight w:val="0"/>
      <w:marTop w:val="0"/>
      <w:marBottom w:val="0"/>
      <w:divBdr>
        <w:top w:val="none" w:sz="0" w:space="0" w:color="auto"/>
        <w:left w:val="none" w:sz="0" w:space="0" w:color="auto"/>
        <w:bottom w:val="none" w:sz="0" w:space="0" w:color="auto"/>
        <w:right w:val="none" w:sz="0" w:space="0" w:color="auto"/>
      </w:divBdr>
    </w:div>
    <w:div w:id="1866360496">
      <w:bodyDiv w:val="1"/>
      <w:marLeft w:val="0"/>
      <w:marRight w:val="0"/>
      <w:marTop w:val="0"/>
      <w:marBottom w:val="0"/>
      <w:divBdr>
        <w:top w:val="none" w:sz="0" w:space="0" w:color="auto"/>
        <w:left w:val="none" w:sz="0" w:space="0" w:color="auto"/>
        <w:bottom w:val="none" w:sz="0" w:space="0" w:color="auto"/>
        <w:right w:val="none" w:sz="0" w:space="0" w:color="auto"/>
      </w:divBdr>
    </w:div>
    <w:div w:id="1871717692">
      <w:bodyDiv w:val="1"/>
      <w:marLeft w:val="0"/>
      <w:marRight w:val="0"/>
      <w:marTop w:val="0"/>
      <w:marBottom w:val="0"/>
      <w:divBdr>
        <w:top w:val="none" w:sz="0" w:space="0" w:color="auto"/>
        <w:left w:val="none" w:sz="0" w:space="0" w:color="auto"/>
        <w:bottom w:val="none" w:sz="0" w:space="0" w:color="auto"/>
        <w:right w:val="none" w:sz="0" w:space="0" w:color="auto"/>
      </w:divBdr>
    </w:div>
    <w:div w:id="1888451297">
      <w:bodyDiv w:val="1"/>
      <w:marLeft w:val="0"/>
      <w:marRight w:val="0"/>
      <w:marTop w:val="0"/>
      <w:marBottom w:val="0"/>
      <w:divBdr>
        <w:top w:val="none" w:sz="0" w:space="0" w:color="auto"/>
        <w:left w:val="none" w:sz="0" w:space="0" w:color="auto"/>
        <w:bottom w:val="none" w:sz="0" w:space="0" w:color="auto"/>
        <w:right w:val="none" w:sz="0" w:space="0" w:color="auto"/>
      </w:divBdr>
    </w:div>
    <w:div w:id="1906180660">
      <w:bodyDiv w:val="1"/>
      <w:marLeft w:val="0"/>
      <w:marRight w:val="0"/>
      <w:marTop w:val="0"/>
      <w:marBottom w:val="0"/>
      <w:divBdr>
        <w:top w:val="none" w:sz="0" w:space="0" w:color="auto"/>
        <w:left w:val="none" w:sz="0" w:space="0" w:color="auto"/>
        <w:bottom w:val="none" w:sz="0" w:space="0" w:color="auto"/>
        <w:right w:val="none" w:sz="0" w:space="0" w:color="auto"/>
      </w:divBdr>
    </w:div>
    <w:div w:id="1946382012">
      <w:bodyDiv w:val="1"/>
      <w:marLeft w:val="0"/>
      <w:marRight w:val="0"/>
      <w:marTop w:val="0"/>
      <w:marBottom w:val="0"/>
      <w:divBdr>
        <w:top w:val="none" w:sz="0" w:space="0" w:color="auto"/>
        <w:left w:val="none" w:sz="0" w:space="0" w:color="auto"/>
        <w:bottom w:val="none" w:sz="0" w:space="0" w:color="auto"/>
        <w:right w:val="none" w:sz="0" w:space="0" w:color="auto"/>
      </w:divBdr>
    </w:div>
    <w:div w:id="1947500202">
      <w:bodyDiv w:val="1"/>
      <w:marLeft w:val="0"/>
      <w:marRight w:val="0"/>
      <w:marTop w:val="0"/>
      <w:marBottom w:val="0"/>
      <w:divBdr>
        <w:top w:val="none" w:sz="0" w:space="0" w:color="auto"/>
        <w:left w:val="none" w:sz="0" w:space="0" w:color="auto"/>
        <w:bottom w:val="none" w:sz="0" w:space="0" w:color="auto"/>
        <w:right w:val="none" w:sz="0" w:space="0" w:color="auto"/>
      </w:divBdr>
    </w:div>
    <w:div w:id="1977758484">
      <w:bodyDiv w:val="1"/>
      <w:marLeft w:val="0"/>
      <w:marRight w:val="0"/>
      <w:marTop w:val="0"/>
      <w:marBottom w:val="0"/>
      <w:divBdr>
        <w:top w:val="none" w:sz="0" w:space="0" w:color="auto"/>
        <w:left w:val="none" w:sz="0" w:space="0" w:color="auto"/>
        <w:bottom w:val="none" w:sz="0" w:space="0" w:color="auto"/>
        <w:right w:val="none" w:sz="0" w:space="0" w:color="auto"/>
      </w:divBdr>
    </w:div>
    <w:div w:id="2066709162">
      <w:bodyDiv w:val="1"/>
      <w:marLeft w:val="0"/>
      <w:marRight w:val="0"/>
      <w:marTop w:val="0"/>
      <w:marBottom w:val="0"/>
      <w:divBdr>
        <w:top w:val="none" w:sz="0" w:space="0" w:color="auto"/>
        <w:left w:val="none" w:sz="0" w:space="0" w:color="auto"/>
        <w:bottom w:val="none" w:sz="0" w:space="0" w:color="auto"/>
        <w:right w:val="none" w:sz="0" w:space="0" w:color="auto"/>
      </w:divBdr>
    </w:div>
    <w:div w:id="2083869827">
      <w:bodyDiv w:val="1"/>
      <w:marLeft w:val="0"/>
      <w:marRight w:val="0"/>
      <w:marTop w:val="0"/>
      <w:marBottom w:val="0"/>
      <w:divBdr>
        <w:top w:val="none" w:sz="0" w:space="0" w:color="auto"/>
        <w:left w:val="none" w:sz="0" w:space="0" w:color="auto"/>
        <w:bottom w:val="none" w:sz="0" w:space="0" w:color="auto"/>
        <w:right w:val="none" w:sz="0" w:space="0" w:color="auto"/>
      </w:divBdr>
    </w:div>
    <w:div w:id="2099592645">
      <w:bodyDiv w:val="1"/>
      <w:marLeft w:val="0"/>
      <w:marRight w:val="0"/>
      <w:marTop w:val="0"/>
      <w:marBottom w:val="0"/>
      <w:divBdr>
        <w:top w:val="none" w:sz="0" w:space="0" w:color="auto"/>
        <w:left w:val="none" w:sz="0" w:space="0" w:color="auto"/>
        <w:bottom w:val="none" w:sz="0" w:space="0" w:color="auto"/>
        <w:right w:val="none" w:sz="0" w:space="0" w:color="auto"/>
      </w:divBdr>
    </w:div>
    <w:div w:id="213400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до курсу реабілітації</c:v>
                </c:pt>
              </c:strCache>
            </c:strRef>
          </c:tx>
          <c:spPr>
            <a:solidFill>
              <a:schemeClr val="accent1"/>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Лист1!$B$2:$B$11</c:f>
              <c:numCache>
                <c:formatCode>General</c:formatCode>
                <c:ptCount val="10"/>
                <c:pt idx="0">
                  <c:v>4.5999999999999996</c:v>
                </c:pt>
                <c:pt idx="1">
                  <c:v>8.5</c:v>
                </c:pt>
                <c:pt idx="2">
                  <c:v>11.5</c:v>
                </c:pt>
                <c:pt idx="3">
                  <c:v>16.3</c:v>
                </c:pt>
                <c:pt idx="4">
                  <c:v>17.8</c:v>
                </c:pt>
                <c:pt idx="5">
                  <c:v>9.5</c:v>
                </c:pt>
                <c:pt idx="6">
                  <c:v>7.3</c:v>
                </c:pt>
                <c:pt idx="7">
                  <c:v>36.800000000000004</c:v>
                </c:pt>
                <c:pt idx="8">
                  <c:v>37.6</c:v>
                </c:pt>
                <c:pt idx="9">
                  <c:v>27</c:v>
                </c:pt>
              </c:numCache>
            </c:numRef>
          </c:val>
          <c:extLst xmlns:c16r2="http://schemas.microsoft.com/office/drawing/2015/06/chart">
            <c:ext xmlns:c16="http://schemas.microsoft.com/office/drawing/2014/chart" uri="{C3380CC4-5D6E-409C-BE32-E72D297353CC}">
              <c16:uniqueId val="{00000000-EB58-45E0-A2B6-C0A6ABD24461}"/>
            </c:ext>
          </c:extLst>
        </c:ser>
        <c:ser>
          <c:idx val="1"/>
          <c:order val="1"/>
          <c:tx>
            <c:strRef>
              <c:f>Лист1!$C$1</c:f>
              <c:strCache>
                <c:ptCount val="1"/>
                <c:pt idx="0">
                  <c:v>5 день</c:v>
                </c:pt>
              </c:strCache>
            </c:strRef>
          </c:tx>
          <c:spPr>
            <a:solidFill>
              <a:schemeClr val="accent2"/>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Лист1!$C$2:$C$11</c:f>
              <c:numCache>
                <c:formatCode>General</c:formatCode>
                <c:ptCount val="10"/>
                <c:pt idx="0">
                  <c:v>5</c:v>
                </c:pt>
                <c:pt idx="1">
                  <c:v>8.8000000000000007</c:v>
                </c:pt>
                <c:pt idx="2">
                  <c:v>11.5</c:v>
                </c:pt>
                <c:pt idx="3">
                  <c:v>16.3</c:v>
                </c:pt>
                <c:pt idx="4">
                  <c:v>17.8</c:v>
                </c:pt>
                <c:pt idx="5">
                  <c:v>9.5</c:v>
                </c:pt>
                <c:pt idx="6">
                  <c:v>7.3</c:v>
                </c:pt>
                <c:pt idx="7">
                  <c:v>36.800000000000004</c:v>
                </c:pt>
                <c:pt idx="8">
                  <c:v>37.6</c:v>
                </c:pt>
                <c:pt idx="9">
                  <c:v>27.3</c:v>
                </c:pt>
              </c:numCache>
            </c:numRef>
          </c:val>
          <c:extLst xmlns:c16r2="http://schemas.microsoft.com/office/drawing/2015/06/chart">
            <c:ext xmlns:c16="http://schemas.microsoft.com/office/drawing/2014/chart" uri="{C3380CC4-5D6E-409C-BE32-E72D297353CC}">
              <c16:uniqueId val="{00000001-EB58-45E0-A2B6-C0A6ABD24461}"/>
            </c:ext>
          </c:extLst>
        </c:ser>
        <c:ser>
          <c:idx val="2"/>
          <c:order val="2"/>
          <c:tx>
            <c:strRef>
              <c:f>Лист1!$D$1</c:f>
              <c:strCache>
                <c:ptCount val="1"/>
                <c:pt idx="0">
                  <c:v>10 день</c:v>
                </c:pt>
              </c:strCache>
            </c:strRef>
          </c:tx>
          <c:spPr>
            <a:solidFill>
              <a:schemeClr val="accent3"/>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Лист1!$D$2:$D$11</c:f>
              <c:numCache>
                <c:formatCode>General</c:formatCode>
                <c:ptCount val="10"/>
                <c:pt idx="0">
                  <c:v>5.3</c:v>
                </c:pt>
                <c:pt idx="1">
                  <c:v>9</c:v>
                </c:pt>
                <c:pt idx="2">
                  <c:v>11.5</c:v>
                </c:pt>
                <c:pt idx="3">
                  <c:v>16.3</c:v>
                </c:pt>
                <c:pt idx="4">
                  <c:v>17.8</c:v>
                </c:pt>
                <c:pt idx="5">
                  <c:v>9.6</c:v>
                </c:pt>
                <c:pt idx="6">
                  <c:v>7.3</c:v>
                </c:pt>
                <c:pt idx="7">
                  <c:v>36.800000000000004</c:v>
                </c:pt>
                <c:pt idx="8">
                  <c:v>37.6</c:v>
                </c:pt>
                <c:pt idx="9">
                  <c:v>27.6</c:v>
                </c:pt>
              </c:numCache>
            </c:numRef>
          </c:val>
          <c:extLst xmlns:c16r2="http://schemas.microsoft.com/office/drawing/2015/06/chart">
            <c:ext xmlns:c16="http://schemas.microsoft.com/office/drawing/2014/chart" uri="{C3380CC4-5D6E-409C-BE32-E72D297353CC}">
              <c16:uniqueId val="{00000002-EB58-45E0-A2B6-C0A6ABD24461}"/>
            </c:ext>
          </c:extLst>
        </c:ser>
        <c:ser>
          <c:idx val="3"/>
          <c:order val="3"/>
          <c:tx>
            <c:strRef>
              <c:f>Лист1!$E$1</c:f>
              <c:strCache>
                <c:ptCount val="1"/>
                <c:pt idx="0">
                  <c:v>після курсу реабілітації</c:v>
                </c:pt>
              </c:strCache>
            </c:strRef>
          </c:tx>
          <c:spPr>
            <a:solidFill>
              <a:schemeClr val="accent4"/>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Лист1!$E$2:$E$11</c:f>
              <c:numCache>
                <c:formatCode>General</c:formatCode>
                <c:ptCount val="10"/>
                <c:pt idx="0">
                  <c:v>6</c:v>
                </c:pt>
                <c:pt idx="1">
                  <c:v>9.5</c:v>
                </c:pt>
                <c:pt idx="2">
                  <c:v>11.5</c:v>
                </c:pt>
                <c:pt idx="3">
                  <c:v>16.5</c:v>
                </c:pt>
                <c:pt idx="4">
                  <c:v>17.8</c:v>
                </c:pt>
                <c:pt idx="5">
                  <c:v>10.5</c:v>
                </c:pt>
                <c:pt idx="6">
                  <c:v>7.3</c:v>
                </c:pt>
                <c:pt idx="7">
                  <c:v>36.800000000000004</c:v>
                </c:pt>
                <c:pt idx="8">
                  <c:v>37.6</c:v>
                </c:pt>
              </c:numCache>
            </c:numRef>
          </c:val>
          <c:extLst xmlns:c16r2="http://schemas.microsoft.com/office/drawing/2015/06/chart">
            <c:ext xmlns:c16="http://schemas.microsoft.com/office/drawing/2014/chart" uri="{C3380CC4-5D6E-409C-BE32-E72D297353CC}">
              <c16:uniqueId val="{00000004-EB58-45E0-A2B6-C0A6ABD24461}"/>
            </c:ext>
          </c:extLst>
        </c:ser>
        <c:gapWidth val="219"/>
        <c:overlap val="-27"/>
        <c:axId val="108973056"/>
        <c:axId val="109183744"/>
      </c:barChart>
      <c:catAx>
        <c:axId val="1089730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09183744"/>
        <c:crosses val="autoZero"/>
        <c:auto val="1"/>
        <c:lblAlgn val="ctr"/>
        <c:lblOffset val="100"/>
      </c:catAx>
      <c:valAx>
        <c:axId val="109183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089730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до курсу реабілітації</c:v>
                </c:pt>
              </c:strCache>
            </c:strRef>
          </c:tx>
          <c:spPr>
            <a:solidFill>
              <a:schemeClr val="accent1"/>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Лист1!$B$2:$B$11</c:f>
              <c:numCache>
                <c:formatCode>General</c:formatCode>
                <c:ptCount val="10"/>
                <c:pt idx="0">
                  <c:v>1.8</c:v>
                </c:pt>
                <c:pt idx="1">
                  <c:v>6.3</c:v>
                </c:pt>
                <c:pt idx="2">
                  <c:v>12.3</c:v>
                </c:pt>
                <c:pt idx="3">
                  <c:v>14.6</c:v>
                </c:pt>
                <c:pt idx="4">
                  <c:v>15.1</c:v>
                </c:pt>
                <c:pt idx="5">
                  <c:v>8.6</c:v>
                </c:pt>
                <c:pt idx="6">
                  <c:v>9.8000000000000007</c:v>
                </c:pt>
                <c:pt idx="7">
                  <c:v>30</c:v>
                </c:pt>
                <c:pt idx="8">
                  <c:v>31.3</c:v>
                </c:pt>
                <c:pt idx="9">
                  <c:v>18.5</c:v>
                </c:pt>
              </c:numCache>
            </c:numRef>
          </c:val>
          <c:extLst xmlns:c16r2="http://schemas.microsoft.com/office/drawing/2015/06/chart">
            <c:ext xmlns:c16="http://schemas.microsoft.com/office/drawing/2014/chart" uri="{C3380CC4-5D6E-409C-BE32-E72D297353CC}">
              <c16:uniqueId val="{00000000-13F5-4B2C-850A-6BA4544ED8A8}"/>
            </c:ext>
          </c:extLst>
        </c:ser>
        <c:ser>
          <c:idx val="1"/>
          <c:order val="1"/>
          <c:tx>
            <c:strRef>
              <c:f>Лист1!$C$1</c:f>
              <c:strCache>
                <c:ptCount val="1"/>
                <c:pt idx="0">
                  <c:v>5 день</c:v>
                </c:pt>
              </c:strCache>
            </c:strRef>
          </c:tx>
          <c:spPr>
            <a:solidFill>
              <a:schemeClr val="accent2"/>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Лист1!$C$2:$C$11</c:f>
              <c:numCache>
                <c:formatCode>General</c:formatCode>
                <c:ptCount val="10"/>
                <c:pt idx="0">
                  <c:v>1.8</c:v>
                </c:pt>
                <c:pt idx="1">
                  <c:v>6.3</c:v>
                </c:pt>
                <c:pt idx="2">
                  <c:v>12.3</c:v>
                </c:pt>
                <c:pt idx="3">
                  <c:v>14.6</c:v>
                </c:pt>
                <c:pt idx="4">
                  <c:v>15.1</c:v>
                </c:pt>
                <c:pt idx="5">
                  <c:v>8.8000000000000007</c:v>
                </c:pt>
                <c:pt idx="6">
                  <c:v>10</c:v>
                </c:pt>
                <c:pt idx="7">
                  <c:v>30</c:v>
                </c:pt>
                <c:pt idx="8">
                  <c:v>31.3</c:v>
                </c:pt>
                <c:pt idx="9">
                  <c:v>18.5</c:v>
                </c:pt>
              </c:numCache>
            </c:numRef>
          </c:val>
          <c:extLst xmlns:c16r2="http://schemas.microsoft.com/office/drawing/2015/06/chart">
            <c:ext xmlns:c16="http://schemas.microsoft.com/office/drawing/2014/chart" uri="{C3380CC4-5D6E-409C-BE32-E72D297353CC}">
              <c16:uniqueId val="{00000001-13F5-4B2C-850A-6BA4544ED8A8}"/>
            </c:ext>
          </c:extLst>
        </c:ser>
        <c:ser>
          <c:idx val="2"/>
          <c:order val="2"/>
          <c:tx>
            <c:strRef>
              <c:f>Лист1!$D$1</c:f>
              <c:strCache>
                <c:ptCount val="1"/>
                <c:pt idx="0">
                  <c:v>10 день</c:v>
                </c:pt>
              </c:strCache>
            </c:strRef>
          </c:tx>
          <c:spPr>
            <a:solidFill>
              <a:schemeClr val="accent3"/>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Лист1!$D$2:$D$11</c:f>
              <c:numCache>
                <c:formatCode>General</c:formatCode>
                <c:ptCount val="10"/>
                <c:pt idx="0">
                  <c:v>1.8</c:v>
                </c:pt>
                <c:pt idx="1">
                  <c:v>6.3</c:v>
                </c:pt>
                <c:pt idx="2">
                  <c:v>12.3</c:v>
                </c:pt>
                <c:pt idx="3">
                  <c:v>14.6</c:v>
                </c:pt>
                <c:pt idx="4">
                  <c:v>15.1</c:v>
                </c:pt>
                <c:pt idx="5">
                  <c:v>9</c:v>
                </c:pt>
                <c:pt idx="6">
                  <c:v>10</c:v>
                </c:pt>
                <c:pt idx="7">
                  <c:v>30</c:v>
                </c:pt>
                <c:pt idx="8">
                  <c:v>31.3</c:v>
                </c:pt>
                <c:pt idx="9">
                  <c:v>18.5</c:v>
                </c:pt>
              </c:numCache>
            </c:numRef>
          </c:val>
          <c:extLst xmlns:c16r2="http://schemas.microsoft.com/office/drawing/2015/06/chart">
            <c:ext xmlns:c16="http://schemas.microsoft.com/office/drawing/2014/chart" uri="{C3380CC4-5D6E-409C-BE32-E72D297353CC}">
              <c16:uniqueId val="{00000002-13F5-4B2C-850A-6BA4544ED8A8}"/>
            </c:ext>
          </c:extLst>
        </c:ser>
        <c:ser>
          <c:idx val="3"/>
          <c:order val="3"/>
          <c:tx>
            <c:strRef>
              <c:f>Лист1!$E$1</c:f>
              <c:strCache>
                <c:ptCount val="1"/>
                <c:pt idx="0">
                  <c:v>після курсу реабілітації</c:v>
                </c:pt>
              </c:strCache>
            </c:strRef>
          </c:tx>
          <c:spPr>
            <a:solidFill>
              <a:schemeClr val="accent4"/>
            </a:solidFill>
            <a:ln>
              <a:noFill/>
            </a:ln>
            <a:effectLst/>
          </c:spPr>
          <c:cat>
            <c:strRef>
              <c:f>Лист1!$A$2:$A$11</c:f>
              <c:strCache>
                <c:ptCount val="10"/>
                <c:pt idx="0">
                  <c:v>Права кисть</c:v>
                </c:pt>
                <c:pt idx="1">
                  <c:v>Ліва кисть</c:v>
                </c:pt>
                <c:pt idx="2">
                  <c:v>Руки вгору</c:v>
                </c:pt>
                <c:pt idx="3">
                  <c:v>Руки в сторони</c:v>
                </c:pt>
                <c:pt idx="4">
                  <c:v>Руки вперед</c:v>
                </c:pt>
                <c:pt idx="5">
                  <c:v>Черевний прес</c:v>
                </c:pt>
                <c:pt idx="6">
                  <c:v>Стегна</c:v>
                </c:pt>
                <c:pt idx="7">
                  <c:v>Гнучкість правої верхньої кінцівки</c:v>
                </c:pt>
                <c:pt idx="8">
                  <c:v>Гнучкість лівої верхньої кінцівки</c:v>
                </c:pt>
                <c:pt idx="9">
                  <c:v>Гнучкість нижніх кінцівок</c:v>
                </c:pt>
              </c:strCache>
            </c:strRef>
          </c:cat>
          <c:val>
            <c:numRef>
              <c:f>Лист1!$E$2:$E$11</c:f>
              <c:numCache>
                <c:formatCode>General</c:formatCode>
                <c:ptCount val="10"/>
                <c:pt idx="0">
                  <c:v>1.8</c:v>
                </c:pt>
                <c:pt idx="1">
                  <c:v>6.6</c:v>
                </c:pt>
                <c:pt idx="2">
                  <c:v>12.6</c:v>
                </c:pt>
                <c:pt idx="3">
                  <c:v>14.6</c:v>
                </c:pt>
                <c:pt idx="4">
                  <c:v>15.1</c:v>
                </c:pt>
                <c:pt idx="5">
                  <c:v>9.6</c:v>
                </c:pt>
                <c:pt idx="6">
                  <c:v>10.3</c:v>
                </c:pt>
                <c:pt idx="7">
                  <c:v>30</c:v>
                </c:pt>
                <c:pt idx="8">
                  <c:v>31.3</c:v>
                </c:pt>
              </c:numCache>
            </c:numRef>
          </c:val>
          <c:extLst xmlns:c16r2="http://schemas.microsoft.com/office/drawing/2015/06/chart">
            <c:ext xmlns:c16="http://schemas.microsoft.com/office/drawing/2014/chart" uri="{C3380CC4-5D6E-409C-BE32-E72D297353CC}">
              <c16:uniqueId val="{00000003-13F5-4B2C-850A-6BA4544ED8A8}"/>
            </c:ext>
          </c:extLst>
        </c:ser>
        <c:gapWidth val="219"/>
        <c:overlap val="-27"/>
        <c:axId val="109133824"/>
        <c:axId val="109135360"/>
      </c:barChart>
      <c:catAx>
        <c:axId val="1091338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09135360"/>
        <c:crosses val="autoZero"/>
        <c:auto val="1"/>
        <c:lblAlgn val="ctr"/>
        <c:lblOffset val="100"/>
      </c:catAx>
      <c:valAx>
        <c:axId val="1091353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091338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Методика центру</c:v>
                </c:pt>
              </c:strCache>
            </c:strRef>
          </c:tx>
          <c:spPr>
            <a:solidFill>
              <a:schemeClr val="accent1"/>
            </a:solidFill>
            <a:ln>
              <a:noFill/>
            </a:ln>
            <a:effectLst/>
          </c:spPr>
          <c:cat>
            <c:strRef>
              <c:f>Лист1!$A$2:$A$8</c:f>
              <c:strCache>
                <c:ptCount val="7"/>
                <c:pt idx="0">
                  <c:v>Права кисть</c:v>
                </c:pt>
                <c:pt idx="1">
                  <c:v>Ліва кисть</c:v>
                </c:pt>
                <c:pt idx="2">
                  <c:v>Руки вгору</c:v>
                </c:pt>
                <c:pt idx="3">
                  <c:v>Руки в сторони</c:v>
                </c:pt>
                <c:pt idx="4">
                  <c:v>Гнучкість нижніх кінцівок</c:v>
                </c:pt>
                <c:pt idx="5">
                  <c:v>Черевний прес</c:v>
                </c:pt>
                <c:pt idx="6">
                  <c:v>Стегна</c:v>
                </c:pt>
              </c:strCache>
            </c:strRef>
          </c:cat>
          <c:val>
            <c:numRef>
              <c:f>Лист1!$B$2:$B$8</c:f>
              <c:numCache>
                <c:formatCode>General</c:formatCode>
                <c:ptCount val="7"/>
                <c:pt idx="0">
                  <c:v>3</c:v>
                </c:pt>
                <c:pt idx="1">
                  <c:v>4</c:v>
                </c:pt>
                <c:pt idx="2">
                  <c:v>0</c:v>
                </c:pt>
                <c:pt idx="3">
                  <c:v>1</c:v>
                </c:pt>
                <c:pt idx="4">
                  <c:v>1</c:v>
                </c:pt>
                <c:pt idx="5">
                  <c:v>1</c:v>
                </c:pt>
                <c:pt idx="6">
                  <c:v>1</c:v>
                </c:pt>
              </c:numCache>
            </c:numRef>
          </c:val>
          <c:extLst xmlns:c16r2="http://schemas.microsoft.com/office/drawing/2015/06/chart">
            <c:ext xmlns:c16="http://schemas.microsoft.com/office/drawing/2014/chart" uri="{C3380CC4-5D6E-409C-BE32-E72D297353CC}">
              <c16:uniqueId val="{00000000-7C0E-45F5-BB0B-AE93D8D34EFD}"/>
            </c:ext>
          </c:extLst>
        </c:ser>
        <c:ser>
          <c:idx val="1"/>
          <c:order val="1"/>
          <c:tx>
            <c:strRef>
              <c:f>Лист1!$C$1</c:f>
              <c:strCache>
                <c:ptCount val="1"/>
                <c:pt idx="0">
                  <c:v>Методика Зайцевої ВО</c:v>
                </c:pt>
              </c:strCache>
            </c:strRef>
          </c:tx>
          <c:spPr>
            <a:solidFill>
              <a:schemeClr val="accent2"/>
            </a:solidFill>
            <a:ln>
              <a:noFill/>
            </a:ln>
            <a:effectLst/>
          </c:spPr>
          <c:cat>
            <c:strRef>
              <c:f>Лист1!$A$2:$A$8</c:f>
              <c:strCache>
                <c:ptCount val="7"/>
                <c:pt idx="0">
                  <c:v>Права кисть</c:v>
                </c:pt>
                <c:pt idx="1">
                  <c:v>Ліва кисть</c:v>
                </c:pt>
                <c:pt idx="2">
                  <c:v>Руки вгору</c:v>
                </c:pt>
                <c:pt idx="3">
                  <c:v>Руки в сторони</c:v>
                </c:pt>
                <c:pt idx="4">
                  <c:v>Гнучкість нижніх кінцівок</c:v>
                </c:pt>
                <c:pt idx="5">
                  <c:v>Черевний прес</c:v>
                </c:pt>
                <c:pt idx="6">
                  <c:v>Стегна</c:v>
                </c:pt>
              </c:strCache>
            </c:strRef>
          </c:cat>
          <c:val>
            <c:numRef>
              <c:f>Лист1!$C$2:$C$8</c:f>
              <c:numCache>
                <c:formatCode>General</c:formatCode>
                <c:ptCount val="7"/>
                <c:pt idx="0">
                  <c:v>0</c:v>
                </c:pt>
                <c:pt idx="1">
                  <c:v>2</c:v>
                </c:pt>
                <c:pt idx="2">
                  <c:v>2</c:v>
                </c:pt>
                <c:pt idx="3">
                  <c:v>0</c:v>
                </c:pt>
                <c:pt idx="4">
                  <c:v>0</c:v>
                </c:pt>
                <c:pt idx="5">
                  <c:v>2</c:v>
                </c:pt>
                <c:pt idx="6">
                  <c:v>2</c:v>
                </c:pt>
              </c:numCache>
            </c:numRef>
          </c:val>
          <c:extLst xmlns:c16r2="http://schemas.microsoft.com/office/drawing/2015/06/chart">
            <c:ext xmlns:c16="http://schemas.microsoft.com/office/drawing/2014/chart" uri="{C3380CC4-5D6E-409C-BE32-E72D297353CC}">
              <c16:uniqueId val="{00000001-7C0E-45F5-BB0B-AE93D8D34EFD}"/>
            </c:ext>
          </c:extLst>
        </c:ser>
        <c:gapWidth val="219"/>
        <c:overlap val="-27"/>
        <c:axId val="109172992"/>
        <c:axId val="111083520"/>
      </c:barChart>
      <c:catAx>
        <c:axId val="1091729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1083520"/>
        <c:crosses val="autoZero"/>
        <c:auto val="1"/>
        <c:lblAlgn val="ctr"/>
        <c:lblOffset val="100"/>
      </c:catAx>
      <c:valAx>
        <c:axId val="1110835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0917299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12126-583A-4AE0-8B98-317159AAA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146</Pages>
  <Words>134984</Words>
  <Characters>76941</Characters>
  <Application>Microsoft Office Word</Application>
  <DocSecurity>0</DocSecurity>
  <Lines>641</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211502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dcterms:created xsi:type="dcterms:W3CDTF">2023-06-08T06:15:00Z</dcterms:created>
  <dcterms:modified xsi:type="dcterms:W3CDTF">2023-06-08T06:15:00Z</dcterms:modified>
</cp:coreProperties>
</file>