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942D3D" w14:textId="704C5187" w:rsidR="00337E1F" w:rsidRDefault="00337E1F" w:rsidP="00337E1F">
      <w:pPr>
        <w:shd w:val="clear" w:color="auto" w:fill="FFFFFF"/>
        <w:spacing w:after="0" w:line="360" w:lineRule="auto"/>
        <w:jc w:val="right"/>
        <w:rPr>
          <w:rFonts w:ascii="Times New Roman" w:eastAsia="Times New Roman" w:hAnsi="Times New Roman" w:cs="Times New Roman"/>
          <w:b/>
          <w:bCs/>
          <w:color w:val="333333"/>
          <w:sz w:val="28"/>
          <w:szCs w:val="28"/>
          <w:lang w:val="uk-UA" w:eastAsia="ru-RU"/>
        </w:rPr>
      </w:pPr>
      <w:bookmarkStart w:id="0" w:name="_GoBack"/>
      <w:bookmarkEnd w:id="0"/>
      <w:r>
        <w:rPr>
          <w:rFonts w:ascii="Times New Roman" w:eastAsia="Times New Roman" w:hAnsi="Times New Roman" w:cs="Times New Roman"/>
          <w:b/>
          <w:bCs/>
          <w:color w:val="333333"/>
          <w:sz w:val="28"/>
          <w:szCs w:val="28"/>
          <w:lang w:val="uk-UA" w:eastAsia="ru-RU"/>
        </w:rPr>
        <w:t>Маслак М.В.,</w:t>
      </w:r>
    </w:p>
    <w:p w14:paraId="62984E4E" w14:textId="6470C287" w:rsidR="00337E1F" w:rsidRDefault="00337E1F" w:rsidP="00337E1F">
      <w:pPr>
        <w:shd w:val="clear" w:color="auto" w:fill="FFFFFF"/>
        <w:spacing w:after="0" w:line="360" w:lineRule="auto"/>
        <w:jc w:val="right"/>
        <w:rPr>
          <w:rFonts w:ascii="Times New Roman" w:eastAsia="Times New Roman" w:hAnsi="Times New Roman" w:cs="Times New Roman"/>
          <w:color w:val="333333"/>
          <w:sz w:val="28"/>
          <w:szCs w:val="28"/>
          <w:lang w:val="uk-UA" w:eastAsia="ru-RU"/>
        </w:rPr>
      </w:pPr>
      <w:r>
        <w:rPr>
          <w:rFonts w:ascii="Times New Roman" w:eastAsia="Times New Roman" w:hAnsi="Times New Roman" w:cs="Times New Roman"/>
          <w:color w:val="333333"/>
          <w:sz w:val="28"/>
          <w:szCs w:val="28"/>
          <w:lang w:val="uk-UA" w:eastAsia="ru-RU"/>
        </w:rPr>
        <w:t>канд.екон.наук, доцент кафедри економіки бізнесу</w:t>
      </w:r>
    </w:p>
    <w:p w14:paraId="0800FBAD" w14:textId="77777777" w:rsidR="00337E1F" w:rsidRPr="002C5DA4" w:rsidRDefault="00337E1F" w:rsidP="00337E1F">
      <w:pPr>
        <w:shd w:val="clear" w:color="auto" w:fill="FFFFFF"/>
        <w:spacing w:after="0" w:line="360" w:lineRule="auto"/>
        <w:jc w:val="right"/>
        <w:rPr>
          <w:rFonts w:ascii="Times New Roman" w:eastAsia="Times New Roman" w:hAnsi="Times New Roman" w:cs="Times New Roman"/>
          <w:b/>
          <w:bCs/>
          <w:color w:val="333333"/>
          <w:sz w:val="28"/>
          <w:szCs w:val="28"/>
          <w:lang w:val="uk-UA" w:eastAsia="ru-RU"/>
        </w:rPr>
      </w:pPr>
      <w:r w:rsidRPr="002C5DA4">
        <w:rPr>
          <w:rFonts w:ascii="Times New Roman" w:eastAsia="Times New Roman" w:hAnsi="Times New Roman" w:cs="Times New Roman"/>
          <w:b/>
          <w:bCs/>
          <w:color w:val="333333"/>
          <w:sz w:val="28"/>
          <w:szCs w:val="28"/>
          <w:lang w:val="uk-UA" w:eastAsia="ru-RU"/>
        </w:rPr>
        <w:t>Перерва П.Г.,</w:t>
      </w:r>
    </w:p>
    <w:p w14:paraId="28C3E08F" w14:textId="77777777" w:rsidR="00337E1F" w:rsidRDefault="00337E1F" w:rsidP="00337E1F">
      <w:pPr>
        <w:shd w:val="clear" w:color="auto" w:fill="FFFFFF"/>
        <w:spacing w:after="0" w:line="360" w:lineRule="auto"/>
        <w:jc w:val="right"/>
        <w:rPr>
          <w:rFonts w:ascii="Times New Roman" w:eastAsia="Times New Roman" w:hAnsi="Times New Roman" w:cs="Times New Roman"/>
          <w:color w:val="333333"/>
          <w:sz w:val="28"/>
          <w:szCs w:val="28"/>
          <w:lang w:val="uk-UA" w:eastAsia="ru-RU"/>
        </w:rPr>
      </w:pPr>
      <w:proofErr w:type="spellStart"/>
      <w:r>
        <w:rPr>
          <w:rFonts w:ascii="Times New Roman" w:eastAsia="Times New Roman" w:hAnsi="Times New Roman" w:cs="Times New Roman"/>
          <w:color w:val="333333"/>
          <w:sz w:val="28"/>
          <w:szCs w:val="28"/>
          <w:lang w:val="uk-UA" w:eastAsia="ru-RU"/>
        </w:rPr>
        <w:t>д.е.н</w:t>
      </w:r>
      <w:proofErr w:type="spellEnd"/>
      <w:r>
        <w:rPr>
          <w:rFonts w:ascii="Times New Roman" w:eastAsia="Times New Roman" w:hAnsi="Times New Roman" w:cs="Times New Roman"/>
          <w:color w:val="333333"/>
          <w:sz w:val="28"/>
          <w:szCs w:val="28"/>
          <w:lang w:val="uk-UA" w:eastAsia="ru-RU"/>
        </w:rPr>
        <w:t>., професор, завідувач кафедри економіки бізнесу,</w:t>
      </w:r>
    </w:p>
    <w:p w14:paraId="7D8A9713" w14:textId="77777777" w:rsidR="00337E1F" w:rsidRDefault="00337E1F" w:rsidP="00337E1F">
      <w:pPr>
        <w:shd w:val="clear" w:color="auto" w:fill="FFFFFF"/>
        <w:spacing w:after="0" w:line="360" w:lineRule="auto"/>
        <w:jc w:val="right"/>
        <w:rPr>
          <w:rFonts w:ascii="Times New Roman" w:eastAsia="Times New Roman" w:hAnsi="Times New Roman" w:cs="Times New Roman"/>
          <w:color w:val="333333"/>
          <w:sz w:val="28"/>
          <w:szCs w:val="28"/>
          <w:lang w:val="uk-UA" w:eastAsia="ru-RU"/>
        </w:rPr>
      </w:pPr>
      <w:r>
        <w:rPr>
          <w:rFonts w:ascii="Times New Roman" w:eastAsia="Times New Roman" w:hAnsi="Times New Roman" w:cs="Times New Roman"/>
          <w:color w:val="333333"/>
          <w:sz w:val="28"/>
          <w:szCs w:val="28"/>
          <w:lang w:val="uk-UA" w:eastAsia="ru-RU"/>
        </w:rPr>
        <w:t>Національний технічний університет «Харківський політехнічний інститут»</w:t>
      </w:r>
    </w:p>
    <w:p w14:paraId="61024815" w14:textId="77777777" w:rsidR="00337E1F" w:rsidRDefault="00337E1F" w:rsidP="00337E1F">
      <w:pPr>
        <w:spacing w:after="0" w:line="360" w:lineRule="auto"/>
        <w:jc w:val="right"/>
        <w:rPr>
          <w:rFonts w:ascii="Times New Roman" w:hAnsi="Times New Roman" w:cs="Times New Roman"/>
          <w:b/>
          <w:bCs/>
          <w:sz w:val="28"/>
          <w:szCs w:val="28"/>
          <w:lang w:val="uk-UA"/>
        </w:rPr>
      </w:pPr>
    </w:p>
    <w:p w14:paraId="743FA53A" w14:textId="5F0514F8" w:rsidR="00AC414B" w:rsidRPr="00AC414B" w:rsidRDefault="00AC414B" w:rsidP="00AC414B">
      <w:pPr>
        <w:spacing w:after="0" w:line="360" w:lineRule="auto"/>
        <w:jc w:val="center"/>
        <w:rPr>
          <w:rFonts w:ascii="Times New Roman" w:hAnsi="Times New Roman" w:cs="Times New Roman"/>
          <w:b/>
          <w:bCs/>
          <w:sz w:val="28"/>
          <w:szCs w:val="28"/>
          <w:lang w:val="uk-UA"/>
        </w:rPr>
      </w:pPr>
      <w:r w:rsidRPr="00AC414B">
        <w:rPr>
          <w:rFonts w:ascii="Times New Roman" w:hAnsi="Times New Roman" w:cs="Times New Roman"/>
          <w:b/>
          <w:bCs/>
          <w:sz w:val="28"/>
          <w:szCs w:val="28"/>
          <w:lang w:val="uk-UA"/>
        </w:rPr>
        <w:t>ДОСЛІДЖЕННЯ ПРИЧИН НЕГАТИВНИХ ТЕНДЕНЦІЙ В СФЕРІ ТРАНСФЕРУ  ІННОВАЦІЙНИХ ТЕХНОЛОГІЙ</w:t>
      </w:r>
    </w:p>
    <w:p w14:paraId="0952BA62" w14:textId="77777777" w:rsidR="00AC414B" w:rsidRDefault="00AC414B" w:rsidP="003E257A">
      <w:pPr>
        <w:spacing w:after="0" w:line="360" w:lineRule="auto"/>
        <w:ind w:firstLine="709"/>
        <w:jc w:val="both"/>
        <w:rPr>
          <w:rFonts w:ascii="Times New Roman" w:hAnsi="Times New Roman" w:cs="Times New Roman"/>
          <w:sz w:val="28"/>
          <w:szCs w:val="28"/>
          <w:lang w:val="uk-UA"/>
        </w:rPr>
      </w:pPr>
    </w:p>
    <w:p w14:paraId="2888932C" w14:textId="68764458" w:rsidR="00F56B1C" w:rsidRDefault="00F56B1C" w:rsidP="003E257A">
      <w:pPr>
        <w:spacing w:after="0" w:line="360" w:lineRule="auto"/>
        <w:ind w:firstLine="709"/>
        <w:jc w:val="both"/>
        <w:rPr>
          <w:rFonts w:ascii="Times New Roman" w:hAnsi="Times New Roman" w:cs="Times New Roman"/>
          <w:sz w:val="28"/>
          <w:szCs w:val="28"/>
          <w:lang w:val="uk-UA"/>
        </w:rPr>
      </w:pPr>
      <w:r w:rsidRPr="00F56B1C">
        <w:rPr>
          <w:rFonts w:ascii="Times New Roman" w:hAnsi="Times New Roman" w:cs="Times New Roman"/>
          <w:sz w:val="28"/>
          <w:szCs w:val="28"/>
          <w:lang w:val="uk-UA"/>
        </w:rPr>
        <w:t xml:space="preserve">Ринок трансферу технологій </w:t>
      </w:r>
      <w:r>
        <w:rPr>
          <w:rFonts w:ascii="Times New Roman" w:hAnsi="Times New Roman" w:cs="Times New Roman"/>
          <w:sz w:val="28"/>
          <w:szCs w:val="28"/>
          <w:lang w:val="uk-UA"/>
        </w:rPr>
        <w:t>в Україні</w:t>
      </w:r>
      <w:r w:rsidRPr="00F56B1C">
        <w:rPr>
          <w:rFonts w:ascii="Times New Roman" w:hAnsi="Times New Roman" w:cs="Times New Roman"/>
          <w:sz w:val="28"/>
          <w:szCs w:val="28"/>
          <w:lang w:val="uk-UA"/>
        </w:rPr>
        <w:t xml:space="preserve"> нині розвивається у напрямі інформаційної та матеріальної підтримки. </w:t>
      </w:r>
      <w:r>
        <w:rPr>
          <w:rFonts w:ascii="Times New Roman" w:hAnsi="Times New Roman" w:cs="Times New Roman"/>
          <w:sz w:val="28"/>
          <w:szCs w:val="28"/>
          <w:lang w:val="uk-UA"/>
        </w:rPr>
        <w:t>Як</w:t>
      </w:r>
      <w:r w:rsidRPr="00F56B1C">
        <w:rPr>
          <w:rFonts w:ascii="Times New Roman" w:hAnsi="Times New Roman" w:cs="Times New Roman"/>
          <w:sz w:val="28"/>
          <w:szCs w:val="28"/>
          <w:lang w:val="uk-UA"/>
        </w:rPr>
        <w:t xml:space="preserve"> приклади такого розвитку </w:t>
      </w:r>
      <w:r>
        <w:rPr>
          <w:rFonts w:ascii="Times New Roman" w:hAnsi="Times New Roman" w:cs="Times New Roman"/>
          <w:sz w:val="28"/>
          <w:szCs w:val="28"/>
          <w:lang w:val="uk-UA"/>
        </w:rPr>
        <w:t xml:space="preserve">пропонується </w:t>
      </w:r>
      <w:r w:rsidRPr="00F56B1C">
        <w:rPr>
          <w:rFonts w:ascii="Times New Roman" w:hAnsi="Times New Roman" w:cs="Times New Roman"/>
          <w:sz w:val="28"/>
          <w:szCs w:val="28"/>
          <w:lang w:val="uk-UA"/>
        </w:rPr>
        <w:t>виділ</w:t>
      </w:r>
      <w:r>
        <w:rPr>
          <w:rFonts w:ascii="Times New Roman" w:hAnsi="Times New Roman" w:cs="Times New Roman"/>
          <w:sz w:val="28"/>
          <w:szCs w:val="28"/>
          <w:lang w:val="uk-UA"/>
        </w:rPr>
        <w:t>ити</w:t>
      </w:r>
      <w:r w:rsidRPr="00F56B1C">
        <w:rPr>
          <w:rFonts w:ascii="Times New Roman" w:hAnsi="Times New Roman" w:cs="Times New Roman"/>
          <w:sz w:val="28"/>
          <w:szCs w:val="28"/>
          <w:lang w:val="uk-UA"/>
        </w:rPr>
        <w:t xml:space="preserve"> формування баз даних науково-технічних проектів, відбір перспективних проектів за підтримки державного фінансування, створення особливих економічних зон та технопарків</w:t>
      </w:r>
      <w:r w:rsidR="00831693" w:rsidRPr="00831693">
        <w:rPr>
          <w:rFonts w:ascii="Times New Roman" w:hAnsi="Times New Roman" w:cs="Times New Roman"/>
          <w:sz w:val="28"/>
          <w:szCs w:val="28"/>
        </w:rPr>
        <w:t xml:space="preserve"> [1-23]</w:t>
      </w:r>
      <w:r w:rsidRPr="00F56B1C">
        <w:rPr>
          <w:rFonts w:ascii="Times New Roman" w:hAnsi="Times New Roman" w:cs="Times New Roman"/>
          <w:sz w:val="28"/>
          <w:szCs w:val="28"/>
          <w:lang w:val="uk-UA"/>
        </w:rPr>
        <w:t>. Всі ці заходи корисні та важливі, але недостатні, оскільки існують перешкоди трансферу технологій, подолання яких потребує серйозного аналітичного опрацювання із залученням експертів високого рівня.</w:t>
      </w:r>
    </w:p>
    <w:p w14:paraId="27C513D6" w14:textId="53E0BAF1" w:rsidR="00F56B1C" w:rsidRDefault="00F56B1C" w:rsidP="003E25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Головню</w:t>
      </w:r>
      <w:r w:rsidRPr="00F56B1C">
        <w:rPr>
          <w:rFonts w:ascii="Times New Roman" w:hAnsi="Times New Roman" w:cs="Times New Roman"/>
          <w:sz w:val="28"/>
          <w:szCs w:val="28"/>
          <w:lang w:val="uk-UA"/>
        </w:rPr>
        <w:t xml:space="preserve"> проблемою впровадження нових технологій </w:t>
      </w:r>
      <w:r>
        <w:rPr>
          <w:rFonts w:ascii="Times New Roman" w:hAnsi="Times New Roman" w:cs="Times New Roman"/>
          <w:sz w:val="28"/>
          <w:szCs w:val="28"/>
          <w:lang w:val="uk-UA"/>
        </w:rPr>
        <w:t>в Україні</w:t>
      </w:r>
      <w:r w:rsidRPr="00F56B1C">
        <w:rPr>
          <w:rFonts w:ascii="Times New Roman" w:hAnsi="Times New Roman" w:cs="Times New Roman"/>
          <w:sz w:val="28"/>
          <w:szCs w:val="28"/>
          <w:lang w:val="uk-UA"/>
        </w:rPr>
        <w:t xml:space="preserve"> є нерозуміння менеджерами виробничих підприємств, який економічний ефект від впровадження нових технологій може бути отриманий у конкретних умовах. Така ситуація виникає через те, що науково-дослідний сектор не </w:t>
      </w:r>
      <w:r>
        <w:rPr>
          <w:rFonts w:ascii="Times New Roman" w:hAnsi="Times New Roman" w:cs="Times New Roman"/>
          <w:sz w:val="28"/>
          <w:szCs w:val="28"/>
          <w:lang w:val="uk-UA"/>
        </w:rPr>
        <w:t xml:space="preserve">має достатніх навичок, умінь та досвіду в сфері </w:t>
      </w:r>
      <w:r w:rsidRPr="00F56B1C">
        <w:rPr>
          <w:rFonts w:ascii="Times New Roman" w:hAnsi="Times New Roman" w:cs="Times New Roman"/>
          <w:sz w:val="28"/>
          <w:szCs w:val="28"/>
          <w:lang w:val="uk-UA"/>
        </w:rPr>
        <w:t>комерціаліз</w:t>
      </w:r>
      <w:r>
        <w:rPr>
          <w:rFonts w:ascii="Times New Roman" w:hAnsi="Times New Roman" w:cs="Times New Roman"/>
          <w:sz w:val="28"/>
          <w:szCs w:val="28"/>
          <w:lang w:val="uk-UA"/>
        </w:rPr>
        <w:t xml:space="preserve">ації </w:t>
      </w:r>
      <w:r w:rsidRPr="00F56B1C">
        <w:rPr>
          <w:rFonts w:ascii="Times New Roman" w:hAnsi="Times New Roman" w:cs="Times New Roman"/>
          <w:sz w:val="28"/>
          <w:szCs w:val="28"/>
          <w:lang w:val="uk-UA"/>
        </w:rPr>
        <w:t xml:space="preserve">результати НДДКР, </w:t>
      </w:r>
      <w:r>
        <w:rPr>
          <w:rFonts w:ascii="Times New Roman" w:hAnsi="Times New Roman" w:cs="Times New Roman"/>
          <w:sz w:val="28"/>
          <w:szCs w:val="28"/>
          <w:lang w:val="uk-UA"/>
        </w:rPr>
        <w:t xml:space="preserve">що в певній мірі можна пояснити </w:t>
      </w:r>
      <w:r w:rsidRPr="00F56B1C">
        <w:rPr>
          <w:rFonts w:ascii="Times New Roman" w:hAnsi="Times New Roman" w:cs="Times New Roman"/>
          <w:sz w:val="28"/>
          <w:szCs w:val="28"/>
          <w:lang w:val="uk-UA"/>
        </w:rPr>
        <w:t>відсутн</w:t>
      </w:r>
      <w:r>
        <w:rPr>
          <w:rFonts w:ascii="Times New Roman" w:hAnsi="Times New Roman" w:cs="Times New Roman"/>
          <w:sz w:val="28"/>
          <w:szCs w:val="28"/>
          <w:lang w:val="uk-UA"/>
        </w:rPr>
        <w:t>істю</w:t>
      </w:r>
      <w:r w:rsidRPr="00F56B1C">
        <w:rPr>
          <w:rFonts w:ascii="Times New Roman" w:hAnsi="Times New Roman" w:cs="Times New Roman"/>
          <w:sz w:val="28"/>
          <w:szCs w:val="28"/>
          <w:lang w:val="uk-UA"/>
        </w:rPr>
        <w:t xml:space="preserve"> або </w:t>
      </w:r>
      <w:r>
        <w:rPr>
          <w:rFonts w:ascii="Times New Roman" w:hAnsi="Times New Roman" w:cs="Times New Roman"/>
          <w:sz w:val="28"/>
          <w:szCs w:val="28"/>
          <w:lang w:val="uk-UA"/>
        </w:rPr>
        <w:t xml:space="preserve">науковою </w:t>
      </w:r>
      <w:r w:rsidRPr="00F56B1C">
        <w:rPr>
          <w:rFonts w:ascii="Times New Roman" w:hAnsi="Times New Roman" w:cs="Times New Roman"/>
          <w:sz w:val="28"/>
          <w:szCs w:val="28"/>
          <w:lang w:val="uk-UA"/>
        </w:rPr>
        <w:t>слабк</w:t>
      </w:r>
      <w:r>
        <w:rPr>
          <w:rFonts w:ascii="Times New Roman" w:hAnsi="Times New Roman" w:cs="Times New Roman"/>
          <w:sz w:val="28"/>
          <w:szCs w:val="28"/>
          <w:lang w:val="uk-UA"/>
        </w:rPr>
        <w:t xml:space="preserve">істю </w:t>
      </w:r>
      <w:r w:rsidRPr="00F56B1C">
        <w:rPr>
          <w:rFonts w:ascii="Times New Roman" w:hAnsi="Times New Roman" w:cs="Times New Roman"/>
          <w:sz w:val="28"/>
          <w:szCs w:val="28"/>
          <w:lang w:val="uk-UA"/>
        </w:rPr>
        <w:t xml:space="preserve"> </w:t>
      </w:r>
      <w:r>
        <w:rPr>
          <w:rFonts w:ascii="Times New Roman" w:hAnsi="Times New Roman" w:cs="Times New Roman"/>
          <w:sz w:val="28"/>
          <w:szCs w:val="28"/>
          <w:lang w:val="uk-UA"/>
        </w:rPr>
        <w:t>існуючих</w:t>
      </w:r>
      <w:r w:rsidRPr="00F56B1C">
        <w:rPr>
          <w:rFonts w:ascii="Times New Roman" w:hAnsi="Times New Roman" w:cs="Times New Roman"/>
          <w:sz w:val="28"/>
          <w:szCs w:val="28"/>
          <w:lang w:val="uk-UA"/>
        </w:rPr>
        <w:t xml:space="preserve"> </w:t>
      </w:r>
      <w:proofErr w:type="spellStart"/>
      <w:r w:rsidRPr="00F56B1C">
        <w:rPr>
          <w:rFonts w:ascii="Times New Roman" w:hAnsi="Times New Roman" w:cs="Times New Roman"/>
          <w:sz w:val="28"/>
          <w:szCs w:val="28"/>
          <w:lang w:val="uk-UA"/>
        </w:rPr>
        <w:t>методик</w:t>
      </w:r>
      <w:proofErr w:type="spellEnd"/>
      <w:r>
        <w:rPr>
          <w:rFonts w:ascii="Times New Roman" w:hAnsi="Times New Roman" w:cs="Times New Roman"/>
          <w:sz w:val="28"/>
          <w:szCs w:val="28"/>
          <w:lang w:val="uk-UA"/>
        </w:rPr>
        <w:t xml:space="preserve"> та методичних підходів до</w:t>
      </w:r>
      <w:r w:rsidRPr="00F56B1C">
        <w:rPr>
          <w:rFonts w:ascii="Times New Roman" w:hAnsi="Times New Roman" w:cs="Times New Roman"/>
          <w:sz w:val="28"/>
          <w:szCs w:val="28"/>
          <w:lang w:val="uk-UA"/>
        </w:rPr>
        <w:t xml:space="preserve"> оцін</w:t>
      </w:r>
      <w:r>
        <w:rPr>
          <w:rFonts w:ascii="Times New Roman" w:hAnsi="Times New Roman" w:cs="Times New Roman"/>
          <w:sz w:val="28"/>
          <w:szCs w:val="28"/>
          <w:lang w:val="uk-UA"/>
        </w:rPr>
        <w:t>ювання</w:t>
      </w:r>
      <w:r w:rsidRPr="00F56B1C">
        <w:rPr>
          <w:rFonts w:ascii="Times New Roman" w:hAnsi="Times New Roman" w:cs="Times New Roman"/>
          <w:sz w:val="28"/>
          <w:szCs w:val="28"/>
          <w:lang w:val="uk-UA"/>
        </w:rPr>
        <w:t xml:space="preserve"> економічного ефекту від запровадження </w:t>
      </w:r>
      <w:r>
        <w:rPr>
          <w:rFonts w:ascii="Times New Roman" w:hAnsi="Times New Roman" w:cs="Times New Roman"/>
          <w:sz w:val="28"/>
          <w:szCs w:val="28"/>
          <w:lang w:val="uk-UA"/>
        </w:rPr>
        <w:t xml:space="preserve">(передачі) </w:t>
      </w:r>
      <w:r w:rsidRPr="00F56B1C">
        <w:rPr>
          <w:rFonts w:ascii="Times New Roman" w:hAnsi="Times New Roman" w:cs="Times New Roman"/>
          <w:sz w:val="28"/>
          <w:szCs w:val="28"/>
          <w:lang w:val="uk-UA"/>
        </w:rPr>
        <w:t>нових технологій</w:t>
      </w:r>
      <w:r w:rsidR="00831693" w:rsidRPr="00831693">
        <w:rPr>
          <w:rFonts w:ascii="Times New Roman" w:hAnsi="Times New Roman" w:cs="Times New Roman"/>
          <w:sz w:val="28"/>
          <w:szCs w:val="28"/>
        </w:rPr>
        <w:t xml:space="preserve"> [3, 7, 11, 16]</w:t>
      </w:r>
      <w:r w:rsidRPr="00F56B1C">
        <w:rPr>
          <w:rFonts w:ascii="Times New Roman" w:hAnsi="Times New Roman" w:cs="Times New Roman"/>
          <w:sz w:val="28"/>
          <w:szCs w:val="28"/>
          <w:lang w:val="uk-UA"/>
        </w:rPr>
        <w:t>. Це призводить до обмеженості професійного та достовірного інформування потенційних споживачів від</w:t>
      </w:r>
      <w:r>
        <w:rPr>
          <w:rFonts w:ascii="Times New Roman" w:hAnsi="Times New Roman" w:cs="Times New Roman"/>
          <w:sz w:val="28"/>
          <w:szCs w:val="28"/>
          <w:lang w:val="uk-UA"/>
        </w:rPr>
        <w:t xml:space="preserve"> розробника,</w:t>
      </w:r>
      <w:r w:rsidRPr="00F56B1C">
        <w:rPr>
          <w:rFonts w:ascii="Times New Roman" w:hAnsi="Times New Roman" w:cs="Times New Roman"/>
          <w:sz w:val="28"/>
          <w:szCs w:val="28"/>
          <w:lang w:val="uk-UA"/>
        </w:rPr>
        <w:t xml:space="preserve"> інвестора про фінансову</w:t>
      </w:r>
      <w:r>
        <w:rPr>
          <w:rFonts w:ascii="Times New Roman" w:hAnsi="Times New Roman" w:cs="Times New Roman"/>
          <w:sz w:val="28"/>
          <w:szCs w:val="28"/>
          <w:lang w:val="uk-UA"/>
        </w:rPr>
        <w:t xml:space="preserve"> (комерційну)</w:t>
      </w:r>
      <w:r w:rsidRPr="00F56B1C">
        <w:rPr>
          <w:rFonts w:ascii="Times New Roman" w:hAnsi="Times New Roman" w:cs="Times New Roman"/>
          <w:sz w:val="28"/>
          <w:szCs w:val="28"/>
          <w:lang w:val="uk-UA"/>
        </w:rPr>
        <w:t xml:space="preserve"> вигоду від придбання</w:t>
      </w:r>
      <w:r>
        <w:rPr>
          <w:rFonts w:ascii="Times New Roman" w:hAnsi="Times New Roman" w:cs="Times New Roman"/>
          <w:sz w:val="28"/>
          <w:szCs w:val="28"/>
          <w:lang w:val="uk-UA"/>
        </w:rPr>
        <w:t xml:space="preserve"> та використання</w:t>
      </w:r>
      <w:r w:rsidRPr="00F56B1C">
        <w:rPr>
          <w:rFonts w:ascii="Times New Roman" w:hAnsi="Times New Roman" w:cs="Times New Roman"/>
          <w:sz w:val="28"/>
          <w:szCs w:val="28"/>
          <w:lang w:val="uk-UA"/>
        </w:rPr>
        <w:t xml:space="preserve"> інноваційних продуктів та технологій.</w:t>
      </w:r>
    </w:p>
    <w:p w14:paraId="501EA96B" w14:textId="3EAEF83C" w:rsidR="00624C19" w:rsidRDefault="00624C19" w:rsidP="003E257A">
      <w:pPr>
        <w:spacing w:after="0" w:line="360" w:lineRule="auto"/>
        <w:ind w:firstLine="709"/>
        <w:jc w:val="both"/>
        <w:rPr>
          <w:rFonts w:ascii="Times New Roman" w:hAnsi="Times New Roman" w:cs="Times New Roman"/>
          <w:sz w:val="28"/>
          <w:szCs w:val="28"/>
          <w:lang w:val="uk-UA"/>
        </w:rPr>
      </w:pPr>
      <w:r w:rsidRPr="00624C19">
        <w:rPr>
          <w:rFonts w:ascii="Times New Roman" w:hAnsi="Times New Roman" w:cs="Times New Roman"/>
          <w:sz w:val="28"/>
          <w:szCs w:val="28"/>
          <w:lang w:val="uk-UA"/>
        </w:rPr>
        <w:t>Існуюч</w:t>
      </w:r>
      <w:r>
        <w:rPr>
          <w:rFonts w:ascii="Times New Roman" w:hAnsi="Times New Roman" w:cs="Times New Roman"/>
          <w:sz w:val="28"/>
          <w:szCs w:val="28"/>
          <w:lang w:val="uk-UA"/>
        </w:rPr>
        <w:t>е</w:t>
      </w:r>
      <w:r w:rsidRPr="00624C19">
        <w:rPr>
          <w:rFonts w:ascii="Times New Roman" w:hAnsi="Times New Roman" w:cs="Times New Roman"/>
          <w:sz w:val="28"/>
          <w:szCs w:val="28"/>
          <w:lang w:val="uk-UA"/>
        </w:rPr>
        <w:t xml:space="preserve"> інституційн</w:t>
      </w:r>
      <w:r>
        <w:rPr>
          <w:rFonts w:ascii="Times New Roman" w:hAnsi="Times New Roman" w:cs="Times New Roman"/>
          <w:sz w:val="28"/>
          <w:szCs w:val="28"/>
          <w:lang w:val="uk-UA"/>
        </w:rPr>
        <w:t>е</w:t>
      </w:r>
      <w:r w:rsidRPr="00624C19">
        <w:rPr>
          <w:rFonts w:ascii="Times New Roman" w:hAnsi="Times New Roman" w:cs="Times New Roman"/>
          <w:sz w:val="28"/>
          <w:szCs w:val="28"/>
          <w:lang w:val="uk-UA"/>
        </w:rPr>
        <w:t xml:space="preserve"> середовище</w:t>
      </w:r>
      <w:r>
        <w:rPr>
          <w:rFonts w:ascii="Times New Roman" w:hAnsi="Times New Roman" w:cs="Times New Roman"/>
          <w:sz w:val="28"/>
          <w:szCs w:val="28"/>
          <w:lang w:val="uk-UA"/>
        </w:rPr>
        <w:t>, на наш погляд,</w:t>
      </w:r>
      <w:r w:rsidRPr="00624C19">
        <w:rPr>
          <w:rFonts w:ascii="Times New Roman" w:hAnsi="Times New Roman" w:cs="Times New Roman"/>
          <w:sz w:val="28"/>
          <w:szCs w:val="28"/>
          <w:lang w:val="uk-UA"/>
        </w:rPr>
        <w:t xml:space="preserve"> не</w:t>
      </w:r>
      <w:r>
        <w:rPr>
          <w:rFonts w:ascii="Times New Roman" w:hAnsi="Times New Roman" w:cs="Times New Roman"/>
          <w:sz w:val="28"/>
          <w:szCs w:val="28"/>
          <w:lang w:val="uk-UA"/>
        </w:rPr>
        <w:t xml:space="preserve"> в повній мірі</w:t>
      </w:r>
      <w:r w:rsidRPr="00624C19">
        <w:rPr>
          <w:rFonts w:ascii="Times New Roman" w:hAnsi="Times New Roman" w:cs="Times New Roman"/>
          <w:sz w:val="28"/>
          <w:szCs w:val="28"/>
          <w:lang w:val="uk-UA"/>
        </w:rPr>
        <w:t xml:space="preserve"> забезпечує безперешкодну роботу</w:t>
      </w:r>
      <w:r>
        <w:rPr>
          <w:rFonts w:ascii="Times New Roman" w:hAnsi="Times New Roman" w:cs="Times New Roman"/>
          <w:sz w:val="28"/>
          <w:szCs w:val="28"/>
          <w:lang w:val="uk-UA"/>
        </w:rPr>
        <w:t xml:space="preserve"> промислових</w:t>
      </w:r>
      <w:r w:rsidRPr="00624C19">
        <w:rPr>
          <w:rFonts w:ascii="Times New Roman" w:hAnsi="Times New Roman" w:cs="Times New Roman"/>
          <w:sz w:val="28"/>
          <w:szCs w:val="28"/>
          <w:lang w:val="uk-UA"/>
        </w:rPr>
        <w:t xml:space="preserve"> підприємств,</w:t>
      </w:r>
      <w:r>
        <w:rPr>
          <w:rFonts w:ascii="Times New Roman" w:hAnsi="Times New Roman" w:cs="Times New Roman"/>
          <w:sz w:val="28"/>
          <w:szCs w:val="28"/>
          <w:lang w:val="uk-UA"/>
        </w:rPr>
        <w:t xml:space="preserve"> які в своїй </w:t>
      </w:r>
      <w:r>
        <w:rPr>
          <w:rFonts w:ascii="Times New Roman" w:hAnsi="Times New Roman" w:cs="Times New Roman"/>
          <w:sz w:val="28"/>
          <w:szCs w:val="28"/>
          <w:lang w:val="uk-UA"/>
        </w:rPr>
        <w:lastRenderedPageBreak/>
        <w:t>виробничо-комерційній діяльності</w:t>
      </w:r>
      <w:r w:rsidRPr="00624C19">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використо</w:t>
      </w:r>
      <w:r w:rsidRPr="00624C19">
        <w:rPr>
          <w:rFonts w:ascii="Times New Roman" w:hAnsi="Times New Roman" w:cs="Times New Roman"/>
          <w:sz w:val="28"/>
          <w:szCs w:val="28"/>
          <w:lang w:val="uk-UA"/>
        </w:rPr>
        <w:t>вують результати інтелектуальної діяльності</w:t>
      </w:r>
      <w:r>
        <w:rPr>
          <w:rFonts w:ascii="Times New Roman" w:hAnsi="Times New Roman" w:cs="Times New Roman"/>
          <w:sz w:val="28"/>
          <w:szCs w:val="28"/>
          <w:lang w:val="uk-UA"/>
        </w:rPr>
        <w:t xml:space="preserve"> (</w:t>
      </w:r>
      <w:r w:rsidR="00831693">
        <w:rPr>
          <w:rFonts w:ascii="Times New Roman" w:hAnsi="Times New Roman" w:cs="Times New Roman"/>
          <w:sz w:val="28"/>
          <w:szCs w:val="28"/>
          <w:lang w:val="uk-UA"/>
        </w:rPr>
        <w:t>об’єкти</w:t>
      </w:r>
      <w:r>
        <w:rPr>
          <w:rFonts w:ascii="Times New Roman" w:hAnsi="Times New Roman" w:cs="Times New Roman"/>
          <w:sz w:val="28"/>
          <w:szCs w:val="28"/>
          <w:lang w:val="uk-UA"/>
        </w:rPr>
        <w:t xml:space="preserve"> інтелектуальної власності)</w:t>
      </w:r>
      <w:r w:rsidRPr="00624C19">
        <w:rPr>
          <w:rFonts w:ascii="Times New Roman" w:hAnsi="Times New Roman" w:cs="Times New Roman"/>
          <w:sz w:val="28"/>
          <w:szCs w:val="28"/>
          <w:lang w:val="uk-UA"/>
        </w:rPr>
        <w:t>, тобто</w:t>
      </w:r>
      <w:r>
        <w:rPr>
          <w:rFonts w:ascii="Times New Roman" w:hAnsi="Times New Roman" w:cs="Times New Roman"/>
          <w:sz w:val="28"/>
          <w:szCs w:val="28"/>
          <w:lang w:val="uk-UA"/>
        </w:rPr>
        <w:t xml:space="preserve"> має місце</w:t>
      </w:r>
      <w:r w:rsidRPr="00624C19">
        <w:rPr>
          <w:rFonts w:ascii="Times New Roman" w:hAnsi="Times New Roman" w:cs="Times New Roman"/>
          <w:sz w:val="28"/>
          <w:szCs w:val="28"/>
          <w:lang w:val="uk-UA"/>
        </w:rPr>
        <w:t xml:space="preserve"> бар'єр трансферу технологій. </w:t>
      </w:r>
      <w:r>
        <w:rPr>
          <w:rFonts w:ascii="Times New Roman" w:hAnsi="Times New Roman" w:cs="Times New Roman"/>
          <w:sz w:val="28"/>
          <w:szCs w:val="28"/>
          <w:lang w:val="uk-UA"/>
        </w:rPr>
        <w:t>Україн</w:t>
      </w:r>
      <w:r w:rsidRPr="00624C19">
        <w:rPr>
          <w:rFonts w:ascii="Times New Roman" w:hAnsi="Times New Roman" w:cs="Times New Roman"/>
          <w:sz w:val="28"/>
          <w:szCs w:val="28"/>
          <w:lang w:val="uk-UA"/>
        </w:rPr>
        <w:t xml:space="preserve">ська економіка потребує модифікації такого інституту, як інститут </w:t>
      </w:r>
      <w:r>
        <w:rPr>
          <w:rFonts w:ascii="Times New Roman" w:hAnsi="Times New Roman" w:cs="Times New Roman"/>
          <w:sz w:val="28"/>
          <w:szCs w:val="28"/>
          <w:lang w:val="uk-UA"/>
        </w:rPr>
        <w:t xml:space="preserve">виключних </w:t>
      </w:r>
      <w:r w:rsidRPr="00624C19">
        <w:rPr>
          <w:rFonts w:ascii="Times New Roman" w:hAnsi="Times New Roman" w:cs="Times New Roman"/>
          <w:sz w:val="28"/>
          <w:szCs w:val="28"/>
          <w:lang w:val="uk-UA"/>
        </w:rPr>
        <w:t xml:space="preserve">прав. </w:t>
      </w:r>
    </w:p>
    <w:p w14:paraId="45944264" w14:textId="77777777" w:rsidR="00624C19" w:rsidRDefault="00624C19" w:rsidP="003E257A">
      <w:pPr>
        <w:spacing w:after="0" w:line="360" w:lineRule="auto"/>
        <w:ind w:firstLine="709"/>
        <w:jc w:val="both"/>
        <w:rPr>
          <w:rFonts w:ascii="Times New Roman" w:hAnsi="Times New Roman" w:cs="Times New Roman"/>
          <w:sz w:val="28"/>
          <w:szCs w:val="28"/>
          <w:lang w:val="uk-UA"/>
        </w:rPr>
      </w:pPr>
      <w:r w:rsidRPr="00624C19">
        <w:rPr>
          <w:rFonts w:ascii="Times New Roman" w:hAnsi="Times New Roman" w:cs="Times New Roman"/>
          <w:sz w:val="28"/>
          <w:szCs w:val="28"/>
          <w:lang w:val="uk-UA"/>
        </w:rPr>
        <w:t>Також необхідне формування нової системи стимулів під час виконання держ</w:t>
      </w:r>
      <w:r>
        <w:rPr>
          <w:rFonts w:ascii="Times New Roman" w:hAnsi="Times New Roman" w:cs="Times New Roman"/>
          <w:sz w:val="28"/>
          <w:szCs w:val="28"/>
          <w:lang w:val="uk-UA"/>
        </w:rPr>
        <w:t xml:space="preserve">авного </w:t>
      </w:r>
      <w:r w:rsidRPr="00624C19">
        <w:rPr>
          <w:rFonts w:ascii="Times New Roman" w:hAnsi="Times New Roman" w:cs="Times New Roman"/>
          <w:sz w:val="28"/>
          <w:szCs w:val="28"/>
          <w:lang w:val="uk-UA"/>
        </w:rPr>
        <w:t>замовлення</w:t>
      </w:r>
      <w:r>
        <w:rPr>
          <w:rFonts w:ascii="Times New Roman" w:hAnsi="Times New Roman" w:cs="Times New Roman"/>
          <w:sz w:val="28"/>
          <w:szCs w:val="28"/>
          <w:lang w:val="uk-UA"/>
        </w:rPr>
        <w:t>, особливо в сфері оборонної доктрини</w:t>
      </w:r>
      <w:r w:rsidRPr="00624C19">
        <w:rPr>
          <w:rFonts w:ascii="Times New Roman" w:hAnsi="Times New Roman" w:cs="Times New Roman"/>
          <w:sz w:val="28"/>
          <w:szCs w:val="28"/>
          <w:lang w:val="uk-UA"/>
        </w:rPr>
        <w:t xml:space="preserve">. Інституційні зміни у цих галузях сприятимуть вирішенню проблеми конфлікту інтересів. </w:t>
      </w:r>
    </w:p>
    <w:p w14:paraId="111DE3C2" w14:textId="609B6C3D" w:rsidR="00624C19" w:rsidRDefault="00624C19" w:rsidP="003E257A">
      <w:pPr>
        <w:spacing w:after="0" w:line="360" w:lineRule="auto"/>
        <w:ind w:firstLine="709"/>
        <w:jc w:val="both"/>
        <w:rPr>
          <w:rFonts w:ascii="Times New Roman" w:hAnsi="Times New Roman" w:cs="Times New Roman"/>
          <w:sz w:val="28"/>
          <w:szCs w:val="28"/>
          <w:lang w:val="uk-UA"/>
        </w:rPr>
      </w:pPr>
      <w:r w:rsidRPr="00624C19">
        <w:rPr>
          <w:rFonts w:ascii="Times New Roman" w:hAnsi="Times New Roman" w:cs="Times New Roman"/>
          <w:sz w:val="28"/>
          <w:szCs w:val="28"/>
          <w:lang w:val="uk-UA"/>
        </w:rPr>
        <w:t>Особливе місце серед бар'єрів трансферу технологій займає специфіка продажу технологій на зовнішніх ринках. Виведення передових вітчизняних технологій на закордонні ринки обмежується складністю захисту інтелектуальної власності. У зарубіжних країнах, зокрема у Китаї, значні ресурси прямують до центрів реверсивного інжинірингу. Реверсивний, або зворотний інжиніринг дозволяє вивчити, як влаштовані та з яких матеріалів виготовлені високотехнологічні продукти у різних галузях, і на основі цього відтворювати продукт самостійно.</w:t>
      </w:r>
    </w:p>
    <w:p w14:paraId="7C1C3927" w14:textId="1A82D228" w:rsidR="003E257A" w:rsidRDefault="003E257A" w:rsidP="003E257A">
      <w:pPr>
        <w:spacing w:after="0" w:line="360" w:lineRule="auto"/>
        <w:ind w:firstLine="709"/>
        <w:jc w:val="both"/>
        <w:rPr>
          <w:rFonts w:ascii="Times New Roman" w:hAnsi="Times New Roman" w:cs="Times New Roman"/>
          <w:sz w:val="28"/>
          <w:szCs w:val="28"/>
          <w:lang w:val="uk-UA"/>
        </w:rPr>
      </w:pPr>
      <w:r w:rsidRPr="003E257A">
        <w:rPr>
          <w:rFonts w:ascii="Times New Roman" w:hAnsi="Times New Roman" w:cs="Times New Roman"/>
          <w:sz w:val="28"/>
          <w:szCs w:val="28"/>
          <w:lang w:val="uk-UA"/>
        </w:rPr>
        <w:t xml:space="preserve">Таким чином, можна стверджувати, що сьогодні на результативність інноваційної діяльності більшою мірою впливають організаційні фактори, у тому числі пов'язані з трансфером технологій та бізнес-моделями. </w:t>
      </w:r>
    </w:p>
    <w:p w14:paraId="1DCDC6BE" w14:textId="7D978507" w:rsidR="003E257A" w:rsidRDefault="003E257A" w:rsidP="003E257A">
      <w:pPr>
        <w:spacing w:after="0" w:line="360" w:lineRule="auto"/>
        <w:ind w:firstLine="709"/>
        <w:jc w:val="both"/>
        <w:rPr>
          <w:rFonts w:ascii="Times New Roman" w:hAnsi="Times New Roman" w:cs="Times New Roman"/>
          <w:sz w:val="28"/>
          <w:szCs w:val="28"/>
          <w:lang w:val="uk-UA"/>
        </w:rPr>
      </w:pPr>
      <w:r w:rsidRPr="003E257A">
        <w:rPr>
          <w:rFonts w:ascii="Times New Roman" w:hAnsi="Times New Roman" w:cs="Times New Roman"/>
          <w:sz w:val="28"/>
          <w:szCs w:val="28"/>
          <w:lang w:val="uk-UA"/>
        </w:rPr>
        <w:t>Трансфер технологі</w:t>
      </w:r>
      <w:r w:rsidR="00624C19">
        <w:rPr>
          <w:rFonts w:ascii="Times New Roman" w:hAnsi="Times New Roman" w:cs="Times New Roman"/>
          <w:sz w:val="28"/>
          <w:szCs w:val="28"/>
          <w:lang w:val="uk-UA"/>
        </w:rPr>
        <w:t>й</w:t>
      </w:r>
      <w:r w:rsidRPr="003E257A">
        <w:rPr>
          <w:rFonts w:ascii="Times New Roman" w:hAnsi="Times New Roman" w:cs="Times New Roman"/>
          <w:sz w:val="28"/>
          <w:szCs w:val="28"/>
          <w:lang w:val="uk-UA"/>
        </w:rPr>
        <w:t xml:space="preserve"> – це процес поширення комерційн</w:t>
      </w:r>
      <w:r>
        <w:rPr>
          <w:rFonts w:ascii="Times New Roman" w:hAnsi="Times New Roman" w:cs="Times New Roman"/>
          <w:sz w:val="28"/>
          <w:szCs w:val="28"/>
          <w:lang w:val="uk-UA"/>
        </w:rPr>
        <w:t>их можливостей</w:t>
      </w:r>
      <w:r w:rsidRPr="003E257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інноваційної </w:t>
      </w:r>
      <w:r w:rsidRPr="003E257A">
        <w:rPr>
          <w:rFonts w:ascii="Times New Roman" w:hAnsi="Times New Roman" w:cs="Times New Roman"/>
          <w:sz w:val="28"/>
          <w:szCs w:val="28"/>
          <w:lang w:val="uk-UA"/>
        </w:rPr>
        <w:t xml:space="preserve">технології, у формі </w:t>
      </w:r>
      <w:r>
        <w:rPr>
          <w:rFonts w:ascii="Times New Roman" w:hAnsi="Times New Roman" w:cs="Times New Roman"/>
          <w:sz w:val="28"/>
          <w:szCs w:val="28"/>
          <w:lang w:val="uk-UA"/>
        </w:rPr>
        <w:t xml:space="preserve">її </w:t>
      </w:r>
      <w:r w:rsidRPr="003E257A">
        <w:rPr>
          <w:rFonts w:ascii="Times New Roman" w:hAnsi="Times New Roman" w:cs="Times New Roman"/>
          <w:sz w:val="28"/>
          <w:szCs w:val="28"/>
          <w:lang w:val="uk-UA"/>
        </w:rPr>
        <w:t xml:space="preserve">передачі, який може бути захищений юридичним договором </w:t>
      </w:r>
      <w:r w:rsidR="00624C19">
        <w:rPr>
          <w:rFonts w:ascii="Times New Roman" w:hAnsi="Times New Roman" w:cs="Times New Roman"/>
          <w:sz w:val="28"/>
          <w:szCs w:val="28"/>
          <w:lang w:val="uk-UA"/>
        </w:rPr>
        <w:t>(</w:t>
      </w:r>
      <w:r w:rsidRPr="003E257A">
        <w:rPr>
          <w:rFonts w:ascii="Times New Roman" w:hAnsi="Times New Roman" w:cs="Times New Roman"/>
          <w:sz w:val="28"/>
          <w:szCs w:val="28"/>
          <w:lang w:val="uk-UA"/>
        </w:rPr>
        <w:t>а може і не бути,</w:t>
      </w:r>
      <w:r w:rsidR="00624C19">
        <w:rPr>
          <w:rFonts w:ascii="Times New Roman" w:hAnsi="Times New Roman" w:cs="Times New Roman"/>
          <w:sz w:val="28"/>
          <w:szCs w:val="28"/>
          <w:lang w:val="uk-UA"/>
        </w:rPr>
        <w:t xml:space="preserve"> або захищений частково),</w:t>
      </w:r>
      <w:r w:rsidRPr="003E257A">
        <w:rPr>
          <w:rFonts w:ascii="Times New Roman" w:hAnsi="Times New Roman" w:cs="Times New Roman"/>
          <w:sz w:val="28"/>
          <w:szCs w:val="28"/>
          <w:lang w:val="uk-UA"/>
        </w:rPr>
        <w:t xml:space="preserve"> але включає взаємозв'язок (комунікацію) між особою, яка передає відповідні знання, та особою, яка їх набуває. </w:t>
      </w:r>
    </w:p>
    <w:p w14:paraId="503970B2" w14:textId="3EA118D4" w:rsidR="003E257A" w:rsidRDefault="003E257A" w:rsidP="003E257A">
      <w:pPr>
        <w:spacing w:after="0" w:line="360" w:lineRule="auto"/>
        <w:ind w:firstLine="709"/>
        <w:jc w:val="both"/>
        <w:rPr>
          <w:rFonts w:ascii="Times New Roman" w:hAnsi="Times New Roman" w:cs="Times New Roman"/>
          <w:sz w:val="28"/>
          <w:szCs w:val="28"/>
          <w:lang w:val="uk-UA"/>
        </w:rPr>
      </w:pPr>
      <w:r w:rsidRPr="003E257A">
        <w:rPr>
          <w:rFonts w:ascii="Times New Roman" w:hAnsi="Times New Roman" w:cs="Times New Roman"/>
          <w:sz w:val="28"/>
          <w:szCs w:val="28"/>
          <w:lang w:val="uk-UA"/>
        </w:rPr>
        <w:t>Потреба в нових б</w:t>
      </w:r>
      <w:r>
        <w:rPr>
          <w:rFonts w:ascii="Times New Roman" w:hAnsi="Times New Roman" w:cs="Times New Roman"/>
          <w:sz w:val="28"/>
          <w:szCs w:val="28"/>
          <w:lang w:val="uk-UA"/>
        </w:rPr>
        <w:t>і</w:t>
      </w:r>
      <w:r w:rsidRPr="003E257A">
        <w:rPr>
          <w:rFonts w:ascii="Times New Roman" w:hAnsi="Times New Roman" w:cs="Times New Roman"/>
          <w:sz w:val="28"/>
          <w:szCs w:val="28"/>
          <w:lang w:val="uk-UA"/>
        </w:rPr>
        <w:t xml:space="preserve">знес-моделях диктується необхідністю ефективної комерціалізації результатів </w:t>
      </w:r>
      <w:r w:rsidR="00624C19">
        <w:rPr>
          <w:rFonts w:ascii="Times New Roman" w:hAnsi="Times New Roman" w:cs="Times New Roman"/>
          <w:sz w:val="28"/>
          <w:szCs w:val="28"/>
          <w:lang w:val="uk-UA"/>
        </w:rPr>
        <w:t>інноваційної діяльності промислових підприємств та інноваційних організацій</w:t>
      </w:r>
      <w:r w:rsidRPr="003E257A">
        <w:rPr>
          <w:rFonts w:ascii="Times New Roman" w:hAnsi="Times New Roman" w:cs="Times New Roman"/>
          <w:sz w:val="28"/>
          <w:szCs w:val="28"/>
          <w:lang w:val="uk-UA"/>
        </w:rPr>
        <w:t xml:space="preserve"> за умов наростання глобалізації та відкритості зовнішнього середовища</w:t>
      </w:r>
      <w:r w:rsidR="00624C19">
        <w:rPr>
          <w:rFonts w:ascii="Times New Roman" w:hAnsi="Times New Roman" w:cs="Times New Roman"/>
          <w:sz w:val="28"/>
          <w:szCs w:val="28"/>
          <w:lang w:val="uk-UA"/>
        </w:rPr>
        <w:t>, розвитку внутрішнього та зовнішнього ринків</w:t>
      </w:r>
      <w:r w:rsidRPr="003E257A">
        <w:rPr>
          <w:rFonts w:ascii="Times New Roman" w:hAnsi="Times New Roman" w:cs="Times New Roman"/>
          <w:sz w:val="28"/>
          <w:szCs w:val="28"/>
          <w:lang w:val="uk-UA"/>
        </w:rPr>
        <w:t xml:space="preserve"> [6,</w:t>
      </w:r>
      <w:r w:rsidR="00831693" w:rsidRPr="00831693">
        <w:rPr>
          <w:rFonts w:ascii="Times New Roman" w:hAnsi="Times New Roman" w:cs="Times New Roman"/>
          <w:sz w:val="28"/>
          <w:szCs w:val="28"/>
          <w:lang w:val="uk-UA"/>
        </w:rPr>
        <w:t xml:space="preserve"> </w:t>
      </w:r>
      <w:r w:rsidRPr="003E257A">
        <w:rPr>
          <w:rFonts w:ascii="Times New Roman" w:hAnsi="Times New Roman" w:cs="Times New Roman"/>
          <w:sz w:val="28"/>
          <w:szCs w:val="28"/>
          <w:lang w:val="uk-UA"/>
        </w:rPr>
        <w:t xml:space="preserve">7]. </w:t>
      </w:r>
      <w:r w:rsidR="00624C19">
        <w:rPr>
          <w:rFonts w:ascii="Times New Roman" w:hAnsi="Times New Roman" w:cs="Times New Roman"/>
          <w:sz w:val="28"/>
          <w:szCs w:val="28"/>
          <w:lang w:val="uk-UA"/>
        </w:rPr>
        <w:t>В цих умовах процедура т</w:t>
      </w:r>
      <w:r w:rsidRPr="003E257A">
        <w:rPr>
          <w:rFonts w:ascii="Times New Roman" w:hAnsi="Times New Roman" w:cs="Times New Roman"/>
          <w:sz w:val="28"/>
          <w:szCs w:val="28"/>
          <w:lang w:val="uk-UA"/>
        </w:rPr>
        <w:t>рансфер</w:t>
      </w:r>
      <w:r w:rsidR="00624C19">
        <w:rPr>
          <w:rFonts w:ascii="Times New Roman" w:hAnsi="Times New Roman" w:cs="Times New Roman"/>
          <w:sz w:val="28"/>
          <w:szCs w:val="28"/>
          <w:lang w:val="uk-UA"/>
        </w:rPr>
        <w:t>у інтелектуально-інноваційних</w:t>
      </w:r>
      <w:r w:rsidRPr="003E257A">
        <w:rPr>
          <w:rFonts w:ascii="Times New Roman" w:hAnsi="Times New Roman" w:cs="Times New Roman"/>
          <w:sz w:val="28"/>
          <w:szCs w:val="28"/>
          <w:lang w:val="uk-UA"/>
        </w:rPr>
        <w:t xml:space="preserve"> технологій </w:t>
      </w:r>
      <w:r w:rsidR="00624C19">
        <w:rPr>
          <w:rFonts w:ascii="Times New Roman" w:hAnsi="Times New Roman" w:cs="Times New Roman"/>
          <w:sz w:val="28"/>
          <w:szCs w:val="28"/>
          <w:lang w:val="uk-UA"/>
        </w:rPr>
        <w:t xml:space="preserve">може </w:t>
      </w:r>
      <w:r w:rsidRPr="003E257A">
        <w:rPr>
          <w:rFonts w:ascii="Times New Roman" w:hAnsi="Times New Roman" w:cs="Times New Roman"/>
          <w:sz w:val="28"/>
          <w:szCs w:val="28"/>
          <w:lang w:val="uk-UA"/>
        </w:rPr>
        <w:t>проявлят</w:t>
      </w:r>
      <w:r w:rsidR="00624C19">
        <w:rPr>
          <w:rFonts w:ascii="Times New Roman" w:hAnsi="Times New Roman" w:cs="Times New Roman"/>
          <w:sz w:val="28"/>
          <w:szCs w:val="28"/>
          <w:lang w:val="uk-UA"/>
        </w:rPr>
        <w:t>ися</w:t>
      </w:r>
      <w:r w:rsidRPr="003E257A">
        <w:rPr>
          <w:rFonts w:ascii="Times New Roman" w:hAnsi="Times New Roman" w:cs="Times New Roman"/>
          <w:sz w:val="28"/>
          <w:szCs w:val="28"/>
          <w:lang w:val="uk-UA"/>
        </w:rPr>
        <w:t xml:space="preserve"> у формі</w:t>
      </w:r>
      <w:r w:rsidR="00831693" w:rsidRPr="00831693">
        <w:rPr>
          <w:rFonts w:ascii="Times New Roman" w:hAnsi="Times New Roman" w:cs="Times New Roman"/>
          <w:sz w:val="28"/>
          <w:szCs w:val="28"/>
        </w:rPr>
        <w:t xml:space="preserve"> </w:t>
      </w:r>
      <w:r w:rsidR="00831693">
        <w:rPr>
          <w:rFonts w:ascii="Times New Roman" w:hAnsi="Times New Roman" w:cs="Times New Roman"/>
          <w:sz w:val="28"/>
          <w:szCs w:val="28"/>
          <w:lang w:val="uk-UA"/>
        </w:rPr>
        <w:t>наступних заходів</w:t>
      </w:r>
      <w:r w:rsidRPr="003E257A">
        <w:rPr>
          <w:rFonts w:ascii="Times New Roman" w:hAnsi="Times New Roman" w:cs="Times New Roman"/>
          <w:sz w:val="28"/>
          <w:szCs w:val="28"/>
          <w:lang w:val="uk-UA"/>
        </w:rPr>
        <w:t xml:space="preserve">: </w:t>
      </w:r>
    </w:p>
    <w:p w14:paraId="0B737EA8" w14:textId="77777777" w:rsidR="003E257A" w:rsidRDefault="003E257A" w:rsidP="003E25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а) </w:t>
      </w:r>
      <w:r w:rsidRPr="003E257A">
        <w:rPr>
          <w:rFonts w:ascii="Times New Roman" w:hAnsi="Times New Roman" w:cs="Times New Roman"/>
          <w:sz w:val="28"/>
          <w:szCs w:val="28"/>
          <w:lang w:val="uk-UA"/>
        </w:rPr>
        <w:t xml:space="preserve">передачі прав на патенти, ліцензії на використання винаходів, промислових зразків, корисних моделей; </w:t>
      </w:r>
    </w:p>
    <w:p w14:paraId="40BE9E98" w14:textId="77777777" w:rsidR="00690F6E" w:rsidRDefault="003E257A" w:rsidP="003E25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Pr="003E257A">
        <w:rPr>
          <w:rFonts w:ascii="Times New Roman" w:hAnsi="Times New Roman" w:cs="Times New Roman"/>
          <w:sz w:val="28"/>
          <w:szCs w:val="28"/>
          <w:lang w:val="uk-UA"/>
        </w:rPr>
        <w:t xml:space="preserve">передачі результатів досліджень та розробок; передачі ноу-хау; угоди на передачу технологій; купівлі обладнання; </w:t>
      </w:r>
    </w:p>
    <w:p w14:paraId="44B723D9" w14:textId="77777777" w:rsidR="00690F6E" w:rsidRDefault="00690F6E" w:rsidP="003E25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003E257A" w:rsidRPr="003E257A">
        <w:rPr>
          <w:rFonts w:ascii="Times New Roman" w:hAnsi="Times New Roman" w:cs="Times New Roman"/>
          <w:sz w:val="28"/>
          <w:szCs w:val="28"/>
          <w:lang w:val="uk-UA"/>
        </w:rPr>
        <w:t xml:space="preserve">у прийомі працювати висококваліфікованих фахівців. </w:t>
      </w:r>
    </w:p>
    <w:p w14:paraId="5CAD5900" w14:textId="199BF6A2" w:rsidR="00690F6E" w:rsidRDefault="00690F6E" w:rsidP="003E25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українській </w:t>
      </w:r>
      <w:r w:rsidR="003E257A" w:rsidRPr="003E257A">
        <w:rPr>
          <w:rFonts w:ascii="Times New Roman" w:hAnsi="Times New Roman" w:cs="Times New Roman"/>
          <w:sz w:val="28"/>
          <w:szCs w:val="28"/>
          <w:lang w:val="uk-UA"/>
        </w:rPr>
        <w:t xml:space="preserve"> промисловості найбільша частка трансферу припадає на купівлю та продаж обладнання (5</w:t>
      </w:r>
      <w:r>
        <w:rPr>
          <w:rFonts w:ascii="Times New Roman" w:hAnsi="Times New Roman" w:cs="Times New Roman"/>
          <w:sz w:val="28"/>
          <w:szCs w:val="28"/>
          <w:lang w:val="uk-UA"/>
        </w:rPr>
        <w:t>2</w:t>
      </w:r>
      <w:r w:rsidR="003E257A" w:rsidRPr="003E257A">
        <w:rPr>
          <w:rFonts w:ascii="Times New Roman" w:hAnsi="Times New Roman" w:cs="Times New Roman"/>
          <w:sz w:val="28"/>
          <w:szCs w:val="28"/>
          <w:lang w:val="uk-UA"/>
        </w:rPr>
        <w:t>,</w:t>
      </w:r>
      <w:r>
        <w:rPr>
          <w:rFonts w:ascii="Times New Roman" w:hAnsi="Times New Roman" w:cs="Times New Roman"/>
          <w:sz w:val="28"/>
          <w:szCs w:val="28"/>
          <w:lang w:val="uk-UA"/>
        </w:rPr>
        <w:t>7</w:t>
      </w:r>
      <w:r w:rsidR="003E257A" w:rsidRPr="003E257A">
        <w:rPr>
          <w:rFonts w:ascii="Times New Roman" w:hAnsi="Times New Roman" w:cs="Times New Roman"/>
          <w:sz w:val="28"/>
          <w:szCs w:val="28"/>
          <w:lang w:val="uk-UA"/>
        </w:rPr>
        <w:t>% та 4</w:t>
      </w:r>
      <w:r>
        <w:rPr>
          <w:rFonts w:ascii="Times New Roman" w:hAnsi="Times New Roman" w:cs="Times New Roman"/>
          <w:sz w:val="28"/>
          <w:szCs w:val="28"/>
          <w:lang w:val="uk-UA"/>
        </w:rPr>
        <w:t>7</w:t>
      </w:r>
      <w:r w:rsidR="003E257A" w:rsidRPr="003E257A">
        <w:rPr>
          <w:rFonts w:ascii="Times New Roman" w:hAnsi="Times New Roman" w:cs="Times New Roman"/>
          <w:sz w:val="28"/>
          <w:szCs w:val="28"/>
          <w:lang w:val="uk-UA"/>
        </w:rPr>
        <w:t>,</w:t>
      </w:r>
      <w:r>
        <w:rPr>
          <w:rFonts w:ascii="Times New Roman" w:hAnsi="Times New Roman" w:cs="Times New Roman"/>
          <w:sz w:val="28"/>
          <w:szCs w:val="28"/>
          <w:lang w:val="uk-UA"/>
        </w:rPr>
        <w:t>3</w:t>
      </w:r>
      <w:r w:rsidR="003E257A" w:rsidRPr="003E257A">
        <w:rPr>
          <w:rFonts w:ascii="Times New Roman" w:hAnsi="Times New Roman" w:cs="Times New Roman"/>
          <w:sz w:val="28"/>
          <w:szCs w:val="28"/>
          <w:lang w:val="uk-UA"/>
        </w:rPr>
        <w:t>% відповідно). Це придбання упредметнених технолог</w:t>
      </w:r>
      <w:r w:rsidR="003E257A">
        <w:rPr>
          <w:rFonts w:ascii="Times New Roman" w:hAnsi="Times New Roman" w:cs="Times New Roman"/>
          <w:sz w:val="28"/>
          <w:szCs w:val="28"/>
          <w:lang w:val="uk-UA"/>
        </w:rPr>
        <w:t>і</w:t>
      </w:r>
      <w:r w:rsidR="003E257A" w:rsidRPr="003E257A">
        <w:rPr>
          <w:rFonts w:ascii="Times New Roman" w:hAnsi="Times New Roman" w:cs="Times New Roman"/>
          <w:sz w:val="28"/>
          <w:szCs w:val="28"/>
          <w:lang w:val="uk-UA"/>
        </w:rPr>
        <w:t>й</w:t>
      </w:r>
      <w:r w:rsidR="003E257A">
        <w:rPr>
          <w:rFonts w:ascii="Times New Roman" w:hAnsi="Times New Roman" w:cs="Times New Roman"/>
          <w:sz w:val="28"/>
          <w:szCs w:val="28"/>
          <w:lang w:val="uk-UA"/>
        </w:rPr>
        <w:t xml:space="preserve"> </w:t>
      </w:r>
      <w:r w:rsidR="003E257A" w:rsidRPr="003E257A">
        <w:rPr>
          <w:rFonts w:ascii="Times New Roman" w:hAnsi="Times New Roman" w:cs="Times New Roman"/>
          <w:sz w:val="28"/>
          <w:szCs w:val="28"/>
          <w:lang w:val="uk-UA"/>
        </w:rPr>
        <w:t>[</w:t>
      </w:r>
      <w:r w:rsidR="00831693">
        <w:rPr>
          <w:rFonts w:ascii="Times New Roman" w:hAnsi="Times New Roman" w:cs="Times New Roman"/>
          <w:sz w:val="28"/>
          <w:szCs w:val="28"/>
          <w:lang w:val="en-US"/>
        </w:rPr>
        <w:t>1</w:t>
      </w:r>
      <w:r w:rsidR="003E257A" w:rsidRPr="003E257A">
        <w:rPr>
          <w:rFonts w:ascii="Times New Roman" w:hAnsi="Times New Roman" w:cs="Times New Roman"/>
          <w:sz w:val="28"/>
          <w:szCs w:val="28"/>
          <w:lang w:val="uk-UA"/>
        </w:rPr>
        <w:t xml:space="preserve">]. Така структура не є прогресивною, світова тенденція говорить про те, що потрібно набувати та продавати інтелектуальну власність, оскільки вона має стратегічне значення для розвитку. У зв'язку з цим найбільша частка трансферу припадає також на купівлю обладнання – 25,4%, а у сфері передачі технологій найбільша частка припадає на продаж результатів досліджень та розробок – 55,7%. </w:t>
      </w:r>
      <w:r>
        <w:rPr>
          <w:rFonts w:ascii="Times New Roman" w:hAnsi="Times New Roman" w:cs="Times New Roman"/>
          <w:sz w:val="28"/>
          <w:szCs w:val="28"/>
          <w:lang w:val="uk-UA"/>
        </w:rPr>
        <w:t>Такого роду структура, на наш погляд, є прогресивною, так як вона п</w:t>
      </w:r>
      <w:r w:rsidR="003E257A" w:rsidRPr="003E257A">
        <w:rPr>
          <w:rFonts w:ascii="Times New Roman" w:hAnsi="Times New Roman" w:cs="Times New Roman"/>
          <w:sz w:val="28"/>
          <w:szCs w:val="28"/>
          <w:lang w:val="uk-UA"/>
        </w:rPr>
        <w:t xml:space="preserve">оказує високу </w:t>
      </w:r>
      <w:proofErr w:type="spellStart"/>
      <w:r w:rsidR="003E257A" w:rsidRPr="003E257A">
        <w:rPr>
          <w:rFonts w:ascii="Times New Roman" w:hAnsi="Times New Roman" w:cs="Times New Roman"/>
          <w:sz w:val="28"/>
          <w:szCs w:val="28"/>
          <w:lang w:val="uk-UA"/>
        </w:rPr>
        <w:t>наукомісткість</w:t>
      </w:r>
      <w:proofErr w:type="spellEnd"/>
      <w:r w:rsidR="003E257A" w:rsidRPr="003E257A">
        <w:rPr>
          <w:rFonts w:ascii="Times New Roman" w:hAnsi="Times New Roman" w:cs="Times New Roman"/>
          <w:sz w:val="28"/>
          <w:szCs w:val="28"/>
          <w:lang w:val="uk-UA"/>
        </w:rPr>
        <w:t xml:space="preserve"> та технологічність галузі. У зв'язку з цим активність за кількістю переданих технологій у </w:t>
      </w:r>
      <w:r>
        <w:rPr>
          <w:rFonts w:ascii="Times New Roman" w:hAnsi="Times New Roman" w:cs="Times New Roman"/>
          <w:sz w:val="28"/>
          <w:szCs w:val="28"/>
          <w:lang w:val="uk-UA"/>
        </w:rPr>
        <w:t>7</w:t>
      </w:r>
      <w:r w:rsidR="003E257A" w:rsidRPr="003E257A">
        <w:rPr>
          <w:rFonts w:ascii="Times New Roman" w:hAnsi="Times New Roman" w:cs="Times New Roman"/>
          <w:sz w:val="28"/>
          <w:szCs w:val="28"/>
          <w:lang w:val="uk-UA"/>
        </w:rPr>
        <w:t>,</w:t>
      </w:r>
      <w:r>
        <w:rPr>
          <w:rFonts w:ascii="Times New Roman" w:hAnsi="Times New Roman" w:cs="Times New Roman"/>
          <w:sz w:val="28"/>
          <w:szCs w:val="28"/>
          <w:lang w:val="uk-UA"/>
        </w:rPr>
        <w:t>85</w:t>
      </w:r>
      <w:r w:rsidR="003E257A" w:rsidRPr="003E257A">
        <w:rPr>
          <w:rFonts w:ascii="Times New Roman" w:hAnsi="Times New Roman" w:cs="Times New Roman"/>
          <w:sz w:val="28"/>
          <w:szCs w:val="28"/>
          <w:lang w:val="uk-UA"/>
        </w:rPr>
        <w:t xml:space="preserve"> разів вища, ніж у промисловості. Це говорить про більшу відкритість галузі зв'язку, ніж промисловості, і більший рівень комерціалізації технологій</w:t>
      </w:r>
      <w:r>
        <w:rPr>
          <w:rFonts w:ascii="Times New Roman" w:hAnsi="Times New Roman" w:cs="Times New Roman"/>
          <w:sz w:val="28"/>
          <w:szCs w:val="28"/>
          <w:lang w:val="uk-UA"/>
        </w:rPr>
        <w:t xml:space="preserve"> в цій галузі</w:t>
      </w:r>
      <w:r w:rsidR="00831693" w:rsidRPr="00831693">
        <w:rPr>
          <w:rFonts w:ascii="Times New Roman" w:hAnsi="Times New Roman" w:cs="Times New Roman"/>
          <w:sz w:val="28"/>
          <w:szCs w:val="28"/>
          <w:lang w:val="uk-UA"/>
        </w:rPr>
        <w:t xml:space="preserve"> [1, 6, 18]</w:t>
      </w:r>
      <w:r w:rsidR="003E257A" w:rsidRPr="003E257A">
        <w:rPr>
          <w:rFonts w:ascii="Times New Roman" w:hAnsi="Times New Roman" w:cs="Times New Roman"/>
          <w:sz w:val="28"/>
          <w:szCs w:val="28"/>
          <w:lang w:val="uk-UA"/>
        </w:rPr>
        <w:t xml:space="preserve">. Це підтверджує і більша прибутковість, і рентабельність галузі зв'язку. </w:t>
      </w:r>
    </w:p>
    <w:p w14:paraId="2B444EDF" w14:textId="4C793C36" w:rsidR="00690F6E" w:rsidRDefault="003E257A" w:rsidP="003E257A">
      <w:pPr>
        <w:spacing w:after="0" w:line="360" w:lineRule="auto"/>
        <w:ind w:firstLine="709"/>
        <w:jc w:val="both"/>
        <w:rPr>
          <w:rFonts w:ascii="Times New Roman" w:hAnsi="Times New Roman" w:cs="Times New Roman"/>
          <w:sz w:val="28"/>
          <w:szCs w:val="28"/>
          <w:lang w:val="uk-UA"/>
        </w:rPr>
      </w:pPr>
      <w:r w:rsidRPr="003E257A">
        <w:rPr>
          <w:rFonts w:ascii="Times New Roman" w:hAnsi="Times New Roman" w:cs="Times New Roman"/>
          <w:sz w:val="28"/>
          <w:szCs w:val="28"/>
          <w:lang w:val="uk-UA"/>
        </w:rPr>
        <w:t xml:space="preserve">Негативною тенденцією та гальмуючим фактором в умовах наростаючої глобалізації та відкритості економіки можна назвати падіння трансферної активності у галузях, які </w:t>
      </w:r>
      <w:r w:rsidR="00690F6E">
        <w:rPr>
          <w:rFonts w:ascii="Times New Roman" w:hAnsi="Times New Roman" w:cs="Times New Roman"/>
          <w:sz w:val="28"/>
          <w:szCs w:val="28"/>
          <w:lang w:val="uk-UA"/>
        </w:rPr>
        <w:t xml:space="preserve">в цей час </w:t>
      </w:r>
      <w:r w:rsidRPr="003E257A">
        <w:rPr>
          <w:rFonts w:ascii="Times New Roman" w:hAnsi="Times New Roman" w:cs="Times New Roman"/>
          <w:sz w:val="28"/>
          <w:szCs w:val="28"/>
          <w:lang w:val="uk-UA"/>
        </w:rPr>
        <w:t>мають стати драйверами цифрової економіки</w:t>
      </w:r>
      <w:r w:rsidR="00D61B72">
        <w:rPr>
          <w:rFonts w:ascii="Times New Roman" w:hAnsi="Times New Roman" w:cs="Times New Roman"/>
          <w:sz w:val="28"/>
          <w:szCs w:val="28"/>
          <w:lang w:val="uk-UA"/>
        </w:rPr>
        <w:t xml:space="preserve"> </w:t>
      </w:r>
      <w:r w:rsidR="00D61B72" w:rsidRPr="00D61B72">
        <w:rPr>
          <w:rFonts w:ascii="Times New Roman" w:hAnsi="Times New Roman" w:cs="Times New Roman"/>
          <w:sz w:val="28"/>
          <w:szCs w:val="28"/>
          <w:lang w:val="uk-UA"/>
        </w:rPr>
        <w:t>[1, 3, 8, 14, 20]</w:t>
      </w:r>
      <w:r w:rsidRPr="003E257A">
        <w:rPr>
          <w:rFonts w:ascii="Times New Roman" w:hAnsi="Times New Roman" w:cs="Times New Roman"/>
          <w:sz w:val="28"/>
          <w:szCs w:val="28"/>
          <w:lang w:val="uk-UA"/>
        </w:rPr>
        <w:t xml:space="preserve">. Саме у цих галузях </w:t>
      </w:r>
      <w:r w:rsidR="00690F6E">
        <w:rPr>
          <w:rFonts w:ascii="Times New Roman" w:hAnsi="Times New Roman" w:cs="Times New Roman"/>
          <w:sz w:val="28"/>
          <w:szCs w:val="28"/>
          <w:lang w:val="uk-UA"/>
        </w:rPr>
        <w:t>сьогодні в світі</w:t>
      </w:r>
      <w:r w:rsidRPr="003E257A">
        <w:rPr>
          <w:rFonts w:ascii="Times New Roman" w:hAnsi="Times New Roman" w:cs="Times New Roman"/>
          <w:sz w:val="28"/>
          <w:szCs w:val="28"/>
          <w:lang w:val="uk-UA"/>
        </w:rPr>
        <w:t xml:space="preserve"> спостерігається висока інноваційна активність. Низький рівень</w:t>
      </w:r>
      <w:r w:rsidR="00690F6E">
        <w:rPr>
          <w:rFonts w:ascii="Times New Roman" w:hAnsi="Times New Roman" w:cs="Times New Roman"/>
          <w:sz w:val="28"/>
          <w:szCs w:val="28"/>
          <w:lang w:val="uk-UA"/>
        </w:rPr>
        <w:t xml:space="preserve"> трансферу технологій </w:t>
      </w:r>
      <w:r w:rsidRPr="003E257A">
        <w:rPr>
          <w:rFonts w:ascii="Times New Roman" w:hAnsi="Times New Roman" w:cs="Times New Roman"/>
          <w:sz w:val="28"/>
          <w:szCs w:val="28"/>
          <w:lang w:val="uk-UA"/>
        </w:rPr>
        <w:t>цих галузей</w:t>
      </w:r>
      <w:r w:rsidR="00690F6E">
        <w:rPr>
          <w:rFonts w:ascii="Times New Roman" w:hAnsi="Times New Roman" w:cs="Times New Roman"/>
          <w:sz w:val="28"/>
          <w:szCs w:val="28"/>
          <w:lang w:val="uk-UA"/>
        </w:rPr>
        <w:t xml:space="preserve"> в </w:t>
      </w:r>
      <w:r w:rsidR="00690F6E" w:rsidRPr="00D61B72">
        <w:rPr>
          <w:rFonts w:ascii="Times New Roman" w:hAnsi="Times New Roman" w:cs="Times New Roman"/>
          <w:spacing w:val="-6"/>
          <w:sz w:val="28"/>
          <w:szCs w:val="28"/>
          <w:lang w:val="uk-UA"/>
        </w:rPr>
        <w:t>українській промисловості</w:t>
      </w:r>
      <w:r w:rsidRPr="00D61B72">
        <w:rPr>
          <w:rFonts w:ascii="Times New Roman" w:hAnsi="Times New Roman" w:cs="Times New Roman"/>
          <w:spacing w:val="-6"/>
          <w:sz w:val="28"/>
          <w:szCs w:val="28"/>
          <w:lang w:val="uk-UA"/>
        </w:rPr>
        <w:t xml:space="preserve"> стримує активність галузей, які споживають технології.</w:t>
      </w:r>
      <w:r w:rsidRPr="003E257A">
        <w:rPr>
          <w:rFonts w:ascii="Times New Roman" w:hAnsi="Times New Roman" w:cs="Times New Roman"/>
          <w:sz w:val="28"/>
          <w:szCs w:val="28"/>
          <w:lang w:val="uk-UA"/>
        </w:rPr>
        <w:t xml:space="preserve"> </w:t>
      </w:r>
    </w:p>
    <w:p w14:paraId="70E3F385" w14:textId="5A659486" w:rsidR="00690F6E" w:rsidRDefault="00690F6E" w:rsidP="003E25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нашу думку, таке положення п</w:t>
      </w:r>
      <w:r w:rsidR="003E257A" w:rsidRPr="003E257A">
        <w:rPr>
          <w:rFonts w:ascii="Times New Roman" w:hAnsi="Times New Roman" w:cs="Times New Roman"/>
          <w:sz w:val="28"/>
          <w:szCs w:val="28"/>
          <w:lang w:val="uk-UA"/>
        </w:rPr>
        <w:t>ов'язано з низкою причин</w:t>
      </w:r>
      <w:r>
        <w:rPr>
          <w:rFonts w:ascii="Times New Roman" w:hAnsi="Times New Roman" w:cs="Times New Roman"/>
          <w:sz w:val="28"/>
          <w:szCs w:val="28"/>
          <w:lang w:val="uk-UA"/>
        </w:rPr>
        <w:t xml:space="preserve"> як об’єктивного, так і суб’єктивного характеру</w:t>
      </w:r>
      <w:r w:rsidR="00D61B72" w:rsidRPr="00D61B72">
        <w:rPr>
          <w:rFonts w:ascii="Times New Roman" w:hAnsi="Times New Roman" w:cs="Times New Roman"/>
          <w:sz w:val="28"/>
          <w:szCs w:val="28"/>
        </w:rPr>
        <w:t xml:space="preserve"> [1</w:t>
      </w:r>
      <w:r w:rsidR="00D61B72">
        <w:rPr>
          <w:rFonts w:ascii="Times New Roman" w:hAnsi="Times New Roman" w:cs="Times New Roman"/>
          <w:sz w:val="28"/>
          <w:szCs w:val="28"/>
          <w:lang w:val="en-US"/>
        </w:rPr>
        <w:t>]</w:t>
      </w:r>
      <w:r>
        <w:rPr>
          <w:rFonts w:ascii="Times New Roman" w:hAnsi="Times New Roman" w:cs="Times New Roman"/>
          <w:sz w:val="28"/>
          <w:szCs w:val="28"/>
          <w:lang w:val="uk-UA"/>
        </w:rPr>
        <w:t xml:space="preserve">. Виділим з них найбільш суттєві. </w:t>
      </w:r>
      <w:r w:rsidR="003E257A" w:rsidRPr="003E257A">
        <w:rPr>
          <w:rFonts w:ascii="Times New Roman" w:hAnsi="Times New Roman" w:cs="Times New Roman"/>
          <w:sz w:val="28"/>
          <w:szCs w:val="28"/>
          <w:lang w:val="uk-UA"/>
        </w:rPr>
        <w:t xml:space="preserve"> </w:t>
      </w:r>
    </w:p>
    <w:p w14:paraId="12FD0A61" w14:textId="5939DE28" w:rsidR="00690F6E" w:rsidRDefault="00690F6E" w:rsidP="003E25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3E257A" w:rsidRPr="003E257A">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3E257A" w:rsidRPr="003E257A">
        <w:rPr>
          <w:rFonts w:ascii="Times New Roman" w:hAnsi="Times New Roman" w:cs="Times New Roman"/>
          <w:sz w:val="28"/>
          <w:szCs w:val="28"/>
          <w:lang w:val="uk-UA"/>
        </w:rPr>
        <w:t xml:space="preserve">ідсутність власних </w:t>
      </w:r>
      <w:r>
        <w:rPr>
          <w:rFonts w:ascii="Times New Roman" w:hAnsi="Times New Roman" w:cs="Times New Roman"/>
          <w:sz w:val="28"/>
          <w:szCs w:val="28"/>
          <w:lang w:val="uk-UA"/>
        </w:rPr>
        <w:t xml:space="preserve">наукових розробок (досліджень) і, відповідно, </w:t>
      </w:r>
      <w:r w:rsidR="003E257A" w:rsidRPr="003E257A">
        <w:rPr>
          <w:rFonts w:ascii="Times New Roman" w:hAnsi="Times New Roman" w:cs="Times New Roman"/>
          <w:sz w:val="28"/>
          <w:szCs w:val="28"/>
          <w:lang w:val="uk-UA"/>
        </w:rPr>
        <w:t>технологій або старіння</w:t>
      </w:r>
      <w:r>
        <w:rPr>
          <w:rFonts w:ascii="Times New Roman" w:hAnsi="Times New Roman" w:cs="Times New Roman"/>
          <w:sz w:val="28"/>
          <w:szCs w:val="28"/>
          <w:lang w:val="uk-UA"/>
        </w:rPr>
        <w:t xml:space="preserve"> існуючих технологічних досягнень</w:t>
      </w:r>
      <w:r w:rsidR="003E257A" w:rsidRPr="003E257A">
        <w:rPr>
          <w:rFonts w:ascii="Times New Roman" w:hAnsi="Times New Roman" w:cs="Times New Roman"/>
          <w:sz w:val="28"/>
          <w:szCs w:val="28"/>
          <w:lang w:val="uk-UA"/>
        </w:rPr>
        <w:t xml:space="preserve">, що свідчить про недостатній технологічний доробок та інноваційний потенціал </w:t>
      </w:r>
      <w:r>
        <w:rPr>
          <w:rFonts w:ascii="Times New Roman" w:hAnsi="Times New Roman" w:cs="Times New Roman"/>
          <w:sz w:val="28"/>
          <w:szCs w:val="28"/>
          <w:lang w:val="uk-UA"/>
        </w:rPr>
        <w:t xml:space="preserve">промислових </w:t>
      </w:r>
      <w:r w:rsidR="003E257A" w:rsidRPr="003E257A">
        <w:rPr>
          <w:rFonts w:ascii="Times New Roman" w:hAnsi="Times New Roman" w:cs="Times New Roman"/>
          <w:sz w:val="28"/>
          <w:szCs w:val="28"/>
          <w:lang w:val="uk-UA"/>
        </w:rPr>
        <w:t xml:space="preserve">підприємств; </w:t>
      </w:r>
    </w:p>
    <w:p w14:paraId="2D79EA5D" w14:textId="3622ECF1" w:rsidR="00690F6E" w:rsidRDefault="00690F6E" w:rsidP="003E25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б</w:t>
      </w:r>
      <w:r w:rsidR="003E257A" w:rsidRPr="003E257A">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3E257A" w:rsidRPr="003E257A">
        <w:rPr>
          <w:rFonts w:ascii="Times New Roman" w:hAnsi="Times New Roman" w:cs="Times New Roman"/>
          <w:sz w:val="28"/>
          <w:szCs w:val="28"/>
          <w:lang w:val="uk-UA"/>
        </w:rPr>
        <w:t xml:space="preserve">ласні </w:t>
      </w:r>
      <w:r>
        <w:rPr>
          <w:rFonts w:ascii="Times New Roman" w:hAnsi="Times New Roman" w:cs="Times New Roman"/>
          <w:sz w:val="28"/>
          <w:szCs w:val="28"/>
          <w:lang w:val="uk-UA"/>
        </w:rPr>
        <w:t xml:space="preserve">науково-технологічні </w:t>
      </w:r>
      <w:r w:rsidR="003E257A" w:rsidRPr="003E257A">
        <w:rPr>
          <w:rFonts w:ascii="Times New Roman" w:hAnsi="Times New Roman" w:cs="Times New Roman"/>
          <w:sz w:val="28"/>
          <w:szCs w:val="28"/>
          <w:lang w:val="uk-UA"/>
        </w:rPr>
        <w:t>розробки</w:t>
      </w:r>
      <w:r>
        <w:rPr>
          <w:rFonts w:ascii="Times New Roman" w:hAnsi="Times New Roman" w:cs="Times New Roman"/>
          <w:sz w:val="28"/>
          <w:szCs w:val="28"/>
          <w:lang w:val="uk-UA"/>
        </w:rPr>
        <w:t xml:space="preserve"> підприємств та організацій</w:t>
      </w:r>
      <w:r w:rsidR="003E257A" w:rsidRPr="003E257A">
        <w:rPr>
          <w:rFonts w:ascii="Times New Roman" w:hAnsi="Times New Roman" w:cs="Times New Roman"/>
          <w:sz w:val="28"/>
          <w:szCs w:val="28"/>
          <w:lang w:val="uk-UA"/>
        </w:rPr>
        <w:t xml:space="preserve"> або мають науково-технічний рівень, що не відповідає вимогам споживачів та партнерів і не мають ринкового попиту, або цей рівень перевищує можливості матеріально-технічної бази на сьогоднішній день та розробки будуть потрібні лише в перспективі; </w:t>
      </w:r>
    </w:p>
    <w:p w14:paraId="35458371" w14:textId="648B88F9" w:rsidR="00690F6E" w:rsidRDefault="00690F6E" w:rsidP="003E25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3E257A" w:rsidRPr="003E257A">
        <w:rPr>
          <w:rFonts w:ascii="Times New Roman" w:hAnsi="Times New Roman" w:cs="Times New Roman"/>
          <w:sz w:val="28"/>
          <w:szCs w:val="28"/>
          <w:lang w:val="uk-UA"/>
        </w:rPr>
        <w:t>)</w:t>
      </w:r>
      <w:r w:rsidR="00AC414B">
        <w:rPr>
          <w:rFonts w:ascii="Times New Roman" w:hAnsi="Times New Roman" w:cs="Times New Roman"/>
          <w:sz w:val="28"/>
          <w:szCs w:val="28"/>
          <w:lang w:val="uk-UA"/>
        </w:rPr>
        <w:t xml:space="preserve"> топ-менеджмент</w:t>
      </w:r>
      <w:r w:rsidR="003E257A" w:rsidRPr="003E257A">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3E257A" w:rsidRPr="003E257A">
        <w:rPr>
          <w:rFonts w:ascii="Times New Roman" w:hAnsi="Times New Roman" w:cs="Times New Roman"/>
          <w:sz w:val="28"/>
          <w:szCs w:val="28"/>
          <w:lang w:val="uk-UA"/>
        </w:rPr>
        <w:t>ідприємств консервативн</w:t>
      </w:r>
      <w:r w:rsidR="00AC414B">
        <w:rPr>
          <w:rFonts w:ascii="Times New Roman" w:hAnsi="Times New Roman" w:cs="Times New Roman"/>
          <w:sz w:val="28"/>
          <w:szCs w:val="28"/>
          <w:lang w:val="uk-UA"/>
        </w:rPr>
        <w:t>ий</w:t>
      </w:r>
      <w:r w:rsidR="003E257A" w:rsidRPr="003E257A">
        <w:rPr>
          <w:rFonts w:ascii="Times New Roman" w:hAnsi="Times New Roman" w:cs="Times New Roman"/>
          <w:sz w:val="28"/>
          <w:szCs w:val="28"/>
          <w:lang w:val="uk-UA"/>
        </w:rPr>
        <w:t xml:space="preserve"> та закрит</w:t>
      </w:r>
      <w:r w:rsidR="00AC414B">
        <w:rPr>
          <w:rFonts w:ascii="Times New Roman" w:hAnsi="Times New Roman" w:cs="Times New Roman"/>
          <w:sz w:val="28"/>
          <w:szCs w:val="28"/>
          <w:lang w:val="uk-UA"/>
        </w:rPr>
        <w:t xml:space="preserve">ий </w:t>
      </w:r>
      <w:r w:rsidR="003E257A" w:rsidRPr="003E257A">
        <w:rPr>
          <w:rFonts w:ascii="Times New Roman" w:hAnsi="Times New Roman" w:cs="Times New Roman"/>
          <w:sz w:val="28"/>
          <w:szCs w:val="28"/>
          <w:lang w:val="uk-UA"/>
        </w:rPr>
        <w:t>для обміну, не бажа</w:t>
      </w:r>
      <w:r w:rsidR="00AC414B">
        <w:rPr>
          <w:rFonts w:ascii="Times New Roman" w:hAnsi="Times New Roman" w:cs="Times New Roman"/>
          <w:sz w:val="28"/>
          <w:szCs w:val="28"/>
          <w:lang w:val="uk-UA"/>
        </w:rPr>
        <w:t>є</w:t>
      </w:r>
      <w:r w:rsidR="003E257A" w:rsidRPr="003E257A">
        <w:rPr>
          <w:rFonts w:ascii="Times New Roman" w:hAnsi="Times New Roman" w:cs="Times New Roman"/>
          <w:sz w:val="28"/>
          <w:szCs w:val="28"/>
          <w:lang w:val="uk-UA"/>
        </w:rPr>
        <w:t xml:space="preserve"> ділитися секретами</w:t>
      </w:r>
      <w:r w:rsidR="00AC414B">
        <w:rPr>
          <w:rFonts w:ascii="Times New Roman" w:hAnsi="Times New Roman" w:cs="Times New Roman"/>
          <w:sz w:val="28"/>
          <w:szCs w:val="28"/>
          <w:lang w:val="uk-UA"/>
        </w:rPr>
        <w:t xml:space="preserve"> власного</w:t>
      </w:r>
      <w:r w:rsidR="003E257A" w:rsidRPr="003E257A">
        <w:rPr>
          <w:rFonts w:ascii="Times New Roman" w:hAnsi="Times New Roman" w:cs="Times New Roman"/>
          <w:sz w:val="28"/>
          <w:szCs w:val="28"/>
          <w:lang w:val="uk-UA"/>
        </w:rPr>
        <w:t xml:space="preserve"> виробництва та</w:t>
      </w:r>
      <w:r w:rsidR="00AC414B">
        <w:rPr>
          <w:rFonts w:ascii="Times New Roman" w:hAnsi="Times New Roman" w:cs="Times New Roman"/>
          <w:sz w:val="28"/>
          <w:szCs w:val="28"/>
          <w:lang w:val="uk-UA"/>
        </w:rPr>
        <w:t xml:space="preserve"> створеною зусиллями науковців та інженерів підприємства</w:t>
      </w:r>
      <w:r w:rsidR="003E257A" w:rsidRPr="003E257A">
        <w:rPr>
          <w:rFonts w:ascii="Times New Roman" w:hAnsi="Times New Roman" w:cs="Times New Roman"/>
          <w:sz w:val="28"/>
          <w:szCs w:val="28"/>
          <w:lang w:val="uk-UA"/>
        </w:rPr>
        <w:t xml:space="preserve"> інтелектуальною власністю з партнерами, які</w:t>
      </w:r>
      <w:r w:rsidR="00AC414B">
        <w:rPr>
          <w:rFonts w:ascii="Times New Roman" w:hAnsi="Times New Roman" w:cs="Times New Roman"/>
          <w:sz w:val="28"/>
          <w:szCs w:val="28"/>
          <w:lang w:val="uk-UA"/>
        </w:rPr>
        <w:t>, на його думку, в подальшій перспективі</w:t>
      </w:r>
      <w:r w:rsidR="003E257A" w:rsidRPr="003E257A">
        <w:rPr>
          <w:rFonts w:ascii="Times New Roman" w:hAnsi="Times New Roman" w:cs="Times New Roman"/>
          <w:sz w:val="28"/>
          <w:szCs w:val="28"/>
          <w:lang w:val="uk-UA"/>
        </w:rPr>
        <w:t xml:space="preserve"> можуть стати конкурентами</w:t>
      </w:r>
      <w:r w:rsidR="00AC414B">
        <w:rPr>
          <w:rFonts w:ascii="Times New Roman" w:hAnsi="Times New Roman" w:cs="Times New Roman"/>
          <w:sz w:val="28"/>
          <w:szCs w:val="28"/>
          <w:lang w:val="uk-UA"/>
        </w:rPr>
        <w:t xml:space="preserve"> підприємства</w:t>
      </w:r>
      <w:r w:rsidR="003E257A" w:rsidRPr="003E257A">
        <w:rPr>
          <w:rFonts w:ascii="Times New Roman" w:hAnsi="Times New Roman" w:cs="Times New Roman"/>
          <w:sz w:val="28"/>
          <w:szCs w:val="28"/>
          <w:lang w:val="uk-UA"/>
        </w:rPr>
        <w:t xml:space="preserve">. На їхню думку, </w:t>
      </w:r>
      <w:r w:rsidR="00AC414B">
        <w:rPr>
          <w:rFonts w:ascii="Times New Roman" w:hAnsi="Times New Roman" w:cs="Times New Roman"/>
          <w:sz w:val="28"/>
          <w:szCs w:val="28"/>
          <w:lang w:val="uk-UA"/>
        </w:rPr>
        <w:t>виключні</w:t>
      </w:r>
      <w:r w:rsidR="003E257A" w:rsidRPr="003E257A">
        <w:rPr>
          <w:rFonts w:ascii="Times New Roman" w:hAnsi="Times New Roman" w:cs="Times New Roman"/>
          <w:sz w:val="28"/>
          <w:szCs w:val="28"/>
          <w:lang w:val="uk-UA"/>
        </w:rPr>
        <w:t xml:space="preserve"> права на </w:t>
      </w:r>
      <w:r w:rsidR="00AC414B">
        <w:rPr>
          <w:rFonts w:ascii="Times New Roman" w:hAnsi="Times New Roman" w:cs="Times New Roman"/>
          <w:sz w:val="28"/>
          <w:szCs w:val="28"/>
          <w:lang w:val="uk-UA"/>
        </w:rPr>
        <w:t xml:space="preserve">інноваційні </w:t>
      </w:r>
      <w:r w:rsidR="003E257A" w:rsidRPr="003E257A">
        <w:rPr>
          <w:rFonts w:ascii="Times New Roman" w:hAnsi="Times New Roman" w:cs="Times New Roman"/>
          <w:sz w:val="28"/>
          <w:szCs w:val="28"/>
          <w:lang w:val="uk-UA"/>
        </w:rPr>
        <w:t>технології</w:t>
      </w:r>
      <w:r w:rsidR="00AC414B">
        <w:rPr>
          <w:rFonts w:ascii="Times New Roman" w:hAnsi="Times New Roman" w:cs="Times New Roman"/>
          <w:sz w:val="28"/>
          <w:szCs w:val="28"/>
          <w:lang w:val="uk-UA"/>
        </w:rPr>
        <w:t xml:space="preserve"> власного виробництва </w:t>
      </w:r>
      <w:r w:rsidR="003E257A" w:rsidRPr="003E257A">
        <w:rPr>
          <w:rFonts w:ascii="Times New Roman" w:hAnsi="Times New Roman" w:cs="Times New Roman"/>
          <w:sz w:val="28"/>
          <w:szCs w:val="28"/>
          <w:lang w:val="uk-UA"/>
        </w:rPr>
        <w:t xml:space="preserve"> </w:t>
      </w:r>
      <w:r w:rsidR="00AC414B">
        <w:rPr>
          <w:rFonts w:ascii="Times New Roman" w:hAnsi="Times New Roman" w:cs="Times New Roman"/>
          <w:sz w:val="28"/>
          <w:szCs w:val="28"/>
          <w:lang w:val="uk-UA"/>
        </w:rPr>
        <w:t xml:space="preserve">в достатній мірі </w:t>
      </w:r>
      <w:r w:rsidR="003E257A" w:rsidRPr="003E257A">
        <w:rPr>
          <w:rFonts w:ascii="Times New Roman" w:hAnsi="Times New Roman" w:cs="Times New Roman"/>
          <w:sz w:val="28"/>
          <w:szCs w:val="28"/>
          <w:lang w:val="uk-UA"/>
        </w:rPr>
        <w:t>не захищені і можуть бути порушені або вкрадені</w:t>
      </w:r>
      <w:r w:rsidR="00AC414B">
        <w:rPr>
          <w:rFonts w:ascii="Times New Roman" w:hAnsi="Times New Roman" w:cs="Times New Roman"/>
          <w:sz w:val="28"/>
          <w:szCs w:val="28"/>
          <w:lang w:val="uk-UA"/>
        </w:rPr>
        <w:t xml:space="preserve"> конкуруючими структурами</w:t>
      </w:r>
      <w:r w:rsidR="003E257A" w:rsidRPr="003E257A">
        <w:rPr>
          <w:rFonts w:ascii="Times New Roman" w:hAnsi="Times New Roman" w:cs="Times New Roman"/>
          <w:sz w:val="28"/>
          <w:szCs w:val="28"/>
          <w:lang w:val="uk-UA"/>
        </w:rPr>
        <w:t xml:space="preserve">; </w:t>
      </w:r>
    </w:p>
    <w:p w14:paraId="4334FCEA" w14:textId="5CDAC4AC" w:rsidR="00690F6E" w:rsidRDefault="00AC414B" w:rsidP="003E25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003E257A" w:rsidRPr="003E257A">
        <w:rPr>
          <w:rFonts w:ascii="Times New Roman" w:hAnsi="Times New Roman" w:cs="Times New Roman"/>
          <w:sz w:val="28"/>
          <w:szCs w:val="28"/>
          <w:lang w:val="uk-UA"/>
        </w:rPr>
        <w:t xml:space="preserve">) </w:t>
      </w:r>
      <w:r>
        <w:rPr>
          <w:rFonts w:ascii="Times New Roman" w:hAnsi="Times New Roman" w:cs="Times New Roman"/>
          <w:sz w:val="28"/>
          <w:szCs w:val="28"/>
          <w:lang w:val="uk-UA"/>
        </w:rPr>
        <w:t>промислові п</w:t>
      </w:r>
      <w:r w:rsidR="003E257A" w:rsidRPr="003E257A">
        <w:rPr>
          <w:rFonts w:ascii="Times New Roman" w:hAnsi="Times New Roman" w:cs="Times New Roman"/>
          <w:sz w:val="28"/>
          <w:szCs w:val="28"/>
          <w:lang w:val="uk-UA"/>
        </w:rPr>
        <w:t xml:space="preserve">ідприємства хочуть заробляти на </w:t>
      </w:r>
      <w:r>
        <w:rPr>
          <w:rFonts w:ascii="Times New Roman" w:hAnsi="Times New Roman" w:cs="Times New Roman"/>
          <w:sz w:val="28"/>
          <w:szCs w:val="28"/>
          <w:lang w:val="uk-UA"/>
        </w:rPr>
        <w:t xml:space="preserve">свої технологічних розробках </w:t>
      </w:r>
      <w:r w:rsidR="003E257A" w:rsidRPr="003E257A">
        <w:rPr>
          <w:rFonts w:ascii="Times New Roman" w:hAnsi="Times New Roman" w:cs="Times New Roman"/>
          <w:sz w:val="28"/>
          <w:szCs w:val="28"/>
          <w:lang w:val="uk-UA"/>
        </w:rPr>
        <w:t xml:space="preserve">самостійно, </w:t>
      </w:r>
      <w:r>
        <w:rPr>
          <w:rFonts w:ascii="Times New Roman" w:hAnsi="Times New Roman" w:cs="Times New Roman"/>
          <w:sz w:val="28"/>
          <w:szCs w:val="28"/>
          <w:lang w:val="uk-UA"/>
        </w:rPr>
        <w:t xml:space="preserve">безальтернативно </w:t>
      </w:r>
      <w:r w:rsidR="003E257A" w:rsidRPr="003E257A">
        <w:rPr>
          <w:rFonts w:ascii="Times New Roman" w:hAnsi="Times New Roman" w:cs="Times New Roman"/>
          <w:sz w:val="28"/>
          <w:szCs w:val="28"/>
          <w:lang w:val="uk-UA"/>
        </w:rPr>
        <w:t>контролювати весь</w:t>
      </w:r>
      <w:r>
        <w:rPr>
          <w:rFonts w:ascii="Times New Roman" w:hAnsi="Times New Roman" w:cs="Times New Roman"/>
          <w:sz w:val="28"/>
          <w:szCs w:val="28"/>
          <w:lang w:val="uk-UA"/>
        </w:rPr>
        <w:t xml:space="preserve"> виробничо-комерційний процес на власному підприємстві (бізнесі)</w:t>
      </w:r>
      <w:r w:rsidR="003E257A" w:rsidRPr="003E257A">
        <w:rPr>
          <w:rFonts w:ascii="Times New Roman" w:hAnsi="Times New Roman" w:cs="Times New Roman"/>
          <w:sz w:val="28"/>
          <w:szCs w:val="28"/>
          <w:lang w:val="uk-UA"/>
        </w:rPr>
        <w:t xml:space="preserve"> і не бажають </w:t>
      </w:r>
      <w:r>
        <w:rPr>
          <w:rFonts w:ascii="Times New Roman" w:hAnsi="Times New Roman" w:cs="Times New Roman"/>
          <w:sz w:val="28"/>
          <w:szCs w:val="28"/>
          <w:lang w:val="uk-UA"/>
        </w:rPr>
        <w:t xml:space="preserve">ні з ким </w:t>
      </w:r>
      <w:r w:rsidR="003E257A" w:rsidRPr="003E257A">
        <w:rPr>
          <w:rFonts w:ascii="Times New Roman" w:hAnsi="Times New Roman" w:cs="Times New Roman"/>
          <w:sz w:val="28"/>
          <w:szCs w:val="28"/>
          <w:lang w:val="uk-UA"/>
        </w:rPr>
        <w:t>ділитися доходами та прибутком</w:t>
      </w:r>
      <w:r>
        <w:rPr>
          <w:rFonts w:ascii="Times New Roman" w:hAnsi="Times New Roman" w:cs="Times New Roman"/>
          <w:sz w:val="28"/>
          <w:szCs w:val="28"/>
          <w:lang w:val="uk-UA"/>
        </w:rPr>
        <w:t>;</w:t>
      </w:r>
      <w:r w:rsidR="003E257A" w:rsidRPr="003E257A">
        <w:rPr>
          <w:rFonts w:ascii="Times New Roman" w:hAnsi="Times New Roman" w:cs="Times New Roman"/>
          <w:sz w:val="28"/>
          <w:szCs w:val="28"/>
          <w:lang w:val="uk-UA"/>
        </w:rPr>
        <w:t xml:space="preserve"> </w:t>
      </w:r>
    </w:p>
    <w:p w14:paraId="7B75C7CC" w14:textId="7051FAA5" w:rsidR="002E097F" w:rsidRDefault="00AC414B" w:rsidP="003E25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3E257A" w:rsidRPr="003E257A">
        <w:rPr>
          <w:rFonts w:ascii="Times New Roman" w:hAnsi="Times New Roman" w:cs="Times New Roman"/>
          <w:sz w:val="28"/>
          <w:szCs w:val="28"/>
          <w:lang w:val="uk-UA"/>
        </w:rPr>
        <w:t xml:space="preserve">) </w:t>
      </w:r>
      <w:r>
        <w:rPr>
          <w:rFonts w:ascii="Times New Roman" w:hAnsi="Times New Roman" w:cs="Times New Roman"/>
          <w:sz w:val="28"/>
          <w:szCs w:val="28"/>
          <w:lang w:val="uk-UA"/>
        </w:rPr>
        <w:t>існуючий на даний час м</w:t>
      </w:r>
      <w:r w:rsidR="003E257A" w:rsidRPr="003E257A">
        <w:rPr>
          <w:rFonts w:ascii="Times New Roman" w:hAnsi="Times New Roman" w:cs="Times New Roman"/>
          <w:sz w:val="28"/>
          <w:szCs w:val="28"/>
          <w:lang w:val="uk-UA"/>
        </w:rPr>
        <w:t xml:space="preserve">енеджмент </w:t>
      </w:r>
      <w:r>
        <w:rPr>
          <w:rFonts w:ascii="Times New Roman" w:hAnsi="Times New Roman" w:cs="Times New Roman"/>
          <w:sz w:val="28"/>
          <w:szCs w:val="28"/>
          <w:lang w:val="uk-UA"/>
        </w:rPr>
        <w:t xml:space="preserve">промислових </w:t>
      </w:r>
      <w:r w:rsidR="003E257A" w:rsidRPr="003E257A">
        <w:rPr>
          <w:rFonts w:ascii="Times New Roman" w:hAnsi="Times New Roman" w:cs="Times New Roman"/>
          <w:sz w:val="28"/>
          <w:szCs w:val="28"/>
          <w:lang w:val="uk-UA"/>
        </w:rPr>
        <w:t xml:space="preserve">підприємств недостатньо компетентний, не </w:t>
      </w:r>
      <w:r>
        <w:rPr>
          <w:rFonts w:ascii="Times New Roman" w:hAnsi="Times New Roman" w:cs="Times New Roman"/>
          <w:sz w:val="28"/>
          <w:szCs w:val="28"/>
          <w:lang w:val="uk-UA"/>
        </w:rPr>
        <w:t>ма</w:t>
      </w:r>
      <w:r w:rsidR="003E257A" w:rsidRPr="003E257A">
        <w:rPr>
          <w:rFonts w:ascii="Times New Roman" w:hAnsi="Times New Roman" w:cs="Times New Roman"/>
          <w:sz w:val="28"/>
          <w:szCs w:val="28"/>
          <w:lang w:val="uk-UA"/>
        </w:rPr>
        <w:t>є</w:t>
      </w:r>
      <w:r>
        <w:rPr>
          <w:rFonts w:ascii="Times New Roman" w:hAnsi="Times New Roman" w:cs="Times New Roman"/>
          <w:sz w:val="28"/>
          <w:szCs w:val="28"/>
          <w:lang w:val="uk-UA"/>
        </w:rPr>
        <w:t xml:space="preserve"> в достатній мірі навичок та компетенцій</w:t>
      </w:r>
      <w:r w:rsidR="003E257A" w:rsidRPr="003E257A">
        <w:rPr>
          <w:rFonts w:ascii="Times New Roman" w:hAnsi="Times New Roman" w:cs="Times New Roman"/>
          <w:sz w:val="28"/>
          <w:szCs w:val="28"/>
          <w:lang w:val="uk-UA"/>
        </w:rPr>
        <w:t xml:space="preserve">, як можна передати технології </w:t>
      </w:r>
      <w:r>
        <w:rPr>
          <w:rFonts w:ascii="Times New Roman" w:hAnsi="Times New Roman" w:cs="Times New Roman"/>
          <w:sz w:val="28"/>
          <w:szCs w:val="28"/>
          <w:lang w:val="uk-UA"/>
        </w:rPr>
        <w:t>з найбільшим для промислового підприємства зиском</w:t>
      </w:r>
      <w:r w:rsidR="003E257A" w:rsidRPr="003E257A">
        <w:rPr>
          <w:rFonts w:ascii="Times New Roman" w:hAnsi="Times New Roman" w:cs="Times New Roman"/>
          <w:sz w:val="28"/>
          <w:szCs w:val="28"/>
          <w:lang w:val="uk-UA"/>
        </w:rPr>
        <w:t xml:space="preserve">. </w:t>
      </w:r>
      <w:r>
        <w:rPr>
          <w:rFonts w:ascii="Times New Roman" w:hAnsi="Times New Roman" w:cs="Times New Roman"/>
          <w:sz w:val="28"/>
          <w:szCs w:val="28"/>
          <w:lang w:val="uk-UA"/>
        </w:rPr>
        <w:t>Це означає, що їм</w:t>
      </w:r>
      <w:r w:rsidR="003E257A" w:rsidRPr="003E257A">
        <w:rPr>
          <w:rFonts w:ascii="Times New Roman" w:hAnsi="Times New Roman" w:cs="Times New Roman"/>
          <w:sz w:val="28"/>
          <w:szCs w:val="28"/>
          <w:lang w:val="uk-UA"/>
        </w:rPr>
        <w:t xml:space="preserve"> невідомі раціональні правила трансферу технологій та формування </w:t>
      </w:r>
      <w:r>
        <w:rPr>
          <w:rFonts w:ascii="Times New Roman" w:hAnsi="Times New Roman" w:cs="Times New Roman"/>
          <w:sz w:val="28"/>
          <w:szCs w:val="28"/>
          <w:lang w:val="uk-UA"/>
        </w:rPr>
        <w:t xml:space="preserve">ефективних </w:t>
      </w:r>
      <w:r w:rsidR="003E257A" w:rsidRPr="003E257A">
        <w:rPr>
          <w:rFonts w:ascii="Times New Roman" w:hAnsi="Times New Roman" w:cs="Times New Roman"/>
          <w:sz w:val="28"/>
          <w:szCs w:val="28"/>
          <w:lang w:val="uk-UA"/>
        </w:rPr>
        <w:t>бізнес-моделей.</w:t>
      </w:r>
    </w:p>
    <w:p w14:paraId="140979CA" w14:textId="601B21C7" w:rsidR="00970D21" w:rsidRPr="001D7775" w:rsidRDefault="00970D21" w:rsidP="003E257A">
      <w:pPr>
        <w:spacing w:after="0" w:line="360" w:lineRule="auto"/>
        <w:ind w:firstLine="709"/>
        <w:jc w:val="both"/>
        <w:rPr>
          <w:rFonts w:ascii="Times New Roman" w:hAnsi="Times New Roman" w:cs="Times New Roman"/>
          <w:sz w:val="28"/>
          <w:szCs w:val="28"/>
          <w:lang w:val="uk-UA"/>
        </w:rPr>
      </w:pPr>
      <w:r w:rsidRPr="00970D21">
        <w:rPr>
          <w:rFonts w:ascii="Times New Roman" w:hAnsi="Times New Roman" w:cs="Times New Roman"/>
          <w:sz w:val="28"/>
          <w:szCs w:val="28"/>
          <w:lang w:val="uk-UA"/>
        </w:rPr>
        <w:t>Важлива роль</w:t>
      </w:r>
      <w:r>
        <w:rPr>
          <w:rFonts w:ascii="Times New Roman" w:hAnsi="Times New Roman" w:cs="Times New Roman"/>
          <w:sz w:val="28"/>
          <w:szCs w:val="28"/>
          <w:lang w:val="uk-UA"/>
        </w:rPr>
        <w:t xml:space="preserve"> в</w:t>
      </w:r>
      <w:r w:rsidRPr="00970D21">
        <w:rPr>
          <w:rFonts w:ascii="Times New Roman" w:hAnsi="Times New Roman" w:cs="Times New Roman"/>
          <w:sz w:val="28"/>
          <w:szCs w:val="28"/>
          <w:lang w:val="uk-UA"/>
        </w:rPr>
        <w:t xml:space="preserve"> подоланні бар'єрів трансферу технологій </w:t>
      </w:r>
      <w:r>
        <w:rPr>
          <w:rFonts w:ascii="Times New Roman" w:hAnsi="Times New Roman" w:cs="Times New Roman"/>
          <w:sz w:val="28"/>
          <w:szCs w:val="28"/>
          <w:lang w:val="uk-UA"/>
        </w:rPr>
        <w:t xml:space="preserve">в нашій країні </w:t>
      </w:r>
      <w:r w:rsidRPr="00970D21">
        <w:rPr>
          <w:rFonts w:ascii="Times New Roman" w:hAnsi="Times New Roman" w:cs="Times New Roman"/>
          <w:sz w:val="28"/>
          <w:szCs w:val="28"/>
          <w:lang w:val="uk-UA"/>
        </w:rPr>
        <w:t xml:space="preserve"> відводиться асоціаці</w:t>
      </w:r>
      <w:r>
        <w:rPr>
          <w:rFonts w:ascii="Times New Roman" w:hAnsi="Times New Roman" w:cs="Times New Roman"/>
          <w:sz w:val="28"/>
          <w:szCs w:val="28"/>
          <w:lang w:val="uk-UA"/>
        </w:rPr>
        <w:t>ям</w:t>
      </w:r>
      <w:r w:rsidRPr="00970D21">
        <w:rPr>
          <w:rFonts w:ascii="Times New Roman" w:hAnsi="Times New Roman" w:cs="Times New Roman"/>
          <w:sz w:val="28"/>
          <w:szCs w:val="28"/>
          <w:lang w:val="uk-UA"/>
        </w:rPr>
        <w:t xml:space="preserve"> трансферу технологій</w:t>
      </w:r>
      <w:r w:rsidR="00D61B72" w:rsidRPr="00D61B72">
        <w:rPr>
          <w:rFonts w:ascii="Times New Roman" w:hAnsi="Times New Roman" w:cs="Times New Roman"/>
          <w:sz w:val="28"/>
          <w:szCs w:val="28"/>
        </w:rPr>
        <w:t xml:space="preserve"> [20, 22]</w:t>
      </w:r>
      <w:r w:rsidRPr="00970D21">
        <w:rPr>
          <w:rFonts w:ascii="Times New Roman" w:hAnsi="Times New Roman" w:cs="Times New Roman"/>
          <w:sz w:val="28"/>
          <w:szCs w:val="28"/>
          <w:lang w:val="uk-UA"/>
        </w:rPr>
        <w:t>. Ц</w:t>
      </w:r>
      <w:r>
        <w:rPr>
          <w:rFonts w:ascii="Times New Roman" w:hAnsi="Times New Roman" w:cs="Times New Roman"/>
          <w:sz w:val="28"/>
          <w:szCs w:val="28"/>
          <w:lang w:val="uk-UA"/>
        </w:rPr>
        <w:t>і</w:t>
      </w:r>
      <w:r w:rsidRPr="00970D21">
        <w:rPr>
          <w:rFonts w:ascii="Times New Roman" w:hAnsi="Times New Roman" w:cs="Times New Roman"/>
          <w:sz w:val="28"/>
          <w:szCs w:val="28"/>
          <w:lang w:val="uk-UA"/>
        </w:rPr>
        <w:t xml:space="preserve"> організація ма</w:t>
      </w:r>
      <w:r>
        <w:rPr>
          <w:rFonts w:ascii="Times New Roman" w:hAnsi="Times New Roman" w:cs="Times New Roman"/>
          <w:sz w:val="28"/>
          <w:szCs w:val="28"/>
          <w:lang w:val="uk-UA"/>
        </w:rPr>
        <w:t>ють відповідний</w:t>
      </w:r>
      <w:r w:rsidRPr="00970D21">
        <w:rPr>
          <w:rFonts w:ascii="Times New Roman" w:hAnsi="Times New Roman" w:cs="Times New Roman"/>
          <w:sz w:val="28"/>
          <w:szCs w:val="28"/>
          <w:lang w:val="uk-UA"/>
        </w:rPr>
        <w:t xml:space="preserve"> потенціал </w:t>
      </w:r>
      <w:r>
        <w:rPr>
          <w:rFonts w:ascii="Times New Roman" w:hAnsi="Times New Roman" w:cs="Times New Roman"/>
          <w:sz w:val="28"/>
          <w:szCs w:val="28"/>
          <w:lang w:val="uk-UA"/>
        </w:rPr>
        <w:t xml:space="preserve">та можливості </w:t>
      </w:r>
      <w:r w:rsidRPr="00970D21">
        <w:rPr>
          <w:rFonts w:ascii="Times New Roman" w:hAnsi="Times New Roman" w:cs="Times New Roman"/>
          <w:sz w:val="28"/>
          <w:szCs w:val="28"/>
          <w:lang w:val="uk-UA"/>
        </w:rPr>
        <w:t xml:space="preserve">для того, щоб розробляти </w:t>
      </w:r>
      <w:r w:rsidR="00F6184B">
        <w:rPr>
          <w:rFonts w:ascii="Times New Roman" w:hAnsi="Times New Roman" w:cs="Times New Roman"/>
          <w:sz w:val="28"/>
          <w:szCs w:val="28"/>
          <w:lang w:val="uk-UA"/>
        </w:rPr>
        <w:t xml:space="preserve">науково-обґрунтовані </w:t>
      </w:r>
      <w:r w:rsidRPr="00970D21">
        <w:rPr>
          <w:rFonts w:ascii="Times New Roman" w:hAnsi="Times New Roman" w:cs="Times New Roman"/>
          <w:sz w:val="28"/>
          <w:szCs w:val="28"/>
          <w:lang w:val="uk-UA"/>
        </w:rPr>
        <w:t>методи</w:t>
      </w:r>
      <w:r w:rsidR="00F6184B">
        <w:rPr>
          <w:rFonts w:ascii="Times New Roman" w:hAnsi="Times New Roman" w:cs="Times New Roman"/>
          <w:sz w:val="28"/>
          <w:szCs w:val="28"/>
          <w:lang w:val="uk-UA"/>
        </w:rPr>
        <w:t>чні матеріали</w:t>
      </w:r>
      <w:r w:rsidRPr="00970D21">
        <w:rPr>
          <w:rFonts w:ascii="Times New Roman" w:hAnsi="Times New Roman" w:cs="Times New Roman"/>
          <w:sz w:val="28"/>
          <w:szCs w:val="28"/>
          <w:lang w:val="uk-UA"/>
        </w:rPr>
        <w:t xml:space="preserve"> </w:t>
      </w:r>
      <w:r w:rsidR="00F6184B">
        <w:rPr>
          <w:rFonts w:ascii="Times New Roman" w:hAnsi="Times New Roman" w:cs="Times New Roman"/>
          <w:sz w:val="28"/>
          <w:szCs w:val="28"/>
          <w:lang w:val="uk-UA"/>
        </w:rPr>
        <w:t>визначення</w:t>
      </w:r>
      <w:r w:rsidRPr="00970D21">
        <w:rPr>
          <w:rFonts w:ascii="Times New Roman" w:hAnsi="Times New Roman" w:cs="Times New Roman"/>
          <w:sz w:val="28"/>
          <w:szCs w:val="28"/>
          <w:lang w:val="uk-UA"/>
        </w:rPr>
        <w:t xml:space="preserve"> економічного ефекту від впровадження нових технологій, ініціювати необхідні зміни у </w:t>
      </w:r>
      <w:r w:rsidR="00F6184B">
        <w:rPr>
          <w:rFonts w:ascii="Times New Roman" w:hAnsi="Times New Roman" w:cs="Times New Roman"/>
          <w:sz w:val="28"/>
          <w:szCs w:val="28"/>
          <w:lang w:val="uk-UA"/>
        </w:rPr>
        <w:t xml:space="preserve">діючому національному </w:t>
      </w:r>
      <w:r w:rsidRPr="00970D21">
        <w:rPr>
          <w:rFonts w:ascii="Times New Roman" w:hAnsi="Times New Roman" w:cs="Times New Roman"/>
          <w:sz w:val="28"/>
          <w:szCs w:val="28"/>
          <w:lang w:val="uk-UA"/>
        </w:rPr>
        <w:t>законодавстві, збирати та тиражувати захищені</w:t>
      </w:r>
      <w:r w:rsidR="00F6184B">
        <w:rPr>
          <w:rFonts w:ascii="Times New Roman" w:hAnsi="Times New Roman" w:cs="Times New Roman"/>
          <w:sz w:val="28"/>
          <w:szCs w:val="28"/>
          <w:lang w:val="uk-UA"/>
        </w:rPr>
        <w:t xml:space="preserve"> та ефективні </w:t>
      </w:r>
      <w:r w:rsidRPr="00970D21">
        <w:rPr>
          <w:rFonts w:ascii="Times New Roman" w:hAnsi="Times New Roman" w:cs="Times New Roman"/>
          <w:sz w:val="28"/>
          <w:szCs w:val="28"/>
          <w:lang w:val="uk-UA"/>
        </w:rPr>
        <w:t xml:space="preserve"> бізнес-процеси для трансферу </w:t>
      </w:r>
      <w:r w:rsidRPr="001D7775">
        <w:rPr>
          <w:rFonts w:ascii="Times New Roman" w:hAnsi="Times New Roman" w:cs="Times New Roman"/>
          <w:sz w:val="28"/>
          <w:szCs w:val="28"/>
          <w:lang w:val="uk-UA"/>
        </w:rPr>
        <w:t>технологій на зовнішні ринки.</w:t>
      </w:r>
    </w:p>
    <w:p w14:paraId="76121FFD" w14:textId="28972009" w:rsidR="00FA0E54" w:rsidRPr="00D61B72" w:rsidRDefault="00FA0E54" w:rsidP="00FA0E54">
      <w:pPr>
        <w:spacing w:after="0" w:line="360" w:lineRule="auto"/>
        <w:ind w:firstLine="709"/>
        <w:jc w:val="both"/>
        <w:rPr>
          <w:rFonts w:ascii="Times New Roman" w:hAnsi="Times New Roman" w:cs="Times New Roman"/>
          <w:spacing w:val="-6"/>
          <w:sz w:val="28"/>
          <w:szCs w:val="28"/>
          <w:lang w:val="uk-UA"/>
        </w:rPr>
      </w:pPr>
      <w:r w:rsidRPr="001D7775">
        <w:rPr>
          <w:rFonts w:ascii="Times New Roman" w:hAnsi="Times New Roman" w:cs="Times New Roman"/>
          <w:sz w:val="28"/>
          <w:szCs w:val="28"/>
          <w:lang w:val="uk-UA"/>
        </w:rPr>
        <w:t xml:space="preserve">Повністю не створено не лише законодавчу базу з питань правової регламентації суб'єктів та об'єктів інноваційної діяльності, але спостерігається </w:t>
      </w:r>
      <w:r w:rsidRPr="001D7775">
        <w:rPr>
          <w:rFonts w:ascii="Times New Roman" w:hAnsi="Times New Roman" w:cs="Times New Roman"/>
          <w:sz w:val="28"/>
          <w:szCs w:val="28"/>
          <w:lang w:val="uk-UA"/>
        </w:rPr>
        <w:lastRenderedPageBreak/>
        <w:t>інерційна байдужість поглядів на діяльність із боку соціально-економічного середовища. Недостатньо інноваційних венчурних фондів та бірж науково-технічних розробок, бізнес-центрів, є недоліки патентного та юридичного забезпечення захисту прав інтелектуальної власності, низький попит на внутрішньому ринку вітчизняної інноваційної продукції.</w:t>
      </w:r>
      <w:r w:rsidR="001D7775" w:rsidRPr="001D7775">
        <w:rPr>
          <w:rFonts w:ascii="Times New Roman" w:hAnsi="Times New Roman" w:cs="Times New Roman"/>
          <w:sz w:val="28"/>
          <w:szCs w:val="28"/>
          <w:lang w:val="uk-UA"/>
        </w:rPr>
        <w:t xml:space="preserve"> </w:t>
      </w:r>
      <w:r w:rsidRPr="001D7775">
        <w:rPr>
          <w:rFonts w:ascii="Times New Roman" w:hAnsi="Times New Roman" w:cs="Times New Roman"/>
          <w:sz w:val="28"/>
          <w:szCs w:val="28"/>
          <w:lang w:val="uk-UA"/>
        </w:rPr>
        <w:t>Також недостатньо реалізується освітній та науковий потенціал, насамперед вищих навчальних закладів у сфері інформаційно-комунікаційних, високих технологій</w:t>
      </w:r>
      <w:r w:rsidR="00D61B72" w:rsidRPr="00D61B72">
        <w:rPr>
          <w:rFonts w:ascii="Times New Roman" w:hAnsi="Times New Roman" w:cs="Times New Roman"/>
          <w:sz w:val="28"/>
          <w:szCs w:val="28"/>
        </w:rPr>
        <w:t xml:space="preserve"> [6, 13, 18]</w:t>
      </w:r>
      <w:r w:rsidRPr="001D7775">
        <w:rPr>
          <w:rFonts w:ascii="Times New Roman" w:hAnsi="Times New Roman" w:cs="Times New Roman"/>
          <w:sz w:val="28"/>
          <w:szCs w:val="28"/>
          <w:lang w:val="uk-UA"/>
        </w:rPr>
        <w:t xml:space="preserve">. Істотним недоліком системи національного регулювання розвитку інноваційної сфери є те, що вона, на відміну від законодавства більшості країн світу, не тільки не сприяє розширенню джерел фінансування інноваційного розвитку, а й протидіє залученню позабюджетних коштів та унеможливлює формування </w:t>
      </w:r>
      <w:r w:rsidRPr="00D61B72">
        <w:rPr>
          <w:rFonts w:ascii="Times New Roman" w:hAnsi="Times New Roman" w:cs="Times New Roman"/>
          <w:spacing w:val="-6"/>
          <w:sz w:val="28"/>
          <w:szCs w:val="28"/>
          <w:lang w:val="uk-UA"/>
        </w:rPr>
        <w:t>спеціальних, у тому числі відомчих, фондів фінансування інновацій</w:t>
      </w:r>
      <w:r w:rsidR="001D7775" w:rsidRPr="00D61B72">
        <w:rPr>
          <w:rFonts w:ascii="Times New Roman" w:hAnsi="Times New Roman" w:cs="Times New Roman"/>
          <w:spacing w:val="-6"/>
          <w:sz w:val="28"/>
          <w:szCs w:val="28"/>
          <w:lang w:val="uk-UA"/>
        </w:rPr>
        <w:t>них технологій</w:t>
      </w:r>
      <w:r w:rsidRPr="00D61B72">
        <w:rPr>
          <w:rFonts w:ascii="Times New Roman" w:hAnsi="Times New Roman" w:cs="Times New Roman"/>
          <w:spacing w:val="-6"/>
          <w:sz w:val="28"/>
          <w:szCs w:val="28"/>
          <w:lang w:val="uk-UA"/>
        </w:rPr>
        <w:t>.</w:t>
      </w:r>
    </w:p>
    <w:p w14:paraId="0BE7468B" w14:textId="258D2DDF" w:rsidR="00FA0E54" w:rsidRDefault="00FA0E54" w:rsidP="003E257A">
      <w:pPr>
        <w:spacing w:after="0" w:line="360" w:lineRule="auto"/>
        <w:ind w:firstLine="709"/>
        <w:jc w:val="both"/>
        <w:rPr>
          <w:rFonts w:ascii="Times New Roman" w:hAnsi="Times New Roman" w:cs="Times New Roman"/>
          <w:sz w:val="28"/>
          <w:szCs w:val="28"/>
          <w:lang w:val="uk-UA"/>
        </w:rPr>
      </w:pPr>
      <w:r w:rsidRPr="00FA0E54">
        <w:rPr>
          <w:rFonts w:ascii="Times New Roman" w:hAnsi="Times New Roman" w:cs="Times New Roman"/>
          <w:sz w:val="28"/>
          <w:szCs w:val="28"/>
          <w:lang w:val="uk-UA"/>
        </w:rPr>
        <w:t>Дослідження показують, що успіх інновацій суттєво залежить від ступеня наполегливості працівників, уміння та можливостей їх здійснення. Слід захищати високопродуктивні ідеї від внутрішнього опору для підприємства, оскільки такі ідеї, спочатку незрозумілі, здатні захопити весь колектив, надати силу і віру в успіх. Підприємець повинен активно підтримувати авторів таких ідей, захищати їх від негативного впливу, не допускати, щоб ідея була знищена ще при зародженні небажанням ризикувати, втратити комфорт або брак часу.</w:t>
      </w:r>
    </w:p>
    <w:p w14:paraId="3C0D89B5" w14:textId="77777777" w:rsidR="004E7491" w:rsidRPr="004E7491" w:rsidRDefault="004E7491" w:rsidP="004E7491">
      <w:pPr>
        <w:spacing w:after="0" w:line="360" w:lineRule="auto"/>
        <w:jc w:val="center"/>
        <w:rPr>
          <w:rFonts w:ascii="Times New Roman" w:hAnsi="Times New Roman" w:cs="Times New Roman"/>
          <w:b/>
          <w:bCs/>
          <w:sz w:val="16"/>
          <w:szCs w:val="16"/>
          <w:lang w:val="uk-UA"/>
        </w:rPr>
      </w:pPr>
      <w:bookmarkStart w:id="1" w:name="_Hlk100010614"/>
    </w:p>
    <w:p w14:paraId="54F70AAB" w14:textId="3AC53EF8" w:rsidR="004E7491" w:rsidRPr="001411C5" w:rsidRDefault="004E7491" w:rsidP="004E7491">
      <w:pPr>
        <w:spacing w:after="0" w:line="360" w:lineRule="auto"/>
        <w:jc w:val="center"/>
        <w:rPr>
          <w:rFonts w:ascii="Times New Roman" w:hAnsi="Times New Roman" w:cs="Times New Roman"/>
          <w:b/>
          <w:bCs/>
          <w:sz w:val="28"/>
          <w:szCs w:val="28"/>
          <w:lang w:val="uk-UA"/>
        </w:rPr>
      </w:pPr>
      <w:r w:rsidRPr="001411C5">
        <w:rPr>
          <w:rFonts w:ascii="Times New Roman" w:hAnsi="Times New Roman" w:cs="Times New Roman"/>
          <w:b/>
          <w:bCs/>
          <w:sz w:val="28"/>
          <w:szCs w:val="28"/>
          <w:lang w:val="uk-UA"/>
        </w:rPr>
        <w:t>Список використаних джерел</w:t>
      </w:r>
      <w:r w:rsidRPr="00F00E8C">
        <w:rPr>
          <w:rFonts w:ascii="Times New Roman" w:eastAsia="Times New Roman" w:hAnsi="Times New Roman" w:cs="Times New Roman"/>
          <w:color w:val="333333"/>
          <w:sz w:val="28"/>
          <w:szCs w:val="28"/>
          <w:lang w:val="uk-UA" w:eastAsia="ru-RU"/>
        </w:rPr>
        <w:t xml:space="preserve"> </w:t>
      </w:r>
    </w:p>
    <w:p w14:paraId="3CC0E450" w14:textId="4F3984B9" w:rsidR="004E7491" w:rsidRPr="004E7491" w:rsidRDefault="004E7491" w:rsidP="004E7491">
      <w:pPr>
        <w:pStyle w:val="a3"/>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color w:val="0000FF"/>
          <w:sz w:val="28"/>
          <w:szCs w:val="28"/>
          <w:u w:val="single"/>
          <w:lang w:val="uk-UA" w:eastAsia="ru-RU"/>
        </w:rPr>
      </w:pPr>
      <w:bookmarkStart w:id="2" w:name="_Hlk97566359"/>
      <w:r w:rsidRPr="00861DB3">
        <w:rPr>
          <w:rFonts w:ascii="Times New Roman" w:hAnsi="Times New Roman" w:cs="Times New Roman"/>
          <w:spacing w:val="-16"/>
          <w:sz w:val="28"/>
          <w:szCs w:val="28"/>
        </w:rPr>
        <w:t>Галимов Т.С Инновационная активность предприятий: состояние и перспективы</w:t>
      </w:r>
      <w:r w:rsidRPr="004E7491">
        <w:rPr>
          <w:rFonts w:ascii="Times New Roman" w:hAnsi="Times New Roman" w:cs="Times New Roman"/>
          <w:spacing w:val="-12"/>
          <w:sz w:val="28"/>
          <w:szCs w:val="28"/>
          <w:lang w:val="uk-UA"/>
        </w:rPr>
        <w:t xml:space="preserve"> </w:t>
      </w:r>
      <w:r w:rsidRPr="004E7491">
        <w:rPr>
          <w:rFonts w:ascii="Times New Roman" w:hAnsi="Times New Roman" w:cs="Times New Roman"/>
          <w:spacing w:val="-4"/>
          <w:sz w:val="28"/>
          <w:szCs w:val="28"/>
          <w:lang w:val="uk-UA"/>
        </w:rPr>
        <w:t>//</w:t>
      </w:r>
      <w:r w:rsidRPr="004E7491">
        <w:rPr>
          <w:rFonts w:ascii="Times New Roman" w:hAnsi="Times New Roman" w:cs="Times New Roman"/>
          <w:spacing w:val="-4"/>
          <w:sz w:val="28"/>
          <w:szCs w:val="28"/>
        </w:rPr>
        <w:t xml:space="preserve"> Инновационная экономика и менеджмент</w:t>
      </w:r>
      <w:r w:rsidRPr="004E7491">
        <w:rPr>
          <w:rFonts w:ascii="Times New Roman" w:hAnsi="Times New Roman" w:cs="Times New Roman"/>
          <w:spacing w:val="-4"/>
          <w:sz w:val="28"/>
          <w:szCs w:val="28"/>
          <w:lang w:val="uk-UA"/>
        </w:rPr>
        <w:t>.</w:t>
      </w:r>
      <w:r w:rsidRPr="004E7491">
        <w:rPr>
          <w:rFonts w:ascii="Times New Roman" w:hAnsi="Times New Roman" w:cs="Times New Roman"/>
          <w:spacing w:val="-4"/>
          <w:sz w:val="28"/>
          <w:szCs w:val="28"/>
        </w:rPr>
        <w:t xml:space="preserve"> М.: «Аспект Пресс», 2018. </w:t>
      </w:r>
      <w:r w:rsidRPr="004E7491">
        <w:rPr>
          <w:rFonts w:ascii="Times New Roman" w:hAnsi="Times New Roman" w:cs="Times New Roman"/>
          <w:spacing w:val="-4"/>
          <w:sz w:val="28"/>
          <w:szCs w:val="28"/>
          <w:lang w:val="uk-UA"/>
        </w:rPr>
        <w:t>С.30-36</w:t>
      </w:r>
      <w:r w:rsidRPr="004E7491">
        <w:rPr>
          <w:rFonts w:ascii="Times New Roman" w:hAnsi="Times New Roman" w:cs="Times New Roman"/>
          <w:spacing w:val="-4"/>
          <w:sz w:val="28"/>
          <w:szCs w:val="28"/>
        </w:rPr>
        <w:t>.</w:t>
      </w:r>
    </w:p>
    <w:p w14:paraId="3D6073B2" w14:textId="77777777" w:rsidR="004E7491" w:rsidRPr="00FF19BC" w:rsidRDefault="004E7491" w:rsidP="004E7491">
      <w:pPr>
        <w:pStyle w:val="a3"/>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r w:rsidRPr="00FF19BC">
        <w:rPr>
          <w:rFonts w:ascii="Times New Roman" w:hAnsi="Times New Roman" w:cs="Times New Roman"/>
          <w:color w:val="000000" w:themeColor="text1"/>
          <w:sz w:val="28"/>
          <w:szCs w:val="28"/>
        </w:rPr>
        <w:t>Гончарова Н.П., Перерва П.Г., Яковлев А.И. Маркетинг инновационного процесса. К.: ВИРА-Р, 1998. 267с.</w:t>
      </w:r>
      <w:bookmarkStart w:id="3" w:name="_Hlk97567918"/>
    </w:p>
    <w:p w14:paraId="38433647" w14:textId="77777777" w:rsidR="004E7491" w:rsidRPr="00FF19BC" w:rsidRDefault="004E7491" w:rsidP="004E7491">
      <w:pPr>
        <w:pStyle w:val="a3"/>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proofErr w:type="spellStart"/>
      <w:r w:rsidRPr="00FF19BC">
        <w:rPr>
          <w:rFonts w:ascii="Times New Roman" w:hAnsi="Times New Roman" w:cs="Times New Roman"/>
          <w:color w:val="000000" w:themeColor="text1"/>
          <w:sz w:val="28"/>
          <w:szCs w:val="28"/>
          <w:lang w:val="uk-UA"/>
        </w:rPr>
        <w:t>Кобєлєва</w:t>
      </w:r>
      <w:proofErr w:type="spellEnd"/>
      <w:r w:rsidRPr="00FF19BC">
        <w:rPr>
          <w:rFonts w:ascii="Times New Roman" w:hAnsi="Times New Roman" w:cs="Times New Roman"/>
          <w:color w:val="000000" w:themeColor="text1"/>
          <w:sz w:val="28"/>
          <w:szCs w:val="28"/>
          <w:lang w:val="uk-UA"/>
        </w:rPr>
        <w:t xml:space="preserve"> Т.О. Методичні засади моніторингу кон'юнктури ринку асинхронних електродвигунів // </w:t>
      </w:r>
      <w:r w:rsidRPr="00FF19BC">
        <w:rPr>
          <w:rFonts w:ascii="Times New Roman" w:hAnsi="Times New Roman" w:cs="Times New Roman"/>
          <w:i/>
          <w:iCs/>
          <w:color w:val="000000" w:themeColor="text1"/>
          <w:sz w:val="28"/>
          <w:szCs w:val="28"/>
          <w:lang w:val="uk-UA"/>
        </w:rPr>
        <w:t>Управління розвитком</w:t>
      </w:r>
      <w:r w:rsidRPr="00FF19BC">
        <w:rPr>
          <w:rFonts w:ascii="Times New Roman" w:hAnsi="Times New Roman" w:cs="Times New Roman"/>
          <w:color w:val="000000" w:themeColor="text1"/>
          <w:sz w:val="28"/>
          <w:szCs w:val="28"/>
          <w:lang w:val="uk-UA"/>
        </w:rPr>
        <w:t xml:space="preserve">. </w:t>
      </w:r>
      <w:proofErr w:type="spellStart"/>
      <w:r w:rsidRPr="00FF19BC">
        <w:rPr>
          <w:rFonts w:ascii="Times New Roman" w:hAnsi="Times New Roman" w:cs="Times New Roman"/>
          <w:color w:val="000000" w:themeColor="text1"/>
          <w:sz w:val="28"/>
          <w:szCs w:val="28"/>
        </w:rPr>
        <w:t>Харків</w:t>
      </w:r>
      <w:proofErr w:type="spellEnd"/>
      <w:r w:rsidRPr="00FF19BC">
        <w:rPr>
          <w:rFonts w:ascii="Times New Roman" w:hAnsi="Times New Roman" w:cs="Times New Roman"/>
          <w:color w:val="000000" w:themeColor="text1"/>
          <w:sz w:val="28"/>
          <w:szCs w:val="28"/>
        </w:rPr>
        <w:t>: ХНЕУ. 2011. №4. С. 258-260.</w:t>
      </w:r>
      <w:bookmarkEnd w:id="3"/>
    </w:p>
    <w:p w14:paraId="058607A1" w14:textId="10FD5865" w:rsidR="004E7491" w:rsidRPr="00FF19BC" w:rsidRDefault="004E7491" w:rsidP="004E7491">
      <w:pPr>
        <w:pStyle w:val="a3"/>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proofErr w:type="spellStart"/>
      <w:r w:rsidRPr="00FF19BC">
        <w:rPr>
          <w:rFonts w:ascii="Times New Roman" w:eastAsia="Calibri" w:hAnsi="Times New Roman" w:cs="Times New Roman"/>
          <w:color w:val="000000" w:themeColor="text1"/>
          <w:sz w:val="28"/>
          <w:szCs w:val="28"/>
        </w:rPr>
        <w:t>Гладенко</w:t>
      </w:r>
      <w:proofErr w:type="spellEnd"/>
      <w:r w:rsidRPr="00FF19BC">
        <w:rPr>
          <w:rFonts w:ascii="Times New Roman" w:eastAsia="Calibri" w:hAnsi="Times New Roman" w:cs="Times New Roman"/>
          <w:color w:val="000000" w:themeColor="text1"/>
          <w:sz w:val="28"/>
          <w:szCs w:val="28"/>
        </w:rPr>
        <w:t xml:space="preserve"> И.В., </w:t>
      </w:r>
      <w:proofErr w:type="spellStart"/>
      <w:r w:rsidRPr="00FF19BC">
        <w:rPr>
          <w:rFonts w:ascii="Times New Roman" w:eastAsia="Calibri" w:hAnsi="Times New Roman" w:cs="Times New Roman"/>
          <w:color w:val="000000" w:themeColor="text1"/>
          <w:sz w:val="28"/>
          <w:szCs w:val="28"/>
        </w:rPr>
        <w:t>Перерва</w:t>
      </w:r>
      <w:proofErr w:type="spellEnd"/>
      <w:r w:rsidRPr="00FF19BC">
        <w:rPr>
          <w:rFonts w:ascii="Times New Roman" w:eastAsia="Calibri" w:hAnsi="Times New Roman" w:cs="Times New Roman"/>
          <w:color w:val="000000" w:themeColor="text1"/>
          <w:sz w:val="28"/>
          <w:szCs w:val="28"/>
        </w:rPr>
        <w:t xml:space="preserve"> П.Г., </w:t>
      </w:r>
      <w:proofErr w:type="spellStart"/>
      <w:r w:rsidRPr="00FF19BC">
        <w:rPr>
          <w:rFonts w:ascii="Times New Roman" w:eastAsia="Calibri" w:hAnsi="Times New Roman" w:cs="Times New Roman"/>
          <w:color w:val="000000" w:themeColor="text1"/>
          <w:sz w:val="28"/>
          <w:szCs w:val="28"/>
        </w:rPr>
        <w:t>Товажнянский</w:t>
      </w:r>
      <w:proofErr w:type="spellEnd"/>
      <w:r w:rsidRPr="00FF19BC">
        <w:rPr>
          <w:rFonts w:ascii="Times New Roman" w:eastAsia="Calibri" w:hAnsi="Times New Roman" w:cs="Times New Roman"/>
          <w:color w:val="000000" w:themeColor="text1"/>
          <w:sz w:val="28"/>
          <w:szCs w:val="28"/>
        </w:rPr>
        <w:t xml:space="preserve"> В.Л., Кобелева Т.А. Мониторинг производственно-коммерческой деятельности промышленного предприятия // </w:t>
      </w:r>
      <w:proofErr w:type="spellStart"/>
      <w:r w:rsidRPr="00FF19BC">
        <w:rPr>
          <w:rFonts w:ascii="Times New Roman" w:eastAsia="Calibri" w:hAnsi="Times New Roman" w:cs="Times New Roman"/>
          <w:i/>
          <w:iCs/>
          <w:color w:val="000000" w:themeColor="text1"/>
          <w:sz w:val="28"/>
          <w:szCs w:val="28"/>
        </w:rPr>
        <w:t>Вісник</w:t>
      </w:r>
      <w:proofErr w:type="spellEnd"/>
      <w:r w:rsidRPr="00FF19BC">
        <w:rPr>
          <w:rFonts w:ascii="Times New Roman" w:eastAsia="Calibri" w:hAnsi="Times New Roman" w:cs="Times New Roman"/>
          <w:i/>
          <w:iCs/>
          <w:color w:val="000000" w:themeColor="text1"/>
          <w:sz w:val="28"/>
          <w:szCs w:val="28"/>
        </w:rPr>
        <w:t xml:space="preserve"> НТУ «ХПІ».</w:t>
      </w:r>
      <w:r w:rsidRPr="00FF19BC">
        <w:rPr>
          <w:rFonts w:ascii="Times New Roman" w:eastAsia="Calibri" w:hAnsi="Times New Roman" w:cs="Times New Roman"/>
          <w:color w:val="000000" w:themeColor="text1"/>
          <w:sz w:val="28"/>
          <w:szCs w:val="28"/>
        </w:rPr>
        <w:t xml:space="preserve"> 2009. № 36-1. С. 12-22</w:t>
      </w:r>
      <w:r w:rsidR="00861DB3">
        <w:rPr>
          <w:rFonts w:ascii="Times New Roman" w:eastAsia="Calibri" w:hAnsi="Times New Roman" w:cs="Times New Roman"/>
          <w:color w:val="000000" w:themeColor="text1"/>
          <w:sz w:val="28"/>
          <w:szCs w:val="28"/>
          <w:lang w:val="en-US"/>
        </w:rPr>
        <w:t>.</w:t>
      </w:r>
    </w:p>
    <w:p w14:paraId="01DF6A0F" w14:textId="77777777" w:rsidR="004E7491" w:rsidRPr="00FF19BC" w:rsidRDefault="004E7491" w:rsidP="004E7491">
      <w:pPr>
        <w:pStyle w:val="a3"/>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r w:rsidRPr="00FF19BC">
        <w:rPr>
          <w:rFonts w:ascii="Times New Roman" w:hAnsi="Times New Roman" w:cs="Times New Roman"/>
          <w:color w:val="000000" w:themeColor="text1"/>
          <w:sz w:val="28"/>
          <w:szCs w:val="28"/>
          <w:lang w:val="en-US"/>
        </w:rPr>
        <w:t xml:space="preserve">Pererva P., </w:t>
      </w:r>
      <w:proofErr w:type="spellStart"/>
      <w:r w:rsidRPr="00FF19BC">
        <w:rPr>
          <w:rFonts w:ascii="Times New Roman" w:hAnsi="Times New Roman" w:cs="Times New Roman"/>
          <w:color w:val="000000" w:themeColor="text1"/>
          <w:spacing w:val="-10"/>
          <w:sz w:val="28"/>
          <w:szCs w:val="28"/>
          <w:lang w:val="en-US"/>
        </w:rPr>
        <w:t>Tovazhnyanskiy</w:t>
      </w:r>
      <w:proofErr w:type="spellEnd"/>
      <w:r w:rsidRPr="00FF19BC">
        <w:rPr>
          <w:rFonts w:ascii="Times New Roman" w:hAnsi="Times New Roman" w:cs="Times New Roman"/>
          <w:color w:val="000000" w:themeColor="text1"/>
          <w:spacing w:val="-10"/>
          <w:sz w:val="28"/>
          <w:szCs w:val="28"/>
          <w:lang w:val="en-US"/>
        </w:rPr>
        <w:t xml:space="preserve"> V., </w:t>
      </w:r>
      <w:proofErr w:type="spellStart"/>
      <w:r w:rsidRPr="00FF19BC">
        <w:rPr>
          <w:rFonts w:ascii="Times New Roman" w:hAnsi="Times New Roman" w:cs="Times New Roman"/>
          <w:color w:val="000000" w:themeColor="text1"/>
          <w:spacing w:val="-10"/>
          <w:sz w:val="28"/>
          <w:szCs w:val="28"/>
          <w:lang w:val="en-US"/>
        </w:rPr>
        <w:t>Kobeleva</w:t>
      </w:r>
      <w:proofErr w:type="spellEnd"/>
      <w:r w:rsidRPr="00FF19BC">
        <w:rPr>
          <w:rFonts w:ascii="Times New Roman" w:hAnsi="Times New Roman" w:cs="Times New Roman"/>
          <w:color w:val="000000" w:themeColor="text1"/>
          <w:spacing w:val="-10"/>
          <w:sz w:val="28"/>
          <w:szCs w:val="28"/>
          <w:lang w:val="en-US"/>
        </w:rPr>
        <w:t xml:space="preserve"> T., </w:t>
      </w:r>
      <w:proofErr w:type="spellStart"/>
      <w:r w:rsidRPr="00FF19BC">
        <w:rPr>
          <w:rFonts w:ascii="Times New Roman" w:hAnsi="Times New Roman" w:cs="Times New Roman"/>
          <w:color w:val="000000" w:themeColor="text1"/>
          <w:spacing w:val="-10"/>
          <w:sz w:val="28"/>
          <w:szCs w:val="28"/>
          <w:lang w:val="en-US"/>
        </w:rPr>
        <w:t>Gladenko</w:t>
      </w:r>
      <w:proofErr w:type="spellEnd"/>
      <w:r w:rsidRPr="00FF19BC">
        <w:rPr>
          <w:rFonts w:ascii="Times New Roman" w:hAnsi="Times New Roman" w:cs="Times New Roman"/>
          <w:color w:val="000000" w:themeColor="text1"/>
          <w:sz w:val="28"/>
          <w:szCs w:val="28"/>
          <w:lang w:val="en-US"/>
        </w:rPr>
        <w:t xml:space="preserve"> </w:t>
      </w:r>
      <w:r w:rsidRPr="00FF19BC">
        <w:rPr>
          <w:rFonts w:ascii="Times New Roman" w:hAnsi="Times New Roman" w:cs="Times New Roman"/>
          <w:color w:val="000000" w:themeColor="text1"/>
          <w:spacing w:val="-10"/>
          <w:sz w:val="28"/>
          <w:szCs w:val="28"/>
          <w:lang w:val="en-US"/>
        </w:rPr>
        <w:t xml:space="preserve">I. </w:t>
      </w:r>
      <w:proofErr w:type="spellStart"/>
      <w:r w:rsidRPr="00FF19BC">
        <w:rPr>
          <w:rFonts w:ascii="Times New Roman" w:hAnsi="Times New Roman" w:cs="Times New Roman"/>
          <w:color w:val="000000" w:themeColor="text1"/>
          <w:sz w:val="28"/>
          <w:szCs w:val="28"/>
          <w:lang w:val="en-US"/>
        </w:rPr>
        <w:t>Antikrizisnyy</w:t>
      </w:r>
      <w:proofErr w:type="spellEnd"/>
      <w:r w:rsidRPr="00FF19BC">
        <w:rPr>
          <w:rFonts w:ascii="Times New Roman" w:hAnsi="Times New Roman" w:cs="Times New Roman"/>
          <w:color w:val="000000" w:themeColor="text1"/>
          <w:sz w:val="28"/>
          <w:szCs w:val="28"/>
          <w:lang w:val="en-US"/>
        </w:rPr>
        <w:t xml:space="preserve"> monitoring of </w:t>
      </w:r>
      <w:proofErr w:type="spellStart"/>
      <w:r w:rsidRPr="00FF19BC">
        <w:rPr>
          <w:rFonts w:ascii="Times New Roman" w:hAnsi="Times New Roman" w:cs="Times New Roman"/>
          <w:color w:val="000000" w:themeColor="text1"/>
          <w:sz w:val="28"/>
          <w:szCs w:val="28"/>
          <w:lang w:val="en-US"/>
        </w:rPr>
        <w:t>finansovo-ekonomicheskikh</w:t>
      </w:r>
      <w:proofErr w:type="spellEnd"/>
      <w:r w:rsidRPr="00FF19BC">
        <w:rPr>
          <w:rFonts w:ascii="Times New Roman" w:hAnsi="Times New Roman" w:cs="Times New Roman"/>
          <w:color w:val="000000" w:themeColor="text1"/>
          <w:sz w:val="28"/>
          <w:szCs w:val="28"/>
          <w:lang w:val="en-US"/>
        </w:rPr>
        <w:t xml:space="preserve"> indexes </w:t>
      </w:r>
      <w:r w:rsidRPr="00FF19BC">
        <w:rPr>
          <w:rFonts w:ascii="Times New Roman" w:hAnsi="Times New Roman" w:cs="Times New Roman"/>
          <w:color w:val="000000" w:themeColor="text1"/>
          <w:spacing w:val="-10"/>
          <w:sz w:val="28"/>
          <w:szCs w:val="28"/>
          <w:lang w:val="en-US"/>
        </w:rPr>
        <w:t xml:space="preserve">of work of enterprise // </w:t>
      </w:r>
      <w:r w:rsidRPr="00FF19BC">
        <w:rPr>
          <w:rFonts w:ascii="Times New Roman" w:hAnsi="Times New Roman" w:cs="Times New Roman"/>
          <w:i/>
          <w:iCs/>
          <w:color w:val="000000" w:themeColor="text1"/>
          <w:spacing w:val="-10"/>
          <w:sz w:val="28"/>
          <w:szCs w:val="28"/>
          <w:lang w:val="en-US"/>
        </w:rPr>
        <w:t>Business</w:t>
      </w:r>
      <w:r w:rsidRPr="00FF19BC">
        <w:rPr>
          <w:rFonts w:ascii="Times New Roman" w:hAnsi="Times New Roman" w:cs="Times New Roman"/>
          <w:i/>
          <w:iCs/>
          <w:color w:val="000000" w:themeColor="text1"/>
          <w:sz w:val="28"/>
          <w:szCs w:val="28"/>
          <w:lang w:val="en-US"/>
        </w:rPr>
        <w:t xml:space="preserve"> </w:t>
      </w:r>
      <w:r w:rsidRPr="00FF19BC">
        <w:rPr>
          <w:rFonts w:ascii="Times New Roman" w:hAnsi="Times New Roman" w:cs="Times New Roman"/>
          <w:i/>
          <w:iCs/>
          <w:color w:val="000000" w:themeColor="text1"/>
          <w:spacing w:val="-8"/>
          <w:sz w:val="28"/>
          <w:szCs w:val="28"/>
          <w:lang w:val="en-US"/>
        </w:rPr>
        <w:t>Studies</w:t>
      </w:r>
      <w:r w:rsidRPr="00FF19BC">
        <w:rPr>
          <w:rFonts w:ascii="Times New Roman" w:hAnsi="Times New Roman" w:cs="Times New Roman"/>
          <w:color w:val="000000" w:themeColor="text1"/>
          <w:spacing w:val="-8"/>
          <w:sz w:val="28"/>
          <w:szCs w:val="28"/>
          <w:lang w:val="en-US"/>
        </w:rPr>
        <w:t xml:space="preserve">.- Miskolc : </w:t>
      </w:r>
      <w:proofErr w:type="spellStart"/>
      <w:r w:rsidRPr="00FF19BC">
        <w:rPr>
          <w:rFonts w:ascii="Times New Roman" w:hAnsi="Times New Roman" w:cs="Times New Roman"/>
          <w:color w:val="000000" w:themeColor="text1"/>
          <w:spacing w:val="-8"/>
          <w:sz w:val="28"/>
          <w:szCs w:val="28"/>
          <w:lang w:val="en-US"/>
        </w:rPr>
        <w:t>Miskolz</w:t>
      </w:r>
      <w:proofErr w:type="spellEnd"/>
      <w:r w:rsidRPr="00FF19BC">
        <w:rPr>
          <w:rFonts w:ascii="Times New Roman" w:hAnsi="Times New Roman" w:cs="Times New Roman"/>
          <w:color w:val="000000" w:themeColor="text1"/>
          <w:spacing w:val="-8"/>
          <w:sz w:val="28"/>
          <w:szCs w:val="28"/>
          <w:lang w:val="en-US"/>
        </w:rPr>
        <w:t xml:space="preserve"> University Press.- 2010.- Volume 7.- Number 2.- S. 171-183.</w:t>
      </w:r>
    </w:p>
    <w:p w14:paraId="72F46842" w14:textId="77777777" w:rsidR="004E7491" w:rsidRPr="00FF19BC" w:rsidRDefault="004E7491" w:rsidP="004E7491">
      <w:pPr>
        <w:pStyle w:val="a3"/>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proofErr w:type="spellStart"/>
      <w:r w:rsidRPr="00FF19BC">
        <w:rPr>
          <w:rFonts w:ascii="Times New Roman" w:eastAsia="Calibri" w:hAnsi="Times New Roman" w:cs="Times New Roman"/>
          <w:color w:val="000000" w:themeColor="text1"/>
          <w:sz w:val="28"/>
          <w:szCs w:val="28"/>
          <w:shd w:val="clear" w:color="auto" w:fill="FFFFFF"/>
          <w:lang w:val="en-US"/>
        </w:rPr>
        <w:lastRenderedPageBreak/>
        <w:t>Tkachova</w:t>
      </w:r>
      <w:proofErr w:type="spellEnd"/>
      <w:r w:rsidRPr="00FF19BC">
        <w:rPr>
          <w:rFonts w:ascii="Times New Roman" w:eastAsia="Calibri" w:hAnsi="Times New Roman" w:cs="Times New Roman"/>
          <w:color w:val="000000" w:themeColor="text1"/>
          <w:sz w:val="28"/>
          <w:szCs w:val="28"/>
          <w:shd w:val="clear" w:color="auto" w:fill="FFFFFF"/>
          <w:lang w:val="en-US"/>
        </w:rPr>
        <w:t xml:space="preserve">, N.P, </w:t>
      </w:r>
      <w:proofErr w:type="spellStart"/>
      <w:r w:rsidRPr="00FF19BC">
        <w:rPr>
          <w:rFonts w:ascii="Times New Roman" w:eastAsia="Calibri" w:hAnsi="Times New Roman" w:cs="Times New Roman"/>
          <w:color w:val="000000" w:themeColor="text1"/>
          <w:sz w:val="28"/>
          <w:szCs w:val="28"/>
          <w:shd w:val="clear" w:color="auto" w:fill="FFFFFF"/>
          <w:lang w:val="en-US"/>
        </w:rPr>
        <w:t>Pererva</w:t>
      </w:r>
      <w:proofErr w:type="spellEnd"/>
      <w:r w:rsidRPr="00FF19BC">
        <w:rPr>
          <w:rFonts w:ascii="Times New Roman" w:eastAsia="Calibri" w:hAnsi="Times New Roman" w:cs="Times New Roman"/>
          <w:color w:val="000000" w:themeColor="text1"/>
          <w:sz w:val="28"/>
          <w:szCs w:val="28"/>
          <w:shd w:val="clear" w:color="auto" w:fill="FFFFFF"/>
          <w:lang w:val="en-US"/>
        </w:rPr>
        <w:t xml:space="preserve"> P.G., </w:t>
      </w:r>
      <w:hyperlink r:id="rId5" w:history="1">
        <w:proofErr w:type="spellStart"/>
        <w:r w:rsidRPr="00FF19BC">
          <w:rPr>
            <w:rFonts w:ascii="Times New Roman" w:eastAsia="Calibri" w:hAnsi="Times New Roman" w:cs="Times New Roman"/>
            <w:color w:val="000000" w:themeColor="text1"/>
            <w:sz w:val="28"/>
            <w:szCs w:val="28"/>
            <w:shd w:val="clear" w:color="auto" w:fill="FFFFFF"/>
            <w:lang w:val="en-US"/>
          </w:rPr>
          <w:t>Kobielieva</w:t>
        </w:r>
        <w:proofErr w:type="spellEnd"/>
        <w:r w:rsidRPr="00FF19BC">
          <w:rPr>
            <w:rFonts w:ascii="Times New Roman" w:eastAsia="Calibri" w:hAnsi="Times New Roman" w:cs="Times New Roman"/>
            <w:color w:val="000000" w:themeColor="text1"/>
            <w:sz w:val="28"/>
            <w:szCs w:val="28"/>
            <w:shd w:val="clear" w:color="auto" w:fill="FFFFFF"/>
            <w:lang w:val="en-US"/>
          </w:rPr>
          <w:t>, T. O.</w:t>
        </w:r>
      </w:hyperlink>
      <w:r w:rsidRPr="00FF19BC">
        <w:rPr>
          <w:rFonts w:ascii="Times New Roman" w:eastAsia="Calibri" w:hAnsi="Times New Roman" w:cs="Times New Roman"/>
          <w:color w:val="000000" w:themeColor="text1"/>
          <w:sz w:val="28"/>
          <w:szCs w:val="28"/>
          <w:shd w:val="clear" w:color="auto" w:fill="FFFFFF"/>
          <w:lang w:val="en-US"/>
        </w:rPr>
        <w:t xml:space="preserve"> Investigation of the role of venture companies in the early stages of the product life cycle // </w:t>
      </w:r>
      <w:proofErr w:type="spellStart"/>
      <w:r w:rsidRPr="00FF19BC">
        <w:rPr>
          <w:rFonts w:ascii="Times New Roman" w:eastAsia="Calibri" w:hAnsi="Times New Roman" w:cs="Times New Roman"/>
          <w:i/>
          <w:iCs/>
          <w:color w:val="000000" w:themeColor="text1"/>
          <w:sz w:val="28"/>
          <w:szCs w:val="28"/>
          <w:shd w:val="clear" w:color="auto" w:fill="FFFFFF"/>
        </w:rPr>
        <w:t>Науковий</w:t>
      </w:r>
      <w:proofErr w:type="spellEnd"/>
      <w:r w:rsidRPr="00FF19BC">
        <w:rPr>
          <w:rFonts w:ascii="Times New Roman" w:eastAsia="Calibri" w:hAnsi="Times New Roman" w:cs="Times New Roman"/>
          <w:i/>
          <w:iCs/>
          <w:color w:val="000000" w:themeColor="text1"/>
          <w:sz w:val="28"/>
          <w:szCs w:val="28"/>
          <w:shd w:val="clear" w:color="auto" w:fill="FFFFFF"/>
          <w:lang w:val="en-US"/>
        </w:rPr>
        <w:t xml:space="preserve"> </w:t>
      </w:r>
      <w:proofErr w:type="spellStart"/>
      <w:r w:rsidRPr="00FF19BC">
        <w:rPr>
          <w:rFonts w:ascii="Times New Roman" w:eastAsia="Calibri" w:hAnsi="Times New Roman" w:cs="Times New Roman"/>
          <w:i/>
          <w:iCs/>
          <w:color w:val="000000" w:themeColor="text1"/>
          <w:sz w:val="28"/>
          <w:szCs w:val="28"/>
          <w:shd w:val="clear" w:color="auto" w:fill="FFFFFF"/>
        </w:rPr>
        <w:t>вісник</w:t>
      </w:r>
      <w:proofErr w:type="spellEnd"/>
      <w:r w:rsidRPr="00FF19BC">
        <w:rPr>
          <w:rFonts w:ascii="Times New Roman" w:eastAsia="Calibri" w:hAnsi="Times New Roman" w:cs="Times New Roman"/>
          <w:i/>
          <w:iCs/>
          <w:color w:val="000000" w:themeColor="text1"/>
          <w:sz w:val="28"/>
          <w:szCs w:val="28"/>
          <w:shd w:val="clear" w:color="auto" w:fill="FFFFFF"/>
          <w:lang w:val="en-US"/>
        </w:rPr>
        <w:t xml:space="preserve"> </w:t>
      </w:r>
      <w:proofErr w:type="spellStart"/>
      <w:r w:rsidRPr="00FF19BC">
        <w:rPr>
          <w:rFonts w:ascii="Times New Roman" w:eastAsia="Calibri" w:hAnsi="Times New Roman" w:cs="Times New Roman"/>
          <w:i/>
          <w:iCs/>
          <w:color w:val="000000" w:themeColor="text1"/>
          <w:sz w:val="28"/>
          <w:szCs w:val="28"/>
          <w:shd w:val="clear" w:color="auto" w:fill="FFFFFF"/>
        </w:rPr>
        <w:t>Полісся</w:t>
      </w:r>
      <w:proofErr w:type="spellEnd"/>
      <w:r w:rsidRPr="00FF19BC">
        <w:rPr>
          <w:rFonts w:ascii="Times New Roman" w:eastAsia="Calibri" w:hAnsi="Times New Roman" w:cs="Times New Roman"/>
          <w:color w:val="000000" w:themeColor="text1"/>
          <w:sz w:val="28"/>
          <w:szCs w:val="28"/>
          <w:shd w:val="clear" w:color="auto" w:fill="FFFFFF"/>
          <w:lang w:val="en-US"/>
        </w:rPr>
        <w:t xml:space="preserve">. </w:t>
      </w:r>
      <w:r w:rsidRPr="004E7491">
        <w:rPr>
          <w:rFonts w:ascii="Times New Roman" w:eastAsia="Calibri" w:hAnsi="Times New Roman" w:cs="Times New Roman"/>
          <w:color w:val="000000" w:themeColor="text1"/>
          <w:sz w:val="28"/>
          <w:szCs w:val="28"/>
          <w:shd w:val="clear" w:color="auto" w:fill="FFFFFF"/>
          <w:lang w:val="en-US"/>
        </w:rPr>
        <w:t xml:space="preserve">2017. </w:t>
      </w:r>
      <w:r w:rsidRPr="00FF19BC">
        <w:rPr>
          <w:rFonts w:ascii="Times New Roman" w:eastAsia="Calibri" w:hAnsi="Times New Roman" w:cs="Times New Roman"/>
          <w:color w:val="000000" w:themeColor="text1"/>
          <w:sz w:val="28"/>
          <w:szCs w:val="28"/>
          <w:shd w:val="clear" w:color="auto" w:fill="FFFFFF"/>
        </w:rPr>
        <w:t xml:space="preserve">№ 2 (10), ч.2. С. 144-149. </w:t>
      </w:r>
    </w:p>
    <w:p w14:paraId="2550AFA1" w14:textId="77777777" w:rsidR="004E7491" w:rsidRPr="00FF19BC" w:rsidRDefault="00E46ADF" w:rsidP="004E7491">
      <w:pPr>
        <w:pStyle w:val="a3"/>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hyperlink r:id="rId6" w:history="1">
        <w:proofErr w:type="spellStart"/>
        <w:r w:rsidR="004E7491" w:rsidRPr="00FF19BC">
          <w:rPr>
            <w:rFonts w:ascii="Times New Roman" w:hAnsi="Times New Roman" w:cs="Times New Roman"/>
            <w:color w:val="000000" w:themeColor="text1"/>
            <w:sz w:val="28"/>
            <w:szCs w:val="28"/>
          </w:rPr>
          <w:t>Tkachov</w:t>
        </w:r>
        <w:proofErr w:type="spellEnd"/>
        <w:r w:rsidR="004E7491" w:rsidRPr="00FF19BC">
          <w:rPr>
            <w:rFonts w:ascii="Times New Roman" w:hAnsi="Times New Roman" w:cs="Times New Roman"/>
            <w:color w:val="000000" w:themeColor="text1"/>
            <w:sz w:val="28"/>
            <w:szCs w:val="28"/>
            <w:lang w:val="uk-UA"/>
          </w:rPr>
          <w:t xml:space="preserve"> </w:t>
        </w:r>
        <w:r w:rsidR="004E7491" w:rsidRPr="00FF19BC">
          <w:rPr>
            <w:rFonts w:ascii="Times New Roman" w:hAnsi="Times New Roman" w:cs="Times New Roman"/>
            <w:color w:val="000000" w:themeColor="text1"/>
            <w:sz w:val="28"/>
            <w:szCs w:val="28"/>
          </w:rPr>
          <w:t>M</w:t>
        </w:r>
        <w:r w:rsidR="004E7491" w:rsidRPr="00FF19BC">
          <w:rPr>
            <w:rFonts w:ascii="Times New Roman" w:hAnsi="Times New Roman" w:cs="Times New Roman"/>
            <w:color w:val="000000" w:themeColor="text1"/>
            <w:sz w:val="28"/>
            <w:szCs w:val="28"/>
            <w:lang w:val="uk-UA"/>
          </w:rPr>
          <w:t>.</w:t>
        </w:r>
        <w:r w:rsidR="004E7491" w:rsidRPr="00FF19BC">
          <w:rPr>
            <w:rFonts w:ascii="Times New Roman" w:hAnsi="Times New Roman" w:cs="Times New Roman"/>
            <w:color w:val="000000" w:themeColor="text1"/>
            <w:sz w:val="28"/>
            <w:szCs w:val="28"/>
          </w:rPr>
          <w:t>M</w:t>
        </w:r>
        <w:r w:rsidR="004E7491" w:rsidRPr="00FF19BC">
          <w:rPr>
            <w:rFonts w:ascii="Times New Roman" w:hAnsi="Times New Roman" w:cs="Times New Roman"/>
            <w:color w:val="000000" w:themeColor="text1"/>
            <w:sz w:val="28"/>
            <w:szCs w:val="28"/>
            <w:lang w:val="uk-UA"/>
          </w:rPr>
          <w:t>.</w:t>
        </w:r>
      </w:hyperlink>
      <w:r w:rsidR="004E7491" w:rsidRPr="00FF19BC">
        <w:rPr>
          <w:rFonts w:ascii="Times New Roman" w:hAnsi="Times New Roman" w:cs="Times New Roman"/>
          <w:color w:val="000000" w:themeColor="text1"/>
          <w:sz w:val="28"/>
          <w:szCs w:val="28"/>
          <w:lang w:val="uk-UA"/>
        </w:rPr>
        <w:t xml:space="preserve">, </w:t>
      </w:r>
      <w:hyperlink r:id="rId7" w:history="1">
        <w:proofErr w:type="spellStart"/>
        <w:r w:rsidR="004E7491" w:rsidRPr="00FF19BC">
          <w:rPr>
            <w:rFonts w:ascii="Times New Roman" w:hAnsi="Times New Roman" w:cs="Times New Roman"/>
            <w:color w:val="000000" w:themeColor="text1"/>
            <w:sz w:val="28"/>
            <w:szCs w:val="28"/>
          </w:rPr>
          <w:t>Pererva</w:t>
        </w:r>
        <w:proofErr w:type="spellEnd"/>
        <w:r w:rsidR="004E7491" w:rsidRPr="00FF19BC">
          <w:rPr>
            <w:rFonts w:ascii="Times New Roman" w:hAnsi="Times New Roman" w:cs="Times New Roman"/>
            <w:color w:val="000000" w:themeColor="text1"/>
            <w:sz w:val="28"/>
            <w:szCs w:val="28"/>
            <w:lang w:val="uk-UA"/>
          </w:rPr>
          <w:t xml:space="preserve"> </w:t>
        </w:r>
        <w:r w:rsidR="004E7491" w:rsidRPr="00FF19BC">
          <w:rPr>
            <w:rFonts w:ascii="Times New Roman" w:hAnsi="Times New Roman" w:cs="Times New Roman"/>
            <w:color w:val="000000" w:themeColor="text1"/>
            <w:sz w:val="28"/>
            <w:szCs w:val="28"/>
          </w:rPr>
          <w:t>P</w:t>
        </w:r>
        <w:r w:rsidR="004E7491" w:rsidRPr="00FF19BC">
          <w:rPr>
            <w:rFonts w:ascii="Times New Roman" w:hAnsi="Times New Roman" w:cs="Times New Roman"/>
            <w:color w:val="000000" w:themeColor="text1"/>
            <w:sz w:val="28"/>
            <w:szCs w:val="28"/>
            <w:lang w:val="uk-UA"/>
          </w:rPr>
          <w:t>.</w:t>
        </w:r>
        <w:r w:rsidR="004E7491" w:rsidRPr="00FF19BC">
          <w:rPr>
            <w:rFonts w:ascii="Times New Roman" w:hAnsi="Times New Roman" w:cs="Times New Roman"/>
            <w:color w:val="000000" w:themeColor="text1"/>
            <w:sz w:val="28"/>
            <w:szCs w:val="28"/>
          </w:rPr>
          <w:t>G</w:t>
        </w:r>
        <w:r w:rsidR="004E7491" w:rsidRPr="00FF19BC">
          <w:rPr>
            <w:rFonts w:ascii="Times New Roman" w:hAnsi="Times New Roman" w:cs="Times New Roman"/>
            <w:color w:val="000000" w:themeColor="text1"/>
            <w:sz w:val="28"/>
            <w:szCs w:val="28"/>
            <w:lang w:val="uk-UA"/>
          </w:rPr>
          <w:t>.</w:t>
        </w:r>
      </w:hyperlink>
      <w:r w:rsidR="004E7491" w:rsidRPr="00FF19BC">
        <w:rPr>
          <w:rFonts w:ascii="Times New Roman" w:hAnsi="Times New Roman" w:cs="Times New Roman"/>
          <w:color w:val="000000" w:themeColor="text1"/>
          <w:sz w:val="28"/>
          <w:szCs w:val="28"/>
          <w:lang w:val="uk-UA"/>
        </w:rPr>
        <w:t xml:space="preserve">, </w:t>
      </w:r>
      <w:hyperlink r:id="rId8" w:history="1">
        <w:proofErr w:type="spellStart"/>
        <w:r w:rsidR="004E7491" w:rsidRPr="00FF19BC">
          <w:rPr>
            <w:rFonts w:ascii="Times New Roman" w:hAnsi="Times New Roman" w:cs="Times New Roman"/>
            <w:color w:val="000000" w:themeColor="text1"/>
            <w:sz w:val="28"/>
            <w:szCs w:val="28"/>
          </w:rPr>
          <w:t>Kobielieva</w:t>
        </w:r>
        <w:proofErr w:type="spellEnd"/>
        <w:r w:rsidR="004E7491" w:rsidRPr="00FF19BC">
          <w:rPr>
            <w:rFonts w:ascii="Times New Roman" w:hAnsi="Times New Roman" w:cs="Times New Roman"/>
            <w:color w:val="000000" w:themeColor="text1"/>
            <w:sz w:val="28"/>
            <w:szCs w:val="28"/>
            <w:lang w:val="uk-UA"/>
          </w:rPr>
          <w:t xml:space="preserve"> </w:t>
        </w:r>
        <w:r w:rsidR="004E7491" w:rsidRPr="00FF19BC">
          <w:rPr>
            <w:rFonts w:ascii="Times New Roman" w:hAnsi="Times New Roman" w:cs="Times New Roman"/>
            <w:color w:val="000000" w:themeColor="text1"/>
            <w:sz w:val="28"/>
            <w:szCs w:val="28"/>
          </w:rPr>
          <w:t>T</w:t>
        </w:r>
        <w:r w:rsidR="004E7491" w:rsidRPr="00FF19BC">
          <w:rPr>
            <w:rFonts w:ascii="Times New Roman" w:hAnsi="Times New Roman" w:cs="Times New Roman"/>
            <w:color w:val="000000" w:themeColor="text1"/>
            <w:sz w:val="28"/>
            <w:szCs w:val="28"/>
            <w:lang w:val="uk-UA"/>
          </w:rPr>
          <w:t>.</w:t>
        </w:r>
        <w:r w:rsidR="004E7491" w:rsidRPr="00FF19BC">
          <w:rPr>
            <w:rFonts w:ascii="Times New Roman" w:hAnsi="Times New Roman" w:cs="Times New Roman"/>
            <w:color w:val="000000" w:themeColor="text1"/>
            <w:sz w:val="28"/>
            <w:szCs w:val="28"/>
          </w:rPr>
          <w:t>O</w:t>
        </w:r>
        <w:r w:rsidR="004E7491" w:rsidRPr="00FF19BC">
          <w:rPr>
            <w:rFonts w:ascii="Times New Roman" w:hAnsi="Times New Roman" w:cs="Times New Roman"/>
            <w:color w:val="000000" w:themeColor="text1"/>
            <w:sz w:val="28"/>
            <w:szCs w:val="28"/>
            <w:lang w:val="uk-UA"/>
          </w:rPr>
          <w:t>.</w:t>
        </w:r>
      </w:hyperlink>
      <w:r w:rsidR="004E7491" w:rsidRPr="00FF19BC">
        <w:rPr>
          <w:rFonts w:ascii="Times New Roman" w:hAnsi="Times New Roman" w:cs="Times New Roman"/>
          <w:color w:val="000000" w:themeColor="text1"/>
          <w:sz w:val="28"/>
          <w:szCs w:val="28"/>
          <w:lang w:val="uk-UA"/>
        </w:rPr>
        <w:t xml:space="preserve">, </w:t>
      </w:r>
      <w:hyperlink r:id="rId9" w:history="1">
        <w:proofErr w:type="spellStart"/>
        <w:r w:rsidR="004E7491" w:rsidRPr="00FF19BC">
          <w:rPr>
            <w:rFonts w:ascii="Times New Roman" w:hAnsi="Times New Roman" w:cs="Times New Roman"/>
            <w:color w:val="000000" w:themeColor="text1"/>
            <w:sz w:val="28"/>
            <w:szCs w:val="28"/>
          </w:rPr>
          <w:t>Tk</w:t>
        </w:r>
        <w:proofErr w:type="spellEnd"/>
        <w:r w:rsidR="004E7491" w:rsidRPr="00FF19BC">
          <w:rPr>
            <w:rFonts w:ascii="Times New Roman" w:hAnsi="Times New Roman" w:cs="Times New Roman"/>
            <w:color w:val="000000" w:themeColor="text1"/>
            <w:sz w:val="28"/>
            <w:szCs w:val="28"/>
            <w:lang w:val="uk-UA"/>
          </w:rPr>
          <w:t>ас</w:t>
        </w:r>
        <w:proofErr w:type="spellStart"/>
        <w:r w:rsidR="004E7491" w:rsidRPr="00FF19BC">
          <w:rPr>
            <w:rFonts w:ascii="Times New Roman" w:hAnsi="Times New Roman" w:cs="Times New Roman"/>
            <w:color w:val="000000" w:themeColor="text1"/>
            <w:sz w:val="28"/>
            <w:szCs w:val="28"/>
          </w:rPr>
          <w:t>hov</w:t>
        </w:r>
        <w:proofErr w:type="spellEnd"/>
        <w:r w:rsidR="004E7491" w:rsidRPr="00FF19BC">
          <w:rPr>
            <w:rFonts w:ascii="Times New Roman" w:hAnsi="Times New Roman" w:cs="Times New Roman"/>
            <w:color w:val="000000" w:themeColor="text1"/>
            <w:sz w:val="28"/>
            <w:szCs w:val="28"/>
            <w:lang w:val="uk-UA"/>
          </w:rPr>
          <w:t xml:space="preserve">а, </w:t>
        </w:r>
        <w:r w:rsidR="004E7491" w:rsidRPr="00FF19BC">
          <w:rPr>
            <w:rFonts w:ascii="Times New Roman" w:hAnsi="Times New Roman" w:cs="Times New Roman"/>
            <w:color w:val="000000" w:themeColor="text1"/>
            <w:sz w:val="28"/>
            <w:szCs w:val="28"/>
          </w:rPr>
          <w:t>N</w:t>
        </w:r>
        <w:r w:rsidR="004E7491" w:rsidRPr="00FF19BC">
          <w:rPr>
            <w:rFonts w:ascii="Times New Roman" w:hAnsi="Times New Roman" w:cs="Times New Roman"/>
            <w:color w:val="000000" w:themeColor="text1"/>
            <w:sz w:val="28"/>
            <w:szCs w:val="28"/>
            <w:lang w:val="uk-UA"/>
          </w:rPr>
          <w:t>.</w:t>
        </w:r>
        <w:r w:rsidR="004E7491" w:rsidRPr="00FF19BC">
          <w:rPr>
            <w:rFonts w:ascii="Times New Roman" w:hAnsi="Times New Roman" w:cs="Times New Roman"/>
            <w:color w:val="000000" w:themeColor="text1"/>
            <w:sz w:val="28"/>
            <w:szCs w:val="28"/>
          </w:rPr>
          <w:t>P</w:t>
        </w:r>
        <w:r w:rsidR="004E7491" w:rsidRPr="00FF19BC">
          <w:rPr>
            <w:rFonts w:ascii="Times New Roman" w:hAnsi="Times New Roman" w:cs="Times New Roman"/>
            <w:color w:val="000000" w:themeColor="text1"/>
            <w:sz w:val="28"/>
            <w:szCs w:val="28"/>
            <w:lang w:val="uk-UA"/>
          </w:rPr>
          <w:t>.</w:t>
        </w:r>
      </w:hyperlink>
      <w:r w:rsidR="004E7491" w:rsidRPr="00FF19BC">
        <w:rPr>
          <w:rFonts w:ascii="Times New Roman" w:hAnsi="Times New Roman" w:cs="Times New Roman"/>
          <w:color w:val="000000" w:themeColor="text1"/>
          <w:sz w:val="28"/>
          <w:szCs w:val="28"/>
          <w:lang w:val="uk-UA"/>
        </w:rPr>
        <w:t xml:space="preserve">, </w:t>
      </w:r>
      <w:hyperlink r:id="rId10" w:history="1">
        <w:proofErr w:type="spellStart"/>
        <w:r w:rsidR="004E7491" w:rsidRPr="00FF19BC">
          <w:rPr>
            <w:rFonts w:ascii="Times New Roman" w:hAnsi="Times New Roman" w:cs="Times New Roman"/>
            <w:color w:val="000000" w:themeColor="text1"/>
            <w:sz w:val="28"/>
            <w:szCs w:val="28"/>
          </w:rPr>
          <w:t>Diachenko</w:t>
        </w:r>
        <w:proofErr w:type="spellEnd"/>
        <w:r w:rsidR="004E7491" w:rsidRPr="00FF19BC">
          <w:rPr>
            <w:rFonts w:ascii="Times New Roman" w:hAnsi="Times New Roman" w:cs="Times New Roman"/>
            <w:color w:val="000000" w:themeColor="text1"/>
            <w:sz w:val="28"/>
            <w:szCs w:val="28"/>
            <w:lang w:val="uk-UA"/>
          </w:rPr>
          <w:t xml:space="preserve"> </w:t>
        </w:r>
        <w:r w:rsidR="004E7491" w:rsidRPr="00FF19BC">
          <w:rPr>
            <w:rFonts w:ascii="Times New Roman" w:hAnsi="Times New Roman" w:cs="Times New Roman"/>
            <w:color w:val="000000" w:themeColor="text1"/>
            <w:sz w:val="28"/>
            <w:szCs w:val="28"/>
          </w:rPr>
          <w:t>T</w:t>
        </w:r>
        <w:r w:rsidR="004E7491" w:rsidRPr="00FF19BC">
          <w:rPr>
            <w:rFonts w:ascii="Times New Roman" w:hAnsi="Times New Roman" w:cs="Times New Roman"/>
            <w:color w:val="000000" w:themeColor="text1"/>
            <w:sz w:val="28"/>
            <w:szCs w:val="28"/>
            <w:lang w:val="uk-UA"/>
          </w:rPr>
          <w:t>.</w:t>
        </w:r>
        <w:r w:rsidR="004E7491" w:rsidRPr="00FF19BC">
          <w:rPr>
            <w:rFonts w:ascii="Times New Roman" w:hAnsi="Times New Roman" w:cs="Times New Roman"/>
            <w:color w:val="000000" w:themeColor="text1"/>
            <w:sz w:val="28"/>
            <w:szCs w:val="28"/>
          </w:rPr>
          <w:t>A</w:t>
        </w:r>
        <w:r w:rsidR="004E7491" w:rsidRPr="00FF19BC">
          <w:rPr>
            <w:rFonts w:ascii="Times New Roman" w:hAnsi="Times New Roman" w:cs="Times New Roman"/>
            <w:color w:val="000000" w:themeColor="text1"/>
            <w:sz w:val="28"/>
            <w:szCs w:val="28"/>
            <w:lang w:val="uk-UA"/>
          </w:rPr>
          <w:t>.</w:t>
        </w:r>
      </w:hyperlink>
      <w:r w:rsidR="004E7491" w:rsidRPr="00FF19BC">
        <w:rPr>
          <w:rFonts w:ascii="Times New Roman" w:hAnsi="Times New Roman" w:cs="Times New Roman"/>
          <w:color w:val="000000" w:themeColor="text1"/>
          <w:sz w:val="28"/>
          <w:szCs w:val="28"/>
          <w:lang w:val="uk-UA"/>
        </w:rPr>
        <w:t xml:space="preserve"> </w:t>
      </w:r>
      <w:r w:rsidR="004E7491" w:rsidRPr="00FF19BC">
        <w:rPr>
          <w:rFonts w:ascii="Times New Roman" w:eastAsia="Calibri" w:hAnsi="Times New Roman" w:cs="Times New Roman"/>
          <w:color w:val="000000" w:themeColor="text1"/>
          <w:sz w:val="28"/>
          <w:szCs w:val="28"/>
          <w:shd w:val="clear" w:color="auto" w:fill="FFFFFF"/>
          <w:lang w:val="en-US"/>
        </w:rPr>
        <w:t xml:space="preserve">Management of relations with enterprise stakeholders based on value approach // </w:t>
      </w:r>
      <w:r w:rsidR="004E7491" w:rsidRPr="00FF19BC">
        <w:rPr>
          <w:rFonts w:ascii="Times New Roman" w:eastAsia="Calibri" w:hAnsi="Times New Roman" w:cs="Times New Roman"/>
          <w:i/>
          <w:iCs/>
          <w:color w:val="000000" w:themeColor="text1"/>
          <w:sz w:val="28"/>
          <w:szCs w:val="28"/>
          <w:shd w:val="clear" w:color="auto" w:fill="FFFFFF"/>
          <w:lang w:val="en-US"/>
        </w:rPr>
        <w:t>Problems and Perspectives in Management</w:t>
      </w:r>
      <w:r w:rsidR="004E7491" w:rsidRPr="00FF19BC">
        <w:rPr>
          <w:rFonts w:ascii="Times New Roman" w:eastAsia="Calibri" w:hAnsi="Times New Roman" w:cs="Times New Roman"/>
          <w:color w:val="000000" w:themeColor="text1"/>
          <w:sz w:val="28"/>
          <w:szCs w:val="28"/>
          <w:shd w:val="clear" w:color="auto" w:fill="FFFFFF"/>
          <w:lang w:val="en-US"/>
        </w:rPr>
        <w:t xml:space="preserve">. 2021. </w:t>
      </w:r>
      <w:r w:rsidR="004E7491" w:rsidRPr="004E7491">
        <w:rPr>
          <w:rFonts w:ascii="Times New Roman" w:eastAsia="Calibri" w:hAnsi="Times New Roman" w:cs="Times New Roman"/>
          <w:color w:val="000000" w:themeColor="text1"/>
          <w:sz w:val="28"/>
          <w:szCs w:val="28"/>
          <w:shd w:val="clear" w:color="auto" w:fill="FFFFFF"/>
          <w:lang w:val="en-US"/>
        </w:rPr>
        <w:t xml:space="preserve">Vol. 19, </w:t>
      </w:r>
      <w:proofErr w:type="spellStart"/>
      <w:r w:rsidR="004E7491" w:rsidRPr="004E7491">
        <w:rPr>
          <w:rFonts w:ascii="Times New Roman" w:eastAsia="Calibri" w:hAnsi="Times New Roman" w:cs="Times New Roman"/>
          <w:color w:val="000000" w:themeColor="text1"/>
          <w:sz w:val="28"/>
          <w:szCs w:val="28"/>
          <w:shd w:val="clear" w:color="auto" w:fill="FFFFFF"/>
          <w:lang w:val="en-US"/>
        </w:rPr>
        <w:t>Iss</w:t>
      </w:r>
      <w:proofErr w:type="spellEnd"/>
      <w:r w:rsidR="004E7491" w:rsidRPr="004E7491">
        <w:rPr>
          <w:rFonts w:ascii="Times New Roman" w:eastAsia="Calibri" w:hAnsi="Times New Roman" w:cs="Times New Roman"/>
          <w:color w:val="000000" w:themeColor="text1"/>
          <w:sz w:val="28"/>
          <w:szCs w:val="28"/>
          <w:shd w:val="clear" w:color="auto" w:fill="FFFFFF"/>
          <w:lang w:val="en-US"/>
        </w:rPr>
        <w:t xml:space="preserve">. 1. </w:t>
      </w:r>
      <w:r w:rsidR="004E7491" w:rsidRPr="00FF19BC">
        <w:rPr>
          <w:rFonts w:ascii="Times New Roman" w:eastAsia="Calibri" w:hAnsi="Times New Roman" w:cs="Times New Roman"/>
          <w:color w:val="000000" w:themeColor="text1"/>
          <w:sz w:val="28"/>
          <w:szCs w:val="28"/>
          <w:shd w:val="clear" w:color="auto" w:fill="FFFFFF"/>
        </w:rPr>
        <w:t>P. 24-38.</w:t>
      </w:r>
    </w:p>
    <w:p w14:paraId="236E8370" w14:textId="77777777" w:rsidR="004E7491" w:rsidRPr="00FF19BC" w:rsidRDefault="004E7491" w:rsidP="004E7491">
      <w:pPr>
        <w:pStyle w:val="a3"/>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proofErr w:type="spellStart"/>
      <w:r w:rsidRPr="00FF19BC">
        <w:rPr>
          <w:rFonts w:ascii="Times New Roman" w:eastAsia="Calibri" w:hAnsi="Times New Roman" w:cs="Times New Roman"/>
          <w:color w:val="000000" w:themeColor="text1"/>
          <w:spacing w:val="-6"/>
          <w:sz w:val="28"/>
          <w:szCs w:val="28"/>
          <w:shd w:val="clear" w:color="auto" w:fill="FFFFFF"/>
          <w:lang w:val="uk-UA"/>
        </w:rPr>
        <w:t>Товажнянский</w:t>
      </w:r>
      <w:proofErr w:type="spellEnd"/>
      <w:r w:rsidRPr="00FF19BC">
        <w:rPr>
          <w:rFonts w:ascii="Times New Roman" w:eastAsia="Calibri" w:hAnsi="Times New Roman" w:cs="Times New Roman"/>
          <w:color w:val="000000" w:themeColor="text1"/>
          <w:spacing w:val="-6"/>
          <w:sz w:val="28"/>
          <w:szCs w:val="28"/>
          <w:shd w:val="clear" w:color="auto" w:fill="FFFFFF"/>
          <w:lang w:val="uk-UA"/>
        </w:rPr>
        <w:t xml:space="preserve"> В.Л.,</w:t>
      </w:r>
      <w:r w:rsidRPr="00FF19BC">
        <w:rPr>
          <w:rFonts w:ascii="Times New Roman" w:hAnsi="Times New Roman" w:cs="Times New Roman"/>
          <w:color w:val="000000" w:themeColor="text1"/>
          <w:spacing w:val="-6"/>
          <w:sz w:val="28"/>
          <w:szCs w:val="28"/>
          <w:lang w:val="uk-UA"/>
        </w:rPr>
        <w:t xml:space="preserve"> Перерва П.Г., </w:t>
      </w:r>
      <w:proofErr w:type="spellStart"/>
      <w:r w:rsidRPr="00FF19BC">
        <w:rPr>
          <w:rFonts w:ascii="Times New Roman" w:hAnsi="Times New Roman" w:cs="Times New Roman"/>
          <w:color w:val="000000" w:themeColor="text1"/>
          <w:spacing w:val="-6"/>
          <w:sz w:val="28"/>
          <w:szCs w:val="28"/>
          <w:lang w:val="uk-UA"/>
        </w:rPr>
        <w:t>Кобелева</w:t>
      </w:r>
      <w:proofErr w:type="spellEnd"/>
      <w:r w:rsidRPr="00FF19BC">
        <w:rPr>
          <w:rFonts w:ascii="Times New Roman" w:hAnsi="Times New Roman" w:cs="Times New Roman"/>
          <w:color w:val="000000" w:themeColor="text1"/>
          <w:spacing w:val="-6"/>
          <w:sz w:val="28"/>
          <w:szCs w:val="28"/>
          <w:lang w:val="uk-UA"/>
        </w:rPr>
        <w:t xml:space="preserve"> Т.А. </w:t>
      </w:r>
      <w:r w:rsidRPr="00FF19BC">
        <w:rPr>
          <w:rFonts w:ascii="Times New Roman" w:eastAsia="Calibri" w:hAnsi="Times New Roman" w:cs="Times New Roman"/>
          <w:color w:val="000000" w:themeColor="text1"/>
          <w:spacing w:val="-6"/>
          <w:sz w:val="28"/>
          <w:szCs w:val="28"/>
          <w:shd w:val="clear" w:color="auto" w:fill="FFFFFF"/>
          <w:lang w:val="uk-UA"/>
        </w:rPr>
        <w:t>Попередження кризових</w:t>
      </w:r>
      <w:r w:rsidRPr="00FF19BC">
        <w:rPr>
          <w:rFonts w:ascii="Times New Roman" w:eastAsia="Calibri" w:hAnsi="Times New Roman" w:cs="Times New Roman"/>
          <w:color w:val="000000" w:themeColor="text1"/>
          <w:sz w:val="28"/>
          <w:szCs w:val="28"/>
          <w:shd w:val="clear" w:color="auto" w:fill="FFFFFF"/>
          <w:lang w:val="uk-UA"/>
        </w:rPr>
        <w:t xml:space="preserve"> явищ на підприємстві засобами санації та реструктуризації // </w:t>
      </w:r>
      <w:r w:rsidRPr="00FF19BC">
        <w:rPr>
          <w:rFonts w:ascii="Times New Roman" w:eastAsia="Calibri" w:hAnsi="Times New Roman" w:cs="Times New Roman"/>
          <w:i/>
          <w:iCs/>
          <w:color w:val="000000" w:themeColor="text1"/>
          <w:sz w:val="28"/>
          <w:szCs w:val="28"/>
          <w:shd w:val="clear" w:color="auto" w:fill="FFFFFF"/>
          <w:lang w:val="uk-UA"/>
        </w:rPr>
        <w:t>Вісник НТУ "ХПІ":</w:t>
      </w:r>
      <w:r w:rsidRPr="00FF19BC">
        <w:rPr>
          <w:rFonts w:ascii="Times New Roman" w:eastAsia="Calibri" w:hAnsi="Times New Roman" w:cs="Times New Roman"/>
          <w:color w:val="000000" w:themeColor="text1"/>
          <w:sz w:val="28"/>
          <w:szCs w:val="28"/>
          <w:shd w:val="clear" w:color="auto" w:fill="FFFFFF"/>
          <w:lang w:val="uk-UA"/>
        </w:rPr>
        <w:t xml:space="preserve"> </w:t>
      </w:r>
      <w:proofErr w:type="spellStart"/>
      <w:r w:rsidRPr="00FF19BC">
        <w:rPr>
          <w:rFonts w:ascii="Times New Roman" w:eastAsia="Calibri" w:hAnsi="Times New Roman" w:cs="Times New Roman"/>
          <w:color w:val="000000" w:themeColor="text1"/>
          <w:sz w:val="28"/>
          <w:szCs w:val="28"/>
          <w:shd w:val="clear" w:color="auto" w:fill="FFFFFF"/>
          <w:lang w:val="uk-UA"/>
        </w:rPr>
        <w:t>зб</w:t>
      </w:r>
      <w:proofErr w:type="spellEnd"/>
      <w:r w:rsidRPr="00FF19BC">
        <w:rPr>
          <w:rFonts w:ascii="Times New Roman" w:eastAsia="Calibri" w:hAnsi="Times New Roman" w:cs="Times New Roman"/>
          <w:color w:val="000000" w:themeColor="text1"/>
          <w:sz w:val="28"/>
          <w:szCs w:val="28"/>
          <w:shd w:val="clear" w:color="auto" w:fill="FFFFFF"/>
          <w:lang w:val="uk-UA"/>
        </w:rPr>
        <w:t>. наук. пр. Харків : НТУ "ХПІ", 2015. № 60 (1169). С. 78-81.</w:t>
      </w:r>
    </w:p>
    <w:p w14:paraId="61B53242" w14:textId="77777777" w:rsidR="004E7491" w:rsidRPr="00FF19BC" w:rsidRDefault="00E46ADF" w:rsidP="004E7491">
      <w:pPr>
        <w:pStyle w:val="a3"/>
        <w:numPr>
          <w:ilvl w:val="1"/>
          <w:numId w:val="2"/>
        </w:numPr>
        <w:shd w:val="clear" w:color="auto" w:fill="FFFFFF"/>
        <w:tabs>
          <w:tab w:val="left" w:pos="993"/>
        </w:tabs>
        <w:spacing w:after="0" w:line="240" w:lineRule="auto"/>
        <w:ind w:left="0" w:firstLine="709"/>
        <w:jc w:val="both"/>
        <w:rPr>
          <w:rFonts w:ascii="Times New Roman" w:eastAsia="Times New Roman" w:hAnsi="Times New Roman" w:cs="Times New Roman"/>
          <w:sz w:val="28"/>
          <w:szCs w:val="28"/>
          <w:lang w:val="uk-UA" w:eastAsia="ru-RU"/>
        </w:rPr>
      </w:pPr>
      <w:hyperlink r:id="rId11" w:history="1">
        <w:hyperlink r:id="rId12" w:history="1">
          <w:r w:rsidR="004E7491" w:rsidRPr="00FF19BC">
            <w:rPr>
              <w:rFonts w:ascii="Times New Roman" w:hAnsi="Times New Roman" w:cs="Times New Roman"/>
              <w:color w:val="000000" w:themeColor="text1"/>
              <w:sz w:val="28"/>
              <w:szCs w:val="28"/>
            </w:rPr>
            <w:t>Kobielieva</w:t>
          </w:r>
          <w:r w:rsidR="004E7491" w:rsidRPr="00FF19BC">
            <w:rPr>
              <w:rFonts w:ascii="Times New Roman" w:hAnsi="Times New Roman" w:cs="Times New Roman"/>
              <w:color w:val="000000" w:themeColor="text1"/>
              <w:sz w:val="28"/>
              <w:szCs w:val="28"/>
              <w:lang w:val="uk-UA"/>
            </w:rPr>
            <w:t xml:space="preserve"> </w:t>
          </w:r>
          <w:r w:rsidR="004E7491" w:rsidRPr="00FF19BC">
            <w:rPr>
              <w:rFonts w:ascii="Times New Roman" w:hAnsi="Times New Roman" w:cs="Times New Roman"/>
              <w:color w:val="000000" w:themeColor="text1"/>
              <w:sz w:val="28"/>
              <w:szCs w:val="28"/>
            </w:rPr>
            <w:t>T</w:t>
          </w:r>
          <w:r w:rsidR="004E7491" w:rsidRPr="00FF19BC">
            <w:rPr>
              <w:rFonts w:ascii="Times New Roman" w:hAnsi="Times New Roman" w:cs="Times New Roman"/>
              <w:color w:val="000000" w:themeColor="text1"/>
              <w:sz w:val="28"/>
              <w:szCs w:val="28"/>
              <w:lang w:val="uk-UA"/>
            </w:rPr>
            <w:t>.</w:t>
          </w:r>
          <w:r w:rsidR="004E7491" w:rsidRPr="00FF19BC">
            <w:rPr>
              <w:rFonts w:ascii="Times New Roman" w:hAnsi="Times New Roman" w:cs="Times New Roman"/>
              <w:color w:val="000000" w:themeColor="text1"/>
              <w:sz w:val="28"/>
              <w:szCs w:val="28"/>
            </w:rPr>
            <w:t>O</w:t>
          </w:r>
          <w:r w:rsidR="004E7491" w:rsidRPr="00FF19BC">
            <w:rPr>
              <w:rFonts w:ascii="Times New Roman" w:hAnsi="Times New Roman" w:cs="Times New Roman"/>
              <w:color w:val="000000" w:themeColor="text1"/>
              <w:sz w:val="28"/>
              <w:szCs w:val="28"/>
              <w:lang w:val="uk-UA"/>
            </w:rPr>
            <w:t>.</w:t>
          </w:r>
        </w:hyperlink>
        <w:r w:rsidR="004E7491" w:rsidRPr="00FF19BC">
          <w:rPr>
            <w:rFonts w:ascii="Times New Roman" w:hAnsi="Times New Roman" w:cs="Times New Roman"/>
            <w:color w:val="000000" w:themeColor="text1"/>
            <w:sz w:val="28"/>
            <w:szCs w:val="28"/>
            <w:lang w:val="uk-UA"/>
          </w:rPr>
          <w:t xml:space="preserve">, </w:t>
        </w:r>
        <w:proofErr w:type="spellStart"/>
        <w:r w:rsidR="004E7491" w:rsidRPr="00FF19BC">
          <w:rPr>
            <w:rFonts w:ascii="Times New Roman" w:hAnsi="Times New Roman" w:cs="Times New Roman"/>
            <w:color w:val="000000" w:themeColor="text1"/>
            <w:sz w:val="28"/>
            <w:szCs w:val="28"/>
          </w:rPr>
          <w:t>Pererva</w:t>
        </w:r>
        <w:proofErr w:type="spellEnd"/>
        <w:r w:rsidR="004E7491" w:rsidRPr="00FF19BC">
          <w:rPr>
            <w:rFonts w:ascii="Times New Roman" w:hAnsi="Times New Roman" w:cs="Times New Roman"/>
            <w:color w:val="000000" w:themeColor="text1"/>
            <w:sz w:val="28"/>
            <w:szCs w:val="28"/>
            <w:lang w:val="uk-UA"/>
          </w:rPr>
          <w:t xml:space="preserve"> </w:t>
        </w:r>
        <w:r w:rsidR="004E7491" w:rsidRPr="00FF19BC">
          <w:rPr>
            <w:rFonts w:ascii="Times New Roman" w:hAnsi="Times New Roman" w:cs="Times New Roman"/>
            <w:color w:val="000000" w:themeColor="text1"/>
            <w:sz w:val="28"/>
            <w:szCs w:val="28"/>
          </w:rPr>
          <w:t>P</w:t>
        </w:r>
        <w:r w:rsidR="004E7491" w:rsidRPr="00FF19BC">
          <w:rPr>
            <w:rFonts w:ascii="Times New Roman" w:hAnsi="Times New Roman" w:cs="Times New Roman"/>
            <w:color w:val="000000" w:themeColor="text1"/>
            <w:sz w:val="28"/>
            <w:szCs w:val="28"/>
            <w:lang w:val="uk-UA"/>
          </w:rPr>
          <w:t>.</w:t>
        </w:r>
        <w:r w:rsidR="004E7491" w:rsidRPr="00FF19BC">
          <w:rPr>
            <w:rFonts w:ascii="Times New Roman" w:hAnsi="Times New Roman" w:cs="Times New Roman"/>
            <w:color w:val="000000" w:themeColor="text1"/>
            <w:sz w:val="28"/>
            <w:szCs w:val="28"/>
          </w:rPr>
          <w:t>G</w:t>
        </w:r>
        <w:r w:rsidR="004E7491" w:rsidRPr="00FF19BC">
          <w:rPr>
            <w:rFonts w:ascii="Times New Roman" w:hAnsi="Times New Roman" w:cs="Times New Roman"/>
            <w:color w:val="000000" w:themeColor="text1"/>
            <w:sz w:val="28"/>
            <w:szCs w:val="28"/>
            <w:lang w:val="uk-UA"/>
          </w:rPr>
          <w:t>.</w:t>
        </w:r>
      </w:hyperlink>
      <w:r w:rsidR="004E7491" w:rsidRPr="00FF19BC">
        <w:rPr>
          <w:rFonts w:ascii="Times New Roman" w:hAnsi="Times New Roman" w:cs="Times New Roman"/>
          <w:color w:val="000000" w:themeColor="text1"/>
          <w:sz w:val="28"/>
          <w:szCs w:val="28"/>
          <w:lang w:val="uk-UA"/>
        </w:rPr>
        <w:t xml:space="preserve">, </w:t>
      </w:r>
      <w:hyperlink r:id="rId13" w:history="1">
        <w:proofErr w:type="spellStart"/>
        <w:r w:rsidR="004E7491" w:rsidRPr="00FF19BC">
          <w:rPr>
            <w:rFonts w:ascii="Times New Roman" w:hAnsi="Times New Roman" w:cs="Times New Roman"/>
            <w:color w:val="000000" w:themeColor="text1"/>
            <w:sz w:val="28"/>
            <w:szCs w:val="28"/>
          </w:rPr>
          <w:t>Kuchinskyi</w:t>
        </w:r>
        <w:proofErr w:type="spellEnd"/>
        <w:r w:rsidR="004E7491" w:rsidRPr="00FF19BC">
          <w:rPr>
            <w:rFonts w:ascii="Times New Roman" w:hAnsi="Times New Roman" w:cs="Times New Roman"/>
            <w:color w:val="000000" w:themeColor="text1"/>
            <w:sz w:val="28"/>
            <w:szCs w:val="28"/>
            <w:lang w:val="uk-UA"/>
          </w:rPr>
          <w:t xml:space="preserve"> </w:t>
        </w:r>
        <w:r w:rsidR="004E7491" w:rsidRPr="00FF19BC">
          <w:rPr>
            <w:rFonts w:ascii="Times New Roman" w:hAnsi="Times New Roman" w:cs="Times New Roman"/>
            <w:color w:val="000000" w:themeColor="text1"/>
            <w:sz w:val="28"/>
            <w:szCs w:val="28"/>
          </w:rPr>
          <w:t>V</w:t>
        </w:r>
        <w:r w:rsidR="004E7491" w:rsidRPr="00FF19BC">
          <w:rPr>
            <w:rFonts w:ascii="Times New Roman" w:hAnsi="Times New Roman" w:cs="Times New Roman"/>
            <w:color w:val="000000" w:themeColor="text1"/>
            <w:sz w:val="28"/>
            <w:szCs w:val="28"/>
            <w:lang w:val="uk-UA"/>
          </w:rPr>
          <w:t>.</w:t>
        </w:r>
        <w:r w:rsidR="004E7491" w:rsidRPr="00FF19BC">
          <w:rPr>
            <w:rFonts w:ascii="Times New Roman" w:hAnsi="Times New Roman" w:cs="Times New Roman"/>
            <w:color w:val="000000" w:themeColor="text1"/>
            <w:sz w:val="28"/>
            <w:szCs w:val="28"/>
          </w:rPr>
          <w:t>A</w:t>
        </w:r>
        <w:r w:rsidR="004E7491" w:rsidRPr="00FF19BC">
          <w:rPr>
            <w:rFonts w:ascii="Times New Roman" w:hAnsi="Times New Roman" w:cs="Times New Roman"/>
            <w:color w:val="000000" w:themeColor="text1"/>
            <w:sz w:val="28"/>
            <w:szCs w:val="28"/>
            <w:lang w:val="uk-UA"/>
          </w:rPr>
          <w:t xml:space="preserve">., </w:t>
        </w:r>
      </w:hyperlink>
      <w:hyperlink r:id="rId14" w:history="1">
        <w:proofErr w:type="spellStart"/>
        <w:r w:rsidR="004E7491" w:rsidRPr="00FF19BC">
          <w:rPr>
            <w:rFonts w:ascii="Times New Roman" w:hAnsi="Times New Roman" w:cs="Times New Roman"/>
            <w:color w:val="000000" w:themeColor="text1"/>
            <w:sz w:val="28"/>
            <w:szCs w:val="28"/>
          </w:rPr>
          <w:t>Garmash</w:t>
        </w:r>
        <w:proofErr w:type="spellEnd"/>
        <w:r w:rsidR="004E7491" w:rsidRPr="00FF19BC">
          <w:rPr>
            <w:rFonts w:ascii="Times New Roman" w:hAnsi="Times New Roman" w:cs="Times New Roman"/>
            <w:color w:val="000000" w:themeColor="text1"/>
            <w:sz w:val="28"/>
            <w:szCs w:val="28"/>
            <w:lang w:val="uk-UA"/>
          </w:rPr>
          <w:t xml:space="preserve"> </w:t>
        </w:r>
        <w:r w:rsidR="004E7491" w:rsidRPr="00FF19BC">
          <w:rPr>
            <w:rFonts w:ascii="Times New Roman" w:hAnsi="Times New Roman" w:cs="Times New Roman"/>
            <w:color w:val="000000" w:themeColor="text1"/>
            <w:sz w:val="28"/>
            <w:szCs w:val="28"/>
          </w:rPr>
          <w:t>S</w:t>
        </w:r>
        <w:r w:rsidR="004E7491" w:rsidRPr="00FF19BC">
          <w:rPr>
            <w:rFonts w:ascii="Times New Roman" w:hAnsi="Times New Roman" w:cs="Times New Roman"/>
            <w:color w:val="000000" w:themeColor="text1"/>
            <w:sz w:val="28"/>
            <w:szCs w:val="28"/>
            <w:lang w:val="uk-UA"/>
          </w:rPr>
          <w:t>.</w:t>
        </w:r>
        <w:r w:rsidR="004E7491" w:rsidRPr="00FF19BC">
          <w:rPr>
            <w:rFonts w:ascii="Times New Roman" w:hAnsi="Times New Roman" w:cs="Times New Roman"/>
            <w:color w:val="000000" w:themeColor="text1"/>
            <w:sz w:val="28"/>
            <w:szCs w:val="28"/>
          </w:rPr>
          <w:t>V</w:t>
        </w:r>
        <w:r w:rsidR="004E7491" w:rsidRPr="00FF19BC">
          <w:rPr>
            <w:rFonts w:ascii="Times New Roman" w:hAnsi="Times New Roman" w:cs="Times New Roman"/>
            <w:color w:val="000000" w:themeColor="text1"/>
            <w:sz w:val="28"/>
            <w:szCs w:val="28"/>
            <w:lang w:val="uk-UA"/>
          </w:rPr>
          <w:t>.,</w:t>
        </w:r>
      </w:hyperlink>
      <w:r w:rsidR="004E7491" w:rsidRPr="00FF19BC">
        <w:rPr>
          <w:rFonts w:ascii="Times New Roman" w:hAnsi="Times New Roman" w:cs="Times New Roman"/>
          <w:color w:val="000000" w:themeColor="text1"/>
          <w:sz w:val="28"/>
          <w:szCs w:val="28"/>
          <w:lang w:val="uk-UA"/>
        </w:rPr>
        <w:t xml:space="preserve"> </w:t>
      </w:r>
      <w:hyperlink r:id="rId15" w:history="1">
        <w:proofErr w:type="spellStart"/>
        <w:r w:rsidR="004E7491" w:rsidRPr="00FF19BC">
          <w:rPr>
            <w:rFonts w:ascii="Times New Roman" w:hAnsi="Times New Roman" w:cs="Times New Roman"/>
            <w:color w:val="000000" w:themeColor="text1"/>
            <w:sz w:val="28"/>
            <w:szCs w:val="28"/>
          </w:rPr>
          <w:t>Danko</w:t>
        </w:r>
        <w:proofErr w:type="spellEnd"/>
        <w:r w:rsidR="004E7491" w:rsidRPr="00FF19BC">
          <w:rPr>
            <w:rFonts w:ascii="Times New Roman" w:hAnsi="Times New Roman" w:cs="Times New Roman"/>
            <w:color w:val="000000" w:themeColor="text1"/>
            <w:sz w:val="28"/>
            <w:szCs w:val="28"/>
            <w:lang w:val="uk-UA"/>
          </w:rPr>
          <w:t xml:space="preserve">, </w:t>
        </w:r>
        <w:r w:rsidR="004E7491" w:rsidRPr="00FF19BC">
          <w:rPr>
            <w:rFonts w:ascii="Times New Roman" w:hAnsi="Times New Roman" w:cs="Times New Roman"/>
            <w:color w:val="000000" w:themeColor="text1"/>
            <w:sz w:val="28"/>
            <w:szCs w:val="28"/>
          </w:rPr>
          <w:t>T</w:t>
        </w:r>
        <w:r w:rsidR="004E7491" w:rsidRPr="00FF19BC">
          <w:rPr>
            <w:rFonts w:ascii="Times New Roman" w:hAnsi="Times New Roman" w:cs="Times New Roman"/>
            <w:color w:val="000000" w:themeColor="text1"/>
            <w:sz w:val="28"/>
            <w:szCs w:val="28"/>
            <w:lang w:val="uk-UA"/>
          </w:rPr>
          <w:t>.</w:t>
        </w:r>
        <w:r w:rsidR="004E7491" w:rsidRPr="00FF19BC">
          <w:rPr>
            <w:rFonts w:ascii="Times New Roman" w:hAnsi="Times New Roman" w:cs="Times New Roman"/>
            <w:color w:val="000000" w:themeColor="text1"/>
            <w:sz w:val="28"/>
            <w:szCs w:val="28"/>
          </w:rPr>
          <w:t>V</w:t>
        </w:r>
        <w:r w:rsidR="004E7491" w:rsidRPr="00FF19BC">
          <w:rPr>
            <w:rFonts w:ascii="Times New Roman" w:hAnsi="Times New Roman" w:cs="Times New Roman"/>
            <w:color w:val="000000" w:themeColor="text1"/>
            <w:sz w:val="28"/>
            <w:szCs w:val="28"/>
            <w:lang w:val="uk-UA"/>
          </w:rPr>
          <w:t>.</w:t>
        </w:r>
      </w:hyperlink>
      <w:r w:rsidR="004E7491" w:rsidRPr="00FF19BC">
        <w:rPr>
          <w:rFonts w:ascii="Times New Roman" w:hAnsi="Times New Roman" w:cs="Times New Roman"/>
          <w:color w:val="000000" w:themeColor="text1"/>
          <w:sz w:val="28"/>
          <w:szCs w:val="28"/>
          <w:lang w:val="uk-UA"/>
        </w:rPr>
        <w:t xml:space="preserve"> </w:t>
      </w:r>
      <w:r w:rsidR="004E7491" w:rsidRPr="00FF19BC">
        <w:rPr>
          <w:rFonts w:ascii="Times New Roman" w:eastAsia="Calibri" w:hAnsi="Times New Roman" w:cs="Times New Roman"/>
          <w:color w:val="000000" w:themeColor="text1"/>
          <w:sz w:val="28"/>
          <w:szCs w:val="28"/>
          <w:shd w:val="clear" w:color="auto" w:fill="FFFFFF"/>
          <w:lang w:val="en-US"/>
        </w:rPr>
        <w:t xml:space="preserve">Ensuring the Sustainable Development of an Industrial Enterprise on the Principle of Compliance-Safety // </w:t>
      </w:r>
      <w:r w:rsidR="004E7491" w:rsidRPr="00FF19BC">
        <w:rPr>
          <w:rFonts w:ascii="Times New Roman" w:eastAsia="Calibri" w:hAnsi="Times New Roman" w:cs="Times New Roman"/>
          <w:i/>
          <w:iCs/>
          <w:color w:val="000000" w:themeColor="text1"/>
          <w:sz w:val="28"/>
          <w:szCs w:val="28"/>
          <w:shd w:val="clear" w:color="auto" w:fill="FFFFFF"/>
          <w:lang w:val="en-US"/>
        </w:rPr>
        <w:t xml:space="preserve">Studies of Applied Economics. Spec. </w:t>
      </w:r>
      <w:proofErr w:type="spellStart"/>
      <w:r w:rsidR="004E7491" w:rsidRPr="00FF19BC">
        <w:rPr>
          <w:rFonts w:ascii="Times New Roman" w:eastAsia="Calibri" w:hAnsi="Times New Roman" w:cs="Times New Roman"/>
          <w:i/>
          <w:iCs/>
          <w:color w:val="000000" w:themeColor="text1"/>
          <w:sz w:val="28"/>
          <w:szCs w:val="28"/>
          <w:shd w:val="clear" w:color="auto" w:fill="FFFFFF"/>
          <w:lang w:val="en-US"/>
        </w:rPr>
        <w:t>Iss</w:t>
      </w:r>
      <w:proofErr w:type="spellEnd"/>
      <w:r w:rsidR="004E7491" w:rsidRPr="00FF19BC">
        <w:rPr>
          <w:rFonts w:ascii="Times New Roman" w:eastAsia="Calibri" w:hAnsi="Times New Roman" w:cs="Times New Roman"/>
          <w:i/>
          <w:iCs/>
          <w:color w:val="000000" w:themeColor="text1"/>
          <w:sz w:val="28"/>
          <w:szCs w:val="28"/>
          <w:shd w:val="clear" w:color="auto" w:fill="FFFFFF"/>
          <w:lang w:val="en-US"/>
        </w:rPr>
        <w:t xml:space="preserve">.: </w:t>
      </w:r>
      <w:r w:rsidR="004E7491" w:rsidRPr="00FF19BC">
        <w:rPr>
          <w:rFonts w:ascii="Times New Roman" w:eastAsia="Calibri" w:hAnsi="Times New Roman" w:cs="Times New Roman"/>
          <w:i/>
          <w:iCs/>
          <w:color w:val="000000" w:themeColor="text1"/>
          <w:spacing w:val="-4"/>
          <w:sz w:val="28"/>
          <w:szCs w:val="28"/>
          <w:shd w:val="clear" w:color="auto" w:fill="FFFFFF"/>
          <w:lang w:val="en-US"/>
        </w:rPr>
        <w:t>Innovation in the Economy and Society of the Digital Age</w:t>
      </w:r>
      <w:r w:rsidR="004E7491" w:rsidRPr="00FF19BC">
        <w:rPr>
          <w:rFonts w:ascii="Times New Roman" w:eastAsia="Calibri" w:hAnsi="Times New Roman" w:cs="Times New Roman"/>
          <w:color w:val="000000" w:themeColor="text1"/>
          <w:spacing w:val="-4"/>
          <w:sz w:val="28"/>
          <w:szCs w:val="28"/>
          <w:shd w:val="clear" w:color="auto" w:fill="FFFFFF"/>
          <w:lang w:val="en-US"/>
        </w:rPr>
        <w:t xml:space="preserve">. 2021. </w:t>
      </w:r>
      <w:proofErr w:type="spellStart"/>
      <w:r w:rsidR="004E7491" w:rsidRPr="00FF19BC">
        <w:rPr>
          <w:rFonts w:ascii="Times New Roman" w:eastAsia="Calibri" w:hAnsi="Times New Roman" w:cs="Times New Roman"/>
          <w:color w:val="000000" w:themeColor="text1"/>
          <w:spacing w:val="-4"/>
          <w:sz w:val="28"/>
          <w:szCs w:val="28"/>
          <w:shd w:val="clear" w:color="auto" w:fill="FFFFFF"/>
        </w:rPr>
        <w:t>Vol</w:t>
      </w:r>
      <w:proofErr w:type="spellEnd"/>
      <w:r w:rsidR="004E7491" w:rsidRPr="00FF19BC">
        <w:rPr>
          <w:rFonts w:ascii="Times New Roman" w:eastAsia="Calibri" w:hAnsi="Times New Roman" w:cs="Times New Roman"/>
          <w:color w:val="000000" w:themeColor="text1"/>
          <w:spacing w:val="-4"/>
          <w:sz w:val="28"/>
          <w:szCs w:val="28"/>
          <w:shd w:val="clear" w:color="auto" w:fill="FFFFFF"/>
        </w:rPr>
        <w:t>. 39, № 5. 11 p.</w:t>
      </w:r>
      <w:r w:rsidR="004E7491" w:rsidRPr="00FF19BC">
        <w:rPr>
          <w:rFonts w:ascii="Times New Roman" w:eastAsia="Calibri" w:hAnsi="Times New Roman" w:cs="Times New Roman"/>
          <w:color w:val="000000" w:themeColor="text1"/>
          <w:sz w:val="28"/>
          <w:szCs w:val="28"/>
        </w:rPr>
        <w:t xml:space="preserve"> </w:t>
      </w:r>
    </w:p>
    <w:p w14:paraId="7F55EE42" w14:textId="77777777" w:rsidR="004E7491" w:rsidRPr="00FF19BC" w:rsidRDefault="004E7491" w:rsidP="004E7491">
      <w:pPr>
        <w:pStyle w:val="a3"/>
        <w:numPr>
          <w:ilvl w:val="1"/>
          <w:numId w:val="2"/>
        </w:numPr>
        <w:shd w:val="clear" w:color="auto" w:fill="FFFFFF"/>
        <w:tabs>
          <w:tab w:val="left" w:pos="1134"/>
        </w:tabs>
        <w:spacing w:after="0" w:line="240" w:lineRule="auto"/>
        <w:ind w:left="0" w:firstLine="709"/>
        <w:jc w:val="both"/>
        <w:rPr>
          <w:rFonts w:ascii="Times New Roman" w:eastAsia="Times New Roman" w:hAnsi="Times New Roman" w:cs="Times New Roman"/>
          <w:sz w:val="28"/>
          <w:szCs w:val="28"/>
          <w:lang w:val="uk-UA" w:eastAsia="ru-RU"/>
        </w:rPr>
      </w:pPr>
      <w:proofErr w:type="spellStart"/>
      <w:r w:rsidRPr="00FF19BC">
        <w:rPr>
          <w:rFonts w:ascii="Times New Roman" w:hAnsi="Times New Roman" w:cs="Times New Roman"/>
          <w:color w:val="000000" w:themeColor="text1"/>
          <w:spacing w:val="-6"/>
          <w:sz w:val="28"/>
          <w:szCs w:val="28"/>
          <w:lang w:val="en-US"/>
        </w:rPr>
        <w:t>Kosenko</w:t>
      </w:r>
      <w:proofErr w:type="spellEnd"/>
      <w:r w:rsidRPr="00FF19BC">
        <w:rPr>
          <w:rFonts w:ascii="Times New Roman" w:hAnsi="Times New Roman" w:cs="Times New Roman"/>
          <w:color w:val="000000" w:themeColor="text1"/>
          <w:spacing w:val="-6"/>
          <w:sz w:val="28"/>
          <w:szCs w:val="28"/>
          <w:lang w:val="en-US"/>
        </w:rPr>
        <w:t xml:space="preserve"> O.P., </w:t>
      </w:r>
      <w:proofErr w:type="spellStart"/>
      <w:r w:rsidRPr="00FF19BC">
        <w:rPr>
          <w:rFonts w:ascii="Times New Roman" w:hAnsi="Times New Roman" w:cs="Times New Roman"/>
          <w:color w:val="000000" w:themeColor="text1"/>
          <w:spacing w:val="-6"/>
          <w:sz w:val="28"/>
          <w:szCs w:val="28"/>
          <w:lang w:val="en-US"/>
        </w:rPr>
        <w:t>Kobielieva</w:t>
      </w:r>
      <w:proofErr w:type="spellEnd"/>
      <w:r w:rsidRPr="00FF19BC">
        <w:rPr>
          <w:rFonts w:ascii="Times New Roman" w:hAnsi="Times New Roman" w:cs="Times New Roman"/>
          <w:color w:val="000000" w:themeColor="text1"/>
          <w:spacing w:val="-6"/>
          <w:sz w:val="28"/>
          <w:szCs w:val="28"/>
          <w:lang w:val="en-US"/>
        </w:rPr>
        <w:t xml:space="preserve"> T.O., </w:t>
      </w:r>
      <w:proofErr w:type="spellStart"/>
      <w:r w:rsidRPr="00FF19BC">
        <w:rPr>
          <w:rFonts w:ascii="Times New Roman" w:hAnsi="Times New Roman" w:cs="Times New Roman"/>
          <w:color w:val="000000" w:themeColor="text1"/>
          <w:spacing w:val="-6"/>
          <w:sz w:val="28"/>
          <w:szCs w:val="28"/>
          <w:lang w:val="en-US"/>
        </w:rPr>
        <w:t>Tkacheva</w:t>
      </w:r>
      <w:proofErr w:type="spellEnd"/>
      <w:r w:rsidRPr="00FF19BC">
        <w:rPr>
          <w:rFonts w:ascii="Times New Roman" w:hAnsi="Times New Roman" w:cs="Times New Roman"/>
          <w:color w:val="000000" w:themeColor="text1"/>
          <w:spacing w:val="-6"/>
          <w:sz w:val="28"/>
          <w:szCs w:val="28"/>
          <w:lang w:val="en-US"/>
        </w:rPr>
        <w:t xml:space="preserve"> N.P. Monitoring the commercial </w:t>
      </w:r>
      <w:r w:rsidRPr="00FF19BC">
        <w:rPr>
          <w:rFonts w:ascii="Times New Roman" w:hAnsi="Times New Roman" w:cs="Times New Roman"/>
          <w:color w:val="000000" w:themeColor="text1"/>
          <w:spacing w:val="-10"/>
          <w:sz w:val="28"/>
          <w:szCs w:val="28"/>
          <w:lang w:val="en-US"/>
        </w:rPr>
        <w:t xml:space="preserve">potential of intellectual property // </w:t>
      </w:r>
      <w:r w:rsidRPr="00FF19BC">
        <w:rPr>
          <w:rFonts w:ascii="Times New Roman" w:hAnsi="Times New Roman" w:cs="Times New Roman"/>
          <w:i/>
          <w:iCs/>
          <w:color w:val="000000" w:themeColor="text1"/>
          <w:spacing w:val="-10"/>
          <w:sz w:val="28"/>
          <w:szCs w:val="28"/>
          <w:lang w:val="en-US"/>
        </w:rPr>
        <w:t xml:space="preserve">Scientific bulletin of </w:t>
      </w:r>
      <w:proofErr w:type="spellStart"/>
      <w:r w:rsidRPr="00FF19BC">
        <w:rPr>
          <w:rFonts w:ascii="Times New Roman" w:hAnsi="Times New Roman" w:cs="Times New Roman"/>
          <w:i/>
          <w:iCs/>
          <w:color w:val="000000" w:themeColor="text1"/>
          <w:spacing w:val="-10"/>
          <w:sz w:val="28"/>
          <w:szCs w:val="28"/>
          <w:lang w:val="en-US"/>
        </w:rPr>
        <w:t>Polissia</w:t>
      </w:r>
      <w:proofErr w:type="spellEnd"/>
      <w:r w:rsidRPr="00FF19BC">
        <w:rPr>
          <w:rFonts w:ascii="Times New Roman" w:hAnsi="Times New Roman" w:cs="Times New Roman"/>
          <w:color w:val="000000" w:themeColor="text1"/>
          <w:spacing w:val="-10"/>
          <w:sz w:val="28"/>
          <w:szCs w:val="28"/>
          <w:lang w:val="en-US"/>
        </w:rPr>
        <w:t xml:space="preserve">. 2017. №1, </w:t>
      </w:r>
      <w:r w:rsidRPr="00FF19BC">
        <w:rPr>
          <w:rFonts w:ascii="Times New Roman" w:hAnsi="Times New Roman" w:cs="Times New Roman"/>
          <w:color w:val="000000" w:themeColor="text1"/>
          <w:spacing w:val="-10"/>
          <w:sz w:val="28"/>
          <w:szCs w:val="28"/>
        </w:rPr>
        <w:t>ч</w:t>
      </w:r>
      <w:r w:rsidRPr="00FF19BC">
        <w:rPr>
          <w:rFonts w:ascii="Times New Roman" w:hAnsi="Times New Roman" w:cs="Times New Roman"/>
          <w:color w:val="000000" w:themeColor="text1"/>
          <w:spacing w:val="-10"/>
          <w:sz w:val="28"/>
          <w:szCs w:val="28"/>
          <w:lang w:val="en-US"/>
        </w:rPr>
        <w:t xml:space="preserve">.2. </w:t>
      </w:r>
      <w:r w:rsidRPr="00FF19BC">
        <w:rPr>
          <w:rFonts w:ascii="Times New Roman" w:hAnsi="Times New Roman" w:cs="Times New Roman"/>
          <w:color w:val="000000" w:themeColor="text1"/>
          <w:spacing w:val="-10"/>
          <w:sz w:val="28"/>
          <w:szCs w:val="28"/>
        </w:rPr>
        <w:t>С</w:t>
      </w:r>
      <w:r w:rsidRPr="00FF19BC">
        <w:rPr>
          <w:rFonts w:ascii="Times New Roman" w:hAnsi="Times New Roman" w:cs="Times New Roman"/>
          <w:color w:val="000000" w:themeColor="text1"/>
          <w:spacing w:val="-10"/>
          <w:sz w:val="28"/>
          <w:szCs w:val="28"/>
          <w:lang w:val="en-US"/>
        </w:rPr>
        <w:t>.140-145.</w:t>
      </w:r>
    </w:p>
    <w:p w14:paraId="07F38192" w14:textId="77777777" w:rsidR="00D61B72" w:rsidRPr="00FF19BC" w:rsidRDefault="00D61B72" w:rsidP="00D61B72">
      <w:pPr>
        <w:pStyle w:val="a3"/>
        <w:numPr>
          <w:ilvl w:val="1"/>
          <w:numId w:val="2"/>
        </w:numPr>
        <w:shd w:val="clear" w:color="auto" w:fill="FFFFFF"/>
        <w:tabs>
          <w:tab w:val="left" w:pos="1134"/>
        </w:tabs>
        <w:spacing w:after="0" w:line="240" w:lineRule="auto"/>
        <w:ind w:left="0" w:firstLine="709"/>
        <w:jc w:val="both"/>
        <w:rPr>
          <w:rFonts w:ascii="Times New Roman" w:eastAsia="Times New Roman" w:hAnsi="Times New Roman" w:cs="Times New Roman"/>
          <w:sz w:val="28"/>
          <w:szCs w:val="28"/>
          <w:lang w:val="uk-UA" w:eastAsia="ru-RU"/>
        </w:rPr>
      </w:pPr>
      <w:proofErr w:type="spellStart"/>
      <w:r w:rsidRPr="00FF19BC">
        <w:rPr>
          <w:rFonts w:ascii="Times New Roman" w:eastAsia="Calibri" w:hAnsi="Times New Roman" w:cs="Times New Roman"/>
          <w:sz w:val="28"/>
          <w:szCs w:val="28"/>
        </w:rPr>
        <w:t>Перерва</w:t>
      </w:r>
      <w:proofErr w:type="spellEnd"/>
      <w:r w:rsidRPr="00FF19BC">
        <w:rPr>
          <w:rFonts w:ascii="Times New Roman" w:eastAsia="Calibri" w:hAnsi="Times New Roman" w:cs="Times New Roman"/>
          <w:sz w:val="28"/>
          <w:szCs w:val="28"/>
        </w:rPr>
        <w:t xml:space="preserve"> П.Г. </w:t>
      </w:r>
      <w:proofErr w:type="spellStart"/>
      <w:r w:rsidRPr="00FF19BC">
        <w:rPr>
          <w:rFonts w:ascii="Times New Roman" w:eastAsia="Calibri" w:hAnsi="Times New Roman" w:cs="Times New Roman"/>
          <w:sz w:val="28"/>
          <w:szCs w:val="28"/>
        </w:rPr>
        <w:t>Самомаркетинг</w:t>
      </w:r>
      <w:proofErr w:type="spellEnd"/>
      <w:r w:rsidRPr="00FF19BC">
        <w:rPr>
          <w:rFonts w:ascii="Times New Roman" w:eastAsia="Calibri" w:hAnsi="Times New Roman" w:cs="Times New Roman"/>
          <w:sz w:val="28"/>
          <w:szCs w:val="28"/>
        </w:rPr>
        <w:t xml:space="preserve"> менеджера и бизнесмена. Ростов н/Д: Феникс, 2003. 592 с.</w:t>
      </w:r>
    </w:p>
    <w:p w14:paraId="23BE83B9" w14:textId="77777777" w:rsidR="00D61B72" w:rsidRPr="00FF19BC" w:rsidRDefault="00D61B72" w:rsidP="00D61B72">
      <w:pPr>
        <w:pStyle w:val="a3"/>
        <w:numPr>
          <w:ilvl w:val="1"/>
          <w:numId w:val="2"/>
        </w:numPr>
        <w:shd w:val="clear" w:color="auto" w:fill="FFFFFF"/>
        <w:tabs>
          <w:tab w:val="left" w:pos="1134"/>
        </w:tabs>
        <w:spacing w:after="0" w:line="240" w:lineRule="auto"/>
        <w:ind w:left="0" w:firstLine="709"/>
        <w:jc w:val="both"/>
        <w:rPr>
          <w:rFonts w:ascii="Times New Roman" w:eastAsia="Times New Roman" w:hAnsi="Times New Roman" w:cs="Times New Roman"/>
          <w:sz w:val="28"/>
          <w:szCs w:val="28"/>
          <w:lang w:val="uk-UA" w:eastAsia="ru-RU"/>
        </w:rPr>
      </w:pPr>
      <w:r w:rsidRPr="00FF19BC">
        <w:rPr>
          <w:rFonts w:ascii="Times New Roman" w:eastAsia="Calibri" w:hAnsi="Times New Roman" w:cs="Times New Roman"/>
          <w:sz w:val="28"/>
          <w:szCs w:val="28"/>
          <w:shd w:val="clear" w:color="auto" w:fill="FFFFFF"/>
        </w:rPr>
        <w:t xml:space="preserve">Перерва П.Г. Комплаенс-программа промышленного предприятия: </w:t>
      </w:r>
      <w:r w:rsidRPr="00FF19BC">
        <w:rPr>
          <w:rFonts w:ascii="Times New Roman" w:eastAsia="Calibri" w:hAnsi="Times New Roman" w:cs="Times New Roman"/>
          <w:spacing w:val="-8"/>
          <w:sz w:val="28"/>
          <w:szCs w:val="28"/>
          <w:shd w:val="clear" w:color="auto" w:fill="FFFFFF"/>
        </w:rPr>
        <w:t xml:space="preserve">сущность и задачи // </w:t>
      </w:r>
      <w:proofErr w:type="spellStart"/>
      <w:r w:rsidRPr="00FF19BC">
        <w:rPr>
          <w:rFonts w:ascii="Times New Roman" w:eastAsia="Calibri" w:hAnsi="Times New Roman" w:cs="Times New Roman"/>
          <w:i/>
          <w:iCs/>
          <w:spacing w:val="-8"/>
          <w:sz w:val="28"/>
          <w:szCs w:val="28"/>
          <w:shd w:val="clear" w:color="auto" w:fill="FFFFFF"/>
        </w:rPr>
        <w:t>Вісник</w:t>
      </w:r>
      <w:proofErr w:type="spellEnd"/>
      <w:r w:rsidRPr="00FF19BC">
        <w:rPr>
          <w:rFonts w:ascii="Times New Roman" w:eastAsia="Calibri" w:hAnsi="Times New Roman" w:cs="Times New Roman"/>
          <w:i/>
          <w:iCs/>
          <w:spacing w:val="-8"/>
          <w:sz w:val="28"/>
          <w:szCs w:val="28"/>
          <w:shd w:val="clear" w:color="auto" w:fill="FFFFFF"/>
        </w:rPr>
        <w:t xml:space="preserve"> НТУ "ХПІ".</w:t>
      </w:r>
      <w:r w:rsidRPr="00FF19BC">
        <w:rPr>
          <w:rFonts w:ascii="Times New Roman" w:eastAsia="Calibri" w:hAnsi="Times New Roman" w:cs="Times New Roman"/>
          <w:spacing w:val="-8"/>
          <w:sz w:val="28"/>
          <w:szCs w:val="28"/>
          <w:shd w:val="clear" w:color="auto" w:fill="FFFFFF"/>
        </w:rPr>
        <w:t xml:space="preserve"> </w:t>
      </w:r>
      <w:proofErr w:type="spellStart"/>
      <w:proofErr w:type="gramStart"/>
      <w:r w:rsidRPr="00FF19BC">
        <w:rPr>
          <w:rFonts w:ascii="Times New Roman" w:eastAsia="Calibri" w:hAnsi="Times New Roman" w:cs="Times New Roman"/>
          <w:spacing w:val="-8"/>
          <w:sz w:val="28"/>
          <w:szCs w:val="28"/>
          <w:shd w:val="clear" w:color="auto" w:fill="FFFFFF"/>
        </w:rPr>
        <w:t>Харків</w:t>
      </w:r>
      <w:proofErr w:type="spellEnd"/>
      <w:r w:rsidRPr="00FF19BC">
        <w:rPr>
          <w:rFonts w:ascii="Times New Roman" w:eastAsia="Calibri" w:hAnsi="Times New Roman" w:cs="Times New Roman"/>
          <w:spacing w:val="-8"/>
          <w:sz w:val="28"/>
          <w:szCs w:val="28"/>
          <w:shd w:val="clear" w:color="auto" w:fill="FFFFFF"/>
        </w:rPr>
        <w:t xml:space="preserve"> :</w:t>
      </w:r>
      <w:proofErr w:type="gramEnd"/>
      <w:r w:rsidRPr="00FF19BC">
        <w:rPr>
          <w:rFonts w:ascii="Times New Roman" w:eastAsia="Calibri" w:hAnsi="Times New Roman" w:cs="Times New Roman"/>
          <w:spacing w:val="-8"/>
          <w:sz w:val="28"/>
          <w:szCs w:val="28"/>
          <w:shd w:val="clear" w:color="auto" w:fill="FFFFFF"/>
        </w:rPr>
        <w:t xml:space="preserve"> НТУ "ХПІ", 2017. № 24. С. 153-158.</w:t>
      </w:r>
    </w:p>
    <w:p w14:paraId="5ED02732" w14:textId="77777777" w:rsidR="00D61B72" w:rsidRPr="00FF19BC" w:rsidRDefault="00D61B72" w:rsidP="00D61B72">
      <w:pPr>
        <w:pStyle w:val="a3"/>
        <w:numPr>
          <w:ilvl w:val="1"/>
          <w:numId w:val="2"/>
        </w:numPr>
        <w:shd w:val="clear" w:color="auto" w:fill="FFFFFF"/>
        <w:tabs>
          <w:tab w:val="left" w:pos="1134"/>
        </w:tabs>
        <w:spacing w:after="0" w:line="240" w:lineRule="auto"/>
        <w:ind w:left="0" w:firstLine="709"/>
        <w:jc w:val="both"/>
        <w:rPr>
          <w:rFonts w:ascii="Times New Roman" w:eastAsia="Times New Roman" w:hAnsi="Times New Roman" w:cs="Times New Roman"/>
          <w:sz w:val="28"/>
          <w:szCs w:val="28"/>
          <w:lang w:val="uk-UA" w:eastAsia="ru-RU"/>
        </w:rPr>
      </w:pPr>
      <w:proofErr w:type="spellStart"/>
      <w:r w:rsidRPr="00FF19BC">
        <w:rPr>
          <w:rFonts w:ascii="Times New Roman" w:hAnsi="Times New Roman" w:cs="Times New Roman"/>
          <w:spacing w:val="-6"/>
          <w:sz w:val="28"/>
          <w:szCs w:val="28"/>
        </w:rPr>
        <w:t>Старостіна</w:t>
      </w:r>
      <w:proofErr w:type="spellEnd"/>
      <w:r w:rsidRPr="00FF19BC">
        <w:rPr>
          <w:rFonts w:ascii="Times New Roman" w:hAnsi="Times New Roman" w:cs="Times New Roman"/>
          <w:spacing w:val="-6"/>
          <w:sz w:val="28"/>
          <w:szCs w:val="28"/>
        </w:rPr>
        <w:t xml:space="preserve"> А.О. Маркетинг: </w:t>
      </w:r>
      <w:proofErr w:type="spellStart"/>
      <w:r w:rsidRPr="00FF19BC">
        <w:rPr>
          <w:rFonts w:ascii="Times New Roman" w:hAnsi="Times New Roman" w:cs="Times New Roman"/>
          <w:spacing w:val="-6"/>
          <w:sz w:val="28"/>
          <w:szCs w:val="28"/>
        </w:rPr>
        <w:t>теорія</w:t>
      </w:r>
      <w:proofErr w:type="spellEnd"/>
      <w:r w:rsidRPr="00FF19BC">
        <w:rPr>
          <w:rFonts w:ascii="Times New Roman" w:hAnsi="Times New Roman" w:cs="Times New Roman"/>
          <w:spacing w:val="-6"/>
          <w:sz w:val="28"/>
          <w:szCs w:val="28"/>
        </w:rPr>
        <w:t xml:space="preserve">, </w:t>
      </w:r>
      <w:proofErr w:type="spellStart"/>
      <w:r w:rsidRPr="00FF19BC">
        <w:rPr>
          <w:rFonts w:ascii="Times New Roman" w:hAnsi="Times New Roman" w:cs="Times New Roman"/>
          <w:spacing w:val="-6"/>
          <w:sz w:val="28"/>
          <w:szCs w:val="28"/>
        </w:rPr>
        <w:t>світовий</w:t>
      </w:r>
      <w:proofErr w:type="spellEnd"/>
      <w:r w:rsidRPr="00FF19BC">
        <w:rPr>
          <w:rFonts w:ascii="Times New Roman" w:hAnsi="Times New Roman" w:cs="Times New Roman"/>
          <w:spacing w:val="-6"/>
          <w:sz w:val="28"/>
          <w:szCs w:val="28"/>
        </w:rPr>
        <w:t xml:space="preserve"> </w:t>
      </w:r>
      <w:proofErr w:type="spellStart"/>
      <w:r w:rsidRPr="00FF19BC">
        <w:rPr>
          <w:rFonts w:ascii="Times New Roman" w:hAnsi="Times New Roman" w:cs="Times New Roman"/>
          <w:spacing w:val="-6"/>
          <w:sz w:val="28"/>
          <w:szCs w:val="28"/>
        </w:rPr>
        <w:t>досвід</w:t>
      </w:r>
      <w:proofErr w:type="spellEnd"/>
      <w:r w:rsidRPr="00FF19BC">
        <w:rPr>
          <w:rFonts w:ascii="Times New Roman" w:hAnsi="Times New Roman" w:cs="Times New Roman"/>
          <w:spacing w:val="-6"/>
          <w:sz w:val="28"/>
          <w:szCs w:val="28"/>
        </w:rPr>
        <w:t xml:space="preserve">, </w:t>
      </w:r>
      <w:proofErr w:type="spellStart"/>
      <w:r w:rsidRPr="00FF19BC">
        <w:rPr>
          <w:rFonts w:ascii="Times New Roman" w:hAnsi="Times New Roman" w:cs="Times New Roman"/>
          <w:spacing w:val="-6"/>
          <w:sz w:val="28"/>
          <w:szCs w:val="28"/>
        </w:rPr>
        <w:t>українська</w:t>
      </w:r>
      <w:proofErr w:type="spellEnd"/>
      <w:r w:rsidRPr="00FF19BC">
        <w:rPr>
          <w:rFonts w:ascii="Times New Roman" w:hAnsi="Times New Roman" w:cs="Times New Roman"/>
          <w:spacing w:val="-6"/>
          <w:sz w:val="28"/>
          <w:szCs w:val="28"/>
        </w:rPr>
        <w:t xml:space="preserve"> практика: </w:t>
      </w:r>
      <w:proofErr w:type="spellStart"/>
      <w:r w:rsidRPr="00FF19BC">
        <w:rPr>
          <w:rFonts w:ascii="Times New Roman" w:hAnsi="Times New Roman" w:cs="Times New Roman"/>
          <w:spacing w:val="-6"/>
          <w:sz w:val="28"/>
          <w:szCs w:val="28"/>
        </w:rPr>
        <w:t>підруч</w:t>
      </w:r>
      <w:proofErr w:type="spellEnd"/>
      <w:r w:rsidRPr="00FF19BC">
        <w:rPr>
          <w:rFonts w:ascii="Times New Roman" w:hAnsi="Times New Roman" w:cs="Times New Roman"/>
          <w:spacing w:val="-6"/>
          <w:sz w:val="28"/>
          <w:szCs w:val="28"/>
        </w:rPr>
        <w:t xml:space="preserve">. К.: </w:t>
      </w:r>
      <w:proofErr w:type="spellStart"/>
      <w:r w:rsidRPr="00FF19BC">
        <w:rPr>
          <w:rFonts w:ascii="Times New Roman" w:hAnsi="Times New Roman" w:cs="Times New Roman"/>
          <w:i/>
          <w:spacing w:val="-6"/>
          <w:sz w:val="28"/>
          <w:szCs w:val="28"/>
        </w:rPr>
        <w:t>Знання</w:t>
      </w:r>
      <w:proofErr w:type="spellEnd"/>
      <w:r w:rsidRPr="00FF19BC">
        <w:rPr>
          <w:rFonts w:ascii="Times New Roman" w:hAnsi="Times New Roman" w:cs="Times New Roman"/>
          <w:spacing w:val="-6"/>
          <w:sz w:val="28"/>
          <w:szCs w:val="28"/>
        </w:rPr>
        <w:t>, 2009. 1070 с.</w:t>
      </w:r>
    </w:p>
    <w:p w14:paraId="727CA4F1" w14:textId="77777777" w:rsidR="00D61B72" w:rsidRPr="00FF19BC" w:rsidRDefault="00D61B72" w:rsidP="00D61B72">
      <w:pPr>
        <w:pStyle w:val="a3"/>
        <w:numPr>
          <w:ilvl w:val="1"/>
          <w:numId w:val="2"/>
        </w:numPr>
        <w:shd w:val="clear" w:color="auto" w:fill="FFFFFF"/>
        <w:tabs>
          <w:tab w:val="left" w:pos="1134"/>
        </w:tabs>
        <w:spacing w:after="0" w:line="240" w:lineRule="auto"/>
        <w:ind w:left="0" w:firstLine="709"/>
        <w:jc w:val="both"/>
        <w:rPr>
          <w:rFonts w:ascii="Times New Roman" w:eastAsia="Times New Roman" w:hAnsi="Times New Roman" w:cs="Times New Roman"/>
          <w:sz w:val="28"/>
          <w:szCs w:val="28"/>
          <w:lang w:val="uk-UA" w:eastAsia="ru-RU"/>
        </w:rPr>
      </w:pPr>
      <w:r w:rsidRPr="00FF19BC">
        <w:rPr>
          <w:rFonts w:ascii="Times New Roman" w:hAnsi="Times New Roman" w:cs="Times New Roman"/>
          <w:sz w:val="28"/>
          <w:szCs w:val="28"/>
          <w:lang w:val="uk-UA"/>
        </w:rPr>
        <w:t xml:space="preserve">Перерва П.Г. Управління маркетингом на машинобудівному </w:t>
      </w:r>
      <w:r w:rsidRPr="00FF19BC">
        <w:rPr>
          <w:rFonts w:ascii="Times New Roman" w:hAnsi="Times New Roman" w:cs="Times New Roman"/>
          <w:spacing w:val="-6"/>
          <w:sz w:val="28"/>
          <w:szCs w:val="28"/>
          <w:lang w:val="uk-UA"/>
        </w:rPr>
        <w:t xml:space="preserve">підприємстві // </w:t>
      </w:r>
      <w:proofErr w:type="spellStart"/>
      <w:r w:rsidRPr="00FF19BC">
        <w:rPr>
          <w:rFonts w:ascii="Times New Roman" w:hAnsi="Times New Roman" w:cs="Times New Roman"/>
          <w:spacing w:val="-6"/>
          <w:sz w:val="28"/>
          <w:szCs w:val="28"/>
          <w:lang w:val="uk-UA"/>
        </w:rPr>
        <w:t>Навч.посібник</w:t>
      </w:r>
      <w:proofErr w:type="spellEnd"/>
      <w:r w:rsidRPr="00FF19BC">
        <w:rPr>
          <w:rFonts w:ascii="Times New Roman" w:hAnsi="Times New Roman" w:cs="Times New Roman"/>
          <w:spacing w:val="-6"/>
          <w:sz w:val="28"/>
          <w:szCs w:val="28"/>
          <w:lang w:val="uk-UA"/>
        </w:rPr>
        <w:t xml:space="preserve"> для інж.-</w:t>
      </w:r>
      <w:proofErr w:type="spellStart"/>
      <w:r w:rsidRPr="00FF19BC">
        <w:rPr>
          <w:rFonts w:ascii="Times New Roman" w:hAnsi="Times New Roman" w:cs="Times New Roman"/>
          <w:spacing w:val="-6"/>
          <w:sz w:val="28"/>
          <w:szCs w:val="28"/>
          <w:lang w:val="uk-UA"/>
        </w:rPr>
        <w:t>техн.вузів</w:t>
      </w:r>
      <w:proofErr w:type="spellEnd"/>
      <w:r w:rsidRPr="00FF19BC">
        <w:rPr>
          <w:rFonts w:ascii="Times New Roman" w:hAnsi="Times New Roman" w:cs="Times New Roman"/>
          <w:spacing w:val="-6"/>
          <w:sz w:val="28"/>
          <w:szCs w:val="28"/>
          <w:lang w:val="uk-UA"/>
        </w:rPr>
        <w:t>. Харків: «Основа», 1993. 288с.</w:t>
      </w:r>
    </w:p>
    <w:p w14:paraId="32D0B474" w14:textId="77777777" w:rsidR="00D61B72" w:rsidRPr="00FF19BC" w:rsidRDefault="00D61B72" w:rsidP="00D61B72">
      <w:pPr>
        <w:pStyle w:val="a3"/>
        <w:numPr>
          <w:ilvl w:val="1"/>
          <w:numId w:val="2"/>
        </w:numPr>
        <w:shd w:val="clear" w:color="auto" w:fill="FFFFFF"/>
        <w:tabs>
          <w:tab w:val="left" w:pos="1134"/>
        </w:tabs>
        <w:spacing w:after="0" w:line="240" w:lineRule="auto"/>
        <w:ind w:left="0" w:firstLine="709"/>
        <w:jc w:val="both"/>
        <w:rPr>
          <w:rFonts w:ascii="Times New Roman" w:eastAsia="Times New Roman" w:hAnsi="Times New Roman" w:cs="Times New Roman"/>
          <w:sz w:val="28"/>
          <w:szCs w:val="28"/>
          <w:lang w:val="uk-UA" w:eastAsia="ru-RU"/>
        </w:rPr>
      </w:pPr>
      <w:r w:rsidRPr="00FF19BC">
        <w:rPr>
          <w:rFonts w:ascii="Times New Roman" w:hAnsi="Times New Roman" w:cs="Times New Roman"/>
          <w:spacing w:val="-12"/>
          <w:sz w:val="28"/>
          <w:szCs w:val="28"/>
          <w:shd w:val="clear" w:color="auto" w:fill="FFFFFF"/>
          <w:lang w:val="uk-UA"/>
        </w:rPr>
        <w:t xml:space="preserve">Назаренко С.М., Перерва П.Г. Методичний підхід до оцінювання ефективності використання </w:t>
      </w:r>
      <w:r w:rsidRPr="00FF19BC">
        <w:rPr>
          <w:rFonts w:ascii="Times New Roman" w:hAnsi="Times New Roman" w:cs="Times New Roman"/>
          <w:spacing w:val="-12"/>
          <w:sz w:val="28"/>
          <w:szCs w:val="28"/>
          <w:shd w:val="clear" w:color="auto" w:fill="FFFFFF"/>
        </w:rPr>
        <w:t>IT</w:t>
      </w:r>
      <w:r w:rsidRPr="00FF19BC">
        <w:rPr>
          <w:rFonts w:ascii="Times New Roman" w:hAnsi="Times New Roman" w:cs="Times New Roman"/>
          <w:spacing w:val="-12"/>
          <w:sz w:val="28"/>
          <w:szCs w:val="28"/>
          <w:shd w:val="clear" w:color="auto" w:fill="FFFFFF"/>
          <w:lang w:val="uk-UA"/>
        </w:rPr>
        <w:t xml:space="preserve">-аутсорсингу. </w:t>
      </w:r>
      <w:r w:rsidRPr="00FF19BC">
        <w:rPr>
          <w:rFonts w:ascii="Times New Roman" w:hAnsi="Times New Roman" w:cs="Times New Roman"/>
          <w:i/>
          <w:iCs/>
          <w:spacing w:val="-12"/>
          <w:sz w:val="28"/>
          <w:szCs w:val="28"/>
          <w:shd w:val="clear" w:color="auto" w:fill="FFFFFF"/>
          <w:lang w:val="uk-UA"/>
        </w:rPr>
        <w:t>Маркетинг і цифрові технології.</w:t>
      </w:r>
      <w:r w:rsidRPr="00FF19BC">
        <w:rPr>
          <w:rFonts w:ascii="Times New Roman" w:hAnsi="Times New Roman" w:cs="Times New Roman"/>
          <w:spacing w:val="-12"/>
          <w:sz w:val="28"/>
          <w:szCs w:val="28"/>
          <w:shd w:val="clear" w:color="auto" w:fill="FFFFFF"/>
          <w:lang w:val="uk-UA"/>
        </w:rPr>
        <w:t xml:space="preserve"> 2021. Т.5, №3. С.18-29.</w:t>
      </w:r>
      <w:bookmarkStart w:id="4" w:name="_Hlk97566511"/>
    </w:p>
    <w:p w14:paraId="0BA78635" w14:textId="77777777" w:rsidR="00D61B72" w:rsidRPr="00FF19BC" w:rsidRDefault="00D61B72" w:rsidP="00D61B72">
      <w:pPr>
        <w:pStyle w:val="a3"/>
        <w:numPr>
          <w:ilvl w:val="1"/>
          <w:numId w:val="2"/>
        </w:numPr>
        <w:shd w:val="clear" w:color="auto" w:fill="FFFFFF"/>
        <w:tabs>
          <w:tab w:val="left" w:pos="1134"/>
        </w:tabs>
        <w:spacing w:after="0" w:line="240" w:lineRule="auto"/>
        <w:ind w:left="0" w:firstLine="709"/>
        <w:jc w:val="both"/>
        <w:rPr>
          <w:rFonts w:ascii="Times New Roman" w:eastAsia="Times New Roman" w:hAnsi="Times New Roman" w:cs="Times New Roman"/>
          <w:sz w:val="28"/>
          <w:szCs w:val="28"/>
          <w:lang w:val="uk-UA" w:eastAsia="ru-RU"/>
        </w:rPr>
      </w:pPr>
      <w:proofErr w:type="spellStart"/>
      <w:r w:rsidRPr="00FF19BC">
        <w:rPr>
          <w:rFonts w:ascii="Times New Roman" w:hAnsi="Times New Roman" w:cs="Times New Roman"/>
          <w:sz w:val="28"/>
          <w:szCs w:val="28"/>
          <w:lang w:val="en-US"/>
        </w:rPr>
        <w:t>Romanchik</w:t>
      </w:r>
      <w:proofErr w:type="spellEnd"/>
      <w:r w:rsidRPr="00FF19BC">
        <w:rPr>
          <w:rFonts w:ascii="Times New Roman" w:hAnsi="Times New Roman" w:cs="Times New Roman"/>
          <w:sz w:val="28"/>
          <w:szCs w:val="28"/>
          <w:lang w:val="en-US"/>
        </w:rPr>
        <w:t xml:space="preserve">, T.V., </w:t>
      </w:r>
      <w:proofErr w:type="spellStart"/>
      <w:r w:rsidRPr="00FF19BC">
        <w:rPr>
          <w:rFonts w:ascii="Times New Roman" w:hAnsi="Times New Roman" w:cs="Times New Roman"/>
          <w:sz w:val="28"/>
          <w:szCs w:val="28"/>
          <w:lang w:val="en-US"/>
        </w:rPr>
        <w:t>Kobeleva</w:t>
      </w:r>
      <w:proofErr w:type="spellEnd"/>
      <w:r w:rsidRPr="00FF19BC">
        <w:rPr>
          <w:rFonts w:ascii="Times New Roman" w:hAnsi="Times New Roman" w:cs="Times New Roman"/>
          <w:sz w:val="28"/>
          <w:szCs w:val="28"/>
          <w:lang w:val="en-US"/>
        </w:rPr>
        <w:t xml:space="preserve">, T.O., Pererva, P.G. Compliance as a factor of innovative development of the enterprise. </w:t>
      </w:r>
      <w:r w:rsidRPr="00FF19BC">
        <w:rPr>
          <w:rFonts w:ascii="Times New Roman" w:hAnsi="Times New Roman" w:cs="Times New Roman"/>
          <w:i/>
          <w:sz w:val="28"/>
          <w:szCs w:val="28"/>
          <w:lang w:val="en-US"/>
        </w:rPr>
        <w:t>Bulletin of NTU "</w:t>
      </w:r>
      <w:proofErr w:type="spellStart"/>
      <w:r w:rsidRPr="00FF19BC">
        <w:rPr>
          <w:rFonts w:ascii="Times New Roman" w:hAnsi="Times New Roman" w:cs="Times New Roman"/>
          <w:i/>
          <w:sz w:val="28"/>
          <w:szCs w:val="28"/>
          <w:lang w:val="en-US"/>
        </w:rPr>
        <w:t>KhPI</w:t>
      </w:r>
      <w:proofErr w:type="spellEnd"/>
      <w:r w:rsidRPr="00FF19BC">
        <w:rPr>
          <w:rFonts w:ascii="Times New Roman" w:hAnsi="Times New Roman" w:cs="Times New Roman"/>
          <w:i/>
          <w:sz w:val="28"/>
          <w:szCs w:val="28"/>
          <w:lang w:val="en-US"/>
        </w:rPr>
        <w:t>": Economic Sciences Series</w:t>
      </w:r>
      <w:r w:rsidRPr="00FF19BC">
        <w:rPr>
          <w:rFonts w:ascii="Times New Roman" w:hAnsi="Times New Roman" w:cs="Times New Roman"/>
          <w:sz w:val="28"/>
          <w:szCs w:val="28"/>
          <w:lang w:val="en-US"/>
        </w:rPr>
        <w:t xml:space="preserve">, 2018, №1, P.205-220. </w:t>
      </w:r>
      <w:bookmarkStart w:id="5" w:name="_Hlk97568198"/>
      <w:bookmarkEnd w:id="4"/>
    </w:p>
    <w:p w14:paraId="34D45E58" w14:textId="77777777" w:rsidR="00D61B72" w:rsidRPr="00FF19BC" w:rsidRDefault="00D61B72" w:rsidP="00D61B72">
      <w:pPr>
        <w:pStyle w:val="a3"/>
        <w:numPr>
          <w:ilvl w:val="1"/>
          <w:numId w:val="2"/>
        </w:numPr>
        <w:shd w:val="clear" w:color="auto" w:fill="FFFFFF"/>
        <w:tabs>
          <w:tab w:val="left" w:pos="1134"/>
        </w:tabs>
        <w:spacing w:after="0" w:line="240" w:lineRule="auto"/>
        <w:ind w:left="0" w:firstLine="709"/>
        <w:jc w:val="both"/>
        <w:rPr>
          <w:rFonts w:ascii="Times New Roman" w:eastAsia="Times New Roman" w:hAnsi="Times New Roman" w:cs="Times New Roman"/>
          <w:sz w:val="28"/>
          <w:szCs w:val="28"/>
          <w:lang w:val="uk-UA" w:eastAsia="ru-RU"/>
        </w:rPr>
      </w:pPr>
      <w:proofErr w:type="spellStart"/>
      <w:r w:rsidRPr="00FF19BC">
        <w:rPr>
          <w:rFonts w:ascii="Times New Roman" w:hAnsi="Times New Roman" w:cs="Times New Roman"/>
          <w:bCs/>
          <w:sz w:val="28"/>
          <w:szCs w:val="28"/>
          <w:shd w:val="clear" w:color="auto" w:fill="FFFFFF"/>
          <w:lang w:val="en-US"/>
        </w:rPr>
        <w:t>Tkachev</w:t>
      </w:r>
      <w:proofErr w:type="spellEnd"/>
      <w:r w:rsidRPr="00FF19BC">
        <w:rPr>
          <w:rFonts w:ascii="Times New Roman" w:hAnsi="Times New Roman" w:cs="Times New Roman"/>
          <w:bCs/>
          <w:sz w:val="28"/>
          <w:szCs w:val="28"/>
          <w:shd w:val="clear" w:color="auto" w:fill="FFFFFF"/>
          <w:lang w:val="en-US"/>
        </w:rPr>
        <w:t xml:space="preserve">, M., Pererva, P., </w:t>
      </w:r>
      <w:proofErr w:type="spellStart"/>
      <w:r w:rsidRPr="00FF19BC">
        <w:rPr>
          <w:rFonts w:ascii="Times New Roman" w:hAnsi="Times New Roman" w:cs="Times New Roman"/>
          <w:bCs/>
          <w:sz w:val="28"/>
          <w:szCs w:val="28"/>
          <w:shd w:val="clear" w:color="auto" w:fill="FFFFFF"/>
          <w:lang w:val="en-US"/>
        </w:rPr>
        <w:t>Kobielieva</w:t>
      </w:r>
      <w:proofErr w:type="spellEnd"/>
      <w:r w:rsidRPr="00FF19BC">
        <w:rPr>
          <w:rFonts w:ascii="Times New Roman" w:hAnsi="Times New Roman" w:cs="Times New Roman"/>
          <w:bCs/>
          <w:sz w:val="28"/>
          <w:szCs w:val="28"/>
          <w:shd w:val="clear" w:color="auto" w:fill="FFFFFF"/>
          <w:lang w:val="en-US"/>
        </w:rPr>
        <w:t xml:space="preserve">, T., </w:t>
      </w:r>
      <w:proofErr w:type="spellStart"/>
      <w:r w:rsidRPr="00FF19BC">
        <w:rPr>
          <w:rFonts w:ascii="Times New Roman" w:hAnsi="Times New Roman" w:cs="Times New Roman"/>
          <w:bCs/>
          <w:sz w:val="28"/>
          <w:szCs w:val="28"/>
          <w:shd w:val="clear" w:color="auto" w:fill="FFFFFF"/>
          <w:lang w:val="en-US"/>
        </w:rPr>
        <w:t>Tkacheva</w:t>
      </w:r>
      <w:proofErr w:type="spellEnd"/>
      <w:r w:rsidRPr="00FF19BC">
        <w:rPr>
          <w:rFonts w:ascii="Times New Roman" w:hAnsi="Times New Roman" w:cs="Times New Roman"/>
          <w:bCs/>
          <w:sz w:val="28"/>
          <w:szCs w:val="28"/>
          <w:shd w:val="clear" w:color="auto" w:fill="FFFFFF"/>
          <w:lang w:val="en-US"/>
        </w:rPr>
        <w:t xml:space="preserve"> N.</w:t>
      </w:r>
      <w:r w:rsidRPr="00FF19BC">
        <w:rPr>
          <w:rFonts w:ascii="Times New Roman" w:hAnsi="Times New Roman" w:cs="Times New Roman"/>
          <w:sz w:val="28"/>
          <w:szCs w:val="28"/>
          <w:shd w:val="clear" w:color="auto" w:fill="FFFFFF"/>
          <w:lang w:val="en-US"/>
        </w:rPr>
        <w:t xml:space="preserve"> Modeling the marketing characteristics of market capacity for electrical automation // </w:t>
      </w:r>
      <w:r w:rsidRPr="00FF19BC">
        <w:rPr>
          <w:rFonts w:ascii="Times New Roman" w:hAnsi="Times New Roman" w:cs="Times New Roman"/>
          <w:i/>
          <w:sz w:val="28"/>
          <w:szCs w:val="28"/>
          <w:shd w:val="clear" w:color="auto" w:fill="FFFFFF"/>
          <w:lang w:val="en-US"/>
        </w:rPr>
        <w:t>Marketing and Management of Innovations</w:t>
      </w:r>
      <w:r w:rsidRPr="00FF19BC">
        <w:rPr>
          <w:rFonts w:ascii="Times New Roman" w:hAnsi="Times New Roman" w:cs="Times New Roman"/>
          <w:sz w:val="28"/>
          <w:szCs w:val="28"/>
          <w:shd w:val="clear" w:color="auto" w:fill="FFFFFF"/>
          <w:lang w:val="en-US"/>
        </w:rPr>
        <w:t xml:space="preserve">. </w:t>
      </w:r>
      <w:r w:rsidRPr="00FF19BC">
        <w:rPr>
          <w:rFonts w:ascii="Times New Roman" w:hAnsi="Times New Roman" w:cs="Times New Roman"/>
          <w:bCs/>
          <w:sz w:val="28"/>
          <w:szCs w:val="28"/>
          <w:shd w:val="clear" w:color="auto" w:fill="FFFFFF"/>
          <w:lang w:val="en-US"/>
        </w:rPr>
        <w:t xml:space="preserve">2017. </w:t>
      </w:r>
      <w:r w:rsidRPr="00FF19BC">
        <w:rPr>
          <w:rFonts w:ascii="Times New Roman" w:hAnsi="Times New Roman" w:cs="Times New Roman"/>
          <w:sz w:val="28"/>
          <w:szCs w:val="28"/>
          <w:shd w:val="clear" w:color="auto" w:fill="FFFFFF"/>
          <w:lang w:val="en-US"/>
        </w:rPr>
        <w:t xml:space="preserve">№ 4. </w:t>
      </w:r>
      <w:r w:rsidRPr="00FF19BC">
        <w:rPr>
          <w:rFonts w:ascii="Times New Roman" w:hAnsi="Times New Roman" w:cs="Times New Roman"/>
          <w:sz w:val="28"/>
          <w:szCs w:val="28"/>
          <w:shd w:val="clear" w:color="auto" w:fill="FFFFFF"/>
        </w:rPr>
        <w:t>С</w:t>
      </w:r>
      <w:r w:rsidRPr="00FF19BC">
        <w:rPr>
          <w:rFonts w:ascii="Times New Roman" w:hAnsi="Times New Roman" w:cs="Times New Roman"/>
          <w:sz w:val="28"/>
          <w:szCs w:val="28"/>
          <w:shd w:val="clear" w:color="auto" w:fill="FFFFFF"/>
          <w:lang w:val="en-US"/>
        </w:rPr>
        <w:t>. 67-74.</w:t>
      </w:r>
      <w:bookmarkEnd w:id="5"/>
    </w:p>
    <w:p w14:paraId="1EA2437A" w14:textId="77777777" w:rsidR="004E7491" w:rsidRPr="00FF19BC" w:rsidRDefault="004E7491" w:rsidP="004E7491">
      <w:pPr>
        <w:pStyle w:val="a3"/>
        <w:numPr>
          <w:ilvl w:val="1"/>
          <w:numId w:val="2"/>
        </w:numPr>
        <w:shd w:val="clear" w:color="auto" w:fill="FFFFFF"/>
        <w:tabs>
          <w:tab w:val="left" w:pos="1134"/>
        </w:tabs>
        <w:spacing w:after="0" w:line="240" w:lineRule="auto"/>
        <w:ind w:left="0" w:firstLine="709"/>
        <w:jc w:val="both"/>
        <w:rPr>
          <w:rFonts w:ascii="Times New Roman" w:eastAsia="Times New Roman" w:hAnsi="Times New Roman" w:cs="Times New Roman"/>
          <w:sz w:val="28"/>
          <w:szCs w:val="28"/>
          <w:lang w:val="uk-UA" w:eastAsia="ru-RU"/>
        </w:rPr>
      </w:pPr>
      <w:r w:rsidRPr="00FF19BC">
        <w:rPr>
          <w:rFonts w:ascii="Times New Roman" w:hAnsi="Times New Roman" w:cs="Times New Roman"/>
          <w:color w:val="000000" w:themeColor="text1"/>
          <w:sz w:val="28"/>
          <w:szCs w:val="28"/>
        </w:rPr>
        <w:t>K</w:t>
      </w:r>
      <w:r w:rsidRPr="00FF19BC">
        <w:rPr>
          <w:rFonts w:ascii="Times New Roman" w:hAnsi="Times New Roman" w:cs="Times New Roman"/>
          <w:color w:val="000000" w:themeColor="text1"/>
          <w:sz w:val="28"/>
          <w:szCs w:val="28"/>
          <w:lang w:val="uk-UA"/>
        </w:rPr>
        <w:t>ос</w:t>
      </w:r>
      <w:proofErr w:type="spellStart"/>
      <w:r w:rsidRPr="00FF19BC">
        <w:rPr>
          <w:rFonts w:ascii="Times New Roman" w:hAnsi="Times New Roman" w:cs="Times New Roman"/>
          <w:color w:val="000000" w:themeColor="text1"/>
          <w:sz w:val="28"/>
          <w:szCs w:val="28"/>
        </w:rPr>
        <w:t>ziszky</w:t>
      </w:r>
      <w:proofErr w:type="spellEnd"/>
      <w:r w:rsidRPr="00FF19BC">
        <w:rPr>
          <w:rFonts w:ascii="Times New Roman" w:hAnsi="Times New Roman" w:cs="Times New Roman"/>
          <w:color w:val="000000" w:themeColor="text1"/>
          <w:sz w:val="28"/>
          <w:szCs w:val="28"/>
          <w:lang w:val="uk-UA"/>
        </w:rPr>
        <w:t xml:space="preserve"> </w:t>
      </w:r>
      <w:r w:rsidRPr="00FF19BC">
        <w:rPr>
          <w:rFonts w:ascii="Times New Roman" w:hAnsi="Times New Roman" w:cs="Times New Roman"/>
          <w:color w:val="000000" w:themeColor="text1"/>
          <w:sz w:val="28"/>
          <w:szCs w:val="28"/>
        </w:rPr>
        <w:t>G</w:t>
      </w:r>
      <w:r w:rsidRPr="00FF19BC">
        <w:rPr>
          <w:rFonts w:ascii="Times New Roman" w:hAnsi="Times New Roman" w:cs="Times New Roman"/>
          <w:color w:val="000000" w:themeColor="text1"/>
          <w:sz w:val="28"/>
          <w:szCs w:val="28"/>
          <w:lang w:val="uk-UA"/>
        </w:rPr>
        <w:t xml:space="preserve">., </w:t>
      </w:r>
      <w:hyperlink r:id="rId16" w:history="1">
        <w:proofErr w:type="spellStart"/>
        <w:r w:rsidRPr="00FF19BC">
          <w:rPr>
            <w:rFonts w:ascii="Times New Roman" w:hAnsi="Times New Roman" w:cs="Times New Roman"/>
            <w:color w:val="000000" w:themeColor="text1"/>
            <w:sz w:val="28"/>
            <w:szCs w:val="28"/>
          </w:rPr>
          <w:t>Kobielieva</w:t>
        </w:r>
        <w:proofErr w:type="spellEnd"/>
        <w:r w:rsidRPr="00FF19BC">
          <w:rPr>
            <w:rFonts w:ascii="Times New Roman" w:hAnsi="Times New Roman" w:cs="Times New Roman"/>
            <w:color w:val="000000" w:themeColor="text1"/>
            <w:sz w:val="28"/>
            <w:szCs w:val="28"/>
            <w:lang w:val="uk-UA"/>
          </w:rPr>
          <w:t xml:space="preserve"> </w:t>
        </w:r>
        <w:r w:rsidRPr="00FF19BC">
          <w:rPr>
            <w:rFonts w:ascii="Times New Roman" w:hAnsi="Times New Roman" w:cs="Times New Roman"/>
            <w:color w:val="000000" w:themeColor="text1"/>
            <w:sz w:val="28"/>
            <w:szCs w:val="28"/>
          </w:rPr>
          <w:t>T</w:t>
        </w:r>
        <w:r w:rsidRPr="00FF19BC">
          <w:rPr>
            <w:rFonts w:ascii="Times New Roman" w:hAnsi="Times New Roman" w:cs="Times New Roman"/>
            <w:color w:val="000000" w:themeColor="text1"/>
            <w:sz w:val="28"/>
            <w:szCs w:val="28"/>
            <w:lang w:val="uk-UA"/>
          </w:rPr>
          <w:t>.</w:t>
        </w:r>
        <w:r w:rsidRPr="00FF19BC">
          <w:rPr>
            <w:rFonts w:ascii="Times New Roman" w:hAnsi="Times New Roman" w:cs="Times New Roman"/>
            <w:color w:val="000000" w:themeColor="text1"/>
            <w:sz w:val="28"/>
            <w:szCs w:val="28"/>
          </w:rPr>
          <w:t>O</w:t>
        </w:r>
        <w:r w:rsidRPr="00FF19BC">
          <w:rPr>
            <w:rFonts w:ascii="Times New Roman" w:hAnsi="Times New Roman" w:cs="Times New Roman"/>
            <w:color w:val="000000" w:themeColor="text1"/>
            <w:sz w:val="28"/>
            <w:szCs w:val="28"/>
            <w:lang w:val="uk-UA"/>
          </w:rPr>
          <w:t>.</w:t>
        </w:r>
      </w:hyperlink>
      <w:r w:rsidRPr="00FF19BC">
        <w:rPr>
          <w:rFonts w:ascii="Times New Roman" w:hAnsi="Times New Roman" w:cs="Times New Roman"/>
          <w:color w:val="000000" w:themeColor="text1"/>
          <w:sz w:val="28"/>
          <w:szCs w:val="28"/>
          <w:lang w:val="uk-UA"/>
        </w:rPr>
        <w:t xml:space="preserve">, </w:t>
      </w:r>
      <w:r w:rsidRPr="00FF19BC">
        <w:rPr>
          <w:rFonts w:ascii="Times New Roman" w:hAnsi="Times New Roman" w:cs="Times New Roman"/>
          <w:color w:val="000000" w:themeColor="text1"/>
          <w:sz w:val="28"/>
          <w:szCs w:val="28"/>
        </w:rPr>
        <w:t>Pererva</w:t>
      </w:r>
      <w:r w:rsidRPr="00FF19BC">
        <w:rPr>
          <w:rFonts w:ascii="Times New Roman" w:hAnsi="Times New Roman" w:cs="Times New Roman"/>
          <w:color w:val="000000" w:themeColor="text1"/>
          <w:sz w:val="28"/>
          <w:szCs w:val="28"/>
          <w:lang w:val="uk-UA"/>
        </w:rPr>
        <w:t xml:space="preserve"> </w:t>
      </w:r>
      <w:r w:rsidRPr="00FF19BC">
        <w:rPr>
          <w:rFonts w:ascii="Times New Roman" w:hAnsi="Times New Roman" w:cs="Times New Roman"/>
          <w:color w:val="000000" w:themeColor="text1"/>
          <w:sz w:val="28"/>
          <w:szCs w:val="28"/>
        </w:rPr>
        <w:t>P</w:t>
      </w:r>
      <w:r w:rsidRPr="00FF19BC">
        <w:rPr>
          <w:rFonts w:ascii="Times New Roman" w:hAnsi="Times New Roman" w:cs="Times New Roman"/>
          <w:color w:val="000000" w:themeColor="text1"/>
          <w:sz w:val="28"/>
          <w:szCs w:val="28"/>
          <w:lang w:val="uk-UA"/>
        </w:rPr>
        <w:t>.</w:t>
      </w:r>
      <w:r w:rsidRPr="00FF19BC">
        <w:rPr>
          <w:rFonts w:ascii="Times New Roman" w:hAnsi="Times New Roman" w:cs="Times New Roman"/>
          <w:color w:val="000000" w:themeColor="text1"/>
          <w:sz w:val="28"/>
          <w:szCs w:val="28"/>
        </w:rPr>
        <w:t>G</w:t>
      </w:r>
      <w:r w:rsidRPr="00FF19BC">
        <w:rPr>
          <w:rFonts w:ascii="Times New Roman" w:hAnsi="Times New Roman" w:cs="Times New Roman"/>
          <w:color w:val="000000" w:themeColor="text1"/>
          <w:sz w:val="28"/>
          <w:szCs w:val="28"/>
          <w:lang w:val="uk-UA"/>
        </w:rPr>
        <w:t xml:space="preserve">., </w:t>
      </w:r>
      <w:r w:rsidRPr="00FF19BC">
        <w:rPr>
          <w:rFonts w:ascii="Times New Roman" w:hAnsi="Times New Roman" w:cs="Times New Roman"/>
          <w:color w:val="000000" w:themeColor="text1"/>
          <w:sz w:val="28"/>
          <w:szCs w:val="28"/>
        </w:rPr>
        <w:t>V</w:t>
      </w:r>
      <w:r w:rsidRPr="00FF19BC">
        <w:rPr>
          <w:rFonts w:ascii="Times New Roman" w:hAnsi="Times New Roman" w:cs="Times New Roman"/>
          <w:color w:val="000000" w:themeColor="text1"/>
          <w:sz w:val="28"/>
          <w:szCs w:val="28"/>
          <w:lang w:val="uk-UA"/>
        </w:rPr>
        <w:t>е</w:t>
      </w:r>
      <w:r w:rsidRPr="00FF19BC">
        <w:rPr>
          <w:rFonts w:ascii="Times New Roman" w:hAnsi="Times New Roman" w:cs="Times New Roman"/>
          <w:color w:val="000000" w:themeColor="text1"/>
          <w:sz w:val="28"/>
          <w:szCs w:val="28"/>
        </w:rPr>
        <w:t>r</w:t>
      </w:r>
      <w:r w:rsidRPr="00FF19BC">
        <w:rPr>
          <w:rFonts w:ascii="Times New Roman" w:hAnsi="Times New Roman" w:cs="Times New Roman"/>
          <w:color w:val="000000" w:themeColor="text1"/>
          <w:sz w:val="28"/>
          <w:szCs w:val="28"/>
          <w:lang w:val="uk-UA"/>
        </w:rPr>
        <w:t>е</w:t>
      </w:r>
      <w:r w:rsidRPr="00FF19BC">
        <w:rPr>
          <w:rFonts w:ascii="Times New Roman" w:hAnsi="Times New Roman" w:cs="Times New Roman"/>
          <w:color w:val="000000" w:themeColor="text1"/>
          <w:sz w:val="28"/>
          <w:szCs w:val="28"/>
        </w:rPr>
        <w:t>s</w:t>
      </w:r>
      <w:r w:rsidRPr="00FF19BC">
        <w:rPr>
          <w:rFonts w:ascii="Times New Roman" w:hAnsi="Times New Roman" w:cs="Times New Roman"/>
          <w:color w:val="000000" w:themeColor="text1"/>
          <w:sz w:val="28"/>
          <w:szCs w:val="28"/>
          <w:lang w:val="uk-UA"/>
        </w:rPr>
        <w:t xml:space="preserve"> </w:t>
      </w:r>
      <w:proofErr w:type="spellStart"/>
      <w:r w:rsidRPr="00FF19BC">
        <w:rPr>
          <w:rFonts w:ascii="Times New Roman" w:hAnsi="Times New Roman" w:cs="Times New Roman"/>
          <w:color w:val="000000" w:themeColor="text1"/>
          <w:sz w:val="28"/>
          <w:szCs w:val="28"/>
        </w:rPr>
        <w:t>S</w:t>
      </w:r>
      <w:proofErr w:type="spellEnd"/>
      <w:r w:rsidRPr="00FF19BC">
        <w:rPr>
          <w:rFonts w:ascii="Times New Roman" w:hAnsi="Times New Roman" w:cs="Times New Roman"/>
          <w:color w:val="000000" w:themeColor="text1"/>
          <w:sz w:val="28"/>
          <w:szCs w:val="28"/>
          <w:lang w:val="uk-UA"/>
        </w:rPr>
        <w:t>о</w:t>
      </w:r>
      <w:r w:rsidRPr="00FF19BC">
        <w:rPr>
          <w:rFonts w:ascii="Times New Roman" w:hAnsi="Times New Roman" w:cs="Times New Roman"/>
          <w:color w:val="000000" w:themeColor="text1"/>
          <w:sz w:val="28"/>
          <w:szCs w:val="28"/>
        </w:rPr>
        <w:t>m</w:t>
      </w:r>
      <w:r w:rsidRPr="00FF19BC">
        <w:rPr>
          <w:rFonts w:ascii="Times New Roman" w:hAnsi="Times New Roman" w:cs="Times New Roman"/>
          <w:color w:val="000000" w:themeColor="text1"/>
          <w:sz w:val="28"/>
          <w:szCs w:val="28"/>
          <w:lang w:val="uk-UA"/>
        </w:rPr>
        <w:t>о</w:t>
      </w:r>
      <w:proofErr w:type="spellStart"/>
      <w:r w:rsidRPr="00FF19BC">
        <w:rPr>
          <w:rFonts w:ascii="Times New Roman" w:hAnsi="Times New Roman" w:cs="Times New Roman"/>
          <w:color w:val="000000" w:themeColor="text1"/>
          <w:sz w:val="28"/>
          <w:szCs w:val="28"/>
        </w:rPr>
        <w:t>si</w:t>
      </w:r>
      <w:proofErr w:type="spellEnd"/>
      <w:r w:rsidRPr="00FF19BC">
        <w:rPr>
          <w:rFonts w:ascii="Times New Roman" w:hAnsi="Times New Roman" w:cs="Times New Roman"/>
          <w:color w:val="000000" w:themeColor="text1"/>
          <w:sz w:val="28"/>
          <w:szCs w:val="28"/>
          <w:lang w:val="uk-UA"/>
        </w:rPr>
        <w:t xml:space="preserve"> </w:t>
      </w:r>
      <w:r w:rsidRPr="00FF19BC">
        <w:rPr>
          <w:rFonts w:ascii="Times New Roman" w:hAnsi="Times New Roman" w:cs="Times New Roman"/>
          <w:color w:val="000000" w:themeColor="text1"/>
          <w:sz w:val="28"/>
          <w:szCs w:val="28"/>
        </w:rPr>
        <w:t>M</w:t>
      </w:r>
      <w:r w:rsidRPr="00FF19BC">
        <w:rPr>
          <w:rFonts w:ascii="Times New Roman" w:hAnsi="Times New Roman" w:cs="Times New Roman"/>
          <w:color w:val="000000" w:themeColor="text1"/>
          <w:sz w:val="28"/>
          <w:szCs w:val="28"/>
          <w:lang w:val="uk-UA"/>
        </w:rPr>
        <w:t xml:space="preserve">. </w:t>
      </w:r>
      <w:proofErr w:type="spellStart"/>
      <w:r w:rsidRPr="00FF19BC">
        <w:rPr>
          <w:rFonts w:ascii="Times New Roman" w:hAnsi="Times New Roman" w:cs="Times New Roman"/>
          <w:color w:val="000000" w:themeColor="text1"/>
          <w:sz w:val="28"/>
          <w:szCs w:val="28"/>
        </w:rPr>
        <w:t>Compliance</w:t>
      </w:r>
      <w:proofErr w:type="spellEnd"/>
      <w:r w:rsidRPr="00FF19BC">
        <w:rPr>
          <w:rFonts w:ascii="Times New Roman" w:hAnsi="Times New Roman" w:cs="Times New Roman"/>
          <w:color w:val="000000" w:themeColor="text1"/>
          <w:sz w:val="28"/>
          <w:szCs w:val="28"/>
          <w:lang w:val="uk-UA"/>
        </w:rPr>
        <w:t xml:space="preserve"> </w:t>
      </w:r>
      <w:proofErr w:type="spellStart"/>
      <w:r w:rsidRPr="00FF19BC">
        <w:rPr>
          <w:rFonts w:ascii="Times New Roman" w:hAnsi="Times New Roman" w:cs="Times New Roman"/>
          <w:color w:val="000000" w:themeColor="text1"/>
          <w:sz w:val="28"/>
          <w:szCs w:val="28"/>
        </w:rPr>
        <w:t>pr</w:t>
      </w:r>
      <w:proofErr w:type="spellEnd"/>
      <w:r w:rsidRPr="00FF19BC">
        <w:rPr>
          <w:rFonts w:ascii="Times New Roman" w:hAnsi="Times New Roman" w:cs="Times New Roman"/>
          <w:color w:val="000000" w:themeColor="text1"/>
          <w:sz w:val="28"/>
          <w:szCs w:val="28"/>
          <w:lang w:val="uk-UA"/>
        </w:rPr>
        <w:t>о</w:t>
      </w:r>
      <w:proofErr w:type="spellStart"/>
      <w:r w:rsidRPr="00FF19BC">
        <w:rPr>
          <w:rFonts w:ascii="Times New Roman" w:hAnsi="Times New Roman" w:cs="Times New Roman"/>
          <w:color w:val="000000" w:themeColor="text1"/>
          <w:sz w:val="28"/>
          <w:szCs w:val="28"/>
        </w:rPr>
        <w:t>gr</w:t>
      </w:r>
      <w:proofErr w:type="spellEnd"/>
      <w:r w:rsidRPr="00FF19BC">
        <w:rPr>
          <w:rFonts w:ascii="Times New Roman" w:hAnsi="Times New Roman" w:cs="Times New Roman"/>
          <w:color w:val="000000" w:themeColor="text1"/>
          <w:sz w:val="28"/>
          <w:szCs w:val="28"/>
          <w:lang w:val="uk-UA"/>
        </w:rPr>
        <w:t>а</w:t>
      </w:r>
      <w:r w:rsidRPr="00FF19BC">
        <w:rPr>
          <w:rFonts w:ascii="Times New Roman" w:hAnsi="Times New Roman" w:cs="Times New Roman"/>
          <w:color w:val="000000" w:themeColor="text1"/>
          <w:sz w:val="28"/>
          <w:szCs w:val="28"/>
        </w:rPr>
        <w:t>m</w:t>
      </w:r>
      <w:r w:rsidRPr="00FF19BC">
        <w:rPr>
          <w:rFonts w:ascii="Times New Roman" w:hAnsi="Times New Roman" w:cs="Times New Roman"/>
          <w:color w:val="000000" w:themeColor="text1"/>
          <w:sz w:val="28"/>
          <w:szCs w:val="28"/>
          <w:lang w:val="uk-UA"/>
        </w:rPr>
        <w:t xml:space="preserve">. </w:t>
      </w:r>
      <w:proofErr w:type="spellStart"/>
      <w:r w:rsidRPr="00FF19BC">
        <w:rPr>
          <w:rFonts w:ascii="Times New Roman" w:hAnsi="Times New Roman" w:cs="Times New Roman"/>
          <w:color w:val="000000" w:themeColor="text1"/>
          <w:sz w:val="28"/>
          <w:szCs w:val="28"/>
        </w:rPr>
        <w:t>Kh</w:t>
      </w:r>
      <w:proofErr w:type="spellEnd"/>
      <w:r w:rsidRPr="00FF19BC">
        <w:rPr>
          <w:rFonts w:ascii="Times New Roman" w:hAnsi="Times New Roman" w:cs="Times New Roman"/>
          <w:color w:val="000000" w:themeColor="text1"/>
          <w:sz w:val="28"/>
          <w:szCs w:val="28"/>
          <w:lang w:val="uk-UA"/>
        </w:rPr>
        <w:t>а</w:t>
      </w:r>
      <w:proofErr w:type="spellStart"/>
      <w:r w:rsidRPr="00FF19BC">
        <w:rPr>
          <w:rFonts w:ascii="Times New Roman" w:hAnsi="Times New Roman" w:cs="Times New Roman"/>
          <w:color w:val="000000" w:themeColor="text1"/>
          <w:sz w:val="28"/>
          <w:szCs w:val="28"/>
        </w:rPr>
        <w:t>rk</w:t>
      </w:r>
      <w:proofErr w:type="spellEnd"/>
      <w:r w:rsidRPr="00FF19BC">
        <w:rPr>
          <w:rFonts w:ascii="Times New Roman" w:hAnsi="Times New Roman" w:cs="Times New Roman"/>
          <w:color w:val="000000" w:themeColor="text1"/>
          <w:sz w:val="28"/>
          <w:szCs w:val="28"/>
          <w:lang w:val="uk-UA"/>
        </w:rPr>
        <w:t>о</w:t>
      </w:r>
      <w:r w:rsidRPr="00FF19BC">
        <w:rPr>
          <w:rFonts w:ascii="Times New Roman" w:hAnsi="Times New Roman" w:cs="Times New Roman"/>
          <w:color w:val="000000" w:themeColor="text1"/>
          <w:sz w:val="28"/>
          <w:szCs w:val="28"/>
        </w:rPr>
        <w:t>v</w:t>
      </w:r>
      <w:r w:rsidRPr="00FF19BC">
        <w:rPr>
          <w:rFonts w:ascii="Times New Roman" w:hAnsi="Times New Roman" w:cs="Times New Roman"/>
          <w:color w:val="000000" w:themeColor="text1"/>
          <w:sz w:val="28"/>
          <w:szCs w:val="28"/>
          <w:lang w:val="uk-UA"/>
        </w:rPr>
        <w:t>-</w:t>
      </w:r>
      <w:proofErr w:type="spellStart"/>
      <w:r w:rsidRPr="00FF19BC">
        <w:rPr>
          <w:rFonts w:ascii="Times New Roman" w:hAnsi="Times New Roman" w:cs="Times New Roman"/>
          <w:color w:val="000000" w:themeColor="text1"/>
          <w:sz w:val="28"/>
          <w:szCs w:val="28"/>
        </w:rPr>
        <w:t>Misk</w:t>
      </w:r>
      <w:proofErr w:type="spellEnd"/>
      <w:r w:rsidRPr="00FF19BC">
        <w:rPr>
          <w:rFonts w:ascii="Times New Roman" w:hAnsi="Times New Roman" w:cs="Times New Roman"/>
          <w:color w:val="000000" w:themeColor="text1"/>
          <w:sz w:val="28"/>
          <w:szCs w:val="28"/>
          <w:lang w:val="uk-UA"/>
        </w:rPr>
        <w:t>о</w:t>
      </w:r>
      <w:r w:rsidRPr="00FF19BC">
        <w:rPr>
          <w:rFonts w:ascii="Times New Roman" w:hAnsi="Times New Roman" w:cs="Times New Roman"/>
          <w:color w:val="000000" w:themeColor="text1"/>
          <w:sz w:val="28"/>
          <w:szCs w:val="28"/>
        </w:rPr>
        <w:t>l</w:t>
      </w:r>
      <w:r w:rsidRPr="00FF19BC">
        <w:rPr>
          <w:rFonts w:ascii="Times New Roman" w:hAnsi="Times New Roman" w:cs="Times New Roman"/>
          <w:color w:val="000000" w:themeColor="text1"/>
          <w:sz w:val="28"/>
          <w:szCs w:val="28"/>
          <w:lang w:val="uk-UA"/>
        </w:rPr>
        <w:t xml:space="preserve">с : </w:t>
      </w:r>
      <w:r w:rsidRPr="00FF19BC">
        <w:rPr>
          <w:rFonts w:ascii="Times New Roman" w:hAnsi="Times New Roman" w:cs="Times New Roman"/>
          <w:color w:val="000000" w:themeColor="text1"/>
          <w:sz w:val="28"/>
          <w:szCs w:val="28"/>
        </w:rPr>
        <w:t>NTU</w:t>
      </w:r>
      <w:r w:rsidRPr="00FF19BC">
        <w:rPr>
          <w:rFonts w:ascii="Times New Roman" w:hAnsi="Times New Roman" w:cs="Times New Roman"/>
          <w:color w:val="000000" w:themeColor="text1"/>
          <w:sz w:val="28"/>
          <w:szCs w:val="28"/>
          <w:lang w:val="uk-UA"/>
        </w:rPr>
        <w:t xml:space="preserve"> «</w:t>
      </w:r>
      <w:proofErr w:type="spellStart"/>
      <w:r w:rsidRPr="00FF19BC">
        <w:rPr>
          <w:rFonts w:ascii="Times New Roman" w:hAnsi="Times New Roman" w:cs="Times New Roman"/>
          <w:color w:val="000000" w:themeColor="text1"/>
          <w:sz w:val="28"/>
          <w:szCs w:val="28"/>
        </w:rPr>
        <w:t>KhPI</w:t>
      </w:r>
      <w:proofErr w:type="spellEnd"/>
      <w:r w:rsidRPr="00FF19BC">
        <w:rPr>
          <w:rFonts w:ascii="Times New Roman" w:hAnsi="Times New Roman" w:cs="Times New Roman"/>
          <w:color w:val="000000" w:themeColor="text1"/>
          <w:sz w:val="28"/>
          <w:szCs w:val="28"/>
          <w:lang w:val="uk-UA"/>
        </w:rPr>
        <w:t xml:space="preserve">». 2019. 689 </w:t>
      </w:r>
      <w:r w:rsidRPr="00FF19BC">
        <w:rPr>
          <w:rFonts w:ascii="Times New Roman" w:hAnsi="Times New Roman" w:cs="Times New Roman"/>
          <w:color w:val="000000" w:themeColor="text1"/>
          <w:sz w:val="28"/>
          <w:szCs w:val="28"/>
        </w:rPr>
        <w:t>p</w:t>
      </w:r>
      <w:r w:rsidRPr="00FF19BC">
        <w:rPr>
          <w:rFonts w:ascii="Times New Roman" w:hAnsi="Times New Roman" w:cs="Times New Roman"/>
          <w:color w:val="000000" w:themeColor="text1"/>
          <w:sz w:val="28"/>
          <w:szCs w:val="28"/>
          <w:lang w:val="uk-UA"/>
        </w:rPr>
        <w:t>.</w:t>
      </w:r>
    </w:p>
    <w:p w14:paraId="52036F91" w14:textId="77777777" w:rsidR="004E7491" w:rsidRPr="00FF19BC" w:rsidRDefault="004E7491" w:rsidP="004E7491">
      <w:pPr>
        <w:pStyle w:val="a3"/>
        <w:numPr>
          <w:ilvl w:val="1"/>
          <w:numId w:val="2"/>
        </w:numPr>
        <w:shd w:val="clear" w:color="auto" w:fill="FFFFFF"/>
        <w:tabs>
          <w:tab w:val="left" w:pos="1134"/>
        </w:tabs>
        <w:spacing w:after="0" w:line="240" w:lineRule="auto"/>
        <w:ind w:left="0" w:firstLine="709"/>
        <w:jc w:val="both"/>
        <w:rPr>
          <w:rFonts w:ascii="Times New Roman" w:eastAsia="Times New Roman" w:hAnsi="Times New Roman" w:cs="Times New Roman"/>
          <w:sz w:val="28"/>
          <w:szCs w:val="28"/>
          <w:lang w:val="uk-UA" w:eastAsia="ru-RU"/>
        </w:rPr>
      </w:pPr>
      <w:r w:rsidRPr="00FF19BC">
        <w:rPr>
          <w:rFonts w:ascii="Times New Roman" w:hAnsi="Times New Roman" w:cs="Times New Roman"/>
          <w:sz w:val="28"/>
          <w:szCs w:val="28"/>
        </w:rPr>
        <w:t xml:space="preserve">Перерва П.Г. Практический маркетинг. </w:t>
      </w:r>
      <w:proofErr w:type="spellStart"/>
      <w:r w:rsidRPr="00FF19BC">
        <w:rPr>
          <w:rFonts w:ascii="Times New Roman" w:hAnsi="Times New Roman" w:cs="Times New Roman"/>
          <w:sz w:val="28"/>
          <w:szCs w:val="28"/>
        </w:rPr>
        <w:t>Вып</w:t>
      </w:r>
      <w:proofErr w:type="spellEnd"/>
      <w:r w:rsidRPr="00FF19BC">
        <w:rPr>
          <w:rFonts w:ascii="Times New Roman" w:hAnsi="Times New Roman" w:cs="Times New Roman"/>
          <w:sz w:val="28"/>
          <w:szCs w:val="28"/>
        </w:rPr>
        <w:t>. 4. Исследование рынка промышленной продукции. М.: НПО «РИМ», 1991. 96 с.</w:t>
      </w:r>
    </w:p>
    <w:p w14:paraId="68DBFC1E" w14:textId="77777777" w:rsidR="004E7491" w:rsidRPr="00FF19BC" w:rsidRDefault="004E7491" w:rsidP="004E7491">
      <w:pPr>
        <w:pStyle w:val="a3"/>
        <w:numPr>
          <w:ilvl w:val="1"/>
          <w:numId w:val="2"/>
        </w:numPr>
        <w:shd w:val="clear" w:color="auto" w:fill="FFFFFF"/>
        <w:tabs>
          <w:tab w:val="left" w:pos="1134"/>
        </w:tabs>
        <w:spacing w:after="0" w:line="240" w:lineRule="auto"/>
        <w:ind w:left="0" w:firstLine="709"/>
        <w:jc w:val="both"/>
        <w:rPr>
          <w:rFonts w:ascii="Times New Roman" w:eastAsia="Times New Roman" w:hAnsi="Times New Roman" w:cs="Times New Roman"/>
          <w:sz w:val="28"/>
          <w:szCs w:val="28"/>
          <w:lang w:val="uk-UA" w:eastAsia="ru-RU"/>
        </w:rPr>
      </w:pPr>
      <w:proofErr w:type="spellStart"/>
      <w:r w:rsidRPr="00FF19BC">
        <w:rPr>
          <w:rFonts w:ascii="Times New Roman" w:hAnsi="Times New Roman" w:cs="Times New Roman"/>
          <w:sz w:val="28"/>
          <w:szCs w:val="28"/>
          <w:lang w:val="en-US"/>
        </w:rPr>
        <w:t>Kocziszky</w:t>
      </w:r>
      <w:proofErr w:type="spellEnd"/>
      <w:r w:rsidRPr="00FF19BC">
        <w:rPr>
          <w:rFonts w:ascii="Times New Roman" w:hAnsi="Times New Roman" w:cs="Times New Roman"/>
          <w:sz w:val="28"/>
          <w:szCs w:val="28"/>
          <w:lang w:val="en-US"/>
        </w:rPr>
        <w:t xml:space="preserve"> </w:t>
      </w:r>
      <w:proofErr w:type="spellStart"/>
      <w:r w:rsidRPr="00FF19BC">
        <w:rPr>
          <w:rFonts w:ascii="Times New Roman" w:hAnsi="Times New Roman" w:cs="Times New Roman"/>
          <w:sz w:val="28"/>
          <w:szCs w:val="28"/>
          <w:lang w:val="en-US"/>
        </w:rPr>
        <w:t>György</w:t>
      </w:r>
      <w:proofErr w:type="spellEnd"/>
      <w:r w:rsidRPr="00FF19BC">
        <w:rPr>
          <w:rFonts w:ascii="Times New Roman" w:hAnsi="Times New Roman" w:cs="Times New Roman"/>
          <w:sz w:val="28"/>
          <w:szCs w:val="28"/>
          <w:lang w:val="en-US"/>
        </w:rPr>
        <w:t xml:space="preserve">, </w:t>
      </w:r>
      <w:proofErr w:type="spellStart"/>
      <w:r w:rsidRPr="00FF19BC">
        <w:rPr>
          <w:rFonts w:ascii="Times New Roman" w:hAnsi="Times New Roman" w:cs="Times New Roman"/>
          <w:sz w:val="28"/>
          <w:szCs w:val="28"/>
          <w:lang w:val="en-US"/>
        </w:rPr>
        <w:t>Pererva</w:t>
      </w:r>
      <w:proofErr w:type="spellEnd"/>
      <w:r w:rsidRPr="00FF19BC">
        <w:rPr>
          <w:rFonts w:ascii="Times New Roman" w:hAnsi="Times New Roman" w:cs="Times New Roman"/>
          <w:sz w:val="28"/>
          <w:szCs w:val="28"/>
          <w:lang w:val="en-US"/>
        </w:rPr>
        <w:t xml:space="preserve"> P.G., </w:t>
      </w:r>
      <w:proofErr w:type="spellStart"/>
      <w:r w:rsidRPr="00FF19BC">
        <w:rPr>
          <w:rFonts w:ascii="Times New Roman" w:hAnsi="Times New Roman" w:cs="Times New Roman"/>
          <w:sz w:val="28"/>
          <w:szCs w:val="28"/>
          <w:lang w:val="en-US"/>
        </w:rPr>
        <w:t>Szakaly</w:t>
      </w:r>
      <w:proofErr w:type="spellEnd"/>
      <w:r w:rsidRPr="00FF19BC">
        <w:rPr>
          <w:rFonts w:ascii="Times New Roman" w:hAnsi="Times New Roman" w:cs="Times New Roman"/>
          <w:sz w:val="28"/>
          <w:szCs w:val="28"/>
          <w:lang w:val="en-US"/>
        </w:rPr>
        <w:t xml:space="preserve"> D., </w:t>
      </w:r>
      <w:proofErr w:type="spellStart"/>
      <w:r w:rsidRPr="00FF19BC">
        <w:rPr>
          <w:rFonts w:ascii="Times New Roman" w:hAnsi="Times New Roman" w:cs="Times New Roman"/>
          <w:sz w:val="28"/>
          <w:szCs w:val="28"/>
          <w:lang w:val="en-US"/>
        </w:rPr>
        <w:t>Somosi</w:t>
      </w:r>
      <w:proofErr w:type="spellEnd"/>
      <w:r w:rsidRPr="00FF19BC">
        <w:rPr>
          <w:rFonts w:ascii="Times New Roman" w:hAnsi="Times New Roman" w:cs="Times New Roman"/>
          <w:sz w:val="28"/>
          <w:szCs w:val="28"/>
          <w:lang w:val="en-US"/>
        </w:rPr>
        <w:t xml:space="preserve"> </w:t>
      </w:r>
      <w:proofErr w:type="spellStart"/>
      <w:r w:rsidRPr="00FF19BC">
        <w:rPr>
          <w:rFonts w:ascii="Times New Roman" w:hAnsi="Times New Roman" w:cs="Times New Roman"/>
          <w:sz w:val="28"/>
          <w:szCs w:val="28"/>
          <w:lang w:val="en-US"/>
        </w:rPr>
        <w:t>Veres</w:t>
      </w:r>
      <w:proofErr w:type="spellEnd"/>
      <w:r w:rsidRPr="00FF19BC">
        <w:rPr>
          <w:rFonts w:ascii="Times New Roman" w:hAnsi="Times New Roman" w:cs="Times New Roman"/>
          <w:sz w:val="28"/>
          <w:szCs w:val="28"/>
          <w:lang w:val="en-US"/>
        </w:rPr>
        <w:t xml:space="preserve"> M. Technology transfer. </w:t>
      </w:r>
      <w:proofErr w:type="spellStart"/>
      <w:r w:rsidRPr="00FF19BC">
        <w:rPr>
          <w:rFonts w:ascii="Times New Roman" w:hAnsi="Times New Roman" w:cs="Times New Roman"/>
          <w:sz w:val="28"/>
          <w:szCs w:val="28"/>
          <w:lang w:val="en-US"/>
        </w:rPr>
        <w:t>Kharkiv</w:t>
      </w:r>
      <w:proofErr w:type="spellEnd"/>
      <w:r w:rsidRPr="00FF19BC">
        <w:rPr>
          <w:rFonts w:ascii="Times New Roman" w:hAnsi="Times New Roman" w:cs="Times New Roman"/>
          <w:sz w:val="28"/>
          <w:szCs w:val="28"/>
          <w:lang w:val="en-US"/>
        </w:rPr>
        <w:t>-Miskolc: NTU «</w:t>
      </w:r>
      <w:proofErr w:type="spellStart"/>
      <w:r w:rsidRPr="00FF19BC">
        <w:rPr>
          <w:rFonts w:ascii="Times New Roman" w:hAnsi="Times New Roman" w:cs="Times New Roman"/>
          <w:sz w:val="28"/>
          <w:szCs w:val="28"/>
          <w:lang w:val="en-US"/>
        </w:rPr>
        <w:t>KhPI</w:t>
      </w:r>
      <w:proofErr w:type="spellEnd"/>
      <w:r w:rsidRPr="00FF19BC">
        <w:rPr>
          <w:rFonts w:ascii="Times New Roman" w:hAnsi="Times New Roman" w:cs="Times New Roman"/>
          <w:sz w:val="28"/>
          <w:szCs w:val="28"/>
          <w:lang w:val="en-US"/>
        </w:rPr>
        <w:t>», 2012. 668 p.</w:t>
      </w:r>
    </w:p>
    <w:p w14:paraId="5A64010F" w14:textId="77777777" w:rsidR="004E7491" w:rsidRPr="00FF19BC" w:rsidRDefault="004E7491" w:rsidP="004E7491">
      <w:pPr>
        <w:pStyle w:val="a3"/>
        <w:numPr>
          <w:ilvl w:val="1"/>
          <w:numId w:val="2"/>
        </w:numPr>
        <w:shd w:val="clear" w:color="auto" w:fill="FFFFFF"/>
        <w:tabs>
          <w:tab w:val="left" w:pos="1134"/>
        </w:tabs>
        <w:spacing w:after="0" w:line="240" w:lineRule="auto"/>
        <w:ind w:left="0" w:firstLine="709"/>
        <w:jc w:val="both"/>
        <w:rPr>
          <w:rFonts w:ascii="Times New Roman" w:eastAsia="Times New Roman" w:hAnsi="Times New Roman" w:cs="Times New Roman"/>
          <w:sz w:val="28"/>
          <w:szCs w:val="28"/>
          <w:lang w:val="uk-UA" w:eastAsia="ru-RU"/>
        </w:rPr>
      </w:pPr>
      <w:r w:rsidRPr="00FF19BC">
        <w:rPr>
          <w:rFonts w:ascii="Times New Roman" w:hAnsi="Times New Roman" w:cs="Times New Roman"/>
          <w:sz w:val="28"/>
          <w:szCs w:val="28"/>
        </w:rPr>
        <w:t xml:space="preserve">Перерва П.Г. Практический маркетинг. </w:t>
      </w:r>
      <w:proofErr w:type="spellStart"/>
      <w:r w:rsidRPr="00FF19BC">
        <w:rPr>
          <w:rFonts w:ascii="Times New Roman" w:hAnsi="Times New Roman" w:cs="Times New Roman"/>
          <w:sz w:val="28"/>
          <w:szCs w:val="28"/>
        </w:rPr>
        <w:t>Вып</w:t>
      </w:r>
      <w:proofErr w:type="spellEnd"/>
      <w:r w:rsidRPr="00FF19BC">
        <w:rPr>
          <w:rFonts w:ascii="Times New Roman" w:hAnsi="Times New Roman" w:cs="Times New Roman"/>
          <w:sz w:val="28"/>
          <w:szCs w:val="28"/>
        </w:rPr>
        <w:t>. 2. Маркетинг на промышленном предприятии. - М.: НПО «РИМ», 1991. - 80 с.</w:t>
      </w:r>
    </w:p>
    <w:p w14:paraId="49898772" w14:textId="77777777" w:rsidR="004E7491" w:rsidRPr="00FF19BC" w:rsidRDefault="004E7491" w:rsidP="004E7491">
      <w:pPr>
        <w:pStyle w:val="a3"/>
        <w:numPr>
          <w:ilvl w:val="1"/>
          <w:numId w:val="2"/>
        </w:numPr>
        <w:shd w:val="clear" w:color="auto" w:fill="FFFFFF"/>
        <w:tabs>
          <w:tab w:val="left" w:pos="1134"/>
        </w:tabs>
        <w:spacing w:after="0" w:line="240" w:lineRule="auto"/>
        <w:ind w:left="0" w:firstLine="709"/>
        <w:jc w:val="both"/>
        <w:rPr>
          <w:rFonts w:ascii="Times New Roman" w:eastAsia="Times New Roman" w:hAnsi="Times New Roman" w:cs="Times New Roman"/>
          <w:sz w:val="28"/>
          <w:szCs w:val="28"/>
          <w:lang w:val="uk-UA" w:eastAsia="ru-RU"/>
        </w:rPr>
      </w:pPr>
      <w:proofErr w:type="spellStart"/>
      <w:r w:rsidRPr="00FF19BC">
        <w:rPr>
          <w:rFonts w:ascii="Times New Roman" w:hAnsi="Times New Roman" w:cs="Times New Roman"/>
          <w:sz w:val="28"/>
          <w:szCs w:val="28"/>
          <w:shd w:val="clear" w:color="auto" w:fill="FFFFFF"/>
          <w:lang w:val="en-US"/>
        </w:rPr>
        <w:t>Pererva</w:t>
      </w:r>
      <w:proofErr w:type="spellEnd"/>
      <w:r w:rsidRPr="00FF19BC">
        <w:rPr>
          <w:rFonts w:ascii="Times New Roman" w:hAnsi="Times New Roman" w:cs="Times New Roman"/>
          <w:sz w:val="28"/>
          <w:szCs w:val="28"/>
          <w:shd w:val="clear" w:color="auto" w:fill="FFFFFF"/>
          <w:lang w:val="en-US"/>
        </w:rPr>
        <w:t xml:space="preserve"> P.G., </w:t>
      </w:r>
      <w:proofErr w:type="spellStart"/>
      <w:r w:rsidRPr="00FF19BC">
        <w:rPr>
          <w:rFonts w:ascii="Times New Roman" w:hAnsi="Times New Roman" w:cs="Times New Roman"/>
          <w:sz w:val="28"/>
          <w:szCs w:val="28"/>
          <w:lang w:val="en-US"/>
        </w:rPr>
        <w:t>Tkachev</w:t>
      </w:r>
      <w:proofErr w:type="spellEnd"/>
      <w:r w:rsidRPr="00FF19BC">
        <w:rPr>
          <w:rFonts w:ascii="Times New Roman" w:hAnsi="Times New Roman" w:cs="Times New Roman"/>
          <w:sz w:val="28"/>
          <w:szCs w:val="28"/>
          <w:lang w:val="en-US"/>
        </w:rPr>
        <w:t xml:space="preserve"> M.</w:t>
      </w:r>
      <w:r w:rsidRPr="00FF19BC">
        <w:rPr>
          <w:rFonts w:ascii="Times New Roman" w:hAnsi="Times New Roman" w:cs="Times New Roman"/>
          <w:sz w:val="28"/>
          <w:szCs w:val="28"/>
        </w:rPr>
        <w:t>М</w:t>
      </w:r>
      <w:r w:rsidRPr="00FF19BC">
        <w:rPr>
          <w:rFonts w:ascii="Times New Roman" w:hAnsi="Times New Roman" w:cs="Times New Roman"/>
          <w:sz w:val="28"/>
          <w:szCs w:val="28"/>
          <w:lang w:val="en-US"/>
        </w:rPr>
        <w:t xml:space="preserve">., </w:t>
      </w:r>
      <w:proofErr w:type="spellStart"/>
      <w:r w:rsidRPr="00FF19BC">
        <w:rPr>
          <w:rFonts w:ascii="Times New Roman" w:hAnsi="Times New Roman" w:cs="Times New Roman"/>
          <w:sz w:val="28"/>
          <w:szCs w:val="28"/>
          <w:lang w:val="en-US"/>
        </w:rPr>
        <w:t>Kobielieva</w:t>
      </w:r>
      <w:proofErr w:type="spellEnd"/>
      <w:r w:rsidRPr="00FF19BC">
        <w:rPr>
          <w:rFonts w:ascii="Times New Roman" w:hAnsi="Times New Roman" w:cs="Times New Roman"/>
          <w:sz w:val="28"/>
          <w:szCs w:val="28"/>
          <w:lang w:val="en-US"/>
        </w:rPr>
        <w:t xml:space="preserve"> T.O. Evaluation of holder profits </w:t>
      </w:r>
      <w:r w:rsidRPr="00FF19BC">
        <w:rPr>
          <w:rFonts w:ascii="Times New Roman" w:hAnsi="Times New Roman" w:cs="Times New Roman"/>
          <w:spacing w:val="-12"/>
          <w:sz w:val="28"/>
          <w:szCs w:val="28"/>
          <w:lang w:val="en-US"/>
        </w:rPr>
        <w:t xml:space="preserve">violation of their exclusive rights // </w:t>
      </w:r>
      <w:proofErr w:type="spellStart"/>
      <w:r w:rsidRPr="00FF19BC">
        <w:rPr>
          <w:rFonts w:ascii="Times New Roman" w:hAnsi="Times New Roman" w:cs="Times New Roman"/>
          <w:i/>
          <w:spacing w:val="-12"/>
          <w:sz w:val="28"/>
          <w:szCs w:val="28"/>
        </w:rPr>
        <w:t>Науковий</w:t>
      </w:r>
      <w:proofErr w:type="spellEnd"/>
      <w:r w:rsidRPr="00FF19BC">
        <w:rPr>
          <w:rFonts w:ascii="Times New Roman" w:hAnsi="Times New Roman" w:cs="Times New Roman"/>
          <w:i/>
          <w:spacing w:val="-12"/>
          <w:sz w:val="28"/>
          <w:szCs w:val="28"/>
          <w:lang w:val="en-US"/>
        </w:rPr>
        <w:t xml:space="preserve"> </w:t>
      </w:r>
      <w:proofErr w:type="spellStart"/>
      <w:r w:rsidRPr="00FF19BC">
        <w:rPr>
          <w:rFonts w:ascii="Times New Roman" w:hAnsi="Times New Roman" w:cs="Times New Roman"/>
          <w:i/>
          <w:spacing w:val="-12"/>
          <w:sz w:val="28"/>
          <w:szCs w:val="28"/>
        </w:rPr>
        <w:t>вісник</w:t>
      </w:r>
      <w:proofErr w:type="spellEnd"/>
      <w:r w:rsidRPr="00FF19BC">
        <w:rPr>
          <w:rFonts w:ascii="Times New Roman" w:hAnsi="Times New Roman" w:cs="Times New Roman"/>
          <w:i/>
          <w:spacing w:val="-12"/>
          <w:sz w:val="28"/>
          <w:szCs w:val="28"/>
          <w:lang w:val="en-US"/>
        </w:rPr>
        <w:t xml:space="preserve"> </w:t>
      </w:r>
      <w:proofErr w:type="spellStart"/>
      <w:r w:rsidRPr="00FF19BC">
        <w:rPr>
          <w:rFonts w:ascii="Times New Roman" w:hAnsi="Times New Roman" w:cs="Times New Roman"/>
          <w:i/>
          <w:spacing w:val="-12"/>
          <w:sz w:val="28"/>
          <w:szCs w:val="28"/>
        </w:rPr>
        <w:t>Полісся</w:t>
      </w:r>
      <w:proofErr w:type="spellEnd"/>
      <w:r w:rsidRPr="00FF19BC">
        <w:rPr>
          <w:rFonts w:ascii="Times New Roman" w:hAnsi="Times New Roman" w:cs="Times New Roman"/>
          <w:spacing w:val="-12"/>
          <w:sz w:val="28"/>
          <w:szCs w:val="28"/>
          <w:lang w:val="en-US"/>
        </w:rPr>
        <w:t xml:space="preserve">. 2016. № 4 (8), </w:t>
      </w:r>
      <w:r w:rsidRPr="00FF19BC">
        <w:rPr>
          <w:rFonts w:ascii="Times New Roman" w:hAnsi="Times New Roman" w:cs="Times New Roman"/>
          <w:spacing w:val="-12"/>
          <w:sz w:val="28"/>
          <w:szCs w:val="28"/>
        </w:rPr>
        <w:t>ч</w:t>
      </w:r>
      <w:r w:rsidRPr="00FF19BC">
        <w:rPr>
          <w:rFonts w:ascii="Times New Roman" w:hAnsi="Times New Roman" w:cs="Times New Roman"/>
          <w:spacing w:val="-12"/>
          <w:sz w:val="28"/>
          <w:szCs w:val="28"/>
          <w:lang w:val="en-US"/>
        </w:rPr>
        <w:t xml:space="preserve">.2. </w:t>
      </w:r>
      <w:r w:rsidRPr="00FF19BC">
        <w:rPr>
          <w:rFonts w:ascii="Times New Roman" w:hAnsi="Times New Roman" w:cs="Times New Roman"/>
          <w:spacing w:val="-12"/>
          <w:sz w:val="28"/>
          <w:szCs w:val="28"/>
        </w:rPr>
        <w:t>С</w:t>
      </w:r>
      <w:r w:rsidRPr="00FF19BC">
        <w:rPr>
          <w:rFonts w:ascii="Times New Roman" w:hAnsi="Times New Roman" w:cs="Times New Roman"/>
          <w:spacing w:val="-12"/>
          <w:sz w:val="28"/>
          <w:szCs w:val="28"/>
          <w:lang w:val="en-US"/>
        </w:rPr>
        <w:t>.240-246.</w:t>
      </w:r>
    </w:p>
    <w:p w14:paraId="3C1E08F1" w14:textId="77777777" w:rsidR="004E7491" w:rsidRPr="00FF19BC" w:rsidRDefault="004E7491" w:rsidP="004E7491">
      <w:pPr>
        <w:pStyle w:val="a3"/>
        <w:numPr>
          <w:ilvl w:val="1"/>
          <w:numId w:val="2"/>
        </w:numPr>
        <w:shd w:val="clear" w:color="auto" w:fill="FFFFFF"/>
        <w:tabs>
          <w:tab w:val="left" w:pos="1134"/>
        </w:tabs>
        <w:spacing w:after="0" w:line="240" w:lineRule="auto"/>
        <w:ind w:left="0" w:firstLine="709"/>
        <w:jc w:val="both"/>
        <w:rPr>
          <w:rFonts w:ascii="Times New Roman" w:eastAsia="Times New Roman" w:hAnsi="Times New Roman" w:cs="Times New Roman"/>
          <w:sz w:val="28"/>
          <w:szCs w:val="28"/>
          <w:lang w:val="uk-UA" w:eastAsia="ru-RU"/>
        </w:rPr>
      </w:pPr>
      <w:proofErr w:type="spellStart"/>
      <w:r w:rsidRPr="00FF19BC">
        <w:rPr>
          <w:rFonts w:ascii="Times New Roman" w:hAnsi="Times New Roman" w:cs="Times New Roman"/>
          <w:sz w:val="28"/>
          <w:szCs w:val="28"/>
        </w:rPr>
        <w:t>Грабченко</w:t>
      </w:r>
      <w:proofErr w:type="spellEnd"/>
      <w:r w:rsidRPr="00FF19BC">
        <w:rPr>
          <w:rFonts w:ascii="Times New Roman" w:hAnsi="Times New Roman" w:cs="Times New Roman"/>
          <w:sz w:val="28"/>
          <w:szCs w:val="28"/>
        </w:rPr>
        <w:t xml:space="preserve"> А.И., </w:t>
      </w:r>
      <w:proofErr w:type="spellStart"/>
      <w:r w:rsidRPr="00FF19BC">
        <w:rPr>
          <w:rFonts w:ascii="Times New Roman" w:hAnsi="Times New Roman" w:cs="Times New Roman"/>
          <w:sz w:val="28"/>
          <w:szCs w:val="28"/>
        </w:rPr>
        <w:t>Смоловик</w:t>
      </w:r>
      <w:proofErr w:type="spellEnd"/>
      <w:r w:rsidRPr="00FF19BC">
        <w:rPr>
          <w:rFonts w:ascii="Times New Roman" w:hAnsi="Times New Roman" w:cs="Times New Roman"/>
          <w:sz w:val="28"/>
          <w:szCs w:val="28"/>
        </w:rPr>
        <w:t xml:space="preserve"> Р.Ф., Перерва П.Г. Основы маркетинга высоких технологий: Учебное пособие, Харьков: ХГПУ, 1999.- 242с.</w:t>
      </w:r>
    </w:p>
    <w:bookmarkEnd w:id="1"/>
    <w:bookmarkEnd w:id="2"/>
    <w:p w14:paraId="29188C3A" w14:textId="767BF128" w:rsidR="00F6184B" w:rsidRDefault="00F6184B" w:rsidP="00F6184B">
      <w:pPr>
        <w:tabs>
          <w:tab w:val="left" w:pos="851"/>
        </w:tabs>
        <w:spacing w:after="0" w:line="240" w:lineRule="auto"/>
        <w:jc w:val="both"/>
        <w:rPr>
          <w:rFonts w:ascii="Times New Roman" w:hAnsi="Times New Roman" w:cs="Times New Roman"/>
          <w:spacing w:val="-12"/>
          <w:sz w:val="28"/>
          <w:szCs w:val="28"/>
          <w:lang w:val="uk-UA"/>
        </w:rPr>
      </w:pPr>
    </w:p>
    <w:p w14:paraId="0BDF9567" w14:textId="77777777" w:rsidR="00F6184B" w:rsidRPr="00F6184B" w:rsidRDefault="00F6184B" w:rsidP="00F6184B">
      <w:pPr>
        <w:tabs>
          <w:tab w:val="left" w:pos="851"/>
        </w:tabs>
        <w:spacing w:after="0" w:line="240" w:lineRule="auto"/>
        <w:jc w:val="both"/>
        <w:rPr>
          <w:rFonts w:ascii="Times New Roman" w:hAnsi="Times New Roman" w:cs="Times New Roman"/>
          <w:spacing w:val="-12"/>
          <w:sz w:val="28"/>
          <w:szCs w:val="28"/>
          <w:lang w:val="uk-UA"/>
        </w:rPr>
      </w:pPr>
    </w:p>
    <w:sectPr w:rsidR="00F6184B" w:rsidRPr="00F6184B" w:rsidSect="003E257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B93EAC"/>
    <w:multiLevelType w:val="multilevel"/>
    <w:tmpl w:val="90548B8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color w:val="auto"/>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E973D0E"/>
    <w:multiLevelType w:val="hybridMultilevel"/>
    <w:tmpl w:val="653C4166"/>
    <w:lvl w:ilvl="0" w:tplc="9F6C8A9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257A"/>
    <w:rsid w:val="001D7775"/>
    <w:rsid w:val="002E097F"/>
    <w:rsid w:val="00337E1F"/>
    <w:rsid w:val="003E257A"/>
    <w:rsid w:val="004E7491"/>
    <w:rsid w:val="00624C19"/>
    <w:rsid w:val="00690F6E"/>
    <w:rsid w:val="00763861"/>
    <w:rsid w:val="00831693"/>
    <w:rsid w:val="00861DB3"/>
    <w:rsid w:val="00970D21"/>
    <w:rsid w:val="00AC414B"/>
    <w:rsid w:val="00D61B72"/>
    <w:rsid w:val="00E46ADF"/>
    <w:rsid w:val="00F56B1C"/>
    <w:rsid w:val="00F6184B"/>
    <w:rsid w:val="00F71A35"/>
    <w:rsid w:val="00FA0E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CF70E6"/>
  <w15:chartTrackingRefBased/>
  <w15:docId w15:val="{B5ADA8DA-80B7-4974-B8C7-6938A1316B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E257A"/>
    <w:pPr>
      <w:ind w:left="720"/>
      <w:contextualSpacing/>
    </w:pPr>
  </w:style>
  <w:style w:type="character" w:styleId="a4">
    <w:name w:val="Hyperlink"/>
    <w:basedOn w:val="a0"/>
    <w:uiPriority w:val="99"/>
    <w:unhideWhenUsed/>
    <w:rsid w:val="004E749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repository.kpi.kharkov.ua/browse?type=author&amp;value=Kobielieva%2C+T.+O." TargetMode="External"/><Relationship Id="rId13" Type="http://schemas.openxmlformats.org/officeDocument/2006/relationships/hyperlink" Target="http://repository.kpi.kharkov.ua/browse?type=author&amp;value=Kuchinskyi%2C+Volodymyr"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repository.kpi.kharkov.ua/browse?type=author&amp;value=Pererva%2C+P.+G." TargetMode="External"/><Relationship Id="rId12" Type="http://schemas.openxmlformats.org/officeDocument/2006/relationships/hyperlink" Target="http://repository.kpi.kharkov.ua/browse?type=author&amp;value=Kobielieva%2C+T.+O."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repository.kpi.kharkov.ua/browse?type=author&amp;value=Kobielieva%2C+T.+O." TargetMode="External"/><Relationship Id="rId1" Type="http://schemas.openxmlformats.org/officeDocument/2006/relationships/numbering" Target="numbering.xml"/><Relationship Id="rId6" Type="http://schemas.openxmlformats.org/officeDocument/2006/relationships/hyperlink" Target="http://repository.kpi.kharkov.ua/browse?type=author&amp;value=Tkachov%2C+M.+M." TargetMode="External"/><Relationship Id="rId11" Type="http://schemas.openxmlformats.org/officeDocument/2006/relationships/hyperlink" Target="http://repository.kpi.kharkov.ua/browse?type=author&amp;value=Pererva%2C+P.+G." TargetMode="External"/><Relationship Id="rId5" Type="http://schemas.openxmlformats.org/officeDocument/2006/relationships/hyperlink" Target="http://repository.kpi.kharkov.ua/browse?type=author&amp;value=Kobielieva%2C+T.+O." TargetMode="External"/><Relationship Id="rId15" Type="http://schemas.openxmlformats.org/officeDocument/2006/relationships/hyperlink" Target="http://repository.kpi.kharkov.ua/browse?type=author&amp;value=Danko%2C+Taras" TargetMode="External"/><Relationship Id="rId10" Type="http://schemas.openxmlformats.org/officeDocument/2006/relationships/hyperlink" Target="http://repository.kpi.kharkov.ua/browse?type=author&amp;value=Diachenko%2C+T.+A." TargetMode="External"/><Relationship Id="rId4" Type="http://schemas.openxmlformats.org/officeDocument/2006/relationships/webSettings" Target="webSettings.xml"/><Relationship Id="rId9" Type="http://schemas.openxmlformats.org/officeDocument/2006/relationships/hyperlink" Target="http://repository.kpi.kharkov.ua/browse?type=author&amp;value=Tk%D0%B0%D1%81hov%D0%B0%2C+N%D0%B0diia+Petrivna" TargetMode="External"/><Relationship Id="rId14" Type="http://schemas.openxmlformats.org/officeDocument/2006/relationships/hyperlink" Target="http://repository.kpi.kharkov.ua/browse?type=author&amp;value=Garmash%2C+Sergi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2095</Words>
  <Characters>11942</Characters>
  <Application>Microsoft Office Word</Application>
  <DocSecurity>0</DocSecurity>
  <Lines>99</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Петро Григорович Перерва</dc:creator>
  <cp:keywords/>
  <dc:description/>
  <cp:lastModifiedBy>Acer</cp:lastModifiedBy>
  <cp:revision>2</cp:revision>
  <dcterms:created xsi:type="dcterms:W3CDTF">2022-04-07T11:58:00Z</dcterms:created>
  <dcterms:modified xsi:type="dcterms:W3CDTF">2022-04-07T11:58:00Z</dcterms:modified>
</cp:coreProperties>
</file>