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7F92F1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14:paraId="4A34FD45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</w:t>
      </w:r>
      <w:r w:rsidR="00E16DFF">
        <w:rPr>
          <w:b/>
          <w:sz w:val="26"/>
          <w:szCs w:val="26"/>
        </w:rPr>
        <w:t>РГР</w:t>
      </w:r>
      <w:r w:rsidRPr="0042395A">
        <w:rPr>
          <w:b/>
          <w:sz w:val="26"/>
          <w:szCs w:val="26"/>
        </w:rPr>
        <w:t>АЇНИ</w:t>
      </w:r>
    </w:p>
    <w:p w14:paraId="6DE5121C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14:paraId="07F4B868" w14:textId="77777777"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14:paraId="5253278D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14:paraId="5B2127C9" w14:textId="77777777"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14:paraId="7B07EA59" w14:textId="77777777" w:rsidR="00772C11" w:rsidRDefault="00772C11" w:rsidP="00772C11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14:paraId="16EAD86D" w14:textId="77777777" w:rsidR="00772C11" w:rsidRPr="0042395A" w:rsidRDefault="00772C11" w:rsidP="00772C11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14:paraId="4A7D8A70" w14:textId="77777777" w:rsidR="00772C11" w:rsidRPr="00975E30" w:rsidRDefault="00772C11" w:rsidP="00772C11">
      <w:pPr>
        <w:tabs>
          <w:tab w:val="left" w:pos="5387"/>
        </w:tabs>
        <w:ind w:left="4962"/>
        <w:jc w:val="both"/>
        <w:rPr>
          <w:sz w:val="26"/>
          <w:szCs w:val="26"/>
        </w:rPr>
      </w:pPr>
      <w:r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14:paraId="4D34D768" w14:textId="77777777" w:rsidR="00772C11" w:rsidRPr="00975E30" w:rsidRDefault="00772C11" w:rsidP="00772C11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14:paraId="7F38A01F" w14:textId="77777777" w:rsidR="00772C11" w:rsidRPr="00975E30" w:rsidRDefault="00772C11" w:rsidP="00772C11">
      <w:pPr>
        <w:tabs>
          <w:tab w:val="left" w:pos="5387"/>
        </w:tabs>
        <w:spacing w:before="240"/>
        <w:ind w:left="4961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14:paraId="3A63C251" w14:textId="77777777" w:rsidR="00772C11" w:rsidRPr="00975E30" w:rsidRDefault="00772C11" w:rsidP="00772C11">
      <w:pPr>
        <w:tabs>
          <w:tab w:val="left" w:pos="5387"/>
        </w:tabs>
        <w:spacing w:before="120"/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 xml:space="preserve">5 </w:t>
      </w:r>
      <w:r w:rsidRPr="00975E30">
        <w:rPr>
          <w:sz w:val="26"/>
          <w:szCs w:val="26"/>
        </w:rPr>
        <w:t xml:space="preserve"> р.</w:t>
      </w:r>
    </w:p>
    <w:p w14:paraId="20227D69" w14:textId="77777777" w:rsidR="00772C11" w:rsidRDefault="00772C11" w:rsidP="00772C11">
      <w:pPr>
        <w:jc w:val="center"/>
        <w:rPr>
          <w:sz w:val="26"/>
          <w:szCs w:val="26"/>
        </w:rPr>
      </w:pPr>
    </w:p>
    <w:p w14:paraId="1BD71868" w14:textId="77777777" w:rsidR="00975E30" w:rsidRDefault="00975E30" w:rsidP="00165A2E">
      <w:pPr>
        <w:jc w:val="center"/>
        <w:rPr>
          <w:sz w:val="26"/>
          <w:szCs w:val="26"/>
        </w:rPr>
      </w:pPr>
    </w:p>
    <w:p w14:paraId="6631F2C5" w14:textId="77777777" w:rsidR="00772C11" w:rsidRPr="00165A2E" w:rsidRDefault="00772C11" w:rsidP="00165A2E">
      <w:pPr>
        <w:jc w:val="center"/>
        <w:rPr>
          <w:sz w:val="26"/>
          <w:szCs w:val="26"/>
        </w:rPr>
      </w:pPr>
    </w:p>
    <w:p w14:paraId="25CFFFFC" w14:textId="77777777" w:rsidR="00165A2E" w:rsidRPr="0042395A" w:rsidRDefault="005A0EC6" w:rsidP="00165A2E">
      <w:pPr>
        <w:jc w:val="center"/>
        <w:rPr>
          <w:b/>
          <w:sz w:val="36"/>
          <w:szCs w:val="36"/>
        </w:rPr>
      </w:pPr>
      <w:r w:rsidRPr="005A0EC6">
        <w:rPr>
          <w:b/>
          <w:caps/>
          <w:sz w:val="36"/>
          <w:szCs w:val="36"/>
        </w:rPr>
        <w:t>Інтелектуальна обробка інформації</w:t>
      </w:r>
      <w:r w:rsidR="00771FBA">
        <w:rPr>
          <w:b/>
          <w:sz w:val="36"/>
          <w:szCs w:val="36"/>
        </w:rPr>
        <w:t xml:space="preserve"> </w:t>
      </w:r>
    </w:p>
    <w:p w14:paraId="379C34D9" w14:textId="77777777" w:rsidR="00165A2E" w:rsidRDefault="00165A2E" w:rsidP="00165A2E">
      <w:pPr>
        <w:jc w:val="center"/>
        <w:rPr>
          <w:b/>
          <w:sz w:val="36"/>
          <w:szCs w:val="36"/>
        </w:rPr>
      </w:pPr>
    </w:p>
    <w:p w14:paraId="7EA43B8D" w14:textId="77777777" w:rsidR="00975E30" w:rsidRPr="0042395A" w:rsidRDefault="00975E30" w:rsidP="00165A2E">
      <w:pPr>
        <w:jc w:val="center"/>
        <w:rPr>
          <w:b/>
          <w:sz w:val="36"/>
          <w:szCs w:val="36"/>
        </w:rPr>
      </w:pPr>
    </w:p>
    <w:p w14:paraId="7D8D7E70" w14:textId="77777777"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14:paraId="38389662" w14:textId="77777777"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14:paraId="6DEE05A4" w14:textId="77777777" w:rsidR="00165A2E" w:rsidRPr="00975E30" w:rsidRDefault="00165A2E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975E30">
        <w:rPr>
          <w:b/>
          <w:sz w:val="26"/>
          <w:szCs w:val="26"/>
          <w:u w:val="single"/>
        </w:rPr>
        <w:t xml:space="preserve">                                 </w:t>
      </w:r>
      <w:r w:rsidR="00A57BAB">
        <w:rPr>
          <w:b/>
          <w:sz w:val="26"/>
          <w:szCs w:val="26"/>
          <w:u w:val="single"/>
        </w:rPr>
        <w:t>спеціаліст</w:t>
      </w:r>
      <w:r w:rsidR="00975E30">
        <w:rPr>
          <w:b/>
          <w:sz w:val="26"/>
          <w:szCs w:val="26"/>
          <w:u w:val="single"/>
        </w:rPr>
        <w:t>ів</w:t>
      </w:r>
      <w:r w:rsidR="00975E30">
        <w:rPr>
          <w:b/>
          <w:sz w:val="26"/>
          <w:szCs w:val="26"/>
          <w:u w:val="single"/>
        </w:rPr>
        <w:tab/>
      </w:r>
    </w:p>
    <w:p w14:paraId="5F5B4ED3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14:paraId="4CEBE45F" w14:textId="77777777"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 </w:t>
      </w:r>
      <w:r w:rsidR="00975E30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975E30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14:paraId="10A4E3AF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14:paraId="20BF7BE1" w14:textId="77777777" w:rsidR="00165A2E" w:rsidRPr="0042395A" w:rsidRDefault="00975E30" w:rsidP="00165A2E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спеціальності  </w:t>
      </w:r>
      <w:r w:rsidR="00A57BAB">
        <w:rPr>
          <w:b/>
          <w:sz w:val="26"/>
          <w:szCs w:val="26"/>
          <w:u w:val="single"/>
        </w:rPr>
        <w:t xml:space="preserve"> 7</w:t>
      </w:r>
      <w:r w:rsidRPr="00975E30">
        <w:rPr>
          <w:b/>
          <w:sz w:val="26"/>
          <w:szCs w:val="26"/>
          <w:u w:val="single"/>
        </w:rPr>
        <w:t>.05090301 Інформаційні мережі зв’язку</w:t>
      </w:r>
      <w:r>
        <w:rPr>
          <w:b/>
          <w:sz w:val="26"/>
          <w:szCs w:val="26"/>
          <w:u w:val="single"/>
        </w:rPr>
        <w:tab/>
      </w:r>
    </w:p>
    <w:p w14:paraId="6D002F44" w14:textId="77777777"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14:paraId="3B223D50" w14:textId="77777777" w:rsidR="00165A2E" w:rsidRPr="00A45046" w:rsidRDefault="00165A2E" w:rsidP="00A45046">
      <w:pPr>
        <w:tabs>
          <w:tab w:val="left" w:pos="1980"/>
        </w:tabs>
        <w:jc w:val="center"/>
        <w:rPr>
          <w:b/>
          <w:sz w:val="26"/>
          <w:szCs w:val="26"/>
          <w:highlight w:val="yellow"/>
        </w:rPr>
      </w:pPr>
    </w:p>
    <w:p w14:paraId="2B96F869" w14:textId="77777777" w:rsidR="00165A2E" w:rsidRPr="00A45046" w:rsidRDefault="00165A2E" w:rsidP="00165A2E">
      <w:pPr>
        <w:tabs>
          <w:tab w:val="left" w:pos="1980"/>
        </w:tabs>
        <w:jc w:val="center"/>
        <w:rPr>
          <w:b/>
          <w:sz w:val="26"/>
          <w:szCs w:val="26"/>
        </w:rPr>
      </w:pPr>
      <w:r w:rsidRPr="003119FF">
        <w:rPr>
          <w:b/>
          <w:sz w:val="26"/>
          <w:szCs w:val="26"/>
        </w:rPr>
        <w:t>(шифр за ОПП</w:t>
      </w:r>
      <w:r w:rsidR="00975E30" w:rsidRPr="003119FF">
        <w:rPr>
          <w:b/>
          <w:sz w:val="26"/>
          <w:szCs w:val="26"/>
        </w:rPr>
        <w:t xml:space="preserve">     </w:t>
      </w:r>
      <w:r w:rsidRPr="003119FF">
        <w:rPr>
          <w:b/>
          <w:sz w:val="26"/>
          <w:szCs w:val="26"/>
        </w:rPr>
        <w:t xml:space="preserve"> </w:t>
      </w:r>
      <w:r w:rsidR="00A45046" w:rsidRPr="003119FF">
        <w:rPr>
          <w:b/>
          <w:sz w:val="26"/>
          <w:szCs w:val="26"/>
        </w:rPr>
        <w:t>ПП.ВС.0</w:t>
      </w:r>
      <w:r w:rsidR="00D743C0" w:rsidRPr="003119FF">
        <w:rPr>
          <w:b/>
          <w:sz w:val="26"/>
          <w:szCs w:val="26"/>
          <w:lang w:val="ru-RU"/>
        </w:rPr>
        <w:t>4</w:t>
      </w:r>
      <w:r w:rsidRPr="003119FF">
        <w:rPr>
          <w:b/>
          <w:sz w:val="26"/>
          <w:szCs w:val="26"/>
        </w:rPr>
        <w:t>)</w:t>
      </w:r>
    </w:p>
    <w:p w14:paraId="59C49F85" w14:textId="77777777" w:rsidR="00165A2E" w:rsidRDefault="00165A2E" w:rsidP="00165A2E">
      <w:pPr>
        <w:jc w:val="center"/>
        <w:rPr>
          <w:sz w:val="26"/>
          <w:szCs w:val="26"/>
        </w:rPr>
      </w:pPr>
    </w:p>
    <w:p w14:paraId="6728A72D" w14:textId="77777777" w:rsidR="00975E30" w:rsidRDefault="00975E30" w:rsidP="00165A2E">
      <w:pPr>
        <w:jc w:val="center"/>
        <w:rPr>
          <w:sz w:val="26"/>
          <w:szCs w:val="26"/>
        </w:rPr>
      </w:pPr>
    </w:p>
    <w:p w14:paraId="1DA25ED6" w14:textId="77777777" w:rsidR="00975E30" w:rsidRDefault="00975E30" w:rsidP="00165A2E">
      <w:pPr>
        <w:jc w:val="center"/>
        <w:rPr>
          <w:sz w:val="26"/>
          <w:szCs w:val="26"/>
        </w:rPr>
      </w:pPr>
    </w:p>
    <w:p w14:paraId="791D0A63" w14:textId="77777777" w:rsidR="00975E30" w:rsidRPr="0042395A" w:rsidRDefault="00975E30" w:rsidP="00165A2E">
      <w:pPr>
        <w:jc w:val="center"/>
        <w:rPr>
          <w:sz w:val="26"/>
          <w:szCs w:val="26"/>
        </w:rPr>
      </w:pPr>
    </w:p>
    <w:p w14:paraId="6A245F37" w14:textId="77777777" w:rsidR="00694C3F" w:rsidRPr="0042395A" w:rsidRDefault="00694C3F" w:rsidP="00694C3F">
      <w:pPr>
        <w:ind w:left="5529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14:paraId="1065A683" w14:textId="77777777" w:rsidR="00694C3F" w:rsidRPr="0042395A" w:rsidRDefault="00694C3F" w:rsidP="00694C3F">
      <w:pPr>
        <w:ind w:left="5529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14:paraId="3C0B11D1" w14:textId="77777777" w:rsidR="00772C11" w:rsidRPr="0042395A" w:rsidRDefault="00772C11" w:rsidP="00772C11">
      <w:pPr>
        <w:tabs>
          <w:tab w:val="left" w:pos="5529"/>
        </w:tabs>
        <w:spacing w:before="120"/>
        <w:ind w:left="552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14:paraId="0FB7473C" w14:textId="77777777" w:rsidR="00772C11" w:rsidRPr="0042395A" w:rsidRDefault="00772C11" w:rsidP="00772C11">
      <w:pPr>
        <w:tabs>
          <w:tab w:val="left" w:pos="5529"/>
        </w:tabs>
        <w:spacing w:before="120"/>
        <w:ind w:left="552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14:paraId="05348724" w14:textId="77777777" w:rsidR="00772C11" w:rsidRPr="0042395A" w:rsidRDefault="00772C11" w:rsidP="00772C11">
      <w:pPr>
        <w:tabs>
          <w:tab w:val="left" w:pos="5529"/>
        </w:tabs>
        <w:autoSpaceDE w:val="0"/>
        <w:autoSpaceDN w:val="0"/>
        <w:adjustRightInd w:val="0"/>
        <w:spacing w:before="240"/>
        <w:ind w:left="5529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14:paraId="4B312859" w14:textId="77777777" w:rsidR="00772C11" w:rsidRDefault="00772C11" w:rsidP="00772C11">
      <w:pPr>
        <w:tabs>
          <w:tab w:val="left" w:pos="5529"/>
        </w:tabs>
        <w:autoSpaceDE w:val="0"/>
        <w:autoSpaceDN w:val="0"/>
        <w:adjustRightInd w:val="0"/>
        <w:ind w:left="5529"/>
        <w:jc w:val="both"/>
        <w:rPr>
          <w:sz w:val="25"/>
          <w:szCs w:val="25"/>
        </w:rPr>
      </w:pPr>
    </w:p>
    <w:p w14:paraId="37E5C7FB" w14:textId="77777777" w:rsidR="00772C11" w:rsidRPr="0042395A" w:rsidRDefault="00772C11" w:rsidP="00772C11">
      <w:pPr>
        <w:tabs>
          <w:tab w:val="left" w:pos="5529"/>
        </w:tabs>
        <w:autoSpaceDE w:val="0"/>
        <w:autoSpaceDN w:val="0"/>
        <w:adjustRightInd w:val="0"/>
        <w:ind w:left="5529"/>
        <w:jc w:val="both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14:paraId="0535C65F" w14:textId="77777777" w:rsidR="00772C11" w:rsidRDefault="00772C11" w:rsidP="00772C11">
      <w:pPr>
        <w:tabs>
          <w:tab w:val="left" w:pos="5529"/>
        </w:tabs>
        <w:ind w:left="5529"/>
        <w:jc w:val="both"/>
        <w:rPr>
          <w:sz w:val="26"/>
          <w:szCs w:val="26"/>
        </w:rPr>
      </w:pPr>
    </w:p>
    <w:p w14:paraId="157CAB29" w14:textId="77777777" w:rsidR="00694C3F" w:rsidRDefault="00694C3F" w:rsidP="00772C11">
      <w:pPr>
        <w:tabs>
          <w:tab w:val="left" w:pos="5529"/>
        </w:tabs>
        <w:jc w:val="center"/>
        <w:rPr>
          <w:sz w:val="16"/>
          <w:szCs w:val="16"/>
        </w:rPr>
      </w:pPr>
    </w:p>
    <w:p w14:paraId="6ABF0EBF" w14:textId="77777777" w:rsidR="00694C3F" w:rsidRDefault="00694C3F" w:rsidP="00694C3F">
      <w:pPr>
        <w:jc w:val="center"/>
        <w:rPr>
          <w:sz w:val="16"/>
          <w:szCs w:val="16"/>
        </w:rPr>
      </w:pPr>
    </w:p>
    <w:p w14:paraId="3EA5A0D6" w14:textId="77777777" w:rsidR="00694C3F" w:rsidRDefault="00694C3F" w:rsidP="00694C3F">
      <w:pPr>
        <w:jc w:val="center"/>
        <w:rPr>
          <w:sz w:val="16"/>
          <w:szCs w:val="16"/>
        </w:rPr>
      </w:pPr>
    </w:p>
    <w:p w14:paraId="7317F759" w14:textId="77777777" w:rsidR="00694C3F" w:rsidRDefault="00694C3F" w:rsidP="00694C3F">
      <w:pPr>
        <w:jc w:val="center"/>
        <w:rPr>
          <w:sz w:val="16"/>
          <w:szCs w:val="16"/>
        </w:rPr>
      </w:pPr>
    </w:p>
    <w:p w14:paraId="797907B7" w14:textId="77777777" w:rsidR="00694C3F" w:rsidRDefault="00694C3F" w:rsidP="00C2358D">
      <w:pPr>
        <w:rPr>
          <w:sz w:val="16"/>
          <w:szCs w:val="16"/>
        </w:rPr>
      </w:pPr>
    </w:p>
    <w:p w14:paraId="7B1E7095" w14:textId="77777777" w:rsidR="00694C3F" w:rsidRPr="0042395A" w:rsidRDefault="00694C3F" w:rsidP="00694C3F">
      <w:pPr>
        <w:jc w:val="center"/>
        <w:rPr>
          <w:sz w:val="16"/>
          <w:szCs w:val="16"/>
        </w:rPr>
      </w:pPr>
    </w:p>
    <w:p w14:paraId="59D1F33F" w14:textId="77777777" w:rsidR="00694C3F" w:rsidRPr="00694C3F" w:rsidRDefault="00694C3F" w:rsidP="00694C3F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 w:rsidRPr="00694C3F">
        <w:rPr>
          <w:sz w:val="26"/>
          <w:szCs w:val="26"/>
        </w:rPr>
        <w:t>1</w:t>
      </w:r>
      <w:r w:rsidR="00C2358D">
        <w:rPr>
          <w:sz w:val="26"/>
          <w:szCs w:val="26"/>
        </w:rPr>
        <w:t>5</w:t>
      </w:r>
    </w:p>
    <w:p w14:paraId="16A4456A" w14:textId="77777777" w:rsidR="00165A2E" w:rsidRPr="0042395A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РОЗРОБНИКИ ПРОГРАМИ:</w:t>
      </w:r>
    </w:p>
    <w:p w14:paraId="3707B4EC" w14:textId="77777777"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14:paraId="3AEEA43D" w14:textId="77777777" w:rsidTr="003A466F">
        <w:tc>
          <w:tcPr>
            <w:tcW w:w="8167" w:type="dxa"/>
          </w:tcPr>
          <w:p w14:paraId="3DB48B2A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14:paraId="524BA465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14:paraId="43DA5F4E" w14:textId="77777777" w:rsidTr="003A466F">
        <w:tc>
          <w:tcPr>
            <w:tcW w:w="8167" w:type="dxa"/>
          </w:tcPr>
          <w:p w14:paraId="701F8110" w14:textId="77777777" w:rsidR="00165A2E" w:rsidRPr="0042395A" w:rsidRDefault="0072011B" w:rsidP="0072011B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Доцент </w:t>
            </w:r>
            <w:r w:rsidR="00975E30" w:rsidRPr="005B570F">
              <w:rPr>
                <w:sz w:val="26"/>
                <w:szCs w:val="26"/>
              </w:rPr>
              <w:t xml:space="preserve">кафедри ІТМ, </w:t>
            </w:r>
            <w:r w:rsidR="005A0EC6" w:rsidRPr="005B570F">
              <w:rPr>
                <w:szCs w:val="28"/>
              </w:rPr>
              <w:t>к.т.н., с.</w:t>
            </w:r>
            <w:r w:rsidR="005A0EC6">
              <w:rPr>
                <w:szCs w:val="28"/>
              </w:rPr>
              <w:t>н.с. Терновой Максим Юрійович</w:t>
            </w:r>
          </w:p>
          <w:p w14:paraId="03A738E7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14:paraId="413EB396" w14:textId="77777777" w:rsidR="00165A2E" w:rsidRPr="0042395A" w:rsidRDefault="00165A2E" w:rsidP="003A466F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14:paraId="1D7C47C7" w14:textId="77777777" w:rsidR="00165A2E" w:rsidRPr="0042395A" w:rsidRDefault="00165A2E" w:rsidP="003A466F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14:paraId="2B870E27" w14:textId="77777777" w:rsidR="00165A2E" w:rsidRPr="0042395A" w:rsidRDefault="00165A2E" w:rsidP="00165A2E">
      <w:pPr>
        <w:rPr>
          <w:sz w:val="26"/>
          <w:szCs w:val="26"/>
        </w:rPr>
      </w:pPr>
    </w:p>
    <w:p w14:paraId="7736A756" w14:textId="77777777"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14:paraId="06BE7ECA" w14:textId="77777777"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14:paraId="5512B844" w14:textId="77777777"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14:paraId="4A33DAF9" w14:textId="77777777"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14:paraId="620AE18D" w14:textId="77777777" w:rsidR="00772C11" w:rsidRPr="0042395A" w:rsidRDefault="00772C11" w:rsidP="00772C11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14:paraId="21BF440E" w14:textId="77777777" w:rsidR="00165A2E" w:rsidRPr="0042395A" w:rsidRDefault="00165A2E" w:rsidP="00165A2E">
      <w:pPr>
        <w:rPr>
          <w:sz w:val="26"/>
          <w:szCs w:val="26"/>
        </w:rPr>
      </w:pPr>
    </w:p>
    <w:p w14:paraId="41A29BD6" w14:textId="77777777" w:rsidR="00165A2E" w:rsidRPr="0042395A" w:rsidRDefault="00165A2E" w:rsidP="00165A2E">
      <w:pPr>
        <w:rPr>
          <w:sz w:val="26"/>
          <w:szCs w:val="26"/>
        </w:rPr>
      </w:pPr>
    </w:p>
    <w:p w14:paraId="164136EA" w14:textId="77777777"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14:paraId="5EE45E23" w14:textId="77777777" w:rsidR="00975E30" w:rsidRPr="0042395A" w:rsidRDefault="00975E30" w:rsidP="00165A2E">
      <w:pPr>
        <w:rPr>
          <w:sz w:val="26"/>
          <w:szCs w:val="26"/>
          <w:vertAlign w:val="superscript"/>
        </w:rPr>
      </w:pPr>
    </w:p>
    <w:p w14:paraId="79FC4837" w14:textId="77777777"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14:paraId="5E6B6E93" w14:textId="77777777"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14:paraId="5A7DDC56" w14:textId="77777777"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14:paraId="297AAE67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281731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B2A2D9A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C242F68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33B870A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DB877C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8D8E644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4067CAB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7E98E48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60411A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52742E4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E3DCFEA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45E087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678A45C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D464E6A" w14:textId="77777777" w:rsidR="00165A2E" w:rsidRPr="00A45046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D3B0F0D" w14:textId="77777777" w:rsidR="007A6FAF" w:rsidRPr="00A45046" w:rsidRDefault="007A6FAF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DBD37B1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F0E7691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8E7567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DEDF3FF" w14:textId="77777777"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CB63768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5786C59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7E14475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80C2A34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5BBBD5F" w14:textId="77777777"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E5CACFF" w14:textId="77777777"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465710E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2AEE554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AA086AD" w14:textId="77777777"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B5B9FC4" w14:textId="3AEC5D15" w:rsidR="000C344B" w:rsidRPr="0042395A" w:rsidRDefault="000C344B" w:rsidP="000C344B">
      <w:pPr>
        <w:ind w:left="6379" w:firstLine="425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 w:rsidR="00264A94">
        <w:rPr>
          <w:sz w:val="26"/>
          <w:szCs w:val="26"/>
        </w:rPr>
        <w:t>15</w:t>
      </w:r>
      <w:r w:rsidRPr="0042395A">
        <w:rPr>
          <w:sz w:val="26"/>
          <w:szCs w:val="26"/>
        </w:rPr>
        <w:t xml:space="preserve"> рік</w:t>
      </w:r>
    </w:p>
    <w:p w14:paraId="050D2B67" w14:textId="77777777" w:rsidR="000C344B" w:rsidRPr="00FA759E" w:rsidRDefault="000C344B" w:rsidP="000C344B">
      <w:pPr>
        <w:ind w:left="6379" w:hanging="142"/>
        <w:jc w:val="right"/>
        <w:rPr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20_</w:t>
      </w:r>
      <w:r>
        <w:rPr>
          <w:sz w:val="26"/>
          <w:szCs w:val="26"/>
        </w:rPr>
        <w:t>_</w:t>
      </w:r>
      <w:r w:rsidRPr="005B4022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 рік</w:t>
      </w:r>
    </w:p>
    <w:p w14:paraId="6546B202" w14:textId="77777777"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t>Вступ</w:t>
      </w:r>
    </w:p>
    <w:p w14:paraId="6427DB47" w14:textId="77777777" w:rsidR="00E2297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="00E2297A" w:rsidRPr="00E2297A">
        <w:rPr>
          <w:sz w:val="26"/>
          <w:szCs w:val="26"/>
        </w:rPr>
        <w:t>“</w:t>
      </w:r>
      <w:r w:rsidR="005A0EC6" w:rsidRPr="005A0EC6">
        <w:rPr>
          <w:sz w:val="24"/>
        </w:rPr>
        <w:t xml:space="preserve"> </w:t>
      </w:r>
      <w:r w:rsidR="005A0EC6" w:rsidRPr="006E326C">
        <w:rPr>
          <w:sz w:val="24"/>
        </w:rPr>
        <w:t>Інтелектуальна обробка інформації</w:t>
      </w:r>
      <w:r w:rsidR="00E2297A" w:rsidRPr="00E2297A">
        <w:rPr>
          <w:sz w:val="26"/>
          <w:szCs w:val="26"/>
        </w:rPr>
        <w:t>”</w:t>
      </w:r>
      <w:r w:rsidR="00E2297A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 w:rsidR="00A57BAB">
        <w:rPr>
          <w:sz w:val="26"/>
          <w:szCs w:val="26"/>
        </w:rPr>
        <w:t>спеціаліст</w:t>
      </w:r>
      <w:r w:rsidR="00E2297A" w:rsidRPr="00E2297A">
        <w:rPr>
          <w:sz w:val="26"/>
          <w:szCs w:val="26"/>
        </w:rPr>
        <w:t xml:space="preserve">ів </w:t>
      </w:r>
      <w:r w:rsidR="00E2297A">
        <w:rPr>
          <w:sz w:val="26"/>
          <w:szCs w:val="26"/>
        </w:rPr>
        <w:t xml:space="preserve">спеціальності </w:t>
      </w:r>
      <w:r w:rsidR="00A57BAB">
        <w:rPr>
          <w:sz w:val="26"/>
          <w:szCs w:val="26"/>
        </w:rPr>
        <w:t>7</w:t>
      </w:r>
      <w:r w:rsidR="00E2297A">
        <w:rPr>
          <w:sz w:val="26"/>
          <w:szCs w:val="26"/>
        </w:rPr>
        <w:t>.05090301 Інформаційні мережі зв’язку</w:t>
      </w:r>
    </w:p>
    <w:p w14:paraId="681429DA" w14:textId="77777777" w:rsidR="00165A2E" w:rsidRPr="0042395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Навчальна дисципліна належить до циклу </w:t>
      </w:r>
      <w:r w:rsidR="00E2297A" w:rsidRPr="00E2297A">
        <w:rPr>
          <w:sz w:val="26"/>
          <w:szCs w:val="26"/>
        </w:rPr>
        <w:t>професійної та практичної підготовки</w:t>
      </w:r>
      <w:r w:rsidR="000F40A8">
        <w:rPr>
          <w:sz w:val="26"/>
          <w:szCs w:val="26"/>
        </w:rPr>
        <w:t xml:space="preserve"> </w:t>
      </w:r>
      <w:r w:rsidR="000F40A8" w:rsidRPr="000C3184">
        <w:rPr>
          <w:sz w:val="26"/>
          <w:szCs w:val="26"/>
        </w:rPr>
        <w:t>та є профільною у підготовці</w:t>
      </w:r>
      <w:r w:rsidR="000F40A8" w:rsidRPr="00683F78">
        <w:rPr>
          <w:sz w:val="28"/>
          <w:szCs w:val="28"/>
        </w:rPr>
        <w:t xml:space="preserve"> </w:t>
      </w:r>
      <w:r w:rsidR="000F40A8" w:rsidRPr="000F40A8">
        <w:rPr>
          <w:sz w:val="26"/>
          <w:szCs w:val="26"/>
        </w:rPr>
        <w:t>фахівців із проектування корпоративних інформаційно-телек</w:t>
      </w:r>
      <w:r w:rsidR="005A0EC6">
        <w:rPr>
          <w:sz w:val="26"/>
          <w:szCs w:val="26"/>
        </w:rPr>
        <w:t>омунікаційних систем та мереж,</w:t>
      </w:r>
      <w:r w:rsidR="000F40A8" w:rsidRPr="000F40A8">
        <w:rPr>
          <w:sz w:val="26"/>
          <w:szCs w:val="26"/>
        </w:rPr>
        <w:t xml:space="preserve"> </w:t>
      </w:r>
      <w:r w:rsidR="005A0EC6" w:rsidRPr="005A0EC6">
        <w:rPr>
          <w:sz w:val="26"/>
          <w:szCs w:val="26"/>
        </w:rPr>
        <w:t>і розкриває основні питання щодо методів та алгоритмів вирішення інтелектуальних задач</w:t>
      </w:r>
      <w:r w:rsidR="00E2297A">
        <w:rPr>
          <w:sz w:val="26"/>
          <w:szCs w:val="26"/>
        </w:rPr>
        <w:t>.</w:t>
      </w:r>
    </w:p>
    <w:p w14:paraId="68968216" w14:textId="77777777" w:rsidR="005A0EC6" w:rsidRPr="005A0EC6" w:rsidRDefault="00165A2E" w:rsidP="005A0EC6">
      <w:pPr>
        <w:tabs>
          <w:tab w:val="left" w:pos="0"/>
        </w:tabs>
        <w:jc w:val="both"/>
        <w:rPr>
          <w:sz w:val="26"/>
          <w:szCs w:val="26"/>
        </w:rPr>
      </w:pPr>
      <w:r w:rsidRPr="000F40A8">
        <w:rPr>
          <w:sz w:val="26"/>
          <w:szCs w:val="26"/>
        </w:rPr>
        <w:t>Предмет</w:t>
      </w:r>
      <w:r w:rsidR="00E2297A" w:rsidRPr="000F40A8">
        <w:rPr>
          <w:sz w:val="26"/>
          <w:szCs w:val="26"/>
        </w:rPr>
        <w:t>ом</w:t>
      </w:r>
      <w:r w:rsidRPr="0042395A">
        <w:rPr>
          <w:sz w:val="26"/>
          <w:szCs w:val="26"/>
        </w:rPr>
        <w:t xml:space="preserve"> навчальної дисципліни</w:t>
      </w:r>
      <w:r w:rsidR="005A0EC6">
        <w:rPr>
          <w:sz w:val="26"/>
          <w:szCs w:val="26"/>
        </w:rPr>
        <w:t xml:space="preserve"> є</w:t>
      </w:r>
      <w:r w:rsidRPr="0042395A">
        <w:rPr>
          <w:sz w:val="26"/>
          <w:szCs w:val="26"/>
        </w:rPr>
        <w:t xml:space="preserve"> </w:t>
      </w:r>
      <w:r w:rsidR="005A0EC6" w:rsidRPr="005A0EC6">
        <w:rPr>
          <w:sz w:val="26"/>
          <w:szCs w:val="26"/>
        </w:rPr>
        <w:t>методи та інструментарій аналізу інформаційних ресурсів в середовищі Intranet за допомогою OLAP-систем. Дисципліна націлена на освоєння студентами навичок роботи з сучасними OLAP-системами і програмним забезпеченням, що реалізує нейронні мережі.</w:t>
      </w:r>
    </w:p>
    <w:p w14:paraId="7109636D" w14:textId="77777777" w:rsidR="000F40A8" w:rsidRDefault="000F40A8" w:rsidP="000F40A8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0F40A8">
        <w:rPr>
          <w:sz w:val="26"/>
          <w:szCs w:val="26"/>
        </w:rPr>
        <w:t>.</w:t>
      </w:r>
    </w:p>
    <w:p w14:paraId="103839D9" w14:textId="77777777"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14:paraId="580FE703" w14:textId="77777777" w:rsidR="000F40A8" w:rsidRPr="005A0EC6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E2297A">
        <w:rPr>
          <w:bCs/>
          <w:sz w:val="26"/>
          <w:szCs w:val="26"/>
        </w:rPr>
        <w:t xml:space="preserve">Вивчення </w:t>
      </w:r>
      <w:r>
        <w:rPr>
          <w:bCs/>
          <w:sz w:val="26"/>
          <w:szCs w:val="26"/>
        </w:rPr>
        <w:t>дисципліни</w:t>
      </w:r>
      <w:r w:rsidRPr="00E2297A">
        <w:rPr>
          <w:bCs/>
          <w:sz w:val="26"/>
          <w:szCs w:val="26"/>
        </w:rPr>
        <w:t xml:space="preserve"> ґрунтується на знанні студентами відомостей, передбачених навчальним планом курсів </w:t>
      </w:r>
      <w:r w:rsidR="000F40A8">
        <w:rPr>
          <w:bCs/>
          <w:sz w:val="26"/>
          <w:szCs w:val="26"/>
        </w:rPr>
        <w:t>інформатики та програмування</w:t>
      </w:r>
      <w:r w:rsidRPr="00E2297A">
        <w:rPr>
          <w:bCs/>
          <w:sz w:val="26"/>
          <w:szCs w:val="26"/>
        </w:rPr>
        <w:t>. Матема</w:t>
      </w:r>
      <w:r w:rsidR="000F40A8">
        <w:rPr>
          <w:bCs/>
          <w:sz w:val="26"/>
          <w:szCs w:val="26"/>
        </w:rPr>
        <w:t>тичною базою дисципліни служить</w:t>
      </w:r>
      <w:r w:rsidRPr="00E2297A">
        <w:rPr>
          <w:bCs/>
          <w:sz w:val="26"/>
          <w:szCs w:val="26"/>
        </w:rPr>
        <w:t xml:space="preserve"> </w:t>
      </w:r>
      <w:r w:rsidR="005A0EC6" w:rsidRPr="005A0EC6">
        <w:rPr>
          <w:bCs/>
          <w:sz w:val="26"/>
          <w:szCs w:val="26"/>
        </w:rPr>
        <w:t>Спеціальні розділи математики – 1. Дискретна математика</w:t>
      </w:r>
      <w:r w:rsidRPr="00E2297A">
        <w:rPr>
          <w:bCs/>
          <w:sz w:val="26"/>
          <w:szCs w:val="26"/>
        </w:rPr>
        <w:t xml:space="preserve">. Навчальними дисциплінами, </w:t>
      </w:r>
      <w:r w:rsidRPr="005A0EC6">
        <w:rPr>
          <w:bCs/>
          <w:sz w:val="26"/>
          <w:szCs w:val="26"/>
        </w:rPr>
        <w:t xml:space="preserve">що забезпечують вивчення дисципліни, є: </w:t>
      </w:r>
      <w:r w:rsidR="0076554F">
        <w:rPr>
          <w:bCs/>
          <w:sz w:val="26"/>
          <w:szCs w:val="26"/>
        </w:rPr>
        <w:t>І</w:t>
      </w:r>
      <w:r w:rsidR="000F40A8" w:rsidRPr="005A0EC6">
        <w:rPr>
          <w:bCs/>
          <w:sz w:val="26"/>
          <w:szCs w:val="26"/>
        </w:rPr>
        <w:t xml:space="preserve">нформатика, </w:t>
      </w:r>
      <w:r w:rsidR="005A0EC6" w:rsidRPr="005A0EC6">
        <w:rPr>
          <w:bCs/>
          <w:sz w:val="26"/>
          <w:szCs w:val="26"/>
        </w:rPr>
        <w:t>Мережні операційні системи</w:t>
      </w:r>
      <w:r w:rsidR="005A0EC6">
        <w:rPr>
          <w:bCs/>
          <w:sz w:val="26"/>
          <w:szCs w:val="26"/>
        </w:rPr>
        <w:t xml:space="preserve">, </w:t>
      </w:r>
      <w:r w:rsidR="005A0EC6" w:rsidRPr="005A0EC6">
        <w:rPr>
          <w:bCs/>
          <w:sz w:val="26"/>
          <w:szCs w:val="26"/>
        </w:rPr>
        <w:t>Інформаційне забезпечення телекомунікаційних систем, Спеціальні розділи математики – 1. Дискретна математика.</w:t>
      </w:r>
    </w:p>
    <w:p w14:paraId="751E4C3B" w14:textId="77777777" w:rsidR="000F40A8" w:rsidRDefault="000F40A8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14:paraId="265F7416" w14:textId="77777777" w:rsidR="00165A2E" w:rsidRPr="00CD0390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CD0390">
        <w:rPr>
          <w:b/>
          <w:bCs/>
          <w:sz w:val="26"/>
          <w:szCs w:val="26"/>
        </w:rPr>
        <w:t>Мета та завдання навчальної дисципліни</w:t>
      </w:r>
    </w:p>
    <w:p w14:paraId="36F54530" w14:textId="77777777" w:rsidR="00165A2E" w:rsidRPr="00D743C0" w:rsidRDefault="00165A2E" w:rsidP="00165A2E">
      <w:pPr>
        <w:pStyle w:val="a7"/>
        <w:ind w:left="0" w:firstLine="567"/>
        <w:rPr>
          <w:sz w:val="26"/>
          <w:szCs w:val="26"/>
        </w:rPr>
      </w:pPr>
      <w:r w:rsidRPr="00D743C0">
        <w:rPr>
          <w:sz w:val="26"/>
          <w:szCs w:val="26"/>
        </w:rPr>
        <w:t>1.1. Мета навчальної дисципліни</w:t>
      </w:r>
      <w:r w:rsidR="00BF45C0" w:rsidRPr="00D743C0">
        <w:rPr>
          <w:sz w:val="26"/>
          <w:szCs w:val="26"/>
        </w:rPr>
        <w:t>:</w:t>
      </w:r>
    </w:p>
    <w:p w14:paraId="7A6C0A11" w14:textId="77777777" w:rsidR="00D743C0" w:rsidRPr="006E326C" w:rsidRDefault="00D743C0" w:rsidP="00D743C0">
      <w:pPr>
        <w:numPr>
          <w:ilvl w:val="0"/>
          <w:numId w:val="7"/>
        </w:numPr>
        <w:tabs>
          <w:tab w:val="left" w:pos="9356"/>
        </w:tabs>
        <w:ind w:right="283"/>
        <w:jc w:val="both"/>
      </w:pPr>
      <w:r w:rsidRPr="006E326C">
        <w:t xml:space="preserve">надання студентам навиків роботи з сучасними інформаційними технологіями такими як: сховища даних, системами аналітичної обробки інформації, як </w:t>
      </w:r>
      <w:r w:rsidRPr="006E326C">
        <w:rPr>
          <w:lang w:val="en-US"/>
        </w:rPr>
        <w:t>OLAP</w:t>
      </w:r>
      <w:r w:rsidRPr="006E326C">
        <w:t xml:space="preserve">, </w:t>
      </w:r>
      <w:r w:rsidRPr="006E326C">
        <w:rPr>
          <w:lang w:val="en-US"/>
        </w:rPr>
        <w:t>ROLAP</w:t>
      </w:r>
      <w:r w:rsidRPr="006E326C">
        <w:t>, магазинами, кіосками та вітринами даних, іншим інструментарієм аналітичної обробки, що входять до складу сучасних СУБД, іншими засобами роботи з інформаційними та обчислювальними ресурсами в телекомунікаційному середовищі та застосуванням їх для практичної реалізації власних проектів;</w:t>
      </w:r>
    </w:p>
    <w:p w14:paraId="1DCB20E5" w14:textId="77777777" w:rsidR="00D743C0" w:rsidRPr="006E326C" w:rsidRDefault="00D743C0" w:rsidP="00D743C0">
      <w:pPr>
        <w:numPr>
          <w:ilvl w:val="0"/>
          <w:numId w:val="7"/>
        </w:numPr>
        <w:tabs>
          <w:tab w:val="left" w:pos="9356"/>
        </w:tabs>
        <w:ind w:right="283"/>
        <w:jc w:val="both"/>
      </w:pPr>
      <w:r w:rsidRPr="006E326C">
        <w:t xml:space="preserve">отримання навичок роботи з </w:t>
      </w:r>
      <w:r>
        <w:t>технологіями використання інтелектуальних моделей в MatLab</w:t>
      </w:r>
      <w:r w:rsidRPr="006E326C">
        <w:t>;</w:t>
      </w:r>
    </w:p>
    <w:p w14:paraId="14B9A844" w14:textId="77777777" w:rsidR="00D743C0" w:rsidRPr="006E326C" w:rsidRDefault="00D743C0" w:rsidP="00D743C0">
      <w:pPr>
        <w:numPr>
          <w:ilvl w:val="0"/>
          <w:numId w:val="7"/>
        </w:numPr>
        <w:tabs>
          <w:tab w:val="left" w:pos="9356"/>
        </w:tabs>
        <w:ind w:right="283"/>
        <w:jc w:val="both"/>
      </w:pPr>
      <w:r w:rsidRPr="006E326C">
        <w:t>отримання основних навичок роботи з програмним забезпеченням, що реалізує нейронні мережі.</w:t>
      </w:r>
    </w:p>
    <w:p w14:paraId="3178FF96" w14:textId="77777777" w:rsidR="00165A2E" w:rsidRPr="00D743C0" w:rsidRDefault="00165A2E" w:rsidP="00165A2E">
      <w:pPr>
        <w:spacing w:before="120"/>
        <w:ind w:firstLine="567"/>
        <w:rPr>
          <w:sz w:val="26"/>
          <w:szCs w:val="26"/>
        </w:rPr>
      </w:pPr>
      <w:r w:rsidRPr="00D743C0">
        <w:rPr>
          <w:sz w:val="26"/>
          <w:szCs w:val="26"/>
        </w:rPr>
        <w:t>1.2. Основні завдання навчальної дисципліни.</w:t>
      </w:r>
    </w:p>
    <w:p w14:paraId="09F1F0E4" w14:textId="77777777" w:rsidR="00165A2E" w:rsidRPr="00D743C0" w:rsidRDefault="00165A2E" w:rsidP="00165A2E">
      <w:pPr>
        <w:ind w:firstLine="567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14:paraId="21B314AD" w14:textId="77777777" w:rsidR="00165A2E" w:rsidRPr="00D743C0" w:rsidRDefault="00E2297A" w:rsidP="00165A2E">
      <w:pPr>
        <w:jc w:val="both"/>
        <w:rPr>
          <w:b/>
          <w:bCs/>
          <w:iCs/>
          <w:sz w:val="26"/>
          <w:szCs w:val="26"/>
        </w:rPr>
      </w:pPr>
      <w:r w:rsidRPr="00D743C0">
        <w:rPr>
          <w:b/>
          <w:bCs/>
          <w:iCs/>
          <w:sz w:val="26"/>
          <w:szCs w:val="26"/>
        </w:rPr>
        <w:t>З</w:t>
      </w:r>
      <w:r w:rsidR="00165A2E" w:rsidRPr="00D743C0">
        <w:rPr>
          <w:b/>
          <w:bCs/>
          <w:iCs/>
          <w:sz w:val="26"/>
          <w:szCs w:val="26"/>
        </w:rPr>
        <w:t>на</w:t>
      </w:r>
      <w:r w:rsidRPr="00D743C0">
        <w:rPr>
          <w:b/>
          <w:bCs/>
          <w:iCs/>
          <w:sz w:val="26"/>
          <w:szCs w:val="26"/>
        </w:rPr>
        <w:t>ти</w:t>
      </w:r>
      <w:r w:rsidR="00165A2E" w:rsidRPr="00D743C0">
        <w:rPr>
          <w:b/>
          <w:bCs/>
          <w:iCs/>
          <w:sz w:val="26"/>
          <w:szCs w:val="26"/>
        </w:rPr>
        <w:t>:</w:t>
      </w:r>
    </w:p>
    <w:p w14:paraId="6E2CED03" w14:textId="77777777" w:rsidR="00D743C0" w:rsidRPr="00D743C0" w:rsidRDefault="00D743C0" w:rsidP="00D743C0">
      <w:pPr>
        <w:numPr>
          <w:ilvl w:val="0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набути теоретичні знання та навички використання алгоритмів і механізмів аналітичної обробки інформації, отримання нових знань на основі основних моделей подання знань: </w:t>
      </w:r>
    </w:p>
    <w:p w14:paraId="4C8D86D2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логічної, </w:t>
      </w:r>
    </w:p>
    <w:p w14:paraId="6C7A1482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продукційної, </w:t>
      </w:r>
    </w:p>
    <w:p w14:paraId="2271A07C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сематичної, </w:t>
      </w:r>
    </w:p>
    <w:p w14:paraId="7C268631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фреймової, </w:t>
      </w:r>
    </w:p>
    <w:p w14:paraId="6CF6FB23" w14:textId="77777777" w:rsidR="00D743C0" w:rsidRPr="00D743C0" w:rsidRDefault="00D743C0" w:rsidP="00D743C0">
      <w:pPr>
        <w:numPr>
          <w:ilvl w:val="3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 xml:space="preserve">моделей на основі нечіткої логіки та нейронних мереж; </w:t>
      </w:r>
    </w:p>
    <w:p w14:paraId="5A0D58F0" w14:textId="77777777" w:rsidR="00D743C0" w:rsidRPr="00D743C0" w:rsidRDefault="00D743C0" w:rsidP="00D743C0">
      <w:pPr>
        <w:numPr>
          <w:ilvl w:val="0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теоретичні основи створення та використання сховищ даних в розподіленому інформаційно0телекомунікаційному середовищі.</w:t>
      </w:r>
    </w:p>
    <w:p w14:paraId="4D19C654" w14:textId="77777777" w:rsidR="00D743C0" w:rsidRPr="00D743C0" w:rsidRDefault="00D743C0" w:rsidP="00D743C0">
      <w:pPr>
        <w:spacing w:line="235" w:lineRule="auto"/>
        <w:jc w:val="both"/>
        <w:rPr>
          <w:b/>
          <w:sz w:val="26"/>
          <w:szCs w:val="26"/>
        </w:rPr>
      </w:pPr>
      <w:r w:rsidRPr="00D743C0">
        <w:rPr>
          <w:b/>
          <w:sz w:val="26"/>
          <w:szCs w:val="26"/>
        </w:rPr>
        <w:t>вміти:</w:t>
      </w:r>
    </w:p>
    <w:p w14:paraId="70DA67DE" w14:textId="77777777" w:rsidR="00D743C0" w:rsidRPr="00D743C0" w:rsidRDefault="00D743C0" w:rsidP="00D743C0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розробляти та експлуатувати програмне забезпечення, яке реалізує розподілену обробку інформації на основі сучасних Intranet-технологій на основі інтелектуальних алгоритмів;</w:t>
      </w:r>
    </w:p>
    <w:p w14:paraId="05CFAA4F" w14:textId="77777777" w:rsidR="00D743C0" w:rsidRPr="00D743C0" w:rsidRDefault="00D743C0" w:rsidP="00D743C0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працювати з інструментарієм аналітичної обробки інформації, який є у складі  корпоративними СУБД, сховищами даних та базами даних в Intranet-середовищі;</w:t>
      </w:r>
    </w:p>
    <w:p w14:paraId="0AC55984" w14:textId="77777777" w:rsidR="00D743C0" w:rsidRPr="00D743C0" w:rsidRDefault="00D743C0" w:rsidP="00D743C0">
      <w:pPr>
        <w:numPr>
          <w:ilvl w:val="0"/>
          <w:numId w:val="8"/>
        </w:numPr>
        <w:tabs>
          <w:tab w:val="left" w:pos="9356"/>
        </w:tabs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працювати з програмним забезпеченням, що реалізує нейронні мережі;</w:t>
      </w:r>
    </w:p>
    <w:p w14:paraId="5007D500" w14:textId="77777777" w:rsidR="00D743C0" w:rsidRPr="00D743C0" w:rsidRDefault="00D743C0" w:rsidP="00D743C0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D743C0">
        <w:rPr>
          <w:sz w:val="26"/>
          <w:szCs w:val="26"/>
        </w:rPr>
        <w:t>розробляти та працювати зі сховищами даних та інструментарієм аналітичної обробки інформації сучасних СУБД.</w:t>
      </w:r>
    </w:p>
    <w:p w14:paraId="578335BE" w14:textId="77777777" w:rsidR="00D743C0" w:rsidRDefault="00D743C0" w:rsidP="00D743C0">
      <w:pPr>
        <w:spacing w:line="235" w:lineRule="auto"/>
        <w:jc w:val="both"/>
        <w:rPr>
          <w:b/>
          <w:sz w:val="26"/>
          <w:szCs w:val="26"/>
          <w:lang w:val="en-US"/>
        </w:rPr>
      </w:pPr>
      <w:r w:rsidRPr="00D743C0">
        <w:rPr>
          <w:b/>
          <w:sz w:val="26"/>
          <w:szCs w:val="26"/>
        </w:rPr>
        <w:t>досвід:</w:t>
      </w:r>
    </w:p>
    <w:p w14:paraId="5FB1A492" w14:textId="77777777" w:rsidR="00FC791C" w:rsidRPr="00FC791C" w:rsidRDefault="00FC791C" w:rsidP="00FC791C">
      <w:pPr>
        <w:numPr>
          <w:ilvl w:val="0"/>
          <w:numId w:val="8"/>
        </w:numPr>
        <w:ind w:right="283"/>
        <w:jc w:val="both"/>
        <w:rPr>
          <w:sz w:val="26"/>
          <w:szCs w:val="26"/>
        </w:rPr>
      </w:pPr>
      <w:r w:rsidRPr="00FC791C">
        <w:rPr>
          <w:sz w:val="26"/>
          <w:szCs w:val="26"/>
        </w:rPr>
        <w:t>навички використання алгоритмів і механізмів аналітичної обробки інформації</w:t>
      </w:r>
    </w:p>
    <w:p w14:paraId="3D035A1E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14:paraId="44A50C03" w14:textId="77777777" w:rsidR="00165A2E" w:rsidRPr="005336EA" w:rsidRDefault="00165A2E" w:rsidP="00E2297A">
      <w:pPr>
        <w:pStyle w:val="a7"/>
        <w:ind w:left="0" w:firstLine="567"/>
        <w:jc w:val="both"/>
        <w:rPr>
          <w:sz w:val="26"/>
          <w:szCs w:val="26"/>
        </w:rPr>
      </w:pPr>
      <w:r w:rsidRPr="005336EA">
        <w:rPr>
          <w:sz w:val="26"/>
          <w:szCs w:val="26"/>
        </w:rPr>
        <w:t xml:space="preserve">На вивчення навчальної дисципліни відводиться </w:t>
      </w:r>
      <w:r w:rsidR="00C2358D">
        <w:rPr>
          <w:sz w:val="26"/>
          <w:szCs w:val="26"/>
        </w:rPr>
        <w:t>120</w:t>
      </w:r>
      <w:r w:rsidRPr="005336EA">
        <w:rPr>
          <w:sz w:val="26"/>
          <w:szCs w:val="26"/>
        </w:rPr>
        <w:t xml:space="preserve"> годин</w:t>
      </w:r>
      <w:r w:rsidR="00E2297A" w:rsidRPr="005336EA">
        <w:rPr>
          <w:sz w:val="26"/>
          <w:szCs w:val="26"/>
        </w:rPr>
        <w:t>и</w:t>
      </w:r>
      <w:r w:rsidRPr="005336EA">
        <w:rPr>
          <w:sz w:val="26"/>
          <w:szCs w:val="26"/>
          <w:lang w:val="ru-RU"/>
        </w:rPr>
        <w:t>/</w:t>
      </w:r>
      <w:r w:rsidR="005A0EC6">
        <w:rPr>
          <w:sz w:val="26"/>
          <w:szCs w:val="26"/>
          <w:lang w:val="ru-RU"/>
        </w:rPr>
        <w:t>4</w:t>
      </w:r>
      <w:r w:rsidRPr="005336EA">
        <w:rPr>
          <w:sz w:val="26"/>
          <w:szCs w:val="26"/>
          <w:lang w:val="ru-RU"/>
        </w:rPr>
        <w:t xml:space="preserve"> </w:t>
      </w:r>
      <w:r w:rsidRPr="005336EA">
        <w:rPr>
          <w:sz w:val="26"/>
          <w:szCs w:val="26"/>
        </w:rPr>
        <w:t xml:space="preserve">кредитів </w:t>
      </w:r>
      <w:r w:rsidRPr="005336EA">
        <w:rPr>
          <w:sz w:val="26"/>
          <w:szCs w:val="26"/>
          <w:lang w:val="en-US"/>
        </w:rPr>
        <w:t>ECTS</w:t>
      </w:r>
      <w:r w:rsidRPr="005336EA">
        <w:rPr>
          <w:sz w:val="26"/>
          <w:szCs w:val="26"/>
        </w:rPr>
        <w:t>.</w:t>
      </w:r>
    </w:p>
    <w:p w14:paraId="0ACAA423" w14:textId="77777777" w:rsidR="00165A2E" w:rsidRPr="00FC791C" w:rsidRDefault="00165A2E" w:rsidP="00E2297A">
      <w:pPr>
        <w:ind w:firstLine="567"/>
        <w:jc w:val="both"/>
        <w:rPr>
          <w:sz w:val="26"/>
          <w:szCs w:val="26"/>
        </w:rPr>
      </w:pPr>
      <w:r w:rsidRPr="00FC791C">
        <w:rPr>
          <w:sz w:val="26"/>
          <w:szCs w:val="26"/>
        </w:rPr>
        <w:t>Навчальна дисципліна містить</w:t>
      </w:r>
      <w:r w:rsidR="00FE7FF7" w:rsidRPr="00FC791C">
        <w:rPr>
          <w:sz w:val="26"/>
          <w:szCs w:val="26"/>
        </w:rPr>
        <w:t xml:space="preserve"> один</w:t>
      </w:r>
      <w:r w:rsidRPr="00FC791C">
        <w:rPr>
          <w:sz w:val="26"/>
          <w:szCs w:val="26"/>
        </w:rPr>
        <w:t xml:space="preserve"> кредит</w:t>
      </w:r>
      <w:r w:rsidR="00FE7FF7" w:rsidRPr="00FC791C">
        <w:rPr>
          <w:sz w:val="26"/>
          <w:szCs w:val="26"/>
        </w:rPr>
        <w:t xml:space="preserve">ний </w:t>
      </w:r>
      <w:r w:rsidRPr="00FC791C">
        <w:rPr>
          <w:sz w:val="26"/>
          <w:szCs w:val="26"/>
        </w:rPr>
        <w:t>модул</w:t>
      </w:r>
      <w:r w:rsidR="00FE7FF7" w:rsidRPr="00FC791C">
        <w:rPr>
          <w:sz w:val="26"/>
          <w:szCs w:val="26"/>
        </w:rPr>
        <w:t>ь</w:t>
      </w:r>
      <w:r w:rsidRPr="00FC791C">
        <w:rPr>
          <w:sz w:val="26"/>
          <w:szCs w:val="26"/>
        </w:rPr>
        <w:t>:</w:t>
      </w:r>
    </w:p>
    <w:p w14:paraId="1B078C6A" w14:textId="77777777" w:rsidR="00091D94" w:rsidRPr="00FC791C" w:rsidRDefault="00091D94" w:rsidP="00E2297A">
      <w:pPr>
        <w:ind w:firstLine="567"/>
        <w:jc w:val="both"/>
        <w:rPr>
          <w:sz w:val="26"/>
          <w:szCs w:val="26"/>
        </w:rPr>
      </w:pPr>
    </w:p>
    <w:p w14:paraId="0BA26CBE" w14:textId="77777777" w:rsidR="00FE7FF7" w:rsidRPr="00D84DA5" w:rsidRDefault="00FC791C" w:rsidP="00FC791C">
      <w:pPr>
        <w:pStyle w:val="a7"/>
        <w:numPr>
          <w:ilvl w:val="0"/>
          <w:numId w:val="9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r w:rsidRPr="00FC791C">
        <w:rPr>
          <w:sz w:val="26"/>
          <w:szCs w:val="26"/>
        </w:rPr>
        <w:t>Інтелектуальна обробка інформації</w:t>
      </w:r>
    </w:p>
    <w:p w14:paraId="71326B45" w14:textId="77777777" w:rsidR="00D84DA5" w:rsidRPr="00FC791C" w:rsidRDefault="00D84DA5" w:rsidP="00FC791C">
      <w:pPr>
        <w:pStyle w:val="a7"/>
        <w:numPr>
          <w:ilvl w:val="0"/>
          <w:numId w:val="9"/>
        </w:numPr>
        <w:tabs>
          <w:tab w:val="right" w:pos="9467"/>
        </w:tabs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>Курсова робота</w:t>
      </w:r>
    </w:p>
    <w:p w14:paraId="364A2363" w14:textId="77777777"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14:paraId="12FC80F8" w14:textId="77777777" w:rsidTr="003A466F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C6767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7BD7A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CA9BF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8AF3F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7D9D4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14:paraId="6A5F584F" w14:textId="77777777" w:rsidTr="003A466F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C7398" w14:textId="77777777"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B95B1" w14:textId="77777777" w:rsidR="00165A2E" w:rsidRPr="0042395A" w:rsidRDefault="00165A2E" w:rsidP="003A466F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724A6A5C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2BDF3B1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2DE9C787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14:paraId="7C986366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14:paraId="7D2A4CB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5ACD2041" w14:textId="77777777" w:rsidR="00165A2E" w:rsidRPr="0042395A" w:rsidRDefault="00165A2E" w:rsidP="003A466F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B447E" w14:textId="77777777" w:rsidR="00165A2E" w:rsidRPr="0042395A" w:rsidRDefault="00165A2E" w:rsidP="003A466F">
            <w:pPr>
              <w:ind w:left="-57" w:right="-57"/>
              <w:jc w:val="center"/>
            </w:pPr>
          </w:p>
        </w:tc>
      </w:tr>
      <w:tr w:rsidR="00D84DA5" w:rsidRPr="0042395A" w14:paraId="7590F851" w14:textId="77777777" w:rsidTr="003A466F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BB3ED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27426" w14:textId="77777777" w:rsidR="00D84DA5" w:rsidRPr="00FC791C" w:rsidRDefault="00D84DA5" w:rsidP="003A466F">
            <w:pPr>
              <w:ind w:left="-57" w:right="-57"/>
              <w:jc w:val="center"/>
              <w:rPr>
                <w:i/>
              </w:rPr>
            </w:pPr>
            <w:r w:rsidRPr="00FC791C">
              <w:rPr>
                <w:i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EA29B" w14:textId="1BD2ECA2" w:rsidR="00D84DA5" w:rsidRPr="0042395A" w:rsidRDefault="00441483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0F51E" w14:textId="1A9DD921" w:rsidR="00D84DA5" w:rsidRPr="0042395A" w:rsidRDefault="00441483" w:rsidP="005A0EC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84D73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300E8B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AAB533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6430A" w14:textId="2EDDFC4B" w:rsidR="00D84DA5" w:rsidRPr="0042395A" w:rsidRDefault="00311B51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36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6A47C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залік</w:t>
            </w:r>
          </w:p>
        </w:tc>
      </w:tr>
      <w:tr w:rsidR="00D84DA5" w:rsidRPr="0042395A" w14:paraId="3B042314" w14:textId="77777777" w:rsidTr="00B8164B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3425F" w14:textId="77777777" w:rsidR="00D84DA5" w:rsidRPr="0042395A" w:rsidRDefault="00D84DA5" w:rsidP="003A466F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61599" w14:textId="0E5CB5E0" w:rsidR="00D84DA5" w:rsidRPr="00FC791C" w:rsidRDefault="00441483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75551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70C9E2" w14:textId="65F60FB8" w:rsidR="00D84DA5" w:rsidRDefault="00441483" w:rsidP="005A0EC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DCB8D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76C202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BFD7BD9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852BB8" w14:textId="6336D652" w:rsidR="00D84DA5" w:rsidRDefault="00441483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30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AFD4B" w14:textId="77777777" w:rsidR="00D84DA5" w:rsidRDefault="00D84DA5" w:rsidP="003A466F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диф. залік</w:t>
            </w:r>
          </w:p>
        </w:tc>
      </w:tr>
    </w:tbl>
    <w:p w14:paraId="067275E3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14:paraId="70214B72" w14:textId="77777777" w:rsidR="00165A2E" w:rsidRPr="0042395A" w:rsidRDefault="00165A2E" w:rsidP="00165A2E">
      <w:pPr>
        <w:jc w:val="both"/>
        <w:rPr>
          <w:sz w:val="26"/>
          <w:szCs w:val="26"/>
        </w:rPr>
      </w:pPr>
      <w:r w:rsidRPr="00FC791C">
        <w:rPr>
          <w:sz w:val="26"/>
          <w:szCs w:val="26"/>
        </w:rPr>
        <w:t xml:space="preserve">Кредитний модуль </w:t>
      </w:r>
      <w:r w:rsidRPr="00FC791C">
        <w:rPr>
          <w:b/>
          <w:sz w:val="26"/>
          <w:szCs w:val="26"/>
          <w:u w:val="single"/>
          <w:lang w:val="ru-RU"/>
        </w:rPr>
        <w:t>1.</w:t>
      </w:r>
      <w:r w:rsidR="00E2297A" w:rsidRPr="00FC791C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FC791C" w:rsidRPr="00FC791C">
        <w:rPr>
          <w:b/>
          <w:sz w:val="26"/>
          <w:szCs w:val="26"/>
          <w:u w:val="single"/>
          <w:lang w:val="ru-RU"/>
        </w:rPr>
        <w:t>Інтелектуальна</w:t>
      </w:r>
      <w:proofErr w:type="spellEnd"/>
      <w:r w:rsidR="00FC791C" w:rsidRPr="00FC791C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FC791C" w:rsidRPr="00FC791C">
        <w:rPr>
          <w:b/>
          <w:sz w:val="26"/>
          <w:szCs w:val="26"/>
          <w:u w:val="single"/>
          <w:lang w:val="ru-RU"/>
        </w:rPr>
        <w:t>обробка</w:t>
      </w:r>
      <w:proofErr w:type="spellEnd"/>
      <w:r w:rsidR="00FC791C" w:rsidRPr="00FC791C">
        <w:rPr>
          <w:b/>
          <w:sz w:val="26"/>
          <w:szCs w:val="26"/>
          <w:u w:val="single"/>
          <w:lang w:val="ru-RU"/>
        </w:rPr>
        <w:t xml:space="preserve"> </w:t>
      </w:r>
      <w:proofErr w:type="spellStart"/>
      <w:r w:rsidR="00FC791C" w:rsidRPr="00FC791C">
        <w:rPr>
          <w:b/>
          <w:sz w:val="26"/>
          <w:szCs w:val="26"/>
          <w:u w:val="single"/>
          <w:lang w:val="ru-RU"/>
        </w:rPr>
        <w:t>інформації</w:t>
      </w:r>
      <w:proofErr w:type="spellEnd"/>
    </w:p>
    <w:p w14:paraId="48584747" w14:textId="77777777" w:rsidR="00F6307E" w:rsidRPr="00FC791C" w:rsidRDefault="00F6307E" w:rsidP="00F6307E">
      <w:pPr>
        <w:jc w:val="both"/>
        <w:rPr>
          <w:b/>
          <w:sz w:val="28"/>
          <w:szCs w:val="28"/>
        </w:rPr>
      </w:pPr>
      <w:r w:rsidRPr="00FC791C">
        <w:rPr>
          <w:b/>
          <w:sz w:val="28"/>
          <w:szCs w:val="28"/>
        </w:rPr>
        <w:t>Розділ 1. Сховища даних, OLAP системи (</w:t>
      </w:r>
      <w:r w:rsidR="00D743C0" w:rsidRPr="00FC791C">
        <w:rPr>
          <w:b/>
          <w:caps/>
          <w:lang w:val="ru-RU" w:bidi="te-IN"/>
        </w:rPr>
        <w:t>ПП.ВС.04.08</w:t>
      </w:r>
      <w:r w:rsidRPr="00FC791C">
        <w:rPr>
          <w:b/>
          <w:sz w:val="28"/>
          <w:szCs w:val="28"/>
        </w:rPr>
        <w:t>)</w:t>
      </w:r>
    </w:p>
    <w:p w14:paraId="7DB35A29" w14:textId="77777777" w:rsidR="00F6307E" w:rsidRPr="00FC791C" w:rsidRDefault="00F6307E" w:rsidP="00F6307E">
      <w:pPr>
        <w:jc w:val="both"/>
        <w:rPr>
          <w:b/>
          <w:caps/>
          <w:lang w:val="ru-RU" w:bidi="te-IN"/>
        </w:rPr>
      </w:pPr>
    </w:p>
    <w:p w14:paraId="6496E242" w14:textId="77777777" w:rsidR="00F6307E" w:rsidRPr="000D0DC1" w:rsidRDefault="00F6307E" w:rsidP="00F6307E">
      <w:pPr>
        <w:jc w:val="both"/>
        <w:rPr>
          <w:rFonts w:eastAsia="Calibri" w:cs="Calibri"/>
          <w:sz w:val="26"/>
          <w:szCs w:val="26"/>
        </w:rPr>
      </w:pPr>
      <w:r w:rsidRPr="00FC791C">
        <w:rPr>
          <w:rFonts w:eastAsia="Calibri" w:cs="Calibri"/>
          <w:sz w:val="26"/>
          <w:szCs w:val="26"/>
        </w:rPr>
        <w:t xml:space="preserve">Тема 1.1 Основні напрямки досліджень в області штучного інтелекту. Елементи дискретної  математики </w:t>
      </w:r>
      <w:r w:rsidRPr="00FC791C">
        <w:rPr>
          <w:rFonts w:eastAsia="Calibri" w:cs="Calibri"/>
          <w:sz w:val="26"/>
          <w:szCs w:val="26"/>
          <w:lang w:eastAsia="en-US"/>
        </w:rPr>
        <w:t>(</w:t>
      </w:r>
      <w:r w:rsidR="00D743C0" w:rsidRPr="00FC791C">
        <w:rPr>
          <w:b/>
        </w:rPr>
        <w:t>КЗП.02.01</w:t>
      </w:r>
      <w:r w:rsidRPr="00FC791C">
        <w:rPr>
          <w:rFonts w:eastAsia="Calibri" w:cs="Calibri"/>
          <w:sz w:val="26"/>
          <w:szCs w:val="26"/>
          <w:lang w:eastAsia="en-US"/>
        </w:rPr>
        <w:t>)</w:t>
      </w:r>
    </w:p>
    <w:p w14:paraId="0B72F87D" w14:textId="77777777" w:rsidR="00F6307E" w:rsidRPr="000D0DC1" w:rsidRDefault="00F6307E" w:rsidP="00F6307E">
      <w:pPr>
        <w:jc w:val="both"/>
        <w:rPr>
          <w:i/>
        </w:rPr>
      </w:pPr>
      <w:r w:rsidRPr="000D0DC1">
        <w:rPr>
          <w:i/>
        </w:rPr>
        <w:t>Визначення поняття «штучний інтелект». Тест Т’юрінга. Гіпотеза Н’юелла-Саймона. Логічний підхід. Структурний підхід. Еволюційний підхід. Імітаційний підхід. Напрямки досліджень. Застосування інтелектуальних систем в інформаційно-</w:t>
      </w:r>
      <w:bookmarkStart w:id="0" w:name="_GoBack"/>
      <w:bookmarkEnd w:id="0"/>
      <w:r w:rsidRPr="000D0DC1">
        <w:rPr>
          <w:i/>
        </w:rPr>
        <w:t>телекомунікаційних мережах.</w:t>
      </w:r>
    </w:p>
    <w:p w14:paraId="54B38636" w14:textId="77777777" w:rsidR="00F6307E" w:rsidRPr="00D84DA5" w:rsidRDefault="00F6307E" w:rsidP="00F6307E">
      <w:pPr>
        <w:pStyle w:val="16pt"/>
        <w:spacing w:before="0" w:after="0" w:line="240" w:lineRule="auto"/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</w:pPr>
      <w:r w:rsidRPr="00E626BD"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 xml:space="preserve">Тема 1.2 </w:t>
      </w:r>
      <w:r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>С</w:t>
      </w:r>
      <w:r w:rsidRPr="00E626BD"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>ховища даних</w:t>
      </w:r>
      <w:r w:rsidR="00D743C0" w:rsidRPr="00D84DA5"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  <w:t xml:space="preserve"> (</w:t>
      </w:r>
      <w:r w:rsidR="00D743C0">
        <w:rPr>
          <w:rFonts w:ascii="Times New Roman" w:hAnsi="Times New Roman" w:cs="Times New Roman"/>
          <w:sz w:val="24"/>
          <w:szCs w:val="24"/>
          <w:lang w:val="uk-UA"/>
        </w:rPr>
        <w:t>КЗП.02.02</w:t>
      </w:r>
      <w:r w:rsidR="00D743C0" w:rsidRPr="00D84DA5">
        <w:rPr>
          <w:rFonts w:ascii="Times New Roman" w:hAnsi="Times New Roman" w:cs="Times New Roman"/>
          <w:sz w:val="24"/>
          <w:szCs w:val="24"/>
        </w:rPr>
        <w:t>)</w:t>
      </w:r>
    </w:p>
    <w:p w14:paraId="0630A54E" w14:textId="77777777" w:rsidR="00F6307E" w:rsidRPr="00E626BD" w:rsidRDefault="00F6307E" w:rsidP="00F6307E">
      <w:pPr>
        <w:widowControl w:val="0"/>
        <w:autoSpaceDE w:val="0"/>
        <w:autoSpaceDN w:val="0"/>
        <w:adjustRightInd w:val="0"/>
        <w:jc w:val="both"/>
        <w:rPr>
          <w:i/>
        </w:rPr>
      </w:pPr>
      <w:r w:rsidRPr="00E626BD">
        <w:rPr>
          <w:i/>
        </w:rPr>
        <w:t>Концепція сховищ даних. Порівняння системи оперативної обробки транзакцій та сховищ даних.  Проблеми, що виникають при розробці та супроводі сховищ даних. Архітектура сховища даних. Інформаційні потоки в сховищах даних. Інструменти і технології сховищ даних. Магазини даних.</w:t>
      </w:r>
    </w:p>
    <w:p w14:paraId="13425317" w14:textId="77777777" w:rsidR="00F6307E" w:rsidRPr="00F6307E" w:rsidRDefault="00F6307E" w:rsidP="00F6307E">
      <w:pPr>
        <w:widowControl w:val="0"/>
        <w:autoSpaceDE w:val="0"/>
        <w:autoSpaceDN w:val="0"/>
        <w:adjustRightInd w:val="0"/>
        <w:jc w:val="both"/>
        <w:rPr>
          <w:i/>
        </w:rPr>
      </w:pPr>
      <w:r w:rsidRPr="00E626BD">
        <w:rPr>
          <w:i/>
        </w:rPr>
        <w:t xml:space="preserve">Денормалізовані просторові бази даних. Методологія </w:t>
      </w:r>
      <w:r w:rsidRPr="00E626BD">
        <w:rPr>
          <w:i/>
          <w:lang w:val="en-US"/>
        </w:rPr>
        <w:t>Dimensional</w:t>
      </w:r>
      <w:r w:rsidRPr="00E626BD">
        <w:rPr>
          <w:i/>
        </w:rPr>
        <w:t xml:space="preserve">. Схема зірка та сніжинка. Куби даних. Ієрархії. Агрегати. Варіанти реалізації сховищ даних. Формати зберігання даних в </w:t>
      </w:r>
      <w:r w:rsidRPr="00E626BD">
        <w:rPr>
          <w:i/>
          <w:lang w:val="en-US"/>
        </w:rPr>
        <w:t>OLAP</w:t>
      </w:r>
      <w:r w:rsidRPr="00F6307E">
        <w:rPr>
          <w:i/>
        </w:rPr>
        <w:t>-кубах.</w:t>
      </w:r>
    </w:p>
    <w:p w14:paraId="727A6435" w14:textId="77777777" w:rsidR="00F6307E" w:rsidRPr="00E626BD" w:rsidRDefault="00F6307E" w:rsidP="00F6307E">
      <w:pPr>
        <w:widowControl w:val="0"/>
        <w:autoSpaceDE w:val="0"/>
        <w:autoSpaceDN w:val="0"/>
        <w:adjustRightInd w:val="0"/>
        <w:jc w:val="both"/>
        <w:rPr>
          <w:i/>
          <w:lang w:bidi="te-IN"/>
        </w:rPr>
      </w:pPr>
      <w:r w:rsidRPr="00E626BD">
        <w:rPr>
          <w:i/>
        </w:rPr>
        <w:t xml:space="preserve">Еталонне тестування інструментів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Застосування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Переваги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Представлення багатомірних даних. Правила Кодда для вибору інструментів </w:t>
      </w:r>
      <w:r w:rsidRPr="00E626BD">
        <w:rPr>
          <w:i/>
          <w:lang w:val="en-US"/>
        </w:rPr>
        <w:t>OLAP</w:t>
      </w:r>
      <w:r w:rsidRPr="00E626BD">
        <w:rPr>
          <w:i/>
        </w:rPr>
        <w:t xml:space="preserve">. Технологія розробки даних. Методи розробки даних. </w:t>
      </w:r>
    </w:p>
    <w:p w14:paraId="5C6330B3" w14:textId="77777777" w:rsidR="00F6307E" w:rsidRPr="00D743C0" w:rsidRDefault="00F6307E" w:rsidP="00F6307E">
      <w:pPr>
        <w:pStyle w:val="16pt"/>
        <w:spacing w:before="0" w:after="0" w:line="240" w:lineRule="auto"/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</w:pPr>
      <w:r w:rsidRPr="00844377">
        <w:rPr>
          <w:rFonts w:ascii="Times New Roman" w:eastAsia="Calibri" w:hAnsi="Times New Roman" w:cs="Calibri"/>
          <w:b w:val="0"/>
          <w:bCs w:val="0"/>
          <w:sz w:val="26"/>
          <w:szCs w:val="26"/>
          <w:lang w:val="uk-UA" w:eastAsia="en-US"/>
        </w:rPr>
        <w:t>Тема  1.3 OLAP  та  розробка даних</w:t>
      </w:r>
      <w:r w:rsidR="00D743C0" w:rsidRPr="00D743C0">
        <w:rPr>
          <w:rFonts w:ascii="Times New Roman" w:eastAsia="Calibri" w:hAnsi="Times New Roman" w:cs="Calibri"/>
          <w:b w:val="0"/>
          <w:bCs w:val="0"/>
          <w:sz w:val="26"/>
          <w:szCs w:val="26"/>
          <w:lang w:eastAsia="en-US"/>
        </w:rPr>
        <w:t xml:space="preserve"> </w:t>
      </w:r>
      <w:r w:rsidR="00D743C0">
        <w:rPr>
          <w:rFonts w:ascii="Times New Roman" w:hAnsi="Times New Roman" w:cs="Times New Roman"/>
          <w:sz w:val="24"/>
          <w:szCs w:val="24"/>
          <w:lang w:val="uk-UA" w:bidi="te-IN"/>
        </w:rPr>
        <w:t>(КЗП.02.03)</w:t>
      </w:r>
    </w:p>
    <w:p w14:paraId="64502F26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Створення та робота зі сховищем даних в MS Visual Studio на основі даних з бази даних Access. Створення рішення. Підключення до джерела даних. Створення Data Source View. Підключення додаткових розмірностей. Створення кубу. Підключення розмірності типу «Час і Дата».Підключення до кубу розмірності, що створена із таблиці фактів.</w:t>
      </w:r>
    </w:p>
    <w:p w14:paraId="732DA2C3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Створення структури вітрини даних в SQL Server Management Studio. Задання вимірів. Установлення зв’язків. Заповнення порожньої вітрини за допомогою Integration Services. Створення проекту служби інтеграції. Створення потоків задач і потоків даних на 1-му рівні. Потоки даних 2-го рівня. Потоки даних 3-го рівня. Потоки даних для таблиці фактів.</w:t>
      </w:r>
    </w:p>
    <w:p w14:paraId="38CA0A80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Додаткові налаштування кубу. Створення перспектив. Побудова та використання ключових показників продуктивності. Створення реляційної схеми з багатомірного кубу.</w:t>
      </w:r>
    </w:p>
    <w:p w14:paraId="3A01AD7D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Мета використання аналітичних служб. Моделі добування даних. Алгоритми добування даних. Побудова моделі добування даних. Аналіз моделі наївного байєса.</w:t>
      </w:r>
    </w:p>
    <w:p w14:paraId="6D6957D8" w14:textId="77777777" w:rsidR="00F6307E" w:rsidRPr="004F38BF" w:rsidRDefault="00F6307E" w:rsidP="00F6307E">
      <w:pPr>
        <w:widowControl w:val="0"/>
        <w:autoSpaceDE w:val="0"/>
        <w:autoSpaceDN w:val="0"/>
        <w:adjustRightInd w:val="0"/>
        <w:jc w:val="both"/>
      </w:pPr>
    </w:p>
    <w:p w14:paraId="7D5BE596" w14:textId="77777777" w:rsidR="00F6307E" w:rsidRPr="009B01B2" w:rsidRDefault="00F6307E" w:rsidP="00F6307E">
      <w:pPr>
        <w:widowControl w:val="0"/>
        <w:autoSpaceDE w:val="0"/>
        <w:autoSpaceDN w:val="0"/>
        <w:adjustRightInd w:val="0"/>
        <w:jc w:val="both"/>
        <w:rPr>
          <w:b/>
        </w:rPr>
      </w:pPr>
      <w:r w:rsidRPr="00FC791C">
        <w:rPr>
          <w:b/>
        </w:rPr>
        <w:t xml:space="preserve">Розділ 2. Логічні, структурні та еволюційні підходи </w:t>
      </w:r>
      <w:r w:rsidR="00D743C0">
        <w:rPr>
          <w:b/>
        </w:rPr>
        <w:t>(ПП.ВС.04.09)</w:t>
      </w:r>
    </w:p>
    <w:p w14:paraId="4983AFE4" w14:textId="77777777" w:rsidR="00F6307E" w:rsidRPr="00703893" w:rsidRDefault="00F6307E" w:rsidP="00F6307E">
      <w:pPr>
        <w:jc w:val="center"/>
        <w:outlineLvl w:val="0"/>
        <w:rPr>
          <w:b/>
          <w:lang w:bidi="te-IN"/>
        </w:rPr>
      </w:pPr>
    </w:p>
    <w:p w14:paraId="5BFF962B" w14:textId="77777777" w:rsidR="00F6307E" w:rsidRPr="00D743C0" w:rsidRDefault="00F6307E" w:rsidP="00F6307E">
      <w:pPr>
        <w:pStyle w:val="16pt"/>
        <w:spacing w:before="0" w:after="0" w:line="240" w:lineRule="auto"/>
        <w:rPr>
          <w:rFonts w:ascii="Times New Roman" w:hAnsi="Times New Roman" w:cs="Times New Roman"/>
          <w:b w:val="0"/>
          <w:sz w:val="24"/>
          <w:szCs w:val="24"/>
        </w:rPr>
      </w:pPr>
      <w:r w:rsidRPr="00844377">
        <w:rPr>
          <w:rFonts w:ascii="Times New Roman" w:hAnsi="Times New Roman" w:cs="Times New Roman"/>
          <w:b w:val="0"/>
          <w:sz w:val="24"/>
          <w:szCs w:val="24"/>
          <w:lang w:val="uk-UA"/>
        </w:rPr>
        <w:t>Тема 2.1 Введення в математичну логіку</w:t>
      </w:r>
      <w:r w:rsidR="00D743C0" w:rsidRPr="00D743C0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743C0">
        <w:rPr>
          <w:rFonts w:ascii="Times New Roman" w:hAnsi="Times New Roman" w:cs="Times New Roman"/>
          <w:sz w:val="24"/>
          <w:szCs w:val="24"/>
          <w:lang w:val="uk-UA"/>
        </w:rPr>
        <w:t>(КЗП.02.04)</w:t>
      </w:r>
    </w:p>
    <w:p w14:paraId="7730CF60" w14:textId="77777777" w:rsidR="00F6307E" w:rsidRPr="00EF76E7" w:rsidRDefault="00F6307E" w:rsidP="00F6307E">
      <w:pPr>
        <w:pStyle w:val="4"/>
        <w:ind w:firstLine="0"/>
        <w:rPr>
          <w:b w:val="0"/>
          <w:i/>
        </w:rPr>
      </w:pPr>
      <w:r w:rsidRPr="00EF76E7">
        <w:rPr>
          <w:b w:val="0"/>
          <w:i/>
        </w:rPr>
        <w:t>Семантична</w:t>
      </w:r>
      <w:r w:rsidRPr="00EF76E7">
        <w:rPr>
          <w:i/>
        </w:rPr>
        <w:t xml:space="preserve"> </w:t>
      </w:r>
      <w:r w:rsidRPr="00EF76E7">
        <w:rPr>
          <w:b w:val="0"/>
          <w:i/>
        </w:rPr>
        <w:t>мережа, як метод подання знань. Компоненти семантичних мереж. Класифікація семантичних мереж. Побудова та використання семантичних мереж. Фреймова модель. Продукційна модель подання знань.</w:t>
      </w:r>
    </w:p>
    <w:p w14:paraId="26909B53" w14:textId="77777777" w:rsidR="00F6307E" w:rsidRPr="00EF76E7" w:rsidRDefault="00F6307E" w:rsidP="00F6307E">
      <w:pPr>
        <w:pStyle w:val="4"/>
        <w:widowControl w:val="0"/>
        <w:ind w:firstLine="0"/>
        <w:rPr>
          <w:b w:val="0"/>
          <w:i/>
        </w:rPr>
      </w:pPr>
      <w:r w:rsidRPr="00EF76E7">
        <w:rPr>
          <w:b w:val="0"/>
          <w:i/>
        </w:rPr>
        <w:t>Онтологічні моделі. База аксіом. База тверджень. Дескрипційна логіка. Виведення в дескрипційній логіці. Застосування онтологічних моделей при реалізації семантичного Вебу.</w:t>
      </w:r>
    </w:p>
    <w:p w14:paraId="14A385F6" w14:textId="77777777" w:rsidR="00F6307E" w:rsidRPr="00DE33B3" w:rsidRDefault="00F6307E" w:rsidP="00F6307E"/>
    <w:p w14:paraId="6056FACB" w14:textId="77777777" w:rsidR="00F6307E" w:rsidRPr="009B01B2" w:rsidRDefault="00F6307E" w:rsidP="00F6307E">
      <w:pPr>
        <w:jc w:val="center"/>
        <w:outlineLvl w:val="0"/>
        <w:rPr>
          <w:b/>
          <w:lang w:val="ru-RU" w:bidi="te-IN"/>
        </w:rPr>
      </w:pPr>
    </w:p>
    <w:p w14:paraId="03E02214" w14:textId="77777777" w:rsidR="00F6307E" w:rsidRPr="00D743C0" w:rsidRDefault="00F6307E" w:rsidP="00F6307E">
      <w:pPr>
        <w:outlineLvl w:val="0"/>
        <w:rPr>
          <w:lang w:val="ru-RU" w:bidi="te-IN"/>
        </w:rPr>
      </w:pPr>
      <w:r w:rsidRPr="00844377">
        <w:rPr>
          <w:lang w:bidi="te-IN"/>
        </w:rPr>
        <w:t>Тема 2.2 Нечітка логіка та нейронні мережі.</w:t>
      </w:r>
      <w:r w:rsidR="00D743C0" w:rsidRPr="00D743C0">
        <w:rPr>
          <w:lang w:val="ru-RU" w:bidi="te-IN"/>
        </w:rPr>
        <w:t xml:space="preserve"> </w:t>
      </w:r>
      <w:r w:rsidR="00D743C0">
        <w:rPr>
          <w:b/>
          <w:lang w:bidi="te-IN"/>
        </w:rPr>
        <w:t>(КЗП.02.05)</w:t>
      </w:r>
    </w:p>
    <w:p w14:paraId="4888150F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Введення в машинне навчання. Данні в задачах навчання по прецендентам. Моделі алгоритмів і методи навчання. Функціонали якості. Узагальнююча здатність. Приклади прикладних задач.</w:t>
      </w:r>
    </w:p>
    <w:p w14:paraId="279CB858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Нечіткі множини. Функція належності. Лінгвістична змінна. Властивості нечітких множин. Операції над нечіткими множинами. Нечіткі величини та числа.</w:t>
      </w:r>
    </w:p>
    <w:p w14:paraId="4258BDEB" w14:textId="77777777" w:rsidR="00F6307E" w:rsidRPr="00EF76E7" w:rsidRDefault="00F6307E" w:rsidP="00F6307E">
      <w:pPr>
        <w:pStyle w:val="22"/>
        <w:spacing w:after="0" w:line="240" w:lineRule="auto"/>
        <w:rPr>
          <w:b w:val="0"/>
          <w:i/>
          <w:sz w:val="24"/>
          <w:szCs w:val="24"/>
          <w:lang w:val="uk-UA"/>
        </w:rPr>
      </w:pPr>
      <w:r w:rsidRPr="00EF76E7">
        <w:rPr>
          <w:b w:val="0"/>
          <w:i/>
          <w:sz w:val="24"/>
          <w:szCs w:val="24"/>
          <w:lang w:val="uk-UA"/>
        </w:rPr>
        <w:t>Основи штучних нейронних мереж. Математична модель нейрона. Метод зворотного розповсюдження помилки. Генетичні алгоритми. Генетичне програмування. Використання генетичних алгоритмів для вирішення задач в інформаційно-телекомунікаційних мережах.</w:t>
      </w:r>
    </w:p>
    <w:p w14:paraId="617AB1D1" w14:textId="77777777" w:rsidR="004D3143" w:rsidRPr="00F13AD0" w:rsidRDefault="004D3143" w:rsidP="004D3143">
      <w:pPr>
        <w:ind w:firstLine="567"/>
        <w:jc w:val="both"/>
        <w:rPr>
          <w:b/>
          <w:sz w:val="28"/>
          <w:szCs w:val="28"/>
        </w:rPr>
      </w:pPr>
    </w:p>
    <w:p w14:paraId="3B0489C6" w14:textId="77777777"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E2297A">
        <w:rPr>
          <w:rFonts w:ascii="Times New Roman" w:hAnsi="Times New Roman"/>
          <w:b/>
          <w:sz w:val="26"/>
          <w:szCs w:val="26"/>
        </w:rPr>
        <w:t>Закінчення</w:t>
      </w:r>
    </w:p>
    <w:p w14:paraId="38264B85" w14:textId="77777777"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14:paraId="302BF7F2" w14:textId="77777777"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14:paraId="21D3D575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14:paraId="56B0BB79" w14:textId="77777777" w:rsidR="00E2297A" w:rsidRPr="00E2297A" w:rsidRDefault="00F6307E" w:rsidP="00E0353C">
      <w:pPr>
        <w:tabs>
          <w:tab w:val="left" w:pos="993"/>
        </w:tabs>
        <w:ind w:firstLine="567"/>
        <w:jc w:val="both"/>
        <w:rPr>
          <w:sz w:val="26"/>
          <w:szCs w:val="26"/>
        </w:rPr>
      </w:pPr>
      <w:r w:rsidRPr="00973B4A">
        <w:rPr>
          <w:sz w:val="28"/>
        </w:rPr>
        <w:t>Пр</w:t>
      </w:r>
      <w:r>
        <w:rPr>
          <w:sz w:val="28"/>
        </w:rPr>
        <w:t>актичних занять за даною дисципліною не передбачено.</w:t>
      </w:r>
    </w:p>
    <w:p w14:paraId="229C7673" w14:textId="77777777"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14:paraId="6778E707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1. </w:t>
      </w:r>
      <w:r w:rsidRPr="00F6307E">
        <w:rPr>
          <w:color w:val="000000"/>
          <w:spacing w:val="3"/>
          <w:sz w:val="26"/>
          <w:szCs w:val="26"/>
        </w:rPr>
        <w:t xml:space="preserve">Обробка інформації за допомогою Microsoft Visual Studio2008. </w:t>
      </w:r>
    </w:p>
    <w:p w14:paraId="2443DBCD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2. </w:t>
      </w:r>
      <w:r w:rsidRPr="00F6307E">
        <w:rPr>
          <w:sz w:val="26"/>
          <w:szCs w:val="26"/>
        </w:rPr>
        <w:t>Використання MS Excel як віддаленого клієнта MS SQL Server 2008 та MS Analysis Server 2008 в телекому</w:t>
      </w:r>
      <w:r>
        <w:rPr>
          <w:sz w:val="26"/>
          <w:szCs w:val="26"/>
        </w:rPr>
        <w:t xml:space="preserve">нікаційному середовищі. </w:t>
      </w:r>
    </w:p>
    <w:p w14:paraId="5A53FC4C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3. </w:t>
      </w:r>
      <w:r w:rsidRPr="00F6307E">
        <w:rPr>
          <w:sz w:val="26"/>
          <w:szCs w:val="26"/>
        </w:rPr>
        <w:t>Розробка</w:t>
      </w:r>
      <w:r>
        <w:rPr>
          <w:sz w:val="26"/>
          <w:szCs w:val="26"/>
        </w:rPr>
        <w:t xml:space="preserve"> семантичної мережі.</w:t>
      </w:r>
    </w:p>
    <w:p w14:paraId="6302CB9F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4. </w:t>
      </w:r>
      <w:r w:rsidRPr="00F6307E">
        <w:rPr>
          <w:sz w:val="26"/>
          <w:szCs w:val="26"/>
        </w:rPr>
        <w:t>Роз</w:t>
      </w:r>
      <w:r>
        <w:rPr>
          <w:sz w:val="26"/>
          <w:szCs w:val="26"/>
        </w:rPr>
        <w:t>робка фреймової моделі.</w:t>
      </w:r>
      <w:r w:rsidRPr="00F6307E">
        <w:rPr>
          <w:i/>
          <w:sz w:val="26"/>
          <w:szCs w:val="26"/>
          <w:u w:val="single"/>
        </w:rPr>
        <w:t xml:space="preserve"> </w:t>
      </w:r>
    </w:p>
    <w:p w14:paraId="7D4A6EB2" w14:textId="77777777" w:rsidR="00F6307E" w:rsidRP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№5. </w:t>
      </w:r>
      <w:r w:rsidRPr="00F6307E">
        <w:rPr>
          <w:sz w:val="26"/>
          <w:szCs w:val="26"/>
        </w:rPr>
        <w:t>Побудова експертної системи з використанн</w:t>
      </w:r>
      <w:r>
        <w:rPr>
          <w:sz w:val="26"/>
          <w:szCs w:val="26"/>
        </w:rPr>
        <w:t>ям продукційної моделі.</w:t>
      </w:r>
    </w:p>
    <w:p w14:paraId="2B859DFF" w14:textId="77777777" w:rsidR="00F6307E" w:rsidRDefault="00F6307E" w:rsidP="00F6307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u w:val="single"/>
        </w:rPr>
      </w:pPr>
      <w:r w:rsidRPr="00F6307E">
        <w:rPr>
          <w:i/>
          <w:sz w:val="26"/>
          <w:szCs w:val="26"/>
          <w:u w:val="single"/>
        </w:rPr>
        <w:t xml:space="preserve">Лабораторна робота № 6. </w:t>
      </w:r>
      <w:r>
        <w:rPr>
          <w:sz w:val="26"/>
          <w:szCs w:val="26"/>
        </w:rPr>
        <w:t>Обробка статистичних даних.</w:t>
      </w:r>
    </w:p>
    <w:p w14:paraId="400B18E0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14:paraId="04C63008" w14:textId="77777777" w:rsidR="00E2297A" w:rsidRPr="00E2297A" w:rsidRDefault="00E2297A" w:rsidP="00E2297A">
      <w:pPr>
        <w:widowControl w:val="0"/>
        <w:shd w:val="clear" w:color="auto" w:fill="FFFFFF"/>
        <w:ind w:firstLine="567"/>
        <w:jc w:val="both"/>
        <w:rPr>
          <w:color w:val="000000"/>
          <w:spacing w:val="-1"/>
          <w:sz w:val="26"/>
          <w:szCs w:val="26"/>
        </w:rPr>
      </w:pPr>
      <w:r w:rsidRPr="00E2297A">
        <w:rPr>
          <w:color w:val="000000"/>
          <w:spacing w:val="-1"/>
          <w:sz w:val="26"/>
          <w:szCs w:val="26"/>
        </w:rPr>
        <w:t xml:space="preserve"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</w:t>
      </w:r>
      <w:r w:rsidR="009A7C87">
        <w:rPr>
          <w:color w:val="000000"/>
          <w:spacing w:val="-1"/>
          <w:sz w:val="26"/>
          <w:szCs w:val="26"/>
        </w:rPr>
        <w:t>лабораторних</w:t>
      </w:r>
      <w:r w:rsidRPr="00E2297A">
        <w:rPr>
          <w:color w:val="000000"/>
          <w:spacing w:val="-1"/>
          <w:sz w:val="26"/>
          <w:szCs w:val="26"/>
        </w:rPr>
        <w:t xml:space="preserve"> занять.</w:t>
      </w:r>
    </w:p>
    <w:p w14:paraId="422D508A" w14:textId="77777777" w:rsidR="00E2297A" w:rsidRPr="00E2297A" w:rsidRDefault="00E2297A" w:rsidP="00E2297A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Навчальним планом дисципліни визначен</w:t>
      </w:r>
      <w:r w:rsidR="00F6307E">
        <w:rPr>
          <w:color w:val="000000"/>
          <w:spacing w:val="-2"/>
          <w:sz w:val="26"/>
          <w:szCs w:val="26"/>
          <w:lang w:val="uk-UA"/>
        </w:rPr>
        <w:t>о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</w:t>
      </w:r>
      <w:r w:rsidR="00F6307E">
        <w:rPr>
          <w:color w:val="000000"/>
          <w:spacing w:val="-2"/>
          <w:sz w:val="26"/>
          <w:szCs w:val="26"/>
          <w:lang w:val="uk-UA"/>
        </w:rPr>
        <w:t>курсове проектування</w:t>
      </w:r>
      <w:r w:rsidRPr="00E2297A">
        <w:rPr>
          <w:color w:val="000000"/>
          <w:spacing w:val="-2"/>
          <w:sz w:val="26"/>
          <w:szCs w:val="26"/>
          <w:lang w:val="uk-UA"/>
        </w:rPr>
        <w:t>, що сприяє більш поглибленому вивченню студентом теоретичного матеріалу, формуванню вмінь використання знань для вирішення відповідних практичних завдань.</w:t>
      </w:r>
    </w:p>
    <w:p w14:paraId="5F77895C" w14:textId="77777777" w:rsidR="00E2297A" w:rsidRPr="00E2297A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Терміни видачі, виконання і захисту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визначаються графіком, що розробляється на семестр.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виконується студентами самостійно із забезпеченням необхідних консультацій з окремих питань з боку викладача.</w:t>
      </w:r>
    </w:p>
    <w:p w14:paraId="07DD765A" w14:textId="77777777" w:rsidR="00E2297A" w:rsidRPr="00E2297A" w:rsidRDefault="00E2297A" w:rsidP="00E16DFF">
      <w:pPr>
        <w:pStyle w:val="ae"/>
        <w:widowControl w:val="0"/>
        <w:tabs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Результати захисту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оцінюються відповідно до </w:t>
      </w:r>
      <w:r w:rsidRPr="00E16DFF">
        <w:rPr>
          <w:color w:val="000000"/>
          <w:spacing w:val="-2"/>
          <w:sz w:val="26"/>
          <w:szCs w:val="26"/>
          <w:lang w:val="uk-UA"/>
        </w:rPr>
        <w:t>Положення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 xml:space="preserve"> про рейтингову систему оцінки успішності студентів з дисципліни, що розробляється окремо для </w:t>
      </w:r>
      <w:r w:rsidR="00F6307E">
        <w:rPr>
          <w:bCs/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14:paraId="56120BB3" w14:textId="77777777"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Студент, який без поважної причини не подав </w:t>
      </w:r>
      <w:r w:rsidR="00F6307E">
        <w:rPr>
          <w:color w:val="000000"/>
          <w:spacing w:val="-2"/>
          <w:sz w:val="26"/>
          <w:szCs w:val="26"/>
          <w:lang w:val="uk-UA"/>
        </w:rPr>
        <w:t>КП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у зазначений термін або не захистив її, вважається таким, що має академічну заборгованість. При отриманні незадовільної оцінки студент переопрацьовує роботу у визначений термін. </w:t>
      </w:r>
      <w:r w:rsidRPr="006E3886">
        <w:rPr>
          <w:color w:val="000000"/>
          <w:spacing w:val="-2"/>
          <w:sz w:val="26"/>
          <w:szCs w:val="26"/>
          <w:lang w:val="uk-UA"/>
        </w:rPr>
        <w:t xml:space="preserve">Наявність позитивної оцінки за </w:t>
      </w:r>
      <w:r w:rsidR="00F6307E" w:rsidRPr="006E3886">
        <w:rPr>
          <w:color w:val="000000"/>
          <w:spacing w:val="-2"/>
          <w:sz w:val="26"/>
          <w:szCs w:val="26"/>
          <w:lang w:val="uk-UA"/>
        </w:rPr>
        <w:t>КП</w:t>
      </w:r>
      <w:r w:rsidRPr="006E3886">
        <w:rPr>
          <w:color w:val="000000"/>
          <w:spacing w:val="-2"/>
          <w:sz w:val="26"/>
          <w:szCs w:val="26"/>
          <w:lang w:val="uk-UA"/>
        </w:rPr>
        <w:t xml:space="preserve"> є необхідною умовою допуску до семестрового контролю з даної дисципліни.</w:t>
      </w:r>
    </w:p>
    <w:p w14:paraId="0D57A3ED" w14:textId="77777777" w:rsidR="00E2297A" w:rsidRP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bCs/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Оцінки, одержані студентом за окремі </w:t>
      </w:r>
      <w:r w:rsidR="00876860">
        <w:rPr>
          <w:color w:val="000000"/>
          <w:spacing w:val="-2"/>
          <w:sz w:val="26"/>
          <w:szCs w:val="26"/>
          <w:lang w:val="uk-UA"/>
        </w:rPr>
        <w:t>лабораторні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заняття, враховуються при визначенні рейтингу відповідно до 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Положення про рейтингову систему оцінки успішності студентів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 даної дисципліни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14:paraId="76388307" w14:textId="77777777" w:rsidR="00E2297A" w:rsidRDefault="00E2297A" w:rsidP="00E2297A">
      <w:pPr>
        <w:pStyle w:val="ae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Успішність вивчення </w:t>
      </w:r>
      <w:r w:rsidRPr="006E3886">
        <w:rPr>
          <w:color w:val="000000"/>
          <w:spacing w:val="-2"/>
          <w:sz w:val="26"/>
          <w:szCs w:val="26"/>
          <w:lang w:val="uk-UA"/>
        </w:rPr>
        <w:t>кредитного модуля дисципліни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ухвалюються на засіданні кафедри.</w:t>
      </w:r>
    </w:p>
    <w:p w14:paraId="71078BC4" w14:textId="77777777" w:rsidR="00036A28" w:rsidRPr="00036A28" w:rsidRDefault="00036A28" w:rsidP="00036A28">
      <w:pPr>
        <w:ind w:firstLine="360"/>
        <w:rPr>
          <w:color w:val="000000"/>
          <w:spacing w:val="-2"/>
          <w:sz w:val="26"/>
          <w:szCs w:val="26"/>
          <w:lang w:eastAsia="en-US"/>
        </w:rPr>
      </w:pPr>
      <w:r w:rsidRPr="00036A28">
        <w:rPr>
          <w:color w:val="000000"/>
          <w:spacing w:val="-2"/>
          <w:sz w:val="26"/>
          <w:szCs w:val="26"/>
          <w:lang w:eastAsia="en-US"/>
        </w:rPr>
        <w:t>Курсове проектування проводиться відповідно до розроблених методичних вказівок за обраними студентами темами з переліку, що наведено нижче:</w:t>
      </w:r>
    </w:p>
    <w:p w14:paraId="4989D184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несправності комп’ютера.</w:t>
      </w:r>
    </w:p>
    <w:p w14:paraId="4737A3C6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несправності проводової локальної мережі.</w:t>
      </w:r>
    </w:p>
    <w:p w14:paraId="3C92AF35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відсутності підключення до безпроводової мережі.</w:t>
      </w:r>
    </w:p>
    <w:p w14:paraId="62585AA5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діагностики відсутності підключення до мережі Інтернет за допомогою провайдера.</w:t>
      </w:r>
    </w:p>
    <w:p w14:paraId="729A5656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надрукувати з MS Word за допомогою мережевого принтеру.</w:t>
      </w:r>
    </w:p>
    <w:p w14:paraId="25EF1EC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роботою корпоративного сайту.</w:t>
      </w:r>
    </w:p>
    <w:p w14:paraId="617B68D1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підключення комп’ютерів в режимі ad hoc (технологія WiFi ).</w:t>
      </w:r>
    </w:p>
    <w:p w14:paraId="5670F53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підключення комп’ютерів в режимі інфраструктури (технологія WiFi ).</w:t>
      </w:r>
    </w:p>
    <w:p w14:paraId="467B156B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здійснити відправку SMS-повідомлень.</w:t>
      </w:r>
    </w:p>
    <w:p w14:paraId="7AF181AF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здійснити телефонний дзвінок за допомогою стільникового телефону.</w:t>
      </w:r>
    </w:p>
    <w:p w14:paraId="1E091249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здійснити телефонний дзвінок за допомогою стаціонарного телефону.</w:t>
      </w:r>
    </w:p>
    <w:p w14:paraId="5D0F29CC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відкрити текстовий файл, що знаходиться в мережі.</w:t>
      </w:r>
    </w:p>
    <w:p w14:paraId="29C3688D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відкрити текстовий файл, що знаходиться в мережі.</w:t>
      </w:r>
    </w:p>
    <w:p w14:paraId="488EC336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вивести зображення за допомогою проектора.</w:t>
      </w:r>
    </w:p>
    <w:p w14:paraId="27E3CE3A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входження в локальну мережу.</w:t>
      </w:r>
    </w:p>
    <w:p w14:paraId="696B5837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уповільненням роботи персонального комп’ютера користувача.</w:t>
      </w:r>
    </w:p>
    <w:p w14:paraId="56242B51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отримати та відправити пошту за допомогою поштового клієнта.</w:t>
      </w:r>
    </w:p>
    <w:p w14:paraId="449EAD8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визначення проблем з неможливістю організації відео-конференції між співробітниками організації.</w:t>
      </w:r>
    </w:p>
    <w:p w14:paraId="1672D0A2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мобільного телефону.</w:t>
      </w:r>
    </w:p>
    <w:p w14:paraId="4DBA951E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стартового пакету оператора стільникового зв’язку.</w:t>
      </w:r>
    </w:p>
    <w:p w14:paraId="09F77791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комп’ютера.</w:t>
      </w:r>
    </w:p>
    <w:p w14:paraId="75B2BD14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пакету оператора кабельного телебачення.</w:t>
      </w:r>
    </w:p>
    <w:p w14:paraId="650CAC70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індивідуального підбору пакету Інтернет-провайдера.</w:t>
      </w:r>
    </w:p>
    <w:p w14:paraId="32402E6A" w14:textId="77777777" w:rsidR="00036A28" w:rsidRPr="00036A28" w:rsidRDefault="00036A28" w:rsidP="00203704">
      <w:pPr>
        <w:pStyle w:val="a5"/>
        <w:numPr>
          <w:ilvl w:val="0"/>
          <w:numId w:val="6"/>
        </w:numPr>
        <w:spacing w:after="200" w:line="276" w:lineRule="auto"/>
        <w:jc w:val="left"/>
        <w:rPr>
          <w:rFonts w:eastAsia="Times New Roman"/>
          <w:color w:val="000000"/>
          <w:spacing w:val="-2"/>
          <w:sz w:val="26"/>
          <w:szCs w:val="26"/>
          <w:lang w:eastAsia="en-US"/>
        </w:rPr>
      </w:pPr>
      <w:r w:rsidRPr="00036A28">
        <w:rPr>
          <w:rFonts w:eastAsia="Times New Roman"/>
          <w:color w:val="000000"/>
          <w:spacing w:val="-2"/>
          <w:sz w:val="26"/>
          <w:szCs w:val="26"/>
          <w:lang w:eastAsia="en-US"/>
        </w:rPr>
        <w:t>Розробка семантичної мережі та продукційної моделі для задачі проектування локальної мережі.</w:t>
      </w:r>
    </w:p>
    <w:p w14:paraId="4445633B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34FCACEB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5C828F15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17B7FF0F" w14:textId="77777777" w:rsidR="008820DD" w:rsidRDefault="008820DD" w:rsidP="00165A2E">
      <w:pPr>
        <w:spacing w:before="360" w:after="120"/>
        <w:ind w:firstLine="567"/>
        <w:rPr>
          <w:b/>
          <w:bCs/>
          <w:sz w:val="26"/>
          <w:szCs w:val="26"/>
        </w:rPr>
      </w:pPr>
    </w:p>
    <w:p w14:paraId="6341574C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</w:p>
    <w:p w14:paraId="5CBEE0B0" w14:textId="77777777" w:rsidR="00E2297A" w:rsidRPr="00E2297A" w:rsidRDefault="00193B7E" w:rsidP="00E2297A">
      <w:pPr>
        <w:jc w:val="center"/>
        <w:rPr>
          <w:b/>
          <w:sz w:val="26"/>
          <w:szCs w:val="26"/>
        </w:rPr>
      </w:pPr>
      <w:r w:rsidRPr="00193B7E">
        <w:rPr>
          <w:b/>
          <w:sz w:val="26"/>
          <w:szCs w:val="26"/>
        </w:rPr>
        <w:t xml:space="preserve">Розділ 1. Автоматизація розробки програмного забезпечення сучасних розподілених систем (ПП.ВС.09.18)  </w:t>
      </w:r>
    </w:p>
    <w:p w14:paraId="21BEB73A" w14:textId="77777777" w:rsidR="00E2297A" w:rsidRPr="00E2297A" w:rsidRDefault="00E2297A" w:rsidP="00E2297A">
      <w:pPr>
        <w:jc w:val="center"/>
        <w:rPr>
          <w:sz w:val="26"/>
          <w:szCs w:val="26"/>
        </w:rPr>
      </w:pPr>
    </w:p>
    <w:p w14:paraId="2C87E624" w14:textId="77777777" w:rsidR="00E2297A" w:rsidRPr="00E2297A" w:rsidRDefault="00E2297A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Основна література</w:t>
      </w:r>
    </w:p>
    <w:p w14:paraId="7494C426" w14:textId="77777777" w:rsidR="00E2297A" w:rsidRPr="00E2297A" w:rsidRDefault="00E2297A" w:rsidP="00193B7E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14:paraId="0A35D42D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t xml:space="preserve">1. </w:t>
      </w:r>
      <w:r w:rsidRPr="006E326C">
        <w:rPr>
          <w:spacing w:val="-3"/>
        </w:rPr>
        <w:t xml:space="preserve">В. В. Корнеев, А. Ф. Гареев, С. В. Васютин, В. В. </w:t>
      </w:r>
      <w:proofErr w:type="spellStart"/>
      <w:r w:rsidRPr="006E326C">
        <w:rPr>
          <w:spacing w:val="-3"/>
        </w:rPr>
        <w:t>Райх</w:t>
      </w:r>
      <w:proofErr w:type="spellEnd"/>
      <w:r w:rsidRPr="006E326C">
        <w:rPr>
          <w:spacing w:val="-3"/>
        </w:rPr>
        <w:t xml:space="preserve">  Баз</w:t>
      </w:r>
      <w:r w:rsidRPr="006E326C">
        <w:rPr>
          <w:spacing w:val="-3"/>
          <w:lang w:val="ru-RU"/>
        </w:rPr>
        <w:t xml:space="preserve">ы </w:t>
      </w:r>
      <w:r w:rsidRPr="006E326C">
        <w:rPr>
          <w:spacing w:val="-3"/>
        </w:rPr>
        <w:t xml:space="preserve"> </w:t>
      </w:r>
      <w:proofErr w:type="spellStart"/>
      <w:r w:rsidRPr="006E326C">
        <w:rPr>
          <w:spacing w:val="-3"/>
        </w:rPr>
        <w:t>дан</w:t>
      </w:r>
      <w:r w:rsidRPr="006E326C">
        <w:rPr>
          <w:spacing w:val="-3"/>
          <w:lang w:val="ru-RU"/>
        </w:rPr>
        <w:t>ных</w:t>
      </w:r>
      <w:proofErr w:type="spellEnd"/>
      <w:r w:rsidRPr="006E326C">
        <w:rPr>
          <w:spacing w:val="-3"/>
        </w:rPr>
        <w:t xml:space="preserve">. </w:t>
      </w:r>
      <w:r w:rsidRPr="006E326C">
        <w:rPr>
          <w:spacing w:val="-3"/>
          <w:lang w:val="ru-RU"/>
        </w:rPr>
        <w:t>И</w:t>
      </w:r>
      <w:proofErr w:type="spellStart"/>
      <w:r w:rsidRPr="006E326C">
        <w:rPr>
          <w:spacing w:val="-3"/>
        </w:rPr>
        <w:t>нтел</w:t>
      </w:r>
      <w:proofErr w:type="spellEnd"/>
      <w:r w:rsidRPr="006E326C">
        <w:rPr>
          <w:spacing w:val="-3"/>
          <w:lang w:val="ru-RU"/>
        </w:rPr>
        <w:t>л</w:t>
      </w:r>
      <w:proofErr w:type="spellStart"/>
      <w:r w:rsidRPr="006E326C">
        <w:rPr>
          <w:spacing w:val="-3"/>
        </w:rPr>
        <w:t>ектуальна</w:t>
      </w:r>
      <w:proofErr w:type="spellEnd"/>
      <w:r w:rsidRPr="006E326C">
        <w:rPr>
          <w:spacing w:val="-3"/>
          <w:lang w:val="ru-RU"/>
        </w:rPr>
        <w:t>я</w:t>
      </w:r>
      <w:r w:rsidRPr="006E326C">
        <w:rPr>
          <w:spacing w:val="-3"/>
        </w:rPr>
        <w:t xml:space="preserve"> обр</w:t>
      </w:r>
      <w:proofErr w:type="spellStart"/>
      <w:r w:rsidRPr="006E326C">
        <w:rPr>
          <w:spacing w:val="-3"/>
          <w:lang w:val="ru-RU"/>
        </w:rPr>
        <w:t>аб</w:t>
      </w:r>
      <w:proofErr w:type="spellEnd"/>
      <w:r w:rsidRPr="006E326C">
        <w:rPr>
          <w:spacing w:val="-3"/>
        </w:rPr>
        <w:t>о</w:t>
      </w:r>
      <w:proofErr w:type="spellStart"/>
      <w:r w:rsidRPr="006E326C">
        <w:rPr>
          <w:spacing w:val="-3"/>
          <w:lang w:val="ru-RU"/>
        </w:rPr>
        <w:t>тк</w:t>
      </w:r>
      <w:proofErr w:type="spellEnd"/>
      <w:r w:rsidRPr="006E326C">
        <w:rPr>
          <w:spacing w:val="-3"/>
        </w:rPr>
        <w:t xml:space="preserve">а </w:t>
      </w:r>
      <w:r w:rsidRPr="006E326C">
        <w:rPr>
          <w:spacing w:val="-3"/>
          <w:lang w:val="ru-RU"/>
        </w:rPr>
        <w:t xml:space="preserve"> информации. – </w:t>
      </w:r>
      <w:r w:rsidRPr="006E326C">
        <w:rPr>
          <w:spacing w:val="-3"/>
        </w:rPr>
        <w:t>Москва</w:t>
      </w:r>
      <w:r w:rsidRPr="006E326C">
        <w:rPr>
          <w:spacing w:val="-3"/>
          <w:lang w:val="ru-RU"/>
        </w:rPr>
        <w:t xml:space="preserve">, </w:t>
      </w:r>
      <w:r w:rsidRPr="006E326C">
        <w:rPr>
          <w:spacing w:val="-4"/>
        </w:rPr>
        <w:t>Издательство «Нолидж» 2000</w:t>
      </w:r>
      <w:r w:rsidRPr="006E326C">
        <w:rPr>
          <w:spacing w:val="-4"/>
          <w:lang w:val="ru-RU"/>
        </w:rPr>
        <w:t>,  260 с.</w:t>
      </w:r>
    </w:p>
    <w:p w14:paraId="4E198B41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rPr>
          <w:spacing w:val="-4"/>
          <w:lang w:val="ru-RU"/>
        </w:rPr>
        <w:t xml:space="preserve">2. Т.Н. </w:t>
      </w:r>
      <w:proofErr w:type="spellStart"/>
      <w:r w:rsidRPr="006E326C">
        <w:rPr>
          <w:spacing w:val="-4"/>
          <w:lang w:val="ru-RU"/>
        </w:rPr>
        <w:t>Байдык</w:t>
      </w:r>
      <w:proofErr w:type="spellEnd"/>
      <w:r w:rsidRPr="006E326C">
        <w:rPr>
          <w:spacing w:val="-4"/>
          <w:lang w:val="ru-RU"/>
        </w:rPr>
        <w:t xml:space="preserve"> Нейронные сети и задачи искусственного интеллекта, Киев, «</w:t>
      </w:r>
      <w:proofErr w:type="spellStart"/>
      <w:r w:rsidRPr="006E326C">
        <w:rPr>
          <w:spacing w:val="-4"/>
          <w:lang w:val="ru-RU"/>
        </w:rPr>
        <w:t>Наукова</w:t>
      </w:r>
      <w:proofErr w:type="spellEnd"/>
      <w:r w:rsidRPr="006E326C">
        <w:rPr>
          <w:spacing w:val="-4"/>
          <w:lang w:val="ru-RU"/>
        </w:rPr>
        <w:t xml:space="preserve"> думка», 2001, 263 с.</w:t>
      </w:r>
    </w:p>
    <w:p w14:paraId="45000C56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rPr>
          <w:spacing w:val="-4"/>
          <w:lang w:val="ru-RU"/>
        </w:rPr>
        <w:t xml:space="preserve">3. </w:t>
      </w:r>
      <w:proofErr w:type="spellStart"/>
      <w:r w:rsidRPr="006E326C">
        <w:rPr>
          <w:spacing w:val="-4"/>
          <w:lang w:val="ru-RU"/>
        </w:rPr>
        <w:t>Братко</w:t>
      </w:r>
      <w:proofErr w:type="spellEnd"/>
      <w:r w:rsidRPr="006E326C">
        <w:rPr>
          <w:spacing w:val="-4"/>
          <w:lang w:val="ru-RU"/>
        </w:rPr>
        <w:t xml:space="preserve"> И. Программирование на языке Пролог для искусственного интеллекта: Пер. с англ. – М. Мир,  1990, - 560 с.</w:t>
      </w:r>
    </w:p>
    <w:p w14:paraId="2DE62346" w14:textId="77777777" w:rsidR="00203704" w:rsidRPr="006E326C" w:rsidRDefault="00203704" w:rsidP="00203704">
      <w:pPr>
        <w:shd w:val="clear" w:color="auto" w:fill="FFFFFF"/>
        <w:rPr>
          <w:spacing w:val="-4"/>
          <w:lang w:val="ru-RU"/>
        </w:rPr>
      </w:pPr>
      <w:r w:rsidRPr="006E326C">
        <w:rPr>
          <w:spacing w:val="-4"/>
          <w:lang w:val="ru-RU"/>
        </w:rPr>
        <w:t>4. Базы знаний  интеллектуальных систем\ Т.А. Гаврилова, В.Ф. Хорошевский – СПб: Питер, 2000, 384 с.</w:t>
      </w:r>
    </w:p>
    <w:p w14:paraId="70E3FAB6" w14:textId="77777777" w:rsidR="00203704" w:rsidRDefault="00203704" w:rsidP="00203704">
      <w:pPr>
        <w:shd w:val="clear" w:color="auto" w:fill="FFFFFF"/>
        <w:rPr>
          <w:spacing w:val="-4"/>
        </w:rPr>
      </w:pPr>
      <w:r w:rsidRPr="006E326C">
        <w:rPr>
          <w:spacing w:val="-4"/>
          <w:lang w:val="ru-RU"/>
        </w:rPr>
        <w:t xml:space="preserve">5. Короткий С. Нейронные сети: основные положения // </w:t>
      </w:r>
      <w:hyperlink r:id="rId6" w:history="1">
        <w:r w:rsidRPr="006E326C">
          <w:rPr>
            <w:rStyle w:val="ab"/>
            <w:spacing w:val="-4"/>
            <w:lang w:val="en-US"/>
          </w:rPr>
          <w:t>http</w:t>
        </w:r>
        <w:r w:rsidRPr="006E326C">
          <w:rPr>
            <w:rStyle w:val="ab"/>
            <w:spacing w:val="-4"/>
            <w:lang w:val="ru-RU"/>
          </w:rPr>
          <w:t>://www.neuropower.de/rus/books/index.html</w:t>
        </w:r>
      </w:hyperlink>
    </w:p>
    <w:p w14:paraId="7516007D" w14:textId="77777777" w:rsidR="00203704" w:rsidRDefault="00203704" w:rsidP="00203704">
      <w:pPr>
        <w:shd w:val="clear" w:color="auto" w:fill="FFFFFF"/>
        <w:rPr>
          <w:spacing w:val="-4"/>
          <w:lang w:val="ru-RU"/>
        </w:rPr>
      </w:pPr>
      <w:r w:rsidRPr="00AC58BB">
        <w:rPr>
          <w:spacing w:val="-4"/>
          <w:lang w:val="ru-RU"/>
        </w:rPr>
        <w:t xml:space="preserve">6. </w:t>
      </w:r>
      <w:proofErr w:type="spellStart"/>
      <w:r w:rsidRPr="00AC58BB">
        <w:rPr>
          <w:spacing w:val="-4"/>
          <w:lang w:val="ru-RU"/>
        </w:rPr>
        <w:t>Коннолли</w:t>
      </w:r>
      <w:proofErr w:type="spellEnd"/>
      <w:r w:rsidRPr="00AC58BB">
        <w:rPr>
          <w:spacing w:val="-4"/>
          <w:lang w:val="ru-RU"/>
        </w:rPr>
        <w:t xml:space="preserve"> Т., </w:t>
      </w:r>
      <w:proofErr w:type="spellStart"/>
      <w:r w:rsidRPr="00AC58BB">
        <w:rPr>
          <w:spacing w:val="-4"/>
          <w:lang w:val="ru-RU"/>
        </w:rPr>
        <w:t>Бегг</w:t>
      </w:r>
      <w:proofErr w:type="spellEnd"/>
      <w:r w:rsidRPr="00AC58BB">
        <w:rPr>
          <w:spacing w:val="-4"/>
          <w:lang w:val="ru-RU"/>
        </w:rPr>
        <w:t xml:space="preserve"> К., </w:t>
      </w:r>
      <w:proofErr w:type="spellStart"/>
      <w:r w:rsidRPr="00AC58BB">
        <w:rPr>
          <w:spacing w:val="-4"/>
          <w:lang w:val="ru-RU"/>
        </w:rPr>
        <w:t>Страчан</w:t>
      </w:r>
      <w:proofErr w:type="spellEnd"/>
      <w:r w:rsidRPr="00AC58BB">
        <w:rPr>
          <w:spacing w:val="-4"/>
          <w:lang w:val="ru-RU"/>
        </w:rPr>
        <w:t xml:space="preserve"> А. Базы данных: проектирование, реализация и сопровождение. Теория и практика, 2-е изд.: Пер. с англ.: </w:t>
      </w:r>
      <w:proofErr w:type="spellStart"/>
      <w:r w:rsidRPr="00AC58BB">
        <w:rPr>
          <w:spacing w:val="-4"/>
          <w:lang w:val="ru-RU"/>
        </w:rPr>
        <w:t>Уч.пос</w:t>
      </w:r>
      <w:proofErr w:type="spellEnd"/>
      <w:r w:rsidRPr="00AC58BB">
        <w:rPr>
          <w:spacing w:val="-4"/>
          <w:lang w:val="ru-RU"/>
        </w:rPr>
        <w:t>. – М.: Издательский дом «Вильямс», 2000.- 1120с.</w:t>
      </w:r>
    </w:p>
    <w:p w14:paraId="681DBCA9" w14:textId="77777777" w:rsidR="00203704" w:rsidRPr="00AC58BB" w:rsidRDefault="00203704" w:rsidP="00203704">
      <w:pPr>
        <w:shd w:val="clear" w:color="auto" w:fill="FFFFFF"/>
        <w:rPr>
          <w:spacing w:val="-4"/>
          <w:lang w:val="ru-RU"/>
        </w:rPr>
      </w:pPr>
      <w:r>
        <w:rPr>
          <w:spacing w:val="-4"/>
          <w:lang w:val="ru-RU"/>
        </w:rPr>
        <w:t xml:space="preserve">7. </w:t>
      </w:r>
      <w:proofErr w:type="spellStart"/>
      <w:r w:rsidRPr="00676CCA">
        <w:rPr>
          <w:spacing w:val="-4"/>
          <w:lang w:val="ru-RU"/>
        </w:rPr>
        <w:t>Ротштейн</w:t>
      </w:r>
      <w:proofErr w:type="spellEnd"/>
      <w:r w:rsidRPr="00676CCA">
        <w:rPr>
          <w:spacing w:val="-4"/>
          <w:lang w:val="ru-RU"/>
        </w:rPr>
        <w:t xml:space="preserve"> А.П. Интеллектуальные технологии идентификации: нечеткие множества, генетические алгоритмы, нейронные сети. – Винница: УНИВЕРСУМ, 1999. –320 с.</w:t>
      </w:r>
    </w:p>
    <w:p w14:paraId="57DB85F8" w14:textId="77777777" w:rsidR="00193B7E" w:rsidRPr="00203704" w:rsidRDefault="00193B7E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ru-RU"/>
        </w:rPr>
      </w:pPr>
    </w:p>
    <w:p w14:paraId="1BAF6E7C" w14:textId="77777777"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14:paraId="342E5A66" w14:textId="77777777"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 xml:space="preserve">Перелік питань для підготовки до </w:t>
      </w:r>
      <w:r w:rsidR="003119FF">
        <w:rPr>
          <w:b/>
          <w:sz w:val="26"/>
          <w:szCs w:val="26"/>
        </w:rPr>
        <w:t>заліку</w:t>
      </w:r>
      <w:r w:rsidRPr="00322146">
        <w:rPr>
          <w:b/>
          <w:sz w:val="26"/>
          <w:szCs w:val="26"/>
        </w:rPr>
        <w:t xml:space="preserve"> з дисципліни “</w:t>
      </w:r>
      <w:r w:rsidR="002E0EAC" w:rsidRPr="002E0EAC">
        <w:rPr>
          <w:b/>
          <w:sz w:val="26"/>
          <w:szCs w:val="26"/>
        </w:rPr>
        <w:t xml:space="preserve"> </w:t>
      </w:r>
      <w:r w:rsidR="003119FF">
        <w:rPr>
          <w:b/>
          <w:sz w:val="26"/>
          <w:szCs w:val="26"/>
        </w:rPr>
        <w:t>Інтелектуальна обробка інформації</w:t>
      </w:r>
      <w:r w:rsidR="002E0EAC" w:rsidRPr="00322146">
        <w:rPr>
          <w:b/>
          <w:sz w:val="26"/>
          <w:szCs w:val="26"/>
        </w:rPr>
        <w:t xml:space="preserve"> </w:t>
      </w:r>
      <w:r w:rsidRPr="00322146">
        <w:rPr>
          <w:b/>
          <w:sz w:val="26"/>
          <w:szCs w:val="26"/>
        </w:rPr>
        <w:t>”</w:t>
      </w:r>
    </w:p>
    <w:p w14:paraId="714EBC3D" w14:textId="77777777" w:rsidR="00322146" w:rsidRPr="00322146" w:rsidRDefault="00322146" w:rsidP="00322146">
      <w:pPr>
        <w:jc w:val="center"/>
        <w:rPr>
          <w:b/>
          <w:sz w:val="26"/>
          <w:szCs w:val="26"/>
        </w:rPr>
      </w:pPr>
    </w:p>
    <w:p w14:paraId="7498716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«Штучний інтелект».</w:t>
      </w:r>
    </w:p>
    <w:p w14:paraId="1743AFB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тесту Т’юрінга.</w:t>
      </w:r>
    </w:p>
    <w:p w14:paraId="1AB91950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гіпотезу «Н’юела-Саймона».</w:t>
      </w:r>
    </w:p>
    <w:p w14:paraId="4A0CC20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підходи до побудови систем штучного інтелекту.</w:t>
      </w:r>
    </w:p>
    <w:p w14:paraId="667BF6E2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логічного підходу.</w:t>
      </w:r>
    </w:p>
    <w:p w14:paraId="3CBB175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 структурного підходу. </w:t>
      </w:r>
    </w:p>
    <w:p w14:paraId="707C2DC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еволюційного підходу. </w:t>
      </w:r>
    </w:p>
    <w:p w14:paraId="66F4900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імітаційного підходу. </w:t>
      </w:r>
    </w:p>
    <w:p w14:paraId="4F45E52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«Сховище даних».</w:t>
      </w:r>
    </w:p>
    <w:p w14:paraId="47752B7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В чому полягають переваги та недоліки «сховищ даних».</w:t>
      </w:r>
    </w:p>
    <w:p w14:paraId="7511385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Порівняйте сховища даних з системами OLTP.</w:t>
      </w:r>
    </w:p>
    <w:p w14:paraId="30AB3FB7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архітектуру сховищ даних.</w:t>
      </w:r>
    </w:p>
    <w:p w14:paraId="34B82EB7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Назвіть та охарактеризуйте інформаційні потоки в сховищах даних. </w:t>
      </w:r>
    </w:p>
    <w:p w14:paraId="18E4F727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Задачі, що постають при витягу даних та інструменти для їх рішення.</w:t>
      </w:r>
    </w:p>
    <w:p w14:paraId="22EA506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Вимоги до СКБД для сховищ даних.</w:t>
      </w:r>
    </w:p>
    <w:p w14:paraId="121AA8CE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Вимоги до інструментів управління і адміністрування сховищ даних.</w:t>
      </w:r>
    </w:p>
    <w:p w14:paraId="23CA9B3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Поясність поняття «магазин даних».</w:t>
      </w:r>
    </w:p>
    <w:p w14:paraId="2EB13F2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«Денормалізовані, просторові бази даних».</w:t>
      </w:r>
    </w:p>
    <w:p w14:paraId="60D1BC5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методології проектування сховищ даних Dimensional.</w:t>
      </w:r>
    </w:p>
    <w:p w14:paraId="69348198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схема зірка. Наведіть приклад.</w:t>
      </w:r>
    </w:p>
    <w:p w14:paraId="1E5C927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схема сніжинка. Наведіть приклад.</w:t>
      </w:r>
    </w:p>
    <w:p w14:paraId="606AB3F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консольна таблиця.</w:t>
      </w:r>
    </w:p>
    <w:p w14:paraId="78861BE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Поясність поняття «куб даних».</w:t>
      </w:r>
    </w:p>
    <w:p w14:paraId="4BE9A10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вимір, яку роль вони відіграють при побудові кубів.</w:t>
      </w:r>
    </w:p>
    <w:p w14:paraId="5CD4164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існуючі типи ієрархій.</w:t>
      </w:r>
    </w:p>
    <w:p w14:paraId="4F68C37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«віртуальне сховище даних».</w:t>
      </w:r>
    </w:p>
    <w:p w14:paraId="011EB1BA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«гібридне сховище даних».</w:t>
      </w:r>
    </w:p>
    <w:p w14:paraId="1194E0B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різницю між ROLAP, MOLAP та HOLAP.</w:t>
      </w:r>
    </w:p>
    <w:p w14:paraId="177DDCD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правила Кодда для вибору інструментів OLAP.</w:t>
      </w:r>
    </w:p>
    <w:p w14:paraId="528F16D0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«Розробка даних» та назвіть методи розробки даних.</w:t>
      </w:r>
    </w:p>
    <w:p w14:paraId="566B09C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Поясніть сутність методу прогностичного моделювання. </w:t>
      </w:r>
    </w:p>
    <w:p w14:paraId="63641D11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методу сегментування баз даних.</w:t>
      </w:r>
    </w:p>
    <w:p w14:paraId="12BC115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методу, що базується на аналізі зв’язків.</w:t>
      </w:r>
    </w:p>
    <w:p w14:paraId="53F1C2E5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сутність методу, що базується на виявленні відхилень.</w:t>
      </w:r>
    </w:p>
    <w:p w14:paraId="7CCE9CE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відмінність між поняттями адитивні, напівадитивні та неадитивні показники.</w:t>
      </w:r>
    </w:p>
    <w:p w14:paraId="1D67838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«Прості розмірності».</w:t>
      </w:r>
    </w:p>
    <w:p w14:paraId="272E5C1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процес заповнення кубу даними.</w:t>
      </w:r>
    </w:p>
    <w:p w14:paraId="38909E9A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Які програмні засоби та в якій послідовності слід використати для заповнення кубу даними.</w:t>
      </w:r>
    </w:p>
    <w:p w14:paraId="1F213A29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«Перспектива».</w:t>
      </w:r>
    </w:p>
    <w:p w14:paraId="58C103EB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«Ключові показники ефективності».</w:t>
      </w:r>
    </w:p>
    <w:p w14:paraId="7FC0441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програмні засоби, які можна використовувати для роботи з кубами.</w:t>
      </w:r>
    </w:p>
    <w:p w14:paraId="0E00C12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Назвіть аналітичні служби, що надає MS SQL Server  для роботи з даними.</w:t>
      </w:r>
    </w:p>
    <w:p w14:paraId="4DFFDCC0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семантична мережа. Наведіть приклад.</w:t>
      </w:r>
    </w:p>
    <w:p w14:paraId="6BC47FD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Охарактеризуйте компоненти семантичних мереж.</w:t>
      </w:r>
    </w:p>
    <w:p w14:paraId="6C68A5D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Наведіть типи класифікації семантичних відношень.</w:t>
      </w:r>
    </w:p>
    <w:p w14:paraId="05AEB0A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Дайте означення продукційної моделі подання знань.</w:t>
      </w:r>
    </w:p>
    <w:p w14:paraId="19BC9DAA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що таке база аксіом в онтологічній моделі.</w:t>
      </w:r>
    </w:p>
    <w:p w14:paraId="73F93AC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що таке база тверджень в онтологічній моделі.</w:t>
      </w:r>
    </w:p>
    <w:p w14:paraId="3B51C595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Наведіть постановку задачі навчання за прецендентами.</w:t>
      </w:r>
    </w:p>
    <w:p w14:paraId="4B15A963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модель алгоритмів.</w:t>
      </w:r>
    </w:p>
    <w:p w14:paraId="1910270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нечіткої множини.</w:t>
      </w:r>
    </w:p>
    <w:p w14:paraId="1BB57516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Що таке функціонал якості. Наведіть приклади.</w:t>
      </w:r>
    </w:p>
    <w:p w14:paraId="1B597C0D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проблему перенавчання.</w:t>
      </w:r>
    </w:p>
    <w:p w14:paraId="52F8B4E5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поняття функції належності та наведіть основні типи функцій належності.</w:t>
      </w:r>
    </w:p>
    <w:p w14:paraId="2A409B8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Наведіть операції над нечіткими множинами.</w:t>
      </w:r>
    </w:p>
    <w:p w14:paraId="0B9C01FC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 xml:space="preserve">Надайте узагальнену математичну модель нейрона. </w:t>
      </w:r>
    </w:p>
    <w:p w14:paraId="7B04D5E4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Поясніть в чому полягає навчання нейронної мережі.</w:t>
      </w:r>
    </w:p>
    <w:p w14:paraId="038E989F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метод зворотного розповсюдження помилки.</w:t>
      </w:r>
    </w:p>
    <w:p w14:paraId="1081CAEE" w14:textId="77777777" w:rsidR="005B570F" w:rsidRPr="005B570F" w:rsidRDefault="005B570F" w:rsidP="005B570F">
      <w:pPr>
        <w:pStyle w:val="a5"/>
        <w:numPr>
          <w:ilvl w:val="0"/>
          <w:numId w:val="10"/>
        </w:numPr>
        <w:tabs>
          <w:tab w:val="left" w:pos="993"/>
        </w:tabs>
        <w:rPr>
          <w:color w:val="000000"/>
          <w:sz w:val="26"/>
          <w:szCs w:val="26"/>
        </w:rPr>
      </w:pPr>
      <w:r w:rsidRPr="005B570F">
        <w:rPr>
          <w:color w:val="000000"/>
          <w:sz w:val="26"/>
          <w:szCs w:val="26"/>
        </w:rPr>
        <w:t>Опишіть принцип роботи генетичних алгоритмів.</w:t>
      </w:r>
    </w:p>
    <w:p w14:paraId="284F43B7" w14:textId="77777777" w:rsidR="002E0EAC" w:rsidRPr="00322146" w:rsidRDefault="002E0EAC" w:rsidP="002E0EAC">
      <w:pPr>
        <w:pStyle w:val="a5"/>
        <w:tabs>
          <w:tab w:val="left" w:pos="993"/>
        </w:tabs>
        <w:spacing w:line="240" w:lineRule="auto"/>
        <w:ind w:left="567" w:firstLine="0"/>
        <w:rPr>
          <w:sz w:val="26"/>
          <w:szCs w:val="26"/>
        </w:rPr>
      </w:pPr>
    </w:p>
    <w:p w14:paraId="03E57F6D" w14:textId="77777777" w:rsidR="00165A2E" w:rsidRPr="0042395A" w:rsidRDefault="00165A2E" w:rsidP="009C5905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14:paraId="16563811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Теми дисципліни взаємозв’язані, матеріал вивчається в логічній послідовності, закріплення матеріалу здійснюється на практичних заняттях та під час самостійної підготовки студентів. Завершується вивчення навчальної дисципліни екзаменом.</w:t>
      </w:r>
    </w:p>
    <w:p w14:paraId="04B191E3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14:paraId="2B365D4D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</w:t>
      </w:r>
      <w:r w:rsidR="002E0EAC">
        <w:rPr>
          <w:sz w:val="26"/>
          <w:szCs w:val="26"/>
        </w:rPr>
        <w:t xml:space="preserve">закріплюються практичними навиками </w:t>
      </w:r>
      <w:r w:rsidRPr="00E2297A">
        <w:rPr>
          <w:sz w:val="26"/>
          <w:szCs w:val="26"/>
        </w:rPr>
        <w:t xml:space="preserve">шляхом </w:t>
      </w:r>
      <w:r w:rsidR="002E0EAC">
        <w:rPr>
          <w:sz w:val="26"/>
          <w:szCs w:val="26"/>
        </w:rPr>
        <w:t>виконання лабораторних робіт</w:t>
      </w:r>
      <w:r w:rsidRPr="00E2297A">
        <w:rPr>
          <w:sz w:val="26"/>
          <w:szCs w:val="26"/>
        </w:rPr>
        <w:t>.</w:t>
      </w:r>
    </w:p>
    <w:p w14:paraId="5FA6106A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14:paraId="00D08A41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Вивчення всіх тем здійснюється загально прийнятою методикою: основи знань викладаються на лекціях, </w:t>
      </w:r>
      <w:r w:rsidR="001B1EAF">
        <w:rPr>
          <w:sz w:val="26"/>
          <w:szCs w:val="26"/>
        </w:rPr>
        <w:t xml:space="preserve">методи, мови опису та особливості роботи інструментальних засобів </w:t>
      </w:r>
      <w:r w:rsidRPr="00E2297A">
        <w:rPr>
          <w:sz w:val="26"/>
          <w:szCs w:val="26"/>
        </w:rPr>
        <w:t xml:space="preserve">засвоюються в процесі </w:t>
      </w:r>
      <w:r w:rsidR="001B1EAF">
        <w:rPr>
          <w:sz w:val="26"/>
          <w:szCs w:val="26"/>
        </w:rPr>
        <w:t>лабораторних робіт</w:t>
      </w:r>
      <w:r w:rsidRPr="00E2297A">
        <w:rPr>
          <w:sz w:val="26"/>
          <w:szCs w:val="26"/>
        </w:rPr>
        <w:t>.</w:t>
      </w:r>
    </w:p>
    <w:p w14:paraId="5B5487A0" w14:textId="77777777"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</w:t>
      </w:r>
      <w:r w:rsidR="001B1EAF">
        <w:rPr>
          <w:sz w:val="26"/>
          <w:szCs w:val="26"/>
        </w:rPr>
        <w:t xml:space="preserve">практичних заняттях </w:t>
      </w:r>
      <w:r w:rsidRPr="00E2297A">
        <w:rPr>
          <w:sz w:val="26"/>
          <w:szCs w:val="26"/>
        </w:rPr>
        <w:t>використовуються презентації Power Point, слайди, навчальні схеми, стенди, технічні засоби навчання, матеріальна частина засобів і комплексів, обчислювальна техніка.</w:t>
      </w:r>
    </w:p>
    <w:p w14:paraId="54E3DED0" w14:textId="77777777" w:rsidR="00200683" w:rsidRDefault="00E2297A" w:rsidP="00E2297A">
      <w:pPr>
        <w:pStyle w:val="a7"/>
        <w:ind w:left="0" w:firstLine="720"/>
        <w:jc w:val="both"/>
      </w:pPr>
      <w:r w:rsidRPr="00E2297A">
        <w:rPr>
          <w:sz w:val="26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200683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D117B"/>
    <w:multiLevelType w:val="hybridMultilevel"/>
    <w:tmpl w:val="E79C0910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3">
    <w:nsid w:val="31FF44D2"/>
    <w:multiLevelType w:val="hybridMultilevel"/>
    <w:tmpl w:val="EDD811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B4B27"/>
    <w:multiLevelType w:val="hybridMultilevel"/>
    <w:tmpl w:val="2AE869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6992852"/>
    <w:multiLevelType w:val="hybridMultilevel"/>
    <w:tmpl w:val="7C6A843A"/>
    <w:lvl w:ilvl="0" w:tplc="FFB8DE3E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5502CF6"/>
    <w:multiLevelType w:val="hybridMultilevel"/>
    <w:tmpl w:val="0AA25F86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C4F0C6C"/>
    <w:multiLevelType w:val="hybridMultilevel"/>
    <w:tmpl w:val="DDFEE28E"/>
    <w:lvl w:ilvl="0" w:tplc="24981DA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9">
    <w:nsid w:val="7DC375CB"/>
    <w:multiLevelType w:val="hybridMultilevel"/>
    <w:tmpl w:val="3370BAF2"/>
    <w:lvl w:ilvl="0" w:tplc="D32CEEE6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7"/>
  </w:num>
  <w:num w:numId="5">
    <w:abstractNumId w:val="9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2"/>
  </w:num>
  <w:num w:numId="9">
    <w:abstractNumId w:val="5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2E"/>
    <w:rsid w:val="00025626"/>
    <w:rsid w:val="00036A28"/>
    <w:rsid w:val="0007088D"/>
    <w:rsid w:val="00091D94"/>
    <w:rsid w:val="000C3184"/>
    <w:rsid w:val="000C344B"/>
    <w:rsid w:val="000F3FF6"/>
    <w:rsid w:val="000F40A8"/>
    <w:rsid w:val="00165A2E"/>
    <w:rsid w:val="00193B7E"/>
    <w:rsid w:val="001B1EAF"/>
    <w:rsid w:val="001E3F0F"/>
    <w:rsid w:val="00200683"/>
    <w:rsid w:val="00203704"/>
    <w:rsid w:val="002331A5"/>
    <w:rsid w:val="00264A94"/>
    <w:rsid w:val="00286109"/>
    <w:rsid w:val="002917E8"/>
    <w:rsid w:val="002E0EAC"/>
    <w:rsid w:val="003119FF"/>
    <w:rsid w:val="00311B51"/>
    <w:rsid w:val="003142AB"/>
    <w:rsid w:val="00322146"/>
    <w:rsid w:val="00344318"/>
    <w:rsid w:val="00385ED2"/>
    <w:rsid w:val="00417A65"/>
    <w:rsid w:val="00441483"/>
    <w:rsid w:val="00493E93"/>
    <w:rsid w:val="004D3143"/>
    <w:rsid w:val="00501987"/>
    <w:rsid w:val="005336EA"/>
    <w:rsid w:val="005A0EC6"/>
    <w:rsid w:val="005B0B1A"/>
    <w:rsid w:val="005B570F"/>
    <w:rsid w:val="005D7C6B"/>
    <w:rsid w:val="005F0BFB"/>
    <w:rsid w:val="00687582"/>
    <w:rsid w:val="00694C3F"/>
    <w:rsid w:val="006E3886"/>
    <w:rsid w:val="0072011B"/>
    <w:rsid w:val="00741E54"/>
    <w:rsid w:val="0074720D"/>
    <w:rsid w:val="0076554F"/>
    <w:rsid w:val="00771FBA"/>
    <w:rsid w:val="00772C11"/>
    <w:rsid w:val="007A6FAF"/>
    <w:rsid w:val="007F1FFD"/>
    <w:rsid w:val="00832851"/>
    <w:rsid w:val="008520A8"/>
    <w:rsid w:val="00864476"/>
    <w:rsid w:val="00876860"/>
    <w:rsid w:val="008820DD"/>
    <w:rsid w:val="00883146"/>
    <w:rsid w:val="00910AF8"/>
    <w:rsid w:val="00915EA9"/>
    <w:rsid w:val="00975E30"/>
    <w:rsid w:val="009A7C87"/>
    <w:rsid w:val="009C5905"/>
    <w:rsid w:val="00A45046"/>
    <w:rsid w:val="00A57BAB"/>
    <w:rsid w:val="00A63FED"/>
    <w:rsid w:val="00B304E3"/>
    <w:rsid w:val="00B46FB7"/>
    <w:rsid w:val="00B62B8A"/>
    <w:rsid w:val="00B7389A"/>
    <w:rsid w:val="00B760A1"/>
    <w:rsid w:val="00BB5F45"/>
    <w:rsid w:val="00BF45C0"/>
    <w:rsid w:val="00C2358D"/>
    <w:rsid w:val="00CD0390"/>
    <w:rsid w:val="00D15249"/>
    <w:rsid w:val="00D743C0"/>
    <w:rsid w:val="00D84DA5"/>
    <w:rsid w:val="00DB1174"/>
    <w:rsid w:val="00E0353C"/>
    <w:rsid w:val="00E16DFF"/>
    <w:rsid w:val="00E2297A"/>
    <w:rsid w:val="00EF5BFE"/>
    <w:rsid w:val="00F6307E"/>
    <w:rsid w:val="00F92F57"/>
    <w:rsid w:val="00FC791C"/>
    <w:rsid w:val="00FE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EF0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  <w:style w:type="paragraph" w:customStyle="1" w:styleId="22">
    <w:name w:val="Стиль2"/>
    <w:basedOn w:val="2"/>
    <w:rsid w:val="00F6307E"/>
    <w:pPr>
      <w:tabs>
        <w:tab w:val="clear" w:pos="6237"/>
      </w:tabs>
      <w:spacing w:after="60" w:line="360" w:lineRule="auto"/>
      <w:ind w:right="0" w:firstLine="0"/>
      <w:jc w:val="both"/>
    </w:pPr>
    <w:rPr>
      <w:bCs/>
      <w:iCs/>
      <w:sz w:val="32"/>
      <w:szCs w:val="28"/>
      <w:lang w:val="ru-RU"/>
    </w:rPr>
  </w:style>
  <w:style w:type="paragraph" w:customStyle="1" w:styleId="16pt">
    <w:name w:val="Обычный + 16 pt"/>
    <w:aliases w:val="полужирный,по центру,Междустр.интервал:  полуторный,Обычный + 16 пт,По центру,FR3 + Times New Roman,16 pt,курсив,Перед:  10 пт,М..."/>
    <w:basedOn w:val="2"/>
    <w:rsid w:val="00F6307E"/>
    <w:pPr>
      <w:tabs>
        <w:tab w:val="clear" w:pos="6237"/>
      </w:tabs>
      <w:spacing w:before="240" w:after="60" w:line="360" w:lineRule="auto"/>
      <w:ind w:right="0" w:firstLine="0"/>
      <w:jc w:val="left"/>
    </w:pPr>
    <w:rPr>
      <w:rFonts w:ascii="Arial" w:hAnsi="Arial" w:cs="Arial"/>
      <w:bCs/>
      <w:szCs w:val="2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semiHidden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endnote text"/>
    <w:basedOn w:val="a"/>
    <w:link w:val="af0"/>
    <w:semiHidden/>
    <w:rsid w:val="000F40A8"/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semiHidden/>
    <w:rsid w:val="000F40A8"/>
    <w:rPr>
      <w:lang w:val="uk-UA" w:eastAsia="ru-RU"/>
    </w:rPr>
  </w:style>
  <w:style w:type="paragraph" w:customStyle="1" w:styleId="31">
    <w:name w:val="заголовок 3"/>
    <w:basedOn w:val="a"/>
    <w:next w:val="a"/>
    <w:rsid w:val="002E0EAC"/>
    <w:pPr>
      <w:keepNext/>
      <w:tabs>
        <w:tab w:val="left" w:pos="4962"/>
      </w:tabs>
      <w:jc w:val="right"/>
    </w:pPr>
    <w:rPr>
      <w:szCs w:val="20"/>
      <w:lang w:eastAsia="en-US"/>
    </w:rPr>
  </w:style>
  <w:style w:type="character" w:customStyle="1" w:styleId="a6">
    <w:name w:val="Абзац списка Знак"/>
    <w:link w:val="a5"/>
    <w:uiPriority w:val="34"/>
    <w:rsid w:val="002E0EAC"/>
    <w:rPr>
      <w:rFonts w:eastAsia="Calibri"/>
      <w:sz w:val="28"/>
      <w:szCs w:val="22"/>
      <w:lang w:val="uk-UA" w:eastAsia="ru-RU"/>
    </w:rPr>
  </w:style>
  <w:style w:type="paragraph" w:customStyle="1" w:styleId="22">
    <w:name w:val="Стиль2"/>
    <w:basedOn w:val="2"/>
    <w:rsid w:val="00F6307E"/>
    <w:pPr>
      <w:tabs>
        <w:tab w:val="clear" w:pos="6237"/>
      </w:tabs>
      <w:spacing w:after="60" w:line="360" w:lineRule="auto"/>
      <w:ind w:right="0" w:firstLine="0"/>
      <w:jc w:val="both"/>
    </w:pPr>
    <w:rPr>
      <w:bCs/>
      <w:iCs/>
      <w:sz w:val="32"/>
      <w:szCs w:val="28"/>
      <w:lang w:val="ru-RU"/>
    </w:rPr>
  </w:style>
  <w:style w:type="paragraph" w:customStyle="1" w:styleId="16pt">
    <w:name w:val="Обычный + 16 pt"/>
    <w:aliases w:val="полужирный,по центру,Междустр.интервал:  полуторный,Обычный + 16 пт,По центру,FR3 + Times New Roman,16 pt,курсив,Перед:  10 пт,М..."/>
    <w:basedOn w:val="2"/>
    <w:rsid w:val="00F6307E"/>
    <w:pPr>
      <w:tabs>
        <w:tab w:val="clear" w:pos="6237"/>
      </w:tabs>
      <w:spacing w:before="240" w:after="60" w:line="360" w:lineRule="auto"/>
      <w:ind w:right="0" w:firstLine="0"/>
      <w:jc w:val="left"/>
    </w:pPr>
    <w:rPr>
      <w:rFonts w:ascii="Arial" w:hAnsi="Arial" w:cs="Arial"/>
      <w:bCs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europower.de/rus/books/index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12358</Words>
  <Characters>7045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3</cp:revision>
  <dcterms:created xsi:type="dcterms:W3CDTF">2015-10-21T13:45:00Z</dcterms:created>
  <dcterms:modified xsi:type="dcterms:W3CDTF">2015-10-21T13:46:00Z</dcterms:modified>
</cp:coreProperties>
</file>